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67B29" w14:textId="77777777" w:rsidR="00C74C17" w:rsidRDefault="00C74C17" w:rsidP="00E33DE4">
      <w:pPr>
        <w:pStyle w:val="Titel"/>
      </w:pPr>
      <w:bookmarkStart w:id="0" w:name="_Toc35863949"/>
      <w:bookmarkStart w:id="1" w:name="_Toc40866482"/>
      <w:r>
        <w:t xml:space="preserve">§16b Miljøtilladelse </w:t>
      </w:r>
    </w:p>
    <w:p w14:paraId="021FC617" w14:textId="4DACDFAE" w:rsidR="00C74C17" w:rsidRDefault="00C74C17" w:rsidP="00E33DE4">
      <w:pPr>
        <w:pStyle w:val="Titel"/>
      </w:pPr>
      <w:r w:rsidRPr="00C74C17">
        <w:t>Grønbækvej 55, 8600 Silkeborg</w:t>
      </w:r>
    </w:p>
    <w:p w14:paraId="17FF0CF1" w14:textId="77777777" w:rsidR="00C74C17" w:rsidRDefault="00C74C17" w:rsidP="00E33DE4"/>
    <w:p w14:paraId="2EA02FF4" w14:textId="77777777" w:rsidR="00C74C17" w:rsidRDefault="00C74C17" w:rsidP="00E33DE4"/>
    <w:p w14:paraId="525C692C" w14:textId="4B2003F6" w:rsidR="00C74C17" w:rsidRPr="00E33DE4" w:rsidRDefault="00C74C17" w:rsidP="00E33DE4">
      <w:pPr>
        <w:rPr>
          <w:sz w:val="36"/>
          <w:szCs w:val="36"/>
        </w:rPr>
      </w:pPr>
      <w:r>
        <w:rPr>
          <w:noProof/>
        </w:rPr>
        <w:drawing>
          <wp:inline distT="0" distB="0" distL="0" distR="0" wp14:anchorId="2644E416" wp14:editId="633DA4D7">
            <wp:extent cx="4983480" cy="5068796"/>
            <wp:effectExtent l="0" t="0" r="7620" b="0"/>
            <wp:docPr id="75165396" name="Billede 1" descr="oversigtsfoto af ejendommen Grønbækvej 55" title="oversigtsfoto af ejendommen Grønbækvej 55">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5396" name="Billede 1" descr="oversigtsfoto af ejendommen Grønbækvej 55" title="oversigtsfoto af ejendommen Grønbækvej 55">
                      <a:extLst>
                        <a:ext uri="{C183D7F6-B498-43B3-948B-1728B52AA6E4}">
                          <adec:decorative xmlns:adec="http://schemas.microsoft.com/office/drawing/2017/decorative" val="0"/>
                        </a:ext>
                      </a:extLst>
                    </pic:cNvPr>
                    <pic:cNvPicPr/>
                  </pic:nvPicPr>
                  <pic:blipFill>
                    <a:blip r:embed="rId8"/>
                    <a:stretch>
                      <a:fillRect/>
                    </a:stretch>
                  </pic:blipFill>
                  <pic:spPr>
                    <a:xfrm>
                      <a:off x="0" y="0"/>
                      <a:ext cx="4990612" cy="5076050"/>
                    </a:xfrm>
                    <a:prstGeom prst="rect">
                      <a:avLst/>
                    </a:prstGeom>
                  </pic:spPr>
                </pic:pic>
              </a:graphicData>
            </a:graphic>
          </wp:inline>
        </w:drawing>
      </w:r>
    </w:p>
    <w:p w14:paraId="3E3BAC67" w14:textId="77777777" w:rsidR="00C74C17" w:rsidRDefault="00C74C17" w:rsidP="00E33DE4"/>
    <w:p w14:paraId="1251C915" w14:textId="77777777" w:rsidR="00C74C17" w:rsidRDefault="00C74C17" w:rsidP="00E33DE4"/>
    <w:p w14:paraId="669BE00D" w14:textId="071BE69C" w:rsidR="00C74C17" w:rsidRPr="0035761E" w:rsidRDefault="00C74C17" w:rsidP="00E33DE4">
      <w:r w:rsidRPr="0035761E">
        <w:t>Annonceres</w:t>
      </w:r>
      <w:r w:rsidRPr="0035761E">
        <w:tab/>
      </w:r>
      <w:r w:rsidRPr="0035761E">
        <w:tab/>
        <w:t xml:space="preserve">d. </w:t>
      </w:r>
      <w:r w:rsidR="0035761E" w:rsidRPr="0035761E">
        <w:t>21. marts 2025</w:t>
      </w:r>
    </w:p>
    <w:p w14:paraId="04EF401F" w14:textId="63AAC67F" w:rsidR="00C74C17" w:rsidRPr="0035761E" w:rsidRDefault="00C74C17" w:rsidP="00E33DE4">
      <w:r w:rsidRPr="0035761E">
        <w:t>Klagefrist udløber</w:t>
      </w:r>
      <w:r w:rsidRPr="0035761E">
        <w:tab/>
        <w:t xml:space="preserve">d. </w:t>
      </w:r>
      <w:r w:rsidR="0035761E" w:rsidRPr="0035761E">
        <w:t>18. april 2025</w:t>
      </w:r>
    </w:p>
    <w:p w14:paraId="697BA03A" w14:textId="5C35F152" w:rsidR="00760ECB" w:rsidRDefault="00C74C17" w:rsidP="00E33DE4">
      <w:r w:rsidRPr="0035761E">
        <w:t xml:space="preserve">Søgsmålsfrist udløber  </w:t>
      </w:r>
      <w:r w:rsidRPr="0035761E">
        <w:tab/>
        <w:t xml:space="preserve">d. </w:t>
      </w:r>
      <w:r w:rsidR="0035761E" w:rsidRPr="0035761E">
        <w:t>21. september 2025</w:t>
      </w:r>
      <w:r w:rsidRPr="0035761E">
        <w:t> </w:t>
      </w:r>
    </w:p>
    <w:p w14:paraId="3B9D5121" w14:textId="77777777" w:rsidR="00760ECB" w:rsidRDefault="00760ECB">
      <w:pPr>
        <w:spacing w:after="200" w:line="276" w:lineRule="auto"/>
      </w:pPr>
      <w:r>
        <w:br w:type="page"/>
      </w:r>
    </w:p>
    <w:bookmarkStart w:id="2" w:name="_Toc191903342" w:displacedByCustomXml="next"/>
    <w:sdt>
      <w:sdtPr>
        <w:rPr>
          <w:rFonts w:asciiTheme="minorHAnsi" w:eastAsiaTheme="minorHAnsi" w:hAnsiTheme="minorHAnsi" w:cstheme="minorBidi"/>
          <w:color w:val="auto"/>
          <w:sz w:val="20"/>
          <w:szCs w:val="22"/>
          <w:lang w:eastAsia="da-DK"/>
        </w:rPr>
        <w:id w:val="-1658220734"/>
        <w:docPartObj>
          <w:docPartGallery w:val="Table of Contents"/>
          <w:docPartUnique/>
        </w:docPartObj>
      </w:sdtPr>
      <w:sdtEndPr>
        <w:rPr>
          <w:rFonts w:ascii="Verdana" w:eastAsia="Times New Roman" w:hAnsi="Verdana" w:cs="Verdana"/>
          <w:b/>
          <w:bCs/>
          <w:szCs w:val="20"/>
        </w:rPr>
      </w:sdtEndPr>
      <w:sdtContent>
        <w:p w14:paraId="7E813391" w14:textId="77777777" w:rsidR="00C74C17" w:rsidRDefault="00C74C17" w:rsidP="002E39CB">
          <w:pPr>
            <w:pStyle w:val="Overskrift1"/>
          </w:pPr>
          <w:r>
            <w:t>INDHOLD</w:t>
          </w:r>
          <w:bookmarkEnd w:id="2"/>
        </w:p>
        <w:p w14:paraId="7711E7A4" w14:textId="54C5F6D0" w:rsidR="000B6BBB" w:rsidRDefault="00C74C17">
          <w:pPr>
            <w:pStyle w:val="Indholdsfortegnelse1"/>
            <w:tabs>
              <w:tab w:val="left" w:pos="480"/>
              <w:tab w:val="right" w:leader="dot" w:pos="9628"/>
            </w:tabs>
            <w:rPr>
              <w:rFonts w:eastAsiaTheme="minorEastAsia"/>
              <w:noProof/>
              <w:kern w:val="2"/>
              <w:sz w:val="24"/>
              <w:szCs w:val="24"/>
              <w:lang w:eastAsia="da-DK"/>
              <w14:ligatures w14:val="standardContextual"/>
            </w:rPr>
          </w:pPr>
          <w:r>
            <w:fldChar w:fldCharType="begin"/>
          </w:r>
          <w:r>
            <w:instrText xml:space="preserve"> TOC \o "1-3" \h \z \u </w:instrText>
          </w:r>
          <w:r>
            <w:fldChar w:fldCharType="separate"/>
          </w:r>
          <w:hyperlink w:anchor="_Toc191903342" w:history="1">
            <w:r w:rsidR="000B6BBB" w:rsidRPr="00C90CEC">
              <w:rPr>
                <w:rStyle w:val="Hyperlink"/>
                <w:noProof/>
              </w:rPr>
              <w:t>1</w:t>
            </w:r>
            <w:r w:rsidR="000B6BBB">
              <w:rPr>
                <w:rFonts w:eastAsiaTheme="minorEastAsia"/>
                <w:noProof/>
                <w:kern w:val="2"/>
                <w:sz w:val="24"/>
                <w:szCs w:val="24"/>
                <w:lang w:eastAsia="da-DK"/>
                <w14:ligatures w14:val="standardContextual"/>
              </w:rPr>
              <w:tab/>
            </w:r>
            <w:r w:rsidR="000B6BBB" w:rsidRPr="00C90CEC">
              <w:rPr>
                <w:rStyle w:val="Hyperlink"/>
                <w:noProof/>
              </w:rPr>
              <w:t>INDHOLD</w:t>
            </w:r>
            <w:r w:rsidR="000B6BBB">
              <w:rPr>
                <w:noProof/>
                <w:webHidden/>
              </w:rPr>
              <w:tab/>
            </w:r>
            <w:r w:rsidR="000B6BBB">
              <w:rPr>
                <w:noProof/>
                <w:webHidden/>
              </w:rPr>
              <w:fldChar w:fldCharType="begin"/>
            </w:r>
            <w:r w:rsidR="000B6BBB">
              <w:rPr>
                <w:noProof/>
                <w:webHidden/>
              </w:rPr>
              <w:instrText xml:space="preserve"> PAGEREF _Toc191903342 \h </w:instrText>
            </w:r>
            <w:r w:rsidR="000B6BBB">
              <w:rPr>
                <w:noProof/>
                <w:webHidden/>
              </w:rPr>
            </w:r>
            <w:r w:rsidR="000B6BBB">
              <w:rPr>
                <w:noProof/>
                <w:webHidden/>
              </w:rPr>
              <w:fldChar w:fldCharType="separate"/>
            </w:r>
            <w:r w:rsidR="000B6BBB">
              <w:rPr>
                <w:noProof/>
                <w:webHidden/>
              </w:rPr>
              <w:t>2</w:t>
            </w:r>
            <w:r w:rsidR="000B6BBB">
              <w:rPr>
                <w:noProof/>
                <w:webHidden/>
              </w:rPr>
              <w:fldChar w:fldCharType="end"/>
            </w:r>
          </w:hyperlink>
        </w:p>
        <w:p w14:paraId="04F0732C" w14:textId="08FDDB91" w:rsidR="000B6BBB" w:rsidRDefault="000B6BBB">
          <w:pPr>
            <w:pStyle w:val="Indholdsfortegnelse1"/>
            <w:tabs>
              <w:tab w:val="left" w:pos="480"/>
              <w:tab w:val="right" w:leader="dot" w:pos="9628"/>
            </w:tabs>
            <w:rPr>
              <w:rFonts w:eastAsiaTheme="minorEastAsia"/>
              <w:noProof/>
              <w:kern w:val="2"/>
              <w:sz w:val="24"/>
              <w:szCs w:val="24"/>
              <w:lang w:eastAsia="da-DK"/>
              <w14:ligatures w14:val="standardContextual"/>
            </w:rPr>
          </w:pPr>
          <w:hyperlink w:anchor="_Toc191903343" w:history="1">
            <w:r w:rsidRPr="00C90CEC">
              <w:rPr>
                <w:rStyle w:val="Hyperlink"/>
                <w:noProof/>
              </w:rPr>
              <w:t>2</w:t>
            </w:r>
            <w:r>
              <w:rPr>
                <w:rFonts w:eastAsiaTheme="minorEastAsia"/>
                <w:noProof/>
                <w:kern w:val="2"/>
                <w:sz w:val="24"/>
                <w:szCs w:val="24"/>
                <w:lang w:eastAsia="da-DK"/>
                <w14:ligatures w14:val="standardContextual"/>
              </w:rPr>
              <w:tab/>
            </w:r>
            <w:r w:rsidRPr="00C90CEC">
              <w:rPr>
                <w:rStyle w:val="Hyperlink"/>
                <w:noProof/>
              </w:rPr>
              <w:t>DATABLAD</w:t>
            </w:r>
            <w:r>
              <w:rPr>
                <w:noProof/>
                <w:webHidden/>
              </w:rPr>
              <w:tab/>
            </w:r>
            <w:r>
              <w:rPr>
                <w:noProof/>
                <w:webHidden/>
              </w:rPr>
              <w:fldChar w:fldCharType="begin"/>
            </w:r>
            <w:r>
              <w:rPr>
                <w:noProof/>
                <w:webHidden/>
              </w:rPr>
              <w:instrText xml:space="preserve"> PAGEREF _Toc191903343 \h </w:instrText>
            </w:r>
            <w:r>
              <w:rPr>
                <w:noProof/>
                <w:webHidden/>
              </w:rPr>
            </w:r>
            <w:r>
              <w:rPr>
                <w:noProof/>
                <w:webHidden/>
              </w:rPr>
              <w:fldChar w:fldCharType="separate"/>
            </w:r>
            <w:r>
              <w:rPr>
                <w:noProof/>
                <w:webHidden/>
              </w:rPr>
              <w:t>4</w:t>
            </w:r>
            <w:r>
              <w:rPr>
                <w:noProof/>
                <w:webHidden/>
              </w:rPr>
              <w:fldChar w:fldCharType="end"/>
            </w:r>
          </w:hyperlink>
        </w:p>
        <w:p w14:paraId="177F0460" w14:textId="746A4D83" w:rsidR="000B6BBB" w:rsidRDefault="000B6BBB">
          <w:pPr>
            <w:pStyle w:val="Indholdsfortegnelse1"/>
            <w:tabs>
              <w:tab w:val="left" w:pos="480"/>
              <w:tab w:val="right" w:leader="dot" w:pos="9628"/>
            </w:tabs>
            <w:rPr>
              <w:rFonts w:eastAsiaTheme="minorEastAsia"/>
              <w:noProof/>
              <w:kern w:val="2"/>
              <w:sz w:val="24"/>
              <w:szCs w:val="24"/>
              <w:lang w:eastAsia="da-DK"/>
              <w14:ligatures w14:val="standardContextual"/>
            </w:rPr>
          </w:pPr>
          <w:hyperlink w:anchor="_Toc191903344" w:history="1">
            <w:r w:rsidRPr="00C90CEC">
              <w:rPr>
                <w:rStyle w:val="Hyperlink"/>
                <w:noProof/>
              </w:rPr>
              <w:t>3</w:t>
            </w:r>
            <w:r>
              <w:rPr>
                <w:rFonts w:eastAsiaTheme="minorEastAsia"/>
                <w:noProof/>
                <w:kern w:val="2"/>
                <w:sz w:val="24"/>
                <w:szCs w:val="24"/>
                <w:lang w:eastAsia="da-DK"/>
                <w14:ligatures w14:val="standardContextual"/>
              </w:rPr>
              <w:tab/>
            </w:r>
            <w:r w:rsidRPr="00C90CEC">
              <w:rPr>
                <w:rStyle w:val="Hyperlink"/>
                <w:noProof/>
              </w:rPr>
              <w:t>INDLEDNING</w:t>
            </w:r>
            <w:r>
              <w:rPr>
                <w:noProof/>
                <w:webHidden/>
              </w:rPr>
              <w:tab/>
            </w:r>
            <w:r>
              <w:rPr>
                <w:noProof/>
                <w:webHidden/>
              </w:rPr>
              <w:fldChar w:fldCharType="begin"/>
            </w:r>
            <w:r>
              <w:rPr>
                <w:noProof/>
                <w:webHidden/>
              </w:rPr>
              <w:instrText xml:space="preserve"> PAGEREF _Toc191903344 \h </w:instrText>
            </w:r>
            <w:r>
              <w:rPr>
                <w:noProof/>
                <w:webHidden/>
              </w:rPr>
            </w:r>
            <w:r>
              <w:rPr>
                <w:noProof/>
                <w:webHidden/>
              </w:rPr>
              <w:fldChar w:fldCharType="separate"/>
            </w:r>
            <w:r>
              <w:rPr>
                <w:noProof/>
                <w:webHidden/>
              </w:rPr>
              <w:t>5</w:t>
            </w:r>
            <w:r>
              <w:rPr>
                <w:noProof/>
                <w:webHidden/>
              </w:rPr>
              <w:fldChar w:fldCharType="end"/>
            </w:r>
          </w:hyperlink>
        </w:p>
        <w:p w14:paraId="7ED7A2D9" w14:textId="7615BDEE" w:rsidR="000B6BBB" w:rsidRDefault="000B6BBB">
          <w:pPr>
            <w:pStyle w:val="Indholdsfortegnelse2"/>
            <w:tabs>
              <w:tab w:val="right" w:leader="dot" w:pos="9628"/>
            </w:tabs>
            <w:rPr>
              <w:noProof/>
            </w:rPr>
          </w:pPr>
          <w:hyperlink w:anchor="_Toc191903345" w:history="1">
            <w:r w:rsidRPr="00C90CEC">
              <w:rPr>
                <w:rStyle w:val="Hyperlink"/>
                <w:noProof/>
              </w:rPr>
              <w:t>LÆSEVEJLEDNING</w:t>
            </w:r>
            <w:r>
              <w:rPr>
                <w:noProof/>
                <w:webHidden/>
              </w:rPr>
              <w:tab/>
            </w:r>
            <w:r>
              <w:rPr>
                <w:noProof/>
                <w:webHidden/>
              </w:rPr>
              <w:fldChar w:fldCharType="begin"/>
            </w:r>
            <w:r>
              <w:rPr>
                <w:noProof/>
                <w:webHidden/>
              </w:rPr>
              <w:instrText xml:space="preserve"> PAGEREF _Toc191903345 \h </w:instrText>
            </w:r>
            <w:r>
              <w:rPr>
                <w:noProof/>
                <w:webHidden/>
              </w:rPr>
            </w:r>
            <w:r>
              <w:rPr>
                <w:noProof/>
                <w:webHidden/>
              </w:rPr>
              <w:fldChar w:fldCharType="separate"/>
            </w:r>
            <w:r>
              <w:rPr>
                <w:noProof/>
                <w:webHidden/>
              </w:rPr>
              <w:t>5</w:t>
            </w:r>
            <w:r>
              <w:rPr>
                <w:noProof/>
                <w:webHidden/>
              </w:rPr>
              <w:fldChar w:fldCharType="end"/>
            </w:r>
          </w:hyperlink>
        </w:p>
        <w:p w14:paraId="318F6614" w14:textId="611BA63E" w:rsidR="000B6BBB" w:rsidRDefault="000B6BBB">
          <w:pPr>
            <w:pStyle w:val="Indholdsfortegnelse1"/>
            <w:tabs>
              <w:tab w:val="left" w:pos="480"/>
              <w:tab w:val="right" w:leader="dot" w:pos="9628"/>
            </w:tabs>
            <w:rPr>
              <w:rFonts w:eastAsiaTheme="minorEastAsia"/>
              <w:noProof/>
              <w:kern w:val="2"/>
              <w:sz w:val="24"/>
              <w:szCs w:val="24"/>
              <w:lang w:eastAsia="da-DK"/>
              <w14:ligatures w14:val="standardContextual"/>
            </w:rPr>
          </w:pPr>
          <w:hyperlink w:anchor="_Toc191903346" w:history="1">
            <w:r w:rsidRPr="00C90CEC">
              <w:rPr>
                <w:rStyle w:val="Hyperlink"/>
                <w:noProof/>
              </w:rPr>
              <w:t>4</w:t>
            </w:r>
            <w:r>
              <w:rPr>
                <w:rFonts w:eastAsiaTheme="minorEastAsia"/>
                <w:noProof/>
                <w:kern w:val="2"/>
                <w:sz w:val="24"/>
                <w:szCs w:val="24"/>
                <w:lang w:eastAsia="da-DK"/>
                <w14:ligatures w14:val="standardContextual"/>
              </w:rPr>
              <w:tab/>
            </w:r>
            <w:r w:rsidRPr="00C90CEC">
              <w:rPr>
                <w:rStyle w:val="Hyperlink"/>
                <w:noProof/>
              </w:rPr>
              <w:t>AFGØRELSE</w:t>
            </w:r>
            <w:r>
              <w:rPr>
                <w:noProof/>
                <w:webHidden/>
              </w:rPr>
              <w:tab/>
            </w:r>
            <w:r>
              <w:rPr>
                <w:noProof/>
                <w:webHidden/>
              </w:rPr>
              <w:fldChar w:fldCharType="begin"/>
            </w:r>
            <w:r>
              <w:rPr>
                <w:noProof/>
                <w:webHidden/>
              </w:rPr>
              <w:instrText xml:space="preserve"> PAGEREF _Toc191903346 \h </w:instrText>
            </w:r>
            <w:r>
              <w:rPr>
                <w:noProof/>
                <w:webHidden/>
              </w:rPr>
            </w:r>
            <w:r>
              <w:rPr>
                <w:noProof/>
                <w:webHidden/>
              </w:rPr>
              <w:fldChar w:fldCharType="separate"/>
            </w:r>
            <w:r>
              <w:rPr>
                <w:noProof/>
                <w:webHidden/>
              </w:rPr>
              <w:t>5</w:t>
            </w:r>
            <w:r>
              <w:rPr>
                <w:noProof/>
                <w:webHidden/>
              </w:rPr>
              <w:fldChar w:fldCharType="end"/>
            </w:r>
          </w:hyperlink>
        </w:p>
        <w:p w14:paraId="654BE1DC" w14:textId="24199F30" w:rsidR="000B6BBB" w:rsidRDefault="000B6BBB">
          <w:pPr>
            <w:pStyle w:val="Indholdsfortegnelse2"/>
            <w:tabs>
              <w:tab w:val="right" w:leader="dot" w:pos="9628"/>
            </w:tabs>
            <w:rPr>
              <w:noProof/>
            </w:rPr>
          </w:pPr>
          <w:hyperlink w:anchor="_Toc191903347" w:history="1">
            <w:r w:rsidRPr="00C90CEC">
              <w:rPr>
                <w:rStyle w:val="Hyperlink"/>
                <w:noProof/>
              </w:rPr>
              <w:t>Øvrige bestemmelser</w:t>
            </w:r>
            <w:r>
              <w:rPr>
                <w:noProof/>
                <w:webHidden/>
              </w:rPr>
              <w:tab/>
            </w:r>
            <w:r>
              <w:rPr>
                <w:noProof/>
                <w:webHidden/>
              </w:rPr>
              <w:fldChar w:fldCharType="begin"/>
            </w:r>
            <w:r>
              <w:rPr>
                <w:noProof/>
                <w:webHidden/>
              </w:rPr>
              <w:instrText xml:space="preserve"> PAGEREF _Toc191903347 \h </w:instrText>
            </w:r>
            <w:r>
              <w:rPr>
                <w:noProof/>
                <w:webHidden/>
              </w:rPr>
            </w:r>
            <w:r>
              <w:rPr>
                <w:noProof/>
                <w:webHidden/>
              </w:rPr>
              <w:fldChar w:fldCharType="separate"/>
            </w:r>
            <w:r>
              <w:rPr>
                <w:noProof/>
                <w:webHidden/>
              </w:rPr>
              <w:t>7</w:t>
            </w:r>
            <w:r>
              <w:rPr>
                <w:noProof/>
                <w:webHidden/>
              </w:rPr>
              <w:fldChar w:fldCharType="end"/>
            </w:r>
          </w:hyperlink>
        </w:p>
        <w:p w14:paraId="2B249189" w14:textId="3518EED9" w:rsidR="000B6BBB" w:rsidRDefault="000B6BBB">
          <w:pPr>
            <w:pStyle w:val="Indholdsfortegnelse1"/>
            <w:tabs>
              <w:tab w:val="left" w:pos="480"/>
              <w:tab w:val="right" w:leader="dot" w:pos="9628"/>
            </w:tabs>
            <w:rPr>
              <w:rFonts w:eastAsiaTheme="minorEastAsia"/>
              <w:noProof/>
              <w:kern w:val="2"/>
              <w:sz w:val="24"/>
              <w:szCs w:val="24"/>
              <w:lang w:eastAsia="da-DK"/>
              <w14:ligatures w14:val="standardContextual"/>
            </w:rPr>
          </w:pPr>
          <w:hyperlink w:anchor="_Toc191903348" w:history="1">
            <w:r w:rsidRPr="00C90CEC">
              <w:rPr>
                <w:rStyle w:val="Hyperlink"/>
                <w:noProof/>
              </w:rPr>
              <w:t>5</w:t>
            </w:r>
            <w:r>
              <w:rPr>
                <w:rFonts w:eastAsiaTheme="minorEastAsia"/>
                <w:noProof/>
                <w:kern w:val="2"/>
                <w:sz w:val="24"/>
                <w:szCs w:val="24"/>
                <w:lang w:eastAsia="da-DK"/>
                <w14:ligatures w14:val="standardContextual"/>
              </w:rPr>
              <w:tab/>
            </w:r>
            <w:r w:rsidRPr="00C90CEC">
              <w:rPr>
                <w:rStyle w:val="Hyperlink"/>
                <w:noProof/>
              </w:rPr>
              <w:t>VILKÅR</w:t>
            </w:r>
            <w:r>
              <w:rPr>
                <w:noProof/>
                <w:webHidden/>
              </w:rPr>
              <w:tab/>
            </w:r>
            <w:r>
              <w:rPr>
                <w:noProof/>
                <w:webHidden/>
              </w:rPr>
              <w:fldChar w:fldCharType="begin"/>
            </w:r>
            <w:r>
              <w:rPr>
                <w:noProof/>
                <w:webHidden/>
              </w:rPr>
              <w:instrText xml:space="preserve"> PAGEREF _Toc191903348 \h </w:instrText>
            </w:r>
            <w:r>
              <w:rPr>
                <w:noProof/>
                <w:webHidden/>
              </w:rPr>
            </w:r>
            <w:r>
              <w:rPr>
                <w:noProof/>
                <w:webHidden/>
              </w:rPr>
              <w:fldChar w:fldCharType="separate"/>
            </w:r>
            <w:r>
              <w:rPr>
                <w:noProof/>
                <w:webHidden/>
              </w:rPr>
              <w:t>8</w:t>
            </w:r>
            <w:r>
              <w:rPr>
                <w:noProof/>
                <w:webHidden/>
              </w:rPr>
              <w:fldChar w:fldCharType="end"/>
            </w:r>
          </w:hyperlink>
        </w:p>
        <w:p w14:paraId="34EFFBBA" w14:textId="5FADFD08" w:rsidR="000B6BBB" w:rsidRDefault="000B6BBB">
          <w:pPr>
            <w:pStyle w:val="Indholdsfortegnelse2"/>
            <w:tabs>
              <w:tab w:val="right" w:leader="dot" w:pos="9628"/>
            </w:tabs>
            <w:rPr>
              <w:noProof/>
            </w:rPr>
          </w:pPr>
          <w:hyperlink w:anchor="_Toc191903349" w:history="1">
            <w:r w:rsidRPr="00C90CEC">
              <w:rPr>
                <w:rStyle w:val="Hyperlink"/>
                <w:noProof/>
              </w:rPr>
              <w:t>Generelle vilkår</w:t>
            </w:r>
            <w:r>
              <w:rPr>
                <w:noProof/>
                <w:webHidden/>
              </w:rPr>
              <w:tab/>
            </w:r>
            <w:r>
              <w:rPr>
                <w:noProof/>
                <w:webHidden/>
              </w:rPr>
              <w:fldChar w:fldCharType="begin"/>
            </w:r>
            <w:r>
              <w:rPr>
                <w:noProof/>
                <w:webHidden/>
              </w:rPr>
              <w:instrText xml:space="preserve"> PAGEREF _Toc191903349 \h </w:instrText>
            </w:r>
            <w:r>
              <w:rPr>
                <w:noProof/>
                <w:webHidden/>
              </w:rPr>
            </w:r>
            <w:r>
              <w:rPr>
                <w:noProof/>
                <w:webHidden/>
              </w:rPr>
              <w:fldChar w:fldCharType="separate"/>
            </w:r>
            <w:r>
              <w:rPr>
                <w:noProof/>
                <w:webHidden/>
              </w:rPr>
              <w:t>8</w:t>
            </w:r>
            <w:r>
              <w:rPr>
                <w:noProof/>
                <w:webHidden/>
              </w:rPr>
              <w:fldChar w:fldCharType="end"/>
            </w:r>
          </w:hyperlink>
        </w:p>
        <w:p w14:paraId="7598E8EE" w14:textId="1D67E36B" w:rsidR="000B6BBB" w:rsidRDefault="000B6BBB">
          <w:pPr>
            <w:pStyle w:val="Indholdsfortegnelse2"/>
            <w:tabs>
              <w:tab w:val="right" w:leader="dot" w:pos="9628"/>
            </w:tabs>
            <w:rPr>
              <w:noProof/>
            </w:rPr>
          </w:pPr>
          <w:hyperlink w:anchor="_Toc191903350" w:history="1">
            <w:r w:rsidRPr="00C90CEC">
              <w:rPr>
                <w:rStyle w:val="Hyperlink"/>
                <w:noProof/>
              </w:rPr>
              <w:t>Landskabelige værdier</w:t>
            </w:r>
            <w:r>
              <w:rPr>
                <w:noProof/>
                <w:webHidden/>
              </w:rPr>
              <w:tab/>
            </w:r>
            <w:r>
              <w:rPr>
                <w:noProof/>
                <w:webHidden/>
              </w:rPr>
              <w:fldChar w:fldCharType="begin"/>
            </w:r>
            <w:r>
              <w:rPr>
                <w:noProof/>
                <w:webHidden/>
              </w:rPr>
              <w:instrText xml:space="preserve"> PAGEREF _Toc191903350 \h </w:instrText>
            </w:r>
            <w:r>
              <w:rPr>
                <w:noProof/>
                <w:webHidden/>
              </w:rPr>
            </w:r>
            <w:r>
              <w:rPr>
                <w:noProof/>
                <w:webHidden/>
              </w:rPr>
              <w:fldChar w:fldCharType="separate"/>
            </w:r>
            <w:r>
              <w:rPr>
                <w:noProof/>
                <w:webHidden/>
              </w:rPr>
              <w:t>8</w:t>
            </w:r>
            <w:r>
              <w:rPr>
                <w:noProof/>
                <w:webHidden/>
              </w:rPr>
              <w:fldChar w:fldCharType="end"/>
            </w:r>
          </w:hyperlink>
        </w:p>
        <w:p w14:paraId="062CF4EA" w14:textId="374B209D" w:rsidR="000B6BBB" w:rsidRDefault="000B6BBB">
          <w:pPr>
            <w:pStyle w:val="Indholdsfortegnelse2"/>
            <w:tabs>
              <w:tab w:val="right" w:leader="dot" w:pos="9628"/>
            </w:tabs>
            <w:rPr>
              <w:noProof/>
            </w:rPr>
          </w:pPr>
          <w:hyperlink w:anchor="_Toc191903351" w:history="1">
            <w:r w:rsidRPr="00C90CEC">
              <w:rPr>
                <w:rStyle w:val="Hyperlink"/>
                <w:noProof/>
              </w:rPr>
              <w:t>Produktionsareal</w:t>
            </w:r>
            <w:r>
              <w:rPr>
                <w:noProof/>
                <w:webHidden/>
              </w:rPr>
              <w:tab/>
            </w:r>
            <w:r>
              <w:rPr>
                <w:noProof/>
                <w:webHidden/>
              </w:rPr>
              <w:fldChar w:fldCharType="begin"/>
            </w:r>
            <w:r>
              <w:rPr>
                <w:noProof/>
                <w:webHidden/>
              </w:rPr>
              <w:instrText xml:space="preserve"> PAGEREF _Toc191903351 \h </w:instrText>
            </w:r>
            <w:r>
              <w:rPr>
                <w:noProof/>
                <w:webHidden/>
              </w:rPr>
            </w:r>
            <w:r>
              <w:rPr>
                <w:noProof/>
                <w:webHidden/>
              </w:rPr>
              <w:fldChar w:fldCharType="separate"/>
            </w:r>
            <w:r>
              <w:rPr>
                <w:noProof/>
                <w:webHidden/>
              </w:rPr>
              <w:t>9</w:t>
            </w:r>
            <w:r>
              <w:rPr>
                <w:noProof/>
                <w:webHidden/>
              </w:rPr>
              <w:fldChar w:fldCharType="end"/>
            </w:r>
          </w:hyperlink>
        </w:p>
        <w:p w14:paraId="05BC71A1" w14:textId="3DED24EB" w:rsidR="000B6BBB" w:rsidRDefault="000B6BBB">
          <w:pPr>
            <w:pStyle w:val="Indholdsfortegnelse2"/>
            <w:tabs>
              <w:tab w:val="right" w:leader="dot" w:pos="9628"/>
            </w:tabs>
            <w:rPr>
              <w:noProof/>
            </w:rPr>
          </w:pPr>
          <w:hyperlink w:anchor="_Toc191903352" w:history="1">
            <w:r w:rsidRPr="00C90CEC">
              <w:rPr>
                <w:rStyle w:val="Hyperlink"/>
                <w:noProof/>
              </w:rPr>
              <w:t>Flydende husdyrgødning</w:t>
            </w:r>
            <w:r>
              <w:rPr>
                <w:noProof/>
                <w:webHidden/>
              </w:rPr>
              <w:tab/>
            </w:r>
            <w:r>
              <w:rPr>
                <w:noProof/>
                <w:webHidden/>
              </w:rPr>
              <w:fldChar w:fldCharType="begin"/>
            </w:r>
            <w:r>
              <w:rPr>
                <w:noProof/>
                <w:webHidden/>
              </w:rPr>
              <w:instrText xml:space="preserve"> PAGEREF _Toc191903352 \h </w:instrText>
            </w:r>
            <w:r>
              <w:rPr>
                <w:noProof/>
                <w:webHidden/>
              </w:rPr>
            </w:r>
            <w:r>
              <w:rPr>
                <w:noProof/>
                <w:webHidden/>
              </w:rPr>
              <w:fldChar w:fldCharType="separate"/>
            </w:r>
            <w:r>
              <w:rPr>
                <w:noProof/>
                <w:webHidden/>
              </w:rPr>
              <w:t>11</w:t>
            </w:r>
            <w:r>
              <w:rPr>
                <w:noProof/>
                <w:webHidden/>
              </w:rPr>
              <w:fldChar w:fldCharType="end"/>
            </w:r>
          </w:hyperlink>
        </w:p>
        <w:p w14:paraId="295FDEF1" w14:textId="309DF615" w:rsidR="000B6BBB" w:rsidRDefault="000B6BBB">
          <w:pPr>
            <w:pStyle w:val="Indholdsfortegnelse2"/>
            <w:tabs>
              <w:tab w:val="right" w:leader="dot" w:pos="9628"/>
            </w:tabs>
            <w:rPr>
              <w:noProof/>
            </w:rPr>
          </w:pPr>
          <w:hyperlink w:anchor="_Toc191903353" w:history="1">
            <w:r w:rsidRPr="00C90CEC">
              <w:rPr>
                <w:rStyle w:val="Hyperlink"/>
                <w:noProof/>
              </w:rPr>
              <w:t>Foder</w:t>
            </w:r>
            <w:r>
              <w:rPr>
                <w:noProof/>
                <w:webHidden/>
              </w:rPr>
              <w:tab/>
            </w:r>
            <w:r>
              <w:rPr>
                <w:noProof/>
                <w:webHidden/>
              </w:rPr>
              <w:fldChar w:fldCharType="begin"/>
            </w:r>
            <w:r>
              <w:rPr>
                <w:noProof/>
                <w:webHidden/>
              </w:rPr>
              <w:instrText xml:space="preserve"> PAGEREF _Toc191903353 \h </w:instrText>
            </w:r>
            <w:r>
              <w:rPr>
                <w:noProof/>
                <w:webHidden/>
              </w:rPr>
            </w:r>
            <w:r>
              <w:rPr>
                <w:noProof/>
                <w:webHidden/>
              </w:rPr>
              <w:fldChar w:fldCharType="separate"/>
            </w:r>
            <w:r>
              <w:rPr>
                <w:noProof/>
                <w:webHidden/>
              </w:rPr>
              <w:t>11</w:t>
            </w:r>
            <w:r>
              <w:rPr>
                <w:noProof/>
                <w:webHidden/>
              </w:rPr>
              <w:fldChar w:fldCharType="end"/>
            </w:r>
          </w:hyperlink>
        </w:p>
        <w:p w14:paraId="5DF898E5" w14:textId="2077D61A" w:rsidR="000B6BBB" w:rsidRDefault="000B6BBB">
          <w:pPr>
            <w:pStyle w:val="Indholdsfortegnelse2"/>
            <w:tabs>
              <w:tab w:val="right" w:leader="dot" w:pos="9628"/>
            </w:tabs>
            <w:rPr>
              <w:noProof/>
            </w:rPr>
          </w:pPr>
          <w:hyperlink w:anchor="_Toc191903354" w:history="1">
            <w:r w:rsidRPr="00C90CEC">
              <w:rPr>
                <w:rStyle w:val="Hyperlink"/>
                <w:noProof/>
              </w:rPr>
              <w:t>Affald, olie og kemikalier</w:t>
            </w:r>
            <w:r>
              <w:rPr>
                <w:noProof/>
                <w:webHidden/>
              </w:rPr>
              <w:tab/>
            </w:r>
            <w:r>
              <w:rPr>
                <w:noProof/>
                <w:webHidden/>
              </w:rPr>
              <w:fldChar w:fldCharType="begin"/>
            </w:r>
            <w:r>
              <w:rPr>
                <w:noProof/>
                <w:webHidden/>
              </w:rPr>
              <w:instrText xml:space="preserve"> PAGEREF _Toc191903354 \h </w:instrText>
            </w:r>
            <w:r>
              <w:rPr>
                <w:noProof/>
                <w:webHidden/>
              </w:rPr>
            </w:r>
            <w:r>
              <w:rPr>
                <w:noProof/>
                <w:webHidden/>
              </w:rPr>
              <w:fldChar w:fldCharType="separate"/>
            </w:r>
            <w:r>
              <w:rPr>
                <w:noProof/>
                <w:webHidden/>
              </w:rPr>
              <w:t>11</w:t>
            </w:r>
            <w:r>
              <w:rPr>
                <w:noProof/>
                <w:webHidden/>
              </w:rPr>
              <w:fldChar w:fldCharType="end"/>
            </w:r>
          </w:hyperlink>
        </w:p>
        <w:p w14:paraId="250E5EC3" w14:textId="6A8AC938" w:rsidR="000B6BBB" w:rsidRDefault="000B6BBB">
          <w:pPr>
            <w:pStyle w:val="Indholdsfortegnelse2"/>
            <w:tabs>
              <w:tab w:val="right" w:leader="dot" w:pos="9628"/>
            </w:tabs>
            <w:rPr>
              <w:noProof/>
            </w:rPr>
          </w:pPr>
          <w:hyperlink w:anchor="_Toc191903355" w:history="1">
            <w:r w:rsidRPr="00C90CEC">
              <w:rPr>
                <w:rStyle w:val="Hyperlink"/>
                <w:noProof/>
              </w:rPr>
              <w:t>Støj</w:t>
            </w:r>
            <w:r>
              <w:rPr>
                <w:noProof/>
                <w:webHidden/>
              </w:rPr>
              <w:tab/>
            </w:r>
            <w:r>
              <w:rPr>
                <w:noProof/>
                <w:webHidden/>
              </w:rPr>
              <w:fldChar w:fldCharType="begin"/>
            </w:r>
            <w:r>
              <w:rPr>
                <w:noProof/>
                <w:webHidden/>
              </w:rPr>
              <w:instrText xml:space="preserve"> PAGEREF _Toc191903355 \h </w:instrText>
            </w:r>
            <w:r>
              <w:rPr>
                <w:noProof/>
                <w:webHidden/>
              </w:rPr>
            </w:r>
            <w:r>
              <w:rPr>
                <w:noProof/>
                <w:webHidden/>
              </w:rPr>
              <w:fldChar w:fldCharType="separate"/>
            </w:r>
            <w:r>
              <w:rPr>
                <w:noProof/>
                <w:webHidden/>
              </w:rPr>
              <w:t>11</w:t>
            </w:r>
            <w:r>
              <w:rPr>
                <w:noProof/>
                <w:webHidden/>
              </w:rPr>
              <w:fldChar w:fldCharType="end"/>
            </w:r>
          </w:hyperlink>
        </w:p>
        <w:p w14:paraId="335622F3" w14:textId="7A2887E3" w:rsidR="000B6BBB" w:rsidRDefault="000B6BBB">
          <w:pPr>
            <w:pStyle w:val="Indholdsfortegnelse2"/>
            <w:tabs>
              <w:tab w:val="right" w:leader="dot" w:pos="9628"/>
            </w:tabs>
            <w:rPr>
              <w:noProof/>
            </w:rPr>
          </w:pPr>
          <w:hyperlink w:anchor="_Toc191903356" w:history="1">
            <w:r w:rsidRPr="00C90CEC">
              <w:rPr>
                <w:rStyle w:val="Hyperlink"/>
                <w:noProof/>
              </w:rPr>
              <w:t>Ventilation</w:t>
            </w:r>
            <w:r>
              <w:rPr>
                <w:noProof/>
                <w:webHidden/>
              </w:rPr>
              <w:tab/>
            </w:r>
            <w:r>
              <w:rPr>
                <w:noProof/>
                <w:webHidden/>
              </w:rPr>
              <w:fldChar w:fldCharType="begin"/>
            </w:r>
            <w:r>
              <w:rPr>
                <w:noProof/>
                <w:webHidden/>
              </w:rPr>
              <w:instrText xml:space="preserve"> PAGEREF _Toc191903356 \h </w:instrText>
            </w:r>
            <w:r>
              <w:rPr>
                <w:noProof/>
                <w:webHidden/>
              </w:rPr>
            </w:r>
            <w:r>
              <w:rPr>
                <w:noProof/>
                <w:webHidden/>
              </w:rPr>
              <w:fldChar w:fldCharType="separate"/>
            </w:r>
            <w:r>
              <w:rPr>
                <w:noProof/>
                <w:webHidden/>
              </w:rPr>
              <w:t>12</w:t>
            </w:r>
            <w:r>
              <w:rPr>
                <w:noProof/>
                <w:webHidden/>
              </w:rPr>
              <w:fldChar w:fldCharType="end"/>
            </w:r>
          </w:hyperlink>
        </w:p>
        <w:p w14:paraId="0A87A264" w14:textId="3F3EBC95" w:rsidR="000B6BBB" w:rsidRDefault="000B6BBB">
          <w:pPr>
            <w:pStyle w:val="Indholdsfortegnelse2"/>
            <w:tabs>
              <w:tab w:val="right" w:leader="dot" w:pos="9628"/>
            </w:tabs>
            <w:rPr>
              <w:noProof/>
            </w:rPr>
          </w:pPr>
          <w:hyperlink w:anchor="_Toc191903357" w:history="1">
            <w:r w:rsidRPr="00C90CEC">
              <w:rPr>
                <w:rStyle w:val="Hyperlink"/>
                <w:noProof/>
              </w:rPr>
              <w:t>Fluer og skadedyr</w:t>
            </w:r>
            <w:r>
              <w:rPr>
                <w:noProof/>
                <w:webHidden/>
              </w:rPr>
              <w:tab/>
            </w:r>
            <w:r>
              <w:rPr>
                <w:noProof/>
                <w:webHidden/>
              </w:rPr>
              <w:fldChar w:fldCharType="begin"/>
            </w:r>
            <w:r>
              <w:rPr>
                <w:noProof/>
                <w:webHidden/>
              </w:rPr>
              <w:instrText xml:space="preserve"> PAGEREF _Toc191903357 \h </w:instrText>
            </w:r>
            <w:r>
              <w:rPr>
                <w:noProof/>
                <w:webHidden/>
              </w:rPr>
            </w:r>
            <w:r>
              <w:rPr>
                <w:noProof/>
                <w:webHidden/>
              </w:rPr>
              <w:fldChar w:fldCharType="separate"/>
            </w:r>
            <w:r>
              <w:rPr>
                <w:noProof/>
                <w:webHidden/>
              </w:rPr>
              <w:t>12</w:t>
            </w:r>
            <w:r>
              <w:rPr>
                <w:noProof/>
                <w:webHidden/>
              </w:rPr>
              <w:fldChar w:fldCharType="end"/>
            </w:r>
          </w:hyperlink>
        </w:p>
        <w:p w14:paraId="106D8F34" w14:textId="2254D4E2" w:rsidR="000B6BBB" w:rsidRDefault="000B6BBB">
          <w:pPr>
            <w:pStyle w:val="Indholdsfortegnelse2"/>
            <w:tabs>
              <w:tab w:val="right" w:leader="dot" w:pos="9628"/>
            </w:tabs>
            <w:rPr>
              <w:noProof/>
            </w:rPr>
          </w:pPr>
          <w:hyperlink w:anchor="_Toc191903358" w:history="1">
            <w:r w:rsidRPr="00C90CEC">
              <w:rPr>
                <w:rStyle w:val="Hyperlink"/>
                <w:noProof/>
              </w:rPr>
              <w:t>Dispensation fra afstandskrav</w:t>
            </w:r>
            <w:r>
              <w:rPr>
                <w:noProof/>
                <w:webHidden/>
              </w:rPr>
              <w:tab/>
            </w:r>
            <w:r>
              <w:rPr>
                <w:noProof/>
                <w:webHidden/>
              </w:rPr>
              <w:fldChar w:fldCharType="begin"/>
            </w:r>
            <w:r>
              <w:rPr>
                <w:noProof/>
                <w:webHidden/>
              </w:rPr>
              <w:instrText xml:space="preserve"> PAGEREF _Toc191903358 \h </w:instrText>
            </w:r>
            <w:r>
              <w:rPr>
                <w:noProof/>
                <w:webHidden/>
              </w:rPr>
            </w:r>
            <w:r>
              <w:rPr>
                <w:noProof/>
                <w:webHidden/>
              </w:rPr>
              <w:fldChar w:fldCharType="separate"/>
            </w:r>
            <w:r>
              <w:rPr>
                <w:noProof/>
                <w:webHidden/>
              </w:rPr>
              <w:t>13</w:t>
            </w:r>
            <w:r>
              <w:rPr>
                <w:noProof/>
                <w:webHidden/>
              </w:rPr>
              <w:fldChar w:fldCharType="end"/>
            </w:r>
          </w:hyperlink>
        </w:p>
        <w:p w14:paraId="561B6C32" w14:textId="04799A85" w:rsidR="000B6BBB" w:rsidRDefault="000B6BBB">
          <w:pPr>
            <w:pStyle w:val="Indholdsfortegnelse1"/>
            <w:tabs>
              <w:tab w:val="left" w:pos="480"/>
              <w:tab w:val="right" w:leader="dot" w:pos="9628"/>
            </w:tabs>
            <w:rPr>
              <w:rFonts w:eastAsiaTheme="minorEastAsia"/>
              <w:noProof/>
              <w:kern w:val="2"/>
              <w:sz w:val="24"/>
              <w:szCs w:val="24"/>
              <w:lang w:eastAsia="da-DK"/>
              <w14:ligatures w14:val="standardContextual"/>
            </w:rPr>
          </w:pPr>
          <w:hyperlink w:anchor="_Toc191903359" w:history="1">
            <w:r w:rsidRPr="00C90CEC">
              <w:rPr>
                <w:rStyle w:val="Hyperlink"/>
                <w:noProof/>
              </w:rPr>
              <w:t>6</w:t>
            </w:r>
            <w:r>
              <w:rPr>
                <w:rFonts w:eastAsiaTheme="minorEastAsia"/>
                <w:noProof/>
                <w:kern w:val="2"/>
                <w:sz w:val="24"/>
                <w:szCs w:val="24"/>
                <w:lang w:eastAsia="da-DK"/>
                <w14:ligatures w14:val="standardContextual"/>
              </w:rPr>
              <w:tab/>
            </w:r>
            <w:r w:rsidRPr="00C90CEC">
              <w:rPr>
                <w:rStyle w:val="Hyperlink"/>
                <w:noProof/>
              </w:rPr>
              <w:t>DISPENSATION</w:t>
            </w:r>
            <w:r>
              <w:rPr>
                <w:noProof/>
                <w:webHidden/>
              </w:rPr>
              <w:tab/>
            </w:r>
            <w:r>
              <w:rPr>
                <w:noProof/>
                <w:webHidden/>
              </w:rPr>
              <w:fldChar w:fldCharType="begin"/>
            </w:r>
            <w:r>
              <w:rPr>
                <w:noProof/>
                <w:webHidden/>
              </w:rPr>
              <w:instrText xml:space="preserve"> PAGEREF _Toc191903359 \h </w:instrText>
            </w:r>
            <w:r>
              <w:rPr>
                <w:noProof/>
                <w:webHidden/>
              </w:rPr>
            </w:r>
            <w:r>
              <w:rPr>
                <w:noProof/>
                <w:webHidden/>
              </w:rPr>
              <w:fldChar w:fldCharType="separate"/>
            </w:r>
            <w:r>
              <w:rPr>
                <w:noProof/>
                <w:webHidden/>
              </w:rPr>
              <w:t>14</w:t>
            </w:r>
            <w:r>
              <w:rPr>
                <w:noProof/>
                <w:webHidden/>
              </w:rPr>
              <w:fldChar w:fldCharType="end"/>
            </w:r>
          </w:hyperlink>
        </w:p>
        <w:p w14:paraId="75129DBE" w14:textId="09E91366" w:rsidR="000B6BBB" w:rsidRDefault="000B6BBB">
          <w:pPr>
            <w:pStyle w:val="Indholdsfortegnelse1"/>
            <w:tabs>
              <w:tab w:val="left" w:pos="480"/>
              <w:tab w:val="right" w:leader="dot" w:pos="9628"/>
            </w:tabs>
            <w:rPr>
              <w:rFonts w:eastAsiaTheme="minorEastAsia"/>
              <w:noProof/>
              <w:kern w:val="2"/>
              <w:sz w:val="24"/>
              <w:szCs w:val="24"/>
              <w:lang w:eastAsia="da-DK"/>
              <w14:ligatures w14:val="standardContextual"/>
            </w:rPr>
          </w:pPr>
          <w:hyperlink w:anchor="_Toc191903360" w:history="1">
            <w:r w:rsidRPr="00C90CEC">
              <w:rPr>
                <w:rStyle w:val="Hyperlink"/>
                <w:noProof/>
              </w:rPr>
              <w:t>7</w:t>
            </w:r>
            <w:r>
              <w:rPr>
                <w:rFonts w:eastAsiaTheme="minorEastAsia"/>
                <w:noProof/>
                <w:kern w:val="2"/>
                <w:sz w:val="24"/>
                <w:szCs w:val="24"/>
                <w:lang w:eastAsia="da-DK"/>
                <w14:ligatures w14:val="standardContextual"/>
              </w:rPr>
              <w:tab/>
            </w:r>
            <w:r w:rsidRPr="00C90CEC">
              <w:rPr>
                <w:rStyle w:val="Hyperlink"/>
                <w:noProof/>
              </w:rPr>
              <w:t>GENERELLE FORHOLD</w:t>
            </w:r>
            <w:r>
              <w:rPr>
                <w:noProof/>
                <w:webHidden/>
              </w:rPr>
              <w:tab/>
            </w:r>
            <w:r>
              <w:rPr>
                <w:noProof/>
                <w:webHidden/>
              </w:rPr>
              <w:fldChar w:fldCharType="begin"/>
            </w:r>
            <w:r>
              <w:rPr>
                <w:noProof/>
                <w:webHidden/>
              </w:rPr>
              <w:instrText xml:space="preserve"> PAGEREF _Toc191903360 \h </w:instrText>
            </w:r>
            <w:r>
              <w:rPr>
                <w:noProof/>
                <w:webHidden/>
              </w:rPr>
            </w:r>
            <w:r>
              <w:rPr>
                <w:noProof/>
                <w:webHidden/>
              </w:rPr>
              <w:fldChar w:fldCharType="separate"/>
            </w:r>
            <w:r>
              <w:rPr>
                <w:noProof/>
                <w:webHidden/>
              </w:rPr>
              <w:t>14</w:t>
            </w:r>
            <w:r>
              <w:rPr>
                <w:noProof/>
                <w:webHidden/>
              </w:rPr>
              <w:fldChar w:fldCharType="end"/>
            </w:r>
          </w:hyperlink>
        </w:p>
        <w:p w14:paraId="663A6B39" w14:textId="1201F318" w:rsidR="000B6BBB" w:rsidRDefault="000B6BBB">
          <w:pPr>
            <w:pStyle w:val="Indholdsfortegnelse2"/>
            <w:tabs>
              <w:tab w:val="right" w:leader="dot" w:pos="9628"/>
            </w:tabs>
            <w:rPr>
              <w:noProof/>
            </w:rPr>
          </w:pPr>
          <w:hyperlink w:anchor="_Toc191903361" w:history="1">
            <w:r w:rsidRPr="00C90CEC">
              <w:rPr>
                <w:rStyle w:val="Hyperlink"/>
                <w:noProof/>
              </w:rPr>
              <w:t>MEDDELELSESPLIGT – ANLÆG</w:t>
            </w:r>
            <w:r>
              <w:rPr>
                <w:noProof/>
                <w:webHidden/>
              </w:rPr>
              <w:tab/>
            </w:r>
            <w:r>
              <w:rPr>
                <w:noProof/>
                <w:webHidden/>
              </w:rPr>
              <w:fldChar w:fldCharType="begin"/>
            </w:r>
            <w:r>
              <w:rPr>
                <w:noProof/>
                <w:webHidden/>
              </w:rPr>
              <w:instrText xml:space="preserve"> PAGEREF _Toc191903361 \h </w:instrText>
            </w:r>
            <w:r>
              <w:rPr>
                <w:noProof/>
                <w:webHidden/>
              </w:rPr>
            </w:r>
            <w:r>
              <w:rPr>
                <w:noProof/>
                <w:webHidden/>
              </w:rPr>
              <w:fldChar w:fldCharType="separate"/>
            </w:r>
            <w:r>
              <w:rPr>
                <w:noProof/>
                <w:webHidden/>
              </w:rPr>
              <w:t>14</w:t>
            </w:r>
            <w:r>
              <w:rPr>
                <w:noProof/>
                <w:webHidden/>
              </w:rPr>
              <w:fldChar w:fldCharType="end"/>
            </w:r>
          </w:hyperlink>
        </w:p>
        <w:p w14:paraId="6A304471" w14:textId="44C26E5C" w:rsidR="000B6BBB" w:rsidRDefault="000B6BBB">
          <w:pPr>
            <w:pStyle w:val="Indholdsfortegnelse2"/>
            <w:tabs>
              <w:tab w:val="right" w:leader="dot" w:pos="9628"/>
            </w:tabs>
            <w:rPr>
              <w:noProof/>
            </w:rPr>
          </w:pPr>
          <w:hyperlink w:anchor="_Toc191903362" w:history="1">
            <w:r w:rsidRPr="00C90CEC">
              <w:rPr>
                <w:rStyle w:val="Hyperlink"/>
                <w:noProof/>
              </w:rPr>
              <w:t>UDNYTTELSE</w:t>
            </w:r>
            <w:r>
              <w:rPr>
                <w:noProof/>
                <w:webHidden/>
              </w:rPr>
              <w:tab/>
            </w:r>
            <w:r>
              <w:rPr>
                <w:noProof/>
                <w:webHidden/>
              </w:rPr>
              <w:fldChar w:fldCharType="begin"/>
            </w:r>
            <w:r>
              <w:rPr>
                <w:noProof/>
                <w:webHidden/>
              </w:rPr>
              <w:instrText xml:space="preserve"> PAGEREF _Toc191903362 \h </w:instrText>
            </w:r>
            <w:r>
              <w:rPr>
                <w:noProof/>
                <w:webHidden/>
              </w:rPr>
            </w:r>
            <w:r>
              <w:rPr>
                <w:noProof/>
                <w:webHidden/>
              </w:rPr>
              <w:fldChar w:fldCharType="separate"/>
            </w:r>
            <w:r>
              <w:rPr>
                <w:noProof/>
                <w:webHidden/>
              </w:rPr>
              <w:t>14</w:t>
            </w:r>
            <w:r>
              <w:rPr>
                <w:noProof/>
                <w:webHidden/>
              </w:rPr>
              <w:fldChar w:fldCharType="end"/>
            </w:r>
          </w:hyperlink>
        </w:p>
        <w:p w14:paraId="58BEA1FA" w14:textId="47EE560B" w:rsidR="000B6BBB" w:rsidRDefault="000B6BBB">
          <w:pPr>
            <w:pStyle w:val="Indholdsfortegnelse2"/>
            <w:tabs>
              <w:tab w:val="right" w:leader="dot" w:pos="9628"/>
            </w:tabs>
            <w:rPr>
              <w:noProof/>
            </w:rPr>
          </w:pPr>
          <w:hyperlink w:anchor="_Toc191903363" w:history="1">
            <w:r w:rsidRPr="00C90CEC">
              <w:rPr>
                <w:rStyle w:val="Hyperlink"/>
                <w:noProof/>
              </w:rPr>
              <w:t>KONTINUITET</w:t>
            </w:r>
            <w:r>
              <w:rPr>
                <w:noProof/>
                <w:webHidden/>
              </w:rPr>
              <w:tab/>
            </w:r>
            <w:r>
              <w:rPr>
                <w:noProof/>
                <w:webHidden/>
              </w:rPr>
              <w:fldChar w:fldCharType="begin"/>
            </w:r>
            <w:r>
              <w:rPr>
                <w:noProof/>
                <w:webHidden/>
              </w:rPr>
              <w:instrText xml:space="preserve"> PAGEREF _Toc191903363 \h </w:instrText>
            </w:r>
            <w:r>
              <w:rPr>
                <w:noProof/>
                <w:webHidden/>
              </w:rPr>
            </w:r>
            <w:r>
              <w:rPr>
                <w:noProof/>
                <w:webHidden/>
              </w:rPr>
              <w:fldChar w:fldCharType="separate"/>
            </w:r>
            <w:r>
              <w:rPr>
                <w:noProof/>
                <w:webHidden/>
              </w:rPr>
              <w:t>14</w:t>
            </w:r>
            <w:r>
              <w:rPr>
                <w:noProof/>
                <w:webHidden/>
              </w:rPr>
              <w:fldChar w:fldCharType="end"/>
            </w:r>
          </w:hyperlink>
        </w:p>
        <w:p w14:paraId="2458E87C" w14:textId="77509164" w:rsidR="000B6BBB" w:rsidRDefault="000B6BBB">
          <w:pPr>
            <w:pStyle w:val="Indholdsfortegnelse2"/>
            <w:tabs>
              <w:tab w:val="right" w:leader="dot" w:pos="9628"/>
            </w:tabs>
            <w:rPr>
              <w:noProof/>
            </w:rPr>
          </w:pPr>
          <w:hyperlink w:anchor="_Toc191903364" w:history="1">
            <w:r w:rsidRPr="00C90CEC">
              <w:rPr>
                <w:rStyle w:val="Hyperlink"/>
                <w:noProof/>
              </w:rPr>
              <w:t>RETSBESKYTTELSE</w:t>
            </w:r>
            <w:r>
              <w:rPr>
                <w:noProof/>
                <w:webHidden/>
              </w:rPr>
              <w:tab/>
            </w:r>
            <w:r>
              <w:rPr>
                <w:noProof/>
                <w:webHidden/>
              </w:rPr>
              <w:fldChar w:fldCharType="begin"/>
            </w:r>
            <w:r>
              <w:rPr>
                <w:noProof/>
                <w:webHidden/>
              </w:rPr>
              <w:instrText xml:space="preserve"> PAGEREF _Toc191903364 \h </w:instrText>
            </w:r>
            <w:r>
              <w:rPr>
                <w:noProof/>
                <w:webHidden/>
              </w:rPr>
            </w:r>
            <w:r>
              <w:rPr>
                <w:noProof/>
                <w:webHidden/>
              </w:rPr>
              <w:fldChar w:fldCharType="separate"/>
            </w:r>
            <w:r>
              <w:rPr>
                <w:noProof/>
                <w:webHidden/>
              </w:rPr>
              <w:t>15</w:t>
            </w:r>
            <w:r>
              <w:rPr>
                <w:noProof/>
                <w:webHidden/>
              </w:rPr>
              <w:fldChar w:fldCharType="end"/>
            </w:r>
          </w:hyperlink>
        </w:p>
        <w:p w14:paraId="01DBAFC6" w14:textId="469FCE68" w:rsidR="000B6BBB" w:rsidRDefault="000B6BBB">
          <w:pPr>
            <w:pStyle w:val="Indholdsfortegnelse2"/>
            <w:tabs>
              <w:tab w:val="right" w:leader="dot" w:pos="9628"/>
            </w:tabs>
            <w:rPr>
              <w:noProof/>
            </w:rPr>
          </w:pPr>
          <w:hyperlink w:anchor="_Toc191903365" w:history="1">
            <w:r w:rsidRPr="00C90CEC">
              <w:rPr>
                <w:rStyle w:val="Hyperlink"/>
                <w:noProof/>
              </w:rPr>
              <w:t>OFFENTLIGHED</w:t>
            </w:r>
            <w:r>
              <w:rPr>
                <w:noProof/>
                <w:webHidden/>
              </w:rPr>
              <w:tab/>
            </w:r>
            <w:r>
              <w:rPr>
                <w:noProof/>
                <w:webHidden/>
              </w:rPr>
              <w:fldChar w:fldCharType="begin"/>
            </w:r>
            <w:r>
              <w:rPr>
                <w:noProof/>
                <w:webHidden/>
              </w:rPr>
              <w:instrText xml:space="preserve"> PAGEREF _Toc191903365 \h </w:instrText>
            </w:r>
            <w:r>
              <w:rPr>
                <w:noProof/>
                <w:webHidden/>
              </w:rPr>
            </w:r>
            <w:r>
              <w:rPr>
                <w:noProof/>
                <w:webHidden/>
              </w:rPr>
              <w:fldChar w:fldCharType="separate"/>
            </w:r>
            <w:r>
              <w:rPr>
                <w:noProof/>
                <w:webHidden/>
              </w:rPr>
              <w:t>15</w:t>
            </w:r>
            <w:r>
              <w:rPr>
                <w:noProof/>
                <w:webHidden/>
              </w:rPr>
              <w:fldChar w:fldCharType="end"/>
            </w:r>
          </w:hyperlink>
        </w:p>
        <w:p w14:paraId="63F2E06C" w14:textId="03C42571" w:rsidR="000B6BBB" w:rsidRDefault="000B6BBB">
          <w:pPr>
            <w:pStyle w:val="Indholdsfortegnelse2"/>
            <w:tabs>
              <w:tab w:val="right" w:leader="dot" w:pos="9628"/>
            </w:tabs>
            <w:rPr>
              <w:noProof/>
            </w:rPr>
          </w:pPr>
          <w:hyperlink w:anchor="_Toc191903366" w:history="1">
            <w:r w:rsidRPr="00C90CEC">
              <w:rPr>
                <w:rStyle w:val="Hyperlink"/>
                <w:noProof/>
              </w:rPr>
              <w:t>OFFENTLIGGØRELSE AF AFGØRELSE</w:t>
            </w:r>
            <w:r>
              <w:rPr>
                <w:noProof/>
                <w:webHidden/>
              </w:rPr>
              <w:tab/>
            </w:r>
            <w:r>
              <w:rPr>
                <w:noProof/>
                <w:webHidden/>
              </w:rPr>
              <w:fldChar w:fldCharType="begin"/>
            </w:r>
            <w:r>
              <w:rPr>
                <w:noProof/>
                <w:webHidden/>
              </w:rPr>
              <w:instrText xml:space="preserve"> PAGEREF _Toc191903366 \h </w:instrText>
            </w:r>
            <w:r>
              <w:rPr>
                <w:noProof/>
                <w:webHidden/>
              </w:rPr>
            </w:r>
            <w:r>
              <w:rPr>
                <w:noProof/>
                <w:webHidden/>
              </w:rPr>
              <w:fldChar w:fldCharType="separate"/>
            </w:r>
            <w:r>
              <w:rPr>
                <w:noProof/>
                <w:webHidden/>
              </w:rPr>
              <w:t>15</w:t>
            </w:r>
            <w:r>
              <w:rPr>
                <w:noProof/>
                <w:webHidden/>
              </w:rPr>
              <w:fldChar w:fldCharType="end"/>
            </w:r>
          </w:hyperlink>
        </w:p>
        <w:p w14:paraId="7798707E" w14:textId="6729C148" w:rsidR="000B6BBB" w:rsidRDefault="000B6BBB">
          <w:pPr>
            <w:pStyle w:val="Indholdsfortegnelse2"/>
            <w:tabs>
              <w:tab w:val="right" w:leader="dot" w:pos="9628"/>
            </w:tabs>
            <w:rPr>
              <w:noProof/>
            </w:rPr>
          </w:pPr>
          <w:hyperlink w:anchor="_Toc191903367" w:history="1">
            <w:r w:rsidRPr="00C90CEC">
              <w:rPr>
                <w:rStyle w:val="Hyperlink"/>
                <w:noProof/>
              </w:rPr>
              <w:t>KLAGEVEJLEDNING</w:t>
            </w:r>
            <w:r>
              <w:rPr>
                <w:noProof/>
                <w:webHidden/>
              </w:rPr>
              <w:tab/>
            </w:r>
            <w:r>
              <w:rPr>
                <w:noProof/>
                <w:webHidden/>
              </w:rPr>
              <w:fldChar w:fldCharType="begin"/>
            </w:r>
            <w:r>
              <w:rPr>
                <w:noProof/>
                <w:webHidden/>
              </w:rPr>
              <w:instrText xml:space="preserve"> PAGEREF _Toc191903367 \h </w:instrText>
            </w:r>
            <w:r>
              <w:rPr>
                <w:noProof/>
                <w:webHidden/>
              </w:rPr>
            </w:r>
            <w:r>
              <w:rPr>
                <w:noProof/>
                <w:webHidden/>
              </w:rPr>
              <w:fldChar w:fldCharType="separate"/>
            </w:r>
            <w:r>
              <w:rPr>
                <w:noProof/>
                <w:webHidden/>
              </w:rPr>
              <w:t>15</w:t>
            </w:r>
            <w:r>
              <w:rPr>
                <w:noProof/>
                <w:webHidden/>
              </w:rPr>
              <w:fldChar w:fldCharType="end"/>
            </w:r>
          </w:hyperlink>
        </w:p>
        <w:p w14:paraId="2E2079C6" w14:textId="753C9929" w:rsidR="000B6BBB" w:rsidRDefault="000B6BBB">
          <w:pPr>
            <w:pStyle w:val="Indholdsfortegnelse1"/>
            <w:tabs>
              <w:tab w:val="left" w:pos="480"/>
              <w:tab w:val="right" w:leader="dot" w:pos="9628"/>
            </w:tabs>
            <w:rPr>
              <w:rFonts w:eastAsiaTheme="minorEastAsia"/>
              <w:noProof/>
              <w:kern w:val="2"/>
              <w:sz w:val="24"/>
              <w:szCs w:val="24"/>
              <w:lang w:eastAsia="da-DK"/>
              <w14:ligatures w14:val="standardContextual"/>
            </w:rPr>
          </w:pPr>
          <w:hyperlink w:anchor="_Toc191903368" w:history="1">
            <w:r w:rsidRPr="00C90CEC">
              <w:rPr>
                <w:rStyle w:val="Hyperlink"/>
                <w:noProof/>
              </w:rPr>
              <w:t>8</w:t>
            </w:r>
            <w:r>
              <w:rPr>
                <w:rFonts w:eastAsiaTheme="minorEastAsia"/>
                <w:noProof/>
                <w:kern w:val="2"/>
                <w:sz w:val="24"/>
                <w:szCs w:val="24"/>
                <w:lang w:eastAsia="da-DK"/>
                <w14:ligatures w14:val="standardContextual"/>
              </w:rPr>
              <w:tab/>
            </w:r>
            <w:r w:rsidRPr="00C90CEC">
              <w:rPr>
                <w:rStyle w:val="Hyperlink"/>
                <w:noProof/>
              </w:rPr>
              <w:t>HUSDYRBRUGETS BELIGGENHED OG PLANMÆSSIGE FORHOLD</w:t>
            </w:r>
            <w:r>
              <w:rPr>
                <w:noProof/>
                <w:webHidden/>
              </w:rPr>
              <w:tab/>
            </w:r>
            <w:r>
              <w:rPr>
                <w:noProof/>
                <w:webHidden/>
              </w:rPr>
              <w:fldChar w:fldCharType="begin"/>
            </w:r>
            <w:r>
              <w:rPr>
                <w:noProof/>
                <w:webHidden/>
              </w:rPr>
              <w:instrText xml:space="preserve"> PAGEREF _Toc191903368 \h </w:instrText>
            </w:r>
            <w:r>
              <w:rPr>
                <w:noProof/>
                <w:webHidden/>
              </w:rPr>
            </w:r>
            <w:r>
              <w:rPr>
                <w:noProof/>
                <w:webHidden/>
              </w:rPr>
              <w:fldChar w:fldCharType="separate"/>
            </w:r>
            <w:r>
              <w:rPr>
                <w:noProof/>
                <w:webHidden/>
              </w:rPr>
              <w:t>16</w:t>
            </w:r>
            <w:r>
              <w:rPr>
                <w:noProof/>
                <w:webHidden/>
              </w:rPr>
              <w:fldChar w:fldCharType="end"/>
            </w:r>
          </w:hyperlink>
        </w:p>
        <w:p w14:paraId="2EEC7F44" w14:textId="7818EFC5" w:rsidR="000B6BBB" w:rsidRDefault="000B6BBB">
          <w:pPr>
            <w:pStyle w:val="Indholdsfortegnelse3"/>
            <w:tabs>
              <w:tab w:val="right" w:leader="dot" w:pos="9628"/>
            </w:tabs>
            <w:rPr>
              <w:noProof/>
            </w:rPr>
          </w:pPr>
          <w:hyperlink w:anchor="_Toc191903369" w:history="1">
            <w:r w:rsidRPr="00C90CEC">
              <w:rPr>
                <w:rStyle w:val="Hyperlink"/>
                <w:noProof/>
              </w:rPr>
              <w:t>AFSTANDSKRAV</w:t>
            </w:r>
            <w:r>
              <w:rPr>
                <w:noProof/>
                <w:webHidden/>
              </w:rPr>
              <w:tab/>
            </w:r>
            <w:r>
              <w:rPr>
                <w:noProof/>
                <w:webHidden/>
              </w:rPr>
              <w:fldChar w:fldCharType="begin"/>
            </w:r>
            <w:r>
              <w:rPr>
                <w:noProof/>
                <w:webHidden/>
              </w:rPr>
              <w:instrText xml:space="preserve"> PAGEREF _Toc191903369 \h </w:instrText>
            </w:r>
            <w:r>
              <w:rPr>
                <w:noProof/>
                <w:webHidden/>
              </w:rPr>
            </w:r>
            <w:r>
              <w:rPr>
                <w:noProof/>
                <w:webHidden/>
              </w:rPr>
              <w:fldChar w:fldCharType="separate"/>
            </w:r>
            <w:r>
              <w:rPr>
                <w:noProof/>
                <w:webHidden/>
              </w:rPr>
              <w:t>16</w:t>
            </w:r>
            <w:r>
              <w:rPr>
                <w:noProof/>
                <w:webHidden/>
              </w:rPr>
              <w:fldChar w:fldCharType="end"/>
            </w:r>
          </w:hyperlink>
        </w:p>
        <w:p w14:paraId="41DB217B" w14:textId="651CBCC4" w:rsidR="000B6BBB" w:rsidRDefault="000B6BBB">
          <w:pPr>
            <w:pStyle w:val="Indholdsfortegnelse3"/>
            <w:tabs>
              <w:tab w:val="right" w:leader="dot" w:pos="9628"/>
            </w:tabs>
            <w:rPr>
              <w:noProof/>
            </w:rPr>
          </w:pPr>
          <w:hyperlink w:anchor="_Toc191903370" w:history="1">
            <w:r w:rsidRPr="00C90CEC">
              <w:rPr>
                <w:rStyle w:val="Hyperlink"/>
                <w:noProof/>
              </w:rPr>
              <w:t>DISPENSATION FRA HUSDYRBRUGLOVENS § 8</w:t>
            </w:r>
            <w:r>
              <w:rPr>
                <w:noProof/>
                <w:webHidden/>
              </w:rPr>
              <w:tab/>
            </w:r>
            <w:r>
              <w:rPr>
                <w:noProof/>
                <w:webHidden/>
              </w:rPr>
              <w:fldChar w:fldCharType="begin"/>
            </w:r>
            <w:r>
              <w:rPr>
                <w:noProof/>
                <w:webHidden/>
              </w:rPr>
              <w:instrText xml:space="preserve"> PAGEREF _Toc191903370 \h </w:instrText>
            </w:r>
            <w:r>
              <w:rPr>
                <w:noProof/>
                <w:webHidden/>
              </w:rPr>
            </w:r>
            <w:r>
              <w:rPr>
                <w:noProof/>
                <w:webHidden/>
              </w:rPr>
              <w:fldChar w:fldCharType="separate"/>
            </w:r>
            <w:r>
              <w:rPr>
                <w:noProof/>
                <w:webHidden/>
              </w:rPr>
              <w:t>17</w:t>
            </w:r>
            <w:r>
              <w:rPr>
                <w:noProof/>
                <w:webHidden/>
              </w:rPr>
              <w:fldChar w:fldCharType="end"/>
            </w:r>
          </w:hyperlink>
        </w:p>
        <w:p w14:paraId="0EA033FE" w14:textId="17BAF1BA" w:rsidR="000B6BBB" w:rsidRDefault="000B6BBB">
          <w:pPr>
            <w:pStyle w:val="Indholdsfortegnelse2"/>
            <w:tabs>
              <w:tab w:val="right" w:leader="dot" w:pos="9628"/>
            </w:tabs>
            <w:rPr>
              <w:noProof/>
            </w:rPr>
          </w:pPr>
          <w:hyperlink w:anchor="_Toc191903371" w:history="1">
            <w:r w:rsidRPr="00C90CEC">
              <w:rPr>
                <w:rStyle w:val="Hyperlink"/>
                <w:noProof/>
              </w:rPr>
              <w:t>ERHVERVSMÆSSIG NØDVENDIGHED</w:t>
            </w:r>
            <w:r>
              <w:rPr>
                <w:noProof/>
                <w:webHidden/>
              </w:rPr>
              <w:tab/>
            </w:r>
            <w:r>
              <w:rPr>
                <w:noProof/>
                <w:webHidden/>
              </w:rPr>
              <w:fldChar w:fldCharType="begin"/>
            </w:r>
            <w:r>
              <w:rPr>
                <w:noProof/>
                <w:webHidden/>
              </w:rPr>
              <w:instrText xml:space="preserve"> PAGEREF _Toc191903371 \h </w:instrText>
            </w:r>
            <w:r>
              <w:rPr>
                <w:noProof/>
                <w:webHidden/>
              </w:rPr>
            </w:r>
            <w:r>
              <w:rPr>
                <w:noProof/>
                <w:webHidden/>
              </w:rPr>
              <w:fldChar w:fldCharType="separate"/>
            </w:r>
            <w:r>
              <w:rPr>
                <w:noProof/>
                <w:webHidden/>
              </w:rPr>
              <w:t>18</w:t>
            </w:r>
            <w:r>
              <w:rPr>
                <w:noProof/>
                <w:webHidden/>
              </w:rPr>
              <w:fldChar w:fldCharType="end"/>
            </w:r>
          </w:hyperlink>
        </w:p>
        <w:p w14:paraId="32F7559D" w14:textId="5DCDF647" w:rsidR="000B6BBB" w:rsidRDefault="000B6BBB">
          <w:pPr>
            <w:pStyle w:val="Indholdsfortegnelse2"/>
            <w:tabs>
              <w:tab w:val="right" w:leader="dot" w:pos="9628"/>
            </w:tabs>
            <w:rPr>
              <w:noProof/>
            </w:rPr>
          </w:pPr>
          <w:hyperlink w:anchor="_Toc191903372" w:history="1">
            <w:r w:rsidRPr="00C90CEC">
              <w:rPr>
                <w:rStyle w:val="Hyperlink"/>
                <w:noProof/>
              </w:rPr>
              <w:t>LANDSKABELIGE VÆRDIER</w:t>
            </w:r>
            <w:r>
              <w:rPr>
                <w:noProof/>
                <w:webHidden/>
              </w:rPr>
              <w:tab/>
            </w:r>
            <w:r>
              <w:rPr>
                <w:noProof/>
                <w:webHidden/>
              </w:rPr>
              <w:fldChar w:fldCharType="begin"/>
            </w:r>
            <w:r>
              <w:rPr>
                <w:noProof/>
                <w:webHidden/>
              </w:rPr>
              <w:instrText xml:space="preserve"> PAGEREF _Toc191903372 \h </w:instrText>
            </w:r>
            <w:r>
              <w:rPr>
                <w:noProof/>
                <w:webHidden/>
              </w:rPr>
            </w:r>
            <w:r>
              <w:rPr>
                <w:noProof/>
                <w:webHidden/>
              </w:rPr>
              <w:fldChar w:fldCharType="separate"/>
            </w:r>
            <w:r>
              <w:rPr>
                <w:noProof/>
                <w:webHidden/>
              </w:rPr>
              <w:t>18</w:t>
            </w:r>
            <w:r>
              <w:rPr>
                <w:noProof/>
                <w:webHidden/>
              </w:rPr>
              <w:fldChar w:fldCharType="end"/>
            </w:r>
          </w:hyperlink>
        </w:p>
        <w:p w14:paraId="559C46AB" w14:textId="269C81C4" w:rsidR="000B6BBB" w:rsidRDefault="000B6BBB">
          <w:pPr>
            <w:pStyle w:val="Indholdsfortegnelse2"/>
            <w:tabs>
              <w:tab w:val="right" w:leader="dot" w:pos="9628"/>
            </w:tabs>
            <w:rPr>
              <w:noProof/>
            </w:rPr>
          </w:pPr>
          <w:hyperlink w:anchor="_Toc191903373" w:history="1">
            <w:r w:rsidRPr="00C90CEC">
              <w:rPr>
                <w:rStyle w:val="Hyperlink"/>
                <w:noProof/>
              </w:rPr>
              <w:t>KULTURMILJØ, FREDNINGER, BYGGE- OG BESKYTTELSESLINJER</w:t>
            </w:r>
            <w:r>
              <w:rPr>
                <w:noProof/>
                <w:webHidden/>
              </w:rPr>
              <w:tab/>
            </w:r>
            <w:r>
              <w:rPr>
                <w:noProof/>
                <w:webHidden/>
              </w:rPr>
              <w:fldChar w:fldCharType="begin"/>
            </w:r>
            <w:r>
              <w:rPr>
                <w:noProof/>
                <w:webHidden/>
              </w:rPr>
              <w:instrText xml:space="preserve"> PAGEREF _Toc191903373 \h </w:instrText>
            </w:r>
            <w:r>
              <w:rPr>
                <w:noProof/>
                <w:webHidden/>
              </w:rPr>
            </w:r>
            <w:r>
              <w:rPr>
                <w:noProof/>
                <w:webHidden/>
              </w:rPr>
              <w:fldChar w:fldCharType="separate"/>
            </w:r>
            <w:r>
              <w:rPr>
                <w:noProof/>
                <w:webHidden/>
              </w:rPr>
              <w:t>18</w:t>
            </w:r>
            <w:r>
              <w:rPr>
                <w:noProof/>
                <w:webHidden/>
              </w:rPr>
              <w:fldChar w:fldCharType="end"/>
            </w:r>
          </w:hyperlink>
        </w:p>
        <w:p w14:paraId="674FF7C5" w14:textId="1F63D8E3" w:rsidR="000B6BBB" w:rsidRDefault="000B6BBB">
          <w:pPr>
            <w:pStyle w:val="Indholdsfortegnelse1"/>
            <w:tabs>
              <w:tab w:val="left" w:pos="400"/>
              <w:tab w:val="right" w:leader="dot" w:pos="9628"/>
            </w:tabs>
            <w:rPr>
              <w:rFonts w:eastAsiaTheme="minorEastAsia"/>
              <w:noProof/>
              <w:kern w:val="2"/>
              <w:sz w:val="24"/>
              <w:szCs w:val="24"/>
              <w:lang w:eastAsia="da-DK"/>
              <w14:ligatures w14:val="standardContextual"/>
            </w:rPr>
          </w:pPr>
          <w:hyperlink w:anchor="_Toc191903374" w:history="1">
            <w:r w:rsidRPr="00C90CEC">
              <w:rPr>
                <w:rStyle w:val="Hyperlink"/>
                <w:noProof/>
              </w:rPr>
              <w:t>9</w:t>
            </w:r>
            <w:r>
              <w:rPr>
                <w:rFonts w:eastAsiaTheme="minorEastAsia"/>
                <w:noProof/>
                <w:kern w:val="2"/>
                <w:sz w:val="24"/>
                <w:szCs w:val="24"/>
                <w:lang w:eastAsia="da-DK"/>
                <w14:ligatures w14:val="standardContextual"/>
              </w:rPr>
              <w:tab/>
            </w:r>
            <w:r w:rsidRPr="00C90CEC">
              <w:rPr>
                <w:rStyle w:val="Hyperlink"/>
                <w:noProof/>
              </w:rPr>
              <w:t>PRODUKTIONSAREAL OG DRIFT</w:t>
            </w:r>
            <w:r>
              <w:rPr>
                <w:noProof/>
                <w:webHidden/>
              </w:rPr>
              <w:tab/>
            </w:r>
            <w:r>
              <w:rPr>
                <w:noProof/>
                <w:webHidden/>
              </w:rPr>
              <w:fldChar w:fldCharType="begin"/>
            </w:r>
            <w:r>
              <w:rPr>
                <w:noProof/>
                <w:webHidden/>
              </w:rPr>
              <w:instrText xml:space="preserve"> PAGEREF _Toc191903374 \h </w:instrText>
            </w:r>
            <w:r>
              <w:rPr>
                <w:noProof/>
                <w:webHidden/>
              </w:rPr>
            </w:r>
            <w:r>
              <w:rPr>
                <w:noProof/>
                <w:webHidden/>
              </w:rPr>
              <w:fldChar w:fldCharType="separate"/>
            </w:r>
            <w:r>
              <w:rPr>
                <w:noProof/>
                <w:webHidden/>
              </w:rPr>
              <w:t>19</w:t>
            </w:r>
            <w:r>
              <w:rPr>
                <w:noProof/>
                <w:webHidden/>
              </w:rPr>
              <w:fldChar w:fldCharType="end"/>
            </w:r>
          </w:hyperlink>
        </w:p>
        <w:p w14:paraId="01E11EC1" w14:textId="11924102" w:rsidR="000B6BBB" w:rsidRDefault="000B6BBB">
          <w:pPr>
            <w:pStyle w:val="Indholdsfortegnelse3"/>
            <w:tabs>
              <w:tab w:val="right" w:leader="dot" w:pos="9628"/>
            </w:tabs>
            <w:rPr>
              <w:noProof/>
            </w:rPr>
          </w:pPr>
          <w:hyperlink w:anchor="_Toc191903375" w:history="1">
            <w:r w:rsidRPr="00C90CEC">
              <w:rPr>
                <w:rStyle w:val="Hyperlink"/>
                <w:noProof/>
              </w:rPr>
              <w:t>PRODUKTIONSAREAL</w:t>
            </w:r>
            <w:r>
              <w:rPr>
                <w:noProof/>
                <w:webHidden/>
              </w:rPr>
              <w:tab/>
            </w:r>
            <w:r>
              <w:rPr>
                <w:noProof/>
                <w:webHidden/>
              </w:rPr>
              <w:fldChar w:fldCharType="begin"/>
            </w:r>
            <w:r>
              <w:rPr>
                <w:noProof/>
                <w:webHidden/>
              </w:rPr>
              <w:instrText xml:space="preserve"> PAGEREF _Toc191903375 \h </w:instrText>
            </w:r>
            <w:r>
              <w:rPr>
                <w:noProof/>
                <w:webHidden/>
              </w:rPr>
            </w:r>
            <w:r>
              <w:rPr>
                <w:noProof/>
                <w:webHidden/>
              </w:rPr>
              <w:fldChar w:fldCharType="separate"/>
            </w:r>
            <w:r>
              <w:rPr>
                <w:noProof/>
                <w:webHidden/>
              </w:rPr>
              <w:t>19</w:t>
            </w:r>
            <w:r>
              <w:rPr>
                <w:noProof/>
                <w:webHidden/>
              </w:rPr>
              <w:fldChar w:fldCharType="end"/>
            </w:r>
          </w:hyperlink>
        </w:p>
        <w:p w14:paraId="346591F4" w14:textId="38045A13" w:rsidR="000B6BBB" w:rsidRDefault="000B6BBB">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903376" w:history="1">
            <w:r w:rsidRPr="00C90CEC">
              <w:rPr>
                <w:rStyle w:val="Hyperlink"/>
                <w:noProof/>
              </w:rPr>
              <w:t>10</w:t>
            </w:r>
            <w:r>
              <w:rPr>
                <w:rFonts w:eastAsiaTheme="minorEastAsia"/>
                <w:noProof/>
                <w:kern w:val="2"/>
                <w:sz w:val="24"/>
                <w:szCs w:val="24"/>
                <w:lang w:eastAsia="da-DK"/>
                <w14:ligatures w14:val="standardContextual"/>
              </w:rPr>
              <w:tab/>
            </w:r>
            <w:r w:rsidRPr="00C90CEC">
              <w:rPr>
                <w:rStyle w:val="Hyperlink"/>
                <w:noProof/>
              </w:rPr>
              <w:t>OPBEVARING AF HUSDYRGØDNING</w:t>
            </w:r>
            <w:r>
              <w:rPr>
                <w:noProof/>
                <w:webHidden/>
              </w:rPr>
              <w:tab/>
            </w:r>
            <w:r>
              <w:rPr>
                <w:noProof/>
                <w:webHidden/>
              </w:rPr>
              <w:fldChar w:fldCharType="begin"/>
            </w:r>
            <w:r>
              <w:rPr>
                <w:noProof/>
                <w:webHidden/>
              </w:rPr>
              <w:instrText xml:space="preserve"> PAGEREF _Toc191903376 \h </w:instrText>
            </w:r>
            <w:r>
              <w:rPr>
                <w:noProof/>
                <w:webHidden/>
              </w:rPr>
            </w:r>
            <w:r>
              <w:rPr>
                <w:noProof/>
                <w:webHidden/>
              </w:rPr>
              <w:fldChar w:fldCharType="separate"/>
            </w:r>
            <w:r>
              <w:rPr>
                <w:noProof/>
                <w:webHidden/>
              </w:rPr>
              <w:t>19</w:t>
            </w:r>
            <w:r>
              <w:rPr>
                <w:noProof/>
                <w:webHidden/>
              </w:rPr>
              <w:fldChar w:fldCharType="end"/>
            </w:r>
          </w:hyperlink>
        </w:p>
        <w:p w14:paraId="379D0E31" w14:textId="33707FE0" w:rsidR="000B6BBB" w:rsidRDefault="000B6BBB">
          <w:pPr>
            <w:pStyle w:val="Indholdsfortegnelse3"/>
            <w:tabs>
              <w:tab w:val="right" w:leader="dot" w:pos="9628"/>
            </w:tabs>
            <w:rPr>
              <w:noProof/>
            </w:rPr>
          </w:pPr>
          <w:hyperlink w:anchor="_Toc191903377" w:history="1">
            <w:r w:rsidRPr="00C90CEC">
              <w:rPr>
                <w:rStyle w:val="Hyperlink"/>
                <w:noProof/>
              </w:rPr>
              <w:t>Flydende husdyrgødning</w:t>
            </w:r>
            <w:r>
              <w:rPr>
                <w:noProof/>
                <w:webHidden/>
              </w:rPr>
              <w:tab/>
            </w:r>
            <w:r>
              <w:rPr>
                <w:noProof/>
                <w:webHidden/>
              </w:rPr>
              <w:fldChar w:fldCharType="begin"/>
            </w:r>
            <w:r>
              <w:rPr>
                <w:noProof/>
                <w:webHidden/>
              </w:rPr>
              <w:instrText xml:space="preserve"> PAGEREF _Toc191903377 \h </w:instrText>
            </w:r>
            <w:r>
              <w:rPr>
                <w:noProof/>
                <w:webHidden/>
              </w:rPr>
            </w:r>
            <w:r>
              <w:rPr>
                <w:noProof/>
                <w:webHidden/>
              </w:rPr>
              <w:fldChar w:fldCharType="separate"/>
            </w:r>
            <w:r>
              <w:rPr>
                <w:noProof/>
                <w:webHidden/>
              </w:rPr>
              <w:t>19</w:t>
            </w:r>
            <w:r>
              <w:rPr>
                <w:noProof/>
                <w:webHidden/>
              </w:rPr>
              <w:fldChar w:fldCharType="end"/>
            </w:r>
          </w:hyperlink>
        </w:p>
        <w:p w14:paraId="1F364266" w14:textId="57BC2727" w:rsidR="000B6BBB" w:rsidRDefault="000B6BBB">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903378" w:history="1">
            <w:r w:rsidRPr="00C90CEC">
              <w:rPr>
                <w:rStyle w:val="Hyperlink"/>
                <w:noProof/>
              </w:rPr>
              <w:t>11</w:t>
            </w:r>
            <w:r>
              <w:rPr>
                <w:rFonts w:eastAsiaTheme="minorEastAsia"/>
                <w:noProof/>
                <w:kern w:val="2"/>
                <w:sz w:val="24"/>
                <w:szCs w:val="24"/>
                <w:lang w:eastAsia="da-DK"/>
                <w14:ligatures w14:val="standardContextual"/>
              </w:rPr>
              <w:tab/>
            </w:r>
            <w:r w:rsidRPr="00C90CEC">
              <w:rPr>
                <w:rStyle w:val="Hyperlink"/>
                <w:noProof/>
              </w:rPr>
              <w:t>SPILDEVAND OG OVERFLADEVAND</w:t>
            </w:r>
            <w:r>
              <w:rPr>
                <w:noProof/>
                <w:webHidden/>
              </w:rPr>
              <w:tab/>
            </w:r>
            <w:r>
              <w:rPr>
                <w:noProof/>
                <w:webHidden/>
              </w:rPr>
              <w:fldChar w:fldCharType="begin"/>
            </w:r>
            <w:r>
              <w:rPr>
                <w:noProof/>
                <w:webHidden/>
              </w:rPr>
              <w:instrText xml:space="preserve"> PAGEREF _Toc191903378 \h </w:instrText>
            </w:r>
            <w:r>
              <w:rPr>
                <w:noProof/>
                <w:webHidden/>
              </w:rPr>
            </w:r>
            <w:r>
              <w:rPr>
                <w:noProof/>
                <w:webHidden/>
              </w:rPr>
              <w:fldChar w:fldCharType="separate"/>
            </w:r>
            <w:r>
              <w:rPr>
                <w:noProof/>
                <w:webHidden/>
              </w:rPr>
              <w:t>20</w:t>
            </w:r>
            <w:r>
              <w:rPr>
                <w:noProof/>
                <w:webHidden/>
              </w:rPr>
              <w:fldChar w:fldCharType="end"/>
            </w:r>
          </w:hyperlink>
        </w:p>
        <w:p w14:paraId="7F9DF94D" w14:textId="22321EDF" w:rsidR="000B6BBB" w:rsidRDefault="000B6BBB">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903379" w:history="1">
            <w:r w:rsidRPr="00C90CEC">
              <w:rPr>
                <w:rStyle w:val="Hyperlink"/>
                <w:noProof/>
              </w:rPr>
              <w:t>12</w:t>
            </w:r>
            <w:r>
              <w:rPr>
                <w:rFonts w:eastAsiaTheme="minorEastAsia"/>
                <w:noProof/>
                <w:kern w:val="2"/>
                <w:sz w:val="24"/>
                <w:szCs w:val="24"/>
                <w:lang w:eastAsia="da-DK"/>
                <w14:ligatures w14:val="standardContextual"/>
              </w:rPr>
              <w:tab/>
            </w:r>
            <w:r w:rsidRPr="00C90CEC">
              <w:rPr>
                <w:rStyle w:val="Hyperlink"/>
                <w:noProof/>
              </w:rPr>
              <w:t>FODER</w:t>
            </w:r>
            <w:r>
              <w:rPr>
                <w:noProof/>
                <w:webHidden/>
              </w:rPr>
              <w:tab/>
            </w:r>
            <w:r>
              <w:rPr>
                <w:noProof/>
                <w:webHidden/>
              </w:rPr>
              <w:fldChar w:fldCharType="begin"/>
            </w:r>
            <w:r>
              <w:rPr>
                <w:noProof/>
                <w:webHidden/>
              </w:rPr>
              <w:instrText xml:space="preserve"> PAGEREF _Toc191903379 \h </w:instrText>
            </w:r>
            <w:r>
              <w:rPr>
                <w:noProof/>
                <w:webHidden/>
              </w:rPr>
            </w:r>
            <w:r>
              <w:rPr>
                <w:noProof/>
                <w:webHidden/>
              </w:rPr>
              <w:fldChar w:fldCharType="separate"/>
            </w:r>
            <w:r>
              <w:rPr>
                <w:noProof/>
                <w:webHidden/>
              </w:rPr>
              <w:t>20</w:t>
            </w:r>
            <w:r>
              <w:rPr>
                <w:noProof/>
                <w:webHidden/>
              </w:rPr>
              <w:fldChar w:fldCharType="end"/>
            </w:r>
          </w:hyperlink>
        </w:p>
        <w:p w14:paraId="6A71EC4A" w14:textId="61C0163F" w:rsidR="000B6BBB" w:rsidRDefault="000B6BBB">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903380" w:history="1">
            <w:r w:rsidRPr="00C90CEC">
              <w:rPr>
                <w:rStyle w:val="Hyperlink"/>
                <w:noProof/>
              </w:rPr>
              <w:t>13</w:t>
            </w:r>
            <w:r>
              <w:rPr>
                <w:rFonts w:eastAsiaTheme="minorEastAsia"/>
                <w:noProof/>
                <w:kern w:val="2"/>
                <w:sz w:val="24"/>
                <w:szCs w:val="24"/>
                <w:lang w:eastAsia="da-DK"/>
                <w14:ligatures w14:val="standardContextual"/>
              </w:rPr>
              <w:tab/>
            </w:r>
            <w:r w:rsidRPr="00C90CEC">
              <w:rPr>
                <w:rStyle w:val="Hyperlink"/>
                <w:noProof/>
              </w:rPr>
              <w:t>BAT OG MILJØTEKNOLOGI</w:t>
            </w:r>
            <w:r>
              <w:rPr>
                <w:noProof/>
                <w:webHidden/>
              </w:rPr>
              <w:tab/>
            </w:r>
            <w:r>
              <w:rPr>
                <w:noProof/>
                <w:webHidden/>
              </w:rPr>
              <w:fldChar w:fldCharType="begin"/>
            </w:r>
            <w:r>
              <w:rPr>
                <w:noProof/>
                <w:webHidden/>
              </w:rPr>
              <w:instrText xml:space="preserve"> PAGEREF _Toc191903380 \h </w:instrText>
            </w:r>
            <w:r>
              <w:rPr>
                <w:noProof/>
                <w:webHidden/>
              </w:rPr>
            </w:r>
            <w:r>
              <w:rPr>
                <w:noProof/>
                <w:webHidden/>
              </w:rPr>
              <w:fldChar w:fldCharType="separate"/>
            </w:r>
            <w:r>
              <w:rPr>
                <w:noProof/>
                <w:webHidden/>
              </w:rPr>
              <w:t>20</w:t>
            </w:r>
            <w:r>
              <w:rPr>
                <w:noProof/>
                <w:webHidden/>
              </w:rPr>
              <w:fldChar w:fldCharType="end"/>
            </w:r>
          </w:hyperlink>
        </w:p>
        <w:p w14:paraId="2F82D3B0" w14:textId="4F0B4DD6" w:rsidR="000B6BBB" w:rsidRDefault="000B6BBB">
          <w:pPr>
            <w:pStyle w:val="Indholdsfortegnelse3"/>
            <w:tabs>
              <w:tab w:val="right" w:leader="dot" w:pos="9628"/>
            </w:tabs>
            <w:rPr>
              <w:noProof/>
            </w:rPr>
          </w:pPr>
          <w:hyperlink w:anchor="_Toc191903381" w:history="1">
            <w:r w:rsidRPr="00C90CEC">
              <w:rPr>
                <w:rStyle w:val="Hyperlink"/>
                <w:noProof/>
              </w:rPr>
              <w:t>BAT - AMMONIAK</w:t>
            </w:r>
            <w:r>
              <w:rPr>
                <w:noProof/>
                <w:webHidden/>
              </w:rPr>
              <w:tab/>
            </w:r>
            <w:r>
              <w:rPr>
                <w:noProof/>
                <w:webHidden/>
              </w:rPr>
              <w:fldChar w:fldCharType="begin"/>
            </w:r>
            <w:r>
              <w:rPr>
                <w:noProof/>
                <w:webHidden/>
              </w:rPr>
              <w:instrText xml:space="preserve"> PAGEREF _Toc191903381 \h </w:instrText>
            </w:r>
            <w:r>
              <w:rPr>
                <w:noProof/>
                <w:webHidden/>
              </w:rPr>
            </w:r>
            <w:r>
              <w:rPr>
                <w:noProof/>
                <w:webHidden/>
              </w:rPr>
              <w:fldChar w:fldCharType="separate"/>
            </w:r>
            <w:r>
              <w:rPr>
                <w:noProof/>
                <w:webHidden/>
              </w:rPr>
              <w:t>20</w:t>
            </w:r>
            <w:r>
              <w:rPr>
                <w:noProof/>
                <w:webHidden/>
              </w:rPr>
              <w:fldChar w:fldCharType="end"/>
            </w:r>
          </w:hyperlink>
        </w:p>
        <w:p w14:paraId="48FFC3A1" w14:textId="59159295" w:rsidR="000B6BBB" w:rsidRDefault="000B6BBB">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903382" w:history="1">
            <w:r w:rsidRPr="00C90CEC">
              <w:rPr>
                <w:rStyle w:val="Hyperlink"/>
                <w:noProof/>
              </w:rPr>
              <w:t>14</w:t>
            </w:r>
            <w:r>
              <w:rPr>
                <w:rFonts w:eastAsiaTheme="minorEastAsia"/>
                <w:noProof/>
                <w:kern w:val="2"/>
                <w:sz w:val="24"/>
                <w:szCs w:val="24"/>
                <w:lang w:eastAsia="da-DK"/>
                <w14:ligatures w14:val="standardContextual"/>
              </w:rPr>
              <w:tab/>
            </w:r>
            <w:r w:rsidRPr="00C90CEC">
              <w:rPr>
                <w:rStyle w:val="Hyperlink"/>
                <w:noProof/>
              </w:rPr>
              <w:t>PÅVIRKNING AF NATUR MED AMMONIAK</w:t>
            </w:r>
            <w:r>
              <w:rPr>
                <w:noProof/>
                <w:webHidden/>
              </w:rPr>
              <w:tab/>
            </w:r>
            <w:r>
              <w:rPr>
                <w:noProof/>
                <w:webHidden/>
              </w:rPr>
              <w:fldChar w:fldCharType="begin"/>
            </w:r>
            <w:r>
              <w:rPr>
                <w:noProof/>
                <w:webHidden/>
              </w:rPr>
              <w:instrText xml:space="preserve"> PAGEREF _Toc191903382 \h </w:instrText>
            </w:r>
            <w:r>
              <w:rPr>
                <w:noProof/>
                <w:webHidden/>
              </w:rPr>
            </w:r>
            <w:r>
              <w:rPr>
                <w:noProof/>
                <w:webHidden/>
              </w:rPr>
              <w:fldChar w:fldCharType="separate"/>
            </w:r>
            <w:r>
              <w:rPr>
                <w:noProof/>
                <w:webHidden/>
              </w:rPr>
              <w:t>21</w:t>
            </w:r>
            <w:r>
              <w:rPr>
                <w:noProof/>
                <w:webHidden/>
              </w:rPr>
              <w:fldChar w:fldCharType="end"/>
            </w:r>
          </w:hyperlink>
        </w:p>
        <w:p w14:paraId="1700D647" w14:textId="70CB0B52" w:rsidR="000B6BBB" w:rsidRDefault="000B6BBB">
          <w:pPr>
            <w:pStyle w:val="Indholdsfortegnelse3"/>
            <w:tabs>
              <w:tab w:val="right" w:leader="dot" w:pos="9628"/>
            </w:tabs>
            <w:rPr>
              <w:noProof/>
            </w:rPr>
          </w:pPr>
          <w:hyperlink w:anchor="_Toc191903383" w:history="1">
            <w:r w:rsidRPr="00C90CEC">
              <w:rPr>
                <w:rStyle w:val="Hyperlink"/>
                <w:noProof/>
              </w:rPr>
              <w:t>AMMONIAKFØLSOMME NATURTYPER KATEGORI 1, 2, 3-NATUR</w:t>
            </w:r>
            <w:r>
              <w:rPr>
                <w:noProof/>
                <w:webHidden/>
              </w:rPr>
              <w:tab/>
            </w:r>
            <w:r>
              <w:rPr>
                <w:noProof/>
                <w:webHidden/>
              </w:rPr>
              <w:fldChar w:fldCharType="begin"/>
            </w:r>
            <w:r>
              <w:rPr>
                <w:noProof/>
                <w:webHidden/>
              </w:rPr>
              <w:instrText xml:space="preserve"> PAGEREF _Toc191903383 \h </w:instrText>
            </w:r>
            <w:r>
              <w:rPr>
                <w:noProof/>
                <w:webHidden/>
              </w:rPr>
            </w:r>
            <w:r>
              <w:rPr>
                <w:noProof/>
                <w:webHidden/>
              </w:rPr>
              <w:fldChar w:fldCharType="separate"/>
            </w:r>
            <w:r>
              <w:rPr>
                <w:noProof/>
                <w:webHidden/>
              </w:rPr>
              <w:t>21</w:t>
            </w:r>
            <w:r>
              <w:rPr>
                <w:noProof/>
                <w:webHidden/>
              </w:rPr>
              <w:fldChar w:fldCharType="end"/>
            </w:r>
          </w:hyperlink>
        </w:p>
        <w:p w14:paraId="16290CA8" w14:textId="50C8B1EB" w:rsidR="000B6BBB" w:rsidRDefault="000B6BBB">
          <w:pPr>
            <w:pStyle w:val="Indholdsfortegnelse3"/>
            <w:tabs>
              <w:tab w:val="right" w:leader="dot" w:pos="9628"/>
            </w:tabs>
            <w:rPr>
              <w:noProof/>
            </w:rPr>
          </w:pPr>
          <w:hyperlink w:anchor="_Toc191903384" w:history="1">
            <w:r w:rsidRPr="00C90CEC">
              <w:rPr>
                <w:rStyle w:val="Hyperlink"/>
                <w:noProof/>
              </w:rPr>
              <w:t>BESKYTTELSESNIVEAUER FOR AMMONIAKFØLSOMME NATURTYPER</w:t>
            </w:r>
            <w:r>
              <w:rPr>
                <w:noProof/>
                <w:webHidden/>
              </w:rPr>
              <w:tab/>
            </w:r>
            <w:r>
              <w:rPr>
                <w:noProof/>
                <w:webHidden/>
              </w:rPr>
              <w:fldChar w:fldCharType="begin"/>
            </w:r>
            <w:r>
              <w:rPr>
                <w:noProof/>
                <w:webHidden/>
              </w:rPr>
              <w:instrText xml:space="preserve"> PAGEREF _Toc191903384 \h </w:instrText>
            </w:r>
            <w:r>
              <w:rPr>
                <w:noProof/>
                <w:webHidden/>
              </w:rPr>
            </w:r>
            <w:r>
              <w:rPr>
                <w:noProof/>
                <w:webHidden/>
              </w:rPr>
              <w:fldChar w:fldCharType="separate"/>
            </w:r>
            <w:r>
              <w:rPr>
                <w:noProof/>
                <w:webHidden/>
              </w:rPr>
              <w:t>21</w:t>
            </w:r>
            <w:r>
              <w:rPr>
                <w:noProof/>
                <w:webHidden/>
              </w:rPr>
              <w:fldChar w:fldCharType="end"/>
            </w:r>
          </w:hyperlink>
        </w:p>
        <w:p w14:paraId="3FD7389C" w14:textId="4F9F44FE" w:rsidR="000B6BBB" w:rsidRDefault="000B6BBB">
          <w:pPr>
            <w:pStyle w:val="Indholdsfortegnelse3"/>
            <w:tabs>
              <w:tab w:val="right" w:leader="dot" w:pos="9628"/>
            </w:tabs>
            <w:rPr>
              <w:noProof/>
            </w:rPr>
          </w:pPr>
          <w:hyperlink w:anchor="_Toc191903385" w:history="1">
            <w:r w:rsidRPr="00C90CEC">
              <w:rPr>
                <w:rStyle w:val="Hyperlink"/>
                <w:noProof/>
              </w:rPr>
              <w:t>BEREGNING AF AMMONIAKDEPOSITION PÅ NÆRLIGGENDE NATUROMRÅDER</w:t>
            </w:r>
            <w:r>
              <w:rPr>
                <w:noProof/>
                <w:webHidden/>
              </w:rPr>
              <w:tab/>
            </w:r>
            <w:r>
              <w:rPr>
                <w:noProof/>
                <w:webHidden/>
              </w:rPr>
              <w:fldChar w:fldCharType="begin"/>
            </w:r>
            <w:r>
              <w:rPr>
                <w:noProof/>
                <w:webHidden/>
              </w:rPr>
              <w:instrText xml:space="preserve"> PAGEREF _Toc191903385 \h </w:instrText>
            </w:r>
            <w:r>
              <w:rPr>
                <w:noProof/>
                <w:webHidden/>
              </w:rPr>
            </w:r>
            <w:r>
              <w:rPr>
                <w:noProof/>
                <w:webHidden/>
              </w:rPr>
              <w:fldChar w:fldCharType="separate"/>
            </w:r>
            <w:r>
              <w:rPr>
                <w:noProof/>
                <w:webHidden/>
              </w:rPr>
              <w:t>21</w:t>
            </w:r>
            <w:r>
              <w:rPr>
                <w:noProof/>
                <w:webHidden/>
              </w:rPr>
              <w:fldChar w:fldCharType="end"/>
            </w:r>
          </w:hyperlink>
        </w:p>
        <w:p w14:paraId="3EA39FA0" w14:textId="3C296634" w:rsidR="000B6BBB" w:rsidRDefault="000B6BBB">
          <w:pPr>
            <w:pStyle w:val="Indholdsfortegnelse2"/>
            <w:tabs>
              <w:tab w:val="right" w:leader="dot" w:pos="9628"/>
            </w:tabs>
            <w:rPr>
              <w:noProof/>
            </w:rPr>
          </w:pPr>
          <w:hyperlink w:anchor="_Toc191903386" w:history="1">
            <w:r w:rsidRPr="00C90CEC">
              <w:rPr>
                <w:rStyle w:val="Hyperlink"/>
                <w:noProof/>
              </w:rPr>
              <w:t>BILAG IV ARTER</w:t>
            </w:r>
            <w:r>
              <w:rPr>
                <w:noProof/>
                <w:webHidden/>
              </w:rPr>
              <w:tab/>
            </w:r>
            <w:r>
              <w:rPr>
                <w:noProof/>
                <w:webHidden/>
              </w:rPr>
              <w:fldChar w:fldCharType="begin"/>
            </w:r>
            <w:r>
              <w:rPr>
                <w:noProof/>
                <w:webHidden/>
              </w:rPr>
              <w:instrText xml:space="preserve"> PAGEREF _Toc191903386 \h </w:instrText>
            </w:r>
            <w:r>
              <w:rPr>
                <w:noProof/>
                <w:webHidden/>
              </w:rPr>
            </w:r>
            <w:r>
              <w:rPr>
                <w:noProof/>
                <w:webHidden/>
              </w:rPr>
              <w:fldChar w:fldCharType="separate"/>
            </w:r>
            <w:r>
              <w:rPr>
                <w:noProof/>
                <w:webHidden/>
              </w:rPr>
              <w:t>23</w:t>
            </w:r>
            <w:r>
              <w:rPr>
                <w:noProof/>
                <w:webHidden/>
              </w:rPr>
              <w:fldChar w:fldCharType="end"/>
            </w:r>
          </w:hyperlink>
        </w:p>
        <w:p w14:paraId="262F86A2" w14:textId="03C3F563" w:rsidR="000B6BBB" w:rsidRDefault="000B6BBB">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903387" w:history="1">
            <w:r w:rsidRPr="00C90CEC">
              <w:rPr>
                <w:rStyle w:val="Hyperlink"/>
                <w:noProof/>
              </w:rPr>
              <w:t>15</w:t>
            </w:r>
            <w:r>
              <w:rPr>
                <w:rFonts w:eastAsiaTheme="minorEastAsia"/>
                <w:noProof/>
                <w:kern w:val="2"/>
                <w:sz w:val="24"/>
                <w:szCs w:val="24"/>
                <w:lang w:eastAsia="da-DK"/>
                <w14:ligatures w14:val="standardContextual"/>
              </w:rPr>
              <w:tab/>
            </w:r>
            <w:r w:rsidRPr="00C90CEC">
              <w:rPr>
                <w:rStyle w:val="Hyperlink"/>
                <w:noProof/>
              </w:rPr>
              <w:t>RESTSTOFFER, AFFALDSPRODUKTION OG BRUG AF NATURRESSOURCER</w:t>
            </w:r>
            <w:r>
              <w:rPr>
                <w:noProof/>
                <w:webHidden/>
              </w:rPr>
              <w:tab/>
            </w:r>
            <w:r>
              <w:rPr>
                <w:noProof/>
                <w:webHidden/>
              </w:rPr>
              <w:fldChar w:fldCharType="begin"/>
            </w:r>
            <w:r>
              <w:rPr>
                <w:noProof/>
                <w:webHidden/>
              </w:rPr>
              <w:instrText xml:space="preserve"> PAGEREF _Toc191903387 \h </w:instrText>
            </w:r>
            <w:r>
              <w:rPr>
                <w:noProof/>
                <w:webHidden/>
              </w:rPr>
            </w:r>
            <w:r>
              <w:rPr>
                <w:noProof/>
                <w:webHidden/>
              </w:rPr>
              <w:fldChar w:fldCharType="separate"/>
            </w:r>
            <w:r>
              <w:rPr>
                <w:noProof/>
                <w:webHidden/>
              </w:rPr>
              <w:t>24</w:t>
            </w:r>
            <w:r>
              <w:rPr>
                <w:noProof/>
                <w:webHidden/>
              </w:rPr>
              <w:fldChar w:fldCharType="end"/>
            </w:r>
          </w:hyperlink>
        </w:p>
        <w:p w14:paraId="084CAF99" w14:textId="3D206EFB" w:rsidR="000B6BBB" w:rsidRDefault="000B6BBB">
          <w:pPr>
            <w:pStyle w:val="Indholdsfortegnelse3"/>
            <w:tabs>
              <w:tab w:val="right" w:leader="dot" w:pos="9628"/>
            </w:tabs>
            <w:rPr>
              <w:noProof/>
            </w:rPr>
          </w:pPr>
          <w:hyperlink w:anchor="_Toc191903388" w:history="1">
            <w:r w:rsidRPr="00C90CEC">
              <w:rPr>
                <w:rStyle w:val="Hyperlink"/>
                <w:noProof/>
              </w:rPr>
              <w:t>OLIEOPLAG</w:t>
            </w:r>
            <w:r>
              <w:rPr>
                <w:noProof/>
                <w:webHidden/>
              </w:rPr>
              <w:tab/>
            </w:r>
            <w:r>
              <w:rPr>
                <w:noProof/>
                <w:webHidden/>
              </w:rPr>
              <w:fldChar w:fldCharType="begin"/>
            </w:r>
            <w:r>
              <w:rPr>
                <w:noProof/>
                <w:webHidden/>
              </w:rPr>
              <w:instrText xml:space="preserve"> PAGEREF _Toc191903388 \h </w:instrText>
            </w:r>
            <w:r>
              <w:rPr>
                <w:noProof/>
                <w:webHidden/>
              </w:rPr>
            </w:r>
            <w:r>
              <w:rPr>
                <w:noProof/>
                <w:webHidden/>
              </w:rPr>
              <w:fldChar w:fldCharType="separate"/>
            </w:r>
            <w:r>
              <w:rPr>
                <w:noProof/>
                <w:webHidden/>
              </w:rPr>
              <w:t>24</w:t>
            </w:r>
            <w:r>
              <w:rPr>
                <w:noProof/>
                <w:webHidden/>
              </w:rPr>
              <w:fldChar w:fldCharType="end"/>
            </w:r>
          </w:hyperlink>
        </w:p>
        <w:p w14:paraId="00F943A6" w14:textId="7442A743" w:rsidR="000B6BBB" w:rsidRDefault="000B6BBB">
          <w:pPr>
            <w:pStyle w:val="Indholdsfortegnelse3"/>
            <w:tabs>
              <w:tab w:val="right" w:leader="dot" w:pos="9628"/>
            </w:tabs>
            <w:rPr>
              <w:noProof/>
            </w:rPr>
          </w:pPr>
          <w:hyperlink w:anchor="_Toc191903389" w:history="1">
            <w:r w:rsidRPr="00C90CEC">
              <w:rPr>
                <w:rStyle w:val="Hyperlink"/>
                <w:noProof/>
              </w:rPr>
              <w:t>AFFALD</w:t>
            </w:r>
            <w:r>
              <w:rPr>
                <w:noProof/>
                <w:webHidden/>
              </w:rPr>
              <w:tab/>
            </w:r>
            <w:r>
              <w:rPr>
                <w:noProof/>
                <w:webHidden/>
              </w:rPr>
              <w:fldChar w:fldCharType="begin"/>
            </w:r>
            <w:r>
              <w:rPr>
                <w:noProof/>
                <w:webHidden/>
              </w:rPr>
              <w:instrText xml:space="preserve"> PAGEREF _Toc191903389 \h </w:instrText>
            </w:r>
            <w:r>
              <w:rPr>
                <w:noProof/>
                <w:webHidden/>
              </w:rPr>
            </w:r>
            <w:r>
              <w:rPr>
                <w:noProof/>
                <w:webHidden/>
              </w:rPr>
              <w:fldChar w:fldCharType="separate"/>
            </w:r>
            <w:r>
              <w:rPr>
                <w:noProof/>
                <w:webHidden/>
              </w:rPr>
              <w:t>24</w:t>
            </w:r>
            <w:r>
              <w:rPr>
                <w:noProof/>
                <w:webHidden/>
              </w:rPr>
              <w:fldChar w:fldCharType="end"/>
            </w:r>
          </w:hyperlink>
        </w:p>
        <w:p w14:paraId="75A4DA38" w14:textId="6AECD026" w:rsidR="000B6BBB" w:rsidRDefault="000B6BBB">
          <w:pPr>
            <w:pStyle w:val="Indholdsfortegnelse3"/>
            <w:tabs>
              <w:tab w:val="right" w:leader="dot" w:pos="9628"/>
            </w:tabs>
            <w:rPr>
              <w:noProof/>
            </w:rPr>
          </w:pPr>
          <w:hyperlink w:anchor="_Toc191903390" w:history="1">
            <w:r w:rsidRPr="00C90CEC">
              <w:rPr>
                <w:rStyle w:val="Hyperlink"/>
                <w:noProof/>
              </w:rPr>
              <w:t>EL- og VANDFORBRUG</w:t>
            </w:r>
            <w:r>
              <w:rPr>
                <w:noProof/>
                <w:webHidden/>
              </w:rPr>
              <w:tab/>
            </w:r>
            <w:r>
              <w:rPr>
                <w:noProof/>
                <w:webHidden/>
              </w:rPr>
              <w:fldChar w:fldCharType="begin"/>
            </w:r>
            <w:r>
              <w:rPr>
                <w:noProof/>
                <w:webHidden/>
              </w:rPr>
              <w:instrText xml:space="preserve"> PAGEREF _Toc191903390 \h </w:instrText>
            </w:r>
            <w:r>
              <w:rPr>
                <w:noProof/>
                <w:webHidden/>
              </w:rPr>
            </w:r>
            <w:r>
              <w:rPr>
                <w:noProof/>
                <w:webHidden/>
              </w:rPr>
              <w:fldChar w:fldCharType="separate"/>
            </w:r>
            <w:r>
              <w:rPr>
                <w:noProof/>
                <w:webHidden/>
              </w:rPr>
              <w:t>25</w:t>
            </w:r>
            <w:r>
              <w:rPr>
                <w:noProof/>
                <w:webHidden/>
              </w:rPr>
              <w:fldChar w:fldCharType="end"/>
            </w:r>
          </w:hyperlink>
        </w:p>
        <w:p w14:paraId="505488E9" w14:textId="22EF58AD" w:rsidR="000B6BBB" w:rsidRDefault="000B6BBB">
          <w:pPr>
            <w:pStyle w:val="Indholdsfortegnelse1"/>
            <w:tabs>
              <w:tab w:val="left" w:pos="720"/>
              <w:tab w:val="right" w:leader="dot" w:pos="9628"/>
            </w:tabs>
            <w:rPr>
              <w:rFonts w:eastAsiaTheme="minorEastAsia"/>
              <w:noProof/>
              <w:kern w:val="2"/>
              <w:sz w:val="24"/>
              <w:szCs w:val="24"/>
              <w:lang w:eastAsia="da-DK"/>
              <w14:ligatures w14:val="standardContextual"/>
            </w:rPr>
          </w:pPr>
          <w:hyperlink w:anchor="_Toc191903391" w:history="1">
            <w:r w:rsidRPr="00C90CEC">
              <w:rPr>
                <w:rStyle w:val="Hyperlink"/>
                <w:noProof/>
              </w:rPr>
              <w:t>16</w:t>
            </w:r>
            <w:r>
              <w:rPr>
                <w:rFonts w:eastAsiaTheme="minorEastAsia"/>
                <w:noProof/>
                <w:kern w:val="2"/>
                <w:sz w:val="24"/>
                <w:szCs w:val="24"/>
                <w:lang w:eastAsia="da-DK"/>
                <w14:ligatures w14:val="standardContextual"/>
              </w:rPr>
              <w:tab/>
            </w:r>
            <w:r w:rsidRPr="00C90CEC">
              <w:rPr>
                <w:rStyle w:val="Hyperlink"/>
                <w:noProof/>
              </w:rPr>
              <w:t>GENER</w:t>
            </w:r>
            <w:r>
              <w:rPr>
                <w:noProof/>
                <w:webHidden/>
              </w:rPr>
              <w:tab/>
            </w:r>
            <w:r>
              <w:rPr>
                <w:noProof/>
                <w:webHidden/>
              </w:rPr>
              <w:fldChar w:fldCharType="begin"/>
            </w:r>
            <w:r>
              <w:rPr>
                <w:noProof/>
                <w:webHidden/>
              </w:rPr>
              <w:instrText xml:space="preserve"> PAGEREF _Toc191903391 \h </w:instrText>
            </w:r>
            <w:r>
              <w:rPr>
                <w:noProof/>
                <w:webHidden/>
              </w:rPr>
            </w:r>
            <w:r>
              <w:rPr>
                <w:noProof/>
                <w:webHidden/>
              </w:rPr>
              <w:fldChar w:fldCharType="separate"/>
            </w:r>
            <w:r>
              <w:rPr>
                <w:noProof/>
                <w:webHidden/>
              </w:rPr>
              <w:t>25</w:t>
            </w:r>
            <w:r>
              <w:rPr>
                <w:noProof/>
                <w:webHidden/>
              </w:rPr>
              <w:fldChar w:fldCharType="end"/>
            </w:r>
          </w:hyperlink>
        </w:p>
        <w:p w14:paraId="56152DAE" w14:textId="2F228FE5" w:rsidR="000B6BBB" w:rsidRDefault="000B6BBB">
          <w:pPr>
            <w:pStyle w:val="Indholdsfortegnelse3"/>
            <w:tabs>
              <w:tab w:val="right" w:leader="dot" w:pos="9628"/>
            </w:tabs>
            <w:rPr>
              <w:noProof/>
            </w:rPr>
          </w:pPr>
          <w:hyperlink w:anchor="_Toc191903392" w:history="1">
            <w:r w:rsidRPr="00C90CEC">
              <w:rPr>
                <w:rStyle w:val="Hyperlink"/>
                <w:noProof/>
              </w:rPr>
              <w:t>LUGT</w:t>
            </w:r>
            <w:r>
              <w:rPr>
                <w:noProof/>
                <w:webHidden/>
              </w:rPr>
              <w:tab/>
            </w:r>
            <w:r>
              <w:rPr>
                <w:noProof/>
                <w:webHidden/>
              </w:rPr>
              <w:fldChar w:fldCharType="begin"/>
            </w:r>
            <w:r>
              <w:rPr>
                <w:noProof/>
                <w:webHidden/>
              </w:rPr>
              <w:instrText xml:space="preserve"> PAGEREF _Toc191903392 \h </w:instrText>
            </w:r>
            <w:r>
              <w:rPr>
                <w:noProof/>
                <w:webHidden/>
              </w:rPr>
            </w:r>
            <w:r>
              <w:rPr>
                <w:noProof/>
                <w:webHidden/>
              </w:rPr>
              <w:fldChar w:fldCharType="separate"/>
            </w:r>
            <w:r>
              <w:rPr>
                <w:noProof/>
                <w:webHidden/>
              </w:rPr>
              <w:t>25</w:t>
            </w:r>
            <w:r>
              <w:rPr>
                <w:noProof/>
                <w:webHidden/>
              </w:rPr>
              <w:fldChar w:fldCharType="end"/>
            </w:r>
          </w:hyperlink>
        </w:p>
        <w:p w14:paraId="058660A7" w14:textId="102CF180" w:rsidR="000B6BBB" w:rsidRDefault="000B6BBB">
          <w:pPr>
            <w:pStyle w:val="Indholdsfortegnelse3"/>
            <w:tabs>
              <w:tab w:val="right" w:leader="dot" w:pos="9628"/>
            </w:tabs>
            <w:rPr>
              <w:noProof/>
            </w:rPr>
          </w:pPr>
          <w:hyperlink w:anchor="_Toc191903393" w:history="1">
            <w:r w:rsidRPr="00C90CEC">
              <w:rPr>
                <w:rStyle w:val="Hyperlink"/>
                <w:noProof/>
              </w:rPr>
              <w:t>STØJ</w:t>
            </w:r>
            <w:r>
              <w:rPr>
                <w:noProof/>
                <w:webHidden/>
              </w:rPr>
              <w:tab/>
            </w:r>
            <w:r>
              <w:rPr>
                <w:noProof/>
                <w:webHidden/>
              </w:rPr>
              <w:fldChar w:fldCharType="begin"/>
            </w:r>
            <w:r>
              <w:rPr>
                <w:noProof/>
                <w:webHidden/>
              </w:rPr>
              <w:instrText xml:space="preserve"> PAGEREF _Toc191903393 \h </w:instrText>
            </w:r>
            <w:r>
              <w:rPr>
                <w:noProof/>
                <w:webHidden/>
              </w:rPr>
            </w:r>
            <w:r>
              <w:rPr>
                <w:noProof/>
                <w:webHidden/>
              </w:rPr>
              <w:fldChar w:fldCharType="separate"/>
            </w:r>
            <w:r>
              <w:rPr>
                <w:noProof/>
                <w:webHidden/>
              </w:rPr>
              <w:t>26</w:t>
            </w:r>
            <w:r>
              <w:rPr>
                <w:noProof/>
                <w:webHidden/>
              </w:rPr>
              <w:fldChar w:fldCharType="end"/>
            </w:r>
          </w:hyperlink>
        </w:p>
        <w:p w14:paraId="0F36A47D" w14:textId="31AC94F9" w:rsidR="000B6BBB" w:rsidRDefault="000B6BBB">
          <w:pPr>
            <w:pStyle w:val="Indholdsfortegnelse3"/>
            <w:tabs>
              <w:tab w:val="right" w:leader="dot" w:pos="9628"/>
            </w:tabs>
            <w:rPr>
              <w:noProof/>
            </w:rPr>
          </w:pPr>
          <w:hyperlink w:anchor="_Toc191903394" w:history="1">
            <w:r w:rsidRPr="00C90CEC">
              <w:rPr>
                <w:rStyle w:val="Hyperlink"/>
                <w:noProof/>
              </w:rPr>
              <w:t>RYSTELSE</w:t>
            </w:r>
            <w:r>
              <w:rPr>
                <w:noProof/>
                <w:webHidden/>
              </w:rPr>
              <w:tab/>
            </w:r>
            <w:r>
              <w:rPr>
                <w:noProof/>
                <w:webHidden/>
              </w:rPr>
              <w:fldChar w:fldCharType="begin"/>
            </w:r>
            <w:r>
              <w:rPr>
                <w:noProof/>
                <w:webHidden/>
              </w:rPr>
              <w:instrText xml:space="preserve"> PAGEREF _Toc191903394 \h </w:instrText>
            </w:r>
            <w:r>
              <w:rPr>
                <w:noProof/>
                <w:webHidden/>
              </w:rPr>
            </w:r>
            <w:r>
              <w:rPr>
                <w:noProof/>
                <w:webHidden/>
              </w:rPr>
              <w:fldChar w:fldCharType="separate"/>
            </w:r>
            <w:r>
              <w:rPr>
                <w:noProof/>
                <w:webHidden/>
              </w:rPr>
              <w:t>27</w:t>
            </w:r>
            <w:r>
              <w:rPr>
                <w:noProof/>
                <w:webHidden/>
              </w:rPr>
              <w:fldChar w:fldCharType="end"/>
            </w:r>
          </w:hyperlink>
        </w:p>
        <w:p w14:paraId="3E50FD44" w14:textId="37CF108E" w:rsidR="000B6BBB" w:rsidRDefault="000B6BBB">
          <w:pPr>
            <w:pStyle w:val="Indholdsfortegnelse3"/>
            <w:tabs>
              <w:tab w:val="right" w:leader="dot" w:pos="9628"/>
            </w:tabs>
            <w:rPr>
              <w:noProof/>
            </w:rPr>
          </w:pPr>
          <w:hyperlink w:anchor="_Toc191903395" w:history="1">
            <w:r w:rsidRPr="00C90CEC">
              <w:rPr>
                <w:rStyle w:val="Hyperlink"/>
                <w:noProof/>
              </w:rPr>
              <w:t>STØV</w:t>
            </w:r>
            <w:r>
              <w:rPr>
                <w:noProof/>
                <w:webHidden/>
              </w:rPr>
              <w:tab/>
            </w:r>
            <w:r>
              <w:rPr>
                <w:noProof/>
                <w:webHidden/>
              </w:rPr>
              <w:fldChar w:fldCharType="begin"/>
            </w:r>
            <w:r>
              <w:rPr>
                <w:noProof/>
                <w:webHidden/>
              </w:rPr>
              <w:instrText xml:space="preserve"> PAGEREF _Toc191903395 \h </w:instrText>
            </w:r>
            <w:r>
              <w:rPr>
                <w:noProof/>
                <w:webHidden/>
              </w:rPr>
            </w:r>
            <w:r>
              <w:rPr>
                <w:noProof/>
                <w:webHidden/>
              </w:rPr>
              <w:fldChar w:fldCharType="separate"/>
            </w:r>
            <w:r>
              <w:rPr>
                <w:noProof/>
                <w:webHidden/>
              </w:rPr>
              <w:t>27</w:t>
            </w:r>
            <w:r>
              <w:rPr>
                <w:noProof/>
                <w:webHidden/>
              </w:rPr>
              <w:fldChar w:fldCharType="end"/>
            </w:r>
          </w:hyperlink>
        </w:p>
        <w:p w14:paraId="4410F9D6" w14:textId="22858D7D" w:rsidR="000B6BBB" w:rsidRDefault="000B6BBB">
          <w:pPr>
            <w:pStyle w:val="Indholdsfortegnelse3"/>
            <w:tabs>
              <w:tab w:val="right" w:leader="dot" w:pos="9628"/>
            </w:tabs>
            <w:rPr>
              <w:noProof/>
            </w:rPr>
          </w:pPr>
          <w:hyperlink w:anchor="_Toc191903396" w:history="1">
            <w:r w:rsidRPr="00C90CEC">
              <w:rPr>
                <w:rStyle w:val="Hyperlink"/>
                <w:noProof/>
              </w:rPr>
              <w:t>SKADEDYR</w:t>
            </w:r>
            <w:r>
              <w:rPr>
                <w:noProof/>
                <w:webHidden/>
              </w:rPr>
              <w:tab/>
            </w:r>
            <w:r>
              <w:rPr>
                <w:noProof/>
                <w:webHidden/>
              </w:rPr>
              <w:fldChar w:fldCharType="begin"/>
            </w:r>
            <w:r>
              <w:rPr>
                <w:noProof/>
                <w:webHidden/>
              </w:rPr>
              <w:instrText xml:space="preserve"> PAGEREF _Toc191903396 \h </w:instrText>
            </w:r>
            <w:r>
              <w:rPr>
                <w:noProof/>
                <w:webHidden/>
              </w:rPr>
            </w:r>
            <w:r>
              <w:rPr>
                <w:noProof/>
                <w:webHidden/>
              </w:rPr>
              <w:fldChar w:fldCharType="separate"/>
            </w:r>
            <w:r>
              <w:rPr>
                <w:noProof/>
                <w:webHidden/>
              </w:rPr>
              <w:t>27</w:t>
            </w:r>
            <w:r>
              <w:rPr>
                <w:noProof/>
                <w:webHidden/>
              </w:rPr>
              <w:fldChar w:fldCharType="end"/>
            </w:r>
          </w:hyperlink>
        </w:p>
        <w:p w14:paraId="5A4D624E" w14:textId="6F6F7D4A" w:rsidR="000B6BBB" w:rsidRDefault="000B6BBB">
          <w:pPr>
            <w:pStyle w:val="Indholdsfortegnelse3"/>
            <w:tabs>
              <w:tab w:val="right" w:leader="dot" w:pos="9628"/>
            </w:tabs>
            <w:rPr>
              <w:noProof/>
            </w:rPr>
          </w:pPr>
          <w:hyperlink w:anchor="_Toc191903397" w:history="1">
            <w:r w:rsidRPr="00C90CEC">
              <w:rPr>
                <w:rStyle w:val="Hyperlink"/>
                <w:noProof/>
              </w:rPr>
              <w:t>TRANSPORT</w:t>
            </w:r>
            <w:r>
              <w:rPr>
                <w:noProof/>
                <w:webHidden/>
              </w:rPr>
              <w:tab/>
            </w:r>
            <w:r>
              <w:rPr>
                <w:noProof/>
                <w:webHidden/>
              </w:rPr>
              <w:fldChar w:fldCharType="begin"/>
            </w:r>
            <w:r>
              <w:rPr>
                <w:noProof/>
                <w:webHidden/>
              </w:rPr>
              <w:instrText xml:space="preserve"> PAGEREF _Toc191903397 \h </w:instrText>
            </w:r>
            <w:r>
              <w:rPr>
                <w:noProof/>
                <w:webHidden/>
              </w:rPr>
            </w:r>
            <w:r>
              <w:rPr>
                <w:noProof/>
                <w:webHidden/>
              </w:rPr>
              <w:fldChar w:fldCharType="separate"/>
            </w:r>
            <w:r>
              <w:rPr>
                <w:noProof/>
                <w:webHidden/>
              </w:rPr>
              <w:t>27</w:t>
            </w:r>
            <w:r>
              <w:rPr>
                <w:noProof/>
                <w:webHidden/>
              </w:rPr>
              <w:fldChar w:fldCharType="end"/>
            </w:r>
          </w:hyperlink>
        </w:p>
        <w:p w14:paraId="65C122D3" w14:textId="20D0977B" w:rsidR="000B6BBB" w:rsidRDefault="000B6BBB">
          <w:pPr>
            <w:pStyle w:val="Indholdsfortegnelse3"/>
            <w:tabs>
              <w:tab w:val="right" w:leader="dot" w:pos="9628"/>
            </w:tabs>
            <w:rPr>
              <w:noProof/>
            </w:rPr>
          </w:pPr>
          <w:hyperlink w:anchor="_Toc191903398" w:history="1">
            <w:r w:rsidRPr="00C90CEC">
              <w:rPr>
                <w:rStyle w:val="Hyperlink"/>
                <w:noProof/>
              </w:rPr>
              <w:t>LYSGENER</w:t>
            </w:r>
            <w:r>
              <w:rPr>
                <w:noProof/>
                <w:webHidden/>
              </w:rPr>
              <w:tab/>
            </w:r>
            <w:r>
              <w:rPr>
                <w:noProof/>
                <w:webHidden/>
              </w:rPr>
              <w:fldChar w:fldCharType="begin"/>
            </w:r>
            <w:r>
              <w:rPr>
                <w:noProof/>
                <w:webHidden/>
              </w:rPr>
              <w:instrText xml:space="preserve"> PAGEREF _Toc191903398 \h </w:instrText>
            </w:r>
            <w:r>
              <w:rPr>
                <w:noProof/>
                <w:webHidden/>
              </w:rPr>
            </w:r>
            <w:r>
              <w:rPr>
                <w:noProof/>
                <w:webHidden/>
              </w:rPr>
              <w:fldChar w:fldCharType="separate"/>
            </w:r>
            <w:r>
              <w:rPr>
                <w:noProof/>
                <w:webHidden/>
              </w:rPr>
              <w:t>28</w:t>
            </w:r>
            <w:r>
              <w:rPr>
                <w:noProof/>
                <w:webHidden/>
              </w:rPr>
              <w:fldChar w:fldCharType="end"/>
            </w:r>
          </w:hyperlink>
        </w:p>
        <w:p w14:paraId="3D61E659" w14:textId="1362A2AB" w:rsidR="000B6BBB" w:rsidRDefault="000B6BBB">
          <w:pPr>
            <w:pStyle w:val="Indholdsfortegnelse1"/>
            <w:tabs>
              <w:tab w:val="left" w:pos="400"/>
              <w:tab w:val="right" w:leader="dot" w:pos="9628"/>
            </w:tabs>
            <w:rPr>
              <w:rFonts w:eastAsiaTheme="minorEastAsia"/>
              <w:noProof/>
              <w:kern w:val="2"/>
              <w:sz w:val="24"/>
              <w:szCs w:val="24"/>
              <w:lang w:eastAsia="da-DK"/>
              <w14:ligatures w14:val="standardContextual"/>
            </w:rPr>
          </w:pPr>
          <w:hyperlink w:anchor="_Toc191903399" w:history="1">
            <w:r w:rsidRPr="00C90CEC">
              <w:rPr>
                <w:rStyle w:val="Hyperlink"/>
                <w:rFonts w:ascii="Verdana" w:eastAsia="Times New Roman" w:hAnsi="Verdana" w:cs="Times New Roman"/>
                <w:noProof/>
              </w:rPr>
              <w:t>1</w:t>
            </w:r>
            <w:r>
              <w:rPr>
                <w:rFonts w:eastAsiaTheme="minorEastAsia"/>
                <w:noProof/>
                <w:kern w:val="2"/>
                <w:sz w:val="24"/>
                <w:szCs w:val="24"/>
                <w:lang w:eastAsia="da-DK"/>
                <w14:ligatures w14:val="standardContextual"/>
              </w:rPr>
              <w:tab/>
            </w:r>
            <w:r w:rsidRPr="00C90CEC">
              <w:rPr>
                <w:rStyle w:val="Hyperlink"/>
                <w:rFonts w:ascii="Verdana" w:eastAsia="Times New Roman" w:hAnsi="Verdana" w:cs="Times New Roman"/>
                <w:noProof/>
              </w:rPr>
              <w:t>BILAG OVERSIGT</w:t>
            </w:r>
            <w:r>
              <w:rPr>
                <w:noProof/>
                <w:webHidden/>
              </w:rPr>
              <w:tab/>
            </w:r>
            <w:r>
              <w:rPr>
                <w:noProof/>
                <w:webHidden/>
              </w:rPr>
              <w:fldChar w:fldCharType="begin"/>
            </w:r>
            <w:r>
              <w:rPr>
                <w:noProof/>
                <w:webHidden/>
              </w:rPr>
              <w:instrText xml:space="preserve"> PAGEREF _Toc191903399 \h </w:instrText>
            </w:r>
            <w:r>
              <w:rPr>
                <w:noProof/>
                <w:webHidden/>
              </w:rPr>
            </w:r>
            <w:r>
              <w:rPr>
                <w:noProof/>
                <w:webHidden/>
              </w:rPr>
              <w:fldChar w:fldCharType="separate"/>
            </w:r>
            <w:r>
              <w:rPr>
                <w:noProof/>
                <w:webHidden/>
              </w:rPr>
              <w:t>29</w:t>
            </w:r>
            <w:r>
              <w:rPr>
                <w:noProof/>
                <w:webHidden/>
              </w:rPr>
              <w:fldChar w:fldCharType="end"/>
            </w:r>
          </w:hyperlink>
        </w:p>
        <w:p w14:paraId="6FCEBB2C" w14:textId="088F1C3A" w:rsidR="000B6BBB" w:rsidRDefault="000B6BBB">
          <w:pPr>
            <w:pStyle w:val="Indholdsfortegnelse2"/>
            <w:tabs>
              <w:tab w:val="right" w:leader="dot" w:pos="9628"/>
            </w:tabs>
            <w:rPr>
              <w:noProof/>
            </w:rPr>
          </w:pPr>
          <w:hyperlink w:anchor="_Toc191903400" w:history="1">
            <w:r w:rsidRPr="00C90CEC">
              <w:rPr>
                <w:rStyle w:val="Hyperlink"/>
                <w:rFonts w:cs="Times New Roman"/>
                <w:caps/>
                <w:noProof/>
              </w:rPr>
              <w:t>BILAG 1 Hørings- og orienteringsliste</w:t>
            </w:r>
            <w:r>
              <w:rPr>
                <w:noProof/>
                <w:webHidden/>
              </w:rPr>
              <w:tab/>
            </w:r>
            <w:r>
              <w:rPr>
                <w:noProof/>
                <w:webHidden/>
              </w:rPr>
              <w:fldChar w:fldCharType="begin"/>
            </w:r>
            <w:r>
              <w:rPr>
                <w:noProof/>
                <w:webHidden/>
              </w:rPr>
              <w:instrText xml:space="preserve"> PAGEREF _Toc191903400 \h </w:instrText>
            </w:r>
            <w:r>
              <w:rPr>
                <w:noProof/>
                <w:webHidden/>
              </w:rPr>
            </w:r>
            <w:r>
              <w:rPr>
                <w:noProof/>
                <w:webHidden/>
              </w:rPr>
              <w:fldChar w:fldCharType="separate"/>
            </w:r>
            <w:r>
              <w:rPr>
                <w:noProof/>
                <w:webHidden/>
              </w:rPr>
              <w:t>30</w:t>
            </w:r>
            <w:r>
              <w:rPr>
                <w:noProof/>
                <w:webHidden/>
              </w:rPr>
              <w:fldChar w:fldCharType="end"/>
            </w:r>
          </w:hyperlink>
        </w:p>
        <w:p w14:paraId="68EF74D4" w14:textId="6E857F3D" w:rsidR="000B6BBB" w:rsidRDefault="000B6BBB">
          <w:pPr>
            <w:pStyle w:val="Indholdsfortegnelse2"/>
            <w:tabs>
              <w:tab w:val="right" w:leader="dot" w:pos="9628"/>
            </w:tabs>
            <w:rPr>
              <w:noProof/>
            </w:rPr>
          </w:pPr>
          <w:hyperlink w:anchor="_Toc191903401" w:history="1">
            <w:r w:rsidRPr="00C90CEC">
              <w:rPr>
                <w:rStyle w:val="Hyperlink"/>
                <w:rFonts w:cs="Times New Roman"/>
                <w:caps/>
                <w:noProof/>
              </w:rPr>
              <w:t>BILAG 2 Silkeborg Kommunes forskrift om håndtering af olie og kemikalier</w:t>
            </w:r>
            <w:r>
              <w:rPr>
                <w:noProof/>
                <w:webHidden/>
              </w:rPr>
              <w:tab/>
            </w:r>
            <w:r>
              <w:rPr>
                <w:noProof/>
                <w:webHidden/>
              </w:rPr>
              <w:fldChar w:fldCharType="begin"/>
            </w:r>
            <w:r>
              <w:rPr>
                <w:noProof/>
                <w:webHidden/>
              </w:rPr>
              <w:instrText xml:space="preserve"> PAGEREF _Toc191903401 \h </w:instrText>
            </w:r>
            <w:r>
              <w:rPr>
                <w:noProof/>
                <w:webHidden/>
              </w:rPr>
            </w:r>
            <w:r>
              <w:rPr>
                <w:noProof/>
                <w:webHidden/>
              </w:rPr>
              <w:fldChar w:fldCharType="separate"/>
            </w:r>
            <w:r>
              <w:rPr>
                <w:noProof/>
                <w:webHidden/>
              </w:rPr>
              <w:t>31</w:t>
            </w:r>
            <w:r>
              <w:rPr>
                <w:noProof/>
                <w:webHidden/>
              </w:rPr>
              <w:fldChar w:fldCharType="end"/>
            </w:r>
          </w:hyperlink>
        </w:p>
        <w:p w14:paraId="091BFE1D" w14:textId="77777777" w:rsidR="00C74C17" w:rsidRDefault="00C74C17">
          <w:r>
            <w:rPr>
              <w:b/>
              <w:bCs/>
            </w:rPr>
            <w:fldChar w:fldCharType="end"/>
          </w:r>
        </w:p>
      </w:sdtContent>
    </w:sdt>
    <w:p w14:paraId="11F05F5A" w14:textId="77777777" w:rsidR="00C74C17" w:rsidRDefault="00C74C17" w:rsidP="00E33DE4">
      <w:pPr>
        <w:rPr>
          <w:rFonts w:asciiTheme="majorHAnsi" w:eastAsiaTheme="majorEastAsia" w:hAnsiTheme="majorHAnsi" w:cstheme="majorBidi"/>
          <w:color w:val="000000" w:themeColor="accent1" w:themeShade="BF"/>
          <w:sz w:val="32"/>
          <w:szCs w:val="32"/>
        </w:rPr>
      </w:pPr>
      <w:r>
        <w:br w:type="page"/>
      </w:r>
    </w:p>
    <w:p w14:paraId="4D86B7BE" w14:textId="77777777" w:rsidR="00C74C17" w:rsidRDefault="00C74C17" w:rsidP="00513D4A">
      <w:pPr>
        <w:pStyle w:val="Overskrift1"/>
      </w:pPr>
      <w:bookmarkStart w:id="3" w:name="_Toc191903343"/>
      <w:r>
        <w:lastRenderedPageBreak/>
        <w:t>DATABLAD</w:t>
      </w:r>
      <w:bookmarkEnd w:id="0"/>
      <w:bookmarkEnd w:id="1"/>
      <w:bookmarkEnd w:id="3"/>
    </w:p>
    <w:p w14:paraId="4443C8C4" w14:textId="77777777" w:rsidR="00C74C17" w:rsidRDefault="00C74C17" w:rsidP="00DB73F6">
      <w:r>
        <w:t>Godkendelsesbetegnelse</w:t>
      </w:r>
      <w:r>
        <w:tab/>
      </w:r>
      <w:r>
        <w:tab/>
      </w:r>
      <w:r>
        <w:tab/>
        <w:t>§ 16b Miljøtilladelse</w:t>
      </w:r>
    </w:p>
    <w:p w14:paraId="7779F1C0" w14:textId="549A722E" w:rsidR="00C74C17" w:rsidRDefault="00C74C17" w:rsidP="006330BD">
      <w:r>
        <w:t>Brugstype</w:t>
      </w:r>
      <w:r>
        <w:tab/>
      </w:r>
      <w:r>
        <w:tab/>
      </w:r>
      <w:r>
        <w:tab/>
      </w:r>
      <w:r>
        <w:tab/>
      </w:r>
      <w:r w:rsidR="00BB50A4">
        <w:t>Slagtesvin og smågrise</w:t>
      </w:r>
    </w:p>
    <w:p w14:paraId="1C3C37D5" w14:textId="63EC7D7B" w:rsidR="00C74C17" w:rsidRDefault="00C74C17" w:rsidP="00DB73F6">
      <w:r>
        <w:t>Skemanr.</w:t>
      </w:r>
      <w:r>
        <w:tab/>
      </w:r>
      <w:r>
        <w:tab/>
      </w:r>
      <w:r>
        <w:tab/>
      </w:r>
      <w:r>
        <w:tab/>
      </w:r>
      <w:r w:rsidR="00BB50A4">
        <w:t>245459</w:t>
      </w:r>
    </w:p>
    <w:p w14:paraId="1AD6B43F" w14:textId="4DFC42CB" w:rsidR="0035761E" w:rsidRDefault="00C74C17" w:rsidP="0035761E">
      <w:r>
        <w:t>Dato for godkendelse og annoncering</w:t>
      </w:r>
      <w:r>
        <w:tab/>
      </w:r>
      <w:r>
        <w:tab/>
      </w:r>
      <w:r w:rsidR="0035761E">
        <w:t>21. marts 2025</w:t>
      </w:r>
    </w:p>
    <w:p w14:paraId="39CD8C09" w14:textId="4C94EE21" w:rsidR="0035761E" w:rsidRDefault="0035761E" w:rsidP="0035761E">
      <w:r>
        <w:t xml:space="preserve">Klagefristens udløb </w:t>
      </w:r>
      <w:r>
        <w:tab/>
      </w:r>
      <w:r>
        <w:tab/>
      </w:r>
      <w:r>
        <w:tab/>
        <w:t>18. april 2025</w:t>
      </w:r>
    </w:p>
    <w:p w14:paraId="1D82031F" w14:textId="4306F99C" w:rsidR="0035761E" w:rsidRDefault="0035761E" w:rsidP="0035761E">
      <w:r>
        <w:t>Søgsmålfristens udløb</w:t>
      </w:r>
      <w:r>
        <w:tab/>
      </w:r>
      <w:r>
        <w:tab/>
      </w:r>
      <w:r>
        <w:tab/>
        <w:t>21. september 2025</w:t>
      </w:r>
    </w:p>
    <w:p w14:paraId="4F4FF887" w14:textId="1FBE8B8A" w:rsidR="00C74C17" w:rsidRDefault="00C74C17" w:rsidP="0035761E">
      <w:r w:rsidRPr="00535C86">
        <w:t>Ansøgers navn og adresse</w:t>
      </w:r>
      <w:r>
        <w:tab/>
      </w:r>
      <w:r>
        <w:tab/>
      </w:r>
      <w:r w:rsidR="00BB50A4">
        <w:t>Østermark I/S</w:t>
      </w:r>
    </w:p>
    <w:p w14:paraId="49FE2C22" w14:textId="34741E4A" w:rsidR="00C74C17" w:rsidRDefault="00C74C17" w:rsidP="006330BD">
      <w:r>
        <w:tab/>
      </w:r>
      <w:r>
        <w:tab/>
      </w:r>
      <w:r>
        <w:tab/>
      </w:r>
      <w:r>
        <w:tab/>
      </w:r>
      <w:r w:rsidR="00BB50A4">
        <w:t>Grønbækvej 55</w:t>
      </w:r>
    </w:p>
    <w:p w14:paraId="36EFED11" w14:textId="77777777" w:rsidR="00C74C17" w:rsidRDefault="00C74C17" w:rsidP="006330BD">
      <w:r>
        <w:tab/>
      </w:r>
      <w:r>
        <w:tab/>
      </w:r>
      <w:r>
        <w:tab/>
      </w:r>
      <w:r>
        <w:tab/>
        <w:t>8600 Silkeborg</w:t>
      </w:r>
    </w:p>
    <w:p w14:paraId="2D66816A" w14:textId="77777777" w:rsidR="00C74C17" w:rsidRPr="00535C86" w:rsidRDefault="00C74C17" w:rsidP="006330BD">
      <w:r>
        <w:tab/>
      </w:r>
      <w:r>
        <w:tab/>
      </w:r>
      <w:r>
        <w:tab/>
      </w:r>
    </w:p>
    <w:p w14:paraId="507F89FC" w14:textId="1D62115A" w:rsidR="00C74C17" w:rsidRPr="00535C86" w:rsidRDefault="00C74C17" w:rsidP="006330BD">
      <w:r w:rsidRPr="00535C86">
        <w:t>Ejendomsnr. / CVR-nr. / CHR nr.</w:t>
      </w:r>
      <w:r>
        <w:tab/>
      </w:r>
      <w:r>
        <w:tab/>
      </w:r>
      <w:r w:rsidR="00BB50A4" w:rsidRPr="00BB50A4">
        <w:t>8712784</w:t>
      </w:r>
      <w:r w:rsidRPr="000277FB">
        <w:t xml:space="preserve"> / </w:t>
      </w:r>
      <w:r w:rsidR="00BB50A4">
        <w:t>27073700</w:t>
      </w:r>
      <w:r w:rsidRPr="000277FB">
        <w:t xml:space="preserve"> / </w:t>
      </w:r>
      <w:r w:rsidR="00BB50A4">
        <w:t>96471</w:t>
      </w:r>
    </w:p>
    <w:p w14:paraId="47DD7784" w14:textId="77777777" w:rsidR="00C74C17" w:rsidRPr="00535C86" w:rsidRDefault="00C74C17" w:rsidP="006330BD"/>
    <w:p w14:paraId="378B8D77" w14:textId="634C0D54" w:rsidR="00BB50A4" w:rsidRDefault="00C74C17" w:rsidP="00BB50A4">
      <w:pPr>
        <w:shd w:val="clear" w:color="auto" w:fill="FFFFFF"/>
        <w:textAlignment w:val="baseline"/>
        <w:rPr>
          <w:rFonts w:ascii="Calibri" w:hAnsi="Calibri" w:cs="Calibri"/>
          <w:color w:val="000000"/>
          <w:sz w:val="24"/>
          <w:szCs w:val="24"/>
        </w:rPr>
      </w:pPr>
      <w:r w:rsidRPr="00535C86">
        <w:t xml:space="preserve">Matr.nr. </w:t>
      </w:r>
      <w:r>
        <w:t xml:space="preserve">- </w:t>
      </w:r>
      <w:r w:rsidRPr="00535C86">
        <w:t>ejerlav</w:t>
      </w:r>
      <w:r>
        <w:tab/>
      </w:r>
      <w:r>
        <w:tab/>
      </w:r>
      <w:r>
        <w:tab/>
      </w:r>
      <w:r w:rsidR="00BB50A4">
        <w:rPr>
          <w:rFonts w:ascii="Calibri" w:hAnsi="Calibri" w:cs="Calibri"/>
          <w:color w:val="000000"/>
          <w:sz w:val="24"/>
          <w:szCs w:val="24"/>
        </w:rPr>
        <w:t>2g - Allinggård Hgd., Svostrup</w:t>
      </w:r>
    </w:p>
    <w:p w14:paraId="7FBED27D" w14:textId="2AC9CA0C" w:rsidR="00BB50A4" w:rsidRDefault="00BB50A4" w:rsidP="00BB50A4">
      <w:pPr>
        <w:shd w:val="clear" w:color="auto" w:fill="FFFFFF"/>
        <w:ind w:left="3912" w:firstLine="1304"/>
        <w:textAlignment w:val="baseline"/>
        <w:rPr>
          <w:rFonts w:ascii="Calibri" w:hAnsi="Calibri" w:cs="Calibri"/>
          <w:color w:val="000000"/>
          <w:sz w:val="24"/>
          <w:szCs w:val="24"/>
        </w:rPr>
      </w:pPr>
      <w:r>
        <w:rPr>
          <w:rFonts w:ascii="Calibri" w:hAnsi="Calibri" w:cs="Calibri"/>
          <w:color w:val="000000"/>
          <w:sz w:val="24"/>
          <w:szCs w:val="24"/>
        </w:rPr>
        <w:t>5a - Borup By, Svostrup</w:t>
      </w:r>
    </w:p>
    <w:p w14:paraId="569DF175" w14:textId="1A58FF6F" w:rsidR="00BB50A4" w:rsidRDefault="00BB50A4" w:rsidP="00BB50A4">
      <w:pPr>
        <w:shd w:val="clear" w:color="auto" w:fill="FFFFFF"/>
        <w:ind w:left="3912" w:firstLine="1304"/>
        <w:textAlignment w:val="baseline"/>
        <w:rPr>
          <w:rFonts w:ascii="Calibri" w:hAnsi="Calibri" w:cs="Calibri"/>
          <w:color w:val="000000"/>
          <w:sz w:val="24"/>
          <w:szCs w:val="24"/>
        </w:rPr>
      </w:pPr>
      <w:r>
        <w:rPr>
          <w:rFonts w:ascii="Calibri" w:hAnsi="Calibri" w:cs="Calibri"/>
          <w:color w:val="000000"/>
          <w:sz w:val="24"/>
          <w:szCs w:val="24"/>
        </w:rPr>
        <w:t>5v - Borup By, Svostrup</w:t>
      </w:r>
    </w:p>
    <w:p w14:paraId="26ACBF79" w14:textId="0444ECA6" w:rsidR="00C74C17" w:rsidRPr="00535C86" w:rsidRDefault="00C74C17" w:rsidP="00BB50A4"/>
    <w:p w14:paraId="4C3A48D7" w14:textId="55AE173C" w:rsidR="00C74C17" w:rsidRDefault="00C74C17" w:rsidP="006330BD">
      <w:r w:rsidRPr="00535C86">
        <w:t>Ejers</w:t>
      </w:r>
      <w:r>
        <w:t>/konsulents</w:t>
      </w:r>
      <w:r w:rsidRPr="00535C86">
        <w:t xml:space="preserve"> navn og adresse</w:t>
      </w:r>
      <w:r>
        <w:tab/>
      </w:r>
      <w:r>
        <w:tab/>
      </w:r>
      <w:r w:rsidR="00BB50A4" w:rsidRPr="00BB50A4">
        <w:t>Velas I/S</w:t>
      </w:r>
    </w:p>
    <w:p w14:paraId="47426515" w14:textId="16E3925C" w:rsidR="00C74C17" w:rsidRDefault="00C74C17" w:rsidP="006330BD">
      <w:r>
        <w:tab/>
      </w:r>
      <w:r>
        <w:tab/>
      </w:r>
      <w:r>
        <w:tab/>
      </w:r>
      <w:r>
        <w:tab/>
      </w:r>
      <w:r w:rsidR="00BB50A4">
        <w:t>Anne Kirkegaard</w:t>
      </w:r>
    </w:p>
    <w:p w14:paraId="592CAA2C" w14:textId="77777777" w:rsidR="00C74C17" w:rsidRPr="00535C86" w:rsidRDefault="00C74C17" w:rsidP="006330BD"/>
    <w:p w14:paraId="21894822" w14:textId="77777777" w:rsidR="00C74C17" w:rsidRDefault="00C74C17" w:rsidP="00DB73F6">
      <w:r>
        <w:t>Tilsynsmyndighed</w:t>
      </w:r>
      <w:r>
        <w:tab/>
      </w:r>
      <w:r>
        <w:tab/>
      </w:r>
      <w:r>
        <w:tab/>
        <w:t>Silkeborg Kommune</w:t>
      </w:r>
    </w:p>
    <w:p w14:paraId="2AA0F447" w14:textId="224FC783" w:rsidR="00C74C17" w:rsidRDefault="00C74C17" w:rsidP="006330BD">
      <w:r>
        <w:t>Sagsnr.</w:t>
      </w:r>
      <w:r>
        <w:tab/>
      </w:r>
      <w:r>
        <w:tab/>
      </w:r>
      <w:r>
        <w:tab/>
      </w:r>
      <w:r>
        <w:tab/>
      </w:r>
      <w:hyperlink r:id="rId9" w:history="1">
        <w:r w:rsidR="00BB50A4" w:rsidRPr="00BB50A4">
          <w:rPr>
            <w:rStyle w:val="Hyperlink"/>
          </w:rPr>
          <w:t>24/17281</w:t>
        </w:r>
      </w:hyperlink>
    </w:p>
    <w:p w14:paraId="7BC81CE8" w14:textId="286FBADE" w:rsidR="00C74C17" w:rsidRDefault="00C74C17" w:rsidP="00DB73F6">
      <w:r>
        <w:t>Sagsbehandler</w:t>
      </w:r>
      <w:r>
        <w:tab/>
      </w:r>
      <w:r>
        <w:tab/>
      </w:r>
      <w:r>
        <w:tab/>
      </w:r>
      <w:r w:rsidR="00BB50A4">
        <w:t>Christina Thorslev Petersen</w:t>
      </w:r>
      <w:r>
        <w:tab/>
      </w:r>
    </w:p>
    <w:p w14:paraId="4709FDAC" w14:textId="3A2870AF" w:rsidR="00C74C17" w:rsidRDefault="00C74C17" w:rsidP="00DB73F6">
      <w:r>
        <w:t>Kvalitetssikret af</w:t>
      </w:r>
      <w:r>
        <w:tab/>
      </w:r>
      <w:r>
        <w:tab/>
      </w:r>
      <w:r>
        <w:tab/>
      </w:r>
      <w:r w:rsidR="000B6BBB">
        <w:t>Mariann Nakano</w:t>
      </w:r>
    </w:p>
    <w:p w14:paraId="65558008" w14:textId="77777777" w:rsidR="00C74C17" w:rsidRDefault="00C74C17">
      <w:r>
        <w:br w:type="page"/>
      </w:r>
    </w:p>
    <w:p w14:paraId="1C1D96DD" w14:textId="77777777" w:rsidR="00C74C17" w:rsidRPr="00E02F1D" w:rsidRDefault="00C74C17" w:rsidP="00E02F1D">
      <w:pPr>
        <w:pStyle w:val="Overskrift1"/>
      </w:pPr>
      <w:bookmarkStart w:id="4" w:name="_Toc35863950"/>
      <w:bookmarkStart w:id="5" w:name="_Toc40866483"/>
      <w:bookmarkStart w:id="6" w:name="_Toc191903344"/>
      <w:r w:rsidRPr="00E02F1D">
        <w:lastRenderedPageBreak/>
        <w:t>INDLEDNING</w:t>
      </w:r>
      <w:bookmarkEnd w:id="4"/>
      <w:bookmarkEnd w:id="5"/>
      <w:bookmarkEnd w:id="6"/>
    </w:p>
    <w:p w14:paraId="3E3EEF4A" w14:textId="3E99D8BD" w:rsidR="00BB50A4" w:rsidRDefault="00BB50A4" w:rsidP="00BB50A4">
      <w:r>
        <w:t>Ansøger ønsker en ny godkendelse efter nugældende lovgivning, også kaldet stipladsmodellen. Baggrunden for dette er at produktionen af smågrise</w:t>
      </w:r>
      <w:r w:rsidR="000B6BBB">
        <w:t>,</w:t>
      </w:r>
      <w:r>
        <w:t xml:space="preserve"> der flyttes fra Skellerupvej 75 er stigende grundet bedre effektivitet i staldene samt flere fødte grise.</w:t>
      </w:r>
    </w:p>
    <w:p w14:paraId="0F6EC453" w14:textId="77777777" w:rsidR="00BB50A4" w:rsidRDefault="00BB50A4" w:rsidP="00BB50A4">
      <w:r>
        <w:t>Staldene har kapacitet til mere end de er godkendt til og vil derfor kunne udnyttes optimalt med en ny godkendelse.</w:t>
      </w:r>
    </w:p>
    <w:p w14:paraId="276E60D9" w14:textId="64CF56E5" w:rsidR="00BB50A4" w:rsidRDefault="00BB50A4" w:rsidP="00BB50A4">
      <w:r>
        <w:t xml:space="preserve">Ejendommen er tidligere godkendt til produktion af grise fra fravænning til slagtning. Denne tilladelse blev ændret i 2019 med en </w:t>
      </w:r>
      <w:r w:rsidR="000B6BBB">
        <w:t>’</w:t>
      </w:r>
      <w:r>
        <w:t>skift i dyretype</w:t>
      </w:r>
      <w:r w:rsidR="000B6BBB">
        <w:t>’</w:t>
      </w:r>
      <w:r>
        <w:t xml:space="preserve"> hvor en stor del af slagtegrisene blev ændret til smågrise.</w:t>
      </w:r>
    </w:p>
    <w:p w14:paraId="50861D41" w14:textId="65448559" w:rsidR="00BB50A4" w:rsidRDefault="00BB50A4" w:rsidP="00BB50A4">
      <w:r>
        <w:t>Ejendommen vil som udgangspunkt fortsat skulle anvendes til smågrise men der søges fleksibilitet på næsten hele arealet</w:t>
      </w:r>
      <w:r w:rsidR="000B6BBB">
        <w:t>,</w:t>
      </w:r>
      <w:r>
        <w:t xml:space="preserve"> således der kan skiftes til slagtegrise hvis behovet opstår.</w:t>
      </w:r>
    </w:p>
    <w:p w14:paraId="441D17D6" w14:textId="77777777" w:rsidR="00BB50A4" w:rsidRPr="003F4F8D" w:rsidRDefault="00BB50A4" w:rsidP="00BB50A4">
      <w:r>
        <w:t>Der søges samtidig om godkendelse til et mindre hobbyhestehold på ejendommen.</w:t>
      </w:r>
    </w:p>
    <w:p w14:paraId="551B7903" w14:textId="77777777" w:rsidR="00BB50A4" w:rsidRDefault="00BB50A4" w:rsidP="00A953D3"/>
    <w:p w14:paraId="19FE3A83" w14:textId="6A506640" w:rsidR="00BB50A4" w:rsidRPr="0060396D" w:rsidRDefault="00C74C17" w:rsidP="00BB50A4">
      <w:pPr>
        <w:autoSpaceDE w:val="0"/>
        <w:autoSpaceDN w:val="0"/>
        <w:rPr>
          <w:rFonts w:cstheme="minorHAnsi"/>
        </w:rPr>
      </w:pPr>
      <w:r>
        <w:t>Ansøger har oplyst at husdyrbruget ikke er teknisk, forurenings- og driftsmæssigt forbundet med andre husdyrbrug.</w:t>
      </w:r>
      <w:r w:rsidR="00BB50A4" w:rsidRPr="00BB50A4">
        <w:rPr>
          <w:rFonts w:cstheme="minorHAnsi"/>
        </w:rPr>
        <w:t xml:space="preserve"> </w:t>
      </w:r>
      <w:r w:rsidR="00BB50A4" w:rsidRPr="0060396D">
        <w:rPr>
          <w:rFonts w:cstheme="minorHAnsi"/>
        </w:rPr>
        <w:t>Ejendommen er ikke driftsmæssigt sammenhængende med andre ejendomme</w:t>
      </w:r>
      <w:r w:rsidR="00BB50A4">
        <w:rPr>
          <w:rFonts w:cstheme="minorHAnsi"/>
        </w:rPr>
        <w:t xml:space="preserve"> ansøger ejer</w:t>
      </w:r>
      <w:r w:rsidR="00BB50A4" w:rsidRPr="0060396D">
        <w:rPr>
          <w:rFonts w:cstheme="minorHAnsi"/>
        </w:rPr>
        <w:t>, da ejendommen ikke er teknisk, forurenings- eller driftsmæssigt sammenhængende med andre ejendomme. Ejendommen drives som en selvstændig ejendom og er ikke ”afhængig” af driften på ansøgers andre ejendomme. Grisene på ejendommen kommer fra en anden af ansøgers ejendomme men driften vil kunne fortsætte på lige fod med nu med indkøbte grise.</w:t>
      </w:r>
    </w:p>
    <w:p w14:paraId="73C59F40" w14:textId="77777777" w:rsidR="00C74C17" w:rsidRDefault="00C74C17" w:rsidP="00A953D3"/>
    <w:p w14:paraId="7F7B4A1D" w14:textId="77777777" w:rsidR="00C74C17" w:rsidRDefault="00C74C17" w:rsidP="00A953D3">
      <w:r>
        <w:t xml:space="preserve">Silkeborg Kommune skal i henhold til bl.a. ‘lov om husdyrbrug og anvendelse af gødning m.v.’ vurdere om det ansøgte kan gennemføres uden væsentlige påvirkninger af miljøet. </w:t>
      </w:r>
    </w:p>
    <w:p w14:paraId="37D74215" w14:textId="77777777" w:rsidR="00C74C17" w:rsidRDefault="00C74C17" w:rsidP="00A953D3">
      <w:r>
        <w:t xml:space="preserve">Nye og eksisterende bygninger med dyrehold, anlæg til opbevaring af foder og husdyrgødning er vurderet i forhold til bl.a.: </w:t>
      </w:r>
    </w:p>
    <w:p w14:paraId="580EE9BB" w14:textId="77777777" w:rsidR="00C74C17" w:rsidRDefault="00C74C17" w:rsidP="00A953D3">
      <w:pPr>
        <w:pStyle w:val="Listeafsnit"/>
        <w:numPr>
          <w:ilvl w:val="0"/>
          <w:numId w:val="1"/>
        </w:numPr>
      </w:pPr>
      <w:r>
        <w:t>Ammoniakfordampning, lugt, lys, støj og støv fra stalde og opbevaringsanlæg</w:t>
      </w:r>
    </w:p>
    <w:p w14:paraId="4F299D6C" w14:textId="77777777" w:rsidR="00C74C17" w:rsidRDefault="00C74C17" w:rsidP="00A953D3">
      <w:pPr>
        <w:pStyle w:val="Listeafsnit"/>
        <w:numPr>
          <w:ilvl w:val="0"/>
          <w:numId w:val="1"/>
        </w:numPr>
      </w:pPr>
      <w:r>
        <w:t>Opbevaring og bortskaffelse af bl.a. affald og kemikalier</w:t>
      </w:r>
    </w:p>
    <w:p w14:paraId="0A89270F" w14:textId="77777777" w:rsidR="00C74C17" w:rsidRDefault="00C74C17" w:rsidP="00A953D3">
      <w:pPr>
        <w:pStyle w:val="Listeafsnit"/>
        <w:numPr>
          <w:ilvl w:val="0"/>
          <w:numId w:val="1"/>
        </w:numPr>
      </w:pPr>
      <w:r>
        <w:t>Anvendelse af bedste tilgængelige teknik</w:t>
      </w:r>
    </w:p>
    <w:p w14:paraId="4AAC105D" w14:textId="77777777" w:rsidR="00C74C17" w:rsidRDefault="00C74C17" w:rsidP="00A953D3">
      <w:pPr>
        <w:pStyle w:val="Listeafsnit"/>
        <w:numPr>
          <w:ilvl w:val="0"/>
          <w:numId w:val="1"/>
        </w:numPr>
      </w:pPr>
      <w:r>
        <w:t>Landskabelige og kulturhistoriske forhold</w:t>
      </w:r>
    </w:p>
    <w:p w14:paraId="45FC962D" w14:textId="7349021B" w:rsidR="00C74C17" w:rsidRDefault="00C74C17" w:rsidP="00A953D3">
      <w:r>
        <w:t xml:space="preserve">Miljøtilladelsen er udarbejdet af Silkeborg Kommune og ophæver den gældende produktionstilladelse </w:t>
      </w:r>
      <w:r w:rsidRPr="00E40500">
        <w:t xml:space="preserve">fastsat i skift i dyretype </w:t>
      </w:r>
      <w:r w:rsidR="00E40500" w:rsidRPr="00E40500">
        <w:t>fra juni 2019</w:t>
      </w:r>
      <w:r w:rsidRPr="00E40500">
        <w:t>.</w:t>
      </w:r>
      <w:r>
        <w:t xml:space="preserve"> </w:t>
      </w:r>
    </w:p>
    <w:p w14:paraId="3A08CB9E" w14:textId="1677C290" w:rsidR="00E40500" w:rsidRDefault="00C74C17" w:rsidP="00200B64">
      <w:r>
        <w:t xml:space="preserve">Ansøgningen og beregningerne er udført i det elektroniske ansøgningssystem på www.husdyrgodkendelse.dk, version </w:t>
      </w:r>
      <w:r w:rsidR="00692473">
        <w:t>4</w:t>
      </w:r>
      <w:r w:rsidR="00E40500">
        <w:t xml:space="preserve"> skema nummer 245459 og er indsendt </w:t>
      </w:r>
      <w:r>
        <w:t xml:space="preserve">første gang d. </w:t>
      </w:r>
      <w:r w:rsidR="00E40500">
        <w:t>30. maj 2024</w:t>
      </w:r>
      <w:r>
        <w:t xml:space="preserve"> med efterfølgende rettelser frem til d.</w:t>
      </w:r>
      <w:r w:rsidR="00E40500">
        <w:t>29. november 2024</w:t>
      </w:r>
      <w:r>
        <w:t>.</w:t>
      </w:r>
    </w:p>
    <w:p w14:paraId="5B1F2065" w14:textId="77777777" w:rsidR="00200B64" w:rsidRDefault="00200B64" w:rsidP="00200B64"/>
    <w:p w14:paraId="344D4488" w14:textId="5FE6F318" w:rsidR="00C74C17" w:rsidRDefault="00C74C17" w:rsidP="007342BF">
      <w:pPr>
        <w:pStyle w:val="Overskrift2"/>
      </w:pPr>
      <w:bookmarkStart w:id="7" w:name="_Toc191903345"/>
      <w:r>
        <w:t>LÆSEVEJLEDNING</w:t>
      </w:r>
      <w:bookmarkEnd w:id="7"/>
    </w:p>
    <w:p w14:paraId="134AD267" w14:textId="7E783573" w:rsidR="00C74C17" w:rsidRDefault="00C74C17">
      <w:r>
        <w:t xml:space="preserve">Silkeborg Kommune har i nedenstående afsnit vurderet miljøpåvirkningen ved etableringen af udvidelsen på </w:t>
      </w:r>
      <w:r w:rsidRPr="00C74C17">
        <w:t>Grønbækvej 55, 8600 Silkeborg</w:t>
      </w:r>
      <w:r>
        <w:t>. Vurderingerne foretages på baggrund af Silkeborg Kommunes oplysninger om natur- og miljøforhold i området, og ud fra områdets sårbarhed over for påvirkninger fra husdyrbruget. Afgørelsen fremgår af afsnit 4 og de tilhørende vilkår fremgår af afsnit 5.</w:t>
      </w:r>
    </w:p>
    <w:p w14:paraId="3876675A" w14:textId="77777777" w:rsidR="00C74C17" w:rsidRDefault="00C74C17"/>
    <w:p w14:paraId="288C406D" w14:textId="77777777" w:rsidR="00C74C17" w:rsidRPr="00522958" w:rsidRDefault="00C74C17" w:rsidP="00A66AF0">
      <w:pPr>
        <w:pStyle w:val="Overskrift1"/>
      </w:pPr>
      <w:bookmarkStart w:id="8" w:name="_Toc191903346"/>
      <w:r w:rsidRPr="00522958">
        <w:t>AFGØRELSE</w:t>
      </w:r>
      <w:bookmarkEnd w:id="8"/>
      <w:r w:rsidRPr="00522958">
        <w:t xml:space="preserve"> </w:t>
      </w:r>
    </w:p>
    <w:p w14:paraId="2790573D" w14:textId="77777777" w:rsidR="00C74C17" w:rsidRDefault="00C74C17" w:rsidP="00187D4E">
      <w:r>
        <w:t>Silkeborg Kommune vurderer på baggrund af det oplyste i ansøgningen;</w:t>
      </w:r>
    </w:p>
    <w:p w14:paraId="676F7721" w14:textId="77777777" w:rsidR="00C74C17" w:rsidRDefault="00C74C17" w:rsidP="00C74C17">
      <w:pPr>
        <w:pStyle w:val="Listeafsnit"/>
        <w:numPr>
          <w:ilvl w:val="0"/>
          <w:numId w:val="3"/>
        </w:numPr>
      </w:pPr>
      <w:r>
        <w:t>At ansøger har truffet de nødvendige foranstaltninger til at forebygge og begrænse forureningen fra husdyrbruget og til at modvirke eventuelle skadelige virkninger på miljøet.</w:t>
      </w:r>
    </w:p>
    <w:p w14:paraId="3A3A2121" w14:textId="77777777" w:rsidR="00C74C17" w:rsidRDefault="00C74C17" w:rsidP="00927129">
      <w:pPr>
        <w:pStyle w:val="Listeafsnit"/>
      </w:pPr>
    </w:p>
    <w:p w14:paraId="6315B74B" w14:textId="77777777" w:rsidR="00C74C17" w:rsidRDefault="00C74C17" w:rsidP="00C74C17">
      <w:pPr>
        <w:pStyle w:val="Listeafsnit"/>
        <w:numPr>
          <w:ilvl w:val="0"/>
          <w:numId w:val="3"/>
        </w:numPr>
      </w:pPr>
      <w:r>
        <w:lastRenderedPageBreak/>
        <w:t>At husdyrbruget i øvrigt kan drives på stedet, uden at påvirke omgivelserne på en måde, som er uforenelig med hensynet til omgivelserne.</w:t>
      </w:r>
    </w:p>
    <w:p w14:paraId="53259CF3" w14:textId="77777777" w:rsidR="00C74C17" w:rsidRDefault="00C74C17" w:rsidP="00927129">
      <w:pPr>
        <w:pStyle w:val="Listeafsnit"/>
      </w:pPr>
    </w:p>
    <w:p w14:paraId="6502F4E9" w14:textId="77777777" w:rsidR="00C74C17" w:rsidRDefault="00C74C17" w:rsidP="00C74C17">
      <w:pPr>
        <w:pStyle w:val="Listeafsnit"/>
        <w:numPr>
          <w:ilvl w:val="0"/>
          <w:numId w:val="3"/>
        </w:numPr>
      </w:pPr>
      <w: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miljøtilladelsen overholdes.</w:t>
      </w:r>
    </w:p>
    <w:p w14:paraId="3D7A784B" w14:textId="77777777" w:rsidR="00C74C17" w:rsidRDefault="00C74C17" w:rsidP="00927129">
      <w:pPr>
        <w:pStyle w:val="Listeafsnit"/>
      </w:pPr>
    </w:p>
    <w:p w14:paraId="1E65B36F" w14:textId="77777777" w:rsidR="00C74C17" w:rsidRDefault="00C74C17" w:rsidP="00C74C17">
      <w:pPr>
        <w:pStyle w:val="Listeafsnit"/>
        <w:numPr>
          <w:ilvl w:val="0"/>
          <w:numId w:val="3"/>
        </w:numPr>
      </w:pPr>
      <w:r>
        <w:t>At husdyrbruget – under overholdelse af de til enhver tid gældende generelle miljøregler for den pågældende type husdyrbrug og de supplerende vilkår for miljøtilladelsen – vil anvende den bedste tilgængelige teknik.</w:t>
      </w:r>
    </w:p>
    <w:p w14:paraId="3EA1692A" w14:textId="77777777" w:rsidR="00C74C17" w:rsidRDefault="00C74C17" w:rsidP="00927129">
      <w:pPr>
        <w:pStyle w:val="Listeafsnit"/>
      </w:pPr>
    </w:p>
    <w:p w14:paraId="514C40CE" w14:textId="77777777" w:rsidR="00C74C17" w:rsidRDefault="00C74C17" w:rsidP="00C74C17">
      <w:pPr>
        <w:pStyle w:val="Listeafsnit"/>
        <w:numPr>
          <w:ilvl w:val="0"/>
          <w:numId w:val="3"/>
        </w:numPr>
      </w:pPr>
      <w:r>
        <w:t>At produktionen ikke vil medføre en væsentlig påvirkning af bl.a.:</w:t>
      </w:r>
    </w:p>
    <w:p w14:paraId="755F02CA" w14:textId="77777777" w:rsidR="00C74C17" w:rsidRDefault="00C74C17" w:rsidP="00C74C17">
      <w:pPr>
        <w:pStyle w:val="Listeafsnit"/>
        <w:numPr>
          <w:ilvl w:val="2"/>
          <w:numId w:val="3"/>
        </w:numPr>
      </w:pPr>
      <w:r>
        <w:t>Nabobeboelser.</w:t>
      </w:r>
    </w:p>
    <w:p w14:paraId="58FAE50F" w14:textId="77777777" w:rsidR="00C74C17" w:rsidRDefault="00C74C17" w:rsidP="00C74C17">
      <w:pPr>
        <w:pStyle w:val="Listeafsnit"/>
        <w:numPr>
          <w:ilvl w:val="2"/>
          <w:numId w:val="3"/>
        </w:numPr>
      </w:pPr>
      <w:r>
        <w:t>Natura 2000-områder</w:t>
      </w:r>
      <w:r>
        <w:rPr>
          <w:rStyle w:val="Fodnotehenvisning"/>
        </w:rPr>
        <w:footnoteReference w:id="1"/>
      </w:r>
      <w:r>
        <w:t xml:space="preserve"> og natur i øvrigt.</w:t>
      </w:r>
    </w:p>
    <w:p w14:paraId="2C325D06" w14:textId="77777777" w:rsidR="00C74C17" w:rsidRDefault="00C74C17" w:rsidP="00C74C17">
      <w:pPr>
        <w:pStyle w:val="Listeafsnit"/>
        <w:numPr>
          <w:ilvl w:val="2"/>
          <w:numId w:val="3"/>
        </w:numPr>
      </w:pPr>
      <w:r>
        <w:t xml:space="preserve">Landskabelige værdier og værdifulde kulturmiljøer. </w:t>
      </w:r>
    </w:p>
    <w:p w14:paraId="23276A3A" w14:textId="77777777" w:rsidR="00C74C17" w:rsidRDefault="00C74C17" w:rsidP="00187D4E">
      <w:r>
        <w:t>Silkeborg Kommunes afgørelse begrundes med ovenstående vurdering, og med at øvrige generelle afstandskrav samt de generelle beskyttelsesniveauer i bilag 3 i ’Bekendtgørelse om tilladelse og godkendelse m.v. af husdyrbrug’ (husdyrgodkendelsesbekendtgørelsen</w:t>
      </w:r>
      <w:r>
        <w:rPr>
          <w:rStyle w:val="Fodnotehenvisning"/>
        </w:rPr>
        <w:footnoteReference w:id="2"/>
      </w:r>
      <w:r>
        <w:t xml:space="preserve">) overholdes. </w:t>
      </w:r>
    </w:p>
    <w:p w14:paraId="3A22EBA4" w14:textId="77777777" w:rsidR="00C74C17" w:rsidRDefault="00C74C17" w:rsidP="00187D4E"/>
    <w:p w14:paraId="229F5DB4" w14:textId="09B0EA66" w:rsidR="00E40500" w:rsidRPr="00C34E9B" w:rsidRDefault="00C74C17" w:rsidP="00C34E9B">
      <w:r w:rsidRPr="002A69AC">
        <w:t>Silkeborg Kommune meddeler hermed tilladelse til den ansøgte ændring af produktionsareal herunder nye stalde og gødningsopbevaringsanlæg som følger:</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Description w:val="produktionsareal"/>
      </w:tblPr>
      <w:tblGrid>
        <w:gridCol w:w="1023"/>
        <w:gridCol w:w="903"/>
        <w:gridCol w:w="1801"/>
        <w:gridCol w:w="1292"/>
        <w:gridCol w:w="1360"/>
        <w:gridCol w:w="1622"/>
        <w:gridCol w:w="1627"/>
      </w:tblGrid>
      <w:tr w:rsidR="00C34E9B" w14:paraId="76D584EC" w14:textId="77777777" w:rsidTr="00200B64">
        <w:trPr>
          <w:tblHeader/>
          <w:tblCellSpacing w:w="15" w:type="dxa"/>
        </w:trPr>
        <w:tc>
          <w:tcPr>
            <w:tcW w:w="0" w:type="auto"/>
            <w:vAlign w:val="center"/>
            <w:hideMark/>
          </w:tcPr>
          <w:p w14:paraId="56DA9A48" w14:textId="77777777" w:rsidR="00C34E9B" w:rsidRDefault="00C34E9B">
            <w:pPr>
              <w:jc w:val="center"/>
              <w:rPr>
                <w:b/>
                <w:bCs/>
              </w:rPr>
            </w:pPr>
            <w:r>
              <w:rPr>
                <w:b/>
                <w:bCs/>
              </w:rPr>
              <w:t>Stald</w:t>
            </w:r>
          </w:p>
        </w:tc>
        <w:tc>
          <w:tcPr>
            <w:tcW w:w="0" w:type="auto"/>
            <w:vAlign w:val="center"/>
            <w:hideMark/>
          </w:tcPr>
          <w:p w14:paraId="05613B7C" w14:textId="77777777" w:rsidR="00C34E9B" w:rsidRDefault="00C34E9B">
            <w:pPr>
              <w:jc w:val="center"/>
              <w:rPr>
                <w:b/>
                <w:bCs/>
              </w:rPr>
            </w:pPr>
            <w:r>
              <w:rPr>
                <w:b/>
                <w:bCs/>
              </w:rPr>
              <w:t>Størrelse</w:t>
            </w:r>
          </w:p>
        </w:tc>
        <w:tc>
          <w:tcPr>
            <w:tcW w:w="0" w:type="auto"/>
            <w:vAlign w:val="center"/>
            <w:hideMark/>
          </w:tcPr>
          <w:p w14:paraId="7E33B86B" w14:textId="77777777" w:rsidR="00C34E9B" w:rsidRDefault="00C34E9B">
            <w:pPr>
              <w:jc w:val="center"/>
              <w:rPr>
                <w:b/>
                <w:bCs/>
              </w:rPr>
            </w:pPr>
            <w:r>
              <w:rPr>
                <w:b/>
                <w:bCs/>
              </w:rPr>
              <w:t>Oversigt over dyretyper og produktionsarealer</w:t>
            </w:r>
          </w:p>
        </w:tc>
        <w:tc>
          <w:tcPr>
            <w:tcW w:w="0" w:type="auto"/>
            <w:vAlign w:val="center"/>
            <w:hideMark/>
          </w:tcPr>
          <w:p w14:paraId="2136DFCD" w14:textId="77777777" w:rsidR="00C34E9B" w:rsidRDefault="00C34E9B">
            <w:pPr>
              <w:jc w:val="center"/>
              <w:rPr>
                <w:b/>
                <w:bCs/>
              </w:rPr>
            </w:pPr>
            <w:r>
              <w:rPr>
                <w:b/>
                <w:bCs/>
              </w:rPr>
              <w:t>BAT-forudsætning</w:t>
            </w:r>
          </w:p>
        </w:tc>
        <w:tc>
          <w:tcPr>
            <w:tcW w:w="0" w:type="auto"/>
            <w:vAlign w:val="center"/>
            <w:hideMark/>
          </w:tcPr>
          <w:p w14:paraId="679C0364" w14:textId="77777777" w:rsidR="00C34E9B" w:rsidRDefault="00C34E9B">
            <w:pPr>
              <w:jc w:val="center"/>
              <w:rPr>
                <w:b/>
                <w:bCs/>
              </w:rPr>
            </w:pPr>
            <w:r>
              <w:rPr>
                <w:b/>
                <w:bCs/>
              </w:rPr>
              <w:t>Miljøteknologi</w:t>
            </w:r>
          </w:p>
        </w:tc>
        <w:tc>
          <w:tcPr>
            <w:tcW w:w="0" w:type="auto"/>
            <w:vAlign w:val="center"/>
            <w:hideMark/>
          </w:tcPr>
          <w:p w14:paraId="673AF94E" w14:textId="77777777" w:rsidR="00C34E9B" w:rsidRDefault="00C34E9B">
            <w:pPr>
              <w:jc w:val="center"/>
              <w:rPr>
                <w:b/>
                <w:bCs/>
              </w:rPr>
            </w:pPr>
            <w:r>
              <w:rPr>
                <w:b/>
                <w:bCs/>
              </w:rPr>
              <w:t>Produktionsareal</w:t>
            </w:r>
          </w:p>
        </w:tc>
        <w:tc>
          <w:tcPr>
            <w:tcW w:w="0" w:type="auto"/>
            <w:vAlign w:val="center"/>
            <w:hideMark/>
          </w:tcPr>
          <w:p w14:paraId="5C7B0757" w14:textId="77777777" w:rsidR="00C34E9B" w:rsidRDefault="00C34E9B">
            <w:pPr>
              <w:jc w:val="center"/>
              <w:rPr>
                <w:b/>
                <w:bCs/>
              </w:rPr>
            </w:pPr>
            <w:r>
              <w:rPr>
                <w:b/>
                <w:bCs/>
              </w:rPr>
              <w:t>Samlet produktionsareal</w:t>
            </w:r>
          </w:p>
        </w:tc>
      </w:tr>
      <w:tr w:rsidR="00C34E9B" w14:paraId="742ABDAF" w14:textId="77777777" w:rsidTr="00200B64">
        <w:trPr>
          <w:tblCellSpacing w:w="15" w:type="dxa"/>
        </w:trPr>
        <w:tc>
          <w:tcPr>
            <w:tcW w:w="0" w:type="auto"/>
            <w:vAlign w:val="center"/>
            <w:hideMark/>
          </w:tcPr>
          <w:p w14:paraId="78593649" w14:textId="77777777" w:rsidR="00C34E9B" w:rsidRDefault="00C34E9B">
            <w:r>
              <w:t>1A</w:t>
            </w:r>
          </w:p>
        </w:tc>
        <w:tc>
          <w:tcPr>
            <w:tcW w:w="0" w:type="auto"/>
            <w:vAlign w:val="center"/>
            <w:hideMark/>
          </w:tcPr>
          <w:p w14:paraId="5C4F6E1E" w14:textId="77777777" w:rsidR="00C34E9B" w:rsidRDefault="00C34E9B">
            <w:r>
              <w:t>62 m²</w:t>
            </w:r>
          </w:p>
        </w:tc>
        <w:tc>
          <w:tcPr>
            <w:tcW w:w="0" w:type="auto"/>
            <w:vAlign w:val="center"/>
            <w:hideMark/>
          </w:tcPr>
          <w:p w14:paraId="6E405EC5" w14:textId="77777777" w:rsidR="00C34E9B" w:rsidRDefault="00C34E9B">
            <w:r>
              <w:t>-</w:t>
            </w:r>
          </w:p>
        </w:tc>
        <w:tc>
          <w:tcPr>
            <w:tcW w:w="0" w:type="auto"/>
            <w:vAlign w:val="center"/>
            <w:hideMark/>
          </w:tcPr>
          <w:p w14:paraId="36809EA8" w14:textId="77777777" w:rsidR="00C34E9B" w:rsidRDefault="00C34E9B">
            <w:r>
              <w:t>-</w:t>
            </w:r>
          </w:p>
        </w:tc>
        <w:tc>
          <w:tcPr>
            <w:tcW w:w="0" w:type="auto"/>
            <w:vAlign w:val="center"/>
            <w:hideMark/>
          </w:tcPr>
          <w:p w14:paraId="3E8478AF" w14:textId="77777777" w:rsidR="00C34E9B" w:rsidRDefault="00C34E9B">
            <w:r>
              <w:t>-</w:t>
            </w:r>
          </w:p>
        </w:tc>
        <w:tc>
          <w:tcPr>
            <w:tcW w:w="0" w:type="auto"/>
            <w:vAlign w:val="center"/>
            <w:hideMark/>
          </w:tcPr>
          <w:p w14:paraId="7B16AB1C" w14:textId="77777777" w:rsidR="00C34E9B" w:rsidRDefault="00C34E9B">
            <w:r>
              <w:t>-</w:t>
            </w:r>
          </w:p>
        </w:tc>
        <w:tc>
          <w:tcPr>
            <w:tcW w:w="0" w:type="auto"/>
            <w:vAlign w:val="center"/>
            <w:hideMark/>
          </w:tcPr>
          <w:p w14:paraId="2FAF53B3" w14:textId="77777777" w:rsidR="00C34E9B" w:rsidRDefault="00C34E9B">
            <w:r>
              <w:t>-</w:t>
            </w:r>
          </w:p>
        </w:tc>
      </w:tr>
      <w:tr w:rsidR="00C34E9B" w14:paraId="760A9F79" w14:textId="77777777" w:rsidTr="00200B64">
        <w:trPr>
          <w:tblCellSpacing w:w="15" w:type="dxa"/>
        </w:trPr>
        <w:tc>
          <w:tcPr>
            <w:tcW w:w="0" w:type="auto"/>
            <w:vAlign w:val="center"/>
            <w:hideMark/>
          </w:tcPr>
          <w:p w14:paraId="26BBE39A" w14:textId="77777777" w:rsidR="00C34E9B" w:rsidRDefault="00C34E9B">
            <w:r>
              <w:t>1</w:t>
            </w:r>
          </w:p>
        </w:tc>
        <w:tc>
          <w:tcPr>
            <w:tcW w:w="0" w:type="auto"/>
            <w:vAlign w:val="center"/>
            <w:hideMark/>
          </w:tcPr>
          <w:p w14:paraId="1FDD6780" w14:textId="77777777" w:rsidR="00C34E9B" w:rsidRDefault="00C34E9B">
            <w:r>
              <w:t>984 m²</w:t>
            </w:r>
          </w:p>
        </w:tc>
        <w:tc>
          <w:tcPr>
            <w:tcW w:w="0" w:type="auto"/>
            <w:vAlign w:val="center"/>
            <w:hideMark/>
          </w:tcPr>
          <w:p w14:paraId="0BD865A1" w14:textId="77777777" w:rsidR="00C34E9B" w:rsidRDefault="00C34E9B">
            <w:r>
              <w:t>(#702981) Slagtesvin og Smågrise; 50-75 % fast gulv</w:t>
            </w:r>
          </w:p>
        </w:tc>
        <w:tc>
          <w:tcPr>
            <w:tcW w:w="0" w:type="auto"/>
            <w:vAlign w:val="center"/>
            <w:hideMark/>
          </w:tcPr>
          <w:p w14:paraId="07BF99F3" w14:textId="77777777" w:rsidR="00C34E9B" w:rsidRDefault="00C34E9B">
            <w:r>
              <w:t>Eksisterende staldafsnit</w:t>
            </w:r>
          </w:p>
        </w:tc>
        <w:tc>
          <w:tcPr>
            <w:tcW w:w="0" w:type="auto"/>
            <w:vAlign w:val="center"/>
            <w:hideMark/>
          </w:tcPr>
          <w:p w14:paraId="74AB1F31" w14:textId="77777777" w:rsidR="00C34E9B" w:rsidRDefault="00C34E9B">
            <w:r>
              <w:t>Ingen</w:t>
            </w:r>
          </w:p>
        </w:tc>
        <w:tc>
          <w:tcPr>
            <w:tcW w:w="0" w:type="auto"/>
            <w:vAlign w:val="center"/>
            <w:hideMark/>
          </w:tcPr>
          <w:p w14:paraId="63D88532" w14:textId="77777777" w:rsidR="00C34E9B" w:rsidRDefault="00C34E9B">
            <w:r>
              <w:t>643 m²</w:t>
            </w:r>
          </w:p>
        </w:tc>
        <w:tc>
          <w:tcPr>
            <w:tcW w:w="0" w:type="auto"/>
            <w:vAlign w:val="center"/>
            <w:hideMark/>
          </w:tcPr>
          <w:p w14:paraId="047ACCAC" w14:textId="77777777" w:rsidR="00C34E9B" w:rsidRDefault="00C34E9B">
            <w:r>
              <w:t>65.3 %</w:t>
            </w:r>
          </w:p>
        </w:tc>
      </w:tr>
      <w:tr w:rsidR="00C34E9B" w14:paraId="2D9745AD" w14:textId="77777777" w:rsidTr="00200B64">
        <w:trPr>
          <w:tblCellSpacing w:w="15" w:type="dxa"/>
        </w:trPr>
        <w:tc>
          <w:tcPr>
            <w:tcW w:w="0" w:type="auto"/>
            <w:vAlign w:val="center"/>
            <w:hideMark/>
          </w:tcPr>
          <w:p w14:paraId="1094DF9E" w14:textId="77777777" w:rsidR="00C34E9B" w:rsidRDefault="00C34E9B">
            <w:r>
              <w:t>2</w:t>
            </w:r>
          </w:p>
        </w:tc>
        <w:tc>
          <w:tcPr>
            <w:tcW w:w="0" w:type="auto"/>
            <w:vAlign w:val="center"/>
            <w:hideMark/>
          </w:tcPr>
          <w:p w14:paraId="431FF849" w14:textId="77777777" w:rsidR="00C34E9B" w:rsidRDefault="00C34E9B">
            <w:r>
              <w:t>935 m²</w:t>
            </w:r>
          </w:p>
        </w:tc>
        <w:tc>
          <w:tcPr>
            <w:tcW w:w="0" w:type="auto"/>
            <w:vAlign w:val="center"/>
            <w:hideMark/>
          </w:tcPr>
          <w:p w14:paraId="3C84F311" w14:textId="77777777" w:rsidR="00C34E9B" w:rsidRDefault="00C34E9B">
            <w:r>
              <w:t>(#702982) Slagtesvin og Smågrise; 50-75 % fast gulv</w:t>
            </w:r>
          </w:p>
        </w:tc>
        <w:tc>
          <w:tcPr>
            <w:tcW w:w="0" w:type="auto"/>
            <w:vAlign w:val="center"/>
            <w:hideMark/>
          </w:tcPr>
          <w:p w14:paraId="536DB841" w14:textId="77777777" w:rsidR="00C34E9B" w:rsidRDefault="00C34E9B">
            <w:r>
              <w:t>Eksisterende staldafsnit</w:t>
            </w:r>
          </w:p>
        </w:tc>
        <w:tc>
          <w:tcPr>
            <w:tcW w:w="0" w:type="auto"/>
            <w:vAlign w:val="center"/>
            <w:hideMark/>
          </w:tcPr>
          <w:p w14:paraId="16EB649E" w14:textId="77777777" w:rsidR="00C34E9B" w:rsidRDefault="00C34E9B">
            <w:r>
              <w:t>Ingen</w:t>
            </w:r>
          </w:p>
        </w:tc>
        <w:tc>
          <w:tcPr>
            <w:tcW w:w="0" w:type="auto"/>
            <w:vAlign w:val="center"/>
            <w:hideMark/>
          </w:tcPr>
          <w:p w14:paraId="5F7FBB17" w14:textId="77777777" w:rsidR="00C34E9B" w:rsidRDefault="00C34E9B">
            <w:r>
              <w:t>606 m²</w:t>
            </w:r>
          </w:p>
        </w:tc>
        <w:tc>
          <w:tcPr>
            <w:tcW w:w="0" w:type="auto"/>
            <w:vAlign w:val="center"/>
            <w:hideMark/>
          </w:tcPr>
          <w:p w14:paraId="42395C50" w14:textId="77777777" w:rsidR="00C34E9B" w:rsidRDefault="00C34E9B">
            <w:r>
              <w:t>64.8 %</w:t>
            </w:r>
          </w:p>
        </w:tc>
      </w:tr>
      <w:tr w:rsidR="00C34E9B" w14:paraId="56C7146C" w14:textId="77777777" w:rsidTr="00200B64">
        <w:trPr>
          <w:tblCellSpacing w:w="15" w:type="dxa"/>
        </w:trPr>
        <w:tc>
          <w:tcPr>
            <w:tcW w:w="0" w:type="auto"/>
            <w:vAlign w:val="center"/>
            <w:hideMark/>
          </w:tcPr>
          <w:p w14:paraId="1F58C4CF" w14:textId="77777777" w:rsidR="00C34E9B" w:rsidRDefault="00C34E9B">
            <w:r>
              <w:t>3</w:t>
            </w:r>
          </w:p>
        </w:tc>
        <w:tc>
          <w:tcPr>
            <w:tcW w:w="0" w:type="auto"/>
            <w:vAlign w:val="center"/>
            <w:hideMark/>
          </w:tcPr>
          <w:p w14:paraId="225BFEF1" w14:textId="77777777" w:rsidR="00C34E9B" w:rsidRDefault="00C34E9B">
            <w:r>
              <w:t>435 m²</w:t>
            </w:r>
          </w:p>
        </w:tc>
        <w:tc>
          <w:tcPr>
            <w:tcW w:w="0" w:type="auto"/>
            <w:vAlign w:val="center"/>
            <w:hideMark/>
          </w:tcPr>
          <w:p w14:paraId="3E503466" w14:textId="77777777" w:rsidR="00C34E9B" w:rsidRDefault="00C34E9B">
            <w:r>
              <w:t>(#702983) Slagtesvin og Smågrise; 25-49 % fast gulv</w:t>
            </w:r>
          </w:p>
        </w:tc>
        <w:tc>
          <w:tcPr>
            <w:tcW w:w="0" w:type="auto"/>
            <w:vAlign w:val="center"/>
            <w:hideMark/>
          </w:tcPr>
          <w:p w14:paraId="25F70685" w14:textId="77777777" w:rsidR="00C34E9B" w:rsidRDefault="00C34E9B">
            <w:r>
              <w:t>Eksisterende staldafsnit</w:t>
            </w:r>
          </w:p>
        </w:tc>
        <w:tc>
          <w:tcPr>
            <w:tcW w:w="0" w:type="auto"/>
            <w:vAlign w:val="center"/>
            <w:hideMark/>
          </w:tcPr>
          <w:p w14:paraId="7B5AF638" w14:textId="77777777" w:rsidR="00C34E9B" w:rsidRDefault="00C34E9B">
            <w:r>
              <w:t>Ingen</w:t>
            </w:r>
          </w:p>
        </w:tc>
        <w:tc>
          <w:tcPr>
            <w:tcW w:w="0" w:type="auto"/>
            <w:vAlign w:val="center"/>
            <w:hideMark/>
          </w:tcPr>
          <w:p w14:paraId="6BA4B50E" w14:textId="77777777" w:rsidR="00C34E9B" w:rsidRDefault="00C34E9B">
            <w:r>
              <w:t>303 m²</w:t>
            </w:r>
          </w:p>
        </w:tc>
        <w:tc>
          <w:tcPr>
            <w:tcW w:w="0" w:type="auto"/>
            <w:vAlign w:val="center"/>
            <w:hideMark/>
          </w:tcPr>
          <w:p w14:paraId="28C2DDE3" w14:textId="77777777" w:rsidR="00C34E9B" w:rsidRDefault="00C34E9B">
            <w:r>
              <w:t>69.7 %</w:t>
            </w:r>
          </w:p>
        </w:tc>
      </w:tr>
      <w:tr w:rsidR="00C34E9B" w14:paraId="215562BC" w14:textId="77777777" w:rsidTr="00200B64">
        <w:trPr>
          <w:tblCellSpacing w:w="15" w:type="dxa"/>
        </w:trPr>
        <w:tc>
          <w:tcPr>
            <w:tcW w:w="0" w:type="auto"/>
            <w:vAlign w:val="center"/>
            <w:hideMark/>
          </w:tcPr>
          <w:p w14:paraId="2E674D99" w14:textId="77777777" w:rsidR="00C34E9B" w:rsidRDefault="00C34E9B">
            <w:r>
              <w:t>4</w:t>
            </w:r>
          </w:p>
        </w:tc>
        <w:tc>
          <w:tcPr>
            <w:tcW w:w="0" w:type="auto"/>
            <w:vAlign w:val="center"/>
            <w:hideMark/>
          </w:tcPr>
          <w:p w14:paraId="7427C663" w14:textId="77777777" w:rsidR="00C34E9B" w:rsidRDefault="00C34E9B">
            <w:r>
              <w:t>193 m²</w:t>
            </w:r>
          </w:p>
        </w:tc>
        <w:tc>
          <w:tcPr>
            <w:tcW w:w="0" w:type="auto"/>
            <w:vAlign w:val="center"/>
            <w:hideMark/>
          </w:tcPr>
          <w:p w14:paraId="34F2C3DE" w14:textId="77777777" w:rsidR="00C34E9B" w:rsidRDefault="00C34E9B">
            <w:r>
              <w:t>(#702984) Slagtesvin og Smågrise; 50-75 % fast gulv</w:t>
            </w:r>
          </w:p>
        </w:tc>
        <w:tc>
          <w:tcPr>
            <w:tcW w:w="0" w:type="auto"/>
            <w:vAlign w:val="center"/>
            <w:hideMark/>
          </w:tcPr>
          <w:p w14:paraId="6050F7E2" w14:textId="77777777" w:rsidR="00C34E9B" w:rsidRDefault="00C34E9B">
            <w:r>
              <w:t>Eksisterende staldafsnit</w:t>
            </w:r>
          </w:p>
        </w:tc>
        <w:tc>
          <w:tcPr>
            <w:tcW w:w="0" w:type="auto"/>
            <w:vAlign w:val="center"/>
            <w:hideMark/>
          </w:tcPr>
          <w:p w14:paraId="1CB2D186" w14:textId="77777777" w:rsidR="00C34E9B" w:rsidRDefault="00C34E9B">
            <w:r>
              <w:t>Ingen</w:t>
            </w:r>
          </w:p>
        </w:tc>
        <w:tc>
          <w:tcPr>
            <w:tcW w:w="0" w:type="auto"/>
            <w:vAlign w:val="center"/>
            <w:hideMark/>
          </w:tcPr>
          <w:p w14:paraId="131CB588" w14:textId="77777777" w:rsidR="00C34E9B" w:rsidRDefault="00C34E9B">
            <w:r>
              <w:t>151 m²</w:t>
            </w:r>
          </w:p>
        </w:tc>
        <w:tc>
          <w:tcPr>
            <w:tcW w:w="0" w:type="auto"/>
            <w:vAlign w:val="center"/>
            <w:hideMark/>
          </w:tcPr>
          <w:p w14:paraId="4F6CF08E" w14:textId="77777777" w:rsidR="00C34E9B" w:rsidRDefault="00C34E9B">
            <w:r>
              <w:t>78.2 %</w:t>
            </w:r>
          </w:p>
        </w:tc>
      </w:tr>
      <w:tr w:rsidR="00C34E9B" w14:paraId="202BE514" w14:textId="77777777" w:rsidTr="00200B64">
        <w:trPr>
          <w:tblCellSpacing w:w="15" w:type="dxa"/>
        </w:trPr>
        <w:tc>
          <w:tcPr>
            <w:tcW w:w="0" w:type="auto"/>
            <w:vAlign w:val="center"/>
            <w:hideMark/>
          </w:tcPr>
          <w:p w14:paraId="3EA26D89" w14:textId="77777777" w:rsidR="00C34E9B" w:rsidRDefault="00C34E9B">
            <w:r>
              <w:lastRenderedPageBreak/>
              <w:t>Hestebokse</w:t>
            </w:r>
          </w:p>
        </w:tc>
        <w:tc>
          <w:tcPr>
            <w:tcW w:w="0" w:type="auto"/>
            <w:vAlign w:val="center"/>
            <w:hideMark/>
          </w:tcPr>
          <w:p w14:paraId="3EBC1CE9" w14:textId="77777777" w:rsidR="00C34E9B" w:rsidRDefault="00C34E9B">
            <w:r>
              <w:t>118 m²</w:t>
            </w:r>
          </w:p>
        </w:tc>
        <w:tc>
          <w:tcPr>
            <w:tcW w:w="0" w:type="auto"/>
            <w:vAlign w:val="center"/>
            <w:hideMark/>
          </w:tcPr>
          <w:p w14:paraId="51ADE146" w14:textId="77777777" w:rsidR="00C34E9B" w:rsidRDefault="00C34E9B">
            <w:r>
              <w:t>(#703383) Heste. Dybstrøelse</w:t>
            </w:r>
          </w:p>
        </w:tc>
        <w:tc>
          <w:tcPr>
            <w:tcW w:w="0" w:type="auto"/>
            <w:vAlign w:val="center"/>
            <w:hideMark/>
          </w:tcPr>
          <w:p w14:paraId="16A810FA" w14:textId="77777777" w:rsidR="00C34E9B" w:rsidRDefault="00C34E9B">
            <w:r>
              <w:t>Nyt (inkl. renoveret) staldafsnit</w:t>
            </w:r>
          </w:p>
        </w:tc>
        <w:tc>
          <w:tcPr>
            <w:tcW w:w="0" w:type="auto"/>
            <w:vAlign w:val="center"/>
            <w:hideMark/>
          </w:tcPr>
          <w:p w14:paraId="3B2434DC" w14:textId="77777777" w:rsidR="00C34E9B" w:rsidRDefault="00C34E9B">
            <w:r>
              <w:t>Ingen</w:t>
            </w:r>
          </w:p>
        </w:tc>
        <w:tc>
          <w:tcPr>
            <w:tcW w:w="0" w:type="auto"/>
            <w:vAlign w:val="center"/>
            <w:hideMark/>
          </w:tcPr>
          <w:p w14:paraId="770CC006" w14:textId="77777777" w:rsidR="00C34E9B" w:rsidRDefault="00C34E9B">
            <w:r>
              <w:t>118 m²</w:t>
            </w:r>
          </w:p>
        </w:tc>
        <w:tc>
          <w:tcPr>
            <w:tcW w:w="0" w:type="auto"/>
            <w:vAlign w:val="center"/>
            <w:hideMark/>
          </w:tcPr>
          <w:p w14:paraId="3F2F99CB" w14:textId="77777777" w:rsidR="00C34E9B" w:rsidRDefault="00C34E9B">
            <w:r>
              <w:t>100.0 %</w:t>
            </w:r>
          </w:p>
        </w:tc>
      </w:tr>
    </w:tbl>
    <w:p w14:paraId="1E0FFA73" w14:textId="77777777" w:rsidR="00E40500" w:rsidRDefault="00E40500" w:rsidP="0032642A"/>
    <w:p w14:paraId="2DDDDCD7" w14:textId="77777777" w:rsidR="00E40500" w:rsidRPr="002A69AC" w:rsidRDefault="00E40500" w:rsidP="0032642A"/>
    <w:p w14:paraId="4D7F2AF8" w14:textId="77777777" w:rsidR="00C74C17" w:rsidRDefault="00C74C17" w:rsidP="00187D4E"/>
    <w:tbl>
      <w:tblPr>
        <w:tblStyle w:val="Gittertabel6-farverig"/>
        <w:tblW w:w="8926" w:type="dxa"/>
        <w:tblLayout w:type="fixed"/>
        <w:tblLook w:val="04A0" w:firstRow="1" w:lastRow="0" w:firstColumn="1" w:lastColumn="0" w:noHBand="0" w:noVBand="1"/>
        <w:tblDescription w:val="opbevaringsanlæg"/>
      </w:tblPr>
      <w:tblGrid>
        <w:gridCol w:w="2068"/>
        <w:gridCol w:w="1613"/>
        <w:gridCol w:w="1701"/>
        <w:gridCol w:w="1843"/>
        <w:gridCol w:w="1701"/>
      </w:tblGrid>
      <w:tr w:rsidR="00C74C17" w:rsidRPr="004813DA" w14:paraId="2AE60FED" w14:textId="77777777" w:rsidTr="00200B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68" w:type="dxa"/>
          </w:tcPr>
          <w:p w14:paraId="22A055F8" w14:textId="77777777" w:rsidR="00C74C17" w:rsidRDefault="00C74C17" w:rsidP="00A66AF0">
            <w:pPr>
              <w:rPr>
                <w:b w:val="0"/>
                <w:bCs w:val="0"/>
              </w:rPr>
            </w:pPr>
            <w:r>
              <w:t>Opbevarings-</w:t>
            </w:r>
          </w:p>
          <w:p w14:paraId="7C0ED7D1" w14:textId="77777777" w:rsidR="00C74C17" w:rsidRPr="004813DA" w:rsidRDefault="00C74C17" w:rsidP="00A66AF0">
            <w:r>
              <w:t>anlæg</w:t>
            </w:r>
          </w:p>
        </w:tc>
        <w:tc>
          <w:tcPr>
            <w:tcW w:w="1613" w:type="dxa"/>
          </w:tcPr>
          <w:p w14:paraId="607A6D20" w14:textId="77777777" w:rsidR="00C74C17" w:rsidRPr="004813DA" w:rsidRDefault="00C74C17" w:rsidP="00A66AF0">
            <w:pPr>
              <w:cnfStyle w:val="100000000000" w:firstRow="1" w:lastRow="0" w:firstColumn="0" w:lastColumn="0" w:oddVBand="0" w:evenVBand="0" w:oddHBand="0" w:evenHBand="0" w:firstRowFirstColumn="0" w:firstRowLastColumn="0" w:lastRowFirstColumn="0" w:lastRowLastColumn="0"/>
            </w:pPr>
            <w:r>
              <w:t>S</w:t>
            </w:r>
            <w:r w:rsidRPr="004813DA">
              <w:t>tørrelse (m</w:t>
            </w:r>
            <w:r w:rsidRPr="004813DA">
              <w:rPr>
                <w:vertAlign w:val="superscript"/>
              </w:rPr>
              <w:t>2</w:t>
            </w:r>
            <w:r w:rsidRPr="004813DA">
              <w:t>)</w:t>
            </w:r>
          </w:p>
        </w:tc>
        <w:tc>
          <w:tcPr>
            <w:tcW w:w="1701" w:type="dxa"/>
          </w:tcPr>
          <w:p w14:paraId="53B95CBC" w14:textId="77777777" w:rsidR="00C74C17" w:rsidRPr="004813DA" w:rsidRDefault="00C74C17" w:rsidP="00A66AF0">
            <w:pPr>
              <w:cnfStyle w:val="100000000000" w:firstRow="1" w:lastRow="0" w:firstColumn="0" w:lastColumn="0" w:oddVBand="0" w:evenVBand="0" w:oddHBand="0" w:evenHBand="0" w:firstRowFirstColumn="0" w:firstRowLastColumn="0" w:lastRowFirstColumn="0" w:lastRowLastColumn="0"/>
            </w:pPr>
            <w:r>
              <w:t>Rumfang</w:t>
            </w:r>
            <w:r w:rsidRPr="004813DA">
              <w:t xml:space="preserve"> (m</w:t>
            </w:r>
            <w:r>
              <w:rPr>
                <w:vertAlign w:val="superscript"/>
              </w:rPr>
              <w:t>3</w:t>
            </w:r>
            <w:r w:rsidRPr="004813DA">
              <w:t>)</w:t>
            </w:r>
          </w:p>
        </w:tc>
        <w:tc>
          <w:tcPr>
            <w:tcW w:w="1843" w:type="dxa"/>
          </w:tcPr>
          <w:p w14:paraId="092778A9" w14:textId="77777777" w:rsidR="00C74C17" w:rsidRPr="004813DA" w:rsidRDefault="00C74C17" w:rsidP="00A66AF0">
            <w:pPr>
              <w:cnfStyle w:val="100000000000" w:firstRow="1" w:lastRow="0" w:firstColumn="0" w:lastColumn="0" w:oddVBand="0" w:evenVBand="0" w:oddHBand="0" w:evenHBand="0" w:firstRowFirstColumn="0" w:firstRowLastColumn="0" w:lastRowFirstColumn="0" w:lastRowLastColumn="0"/>
            </w:pPr>
            <w:r w:rsidRPr="004813DA">
              <w:t>Miljøteknologi (%)</w:t>
            </w:r>
          </w:p>
        </w:tc>
        <w:tc>
          <w:tcPr>
            <w:tcW w:w="1701" w:type="dxa"/>
          </w:tcPr>
          <w:p w14:paraId="4A4C8F23" w14:textId="77777777" w:rsidR="00C74C17" w:rsidRDefault="00C74C17" w:rsidP="00A66AF0">
            <w:pPr>
              <w:cnfStyle w:val="100000000000" w:firstRow="1" w:lastRow="0" w:firstColumn="0" w:lastColumn="0" w:oddVBand="0" w:evenVBand="0" w:oddHBand="0" w:evenHBand="0" w:firstRowFirstColumn="0" w:firstRowLastColumn="0" w:lastRowFirstColumn="0" w:lastRowLastColumn="0"/>
              <w:rPr>
                <w:b w:val="0"/>
                <w:bCs w:val="0"/>
              </w:rPr>
            </w:pPr>
            <w:r>
              <w:t>Gødnings-</w:t>
            </w:r>
          </w:p>
          <w:p w14:paraId="761BFDD7" w14:textId="77777777" w:rsidR="00C74C17" w:rsidRPr="004813DA" w:rsidRDefault="00C74C17" w:rsidP="00A66AF0">
            <w:pPr>
              <w:cnfStyle w:val="100000000000" w:firstRow="1" w:lastRow="0" w:firstColumn="0" w:lastColumn="0" w:oddVBand="0" w:evenVBand="0" w:oddHBand="0" w:evenHBand="0" w:firstRowFirstColumn="0" w:firstRowLastColumn="0" w:lastRowFirstColumn="0" w:lastRowLastColumn="0"/>
            </w:pPr>
            <w:r>
              <w:t>type</w:t>
            </w:r>
          </w:p>
        </w:tc>
      </w:tr>
      <w:tr w:rsidR="00C74C17" w:rsidRPr="004813DA" w14:paraId="56FF981B" w14:textId="77777777" w:rsidTr="00200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14:paraId="56FDC373" w14:textId="77777777" w:rsidR="00C74C17" w:rsidRPr="004813DA" w:rsidRDefault="00C74C17" w:rsidP="00106117">
            <w:r w:rsidRPr="004813DA">
              <w:t>Gyllebeholder</w:t>
            </w:r>
          </w:p>
        </w:tc>
        <w:tc>
          <w:tcPr>
            <w:tcW w:w="1613" w:type="dxa"/>
          </w:tcPr>
          <w:p w14:paraId="603FF023" w14:textId="55CF676D" w:rsidR="00C74C17" w:rsidRPr="004813DA" w:rsidRDefault="00C34E9B" w:rsidP="00106117">
            <w:pPr>
              <w:cnfStyle w:val="000000100000" w:firstRow="0" w:lastRow="0" w:firstColumn="0" w:lastColumn="0" w:oddVBand="0" w:evenVBand="0" w:oddHBand="1" w:evenHBand="0" w:firstRowFirstColumn="0" w:firstRowLastColumn="0" w:lastRowFirstColumn="0" w:lastRowLastColumn="0"/>
            </w:pPr>
            <w:r>
              <w:t>974</w:t>
            </w:r>
          </w:p>
        </w:tc>
        <w:tc>
          <w:tcPr>
            <w:tcW w:w="1701" w:type="dxa"/>
          </w:tcPr>
          <w:p w14:paraId="0FEC54FF" w14:textId="257FBF3A" w:rsidR="00C74C17" w:rsidRPr="004813DA" w:rsidRDefault="00C34E9B" w:rsidP="00106117">
            <w:pPr>
              <w:cnfStyle w:val="000000100000" w:firstRow="0" w:lastRow="0" w:firstColumn="0" w:lastColumn="0" w:oddVBand="0" w:evenVBand="0" w:oddHBand="1" w:evenHBand="0" w:firstRowFirstColumn="0" w:firstRowLastColumn="0" w:lastRowFirstColumn="0" w:lastRowLastColumn="0"/>
            </w:pPr>
            <w:r>
              <w:t>-</w:t>
            </w:r>
          </w:p>
        </w:tc>
        <w:tc>
          <w:tcPr>
            <w:tcW w:w="1843" w:type="dxa"/>
          </w:tcPr>
          <w:p w14:paraId="78856BC9" w14:textId="63EC168D" w:rsidR="00C74C17" w:rsidRPr="004813DA" w:rsidRDefault="00C34E9B" w:rsidP="00106117">
            <w:pPr>
              <w:cnfStyle w:val="000000100000" w:firstRow="0" w:lastRow="0" w:firstColumn="0" w:lastColumn="0" w:oddVBand="0" w:evenVBand="0" w:oddHBand="1" w:evenHBand="0" w:firstRowFirstColumn="0" w:firstRowLastColumn="0" w:lastRowFirstColumn="0" w:lastRowLastColumn="0"/>
            </w:pPr>
            <w:r>
              <w:t>-</w:t>
            </w:r>
          </w:p>
        </w:tc>
        <w:tc>
          <w:tcPr>
            <w:tcW w:w="1701" w:type="dxa"/>
          </w:tcPr>
          <w:p w14:paraId="31850438" w14:textId="77777777" w:rsidR="00C74C17" w:rsidRPr="004813DA" w:rsidRDefault="00C74C17" w:rsidP="00106117">
            <w:pPr>
              <w:cnfStyle w:val="000000100000" w:firstRow="0" w:lastRow="0" w:firstColumn="0" w:lastColumn="0" w:oddVBand="0" w:evenVBand="0" w:oddHBand="1" w:evenHBand="0" w:firstRowFirstColumn="0" w:firstRowLastColumn="0" w:lastRowFirstColumn="0" w:lastRowLastColumn="0"/>
            </w:pPr>
            <w:r w:rsidRPr="004813DA">
              <w:t>Svin</w:t>
            </w:r>
          </w:p>
        </w:tc>
      </w:tr>
    </w:tbl>
    <w:p w14:paraId="267B33C1" w14:textId="77777777" w:rsidR="00C74C17" w:rsidRDefault="00C74C17" w:rsidP="00187D4E"/>
    <w:p w14:paraId="628E0975" w14:textId="77777777" w:rsidR="00C74C17" w:rsidRDefault="00C74C17" w:rsidP="00187D4E"/>
    <w:p w14:paraId="5FEFAD3F" w14:textId="107F9B17" w:rsidR="00C74C17" w:rsidRDefault="00C74C17" w:rsidP="00187D4E">
      <w:r>
        <w:t xml:space="preserve">Miljøtilladelsen omfatter alene ejendommen </w:t>
      </w:r>
      <w:sdt>
        <w:sdtPr>
          <w:alias w:val="Tekstboks"/>
          <w:tag w:val="dania|af3345c0c10e4471b7adbe604d22a5d8"/>
          <w:id w:val="-1685888928"/>
          <w:placeholder>
            <w:docPart w:val="CF6D160768174463B69BAD4803BF2FFB"/>
          </w:placeholder>
          <w:text/>
        </w:sdtPr>
        <w:sdtEndPr/>
        <w:sdtContent>
          <w:r w:rsidR="00F20E50">
            <w:t>Grønbækvej 55</w:t>
          </w:r>
        </w:sdtContent>
      </w:sdt>
      <w:r>
        <w:t xml:space="preserve"> </w:t>
      </w:r>
      <w:r w:rsidRPr="00F20E50">
        <w:t>tilknyttet CVR nr. 27073700. Ejendommen er tilknyttet husdyrproduktionen med CHR nr. 96471</w:t>
      </w:r>
      <w:r>
        <w:t xml:space="preserve">. </w:t>
      </w:r>
    </w:p>
    <w:p w14:paraId="08D625C1" w14:textId="77777777" w:rsidR="00C74C17" w:rsidRDefault="00C74C17" w:rsidP="00187D4E">
      <w:r>
        <w:t xml:space="preserve">Miljøtilladelsen meddeles i henhold </w:t>
      </w:r>
      <w:r w:rsidRPr="00F20E50">
        <w:t>til § 16b stk. 1 i</w:t>
      </w:r>
      <w:r>
        <w:t xml:space="preserve"> husdyrbrugloven, samt reglerne i godkendelsesbekendtgørelsen. Tilladelsen omfatter de miljømæssige forhold, det vil sige forhold af betydning for det omgivende miljø som beskrevet i loven og bekendtgørelsen. </w:t>
      </w:r>
    </w:p>
    <w:p w14:paraId="1A7304C1" w14:textId="0A6D7895" w:rsidR="00C74C17" w:rsidRDefault="00C74C17" w:rsidP="00187D4E">
      <w:r>
        <w:t>Afgørelsen om miljøtilladelse er truffet på grundlag af ansøgningsmateriale indsendt via Miljøstyrelsens elektroniske ansøgningssystem</w:t>
      </w:r>
      <w:r w:rsidRPr="003335BA">
        <w:t>.</w:t>
      </w:r>
      <w:r>
        <w:t xml:space="preserve"> Miljøtilladelsen er betinget af vilkår indskrevet i afsnit 5.</w:t>
      </w:r>
    </w:p>
    <w:p w14:paraId="498A16F6" w14:textId="77777777" w:rsidR="00C74C17" w:rsidRDefault="00C74C17" w:rsidP="00187D4E"/>
    <w:p w14:paraId="519FB3B5" w14:textId="77777777" w:rsidR="00C74C17" w:rsidRPr="00AC15BC" w:rsidRDefault="00C74C17" w:rsidP="0032642A">
      <w:pPr>
        <w:pStyle w:val="Overskrift2"/>
      </w:pPr>
      <w:bookmarkStart w:id="9" w:name="_Toc191903347"/>
      <w:r w:rsidRPr="00AC15BC">
        <w:t>Øvrige bestemmelser</w:t>
      </w:r>
      <w:bookmarkEnd w:id="9"/>
    </w:p>
    <w:p w14:paraId="76BE0682" w14:textId="77777777" w:rsidR="00C74C17" w:rsidRDefault="00C74C17" w:rsidP="00187D4E">
      <w:bookmarkStart w:id="10" w:name="_Hlk119671228"/>
      <w:r>
        <w:t>Bedriften skal til enhver tid leve op til gældende regler i love og bekendtgørelser, også selvom disse regler eventuelt måtte være skærpede i forhold til denne tilladelse.</w:t>
      </w:r>
    </w:p>
    <w:bookmarkEnd w:id="10"/>
    <w:p w14:paraId="730CAEAC" w14:textId="77777777" w:rsidR="00C74C17" w:rsidRDefault="00C74C17" w:rsidP="00187D4E">
      <w:r>
        <w:t>Miljøtilladelsen fritager ikke fra krav om eventuelle tilladelser, godkendelser, dispensationer eller lignende efter anden lovgivning og efter andre bestemmelser som f.eks. museumslovens</w:t>
      </w:r>
      <w:r>
        <w:rPr>
          <w:rStyle w:val="Fodnotehenvisning"/>
        </w:rPr>
        <w:footnoteReference w:id="3"/>
      </w:r>
      <w:r>
        <w:t xml:space="preserve"> bestemmelser vedrørende fund af fortidsminder i forbindelse med jordarbejde. Etablering af nye stalde må ikke igangsættes, før der er givet en byggetilladelse fra Silkeborg Kommune og eventuelle andre nødvendige tilladelser fra kommunen eller andre relevante myndigheder.</w:t>
      </w:r>
    </w:p>
    <w:p w14:paraId="4895E9A8" w14:textId="77777777" w:rsidR="00C74C17" w:rsidRDefault="00C74C17" w:rsidP="00187D4E"/>
    <w:p w14:paraId="1AD18DCC" w14:textId="77777777" w:rsidR="00F20E50" w:rsidRDefault="00C74C17" w:rsidP="00531585">
      <w:r>
        <w:t>Med venlig hilse</w:t>
      </w:r>
      <w:r w:rsidR="00F20E50">
        <w:t>n</w:t>
      </w:r>
    </w:p>
    <w:p w14:paraId="19290ADE" w14:textId="7439925D" w:rsidR="00C74C17" w:rsidRDefault="00C74C17" w:rsidP="00F20E50">
      <w:pPr>
        <w:jc w:val="both"/>
      </w:pPr>
      <w:r>
        <w:tab/>
      </w:r>
      <w:r>
        <w:tab/>
      </w:r>
    </w:p>
    <w:p w14:paraId="21F4E1EF" w14:textId="099B39E4" w:rsidR="00F20E50" w:rsidRDefault="00F20E50" w:rsidP="00F20E50">
      <w:pPr>
        <w:jc w:val="both"/>
      </w:pPr>
      <w:r>
        <w:t>Christina Thorslev Petersen</w:t>
      </w:r>
    </w:p>
    <w:p w14:paraId="195E7C27" w14:textId="6D9B4AEB" w:rsidR="00F20E50" w:rsidRDefault="00F20E50" w:rsidP="00F20E50">
      <w:pPr>
        <w:jc w:val="both"/>
      </w:pPr>
      <w:r>
        <w:t>Biolog</w:t>
      </w:r>
    </w:p>
    <w:p w14:paraId="799604AA" w14:textId="77777777" w:rsidR="00F20E50" w:rsidRDefault="00F20E50">
      <w:pPr>
        <w:spacing w:after="200" w:line="276" w:lineRule="auto"/>
      </w:pPr>
      <w:r>
        <w:br w:type="page"/>
      </w:r>
    </w:p>
    <w:p w14:paraId="528C5B66" w14:textId="77777777" w:rsidR="00F20E50" w:rsidRDefault="00F20E50" w:rsidP="00F20E50">
      <w:pPr>
        <w:jc w:val="both"/>
      </w:pPr>
    </w:p>
    <w:p w14:paraId="56929913" w14:textId="77777777" w:rsidR="00C74C17" w:rsidRDefault="00C74C17" w:rsidP="00187D4E"/>
    <w:p w14:paraId="7400C863" w14:textId="77777777" w:rsidR="00C74C17" w:rsidRPr="006E085B" w:rsidRDefault="00C74C17" w:rsidP="00C74C17">
      <w:pPr>
        <w:pStyle w:val="Overskrift1"/>
        <w:ind w:left="1077"/>
      </w:pPr>
      <w:bookmarkStart w:id="11" w:name="_Toc191903348"/>
      <w:r w:rsidRPr="006E085B">
        <w:t>VILKÅR</w:t>
      </w:r>
      <w:bookmarkEnd w:id="11"/>
      <w:r w:rsidRPr="006E085B">
        <w:t xml:space="preserve"> </w:t>
      </w:r>
    </w:p>
    <w:p w14:paraId="5D147DF1" w14:textId="77777777" w:rsidR="00C74C17" w:rsidRDefault="00C74C17" w:rsidP="00140AF6">
      <w:r>
        <w:t>Formålet med at fastsætte konkrete vilkår for husdyrbrugets drift og indretning er at sikre;</w:t>
      </w:r>
    </w:p>
    <w:p w14:paraId="763069AE" w14:textId="77777777" w:rsidR="00C74C17" w:rsidRDefault="00C74C17" w:rsidP="00C74C17">
      <w:pPr>
        <w:pStyle w:val="Listeafsnit"/>
        <w:numPr>
          <w:ilvl w:val="0"/>
          <w:numId w:val="5"/>
        </w:numPr>
      </w:pPr>
      <w:r>
        <w:t>At husdyrbruget drives og indrettes i overensstemmelse med ansøgningsmaterialet og miljøredegørelsen.</w:t>
      </w:r>
    </w:p>
    <w:p w14:paraId="3A531DF7" w14:textId="77777777" w:rsidR="00C74C17" w:rsidRDefault="00C74C17" w:rsidP="00C74C17">
      <w:pPr>
        <w:pStyle w:val="Listeafsnit"/>
        <w:numPr>
          <w:ilvl w:val="0"/>
          <w:numId w:val="5"/>
        </w:numPr>
      </w:pPr>
      <w:r>
        <w:t>At kravet om reduktion af ammoniak tab fra stald og lager overholdes.</w:t>
      </w:r>
    </w:p>
    <w:p w14:paraId="21B159FC" w14:textId="77777777" w:rsidR="00C74C17" w:rsidRDefault="00C74C17" w:rsidP="00C74C17">
      <w:pPr>
        <w:pStyle w:val="Listeafsnit"/>
        <w:numPr>
          <w:ilvl w:val="0"/>
          <w:numId w:val="5"/>
        </w:numPr>
      </w:pPr>
      <w:r>
        <w:t>At yderligere miljøkrav fastsat på grundlag af kommunalbestyrelsens vurdering af ansøgningsmaterialet overholdes.</w:t>
      </w:r>
    </w:p>
    <w:p w14:paraId="2BD5D670" w14:textId="77777777" w:rsidR="00C74C17" w:rsidRDefault="00C74C17" w:rsidP="00C74C17">
      <w:pPr>
        <w:pStyle w:val="Listeafsnit"/>
        <w:numPr>
          <w:ilvl w:val="0"/>
          <w:numId w:val="5"/>
        </w:numPr>
      </w:pPr>
      <w:r>
        <w:t>At risikoen for forurening eller gener ud over de forventede ifølge miljøvurderingen nedsættes.</w:t>
      </w:r>
    </w:p>
    <w:p w14:paraId="459061E0" w14:textId="77777777" w:rsidR="00C74C17" w:rsidRDefault="00C74C17" w:rsidP="000553BA">
      <w:r>
        <w:t>Miljøtilladelsen/godkendelsen meddeles under forudsætning af overholdelse af den til enhver tid gældende husdyrgødningsbekendtgørelse</w:t>
      </w:r>
      <w:r>
        <w:rPr>
          <w:rStyle w:val="Fodnotehenvisning"/>
        </w:rPr>
        <w:footnoteReference w:id="4"/>
      </w:r>
      <w:r>
        <w:t>, øvrige til enhver tid gældende generelle miljøregler og nedenstående supplerende vilkår:</w:t>
      </w:r>
    </w:p>
    <w:p w14:paraId="78A9212B" w14:textId="77777777" w:rsidR="000B6BBB" w:rsidRDefault="000B6BBB" w:rsidP="000553BA"/>
    <w:p w14:paraId="4F07AA63" w14:textId="77777777" w:rsidR="00C74C17" w:rsidRPr="008D0E80" w:rsidRDefault="00C74C17" w:rsidP="004C4490">
      <w:pPr>
        <w:pStyle w:val="Overskrift2"/>
      </w:pPr>
      <w:bookmarkStart w:id="12" w:name="_Toc191903349"/>
      <w:r w:rsidRPr="008D0E80">
        <w:t>Generelle vilkår</w:t>
      </w:r>
      <w:bookmarkEnd w:id="12"/>
    </w:p>
    <w:p w14:paraId="742073E6" w14:textId="02E4ED13" w:rsidR="00C74C17" w:rsidRDefault="00C74C17" w:rsidP="00F1263F">
      <w:pPr>
        <w:pStyle w:val="Listeafsnit"/>
        <w:numPr>
          <w:ilvl w:val="0"/>
          <w:numId w:val="7"/>
        </w:numPr>
        <w:ind w:left="1305"/>
      </w:pPr>
      <w:r>
        <w:t xml:space="preserve">Produktionen skal placeres, indrettes og drives i overensstemmelse med </w:t>
      </w:r>
      <w:r w:rsidR="002C60BA">
        <w:t>ansøgningen skema nr</w:t>
      </w:r>
      <w:r w:rsidR="004E2E8E">
        <w:t>. 245459</w:t>
      </w:r>
      <w:r>
        <w:t xml:space="preserve"> </w:t>
      </w:r>
    </w:p>
    <w:p w14:paraId="716A36D6" w14:textId="77777777" w:rsidR="002C60BA" w:rsidRDefault="002C60BA" w:rsidP="00337F50"/>
    <w:p w14:paraId="75B892B4" w14:textId="2F854E1F" w:rsidR="00C74C17" w:rsidRDefault="00C74C17" w:rsidP="000553BA">
      <w:pPr>
        <w:pStyle w:val="Listeafsnit"/>
        <w:numPr>
          <w:ilvl w:val="0"/>
          <w:numId w:val="7"/>
        </w:numPr>
        <w:ind w:left="1305"/>
      </w:pPr>
      <w:r>
        <w:t>Den driftsansvarlige skal underrette kommunen om eventuelle ændringer i ejerforhold eller i, hvem der er ansvarlig for husdyrbrugets drift. Det gælder også indstilling af driften for en længere periode.</w:t>
      </w:r>
    </w:p>
    <w:p w14:paraId="44E0EA0B" w14:textId="77777777" w:rsidR="00C74C17" w:rsidRDefault="00C74C17" w:rsidP="000553BA"/>
    <w:p w14:paraId="037F7C25" w14:textId="41435265" w:rsidR="00C74C17" w:rsidRDefault="00C74C17" w:rsidP="000553BA">
      <w:pPr>
        <w:pStyle w:val="Listeafsnit"/>
        <w:numPr>
          <w:ilvl w:val="0"/>
          <w:numId w:val="7"/>
        </w:numPr>
        <w:ind w:left="1305"/>
      </w:pPr>
      <w:r>
        <w:t xml:space="preserve">Der skal til enhver tid forefindes et </w:t>
      </w:r>
      <w:r w:rsidRPr="003042BC">
        <w:t>eksemplar af miljøtilladelsen på</w:t>
      </w:r>
      <w:r>
        <w:t xml:space="preserve"> ejendommen. Relevante vilkår, som vedrører husdyrbrugets drift, skal være kendt af den driftsansvarlige og den eller de personer, der arbejder med den pågældende del af driften.</w:t>
      </w:r>
    </w:p>
    <w:p w14:paraId="4CCA4A3E" w14:textId="77777777" w:rsidR="00C74C17" w:rsidRDefault="00C74C17" w:rsidP="000553BA"/>
    <w:p w14:paraId="078F0C36" w14:textId="38BCE6F4" w:rsidR="00C74C17" w:rsidRDefault="00C74C17" w:rsidP="000553BA">
      <w:pPr>
        <w:pStyle w:val="Listeafsnit"/>
        <w:numPr>
          <w:ilvl w:val="0"/>
          <w:numId w:val="7"/>
        </w:numPr>
        <w:ind w:left="1305"/>
      </w:pPr>
      <w:r>
        <w:t xml:space="preserve">Vilkårene i </w:t>
      </w:r>
      <w:r w:rsidRPr="003042BC">
        <w:t>denne tilladelse skal</w:t>
      </w:r>
      <w:r>
        <w:t xml:space="preserve"> være opfyldt fra den dato, </w:t>
      </w:r>
      <w:r w:rsidRPr="003042BC">
        <w:t xml:space="preserve">hvor tilladelsen </w:t>
      </w:r>
      <w:r w:rsidR="003042BC">
        <w:t>bliver meddelt</w:t>
      </w:r>
      <w:r>
        <w:t xml:space="preserve">. </w:t>
      </w:r>
    </w:p>
    <w:p w14:paraId="15D4255F" w14:textId="77777777" w:rsidR="00C74C17" w:rsidRDefault="00C74C17" w:rsidP="00E91035">
      <w:pPr>
        <w:pStyle w:val="Listeafsnit"/>
      </w:pPr>
    </w:p>
    <w:p w14:paraId="06AA785E" w14:textId="77777777" w:rsidR="00C74C17" w:rsidRDefault="00C74C17" w:rsidP="00F3201F"/>
    <w:p w14:paraId="54D8733B" w14:textId="77777777" w:rsidR="00C74C17" w:rsidRDefault="00C74C17" w:rsidP="000553BA"/>
    <w:p w14:paraId="5E0A67E3" w14:textId="77777777" w:rsidR="00C74C17" w:rsidRPr="000553BA" w:rsidRDefault="00C74C17" w:rsidP="004C4490">
      <w:pPr>
        <w:pStyle w:val="Overskrift2"/>
      </w:pPr>
      <w:bookmarkStart w:id="13" w:name="_Toc191903351"/>
      <w:r w:rsidRPr="000553BA">
        <w:t>Produktionsareal</w:t>
      </w:r>
      <w:bookmarkEnd w:id="13"/>
    </w:p>
    <w:p w14:paraId="50404B40" w14:textId="0D067B84" w:rsidR="00C74C17" w:rsidRDefault="00C74C17" w:rsidP="00287918">
      <w:pPr>
        <w:pStyle w:val="Listeafsnit"/>
        <w:numPr>
          <w:ilvl w:val="0"/>
          <w:numId w:val="7"/>
        </w:numPr>
        <w:ind w:left="1305"/>
      </w:pPr>
      <w:bookmarkStart w:id="14" w:name="_Hlk4578898"/>
      <w:r>
        <w:t>Produktionsarealer, dyretyper og gulvsystemer skal følge nedenstående tabel for de enkelte staldafsnit og gødningsopbevaringsanlæg</w:t>
      </w:r>
      <w:r w:rsidR="00337F50">
        <w:t xml:space="preserve"> og placeres som angivet med rødt på nedenstående figur</w:t>
      </w:r>
      <w:r>
        <w:t>:</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Description w:val="produktionsareal"/>
      </w:tblPr>
      <w:tblGrid>
        <w:gridCol w:w="1023"/>
        <w:gridCol w:w="903"/>
        <w:gridCol w:w="1801"/>
        <w:gridCol w:w="1292"/>
        <w:gridCol w:w="1360"/>
        <w:gridCol w:w="1622"/>
        <w:gridCol w:w="1627"/>
      </w:tblGrid>
      <w:tr w:rsidR="004E2E8E" w14:paraId="52D27661" w14:textId="77777777" w:rsidTr="00200B64">
        <w:trPr>
          <w:tblHeader/>
          <w:tblCellSpacing w:w="15" w:type="dxa"/>
        </w:trPr>
        <w:tc>
          <w:tcPr>
            <w:tcW w:w="0" w:type="auto"/>
            <w:vAlign w:val="center"/>
            <w:hideMark/>
          </w:tcPr>
          <w:p w14:paraId="6C2DE0F3" w14:textId="77777777" w:rsidR="004E2E8E" w:rsidRDefault="004E2E8E" w:rsidP="00C524C6">
            <w:pPr>
              <w:jc w:val="center"/>
              <w:rPr>
                <w:b/>
                <w:bCs/>
              </w:rPr>
            </w:pPr>
            <w:r>
              <w:rPr>
                <w:b/>
                <w:bCs/>
              </w:rPr>
              <w:lastRenderedPageBreak/>
              <w:t>Stald</w:t>
            </w:r>
          </w:p>
        </w:tc>
        <w:tc>
          <w:tcPr>
            <w:tcW w:w="0" w:type="auto"/>
            <w:vAlign w:val="center"/>
            <w:hideMark/>
          </w:tcPr>
          <w:p w14:paraId="371BC6A9" w14:textId="77777777" w:rsidR="004E2E8E" w:rsidRDefault="004E2E8E" w:rsidP="00C524C6">
            <w:pPr>
              <w:jc w:val="center"/>
              <w:rPr>
                <w:b/>
                <w:bCs/>
              </w:rPr>
            </w:pPr>
            <w:r>
              <w:rPr>
                <w:b/>
                <w:bCs/>
              </w:rPr>
              <w:t>Størrelse</w:t>
            </w:r>
          </w:p>
        </w:tc>
        <w:tc>
          <w:tcPr>
            <w:tcW w:w="0" w:type="auto"/>
            <w:vAlign w:val="center"/>
            <w:hideMark/>
          </w:tcPr>
          <w:p w14:paraId="3FA108F4" w14:textId="77777777" w:rsidR="004E2E8E" w:rsidRDefault="004E2E8E" w:rsidP="00C524C6">
            <w:pPr>
              <w:jc w:val="center"/>
              <w:rPr>
                <w:b/>
                <w:bCs/>
              </w:rPr>
            </w:pPr>
            <w:r>
              <w:rPr>
                <w:b/>
                <w:bCs/>
              </w:rPr>
              <w:t>Oversigt over dyretyper og produktionsarealer</w:t>
            </w:r>
          </w:p>
        </w:tc>
        <w:tc>
          <w:tcPr>
            <w:tcW w:w="0" w:type="auto"/>
            <w:vAlign w:val="center"/>
            <w:hideMark/>
          </w:tcPr>
          <w:p w14:paraId="1FE13E07" w14:textId="77777777" w:rsidR="004E2E8E" w:rsidRDefault="004E2E8E" w:rsidP="00C524C6">
            <w:pPr>
              <w:jc w:val="center"/>
              <w:rPr>
                <w:b/>
                <w:bCs/>
              </w:rPr>
            </w:pPr>
            <w:r>
              <w:rPr>
                <w:b/>
                <w:bCs/>
              </w:rPr>
              <w:t>BAT-forudsætning</w:t>
            </w:r>
          </w:p>
        </w:tc>
        <w:tc>
          <w:tcPr>
            <w:tcW w:w="0" w:type="auto"/>
            <w:vAlign w:val="center"/>
            <w:hideMark/>
          </w:tcPr>
          <w:p w14:paraId="1F154DAA" w14:textId="77777777" w:rsidR="004E2E8E" w:rsidRDefault="004E2E8E" w:rsidP="00C524C6">
            <w:pPr>
              <w:jc w:val="center"/>
              <w:rPr>
                <w:b/>
                <w:bCs/>
              </w:rPr>
            </w:pPr>
            <w:r>
              <w:rPr>
                <w:b/>
                <w:bCs/>
              </w:rPr>
              <w:t>Miljøteknologi</w:t>
            </w:r>
          </w:p>
        </w:tc>
        <w:tc>
          <w:tcPr>
            <w:tcW w:w="0" w:type="auto"/>
            <w:vAlign w:val="center"/>
            <w:hideMark/>
          </w:tcPr>
          <w:p w14:paraId="0F51324D" w14:textId="77777777" w:rsidR="004E2E8E" w:rsidRDefault="004E2E8E" w:rsidP="00C524C6">
            <w:pPr>
              <w:jc w:val="center"/>
              <w:rPr>
                <w:b/>
                <w:bCs/>
              </w:rPr>
            </w:pPr>
            <w:r>
              <w:rPr>
                <w:b/>
                <w:bCs/>
              </w:rPr>
              <w:t>Produktionsareal</w:t>
            </w:r>
          </w:p>
        </w:tc>
        <w:tc>
          <w:tcPr>
            <w:tcW w:w="0" w:type="auto"/>
            <w:vAlign w:val="center"/>
            <w:hideMark/>
          </w:tcPr>
          <w:p w14:paraId="390368A6" w14:textId="77777777" w:rsidR="004E2E8E" w:rsidRDefault="004E2E8E" w:rsidP="00C524C6">
            <w:pPr>
              <w:jc w:val="center"/>
              <w:rPr>
                <w:b/>
                <w:bCs/>
              </w:rPr>
            </w:pPr>
            <w:r>
              <w:rPr>
                <w:b/>
                <w:bCs/>
              </w:rPr>
              <w:t>Samlet produktionsareal</w:t>
            </w:r>
          </w:p>
        </w:tc>
      </w:tr>
      <w:tr w:rsidR="004E2E8E" w14:paraId="71C2BECD" w14:textId="77777777" w:rsidTr="00200B64">
        <w:trPr>
          <w:tblCellSpacing w:w="15" w:type="dxa"/>
        </w:trPr>
        <w:tc>
          <w:tcPr>
            <w:tcW w:w="0" w:type="auto"/>
            <w:vAlign w:val="center"/>
            <w:hideMark/>
          </w:tcPr>
          <w:p w14:paraId="6F144B6A" w14:textId="77777777" w:rsidR="004E2E8E" w:rsidRDefault="004E2E8E" w:rsidP="00C524C6">
            <w:r>
              <w:t>1A</w:t>
            </w:r>
          </w:p>
        </w:tc>
        <w:tc>
          <w:tcPr>
            <w:tcW w:w="0" w:type="auto"/>
            <w:vAlign w:val="center"/>
            <w:hideMark/>
          </w:tcPr>
          <w:p w14:paraId="789E1C16" w14:textId="77777777" w:rsidR="004E2E8E" w:rsidRDefault="004E2E8E" w:rsidP="00C524C6">
            <w:r>
              <w:t>62 m²</w:t>
            </w:r>
          </w:p>
        </w:tc>
        <w:tc>
          <w:tcPr>
            <w:tcW w:w="0" w:type="auto"/>
            <w:vAlign w:val="center"/>
            <w:hideMark/>
          </w:tcPr>
          <w:p w14:paraId="64A87E7D" w14:textId="77777777" w:rsidR="004E2E8E" w:rsidRDefault="004E2E8E" w:rsidP="00C524C6">
            <w:r>
              <w:t>-</w:t>
            </w:r>
          </w:p>
        </w:tc>
        <w:tc>
          <w:tcPr>
            <w:tcW w:w="0" w:type="auto"/>
            <w:vAlign w:val="center"/>
            <w:hideMark/>
          </w:tcPr>
          <w:p w14:paraId="2F095D0C" w14:textId="77777777" w:rsidR="004E2E8E" w:rsidRDefault="004E2E8E" w:rsidP="00C524C6">
            <w:r>
              <w:t>-</w:t>
            </w:r>
          </w:p>
        </w:tc>
        <w:tc>
          <w:tcPr>
            <w:tcW w:w="0" w:type="auto"/>
            <w:vAlign w:val="center"/>
            <w:hideMark/>
          </w:tcPr>
          <w:p w14:paraId="154374D2" w14:textId="77777777" w:rsidR="004E2E8E" w:rsidRDefault="004E2E8E" w:rsidP="00C524C6">
            <w:r>
              <w:t>-</w:t>
            </w:r>
          </w:p>
        </w:tc>
        <w:tc>
          <w:tcPr>
            <w:tcW w:w="0" w:type="auto"/>
            <w:vAlign w:val="center"/>
            <w:hideMark/>
          </w:tcPr>
          <w:p w14:paraId="57E55F80" w14:textId="77777777" w:rsidR="004E2E8E" w:rsidRDefault="004E2E8E" w:rsidP="00C524C6">
            <w:r>
              <w:t>-</w:t>
            </w:r>
          </w:p>
        </w:tc>
        <w:tc>
          <w:tcPr>
            <w:tcW w:w="0" w:type="auto"/>
            <w:vAlign w:val="center"/>
            <w:hideMark/>
          </w:tcPr>
          <w:p w14:paraId="158D88B8" w14:textId="77777777" w:rsidR="004E2E8E" w:rsidRDefault="004E2E8E" w:rsidP="00C524C6">
            <w:r>
              <w:t>-</w:t>
            </w:r>
          </w:p>
        </w:tc>
      </w:tr>
      <w:tr w:rsidR="004E2E8E" w14:paraId="5BB91D01" w14:textId="77777777" w:rsidTr="00200B64">
        <w:trPr>
          <w:tblCellSpacing w:w="15" w:type="dxa"/>
        </w:trPr>
        <w:tc>
          <w:tcPr>
            <w:tcW w:w="0" w:type="auto"/>
            <w:vAlign w:val="center"/>
            <w:hideMark/>
          </w:tcPr>
          <w:p w14:paraId="571EB502" w14:textId="77777777" w:rsidR="004E2E8E" w:rsidRDefault="004E2E8E" w:rsidP="00C524C6">
            <w:r>
              <w:t>1</w:t>
            </w:r>
          </w:p>
        </w:tc>
        <w:tc>
          <w:tcPr>
            <w:tcW w:w="0" w:type="auto"/>
            <w:vAlign w:val="center"/>
            <w:hideMark/>
          </w:tcPr>
          <w:p w14:paraId="5012F55A" w14:textId="77777777" w:rsidR="004E2E8E" w:rsidRDefault="004E2E8E" w:rsidP="00C524C6">
            <w:r>
              <w:t>984 m²</w:t>
            </w:r>
          </w:p>
        </w:tc>
        <w:tc>
          <w:tcPr>
            <w:tcW w:w="0" w:type="auto"/>
            <w:vAlign w:val="center"/>
            <w:hideMark/>
          </w:tcPr>
          <w:p w14:paraId="025B5F8E" w14:textId="77777777" w:rsidR="004E2E8E" w:rsidRDefault="004E2E8E" w:rsidP="00C524C6">
            <w:r>
              <w:t>(#702981) Slagtesvin og Smågrise; 50-75 % fast gulv</w:t>
            </w:r>
          </w:p>
        </w:tc>
        <w:tc>
          <w:tcPr>
            <w:tcW w:w="0" w:type="auto"/>
            <w:vAlign w:val="center"/>
            <w:hideMark/>
          </w:tcPr>
          <w:p w14:paraId="066D869B" w14:textId="77777777" w:rsidR="004E2E8E" w:rsidRDefault="004E2E8E" w:rsidP="00C524C6">
            <w:r>
              <w:t>Eksisterende staldafsnit</w:t>
            </w:r>
          </w:p>
        </w:tc>
        <w:tc>
          <w:tcPr>
            <w:tcW w:w="0" w:type="auto"/>
            <w:vAlign w:val="center"/>
            <w:hideMark/>
          </w:tcPr>
          <w:p w14:paraId="32D1AEBF" w14:textId="77777777" w:rsidR="004E2E8E" w:rsidRDefault="004E2E8E" w:rsidP="00C524C6">
            <w:r>
              <w:t>Ingen</w:t>
            </w:r>
          </w:p>
        </w:tc>
        <w:tc>
          <w:tcPr>
            <w:tcW w:w="0" w:type="auto"/>
            <w:vAlign w:val="center"/>
            <w:hideMark/>
          </w:tcPr>
          <w:p w14:paraId="312995F7" w14:textId="77777777" w:rsidR="004E2E8E" w:rsidRDefault="004E2E8E" w:rsidP="00C524C6">
            <w:r>
              <w:t>643 m²</w:t>
            </w:r>
          </w:p>
        </w:tc>
        <w:tc>
          <w:tcPr>
            <w:tcW w:w="0" w:type="auto"/>
            <w:vAlign w:val="center"/>
            <w:hideMark/>
          </w:tcPr>
          <w:p w14:paraId="236B055A" w14:textId="77777777" w:rsidR="004E2E8E" w:rsidRDefault="004E2E8E" w:rsidP="00C524C6">
            <w:r>
              <w:t>65.3 %</w:t>
            </w:r>
          </w:p>
        </w:tc>
      </w:tr>
      <w:tr w:rsidR="004E2E8E" w14:paraId="0FF2BAEA" w14:textId="77777777" w:rsidTr="00200B64">
        <w:trPr>
          <w:tblCellSpacing w:w="15" w:type="dxa"/>
        </w:trPr>
        <w:tc>
          <w:tcPr>
            <w:tcW w:w="0" w:type="auto"/>
            <w:vAlign w:val="center"/>
            <w:hideMark/>
          </w:tcPr>
          <w:p w14:paraId="679AA69C" w14:textId="77777777" w:rsidR="004E2E8E" w:rsidRDefault="004E2E8E" w:rsidP="00C524C6">
            <w:r>
              <w:t>2</w:t>
            </w:r>
          </w:p>
        </w:tc>
        <w:tc>
          <w:tcPr>
            <w:tcW w:w="0" w:type="auto"/>
            <w:vAlign w:val="center"/>
            <w:hideMark/>
          </w:tcPr>
          <w:p w14:paraId="32F69EC4" w14:textId="77777777" w:rsidR="004E2E8E" w:rsidRDefault="004E2E8E" w:rsidP="00C524C6">
            <w:r>
              <w:t>935 m²</w:t>
            </w:r>
          </w:p>
        </w:tc>
        <w:tc>
          <w:tcPr>
            <w:tcW w:w="0" w:type="auto"/>
            <w:vAlign w:val="center"/>
            <w:hideMark/>
          </w:tcPr>
          <w:p w14:paraId="3A3594DA" w14:textId="77777777" w:rsidR="004E2E8E" w:rsidRDefault="004E2E8E" w:rsidP="00C524C6">
            <w:r>
              <w:t>(#702982) Slagtesvin og Smågrise; 50-75 % fast gulv</w:t>
            </w:r>
          </w:p>
        </w:tc>
        <w:tc>
          <w:tcPr>
            <w:tcW w:w="0" w:type="auto"/>
            <w:vAlign w:val="center"/>
            <w:hideMark/>
          </w:tcPr>
          <w:p w14:paraId="349C4C42" w14:textId="77777777" w:rsidR="004E2E8E" w:rsidRDefault="004E2E8E" w:rsidP="00C524C6">
            <w:r>
              <w:t>Eksisterende staldafsnit</w:t>
            </w:r>
          </w:p>
        </w:tc>
        <w:tc>
          <w:tcPr>
            <w:tcW w:w="0" w:type="auto"/>
            <w:vAlign w:val="center"/>
            <w:hideMark/>
          </w:tcPr>
          <w:p w14:paraId="6B264A61" w14:textId="77777777" w:rsidR="004E2E8E" w:rsidRDefault="004E2E8E" w:rsidP="00C524C6">
            <w:r>
              <w:t>Ingen</w:t>
            </w:r>
          </w:p>
        </w:tc>
        <w:tc>
          <w:tcPr>
            <w:tcW w:w="0" w:type="auto"/>
            <w:vAlign w:val="center"/>
            <w:hideMark/>
          </w:tcPr>
          <w:p w14:paraId="3700533D" w14:textId="77777777" w:rsidR="004E2E8E" w:rsidRDefault="004E2E8E" w:rsidP="00C524C6">
            <w:r>
              <w:t>606 m²</w:t>
            </w:r>
          </w:p>
        </w:tc>
        <w:tc>
          <w:tcPr>
            <w:tcW w:w="0" w:type="auto"/>
            <w:vAlign w:val="center"/>
            <w:hideMark/>
          </w:tcPr>
          <w:p w14:paraId="2286297F" w14:textId="77777777" w:rsidR="004E2E8E" w:rsidRDefault="004E2E8E" w:rsidP="00C524C6">
            <w:r>
              <w:t>64.8 %</w:t>
            </w:r>
          </w:p>
        </w:tc>
      </w:tr>
      <w:tr w:rsidR="004E2E8E" w14:paraId="62F95C7F" w14:textId="77777777" w:rsidTr="00200B64">
        <w:trPr>
          <w:tblCellSpacing w:w="15" w:type="dxa"/>
        </w:trPr>
        <w:tc>
          <w:tcPr>
            <w:tcW w:w="0" w:type="auto"/>
            <w:vAlign w:val="center"/>
            <w:hideMark/>
          </w:tcPr>
          <w:p w14:paraId="6DF96B50" w14:textId="77777777" w:rsidR="004E2E8E" w:rsidRDefault="004E2E8E" w:rsidP="00C524C6">
            <w:r>
              <w:t>3</w:t>
            </w:r>
          </w:p>
        </w:tc>
        <w:tc>
          <w:tcPr>
            <w:tcW w:w="0" w:type="auto"/>
            <w:vAlign w:val="center"/>
            <w:hideMark/>
          </w:tcPr>
          <w:p w14:paraId="1496C0C5" w14:textId="77777777" w:rsidR="004E2E8E" w:rsidRDefault="004E2E8E" w:rsidP="00C524C6">
            <w:r>
              <w:t>435 m²</w:t>
            </w:r>
          </w:p>
        </w:tc>
        <w:tc>
          <w:tcPr>
            <w:tcW w:w="0" w:type="auto"/>
            <w:vAlign w:val="center"/>
            <w:hideMark/>
          </w:tcPr>
          <w:p w14:paraId="766DFDD6" w14:textId="77777777" w:rsidR="004E2E8E" w:rsidRDefault="004E2E8E" w:rsidP="00C524C6">
            <w:r>
              <w:t>(#702983) Slagtesvin og Smågrise; 25-49 % fast gulv</w:t>
            </w:r>
          </w:p>
        </w:tc>
        <w:tc>
          <w:tcPr>
            <w:tcW w:w="0" w:type="auto"/>
            <w:vAlign w:val="center"/>
            <w:hideMark/>
          </w:tcPr>
          <w:p w14:paraId="74AFE463" w14:textId="77777777" w:rsidR="004E2E8E" w:rsidRDefault="004E2E8E" w:rsidP="00C524C6">
            <w:r>
              <w:t>Eksisterende staldafsnit</w:t>
            </w:r>
          </w:p>
        </w:tc>
        <w:tc>
          <w:tcPr>
            <w:tcW w:w="0" w:type="auto"/>
            <w:vAlign w:val="center"/>
            <w:hideMark/>
          </w:tcPr>
          <w:p w14:paraId="1AD9AEAA" w14:textId="77777777" w:rsidR="004E2E8E" w:rsidRDefault="004E2E8E" w:rsidP="00C524C6">
            <w:r>
              <w:t>Ingen</w:t>
            </w:r>
          </w:p>
        </w:tc>
        <w:tc>
          <w:tcPr>
            <w:tcW w:w="0" w:type="auto"/>
            <w:vAlign w:val="center"/>
            <w:hideMark/>
          </w:tcPr>
          <w:p w14:paraId="2C0E7D9C" w14:textId="77777777" w:rsidR="004E2E8E" w:rsidRDefault="004E2E8E" w:rsidP="00C524C6">
            <w:r>
              <w:t>303 m²</w:t>
            </w:r>
          </w:p>
        </w:tc>
        <w:tc>
          <w:tcPr>
            <w:tcW w:w="0" w:type="auto"/>
            <w:vAlign w:val="center"/>
            <w:hideMark/>
          </w:tcPr>
          <w:p w14:paraId="42F598F2" w14:textId="77777777" w:rsidR="004E2E8E" w:rsidRDefault="004E2E8E" w:rsidP="00C524C6">
            <w:r>
              <w:t>69.7 %</w:t>
            </w:r>
          </w:p>
        </w:tc>
      </w:tr>
      <w:tr w:rsidR="004E2E8E" w14:paraId="5042A4CF" w14:textId="77777777" w:rsidTr="00200B64">
        <w:trPr>
          <w:tblCellSpacing w:w="15" w:type="dxa"/>
        </w:trPr>
        <w:tc>
          <w:tcPr>
            <w:tcW w:w="0" w:type="auto"/>
            <w:vAlign w:val="center"/>
            <w:hideMark/>
          </w:tcPr>
          <w:p w14:paraId="135E5326" w14:textId="77777777" w:rsidR="004E2E8E" w:rsidRDefault="004E2E8E" w:rsidP="00C524C6">
            <w:r>
              <w:t>4</w:t>
            </w:r>
          </w:p>
        </w:tc>
        <w:tc>
          <w:tcPr>
            <w:tcW w:w="0" w:type="auto"/>
            <w:vAlign w:val="center"/>
            <w:hideMark/>
          </w:tcPr>
          <w:p w14:paraId="24A89892" w14:textId="77777777" w:rsidR="004E2E8E" w:rsidRDefault="004E2E8E" w:rsidP="00C524C6">
            <w:r>
              <w:t>193 m²</w:t>
            </w:r>
          </w:p>
        </w:tc>
        <w:tc>
          <w:tcPr>
            <w:tcW w:w="0" w:type="auto"/>
            <w:vAlign w:val="center"/>
            <w:hideMark/>
          </w:tcPr>
          <w:p w14:paraId="72F1E29E" w14:textId="77777777" w:rsidR="004E2E8E" w:rsidRDefault="004E2E8E" w:rsidP="00C524C6">
            <w:r>
              <w:t>(#702984) Slagtesvin og Smågrise; 50-75 % fast gulv</w:t>
            </w:r>
          </w:p>
        </w:tc>
        <w:tc>
          <w:tcPr>
            <w:tcW w:w="0" w:type="auto"/>
            <w:vAlign w:val="center"/>
            <w:hideMark/>
          </w:tcPr>
          <w:p w14:paraId="448FAF79" w14:textId="4F8B9D54" w:rsidR="004E2E8E" w:rsidRDefault="003E078D" w:rsidP="00C524C6">
            <w:r>
              <w:t>Nyt</w:t>
            </w:r>
            <w:r w:rsidR="001C7CE2">
              <w:t xml:space="preserve"> (inkl. renoveret) staldafsnit)</w:t>
            </w:r>
          </w:p>
        </w:tc>
        <w:tc>
          <w:tcPr>
            <w:tcW w:w="0" w:type="auto"/>
            <w:vAlign w:val="center"/>
            <w:hideMark/>
          </w:tcPr>
          <w:p w14:paraId="574B9A55" w14:textId="77777777" w:rsidR="004E2E8E" w:rsidRDefault="004E2E8E" w:rsidP="00C524C6">
            <w:r>
              <w:t>Ingen</w:t>
            </w:r>
          </w:p>
        </w:tc>
        <w:tc>
          <w:tcPr>
            <w:tcW w:w="0" w:type="auto"/>
            <w:vAlign w:val="center"/>
            <w:hideMark/>
          </w:tcPr>
          <w:p w14:paraId="0A6CA5DE" w14:textId="77777777" w:rsidR="004E2E8E" w:rsidRDefault="004E2E8E" w:rsidP="00C524C6">
            <w:r>
              <w:t>151 m²</w:t>
            </w:r>
          </w:p>
        </w:tc>
        <w:tc>
          <w:tcPr>
            <w:tcW w:w="0" w:type="auto"/>
            <w:vAlign w:val="center"/>
            <w:hideMark/>
          </w:tcPr>
          <w:p w14:paraId="0523FA36" w14:textId="77777777" w:rsidR="004E2E8E" w:rsidRDefault="004E2E8E" w:rsidP="00C524C6">
            <w:r>
              <w:t>78.2 %</w:t>
            </w:r>
          </w:p>
        </w:tc>
      </w:tr>
      <w:tr w:rsidR="004E2E8E" w14:paraId="4973752D" w14:textId="77777777" w:rsidTr="00200B64">
        <w:trPr>
          <w:tblCellSpacing w:w="15" w:type="dxa"/>
        </w:trPr>
        <w:tc>
          <w:tcPr>
            <w:tcW w:w="0" w:type="auto"/>
            <w:vAlign w:val="center"/>
            <w:hideMark/>
          </w:tcPr>
          <w:p w14:paraId="43628E5D" w14:textId="77777777" w:rsidR="004E2E8E" w:rsidRDefault="004E2E8E" w:rsidP="00C524C6">
            <w:r>
              <w:t>Hestebokse</w:t>
            </w:r>
          </w:p>
        </w:tc>
        <w:tc>
          <w:tcPr>
            <w:tcW w:w="0" w:type="auto"/>
            <w:vAlign w:val="center"/>
            <w:hideMark/>
          </w:tcPr>
          <w:p w14:paraId="36FC5164" w14:textId="77777777" w:rsidR="004E2E8E" w:rsidRDefault="004E2E8E" w:rsidP="00C524C6">
            <w:r>
              <w:t>118 m²</w:t>
            </w:r>
          </w:p>
        </w:tc>
        <w:tc>
          <w:tcPr>
            <w:tcW w:w="0" w:type="auto"/>
            <w:vAlign w:val="center"/>
            <w:hideMark/>
          </w:tcPr>
          <w:p w14:paraId="08CB275F" w14:textId="77777777" w:rsidR="004E2E8E" w:rsidRDefault="004E2E8E" w:rsidP="00C524C6">
            <w:r>
              <w:t>(#703383) Heste. Dybstrøelse</w:t>
            </w:r>
          </w:p>
        </w:tc>
        <w:tc>
          <w:tcPr>
            <w:tcW w:w="0" w:type="auto"/>
            <w:vAlign w:val="center"/>
            <w:hideMark/>
          </w:tcPr>
          <w:p w14:paraId="74B22A45" w14:textId="3A1F9185" w:rsidR="004E2E8E" w:rsidRDefault="004E2E8E" w:rsidP="00C524C6">
            <w:r>
              <w:t>Nyt (inkl. renoveret) staldafsnit</w:t>
            </w:r>
            <w:r w:rsidR="001C7CE2">
              <w:t>)</w:t>
            </w:r>
          </w:p>
        </w:tc>
        <w:tc>
          <w:tcPr>
            <w:tcW w:w="0" w:type="auto"/>
            <w:vAlign w:val="center"/>
            <w:hideMark/>
          </w:tcPr>
          <w:p w14:paraId="720C9332" w14:textId="77777777" w:rsidR="004E2E8E" w:rsidRDefault="004E2E8E" w:rsidP="00C524C6">
            <w:r>
              <w:t>Ingen</w:t>
            </w:r>
          </w:p>
        </w:tc>
        <w:tc>
          <w:tcPr>
            <w:tcW w:w="0" w:type="auto"/>
            <w:vAlign w:val="center"/>
            <w:hideMark/>
          </w:tcPr>
          <w:p w14:paraId="6777E85D" w14:textId="77777777" w:rsidR="004E2E8E" w:rsidRDefault="004E2E8E" w:rsidP="00C524C6">
            <w:r>
              <w:t>118 m²</w:t>
            </w:r>
          </w:p>
        </w:tc>
        <w:tc>
          <w:tcPr>
            <w:tcW w:w="0" w:type="auto"/>
            <w:vAlign w:val="center"/>
            <w:hideMark/>
          </w:tcPr>
          <w:p w14:paraId="7E1A13B8" w14:textId="77777777" w:rsidR="004E2E8E" w:rsidRDefault="004E2E8E" w:rsidP="00C524C6">
            <w:r>
              <w:t>100.0 %</w:t>
            </w:r>
          </w:p>
        </w:tc>
      </w:tr>
    </w:tbl>
    <w:p w14:paraId="1088461A" w14:textId="77777777" w:rsidR="00C74C17" w:rsidRDefault="00C74C17" w:rsidP="00287918">
      <w:pPr>
        <w:pStyle w:val="Listeafsnit"/>
        <w:ind w:left="1305"/>
      </w:pPr>
    </w:p>
    <w:tbl>
      <w:tblPr>
        <w:tblStyle w:val="Gittertabel6-farverig"/>
        <w:tblW w:w="8926" w:type="dxa"/>
        <w:tblLayout w:type="fixed"/>
        <w:tblLook w:val="04A0" w:firstRow="1" w:lastRow="0" w:firstColumn="1" w:lastColumn="0" w:noHBand="0" w:noVBand="1"/>
        <w:tblDescription w:val="opbevaringsanlæg"/>
      </w:tblPr>
      <w:tblGrid>
        <w:gridCol w:w="2068"/>
        <w:gridCol w:w="1613"/>
        <w:gridCol w:w="1701"/>
        <w:gridCol w:w="1843"/>
        <w:gridCol w:w="1701"/>
      </w:tblGrid>
      <w:tr w:rsidR="00C130AE" w:rsidRPr="004813DA" w14:paraId="48B5D3BF" w14:textId="77777777" w:rsidTr="00200B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68" w:type="dxa"/>
          </w:tcPr>
          <w:p w14:paraId="722BB227" w14:textId="77777777" w:rsidR="00C130AE" w:rsidRDefault="00C130AE" w:rsidP="00C524C6">
            <w:pPr>
              <w:rPr>
                <w:b w:val="0"/>
                <w:bCs w:val="0"/>
              </w:rPr>
            </w:pPr>
            <w:r>
              <w:t>Opbevarings-</w:t>
            </w:r>
          </w:p>
          <w:p w14:paraId="115E80E0" w14:textId="77777777" w:rsidR="00C130AE" w:rsidRPr="004813DA" w:rsidRDefault="00C130AE" w:rsidP="00C524C6">
            <w:r>
              <w:t>anlæg</w:t>
            </w:r>
          </w:p>
        </w:tc>
        <w:tc>
          <w:tcPr>
            <w:tcW w:w="1613" w:type="dxa"/>
          </w:tcPr>
          <w:p w14:paraId="7182CAD8" w14:textId="77777777" w:rsidR="00C130AE" w:rsidRPr="004813DA" w:rsidRDefault="00C130AE" w:rsidP="00C524C6">
            <w:pPr>
              <w:cnfStyle w:val="100000000000" w:firstRow="1" w:lastRow="0" w:firstColumn="0" w:lastColumn="0" w:oddVBand="0" w:evenVBand="0" w:oddHBand="0" w:evenHBand="0" w:firstRowFirstColumn="0" w:firstRowLastColumn="0" w:lastRowFirstColumn="0" w:lastRowLastColumn="0"/>
            </w:pPr>
            <w:r>
              <w:t>S</w:t>
            </w:r>
            <w:r w:rsidRPr="004813DA">
              <w:t>tørrelse (m</w:t>
            </w:r>
            <w:r w:rsidRPr="004813DA">
              <w:rPr>
                <w:vertAlign w:val="superscript"/>
              </w:rPr>
              <w:t>2</w:t>
            </w:r>
            <w:r w:rsidRPr="004813DA">
              <w:t>)</w:t>
            </w:r>
          </w:p>
        </w:tc>
        <w:tc>
          <w:tcPr>
            <w:tcW w:w="1701" w:type="dxa"/>
          </w:tcPr>
          <w:p w14:paraId="41ACA685" w14:textId="77777777" w:rsidR="00C130AE" w:rsidRPr="004813DA" w:rsidRDefault="00C130AE" w:rsidP="00C524C6">
            <w:pPr>
              <w:cnfStyle w:val="100000000000" w:firstRow="1" w:lastRow="0" w:firstColumn="0" w:lastColumn="0" w:oddVBand="0" w:evenVBand="0" w:oddHBand="0" w:evenHBand="0" w:firstRowFirstColumn="0" w:firstRowLastColumn="0" w:lastRowFirstColumn="0" w:lastRowLastColumn="0"/>
            </w:pPr>
            <w:r>
              <w:t>Rumfang</w:t>
            </w:r>
            <w:r w:rsidRPr="004813DA">
              <w:t xml:space="preserve"> (m</w:t>
            </w:r>
            <w:r>
              <w:rPr>
                <w:vertAlign w:val="superscript"/>
              </w:rPr>
              <w:t>3</w:t>
            </w:r>
            <w:r w:rsidRPr="004813DA">
              <w:t>)</w:t>
            </w:r>
          </w:p>
        </w:tc>
        <w:tc>
          <w:tcPr>
            <w:tcW w:w="1843" w:type="dxa"/>
          </w:tcPr>
          <w:p w14:paraId="177D2572" w14:textId="77777777" w:rsidR="00C130AE" w:rsidRPr="004813DA" w:rsidRDefault="00C130AE" w:rsidP="00C524C6">
            <w:pPr>
              <w:cnfStyle w:val="100000000000" w:firstRow="1" w:lastRow="0" w:firstColumn="0" w:lastColumn="0" w:oddVBand="0" w:evenVBand="0" w:oddHBand="0" w:evenHBand="0" w:firstRowFirstColumn="0" w:firstRowLastColumn="0" w:lastRowFirstColumn="0" w:lastRowLastColumn="0"/>
            </w:pPr>
            <w:r w:rsidRPr="004813DA">
              <w:t>Miljøteknologi (%)</w:t>
            </w:r>
          </w:p>
        </w:tc>
        <w:tc>
          <w:tcPr>
            <w:tcW w:w="1701" w:type="dxa"/>
          </w:tcPr>
          <w:p w14:paraId="371233D2" w14:textId="77777777" w:rsidR="00C130AE" w:rsidRDefault="00C130AE" w:rsidP="00C524C6">
            <w:pPr>
              <w:cnfStyle w:val="100000000000" w:firstRow="1" w:lastRow="0" w:firstColumn="0" w:lastColumn="0" w:oddVBand="0" w:evenVBand="0" w:oddHBand="0" w:evenHBand="0" w:firstRowFirstColumn="0" w:firstRowLastColumn="0" w:lastRowFirstColumn="0" w:lastRowLastColumn="0"/>
              <w:rPr>
                <w:b w:val="0"/>
                <w:bCs w:val="0"/>
              </w:rPr>
            </w:pPr>
            <w:r>
              <w:t>Gødnings-</w:t>
            </w:r>
          </w:p>
          <w:p w14:paraId="505ADBFA" w14:textId="77777777" w:rsidR="00C130AE" w:rsidRPr="004813DA" w:rsidRDefault="00C130AE" w:rsidP="00C524C6">
            <w:pPr>
              <w:cnfStyle w:val="100000000000" w:firstRow="1" w:lastRow="0" w:firstColumn="0" w:lastColumn="0" w:oddVBand="0" w:evenVBand="0" w:oddHBand="0" w:evenHBand="0" w:firstRowFirstColumn="0" w:firstRowLastColumn="0" w:lastRowFirstColumn="0" w:lastRowLastColumn="0"/>
            </w:pPr>
            <w:r>
              <w:t>type</w:t>
            </w:r>
          </w:p>
        </w:tc>
      </w:tr>
      <w:tr w:rsidR="00C130AE" w:rsidRPr="004813DA" w14:paraId="36A9D3A0" w14:textId="77777777" w:rsidTr="00200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8" w:type="dxa"/>
          </w:tcPr>
          <w:p w14:paraId="02891CA2" w14:textId="77777777" w:rsidR="00C130AE" w:rsidRPr="004813DA" w:rsidRDefault="00C130AE" w:rsidP="00C524C6">
            <w:r w:rsidRPr="004813DA">
              <w:t>Gyllebeholder</w:t>
            </w:r>
          </w:p>
        </w:tc>
        <w:tc>
          <w:tcPr>
            <w:tcW w:w="1613" w:type="dxa"/>
          </w:tcPr>
          <w:p w14:paraId="611C28F3" w14:textId="77777777" w:rsidR="00C130AE" w:rsidRPr="004813DA" w:rsidRDefault="00C130AE" w:rsidP="00C524C6">
            <w:pPr>
              <w:cnfStyle w:val="000000100000" w:firstRow="0" w:lastRow="0" w:firstColumn="0" w:lastColumn="0" w:oddVBand="0" w:evenVBand="0" w:oddHBand="1" w:evenHBand="0" w:firstRowFirstColumn="0" w:firstRowLastColumn="0" w:lastRowFirstColumn="0" w:lastRowLastColumn="0"/>
            </w:pPr>
            <w:r>
              <w:t>974</w:t>
            </w:r>
          </w:p>
        </w:tc>
        <w:tc>
          <w:tcPr>
            <w:tcW w:w="1701" w:type="dxa"/>
          </w:tcPr>
          <w:p w14:paraId="105BD1AB" w14:textId="77777777" w:rsidR="00C130AE" w:rsidRPr="004813DA" w:rsidRDefault="00C130AE" w:rsidP="00C524C6">
            <w:pPr>
              <w:cnfStyle w:val="000000100000" w:firstRow="0" w:lastRow="0" w:firstColumn="0" w:lastColumn="0" w:oddVBand="0" w:evenVBand="0" w:oddHBand="1" w:evenHBand="0" w:firstRowFirstColumn="0" w:firstRowLastColumn="0" w:lastRowFirstColumn="0" w:lastRowLastColumn="0"/>
            </w:pPr>
            <w:r>
              <w:t>-</w:t>
            </w:r>
          </w:p>
        </w:tc>
        <w:tc>
          <w:tcPr>
            <w:tcW w:w="1843" w:type="dxa"/>
          </w:tcPr>
          <w:p w14:paraId="2D873A01" w14:textId="77777777" w:rsidR="00C130AE" w:rsidRPr="004813DA" w:rsidRDefault="00C130AE" w:rsidP="00C524C6">
            <w:pPr>
              <w:cnfStyle w:val="000000100000" w:firstRow="0" w:lastRow="0" w:firstColumn="0" w:lastColumn="0" w:oddVBand="0" w:evenVBand="0" w:oddHBand="1" w:evenHBand="0" w:firstRowFirstColumn="0" w:firstRowLastColumn="0" w:lastRowFirstColumn="0" w:lastRowLastColumn="0"/>
            </w:pPr>
            <w:r>
              <w:t>-</w:t>
            </w:r>
          </w:p>
        </w:tc>
        <w:tc>
          <w:tcPr>
            <w:tcW w:w="1701" w:type="dxa"/>
          </w:tcPr>
          <w:p w14:paraId="37C90AA3" w14:textId="77777777" w:rsidR="00C130AE" w:rsidRPr="004813DA" w:rsidRDefault="00C130AE" w:rsidP="00C524C6">
            <w:pPr>
              <w:cnfStyle w:val="000000100000" w:firstRow="0" w:lastRow="0" w:firstColumn="0" w:lastColumn="0" w:oddVBand="0" w:evenVBand="0" w:oddHBand="1" w:evenHBand="0" w:firstRowFirstColumn="0" w:firstRowLastColumn="0" w:lastRowFirstColumn="0" w:lastRowLastColumn="0"/>
            </w:pPr>
            <w:r w:rsidRPr="004813DA">
              <w:t>Svin</w:t>
            </w:r>
          </w:p>
        </w:tc>
      </w:tr>
    </w:tbl>
    <w:p w14:paraId="5528007A" w14:textId="77777777" w:rsidR="00C130AE" w:rsidRDefault="00C130AE" w:rsidP="00287918">
      <w:pPr>
        <w:pStyle w:val="Listeafsnit"/>
        <w:ind w:left="1305"/>
      </w:pPr>
    </w:p>
    <w:p w14:paraId="56F61FF2" w14:textId="2367A0CF" w:rsidR="00C74C17" w:rsidRDefault="004E2E8E" w:rsidP="004E2E8E">
      <w:pPr>
        <w:pStyle w:val="Listeafsnit"/>
        <w:ind w:left="0"/>
      </w:pPr>
      <w:r>
        <w:rPr>
          <w:noProof/>
          <w14:ligatures w14:val="standardContextual"/>
        </w:rPr>
        <w:lastRenderedPageBreak/>
        <w:drawing>
          <wp:inline distT="0" distB="0" distL="0" distR="0" wp14:anchorId="5990F3CD" wp14:editId="670B0E25">
            <wp:extent cx="4894580" cy="4274505"/>
            <wp:effectExtent l="0" t="0" r="1270" b="0"/>
            <wp:docPr id="1948113895" name="Billede 1" descr="Oversigtsfoto med angivelse af produktionsareal (markeret med rødt)" title="Oversigtsfoto med angivelse af produktionsareal (markeret med rød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13895" name="Billede 1" descr="Oversigtsfoto med angivelse af produktionsareal (markeret med rødt)" title="Oversigtsfoto med angivelse af produktionsareal (markeret med rødt)">
                      <a:extLst>
                        <a:ext uri="{C183D7F6-B498-43B3-948B-1728B52AA6E4}">
                          <adec:decorative xmlns:adec="http://schemas.microsoft.com/office/drawing/2017/decorative" val="0"/>
                        </a:ext>
                      </a:extLst>
                    </pic:cNvPr>
                    <pic:cNvPicPr/>
                  </pic:nvPicPr>
                  <pic:blipFill>
                    <a:blip r:embed="rId10"/>
                    <a:stretch>
                      <a:fillRect/>
                    </a:stretch>
                  </pic:blipFill>
                  <pic:spPr>
                    <a:xfrm>
                      <a:off x="0" y="0"/>
                      <a:ext cx="4901989" cy="4280975"/>
                    </a:xfrm>
                    <a:prstGeom prst="rect">
                      <a:avLst/>
                    </a:prstGeom>
                  </pic:spPr>
                </pic:pic>
              </a:graphicData>
            </a:graphic>
          </wp:inline>
        </w:drawing>
      </w:r>
    </w:p>
    <w:p w14:paraId="3E03882A" w14:textId="77777777" w:rsidR="00337F50" w:rsidRDefault="00337F50" w:rsidP="004E2E8E">
      <w:pPr>
        <w:pStyle w:val="Listeafsnit"/>
        <w:ind w:left="0"/>
      </w:pPr>
    </w:p>
    <w:p w14:paraId="6AC5A1C9" w14:textId="641DC4FB" w:rsidR="00C74C17" w:rsidRDefault="00337F50" w:rsidP="00A236D9">
      <w:pPr>
        <w:pStyle w:val="Listeafsnit"/>
        <w:numPr>
          <w:ilvl w:val="0"/>
          <w:numId w:val="7"/>
        </w:numPr>
        <w:ind w:left="1305"/>
      </w:pPr>
      <w:r>
        <w:t>Bygningen markeret med sort kryds må ikke anvendes som produktionsareal.</w:t>
      </w:r>
    </w:p>
    <w:p w14:paraId="3ADC818C" w14:textId="77777777" w:rsidR="00C74C17" w:rsidRDefault="00C74C17" w:rsidP="00287918">
      <w:pPr>
        <w:pStyle w:val="Listeafsnit"/>
        <w:ind w:left="1305"/>
      </w:pPr>
    </w:p>
    <w:p w14:paraId="3DFFE96C" w14:textId="77777777" w:rsidR="00C74C17" w:rsidRPr="000553BA" w:rsidRDefault="00C74C17" w:rsidP="00F66433">
      <w:pPr>
        <w:pStyle w:val="Overskrift2"/>
      </w:pPr>
      <w:bookmarkStart w:id="15" w:name="_Toc191903352"/>
      <w:bookmarkEnd w:id="14"/>
      <w:r w:rsidRPr="000553BA">
        <w:t>Flydende husdyrgødning</w:t>
      </w:r>
      <w:bookmarkEnd w:id="15"/>
    </w:p>
    <w:p w14:paraId="1DAAB26C" w14:textId="77777777" w:rsidR="00C74C17" w:rsidRDefault="00C74C17" w:rsidP="000553BA">
      <w:pPr>
        <w:pStyle w:val="Listeafsnit"/>
        <w:numPr>
          <w:ilvl w:val="0"/>
          <w:numId w:val="7"/>
        </w:numPr>
        <w:ind w:left="1305"/>
      </w:pPr>
      <w:r>
        <w:t>Håndtering af flydende husdyrgødning skal foregå under opsyn, således at spild undgås, og der tages størst muligt hensyn til omgivelserne.</w:t>
      </w:r>
    </w:p>
    <w:p w14:paraId="388B9913" w14:textId="77777777" w:rsidR="00C74C17" w:rsidRDefault="00C74C17" w:rsidP="000553BA"/>
    <w:p w14:paraId="5E7C3E73" w14:textId="77777777" w:rsidR="00C74C17" w:rsidRDefault="00C74C17" w:rsidP="000553BA">
      <w:pPr>
        <w:pStyle w:val="Listeafsnit"/>
        <w:numPr>
          <w:ilvl w:val="0"/>
          <w:numId w:val="7"/>
        </w:numPr>
        <w:ind w:left="1305"/>
      </w:pPr>
      <w:r>
        <w:t>Påfyldning af gyllevogne o.l. skal enten foregå på en plads med afløb til opsamlingsbeholder for flydende husdyrgødning, eller med gyllevogne som har påmonteret pumpe og returløb eller tilsvarende teknologi således at der ikke sker spild af flydende husdyrgødning.</w:t>
      </w:r>
    </w:p>
    <w:p w14:paraId="5F74A5BB" w14:textId="77777777" w:rsidR="00C74C17" w:rsidRDefault="00C74C17" w:rsidP="000553BA"/>
    <w:p w14:paraId="1D67E549" w14:textId="77777777" w:rsidR="00C74C17" w:rsidRDefault="00C74C17" w:rsidP="00C1159F">
      <w:pPr>
        <w:rPr>
          <w:b/>
        </w:rPr>
      </w:pPr>
    </w:p>
    <w:p w14:paraId="1540BBCE" w14:textId="77777777" w:rsidR="00C74C17" w:rsidRPr="000553BA" w:rsidRDefault="00C74C17" w:rsidP="00CE09FA">
      <w:pPr>
        <w:pStyle w:val="Overskrift2"/>
      </w:pPr>
      <w:bookmarkStart w:id="16" w:name="_Toc191903353"/>
      <w:r w:rsidRPr="000553BA">
        <w:t>Foder</w:t>
      </w:r>
      <w:bookmarkEnd w:id="16"/>
    </w:p>
    <w:p w14:paraId="6F7178B1" w14:textId="77777777" w:rsidR="00C74C17" w:rsidRDefault="00C74C17" w:rsidP="00C74C17">
      <w:pPr>
        <w:pStyle w:val="Listeafsnit"/>
        <w:numPr>
          <w:ilvl w:val="0"/>
          <w:numId w:val="7"/>
        </w:numPr>
        <w:spacing w:after="0"/>
        <w:ind w:left="1305"/>
      </w:pPr>
      <w:r>
        <w:t xml:space="preserve">Opbevaring og håndtering af foder skal ske på en sådan måde, at der ikke opstår risiko for tilhold af rotter og andre skadedyr. </w:t>
      </w:r>
    </w:p>
    <w:p w14:paraId="6F301A9B" w14:textId="77777777" w:rsidR="00C74C17" w:rsidRDefault="00C74C17" w:rsidP="00CE09FA">
      <w:pPr>
        <w:pStyle w:val="Listeafsnit"/>
        <w:spacing w:after="0"/>
        <w:ind w:left="1305"/>
      </w:pPr>
    </w:p>
    <w:p w14:paraId="23799356" w14:textId="77777777" w:rsidR="00C74C17" w:rsidRDefault="00C74C17" w:rsidP="00C74C17">
      <w:pPr>
        <w:pStyle w:val="Listeafsnit"/>
        <w:numPr>
          <w:ilvl w:val="0"/>
          <w:numId w:val="7"/>
        </w:numPr>
        <w:ind w:left="1305"/>
      </w:pPr>
      <w:r>
        <w:t>Der skal rengøres minimum 1 gang om ugen under fodersiloer, således at der ikke ligger foderspild.</w:t>
      </w:r>
    </w:p>
    <w:p w14:paraId="0A161ACB" w14:textId="77777777" w:rsidR="00C74C17" w:rsidRDefault="00C74C17" w:rsidP="00CE09FA">
      <w:pPr>
        <w:pStyle w:val="Listeafsnit"/>
      </w:pPr>
    </w:p>
    <w:p w14:paraId="0292B8B0" w14:textId="77777777" w:rsidR="00C74C17" w:rsidRDefault="00C74C17" w:rsidP="00CE09FA">
      <w:pPr>
        <w:pStyle w:val="Listeafsnit"/>
        <w:ind w:left="1305"/>
      </w:pPr>
    </w:p>
    <w:p w14:paraId="51C3EB7D" w14:textId="77777777" w:rsidR="00C74C17" w:rsidRDefault="00C74C17" w:rsidP="00CE09FA">
      <w:pPr>
        <w:pStyle w:val="Listeafsnit"/>
        <w:ind w:left="1305"/>
      </w:pPr>
    </w:p>
    <w:p w14:paraId="642DF30D" w14:textId="77777777" w:rsidR="00C74C17" w:rsidRPr="000553BA" w:rsidRDefault="00C74C17" w:rsidP="00CE09FA">
      <w:pPr>
        <w:pStyle w:val="Overskrift2"/>
      </w:pPr>
      <w:bookmarkStart w:id="17" w:name="_Toc191903354"/>
      <w:r w:rsidRPr="000553BA">
        <w:t>Affald, olie og kemikalier</w:t>
      </w:r>
      <w:bookmarkEnd w:id="17"/>
    </w:p>
    <w:p w14:paraId="51D225FE" w14:textId="31A9046B" w:rsidR="00C74C17" w:rsidRDefault="00C74C17" w:rsidP="00C74C17">
      <w:pPr>
        <w:pStyle w:val="Listeafsnit"/>
        <w:numPr>
          <w:ilvl w:val="0"/>
          <w:numId w:val="7"/>
        </w:numPr>
        <w:ind w:left="1305"/>
      </w:pPr>
      <w:r>
        <w:t xml:space="preserve">Opbevaring og håndtering af olie og andre kemikalier, skal følge reglerne i forskriften ”Regler for håndtering og opbevaring af olie og kemikalier 2.0” af 1. april 2014 </w:t>
      </w:r>
      <w:r w:rsidRPr="00FC2EEE">
        <w:t xml:space="preserve">vedhæftet i bilag </w:t>
      </w:r>
      <w:r w:rsidR="00FC2EEE" w:rsidRPr="00FC2EEE">
        <w:t>2</w:t>
      </w:r>
      <w:r w:rsidRPr="00FC2EEE">
        <w:t>.</w:t>
      </w:r>
      <w:r>
        <w:tab/>
      </w:r>
    </w:p>
    <w:p w14:paraId="06086D2D" w14:textId="77777777" w:rsidR="00C74C17" w:rsidRDefault="00C74C17" w:rsidP="00CE09FA">
      <w:pPr>
        <w:pStyle w:val="Listeafsnit"/>
      </w:pPr>
    </w:p>
    <w:p w14:paraId="0C50FA0B" w14:textId="77777777" w:rsidR="00C74C17" w:rsidRDefault="00C74C17" w:rsidP="00CE09FA">
      <w:pPr>
        <w:pStyle w:val="Listeafsnit"/>
      </w:pPr>
    </w:p>
    <w:p w14:paraId="19952F4C" w14:textId="77777777" w:rsidR="00C74C17" w:rsidRDefault="00C74C17" w:rsidP="00C74C17">
      <w:pPr>
        <w:pStyle w:val="Listeafsnit"/>
        <w:numPr>
          <w:ilvl w:val="0"/>
          <w:numId w:val="7"/>
        </w:numPr>
        <w:ind w:left="1305"/>
      </w:pPr>
      <w:r>
        <w:t xml:space="preserve">Husdyrbruget skal kunne dokumentere, at bortskaffelse af affald, herunder farligt affald, sker efter gældende regler. </w:t>
      </w:r>
    </w:p>
    <w:p w14:paraId="0B442C09" w14:textId="77777777" w:rsidR="00C74C17" w:rsidRDefault="00C74C17" w:rsidP="00CE09FA">
      <w:pPr>
        <w:pStyle w:val="Listeafsnit"/>
        <w:ind w:left="1305"/>
      </w:pPr>
    </w:p>
    <w:p w14:paraId="0D36886A" w14:textId="77777777" w:rsidR="00C74C17" w:rsidRPr="004770B4" w:rsidRDefault="00C74C17" w:rsidP="00CE09FA">
      <w:pPr>
        <w:pStyle w:val="Listeafsnit"/>
        <w:ind w:left="1305"/>
      </w:pPr>
    </w:p>
    <w:p w14:paraId="001BFB37" w14:textId="77777777" w:rsidR="00C74C17" w:rsidRDefault="00C74C17" w:rsidP="00CE09FA">
      <w:pPr>
        <w:pStyle w:val="Listeafsnit"/>
        <w:ind w:left="1305"/>
      </w:pPr>
    </w:p>
    <w:p w14:paraId="4C812301" w14:textId="77777777" w:rsidR="00C74C17" w:rsidRPr="000553BA" w:rsidRDefault="00C74C17" w:rsidP="00CE09FA">
      <w:pPr>
        <w:pStyle w:val="Overskrift2"/>
      </w:pPr>
      <w:bookmarkStart w:id="18" w:name="_Toc191903355"/>
      <w:r w:rsidRPr="000553BA">
        <w:t>Støj</w:t>
      </w:r>
      <w:bookmarkEnd w:id="18"/>
    </w:p>
    <w:p w14:paraId="1128B5C9" w14:textId="77777777" w:rsidR="00C74C17" w:rsidRDefault="00C74C17" w:rsidP="00C74C17">
      <w:pPr>
        <w:pStyle w:val="Listeafsnit"/>
        <w:numPr>
          <w:ilvl w:val="0"/>
          <w:numId w:val="7"/>
        </w:numPr>
        <w:ind w:left="1305"/>
      </w:pPr>
      <w:r>
        <w:t>Husdyrbrugets samlede bidrag til støjbelastningen i omgivelserne må ikke overstige følgende værdier, målt ved nabobeboelser eller deres opholdsarealer, angivet som det ækvivalente, konstante, korrigerede støjniveau målt i dB(A). Tallene i parentes angiver midlingstiden indenfor den pågældende periode:</w:t>
      </w:r>
    </w:p>
    <w:tbl>
      <w:tblPr>
        <w:tblStyle w:val="Almindeligtabel1"/>
        <w:tblW w:w="4807" w:type="pct"/>
        <w:tblLook w:val="0400" w:firstRow="0" w:lastRow="0" w:firstColumn="0" w:lastColumn="0" w:noHBand="0" w:noVBand="1"/>
        <w:tblCaption w:val="Tilladte støjniveauer for husdyrbrug"/>
      </w:tblPr>
      <w:tblGrid>
        <w:gridCol w:w="2690"/>
        <w:gridCol w:w="2018"/>
        <w:gridCol w:w="2251"/>
        <w:gridCol w:w="2297"/>
      </w:tblGrid>
      <w:tr w:rsidR="00C74C17" w:rsidRPr="007A0A56" w14:paraId="78FA4FC4" w14:textId="77777777" w:rsidTr="00A71ECF">
        <w:trPr>
          <w:cnfStyle w:val="000000100000" w:firstRow="0" w:lastRow="0" w:firstColumn="0" w:lastColumn="0" w:oddVBand="0" w:evenVBand="0" w:oddHBand="1" w:evenHBand="0" w:firstRowFirstColumn="0" w:firstRowLastColumn="0" w:lastRowFirstColumn="0" w:lastRowLastColumn="0"/>
          <w:trHeight w:hRule="exact" w:val="562"/>
        </w:trPr>
        <w:tc>
          <w:tcPr>
            <w:tcW w:w="1453" w:type="pct"/>
          </w:tcPr>
          <w:p w14:paraId="61D28867" w14:textId="77777777" w:rsidR="00C74C17" w:rsidRPr="000553BA" w:rsidRDefault="00C74C17" w:rsidP="00A71ECF">
            <w:pPr>
              <w:widowControl w:val="0"/>
              <w:ind w:left="360"/>
              <w:jc w:val="both"/>
              <w:rPr>
                <w:rFonts w:eastAsia="Arial" w:cs="Arial"/>
                <w:lang w:val="en-US"/>
              </w:rPr>
            </w:pPr>
            <w:r w:rsidRPr="000553BA">
              <w:rPr>
                <w:spacing w:val="-1"/>
                <w:lang w:val="en-US"/>
              </w:rPr>
              <w:t>Dag</w:t>
            </w:r>
          </w:p>
        </w:tc>
        <w:tc>
          <w:tcPr>
            <w:tcW w:w="1090" w:type="pct"/>
          </w:tcPr>
          <w:p w14:paraId="64C7D3F2" w14:textId="77777777" w:rsidR="00C74C17" w:rsidRPr="000553BA" w:rsidRDefault="00C74C17" w:rsidP="00A71ECF">
            <w:pPr>
              <w:widowControl w:val="0"/>
              <w:ind w:left="360"/>
              <w:jc w:val="both"/>
              <w:rPr>
                <w:rFonts w:eastAsia="Arial" w:cs="Arial"/>
                <w:lang w:val="en-US"/>
              </w:rPr>
            </w:pPr>
            <w:r w:rsidRPr="000553BA">
              <w:rPr>
                <w:w w:val="95"/>
                <w:lang w:val="en-US"/>
              </w:rPr>
              <w:t>Kl.</w:t>
            </w:r>
            <w:r w:rsidRPr="000553BA">
              <w:rPr>
                <w:w w:val="99"/>
                <w:lang w:val="en-US"/>
              </w:rPr>
              <w:t xml:space="preserve"> 07- </w:t>
            </w:r>
            <w:r w:rsidRPr="000553BA">
              <w:rPr>
                <w:spacing w:val="-1"/>
                <w:lang w:val="en-US"/>
              </w:rPr>
              <w:t>18</w:t>
            </w:r>
          </w:p>
        </w:tc>
        <w:tc>
          <w:tcPr>
            <w:tcW w:w="1216" w:type="pct"/>
          </w:tcPr>
          <w:p w14:paraId="611AE6C5" w14:textId="77777777" w:rsidR="00C74C17" w:rsidRPr="000553BA" w:rsidRDefault="00C74C17" w:rsidP="00A71ECF">
            <w:pPr>
              <w:widowControl w:val="0"/>
              <w:ind w:left="360"/>
              <w:jc w:val="both"/>
              <w:rPr>
                <w:rFonts w:eastAsia="Arial" w:cs="Arial"/>
                <w:lang w:val="en-US"/>
              </w:rPr>
            </w:pPr>
            <w:r w:rsidRPr="000553BA">
              <w:rPr>
                <w:spacing w:val="-1"/>
                <w:lang w:val="en-US"/>
              </w:rPr>
              <w:t>55</w:t>
            </w:r>
            <w:r w:rsidRPr="000553BA">
              <w:rPr>
                <w:spacing w:val="19"/>
                <w:lang w:val="en-US"/>
              </w:rPr>
              <w:t xml:space="preserve"> </w:t>
            </w:r>
            <w:r w:rsidRPr="000553BA">
              <w:rPr>
                <w:spacing w:val="-1"/>
                <w:lang w:val="en-US"/>
              </w:rPr>
              <w:t>dB(A)</w:t>
            </w:r>
          </w:p>
        </w:tc>
        <w:tc>
          <w:tcPr>
            <w:tcW w:w="1242" w:type="pct"/>
          </w:tcPr>
          <w:p w14:paraId="6013F712" w14:textId="77777777" w:rsidR="00C74C17" w:rsidRPr="000553BA" w:rsidRDefault="00C74C17" w:rsidP="00A71ECF">
            <w:pPr>
              <w:widowControl w:val="0"/>
              <w:ind w:left="360"/>
              <w:jc w:val="both"/>
              <w:rPr>
                <w:rFonts w:eastAsia="Arial" w:cs="Arial"/>
                <w:lang w:val="en-US"/>
              </w:rPr>
            </w:pPr>
            <w:r w:rsidRPr="000553BA">
              <w:rPr>
                <w:lang w:val="en-US"/>
              </w:rPr>
              <w:t>(8</w:t>
            </w:r>
            <w:r w:rsidRPr="000553BA">
              <w:rPr>
                <w:spacing w:val="-1"/>
                <w:lang w:val="en-US"/>
              </w:rPr>
              <w:t xml:space="preserve"> </w:t>
            </w:r>
            <w:r w:rsidRPr="000553BA">
              <w:rPr>
                <w:lang w:val="en-US"/>
              </w:rPr>
              <w:t>timer)</w:t>
            </w:r>
          </w:p>
        </w:tc>
      </w:tr>
      <w:tr w:rsidR="00C74C17" w:rsidRPr="007A0A56" w14:paraId="7A8A6489" w14:textId="77777777" w:rsidTr="00A71ECF">
        <w:trPr>
          <w:trHeight w:hRule="exact" w:val="562"/>
        </w:trPr>
        <w:tc>
          <w:tcPr>
            <w:tcW w:w="1453" w:type="pct"/>
          </w:tcPr>
          <w:p w14:paraId="35D3176D" w14:textId="77777777" w:rsidR="00C74C17" w:rsidRPr="000553BA" w:rsidRDefault="00C74C17" w:rsidP="00A71ECF">
            <w:pPr>
              <w:widowControl w:val="0"/>
              <w:ind w:left="360"/>
              <w:jc w:val="both"/>
              <w:rPr>
                <w:rFonts w:eastAsia="Arial" w:cs="Arial"/>
                <w:lang w:val="en-US"/>
              </w:rPr>
            </w:pPr>
            <w:r w:rsidRPr="000553BA">
              <w:rPr>
                <w:lang w:val="en-US"/>
              </w:rPr>
              <w:t>Aften</w:t>
            </w:r>
          </w:p>
        </w:tc>
        <w:tc>
          <w:tcPr>
            <w:tcW w:w="1090" w:type="pct"/>
          </w:tcPr>
          <w:p w14:paraId="7E3688EF" w14:textId="77777777" w:rsidR="00C74C17" w:rsidRPr="000553BA" w:rsidRDefault="00C74C17" w:rsidP="00A71ECF">
            <w:pPr>
              <w:widowControl w:val="0"/>
              <w:ind w:left="360"/>
              <w:jc w:val="both"/>
              <w:rPr>
                <w:rFonts w:eastAsia="Arial" w:cs="Arial"/>
                <w:lang w:val="en-US"/>
              </w:rPr>
            </w:pPr>
            <w:r w:rsidRPr="000553BA">
              <w:rPr>
                <w:w w:val="95"/>
                <w:lang w:val="en-US"/>
              </w:rPr>
              <w:t>Kl.</w:t>
            </w:r>
            <w:r w:rsidRPr="000553BA">
              <w:rPr>
                <w:w w:val="99"/>
                <w:lang w:val="en-US"/>
              </w:rPr>
              <w:t xml:space="preserve"> 18- </w:t>
            </w:r>
            <w:r w:rsidRPr="000553BA">
              <w:rPr>
                <w:spacing w:val="-1"/>
                <w:lang w:val="en-US"/>
              </w:rPr>
              <w:t>22</w:t>
            </w:r>
          </w:p>
          <w:p w14:paraId="0D303EF3" w14:textId="77777777" w:rsidR="00C74C17" w:rsidRPr="007A0A56" w:rsidRDefault="00C74C17" w:rsidP="00A71ECF">
            <w:pPr>
              <w:ind w:left="360"/>
              <w:jc w:val="both"/>
              <w:rPr>
                <w:rFonts w:eastAsia="Arial" w:cs="Arial"/>
              </w:rPr>
            </w:pPr>
          </w:p>
        </w:tc>
        <w:tc>
          <w:tcPr>
            <w:tcW w:w="1216" w:type="pct"/>
          </w:tcPr>
          <w:p w14:paraId="0EEBA927" w14:textId="77777777" w:rsidR="00C74C17" w:rsidRPr="000553BA" w:rsidRDefault="00C74C17" w:rsidP="00A71ECF">
            <w:pPr>
              <w:widowControl w:val="0"/>
              <w:ind w:left="360"/>
              <w:jc w:val="both"/>
              <w:rPr>
                <w:rFonts w:eastAsia="Arial" w:cs="Arial"/>
                <w:lang w:val="en-US"/>
              </w:rPr>
            </w:pPr>
            <w:r w:rsidRPr="000553BA">
              <w:rPr>
                <w:spacing w:val="-1"/>
                <w:lang w:val="en-US"/>
              </w:rPr>
              <w:t>45</w:t>
            </w:r>
            <w:r w:rsidRPr="000553BA">
              <w:rPr>
                <w:spacing w:val="19"/>
                <w:lang w:val="en-US"/>
              </w:rPr>
              <w:t xml:space="preserve"> </w:t>
            </w:r>
            <w:r w:rsidRPr="000553BA">
              <w:rPr>
                <w:spacing w:val="-1"/>
                <w:lang w:val="en-US"/>
              </w:rPr>
              <w:t>dB(A)</w:t>
            </w:r>
          </w:p>
        </w:tc>
        <w:tc>
          <w:tcPr>
            <w:tcW w:w="1242" w:type="pct"/>
          </w:tcPr>
          <w:p w14:paraId="01C4EB7A" w14:textId="77777777" w:rsidR="00C74C17" w:rsidRPr="000553BA" w:rsidRDefault="00C74C17" w:rsidP="00A71ECF">
            <w:pPr>
              <w:widowControl w:val="0"/>
              <w:ind w:left="360"/>
              <w:jc w:val="both"/>
              <w:rPr>
                <w:rFonts w:eastAsia="Arial" w:cs="Arial"/>
                <w:lang w:val="en-US"/>
              </w:rPr>
            </w:pPr>
            <w:r w:rsidRPr="000553BA">
              <w:rPr>
                <w:lang w:val="en-US"/>
              </w:rPr>
              <w:t>(1</w:t>
            </w:r>
            <w:r w:rsidRPr="000553BA">
              <w:rPr>
                <w:spacing w:val="-1"/>
                <w:lang w:val="en-US"/>
              </w:rPr>
              <w:t xml:space="preserve"> </w:t>
            </w:r>
            <w:r w:rsidRPr="000553BA">
              <w:rPr>
                <w:lang w:val="en-US"/>
              </w:rPr>
              <w:t>time)</w:t>
            </w:r>
          </w:p>
        </w:tc>
      </w:tr>
      <w:tr w:rsidR="00C74C17" w:rsidRPr="007A0A56" w14:paraId="1FB12BAE" w14:textId="77777777" w:rsidTr="00A71ECF">
        <w:trPr>
          <w:cnfStyle w:val="000000100000" w:firstRow="0" w:lastRow="0" w:firstColumn="0" w:lastColumn="0" w:oddVBand="0" w:evenVBand="0" w:oddHBand="1" w:evenHBand="0" w:firstRowFirstColumn="0" w:firstRowLastColumn="0" w:lastRowFirstColumn="0" w:lastRowLastColumn="0"/>
          <w:trHeight w:hRule="exact" w:val="562"/>
        </w:trPr>
        <w:tc>
          <w:tcPr>
            <w:tcW w:w="1453" w:type="pct"/>
          </w:tcPr>
          <w:p w14:paraId="2A3FC4F9" w14:textId="77777777" w:rsidR="00C74C17" w:rsidRPr="000553BA" w:rsidRDefault="00C74C17" w:rsidP="00A71ECF">
            <w:pPr>
              <w:widowControl w:val="0"/>
              <w:ind w:left="360"/>
              <w:jc w:val="both"/>
              <w:rPr>
                <w:rFonts w:eastAsia="Arial" w:cs="Arial"/>
                <w:lang w:val="en-US"/>
              </w:rPr>
            </w:pPr>
            <w:r w:rsidRPr="000553BA">
              <w:rPr>
                <w:spacing w:val="-1"/>
                <w:lang w:val="en-US"/>
              </w:rPr>
              <w:t>Nat</w:t>
            </w:r>
          </w:p>
        </w:tc>
        <w:tc>
          <w:tcPr>
            <w:tcW w:w="1090" w:type="pct"/>
          </w:tcPr>
          <w:p w14:paraId="6B744FE8" w14:textId="77777777" w:rsidR="00C74C17" w:rsidRPr="000553BA" w:rsidRDefault="00C74C17" w:rsidP="00A71ECF">
            <w:pPr>
              <w:widowControl w:val="0"/>
              <w:ind w:left="360"/>
              <w:jc w:val="both"/>
              <w:rPr>
                <w:rFonts w:eastAsia="Arial" w:cs="Arial"/>
                <w:lang w:val="en-US"/>
              </w:rPr>
            </w:pPr>
            <w:r w:rsidRPr="000553BA">
              <w:rPr>
                <w:w w:val="95"/>
                <w:lang w:val="en-US"/>
              </w:rPr>
              <w:t>Kl.</w:t>
            </w:r>
            <w:r w:rsidRPr="000553BA">
              <w:rPr>
                <w:w w:val="99"/>
                <w:lang w:val="en-US"/>
              </w:rPr>
              <w:t xml:space="preserve"> 22- </w:t>
            </w:r>
            <w:r w:rsidRPr="000553BA">
              <w:rPr>
                <w:spacing w:val="-1"/>
                <w:lang w:val="en-US"/>
              </w:rPr>
              <w:t>07</w:t>
            </w:r>
          </w:p>
          <w:p w14:paraId="682A741C" w14:textId="77777777" w:rsidR="00C74C17" w:rsidRPr="007A0A56" w:rsidRDefault="00C74C17" w:rsidP="00A71ECF">
            <w:pPr>
              <w:jc w:val="both"/>
              <w:rPr>
                <w:rFonts w:eastAsia="Arial" w:cs="Arial"/>
              </w:rPr>
            </w:pPr>
          </w:p>
        </w:tc>
        <w:tc>
          <w:tcPr>
            <w:tcW w:w="1216" w:type="pct"/>
          </w:tcPr>
          <w:p w14:paraId="3FB547B0" w14:textId="77777777" w:rsidR="00C74C17" w:rsidRPr="000553BA" w:rsidRDefault="00C74C17" w:rsidP="00A71ECF">
            <w:pPr>
              <w:widowControl w:val="0"/>
              <w:ind w:left="360"/>
              <w:jc w:val="both"/>
              <w:rPr>
                <w:rFonts w:eastAsia="Arial" w:cs="Arial"/>
                <w:lang w:val="en-US"/>
              </w:rPr>
            </w:pPr>
            <w:r w:rsidRPr="000553BA">
              <w:rPr>
                <w:spacing w:val="-1"/>
                <w:lang w:val="en-US"/>
              </w:rPr>
              <w:t>40</w:t>
            </w:r>
            <w:r w:rsidRPr="000553BA">
              <w:rPr>
                <w:spacing w:val="19"/>
                <w:lang w:val="en-US"/>
              </w:rPr>
              <w:t xml:space="preserve"> </w:t>
            </w:r>
            <w:r w:rsidRPr="000553BA">
              <w:rPr>
                <w:spacing w:val="-1"/>
                <w:lang w:val="en-US"/>
              </w:rPr>
              <w:t>dB(A)</w:t>
            </w:r>
          </w:p>
        </w:tc>
        <w:tc>
          <w:tcPr>
            <w:tcW w:w="1242" w:type="pct"/>
          </w:tcPr>
          <w:p w14:paraId="288C0BE5" w14:textId="77777777" w:rsidR="00C74C17" w:rsidRPr="000553BA" w:rsidRDefault="00C74C17" w:rsidP="00A71ECF">
            <w:pPr>
              <w:widowControl w:val="0"/>
              <w:ind w:left="360"/>
              <w:jc w:val="both"/>
              <w:rPr>
                <w:rFonts w:eastAsia="Arial" w:cs="Arial"/>
                <w:lang w:val="en-US"/>
              </w:rPr>
            </w:pPr>
            <w:r w:rsidRPr="000553BA">
              <w:rPr>
                <w:lang w:val="en-US"/>
              </w:rPr>
              <w:t>(½ time)</w:t>
            </w:r>
          </w:p>
        </w:tc>
      </w:tr>
      <w:tr w:rsidR="00C74C17" w:rsidRPr="007A0A56" w14:paraId="06F5EEEE" w14:textId="77777777" w:rsidTr="00A71ECF">
        <w:trPr>
          <w:trHeight w:hRule="exact" w:val="562"/>
        </w:trPr>
        <w:tc>
          <w:tcPr>
            <w:tcW w:w="1453" w:type="pct"/>
          </w:tcPr>
          <w:p w14:paraId="6AE583BB" w14:textId="77777777" w:rsidR="00C74C17" w:rsidRPr="000553BA" w:rsidRDefault="00C74C17" w:rsidP="00A71ECF">
            <w:pPr>
              <w:widowControl w:val="0"/>
              <w:ind w:left="360"/>
              <w:jc w:val="both"/>
              <w:rPr>
                <w:rFonts w:eastAsia="Arial" w:cs="Arial"/>
                <w:lang w:val="en-US"/>
              </w:rPr>
            </w:pPr>
            <w:r w:rsidRPr="000553BA">
              <w:rPr>
                <w:spacing w:val="-1"/>
                <w:lang w:val="en-US"/>
              </w:rPr>
              <w:t>Lørdag</w:t>
            </w:r>
          </w:p>
        </w:tc>
        <w:tc>
          <w:tcPr>
            <w:tcW w:w="1090" w:type="pct"/>
          </w:tcPr>
          <w:p w14:paraId="01FB8EC1" w14:textId="77777777" w:rsidR="00C74C17" w:rsidRPr="000553BA" w:rsidRDefault="00C74C17" w:rsidP="00A71ECF">
            <w:pPr>
              <w:widowControl w:val="0"/>
              <w:ind w:left="360"/>
              <w:jc w:val="both"/>
              <w:rPr>
                <w:rFonts w:eastAsia="Arial" w:cs="Arial"/>
                <w:lang w:val="en-US"/>
              </w:rPr>
            </w:pPr>
            <w:r w:rsidRPr="000553BA">
              <w:rPr>
                <w:w w:val="95"/>
                <w:lang w:val="en-US"/>
              </w:rPr>
              <w:t>Kl.</w:t>
            </w:r>
            <w:r w:rsidRPr="000553BA">
              <w:rPr>
                <w:w w:val="99"/>
                <w:lang w:val="en-US"/>
              </w:rPr>
              <w:t xml:space="preserve"> 07- </w:t>
            </w:r>
            <w:r w:rsidRPr="000553BA">
              <w:rPr>
                <w:spacing w:val="-1"/>
                <w:lang w:val="en-US"/>
              </w:rPr>
              <w:t>14</w:t>
            </w:r>
          </w:p>
          <w:p w14:paraId="2AA0324B" w14:textId="77777777" w:rsidR="00C74C17" w:rsidRPr="007A0A56" w:rsidRDefault="00C74C17" w:rsidP="00A71ECF">
            <w:pPr>
              <w:ind w:left="360"/>
              <w:jc w:val="both"/>
              <w:rPr>
                <w:rFonts w:eastAsia="Arial" w:cs="Arial"/>
              </w:rPr>
            </w:pPr>
          </w:p>
        </w:tc>
        <w:tc>
          <w:tcPr>
            <w:tcW w:w="1216" w:type="pct"/>
          </w:tcPr>
          <w:p w14:paraId="5EB63938" w14:textId="77777777" w:rsidR="00C74C17" w:rsidRPr="000553BA" w:rsidRDefault="00C74C17" w:rsidP="00A71ECF">
            <w:pPr>
              <w:widowControl w:val="0"/>
              <w:ind w:left="360"/>
              <w:jc w:val="both"/>
              <w:rPr>
                <w:rFonts w:eastAsia="Arial" w:cs="Arial"/>
                <w:lang w:val="en-US"/>
              </w:rPr>
            </w:pPr>
            <w:r w:rsidRPr="000553BA">
              <w:rPr>
                <w:spacing w:val="-1"/>
                <w:lang w:val="en-US"/>
              </w:rPr>
              <w:t>55</w:t>
            </w:r>
            <w:r w:rsidRPr="000553BA">
              <w:rPr>
                <w:spacing w:val="19"/>
                <w:lang w:val="en-US"/>
              </w:rPr>
              <w:t xml:space="preserve"> </w:t>
            </w:r>
            <w:r w:rsidRPr="000553BA">
              <w:rPr>
                <w:spacing w:val="-1"/>
                <w:lang w:val="en-US"/>
              </w:rPr>
              <w:t>dB(A)</w:t>
            </w:r>
          </w:p>
        </w:tc>
        <w:tc>
          <w:tcPr>
            <w:tcW w:w="1242" w:type="pct"/>
          </w:tcPr>
          <w:p w14:paraId="0FBDFF40" w14:textId="77777777" w:rsidR="00C74C17" w:rsidRPr="000553BA" w:rsidRDefault="00C74C17" w:rsidP="00A71ECF">
            <w:pPr>
              <w:widowControl w:val="0"/>
              <w:ind w:left="360"/>
              <w:jc w:val="both"/>
              <w:rPr>
                <w:rFonts w:eastAsia="Arial" w:cs="Arial"/>
                <w:lang w:val="en-US"/>
              </w:rPr>
            </w:pPr>
            <w:r w:rsidRPr="000553BA">
              <w:rPr>
                <w:lang w:val="en-US"/>
              </w:rPr>
              <w:t>(7</w:t>
            </w:r>
            <w:r w:rsidRPr="000553BA">
              <w:rPr>
                <w:spacing w:val="-1"/>
                <w:lang w:val="en-US"/>
              </w:rPr>
              <w:t xml:space="preserve"> </w:t>
            </w:r>
            <w:r w:rsidRPr="000553BA">
              <w:rPr>
                <w:lang w:val="en-US"/>
              </w:rPr>
              <w:t>timer)</w:t>
            </w:r>
          </w:p>
        </w:tc>
      </w:tr>
      <w:tr w:rsidR="00C74C17" w:rsidRPr="007A0A56" w14:paraId="15EF41C1" w14:textId="77777777" w:rsidTr="00A71ECF">
        <w:trPr>
          <w:cnfStyle w:val="000000100000" w:firstRow="0" w:lastRow="0" w:firstColumn="0" w:lastColumn="0" w:oddVBand="0" w:evenVBand="0" w:oddHBand="1" w:evenHBand="0" w:firstRowFirstColumn="0" w:firstRowLastColumn="0" w:lastRowFirstColumn="0" w:lastRowLastColumn="0"/>
          <w:trHeight w:hRule="exact" w:val="562"/>
        </w:trPr>
        <w:tc>
          <w:tcPr>
            <w:tcW w:w="1453" w:type="pct"/>
          </w:tcPr>
          <w:p w14:paraId="23DBC82D" w14:textId="77777777" w:rsidR="00C74C17" w:rsidRPr="000553BA" w:rsidRDefault="00C74C17" w:rsidP="00A71ECF">
            <w:pPr>
              <w:widowControl w:val="0"/>
              <w:ind w:left="360"/>
              <w:jc w:val="both"/>
              <w:rPr>
                <w:rFonts w:eastAsia="Arial" w:cs="Arial"/>
                <w:lang w:val="en-US"/>
              </w:rPr>
            </w:pPr>
            <w:r w:rsidRPr="000553BA">
              <w:rPr>
                <w:spacing w:val="-1"/>
                <w:lang w:val="en-US"/>
              </w:rPr>
              <w:t>Lørdag</w:t>
            </w:r>
          </w:p>
        </w:tc>
        <w:tc>
          <w:tcPr>
            <w:tcW w:w="1090" w:type="pct"/>
          </w:tcPr>
          <w:p w14:paraId="419B242A" w14:textId="77777777" w:rsidR="00C74C17" w:rsidRPr="000553BA" w:rsidRDefault="00C74C17" w:rsidP="00A71ECF">
            <w:pPr>
              <w:widowControl w:val="0"/>
              <w:ind w:left="360"/>
              <w:jc w:val="both"/>
              <w:rPr>
                <w:rFonts w:eastAsia="Arial" w:cs="Arial"/>
              </w:rPr>
            </w:pPr>
            <w:r w:rsidRPr="000553BA">
              <w:rPr>
                <w:w w:val="95"/>
              </w:rPr>
              <w:t>Kl. 14-</w:t>
            </w:r>
            <w:r w:rsidRPr="000553BA">
              <w:rPr>
                <w:w w:val="99"/>
              </w:rPr>
              <w:t xml:space="preserve"> </w:t>
            </w:r>
            <w:r w:rsidRPr="000553BA">
              <w:rPr>
                <w:spacing w:val="-1"/>
              </w:rPr>
              <w:t>22</w:t>
            </w:r>
          </w:p>
          <w:p w14:paraId="77C73379" w14:textId="77777777" w:rsidR="00C74C17" w:rsidRPr="007A0A56" w:rsidRDefault="00C74C17" w:rsidP="00A71ECF">
            <w:pPr>
              <w:ind w:left="360"/>
              <w:jc w:val="both"/>
              <w:rPr>
                <w:rFonts w:eastAsia="Arial" w:cs="Arial"/>
              </w:rPr>
            </w:pPr>
          </w:p>
        </w:tc>
        <w:tc>
          <w:tcPr>
            <w:tcW w:w="1216" w:type="pct"/>
          </w:tcPr>
          <w:p w14:paraId="300EAF74" w14:textId="77777777" w:rsidR="00C74C17" w:rsidRPr="000553BA" w:rsidRDefault="00C74C17" w:rsidP="00A71ECF">
            <w:pPr>
              <w:widowControl w:val="0"/>
              <w:ind w:left="360"/>
              <w:jc w:val="both"/>
              <w:rPr>
                <w:rFonts w:eastAsia="Arial" w:cs="Arial"/>
              </w:rPr>
            </w:pPr>
            <w:r w:rsidRPr="000553BA">
              <w:rPr>
                <w:spacing w:val="-1"/>
              </w:rPr>
              <w:t>45</w:t>
            </w:r>
            <w:r w:rsidRPr="000553BA">
              <w:rPr>
                <w:spacing w:val="19"/>
              </w:rPr>
              <w:t xml:space="preserve"> </w:t>
            </w:r>
            <w:r w:rsidRPr="000553BA">
              <w:rPr>
                <w:spacing w:val="-1"/>
              </w:rPr>
              <w:t>dB(A)</w:t>
            </w:r>
          </w:p>
        </w:tc>
        <w:tc>
          <w:tcPr>
            <w:tcW w:w="1242" w:type="pct"/>
          </w:tcPr>
          <w:p w14:paraId="3E6DD0C7" w14:textId="77777777" w:rsidR="00C74C17" w:rsidRPr="000553BA" w:rsidRDefault="00C74C17" w:rsidP="00A71ECF">
            <w:pPr>
              <w:widowControl w:val="0"/>
              <w:ind w:left="360"/>
              <w:jc w:val="both"/>
              <w:rPr>
                <w:rFonts w:eastAsia="Arial" w:cs="Arial"/>
              </w:rPr>
            </w:pPr>
            <w:r w:rsidRPr="007A0A56">
              <w:t>(4</w:t>
            </w:r>
            <w:r w:rsidRPr="000553BA">
              <w:rPr>
                <w:spacing w:val="-1"/>
              </w:rPr>
              <w:t xml:space="preserve"> </w:t>
            </w:r>
            <w:r w:rsidRPr="007A0A56">
              <w:t>timer)</w:t>
            </w:r>
          </w:p>
        </w:tc>
      </w:tr>
      <w:tr w:rsidR="00C74C17" w:rsidRPr="007A0A56" w14:paraId="15C9D328" w14:textId="77777777" w:rsidTr="00A71ECF">
        <w:trPr>
          <w:trHeight w:hRule="exact" w:val="562"/>
        </w:trPr>
        <w:tc>
          <w:tcPr>
            <w:tcW w:w="1453" w:type="pct"/>
          </w:tcPr>
          <w:p w14:paraId="16BA4C54" w14:textId="77777777" w:rsidR="00C74C17" w:rsidRPr="000553BA" w:rsidRDefault="00C74C17" w:rsidP="00A71ECF">
            <w:pPr>
              <w:widowControl w:val="0"/>
              <w:ind w:left="360"/>
              <w:jc w:val="both"/>
              <w:rPr>
                <w:rFonts w:eastAsia="Arial" w:cs="Arial"/>
              </w:rPr>
            </w:pPr>
            <w:r w:rsidRPr="007A0A56">
              <w:t>Søn- og</w:t>
            </w:r>
            <w:r w:rsidRPr="000553BA">
              <w:rPr>
                <w:w w:val="99"/>
              </w:rPr>
              <w:t xml:space="preserve"> </w:t>
            </w:r>
            <w:r w:rsidRPr="000553BA">
              <w:rPr>
                <w:spacing w:val="-1"/>
              </w:rPr>
              <w:t>helligdage</w:t>
            </w:r>
          </w:p>
        </w:tc>
        <w:tc>
          <w:tcPr>
            <w:tcW w:w="1090" w:type="pct"/>
          </w:tcPr>
          <w:p w14:paraId="040EE35F" w14:textId="77777777" w:rsidR="00C74C17" w:rsidRPr="000553BA" w:rsidRDefault="00C74C17" w:rsidP="00A71ECF">
            <w:pPr>
              <w:widowControl w:val="0"/>
              <w:ind w:left="360"/>
              <w:jc w:val="both"/>
              <w:rPr>
                <w:rFonts w:eastAsia="Arial" w:cs="Arial"/>
              </w:rPr>
            </w:pPr>
            <w:r w:rsidRPr="000553BA">
              <w:rPr>
                <w:w w:val="95"/>
              </w:rPr>
              <w:t>Kl. 07-</w:t>
            </w:r>
            <w:r w:rsidRPr="000553BA">
              <w:rPr>
                <w:w w:val="99"/>
              </w:rPr>
              <w:t xml:space="preserve"> </w:t>
            </w:r>
            <w:r w:rsidRPr="000553BA">
              <w:rPr>
                <w:spacing w:val="-1"/>
              </w:rPr>
              <w:t>22</w:t>
            </w:r>
          </w:p>
          <w:p w14:paraId="4A357779" w14:textId="77777777" w:rsidR="00C74C17" w:rsidRPr="007A0A56" w:rsidRDefault="00C74C17" w:rsidP="00A71ECF">
            <w:pPr>
              <w:ind w:left="360"/>
              <w:jc w:val="both"/>
              <w:rPr>
                <w:rFonts w:eastAsia="Arial" w:cs="Arial"/>
              </w:rPr>
            </w:pPr>
          </w:p>
        </w:tc>
        <w:tc>
          <w:tcPr>
            <w:tcW w:w="1216" w:type="pct"/>
          </w:tcPr>
          <w:p w14:paraId="00352D22" w14:textId="77777777" w:rsidR="00C74C17" w:rsidRPr="000553BA" w:rsidRDefault="00C74C17" w:rsidP="00A71ECF">
            <w:pPr>
              <w:widowControl w:val="0"/>
              <w:ind w:left="360"/>
              <w:jc w:val="both"/>
              <w:rPr>
                <w:rFonts w:eastAsia="Arial" w:cs="Arial"/>
              </w:rPr>
            </w:pPr>
            <w:r w:rsidRPr="000553BA">
              <w:rPr>
                <w:spacing w:val="-1"/>
              </w:rPr>
              <w:t>45</w:t>
            </w:r>
            <w:r w:rsidRPr="000553BA">
              <w:rPr>
                <w:spacing w:val="19"/>
              </w:rPr>
              <w:t xml:space="preserve"> </w:t>
            </w:r>
            <w:r w:rsidRPr="000553BA">
              <w:rPr>
                <w:spacing w:val="-1"/>
              </w:rPr>
              <w:t>dB(A)</w:t>
            </w:r>
          </w:p>
        </w:tc>
        <w:tc>
          <w:tcPr>
            <w:tcW w:w="1242" w:type="pct"/>
          </w:tcPr>
          <w:p w14:paraId="13113278" w14:textId="77777777" w:rsidR="00C74C17" w:rsidRPr="000553BA" w:rsidRDefault="00C74C17" w:rsidP="00A71ECF">
            <w:pPr>
              <w:widowControl w:val="0"/>
              <w:ind w:left="360"/>
              <w:jc w:val="both"/>
              <w:rPr>
                <w:rFonts w:eastAsia="Arial" w:cs="Arial"/>
              </w:rPr>
            </w:pPr>
            <w:r w:rsidRPr="007A0A56">
              <w:t>(8</w:t>
            </w:r>
            <w:r w:rsidRPr="000553BA">
              <w:rPr>
                <w:spacing w:val="-1"/>
              </w:rPr>
              <w:t xml:space="preserve"> </w:t>
            </w:r>
            <w:r w:rsidRPr="007A0A56">
              <w:t>timer)</w:t>
            </w:r>
          </w:p>
        </w:tc>
      </w:tr>
    </w:tbl>
    <w:p w14:paraId="7AB651CB" w14:textId="77777777" w:rsidR="00C74C17" w:rsidRDefault="00C74C17" w:rsidP="00CE09FA"/>
    <w:p w14:paraId="3F54CE7E" w14:textId="77777777" w:rsidR="00C74C17" w:rsidRDefault="00C74C17" w:rsidP="00C74C17">
      <w:pPr>
        <w:pStyle w:val="Listeafsnit"/>
        <w:numPr>
          <w:ilvl w:val="0"/>
          <w:numId w:val="7"/>
        </w:numPr>
        <w:ind w:left="1305"/>
      </w:pPr>
      <w:r>
        <w:t xml:space="preserve">Silkeborg Kommune kan bestemme, at husdyrbruget skal dokumentere, at grænseværdierne for støj er overholdt, hvis der efter kommunens vurdering opstår støjgener, der vurderes at være væsentligt større, end der kan forventes ifølge grundlaget for miljøvurderingen. Kommunen kan dog højst forlange dokumentation 1 gang årligt. Dokumentationen skal sendes til tilsynsmyndigheden sammen med oplysninger om driftsforholdene under målingen/beregningen. Målingerne/beregningerne skal udføres og rapporteres efter følgende vejledninger ”Måling af ekstern støj fra Miljøstyrelsen, Nr. 6/1984 og nr. 5/1993 om Beregning af ekstern støj fra virksomheder”. Målingerne/beregningerne skal udføres af en enhed, som er optaget på Miljøstyrelsens liste over godkendte laboratorier. </w:t>
      </w:r>
    </w:p>
    <w:p w14:paraId="33829A9B" w14:textId="77777777" w:rsidR="00C74C17" w:rsidRDefault="00C74C17" w:rsidP="00CE09FA"/>
    <w:p w14:paraId="3471F630" w14:textId="77777777" w:rsidR="00C74C17" w:rsidRDefault="00C74C17" w:rsidP="00C74C17">
      <w:pPr>
        <w:pStyle w:val="Listeafsnit"/>
        <w:numPr>
          <w:ilvl w:val="0"/>
          <w:numId w:val="7"/>
        </w:numPr>
        <w:ind w:left="1305"/>
      </w:pPr>
      <w:r>
        <w:lastRenderedPageBreak/>
        <w:t>Målingerne/beregningerne skal foretages på/for de mest støjbelastede områder udenfor virksomhedens grund og under de mest støj belastede driftsforhold - eller efter anden aftale med miljømyndigheden.</w:t>
      </w:r>
    </w:p>
    <w:p w14:paraId="12FE6D07" w14:textId="77777777" w:rsidR="00C74C17" w:rsidRDefault="00C74C17" w:rsidP="00CE09FA"/>
    <w:p w14:paraId="45A95400" w14:textId="77777777" w:rsidR="00C74C17" w:rsidRDefault="00C74C17" w:rsidP="00C74C17">
      <w:pPr>
        <w:pStyle w:val="Listeafsnit"/>
        <w:numPr>
          <w:ilvl w:val="0"/>
          <w:numId w:val="7"/>
        </w:numPr>
        <w:ind w:left="1305"/>
      </w:pPr>
      <w:r>
        <w:t>Udgiften til målingerne afholdes af ejer og udføres i overensstemmelse med Miljøstyrelsens vejledninger.</w:t>
      </w:r>
    </w:p>
    <w:p w14:paraId="0C084F28" w14:textId="77777777" w:rsidR="00C74C17" w:rsidRDefault="00C74C17" w:rsidP="00CE09FA"/>
    <w:p w14:paraId="35D16C20" w14:textId="77777777" w:rsidR="00C74C17" w:rsidRPr="000553BA" w:rsidRDefault="00C74C17" w:rsidP="00CE09FA">
      <w:pPr>
        <w:pStyle w:val="Overskrift2"/>
      </w:pPr>
      <w:bookmarkStart w:id="19" w:name="_Toc191903356"/>
      <w:r w:rsidRPr="000553BA">
        <w:t>Ventilation</w:t>
      </w:r>
      <w:bookmarkEnd w:id="19"/>
    </w:p>
    <w:p w14:paraId="3E2DE31D" w14:textId="77777777" w:rsidR="00C74C17" w:rsidRDefault="00C74C17" w:rsidP="00C74C17">
      <w:pPr>
        <w:pStyle w:val="Listeafsnit"/>
        <w:numPr>
          <w:ilvl w:val="0"/>
          <w:numId w:val="7"/>
        </w:numPr>
        <w:ind w:left="1305"/>
      </w:pPr>
      <w:r>
        <w:t xml:space="preserve">Ventilationssystemet i stalde med mekanisk ventilation skal rengøres mindst hver 12. måned. </w:t>
      </w:r>
    </w:p>
    <w:p w14:paraId="016EA110" w14:textId="77777777" w:rsidR="00C74C17" w:rsidRDefault="00C74C17" w:rsidP="00CE09FA">
      <w:pPr>
        <w:pStyle w:val="Listeafsnit"/>
        <w:ind w:left="1305"/>
      </w:pPr>
    </w:p>
    <w:p w14:paraId="7DB2CF77" w14:textId="77777777" w:rsidR="00C74C17" w:rsidRPr="00F66433" w:rsidRDefault="00C74C17" w:rsidP="00CE09FA"/>
    <w:p w14:paraId="4FCE1043" w14:textId="77777777" w:rsidR="00C74C17" w:rsidRPr="00F66433" w:rsidRDefault="00C74C17" w:rsidP="00CE09FA">
      <w:pPr>
        <w:pStyle w:val="Overskrift2"/>
      </w:pPr>
      <w:bookmarkStart w:id="20" w:name="_Toc191903357"/>
      <w:r w:rsidRPr="00F66433">
        <w:t>Fluer og skadedyr</w:t>
      </w:r>
      <w:bookmarkEnd w:id="20"/>
    </w:p>
    <w:p w14:paraId="2F52BE85" w14:textId="248AA164" w:rsidR="00C74C17" w:rsidRPr="006334F2" w:rsidRDefault="00C74C17" w:rsidP="00697704">
      <w:pPr>
        <w:pStyle w:val="Listeafsnit"/>
        <w:numPr>
          <w:ilvl w:val="0"/>
          <w:numId w:val="7"/>
        </w:numPr>
        <w:rPr>
          <w:rStyle w:val="Hyperlink"/>
        </w:rPr>
      </w:pPr>
      <w:r>
        <w:t xml:space="preserve">Der skal på ejendommen foretages effektiv fluebekæmpelse efter gældende retningslinjer fra Århus Universitet. Retningslinjerne kan hentes på </w:t>
      </w:r>
      <w:hyperlink r:id="rId11" w:history="1">
        <w:r w:rsidRPr="003857C1">
          <w:rPr>
            <w:rStyle w:val="Hyperlink"/>
          </w:rPr>
          <w:t>Retningslinjer for fluebekæmpelse (pdf)</w:t>
        </w:r>
      </w:hyperlink>
    </w:p>
    <w:p w14:paraId="1463C88A" w14:textId="77777777" w:rsidR="00C74C17" w:rsidRDefault="00C74C17" w:rsidP="00CE09FA">
      <w:pPr>
        <w:pStyle w:val="Listeafsnit"/>
        <w:ind w:left="1665"/>
      </w:pPr>
    </w:p>
    <w:p w14:paraId="15A29CAF" w14:textId="77777777" w:rsidR="00C74C17" w:rsidRDefault="00C74C17" w:rsidP="00CE09FA"/>
    <w:p w14:paraId="1A61960E" w14:textId="77777777" w:rsidR="00C74C17" w:rsidRDefault="00C74C17" w:rsidP="00C74C17">
      <w:pPr>
        <w:pStyle w:val="Listeafsnit"/>
        <w:numPr>
          <w:ilvl w:val="0"/>
          <w:numId w:val="7"/>
        </w:numPr>
        <w:ind w:left="1305"/>
      </w:pPr>
      <w:r>
        <w:t>Der skal mindst en gang om året foretages hovedrengøring af stalde og staldinventar med henblik på at højne den generelle staldhygiejne. Datoer for rengøring skal indføres i en driftsjournal, som skal kunne fremvises ved tilsynsbesøg.</w:t>
      </w:r>
    </w:p>
    <w:p w14:paraId="60F0E721" w14:textId="77777777" w:rsidR="00C74C17" w:rsidRDefault="00C74C17" w:rsidP="00CE09FA"/>
    <w:p w14:paraId="14DFB435" w14:textId="77777777" w:rsidR="00C74C17" w:rsidRDefault="00C74C17" w:rsidP="00CE09FA">
      <w:pPr>
        <w:pStyle w:val="Overskrift2"/>
      </w:pPr>
      <w:bookmarkStart w:id="21" w:name="_Toc191903358"/>
      <w:r>
        <w:t>Dispensation fra afstandskrav</w:t>
      </w:r>
      <w:bookmarkEnd w:id="21"/>
    </w:p>
    <w:p w14:paraId="65111936" w14:textId="77777777" w:rsidR="00C74C17" w:rsidRDefault="00C74C17" w:rsidP="00CE09FA"/>
    <w:p w14:paraId="5C012327" w14:textId="75E5E48C" w:rsidR="00C74C17" w:rsidRDefault="002B2707" w:rsidP="00C74C17">
      <w:pPr>
        <w:pStyle w:val="Listeafsnit"/>
        <w:numPr>
          <w:ilvl w:val="0"/>
          <w:numId w:val="7"/>
        </w:numPr>
        <w:ind w:left="1305"/>
      </w:pPr>
      <w:r>
        <w:t xml:space="preserve">Hesteboksene </w:t>
      </w:r>
      <w:r w:rsidR="00A65118">
        <w:t xml:space="preserve">skal </w:t>
      </w:r>
      <w:r>
        <w:t xml:space="preserve">placeres </w:t>
      </w:r>
      <w:r w:rsidR="00537B90">
        <w:t xml:space="preserve">21 meter fra </w:t>
      </w:r>
      <w:r w:rsidR="004D23F8">
        <w:t>Boring 77.2016</w:t>
      </w:r>
    </w:p>
    <w:p w14:paraId="32AE76A5" w14:textId="77777777" w:rsidR="00C74C17" w:rsidRDefault="00C74C17" w:rsidP="00CE09FA">
      <w:pPr>
        <w:pStyle w:val="Listeafsnit"/>
        <w:ind w:left="1305"/>
      </w:pPr>
    </w:p>
    <w:p w14:paraId="2CD8C18C" w14:textId="77777777" w:rsidR="00C74C17" w:rsidRDefault="00C74C17">
      <w:r>
        <w:br w:type="page"/>
      </w:r>
    </w:p>
    <w:p w14:paraId="1285DD8C" w14:textId="77777777" w:rsidR="00C74C17" w:rsidRDefault="00C74C17" w:rsidP="00CE09FA"/>
    <w:p w14:paraId="3490F47D" w14:textId="77777777" w:rsidR="00C74C17" w:rsidRDefault="00C74C17"/>
    <w:p w14:paraId="6CB67D39" w14:textId="77777777" w:rsidR="00C74C17" w:rsidRDefault="00C74C17" w:rsidP="00C74C17">
      <w:pPr>
        <w:pStyle w:val="Overskrift1"/>
        <w:ind w:left="720"/>
      </w:pPr>
      <w:bookmarkStart w:id="22" w:name="_Toc191903359"/>
      <w:r>
        <w:t>DISPENSATION</w:t>
      </w:r>
      <w:bookmarkEnd w:id="22"/>
    </w:p>
    <w:p w14:paraId="02921575" w14:textId="77777777" w:rsidR="009E58BB" w:rsidRDefault="009E58BB" w:rsidP="00F87A82">
      <w:r>
        <w:t xml:space="preserve">Lokaliteten er ikke beliggende i et område med særlige drikkevandsinteresser (OSD), nitratfølsomt indvindingsområde (NFI), indvindingsopland eller grundvandsdannende opland til et vandværk. </w:t>
      </w:r>
    </w:p>
    <w:p w14:paraId="4DDDAAC9" w14:textId="77777777" w:rsidR="00052AD9" w:rsidRDefault="00052AD9" w:rsidP="00F87A82"/>
    <w:p w14:paraId="79856D7A" w14:textId="32003AD4" w:rsidR="009E58BB" w:rsidRDefault="009E58BB" w:rsidP="00F87A82">
      <w:r>
        <w:t xml:space="preserve">Ifølge boring DGU 77.2016 er området geologisk opbygget af ca. 8 m moræneler og derefter glacial morænesand/morænegrus ned til stor dybde. Grundvandsspejlet for det primære magasin er ifølge potentialekort samt boringen beliggende ca. 38 m under terræn. Grundvandsstrømningen vurderes at have en sydvestlig retning. </w:t>
      </w:r>
    </w:p>
    <w:p w14:paraId="2F999545" w14:textId="77777777" w:rsidR="00052AD9" w:rsidRDefault="00052AD9" w:rsidP="00F87A82"/>
    <w:p w14:paraId="7A9396AD" w14:textId="77777777" w:rsidR="00052AD9" w:rsidRDefault="009E58BB" w:rsidP="00F87A82">
      <w:r>
        <w:t xml:space="preserve">Boring 77.2016 er et ikke-alment vandværk der forsyner Grønbækvej 53 og 55. Vandkvaliteten er senest målt d. 22.02.2023 ift. PFAS’er (ingen bemærkninger) og tidligere d. 05.11.2012 uden nogle væsentlige bemærkninger (nitrat på 9,6 mg/L, pH på 6,7 og 1 coliform bakterie). </w:t>
      </w:r>
    </w:p>
    <w:p w14:paraId="5C75A9AD" w14:textId="77777777" w:rsidR="00052AD9" w:rsidRDefault="00052AD9" w:rsidP="00F87A82"/>
    <w:p w14:paraId="48A7DB03" w14:textId="77777777" w:rsidR="00052AD9" w:rsidRDefault="009E58BB" w:rsidP="00F87A82">
      <w:r>
        <w:t xml:space="preserve">Ansøger beskriver i tilsendte, at hesteboksene er placeret i en lukket bygning med fast støbt betongulv, og der derfor ikke vil være risiko for forurening af boringen selvom hestestalden placeres 21 meter fra boringen. </w:t>
      </w:r>
    </w:p>
    <w:p w14:paraId="460EE7E6" w14:textId="77777777" w:rsidR="00052AD9" w:rsidRDefault="00052AD9" w:rsidP="00F87A82"/>
    <w:p w14:paraId="5E4E4C51" w14:textId="77777777" w:rsidR="00052AD9" w:rsidRDefault="009E58BB" w:rsidP="00F87A82">
      <w:r>
        <w:t xml:space="preserve">Vurdering og begrundelse for vurdering: </w:t>
      </w:r>
    </w:p>
    <w:p w14:paraId="7B389899" w14:textId="44E34802" w:rsidR="00C74C17" w:rsidRDefault="009E58BB" w:rsidP="00F87A82">
      <w:r>
        <w:t>De planlagte aktiviteter vurderes ikke at udgøre en væsentlig risiko for grundvandsforekomster eller drikkevandsinteresser i området, grundet fast, støbt bund i hestestalden samt da vandspejlet ligger dybt i området og vandkvaliteten fra boringen ved seneste analyser var ok.</w:t>
      </w:r>
    </w:p>
    <w:p w14:paraId="45431D9E" w14:textId="77777777" w:rsidR="00C74C17" w:rsidRDefault="00C74C17" w:rsidP="00B33233"/>
    <w:p w14:paraId="3AD40FF0" w14:textId="77777777" w:rsidR="00C74C17" w:rsidRPr="00B33233" w:rsidRDefault="00C74C17" w:rsidP="00C74C17">
      <w:pPr>
        <w:pStyle w:val="Overskrift1"/>
        <w:ind w:left="720"/>
      </w:pPr>
      <w:bookmarkStart w:id="23" w:name="_Toc191903360"/>
      <w:r w:rsidRPr="00B33233">
        <w:t>GENERELLE FORHOLD</w:t>
      </w:r>
      <w:bookmarkEnd w:id="23"/>
    </w:p>
    <w:p w14:paraId="74744659" w14:textId="77777777" w:rsidR="00C74C17" w:rsidRPr="00006915" w:rsidRDefault="00C74C17" w:rsidP="00006915"/>
    <w:p w14:paraId="2BBBAE35" w14:textId="77777777" w:rsidR="00C74C17" w:rsidRDefault="00C74C17" w:rsidP="00006915">
      <w:pPr>
        <w:pStyle w:val="Overskrift2"/>
      </w:pPr>
      <w:bookmarkStart w:id="24" w:name="_Toc191903361"/>
      <w:r>
        <w:t>MEDDELELSESPLIGT – ANLÆG</w:t>
      </w:r>
      <w:bookmarkEnd w:id="24"/>
      <w:r>
        <w:t xml:space="preserve"> </w:t>
      </w:r>
    </w:p>
    <w:p w14:paraId="5A16F40E" w14:textId="77777777" w:rsidR="00C74C17" w:rsidRDefault="00C74C17" w:rsidP="00006915">
      <w:r>
        <w:t>Ønskes der fremover etablering eller ændring af anlæg som fx stalde og anlæg til gødningsopbevaring skal der indgives anmeldelse til kommunen. Der skal ligeledes indgives anmeldelse, hvis der foretages ændringer i dyretyper der ligger ud over det tilladte i evt. tilladelser og tilladelser samt ved drift- eller ejerskifte. Kommunen tager herefter stilling til, om ændringen udløser krav om ny tilladelse/godkendelse jf. husdyrbrugloven.</w:t>
      </w:r>
    </w:p>
    <w:p w14:paraId="3D9D9DE5" w14:textId="77777777" w:rsidR="00C74C17" w:rsidRDefault="00C74C17" w:rsidP="00006915"/>
    <w:p w14:paraId="62BF27BE" w14:textId="77777777" w:rsidR="00C74C17" w:rsidRDefault="00C74C17" w:rsidP="00006915">
      <w:pPr>
        <w:pStyle w:val="Overskrift2"/>
      </w:pPr>
      <w:bookmarkStart w:id="25" w:name="_Toc191903362"/>
      <w:r>
        <w:t>UDNYTTELSE</w:t>
      </w:r>
      <w:bookmarkEnd w:id="25"/>
    </w:p>
    <w:p w14:paraId="5A647DC9" w14:textId="77777777" w:rsidR="00C74C17" w:rsidRDefault="00C74C17" w:rsidP="00006915">
      <w:r>
        <w:t xml:space="preserve">Tilladelsen/godkendelsen skal udnyttes inden 6 år efter, at den er meddelt. Hvis en del af tilladelsen ikke udnyttes, bortfalder den del af tilladelsen, der ikke er udnyttet. Nye stalde betragtes som udnyttet, når byggeriet faktisk er afsluttet. For andre former for udvidelse betragtes tilladelsen som udnyttet, når det konstateres, at det, der er truffet afgørelse om, faktisk er gennemført. </w:t>
      </w:r>
    </w:p>
    <w:p w14:paraId="5C3A7916" w14:textId="77777777" w:rsidR="00C74C17" w:rsidRDefault="00C74C17" w:rsidP="00006915"/>
    <w:p w14:paraId="4A441E81" w14:textId="77777777" w:rsidR="00C74C17" w:rsidRDefault="00C74C17" w:rsidP="00006915">
      <w:pPr>
        <w:pStyle w:val="Overskrift2"/>
      </w:pPr>
      <w:bookmarkStart w:id="26" w:name="_Toc191903363"/>
      <w:r>
        <w:t>KONTINUITET</w:t>
      </w:r>
      <w:bookmarkEnd w:id="26"/>
    </w:p>
    <w:p w14:paraId="325308B7" w14:textId="77777777" w:rsidR="00C74C17" w:rsidRDefault="00C74C17" w:rsidP="00006915">
      <w:r>
        <w:t>Hvis tilladelsen/godkendelsen ikke udnyttes fuldt ud i 3 på hinanden følgende år, så bortfalder den del, der ikke udnyttes. Et staldafsnit bliver udnyttet fuldt ud, når mindst 25 % af produktionsarealet udnyttes med mindst 50 % af det mulige indenfor rammerne af dyrevelfærdskrav eller andre relevante krav.</w:t>
      </w:r>
    </w:p>
    <w:p w14:paraId="368223C1" w14:textId="77777777" w:rsidR="00C74C17" w:rsidRDefault="00C74C17" w:rsidP="00006915"/>
    <w:p w14:paraId="39A283B2" w14:textId="77777777" w:rsidR="00C74C17" w:rsidRDefault="00C74C17" w:rsidP="00006915">
      <w:pPr>
        <w:pStyle w:val="Overskrift2"/>
      </w:pPr>
      <w:bookmarkStart w:id="27" w:name="_Toc191903364"/>
      <w:r>
        <w:lastRenderedPageBreak/>
        <w:t>RETSBESKYTTELSE</w:t>
      </w:r>
      <w:bookmarkEnd w:id="27"/>
    </w:p>
    <w:p w14:paraId="2AA322AD" w14:textId="0F7DCA32" w:rsidR="00C74C17" w:rsidRDefault="00C74C17" w:rsidP="00006915">
      <w:r w:rsidRPr="00C74C17">
        <w:t>Der er 8 års retsbeskyttelse efter at tilladelsen/godkendelsen er meddelt.</w:t>
      </w:r>
    </w:p>
    <w:p w14:paraId="4F76069C" w14:textId="77777777" w:rsidR="00C74C17" w:rsidRDefault="00C74C17" w:rsidP="00006915"/>
    <w:p w14:paraId="7DE87E9C" w14:textId="77777777" w:rsidR="00C74C17" w:rsidRDefault="00C74C17" w:rsidP="00AC15BC">
      <w:pPr>
        <w:pStyle w:val="Overskrift2"/>
      </w:pPr>
      <w:bookmarkStart w:id="28" w:name="_Toc191903365"/>
      <w:r>
        <w:t>OFFENTLIGHED</w:t>
      </w:r>
      <w:bookmarkEnd w:id="28"/>
    </w:p>
    <w:p w14:paraId="7116D327" w14:textId="77777777" w:rsidR="00C74C17" w:rsidRPr="00C74C17" w:rsidRDefault="00C74C17" w:rsidP="00870A91">
      <w:pPr>
        <w:rPr>
          <w:b/>
        </w:rPr>
      </w:pPr>
      <w:r w:rsidRPr="00C74C17">
        <w:rPr>
          <w:b/>
        </w:rPr>
        <w:t>NABOORIENTERING OG PARTSHØRING OM UDKAST TIL AFGØRELSE</w:t>
      </w:r>
    </w:p>
    <w:p w14:paraId="13AF6F44" w14:textId="77777777" w:rsidR="00C74C17" w:rsidRPr="00C74C17" w:rsidRDefault="00C74C17" w:rsidP="00870A91">
      <w:r w:rsidRPr="00C74C17">
        <w:t xml:space="preserve">Ifølge husdyrbruglovens § 56, stk. 1 skal kommunen orientere naboer (matrikulære naboer) om udkastet, med en frist på 14 dage til at kommentere udkastet, før der må træffes afgørelse om miljøtilladelse.  </w:t>
      </w:r>
    </w:p>
    <w:p w14:paraId="4C4C2CFD" w14:textId="77777777" w:rsidR="00C74C17" w:rsidRPr="00C74C17" w:rsidRDefault="00C74C17" w:rsidP="00870A91">
      <w:r w:rsidRPr="00C74C17">
        <w:t>Efter forvaltningsloven regler om partshøring, skal kommunen endvidere høre eventuelle parter, inden der træffes afgørelse i sagen. Ansøgeren af tilladelsen vil altid være part i sagens afgørelse, jf. også kravet om høring af ansøgeren efter husdyrgodkendelsesbekendtgørelsens § 67.</w:t>
      </w:r>
    </w:p>
    <w:p w14:paraId="2166C2F9" w14:textId="1F73FD4F" w:rsidR="00C74C17" w:rsidRPr="00C74C17" w:rsidRDefault="00C74C17" w:rsidP="00870A91">
      <w:r w:rsidRPr="00C74C17">
        <w:t xml:space="preserve">Kommunens udkast til miljøtilladelse blev den </w:t>
      </w:r>
      <w:r w:rsidR="00E73AFE">
        <w:t>5. marts</w:t>
      </w:r>
      <w:r w:rsidRPr="00C74C17">
        <w:t xml:space="preserve"> sendt i 14 dages orientering og høring, med frist for at afgive bemærkninger </w:t>
      </w:r>
      <w:r w:rsidRPr="00E73AFE">
        <w:t xml:space="preserve">frem til </w:t>
      </w:r>
      <w:r w:rsidR="00E73AFE" w:rsidRPr="00E73AFE">
        <w:t>19</w:t>
      </w:r>
      <w:r w:rsidR="00E73AFE">
        <w:t>. marts 2025</w:t>
      </w:r>
      <w:r w:rsidRPr="00C74C17">
        <w:t>. Personer, organisationer mv. som er blevet hørt fremgår af bilag 1.</w:t>
      </w:r>
    </w:p>
    <w:p w14:paraId="7E5294DB" w14:textId="6484AE26" w:rsidR="00C74C17" w:rsidRPr="00C74C17" w:rsidRDefault="00C74C17" w:rsidP="008E4C81">
      <w:r w:rsidRPr="0035761E">
        <w:t>Der er ikke indkommet bemærkninger samt eventuel behandling af indkomne svar</w:t>
      </w:r>
      <w:r w:rsidR="0035761E">
        <w:t>.</w:t>
      </w:r>
      <w:r w:rsidRPr="00C74C17">
        <w:t xml:space="preserve"> </w:t>
      </w:r>
    </w:p>
    <w:p w14:paraId="5B4E351C" w14:textId="0C485572" w:rsidR="00C74C17" w:rsidRDefault="00C74C17" w:rsidP="00006915"/>
    <w:p w14:paraId="6258588C" w14:textId="77777777" w:rsidR="00C74C17" w:rsidRDefault="00C74C17" w:rsidP="00AC15BC">
      <w:pPr>
        <w:pStyle w:val="Overskrift2"/>
      </w:pPr>
      <w:bookmarkStart w:id="29" w:name="_Toc191903366"/>
      <w:r>
        <w:t>OFFENTLIGGØRELSE AF AFGØRELSE</w:t>
      </w:r>
      <w:bookmarkEnd w:id="29"/>
    </w:p>
    <w:p w14:paraId="7249E9D8" w14:textId="0176536F" w:rsidR="00C74C17" w:rsidRDefault="00C74C17" w:rsidP="00006915">
      <w:r>
        <w:t xml:space="preserve">Miljøtilladelsen/godkendelsen bekendtgøres ved annoncering på kommunens hjemmeside </w:t>
      </w:r>
      <w:r w:rsidR="0035761E">
        <w:t>den 21. marts 2025.</w:t>
      </w:r>
    </w:p>
    <w:p w14:paraId="189CEE65" w14:textId="77777777" w:rsidR="00C74C17" w:rsidRDefault="00C74C17" w:rsidP="00006915">
      <w:r>
        <w:t>Ansøger, ansøgers konsulent, klageberettigede organisationer samt de personer som har anmodet herom, er samtidig underrettet om tilladelse.</w:t>
      </w:r>
    </w:p>
    <w:p w14:paraId="577253F5" w14:textId="77777777" w:rsidR="00C74C17" w:rsidRDefault="00C74C17" w:rsidP="00894D8D">
      <w:r>
        <w:t>Klageberettigede organisationer, se samlet liste herunder:</w:t>
      </w:r>
    </w:p>
    <w:tbl>
      <w:tblPr>
        <w:tblStyle w:val="Tabelgitter-lys"/>
        <w:tblW w:w="0" w:type="auto"/>
        <w:tblLook w:val="04A0" w:firstRow="1" w:lastRow="0" w:firstColumn="1" w:lastColumn="0" w:noHBand="0" w:noVBand="1"/>
        <w:tblCaption w:val="Klageberettigede organisationer"/>
        <w:tblDescription w:val="Tabellen viser en liste over klageberettigede organisationer samt deres adresse og e-mail adresser"/>
      </w:tblPr>
      <w:tblGrid>
        <w:gridCol w:w="4814"/>
        <w:gridCol w:w="4814"/>
      </w:tblGrid>
      <w:tr w:rsidR="00C74C17" w:rsidRPr="00D01840" w14:paraId="795BE586" w14:textId="77777777" w:rsidTr="001109BE">
        <w:trPr>
          <w:trHeight w:val="519"/>
          <w:tblHeader/>
        </w:trPr>
        <w:tc>
          <w:tcPr>
            <w:tcW w:w="4814" w:type="dxa"/>
            <w:noWrap/>
          </w:tcPr>
          <w:p w14:paraId="580BD1D8" w14:textId="77777777" w:rsidR="00C74C17" w:rsidRPr="001109BE" w:rsidRDefault="00C74C17" w:rsidP="005850AB">
            <w:pPr>
              <w:rPr>
                <w:b/>
              </w:rPr>
            </w:pPr>
            <w:bookmarkStart w:id="30" w:name="_Hlk26776969"/>
            <w:r>
              <w:rPr>
                <w:b/>
              </w:rPr>
              <w:t>Organisation og adresse</w:t>
            </w:r>
          </w:p>
        </w:tc>
        <w:tc>
          <w:tcPr>
            <w:tcW w:w="4814" w:type="dxa"/>
            <w:noWrap/>
          </w:tcPr>
          <w:p w14:paraId="587E1E43" w14:textId="77777777" w:rsidR="00C74C17" w:rsidRPr="001109BE" w:rsidRDefault="00C74C17" w:rsidP="005850AB">
            <w:pPr>
              <w:rPr>
                <w:rFonts w:cs="Times New Roman"/>
                <w:b/>
              </w:rPr>
            </w:pPr>
            <w:r>
              <w:rPr>
                <w:rFonts w:cs="Times New Roman"/>
                <w:b/>
              </w:rPr>
              <w:t>Mail</w:t>
            </w:r>
            <w:r w:rsidRPr="001109BE">
              <w:rPr>
                <w:rFonts w:cs="Times New Roman"/>
                <w:b/>
              </w:rPr>
              <w:t>adresse</w:t>
            </w:r>
          </w:p>
        </w:tc>
      </w:tr>
      <w:tr w:rsidR="00C74C17" w:rsidRPr="00D01840" w14:paraId="6AA75860" w14:textId="77777777" w:rsidTr="001109BE">
        <w:trPr>
          <w:trHeight w:val="519"/>
        </w:trPr>
        <w:tc>
          <w:tcPr>
            <w:tcW w:w="4814" w:type="dxa"/>
            <w:noWrap/>
          </w:tcPr>
          <w:p w14:paraId="5581492E" w14:textId="77777777" w:rsidR="00C74C17" w:rsidRPr="00D01840" w:rsidRDefault="00C74C17" w:rsidP="005850AB">
            <w:r w:rsidRPr="00D01840">
              <w:t>Danmarks Naturfredningsforening, Masnedøgade 20, 2100 Kbh. Ø,</w:t>
            </w:r>
          </w:p>
        </w:tc>
        <w:tc>
          <w:tcPr>
            <w:tcW w:w="4814" w:type="dxa"/>
            <w:noWrap/>
          </w:tcPr>
          <w:p w14:paraId="5BE13B28" w14:textId="77777777" w:rsidR="00C74C17" w:rsidRPr="00D01840" w:rsidRDefault="00C74C17" w:rsidP="005850AB">
            <w:pPr>
              <w:rPr>
                <w:u w:val="single"/>
              </w:rPr>
            </w:pPr>
            <w:r w:rsidRPr="000A433E">
              <w:rPr>
                <w:rFonts w:cs="Times New Roman"/>
              </w:rPr>
              <w:t>dnsilkeborg-sager@dn.dk</w:t>
            </w:r>
          </w:p>
        </w:tc>
      </w:tr>
      <w:tr w:rsidR="00C74C17" w:rsidRPr="00D01840" w14:paraId="649BC517" w14:textId="77777777" w:rsidTr="001109BE">
        <w:trPr>
          <w:trHeight w:val="154"/>
        </w:trPr>
        <w:tc>
          <w:tcPr>
            <w:tcW w:w="4814" w:type="dxa"/>
            <w:noWrap/>
          </w:tcPr>
          <w:p w14:paraId="30F65BD4" w14:textId="77777777" w:rsidR="00C74C17" w:rsidRPr="00D01840" w:rsidRDefault="00C74C17" w:rsidP="005850AB">
            <w:r w:rsidRPr="00D01840">
              <w:t>Danmarks Sportsfiskerforbund, Skyttevej 4, 7182 Bredsten,</w:t>
            </w:r>
            <w:r>
              <w:rPr>
                <w:rStyle w:val="tekstdato"/>
              </w:rPr>
              <w:t xml:space="preserve"> </w:t>
            </w:r>
          </w:p>
        </w:tc>
        <w:tc>
          <w:tcPr>
            <w:tcW w:w="4814" w:type="dxa"/>
            <w:noWrap/>
          </w:tcPr>
          <w:p w14:paraId="762D9EA4" w14:textId="77777777" w:rsidR="00C74C17" w:rsidRPr="00D01840" w:rsidRDefault="00C74C17" w:rsidP="005850AB">
            <w:r w:rsidRPr="0014294A">
              <w:t>post@sportsfiskerforbundet.dk</w:t>
            </w:r>
          </w:p>
          <w:p w14:paraId="4F2BF67C" w14:textId="22B3284F" w:rsidR="00C74C17" w:rsidRPr="0014294A" w:rsidRDefault="00C74C17" w:rsidP="0014294A">
            <w:hyperlink r:id="rId12" w:history="1">
              <w:r w:rsidRPr="0014294A">
                <w:t>lbt@sportsfiskerforbundet.dk</w:t>
              </w:r>
            </w:hyperlink>
          </w:p>
        </w:tc>
      </w:tr>
      <w:tr w:rsidR="00C74C17" w:rsidRPr="00D01840" w14:paraId="3161FEF2" w14:textId="77777777" w:rsidTr="001109BE">
        <w:trPr>
          <w:trHeight w:val="255"/>
        </w:trPr>
        <w:tc>
          <w:tcPr>
            <w:tcW w:w="4814" w:type="dxa"/>
            <w:noWrap/>
          </w:tcPr>
          <w:p w14:paraId="46E4FF96" w14:textId="77777777" w:rsidR="00C74C17" w:rsidRPr="00D01840" w:rsidRDefault="00C74C17" w:rsidP="005850AB">
            <w:r w:rsidRPr="00ED3B00">
              <w:t>Rådet for grøn omstilling, Kompagnistrædet 22, 3. sal, 1208 København K</w:t>
            </w:r>
          </w:p>
        </w:tc>
        <w:tc>
          <w:tcPr>
            <w:tcW w:w="4814" w:type="dxa"/>
            <w:noWrap/>
          </w:tcPr>
          <w:p w14:paraId="5A2DFD79" w14:textId="77777777" w:rsidR="00C74C17" w:rsidRPr="000A433E" w:rsidRDefault="00C74C17" w:rsidP="005850AB">
            <w:r>
              <w:rPr>
                <w:rFonts w:cs="Times New Roman"/>
              </w:rPr>
              <w:t>info</w:t>
            </w:r>
            <w:r w:rsidRPr="005A39DB">
              <w:rPr>
                <w:rFonts w:cs="Times New Roman"/>
              </w:rPr>
              <w:t>@rgo.dk</w:t>
            </w:r>
          </w:p>
        </w:tc>
      </w:tr>
      <w:tr w:rsidR="00C74C17" w:rsidRPr="00D01840" w14:paraId="6B036A59" w14:textId="77777777" w:rsidTr="001109BE">
        <w:trPr>
          <w:trHeight w:val="255"/>
        </w:trPr>
        <w:tc>
          <w:tcPr>
            <w:tcW w:w="4814" w:type="dxa"/>
            <w:noWrap/>
          </w:tcPr>
          <w:p w14:paraId="177E6AA6" w14:textId="77777777" w:rsidR="00C74C17" w:rsidRPr="00D01840" w:rsidRDefault="00C74C17" w:rsidP="005850AB">
            <w:r w:rsidRPr="00D01840">
              <w:t>Dansk Ornitologisk Forening, Vesterbrogade 140, 1620 Kbh. V,</w:t>
            </w:r>
          </w:p>
        </w:tc>
        <w:tc>
          <w:tcPr>
            <w:tcW w:w="4814" w:type="dxa"/>
            <w:noWrap/>
          </w:tcPr>
          <w:p w14:paraId="67CE28E3" w14:textId="77777777" w:rsidR="00C74C17" w:rsidRPr="00D01840" w:rsidRDefault="00C74C17" w:rsidP="005850AB">
            <w:pPr>
              <w:rPr>
                <w:u w:val="single"/>
              </w:rPr>
            </w:pPr>
            <w:r w:rsidRPr="001E7970">
              <w:rPr>
                <w:rFonts w:cs="Times New Roman"/>
              </w:rPr>
              <w:t>natur@dof.dk</w:t>
            </w:r>
          </w:p>
        </w:tc>
      </w:tr>
      <w:tr w:rsidR="00C74C17" w:rsidRPr="00D01840" w14:paraId="02F48441" w14:textId="77777777" w:rsidTr="001109BE">
        <w:trPr>
          <w:trHeight w:val="255"/>
        </w:trPr>
        <w:tc>
          <w:tcPr>
            <w:tcW w:w="4814" w:type="dxa"/>
            <w:noWrap/>
          </w:tcPr>
          <w:p w14:paraId="7D13C905" w14:textId="77777777" w:rsidR="00C74C17" w:rsidRPr="00D01840" w:rsidRDefault="00C74C17" w:rsidP="005850AB">
            <w:r>
              <w:t>Styrelsen for Patientsikkerhed</w:t>
            </w:r>
          </w:p>
        </w:tc>
        <w:tc>
          <w:tcPr>
            <w:tcW w:w="4814" w:type="dxa"/>
            <w:noWrap/>
          </w:tcPr>
          <w:p w14:paraId="7B13CC35" w14:textId="77777777" w:rsidR="00C74C17" w:rsidRPr="00D01840" w:rsidRDefault="00C74C17" w:rsidP="005850AB">
            <w:r>
              <w:rPr>
                <w:rFonts w:cs="Times New Roman"/>
              </w:rPr>
              <w:t>stps@stps.dk</w:t>
            </w:r>
          </w:p>
          <w:p w14:paraId="418E1626" w14:textId="77777777" w:rsidR="00C74C17" w:rsidRPr="00D01840" w:rsidRDefault="00C74C17" w:rsidP="005850AB">
            <w:pPr>
              <w:rPr>
                <w:u w:val="single"/>
              </w:rPr>
            </w:pPr>
          </w:p>
        </w:tc>
      </w:tr>
      <w:tr w:rsidR="00C74C17" w:rsidRPr="00D01840" w14:paraId="32055C3A" w14:textId="77777777" w:rsidTr="001109BE">
        <w:trPr>
          <w:trHeight w:val="255"/>
        </w:trPr>
        <w:tc>
          <w:tcPr>
            <w:tcW w:w="4814" w:type="dxa"/>
            <w:noWrap/>
          </w:tcPr>
          <w:p w14:paraId="798259EC" w14:textId="77777777" w:rsidR="00C74C17" w:rsidRPr="00D01840" w:rsidRDefault="00C74C17" w:rsidP="005850AB">
            <w:r w:rsidRPr="00D01840">
              <w:t>Danmarks Fiskeriforening, Nordensvej 3, Taulov, 7000 Fredericia,</w:t>
            </w:r>
          </w:p>
        </w:tc>
        <w:tc>
          <w:tcPr>
            <w:tcW w:w="4814" w:type="dxa"/>
            <w:noWrap/>
          </w:tcPr>
          <w:p w14:paraId="18C0A84D" w14:textId="77777777" w:rsidR="00C74C17" w:rsidRPr="00D01840" w:rsidRDefault="00C74C17" w:rsidP="005850AB">
            <w:pPr>
              <w:rPr>
                <w:u w:val="single"/>
              </w:rPr>
            </w:pPr>
            <w:r w:rsidRPr="000A433E">
              <w:rPr>
                <w:rFonts w:cs="Times New Roman"/>
              </w:rPr>
              <w:t>mail@dkfisk.dk</w:t>
            </w:r>
          </w:p>
        </w:tc>
      </w:tr>
      <w:tr w:rsidR="00C74C17" w:rsidRPr="00D01840" w14:paraId="7AF1AC7C" w14:textId="77777777" w:rsidTr="001109BE">
        <w:trPr>
          <w:trHeight w:val="255"/>
        </w:trPr>
        <w:tc>
          <w:tcPr>
            <w:tcW w:w="4814" w:type="dxa"/>
            <w:noWrap/>
          </w:tcPr>
          <w:p w14:paraId="12AFF723" w14:textId="77777777" w:rsidR="00C74C17" w:rsidRPr="00D01840" w:rsidRDefault="00C74C17" w:rsidP="005850AB">
            <w:r w:rsidRPr="00D01840">
              <w:t>Ferskvandsfiskeriforeningen for Danmark,</w:t>
            </w:r>
          </w:p>
        </w:tc>
        <w:tc>
          <w:tcPr>
            <w:tcW w:w="4814" w:type="dxa"/>
            <w:noWrap/>
          </w:tcPr>
          <w:p w14:paraId="03A8B9EF" w14:textId="77777777" w:rsidR="00C74C17" w:rsidRPr="00D01840" w:rsidRDefault="00C74C17" w:rsidP="005850AB">
            <w:r w:rsidRPr="000A433E">
              <w:rPr>
                <w:rFonts w:cs="Times New Roman"/>
              </w:rPr>
              <w:t>nb@ferskvandsfiskeriforeningen.dk</w:t>
            </w:r>
          </w:p>
        </w:tc>
      </w:tr>
      <w:tr w:rsidR="00C74C17" w:rsidRPr="00D01840" w14:paraId="382A4F4D" w14:textId="77777777" w:rsidTr="001109BE">
        <w:trPr>
          <w:trHeight w:val="255"/>
        </w:trPr>
        <w:tc>
          <w:tcPr>
            <w:tcW w:w="4814" w:type="dxa"/>
            <w:noWrap/>
          </w:tcPr>
          <w:p w14:paraId="247306C3" w14:textId="77777777" w:rsidR="00C74C17" w:rsidRPr="00D01840" w:rsidRDefault="00C74C17" w:rsidP="005850AB">
            <w:r w:rsidRPr="00D01840">
              <w:t>Arbejderbevægelsens Erhvervsråd, Reventlowsgade 14, 1 sal, 1651 Kbh. V,</w:t>
            </w:r>
          </w:p>
        </w:tc>
        <w:tc>
          <w:tcPr>
            <w:tcW w:w="4814" w:type="dxa"/>
            <w:noWrap/>
          </w:tcPr>
          <w:p w14:paraId="6BD7281A" w14:textId="77777777" w:rsidR="00C74C17" w:rsidRPr="00D01840" w:rsidRDefault="00C74C17" w:rsidP="005850AB">
            <w:pPr>
              <w:rPr>
                <w:u w:val="single"/>
              </w:rPr>
            </w:pPr>
            <w:r w:rsidRPr="000A433E">
              <w:rPr>
                <w:rFonts w:cs="Times New Roman"/>
              </w:rPr>
              <w:t>ae@ae.dk</w:t>
            </w:r>
          </w:p>
        </w:tc>
      </w:tr>
      <w:tr w:rsidR="00C74C17" w:rsidRPr="00D01840" w14:paraId="614F0180" w14:textId="77777777" w:rsidTr="001109BE">
        <w:trPr>
          <w:trHeight w:val="255"/>
        </w:trPr>
        <w:tc>
          <w:tcPr>
            <w:tcW w:w="4814" w:type="dxa"/>
            <w:noWrap/>
          </w:tcPr>
          <w:p w14:paraId="4A311F81" w14:textId="77777777" w:rsidR="00C74C17" w:rsidRPr="00D01840" w:rsidRDefault="00C74C17" w:rsidP="005850AB">
            <w:r w:rsidRPr="00D01840">
              <w:t>Forbrugerrådet, Fiolstræde 17, Postbox 2188, 1017 Kbh. K,</w:t>
            </w:r>
          </w:p>
        </w:tc>
        <w:tc>
          <w:tcPr>
            <w:tcW w:w="4814" w:type="dxa"/>
            <w:noWrap/>
          </w:tcPr>
          <w:p w14:paraId="59926C3B" w14:textId="77777777" w:rsidR="00C74C17" w:rsidRPr="00D01840" w:rsidRDefault="00C74C17" w:rsidP="005850AB">
            <w:pPr>
              <w:rPr>
                <w:u w:val="single"/>
              </w:rPr>
            </w:pPr>
            <w:r w:rsidRPr="000A433E">
              <w:rPr>
                <w:rFonts w:cs="Times New Roman"/>
              </w:rPr>
              <w:t>fbr@fbr.dk</w:t>
            </w:r>
          </w:p>
        </w:tc>
      </w:tr>
      <w:tr w:rsidR="00C74C17" w:rsidRPr="00D01840" w14:paraId="2C9E547A" w14:textId="77777777" w:rsidTr="001109BE">
        <w:trPr>
          <w:trHeight w:val="255"/>
        </w:trPr>
        <w:tc>
          <w:tcPr>
            <w:tcW w:w="4814" w:type="dxa"/>
            <w:noWrap/>
          </w:tcPr>
          <w:p w14:paraId="2EF9852F" w14:textId="77777777" w:rsidR="00C74C17" w:rsidRPr="00D01840" w:rsidRDefault="00C74C17" w:rsidP="005850AB">
            <w:r w:rsidRPr="00D01840">
              <w:t>Gjern Natur,</w:t>
            </w:r>
          </w:p>
        </w:tc>
        <w:tc>
          <w:tcPr>
            <w:tcW w:w="4814" w:type="dxa"/>
            <w:noWrap/>
          </w:tcPr>
          <w:p w14:paraId="35773551" w14:textId="77777777" w:rsidR="00C74C17" w:rsidRPr="00D01840" w:rsidRDefault="00C74C17" w:rsidP="005850AB">
            <w:pPr>
              <w:rPr>
                <w:u w:val="single"/>
              </w:rPr>
            </w:pPr>
            <w:r w:rsidRPr="000A433E">
              <w:rPr>
                <w:rFonts w:cs="Times New Roman"/>
              </w:rPr>
              <w:t>post@gjern-natur.dk</w:t>
            </w:r>
          </w:p>
          <w:p w14:paraId="394524B7" w14:textId="77777777" w:rsidR="00C74C17" w:rsidRPr="00D01840" w:rsidRDefault="00C74C17" w:rsidP="005850AB">
            <w:pPr>
              <w:rPr>
                <w:u w:val="single"/>
              </w:rPr>
            </w:pPr>
          </w:p>
        </w:tc>
      </w:tr>
      <w:bookmarkEnd w:id="30"/>
    </w:tbl>
    <w:p w14:paraId="1CDD6838" w14:textId="77777777" w:rsidR="00C74C17" w:rsidRDefault="00C74C17" w:rsidP="00006915"/>
    <w:p w14:paraId="74F3EE34" w14:textId="77777777" w:rsidR="00C74C17" w:rsidRDefault="00C74C17" w:rsidP="00AC15BC">
      <w:pPr>
        <w:pStyle w:val="Overskrift2"/>
      </w:pPr>
      <w:bookmarkStart w:id="31" w:name="_Toc191903367"/>
      <w:r>
        <w:t>KLAGEVEJLEDNING</w:t>
      </w:r>
      <w:bookmarkEnd w:id="31"/>
    </w:p>
    <w:p w14:paraId="4D063421" w14:textId="77777777" w:rsidR="00C74C17" w:rsidRDefault="00C74C17" w:rsidP="00006915">
      <w:r>
        <w:t xml:space="preserve">Der kan efter kapitel 7 i Lov om </w:t>
      </w:r>
      <w:r w:rsidRPr="007563B0">
        <w:t>husdyrbrug og anvendelse af gødning</w:t>
      </w:r>
      <w:r>
        <w:t xml:space="preserve"> klages over Kommunens afgørelse. Klageberettigede omfatter ansøger, Miljøministeren, Styrelsen for patientsikkerhed samt enhver, der må antages at have en individuel, væsentlig interesse i sagens udfald. Der kan desuden klages af visse organisationer, som angivet i §§ 85-87 i Lov </w:t>
      </w:r>
      <w:r w:rsidRPr="007563B0">
        <w:t>husdyrbrug og anvendelse af gødning</w:t>
      </w:r>
      <w:r>
        <w:t>.</w:t>
      </w:r>
    </w:p>
    <w:p w14:paraId="020ABDEB" w14:textId="72731C82" w:rsidR="00C74C17" w:rsidRPr="00022D8F" w:rsidRDefault="00C74C17" w:rsidP="00022D8F">
      <w:pPr>
        <w:rPr>
          <w:i/>
          <w:iCs/>
        </w:rPr>
      </w:pPr>
      <w:r w:rsidRPr="00022D8F">
        <w:rPr>
          <w:rStyle w:val="Overskrift4Tegn"/>
        </w:rPr>
        <w:lastRenderedPageBreak/>
        <w:t xml:space="preserve">Afgørelsen vil blive offentliggjort </w:t>
      </w:r>
      <w:r w:rsidR="0035761E" w:rsidRPr="0035761E">
        <w:rPr>
          <w:rStyle w:val="Overskrift4Tegn"/>
          <w:i w:val="0"/>
          <w:iCs w:val="0"/>
        </w:rPr>
        <w:t>den 21. marts 2025</w:t>
      </w:r>
      <w:r w:rsidRPr="0035761E">
        <w:rPr>
          <w:rStyle w:val="Overskrift4Tegn"/>
        </w:rPr>
        <w:t xml:space="preserve"> på</w:t>
      </w:r>
      <w:r w:rsidRPr="00022D8F">
        <w:rPr>
          <w:rStyle w:val="Overskrift4Tegn"/>
        </w:rPr>
        <w:t xml:space="preserve"> </w:t>
      </w:r>
      <w:hyperlink r:id="rId13" w:tooltip="Åbner Silkeborg Kommunes hjemmeside" w:history="1">
        <w:r w:rsidRPr="002F25AA">
          <w:rPr>
            <w:rStyle w:val="Hyperlink"/>
            <w:rFonts w:cstheme="minorBidi"/>
          </w:rPr>
          <w:t>kommunens hjemmeside</w:t>
        </w:r>
      </w:hyperlink>
    </w:p>
    <w:p w14:paraId="7124915F" w14:textId="55FC0159" w:rsidR="00C74C17" w:rsidRDefault="00C74C17" w:rsidP="00006915">
      <w:r>
        <w:t xml:space="preserve">Hvis du ønsker at klage over denne afgørelse, kan du klage til Miljø- og Fødevareklagenævnet. Du klager via Klageportalen, som du finder et link til på forsiden af </w:t>
      </w:r>
      <w:hyperlink r:id="rId14" w:tooltip="Åbner Nævnenes Hus' webside" w:history="1">
        <w:r>
          <w:rPr>
            <w:rStyle w:val="Hyperlink"/>
            <w:rFonts w:cstheme="minorBidi"/>
          </w:rPr>
          <w:t>Nævnenes hus</w:t>
        </w:r>
      </w:hyperlink>
      <w:r>
        <w:t xml:space="preserve">. Det er også muligt at tilgå klageportalen via </w:t>
      </w:r>
      <w:hyperlink r:id="rId15" w:tooltip="Åbner borger.dks selvbetjeningsside" w:history="1">
        <w:r>
          <w:rPr>
            <w:rStyle w:val="Hyperlink"/>
            <w:rFonts w:cstheme="minorBidi"/>
          </w:rPr>
          <w:t>borger.dk</w:t>
        </w:r>
      </w:hyperlink>
      <w:r>
        <w:t xml:space="preserve"> og </w:t>
      </w:r>
      <w:hyperlink r:id="rId16" w:tooltip="Åbner websiden virk.dk" w:history="1">
        <w:r>
          <w:rPr>
            <w:rStyle w:val="Hyperlink"/>
            <w:rFonts w:cstheme="minorBidi"/>
          </w:rPr>
          <w:t>virk.dk</w:t>
        </w:r>
      </w:hyperlink>
      <w:r>
        <w:t xml:space="preserve">. Du logger på </w:t>
      </w:r>
      <w:r w:rsidRPr="0042167D">
        <w:t>borger.dk</w:t>
      </w:r>
      <w:r>
        <w:t xml:space="preserve"> eller </w:t>
      </w:r>
      <w:r w:rsidRPr="0042167D">
        <w:t>virk.dk</w:t>
      </w:r>
      <w:r>
        <w:t xml:space="preserve">, ligesom du plejer, typisk med NEM-ID. Klagen sendes gennem Klageportalen til den myndighed, der har truffet afgørelsen. En klage er indgivet, når den er tilgængelig for Silkeborg Kommune i Klageportalen. Når du klager, skal du betale et gebyr på 900 kr. som privatperson og 1800 kr. som virksomhed eller organisation. Du betaler gebyret med betalingskort i Klageportalen. </w:t>
      </w:r>
    </w:p>
    <w:p w14:paraId="22E9E1C7" w14:textId="06B21187" w:rsidR="00C74C17" w:rsidRDefault="00C74C17" w:rsidP="00006915">
      <w:r>
        <w:t xml:space="preserve">Klagen skal være modtaget senest 4 uger fra offentliggørelsen dvs. senest </w:t>
      </w:r>
      <w:r w:rsidR="0035761E">
        <w:t>den 18. april 2025</w:t>
      </w:r>
      <w:r>
        <w:t xml:space="preserve"> Miljø- og Fødevareklagenævnet skal som udgangspunkt afvise en klage, der kommer uden om Klageportalen, hvis der ikke er særlige grunde til det. Hvis du ønsker at blive fritaget for at bruge Klageportalen, skal du sende en begrundet anmodning til Silkeborg Kommune. Kommunen videresender herefter anmodningen til Miljø- og Fødevareklagenævnet, som træffer afgørelsen om, hvorvidt din anmodning kan imødekommes.</w:t>
      </w:r>
    </w:p>
    <w:p w14:paraId="018747DE" w14:textId="77777777" w:rsidR="00C74C17" w:rsidRPr="00022D8F" w:rsidRDefault="00C74C17" w:rsidP="00022D8F">
      <w:r w:rsidRPr="00022D8F">
        <w:t xml:space="preserve">Gebyret tilbagebetales, hvis </w:t>
      </w:r>
    </w:p>
    <w:p w14:paraId="3DDCC872" w14:textId="77777777" w:rsidR="00C74C17" w:rsidRDefault="00C74C17" w:rsidP="00C74C17">
      <w:pPr>
        <w:pStyle w:val="Listeafsnit"/>
        <w:numPr>
          <w:ilvl w:val="0"/>
          <w:numId w:val="9"/>
        </w:numPr>
      </w:pPr>
      <w:r>
        <w:t xml:space="preserve">klagesagen fører til, at den påklagede afgørelse ændres eller ophæves </w:t>
      </w:r>
    </w:p>
    <w:p w14:paraId="5A028B1D" w14:textId="77777777" w:rsidR="00C74C17" w:rsidRDefault="00C74C17" w:rsidP="00C74C17">
      <w:pPr>
        <w:pStyle w:val="Listeafsnit"/>
        <w:numPr>
          <w:ilvl w:val="0"/>
          <w:numId w:val="9"/>
        </w:numPr>
      </w:pPr>
      <w:r>
        <w:t>klageren får helt eller delvis medhold i klagen</w:t>
      </w:r>
    </w:p>
    <w:p w14:paraId="2E9FCAB4" w14:textId="77777777" w:rsidR="00C74C17" w:rsidRDefault="00C74C17" w:rsidP="00C74C17">
      <w:pPr>
        <w:pStyle w:val="Listeafsnit"/>
        <w:numPr>
          <w:ilvl w:val="0"/>
          <w:numId w:val="9"/>
        </w:numPr>
      </w:pPr>
      <w:r>
        <w:t xml:space="preserve">klagen afvises som følge af overskredet klagefrist eller manglende klageberettigelse </w:t>
      </w:r>
    </w:p>
    <w:p w14:paraId="433015D6" w14:textId="77777777" w:rsidR="00C74C17" w:rsidRDefault="00C74C17" w:rsidP="00C74C17">
      <w:pPr>
        <w:pStyle w:val="Listeafsnit"/>
        <w:numPr>
          <w:ilvl w:val="0"/>
          <w:numId w:val="9"/>
        </w:numPr>
      </w:pPr>
      <w:r>
        <w:t xml:space="preserve">klagen ikke er omfattet af Miljø- og Fødevareklagenævnets kompetence. </w:t>
      </w:r>
    </w:p>
    <w:p w14:paraId="26C2804B" w14:textId="77777777" w:rsidR="00C74C17" w:rsidRDefault="00C74C17" w:rsidP="00006915">
      <w:r>
        <w:t xml:space="preserve">Det bemærkes, at hvis den eneste ændring af den påklagede afgørelse er forlængelse af frist for efterkommelse af afgørelse som følge af den tid, der er medgået til at behandle sagen i klagenævnet, tilbagebetales gebyret dog ikke. </w:t>
      </w:r>
    </w:p>
    <w:p w14:paraId="0EC09703" w14:textId="77777777" w:rsidR="00C74C17" w:rsidRDefault="00C74C17" w:rsidP="00006915">
      <w:r>
        <w:t xml:space="preserve">En klage har normalt </w:t>
      </w:r>
      <w:r w:rsidRPr="002156BA">
        <w:t xml:space="preserve">ikke opsættende virkning, medmindre Miljø- og Fødevareklagenævnet beslutter andet. </w:t>
      </w:r>
      <w:r>
        <w:t>Udnyttelse af tilladelsen sker på ansøgers eget ansvar og indebærer ingen begrænsninger i Miljø- og Fødevareklagenævnets ret til at ændre eller ophæve afgørelsen.</w:t>
      </w:r>
    </w:p>
    <w:p w14:paraId="0D6E18CC" w14:textId="77777777" w:rsidR="00C74C17" w:rsidRDefault="00C74C17" w:rsidP="00006915">
      <w:r w:rsidRPr="002156BA">
        <w:t>Hvis tilladelsen indebærer opførelse af bebyggelse uden tilknytning til ejendommens hidtidige bebyggelsesarealer, må</w:t>
      </w:r>
      <w:r>
        <w:t xml:space="preserve"> tilladelsen</w:t>
      </w:r>
      <w:r w:rsidRPr="002156BA">
        <w:t xml:space="preserve"> ikke udnyttes før klagefristens udløb, og i disse tilfælde har klagen opsættende virkning, medmindre Miljø- og Fødevareklagenævnet beslutter</w:t>
      </w:r>
      <w:r>
        <w:t xml:space="preserve"> andet. </w:t>
      </w:r>
    </w:p>
    <w:p w14:paraId="53BA0141" w14:textId="33460440" w:rsidR="00C74C17" w:rsidRDefault="00C74C17">
      <w:r>
        <w:t xml:space="preserve">Ifølge § 90 i husdyrbrugloven kan afgørelsen desuden prøves ved domstolene. Et eventuelt sagsanlæg skal anlægges inden 6 måneder efter, at afgørelsen er offentliggjort, dvs. senest den </w:t>
      </w:r>
      <w:r w:rsidR="0035761E">
        <w:t>21. september 2025.</w:t>
      </w:r>
    </w:p>
    <w:p w14:paraId="21CF0ED4" w14:textId="77777777" w:rsidR="00C74C17" w:rsidRDefault="00C74C17" w:rsidP="00006915"/>
    <w:p w14:paraId="1F78AA4B" w14:textId="77777777" w:rsidR="00C74C17" w:rsidRDefault="00C74C17"/>
    <w:p w14:paraId="7329B976" w14:textId="77777777" w:rsidR="00C74C17" w:rsidRDefault="00C74C17" w:rsidP="00AC15BC"/>
    <w:p w14:paraId="1FE65F36" w14:textId="77777777" w:rsidR="00C74C17" w:rsidRPr="00CB32D0" w:rsidRDefault="00C74C17" w:rsidP="00C74C17">
      <w:pPr>
        <w:pStyle w:val="Overskrift1"/>
        <w:ind w:left="720"/>
      </w:pPr>
      <w:bookmarkStart w:id="32" w:name="_Toc191903368"/>
      <w:r w:rsidRPr="00CB32D0">
        <w:t>HUSDYRBRUGETS BELIGGENHED OG PLANMÆSSIGE FORHOLD</w:t>
      </w:r>
      <w:bookmarkEnd w:id="32"/>
    </w:p>
    <w:p w14:paraId="63DF59A1" w14:textId="77777777" w:rsidR="00C74C17" w:rsidRPr="00EB21FB" w:rsidRDefault="00C74C17" w:rsidP="00EB21FB"/>
    <w:p w14:paraId="0A7E6C7A" w14:textId="77777777" w:rsidR="00C74C17" w:rsidRDefault="00C74C17" w:rsidP="00CF14AF">
      <w:pPr>
        <w:pStyle w:val="Overskrift2"/>
      </w:pPr>
      <w:bookmarkStart w:id="33" w:name="_Toc191903369"/>
      <w:r>
        <w:t>AFSTANDSKRAV</w:t>
      </w:r>
      <w:bookmarkEnd w:id="33"/>
      <w:r>
        <w:t xml:space="preserve"> </w:t>
      </w:r>
    </w:p>
    <w:p w14:paraId="2F1448E2" w14:textId="77777777" w:rsidR="00C74C17" w:rsidRPr="00AB0A8D" w:rsidRDefault="00C74C17" w:rsidP="00BA2047"/>
    <w:p w14:paraId="383CC14C" w14:textId="77777777" w:rsidR="00C74C17" w:rsidRPr="00EB21FB" w:rsidRDefault="00C74C17" w:rsidP="000F6192">
      <w:pPr>
        <w:pStyle w:val="Overskrift4"/>
      </w:pPr>
      <w:r w:rsidRPr="00EB21FB">
        <w:t>HUSDYRBRUGLOVENS § 6</w:t>
      </w:r>
    </w:p>
    <w:p w14:paraId="0DD0471F" w14:textId="37BCCE36" w:rsidR="00C74C17" w:rsidRDefault="00C74C17" w:rsidP="00EB21FB">
      <w:r>
        <w:t xml:space="preserve">I følge § 6 i Husdyrbrugloven er der forbud mod etablering af anlæg samt udvidelser og ændringer af eksisterende husdyrbrug, der medfører forøget forurening indenfor de i </w:t>
      </w:r>
      <w:r>
        <w:fldChar w:fldCharType="begin"/>
      </w:r>
      <w:r>
        <w:instrText xml:space="preserve"> REF _Ref516649724 \h </w:instrText>
      </w:r>
      <w:r>
        <w:fldChar w:fldCharType="separate"/>
      </w:r>
      <w:r>
        <w:t xml:space="preserve">Tabel </w:t>
      </w:r>
      <w:r>
        <w:rPr>
          <w:noProof/>
        </w:rPr>
        <w:t>1</w:t>
      </w:r>
      <w:r>
        <w:fldChar w:fldCharType="end"/>
      </w:r>
      <w:r>
        <w:t xml:space="preserve"> nævnte afstande. </w:t>
      </w:r>
    </w:p>
    <w:p w14:paraId="66E4601B" w14:textId="77777777" w:rsidR="0069455D" w:rsidRDefault="0069455D" w:rsidP="00EB21FB"/>
    <w:p w14:paraId="0A4520D2" w14:textId="298E2077" w:rsidR="00C74C17" w:rsidRDefault="00C74C17" w:rsidP="000F6192">
      <w:bookmarkStart w:id="34" w:name="_Ref516649724"/>
      <w:r>
        <w:t xml:space="preserve">Tabel </w:t>
      </w:r>
      <w:r>
        <w:fldChar w:fldCharType="begin"/>
      </w:r>
      <w:r>
        <w:instrText xml:space="preserve"> SEQ Tabel \* ARABIC </w:instrText>
      </w:r>
      <w:r>
        <w:fldChar w:fldCharType="separate"/>
      </w:r>
      <w:r w:rsidR="003F4A6A">
        <w:rPr>
          <w:noProof/>
        </w:rPr>
        <w:t>1</w:t>
      </w:r>
      <w:r>
        <w:rPr>
          <w:noProof/>
        </w:rPr>
        <w:fldChar w:fldCharType="end"/>
      </w:r>
      <w:bookmarkEnd w:id="34"/>
      <w:r>
        <w:t>. Afstandskrav jf. § 6 i Lov om miljøtilladelse m.v. af husdyrbrug samt aktuelle afstande fra produktionsanlægget.</w:t>
      </w:r>
    </w:p>
    <w:tbl>
      <w:tblPr>
        <w:tblStyle w:val="Tabelgitter-lys"/>
        <w:tblW w:w="0" w:type="auto"/>
        <w:tblLook w:val="04A0" w:firstRow="1" w:lastRow="0" w:firstColumn="1" w:lastColumn="0" w:noHBand="0" w:noVBand="1"/>
        <w:tblCaption w:val="Afstandskrav"/>
        <w:tblDescription w:val="Tabellen viser afstandskrav ved  husdyrbrug og produktionsanlæg i forhold til område "/>
      </w:tblPr>
      <w:tblGrid>
        <w:gridCol w:w="4009"/>
        <w:gridCol w:w="2822"/>
        <w:gridCol w:w="2797"/>
      </w:tblGrid>
      <w:tr w:rsidR="00C74C17" w14:paraId="5FC6B7AE" w14:textId="77777777" w:rsidTr="00C2573C">
        <w:trPr>
          <w:tblHeader/>
        </w:trPr>
        <w:tc>
          <w:tcPr>
            <w:tcW w:w="4009" w:type="dxa"/>
          </w:tcPr>
          <w:p w14:paraId="1908C061" w14:textId="77777777" w:rsidR="00C74C17" w:rsidRPr="00C2573C" w:rsidRDefault="00C74C17" w:rsidP="00EB21FB">
            <w:pPr>
              <w:rPr>
                <w:b/>
              </w:rPr>
            </w:pPr>
            <w:r w:rsidRPr="00C2573C">
              <w:rPr>
                <w:b/>
              </w:rPr>
              <w:lastRenderedPageBreak/>
              <w:t>Område</w:t>
            </w:r>
          </w:p>
        </w:tc>
        <w:tc>
          <w:tcPr>
            <w:tcW w:w="2822" w:type="dxa"/>
          </w:tcPr>
          <w:p w14:paraId="7FC90387" w14:textId="77777777" w:rsidR="00C74C17" w:rsidRPr="00C2573C" w:rsidRDefault="00C74C17" w:rsidP="00EB21FB">
            <w:pPr>
              <w:rPr>
                <w:b/>
              </w:rPr>
            </w:pPr>
            <w:r w:rsidRPr="00C2573C">
              <w:rPr>
                <w:b/>
              </w:rPr>
              <w:t>Afstandskrav</w:t>
            </w:r>
          </w:p>
        </w:tc>
        <w:tc>
          <w:tcPr>
            <w:tcW w:w="2797" w:type="dxa"/>
          </w:tcPr>
          <w:p w14:paraId="5D995E62" w14:textId="3DFB0D76" w:rsidR="00C74C17" w:rsidRPr="00C2573C" w:rsidRDefault="00C74C17" w:rsidP="00EB21FB">
            <w:pPr>
              <w:rPr>
                <w:b/>
              </w:rPr>
            </w:pPr>
            <w:r w:rsidRPr="00C2573C">
              <w:rPr>
                <w:b/>
              </w:rPr>
              <w:t>Afstand målt fra ny</w:t>
            </w:r>
            <w:r w:rsidR="0032274E">
              <w:rPr>
                <w:b/>
              </w:rPr>
              <w:t>etablering</w:t>
            </w:r>
            <w:r w:rsidRPr="00C2573C">
              <w:rPr>
                <w:b/>
              </w:rPr>
              <w:t xml:space="preserve"> </w:t>
            </w:r>
            <w:r w:rsidR="00B2064F">
              <w:rPr>
                <w:b/>
              </w:rPr>
              <w:t>i meter</w:t>
            </w:r>
          </w:p>
        </w:tc>
      </w:tr>
      <w:tr w:rsidR="00C74C17" w14:paraId="59DC8B8A" w14:textId="77777777" w:rsidTr="00C2573C">
        <w:tc>
          <w:tcPr>
            <w:tcW w:w="4009" w:type="dxa"/>
          </w:tcPr>
          <w:p w14:paraId="6581857F" w14:textId="77777777" w:rsidR="00C74C17" w:rsidRPr="00B804A0" w:rsidRDefault="00C74C17" w:rsidP="00EB21FB">
            <w:r w:rsidRPr="00B804A0">
              <w:t>Eksisterende eller kommuneplanlagt fremtidig byzone eller sommerhusområde</w:t>
            </w:r>
          </w:p>
        </w:tc>
        <w:tc>
          <w:tcPr>
            <w:tcW w:w="2822" w:type="dxa"/>
          </w:tcPr>
          <w:p w14:paraId="34EB3992" w14:textId="77777777" w:rsidR="00C74C17" w:rsidRPr="00B804A0" w:rsidRDefault="00C74C17" w:rsidP="00EB21FB">
            <w:r w:rsidRPr="00B804A0">
              <w:t>50 meter</w:t>
            </w:r>
          </w:p>
        </w:tc>
        <w:tc>
          <w:tcPr>
            <w:tcW w:w="2797" w:type="dxa"/>
          </w:tcPr>
          <w:p w14:paraId="3F0C671D" w14:textId="3C6EFBDA" w:rsidR="00C74C17" w:rsidRDefault="00B2064F" w:rsidP="00EB21FB">
            <w:r>
              <w:t>1600</w:t>
            </w:r>
          </w:p>
        </w:tc>
      </w:tr>
      <w:tr w:rsidR="00C74C17" w14:paraId="733D101F" w14:textId="77777777" w:rsidTr="00C2573C">
        <w:tc>
          <w:tcPr>
            <w:tcW w:w="4009" w:type="dxa"/>
          </w:tcPr>
          <w:p w14:paraId="7CE21C53" w14:textId="77777777" w:rsidR="00C74C17" w:rsidRPr="000D5C3F" w:rsidRDefault="00C74C17" w:rsidP="00EB21FB">
            <w:r w:rsidRPr="000D5C3F">
              <w:t>Område i landzone der i lokalplan er udlagt til boligformål, blandet bolig- og erhvervsformål eller offentlige formål med henblik på beboelse, institutioner, rekreative formål og lignende.</w:t>
            </w:r>
          </w:p>
        </w:tc>
        <w:tc>
          <w:tcPr>
            <w:tcW w:w="2822" w:type="dxa"/>
          </w:tcPr>
          <w:p w14:paraId="09658B46" w14:textId="77777777" w:rsidR="00C74C17" w:rsidRPr="000D5C3F" w:rsidRDefault="00C74C17" w:rsidP="00EB21FB">
            <w:r w:rsidRPr="000D5C3F">
              <w:t>50 meter</w:t>
            </w:r>
          </w:p>
        </w:tc>
        <w:tc>
          <w:tcPr>
            <w:tcW w:w="2797" w:type="dxa"/>
          </w:tcPr>
          <w:p w14:paraId="179CBE4B" w14:textId="6C45959C" w:rsidR="00C74C17" w:rsidRDefault="00B2064F" w:rsidP="00EB21FB">
            <w:r>
              <w:t>1000</w:t>
            </w:r>
          </w:p>
        </w:tc>
      </w:tr>
      <w:tr w:rsidR="00C74C17" w14:paraId="7D41C6B6" w14:textId="77777777" w:rsidTr="00C2573C">
        <w:tc>
          <w:tcPr>
            <w:tcW w:w="4009" w:type="dxa"/>
          </w:tcPr>
          <w:p w14:paraId="08A05D0B" w14:textId="51E698FD" w:rsidR="00C74C17" w:rsidRPr="00592F26" w:rsidRDefault="00C74C17" w:rsidP="00EB21FB">
            <w:r w:rsidRPr="00592F26">
              <w:t>Nabobeboelse (</w:t>
            </w:r>
            <w:r w:rsidR="00057DA4">
              <w:t>Allingskovgårdsvej 3)</w:t>
            </w:r>
          </w:p>
        </w:tc>
        <w:tc>
          <w:tcPr>
            <w:tcW w:w="2822" w:type="dxa"/>
          </w:tcPr>
          <w:p w14:paraId="0B1E1224" w14:textId="77777777" w:rsidR="00C74C17" w:rsidRPr="00592F26" w:rsidRDefault="00C74C17" w:rsidP="00EB21FB">
            <w:r w:rsidRPr="00592F26">
              <w:t>50 meter</w:t>
            </w:r>
          </w:p>
        </w:tc>
        <w:tc>
          <w:tcPr>
            <w:tcW w:w="2797" w:type="dxa"/>
          </w:tcPr>
          <w:p w14:paraId="1BAAA9D3" w14:textId="67A917E3" w:rsidR="00C74C17" w:rsidRDefault="00B2064F" w:rsidP="00EB21FB">
            <w:r>
              <w:t>340</w:t>
            </w:r>
          </w:p>
        </w:tc>
      </w:tr>
    </w:tbl>
    <w:p w14:paraId="5F7123C2" w14:textId="77777777" w:rsidR="00C74C17" w:rsidRDefault="00C74C17" w:rsidP="00EB21FB"/>
    <w:p w14:paraId="1275BC32" w14:textId="14345DB9" w:rsidR="00C74C17" w:rsidRDefault="00C74C17" w:rsidP="00EB21FB">
      <w:r>
        <w:t xml:space="preserve">Afstandskravene i Husdyrbruglovens § 6 er jf. </w:t>
      </w:r>
      <w:r>
        <w:fldChar w:fldCharType="begin"/>
      </w:r>
      <w:r>
        <w:instrText xml:space="preserve"> REF _Ref516649724 \h </w:instrText>
      </w:r>
      <w:r>
        <w:fldChar w:fldCharType="separate"/>
      </w:r>
      <w:r>
        <w:t xml:space="preserve">Tabel </w:t>
      </w:r>
      <w:r>
        <w:rPr>
          <w:noProof/>
        </w:rPr>
        <w:t>1</w:t>
      </w:r>
      <w:r>
        <w:fldChar w:fldCharType="end"/>
      </w:r>
      <w:r>
        <w:t xml:space="preserve"> overholdt.</w:t>
      </w:r>
    </w:p>
    <w:p w14:paraId="49C18129" w14:textId="77777777" w:rsidR="00C74C17" w:rsidRDefault="00C74C17" w:rsidP="000F6192"/>
    <w:p w14:paraId="1F84E82D" w14:textId="77777777" w:rsidR="00C74C17" w:rsidRPr="00EB21FB" w:rsidRDefault="00C74C17" w:rsidP="000F6192">
      <w:pPr>
        <w:pStyle w:val="Overskrift4"/>
      </w:pPr>
      <w:r>
        <w:t>HUSDYRBRUGLOVEN</w:t>
      </w:r>
      <w:r w:rsidRPr="00EB21FB">
        <w:t>S § 7</w:t>
      </w:r>
    </w:p>
    <w:p w14:paraId="48CBB780" w14:textId="77777777" w:rsidR="00C74C17" w:rsidRDefault="00C74C17" w:rsidP="00EB21FB">
      <w:r>
        <w:t>Forbudszone for etablering, ændringer og udvidelser indenfor 10 m af kategori 1 og 2 natur er overholdt jf. husdyrbruglovens § 7.</w:t>
      </w:r>
    </w:p>
    <w:p w14:paraId="7102222D" w14:textId="5A244F90" w:rsidR="009C6244" w:rsidRDefault="009C6244" w:rsidP="00EB21FB">
      <w:r>
        <w:t>Der er ikke kategori 1 og 2 natur inden for 10 meter, afstandskravet er dermed overholdt.</w:t>
      </w:r>
    </w:p>
    <w:p w14:paraId="4A4B8955" w14:textId="77777777" w:rsidR="00C74C17" w:rsidRDefault="00C74C17" w:rsidP="00EB21FB"/>
    <w:p w14:paraId="4EE067EE" w14:textId="77777777" w:rsidR="00C74C17" w:rsidRPr="00C2573C" w:rsidRDefault="00C74C17" w:rsidP="000F6192">
      <w:pPr>
        <w:pStyle w:val="Overskrift4"/>
      </w:pPr>
      <w:r>
        <w:t>HUSDYRBRUGLOVEN</w:t>
      </w:r>
      <w:r w:rsidRPr="00C2573C">
        <w:t>S § 8</w:t>
      </w:r>
    </w:p>
    <w:p w14:paraId="11FFFE70" w14:textId="4CBE9A16" w:rsidR="00C74C17" w:rsidRDefault="00C74C17" w:rsidP="00EB21FB">
      <w:r>
        <w:t xml:space="preserve">Ifølge § 8 i Husdyrbrugloven må der ikke etableres, ændres eller udvides i stalde og opbevaringsanlæg på husdyrbrug, der medfører forøget forurening indenfor afstandskravene i </w:t>
      </w:r>
      <w:r>
        <w:fldChar w:fldCharType="begin"/>
      </w:r>
      <w:r>
        <w:instrText xml:space="preserve"> REF _Ref516649904 \h </w:instrText>
      </w:r>
      <w:r>
        <w:fldChar w:fldCharType="separate"/>
      </w:r>
      <w:r>
        <w:t xml:space="preserve">Tabel </w:t>
      </w:r>
      <w:r>
        <w:rPr>
          <w:noProof/>
        </w:rPr>
        <w:t>2</w:t>
      </w:r>
      <w:r>
        <w:fldChar w:fldCharType="end"/>
      </w:r>
      <w:r>
        <w:t>.</w:t>
      </w:r>
    </w:p>
    <w:p w14:paraId="24D0D486" w14:textId="77777777" w:rsidR="00C74C17" w:rsidRDefault="00C74C17" w:rsidP="00EB21FB"/>
    <w:p w14:paraId="7A75D73E" w14:textId="64D2240F" w:rsidR="00C74C17" w:rsidRDefault="00C74C17" w:rsidP="000F6192">
      <w:bookmarkStart w:id="35" w:name="_Ref516649904"/>
      <w:r>
        <w:t xml:space="preserve">Tabel </w:t>
      </w:r>
      <w:r>
        <w:fldChar w:fldCharType="begin"/>
      </w:r>
      <w:r>
        <w:instrText xml:space="preserve"> SEQ Tabel \* ARABIC </w:instrText>
      </w:r>
      <w:r>
        <w:fldChar w:fldCharType="separate"/>
      </w:r>
      <w:r w:rsidR="003F4A6A">
        <w:rPr>
          <w:noProof/>
        </w:rPr>
        <w:t>2</w:t>
      </w:r>
      <w:r>
        <w:rPr>
          <w:noProof/>
        </w:rPr>
        <w:fldChar w:fldCharType="end"/>
      </w:r>
      <w:bookmarkEnd w:id="35"/>
      <w:r>
        <w:t>. Afstandskrav - jf. § 8 i Lov om miljøtilladelse m.v. af husdyrbrug - samt aktuelle afstande fra husdyrproduktionsanlægget.</w:t>
      </w:r>
    </w:p>
    <w:tbl>
      <w:tblPr>
        <w:tblStyle w:val="Tabelgitter-lys"/>
        <w:tblW w:w="9927" w:type="dxa"/>
        <w:tblLook w:val="04A0" w:firstRow="1" w:lastRow="0" w:firstColumn="1" w:lastColumn="0" w:noHBand="0" w:noVBand="1"/>
        <w:tblCaption w:val="Afstandskrav"/>
        <w:tblDescription w:val="Tabelen viser afstandskrav fra husdyrproduktionsanlægget"/>
      </w:tblPr>
      <w:tblGrid>
        <w:gridCol w:w="3591"/>
        <w:gridCol w:w="3152"/>
        <w:gridCol w:w="3184"/>
      </w:tblGrid>
      <w:tr w:rsidR="00C74C17" w14:paraId="0A2D69C0" w14:textId="77777777" w:rsidTr="00C2573C">
        <w:trPr>
          <w:tblHeader/>
        </w:trPr>
        <w:tc>
          <w:tcPr>
            <w:tcW w:w="3591" w:type="dxa"/>
          </w:tcPr>
          <w:p w14:paraId="15CF5911" w14:textId="77777777" w:rsidR="00C74C17" w:rsidRPr="00C2573C" w:rsidRDefault="00C74C17" w:rsidP="00EB21FB">
            <w:pPr>
              <w:rPr>
                <w:b/>
              </w:rPr>
            </w:pPr>
            <w:r w:rsidRPr="00C2573C">
              <w:rPr>
                <w:b/>
              </w:rPr>
              <w:t>Anlægstype</w:t>
            </w:r>
          </w:p>
        </w:tc>
        <w:tc>
          <w:tcPr>
            <w:tcW w:w="3152" w:type="dxa"/>
          </w:tcPr>
          <w:p w14:paraId="4E98983F" w14:textId="77777777" w:rsidR="00C74C17" w:rsidRPr="00C2573C" w:rsidRDefault="00C74C17" w:rsidP="00EB21FB">
            <w:pPr>
              <w:rPr>
                <w:b/>
              </w:rPr>
            </w:pPr>
            <w:r w:rsidRPr="00C2573C">
              <w:rPr>
                <w:b/>
              </w:rPr>
              <w:t>Afstandskrav</w:t>
            </w:r>
          </w:p>
        </w:tc>
        <w:tc>
          <w:tcPr>
            <w:tcW w:w="3184" w:type="dxa"/>
          </w:tcPr>
          <w:p w14:paraId="4F159622" w14:textId="1D154DF0" w:rsidR="00C74C17" w:rsidRPr="00C2573C" w:rsidRDefault="00C74C17" w:rsidP="00EB21FB">
            <w:pPr>
              <w:rPr>
                <w:b/>
              </w:rPr>
            </w:pPr>
            <w:r w:rsidRPr="00C2573C">
              <w:rPr>
                <w:b/>
              </w:rPr>
              <w:t xml:space="preserve">Afstand målt fra </w:t>
            </w:r>
            <w:r w:rsidR="002C089A">
              <w:rPr>
                <w:b/>
              </w:rPr>
              <w:t>ny</w:t>
            </w:r>
            <w:r w:rsidR="007A2032">
              <w:rPr>
                <w:b/>
              </w:rPr>
              <w:t>etablering i meter</w:t>
            </w:r>
          </w:p>
        </w:tc>
      </w:tr>
      <w:tr w:rsidR="00C74C17" w14:paraId="3428441E" w14:textId="77777777" w:rsidTr="00C2573C">
        <w:tc>
          <w:tcPr>
            <w:tcW w:w="3591" w:type="dxa"/>
          </w:tcPr>
          <w:p w14:paraId="0B3EA499" w14:textId="77777777" w:rsidR="00C74C17" w:rsidRPr="0084128F" w:rsidRDefault="00C74C17" w:rsidP="00EB21FB">
            <w:r w:rsidRPr="0084128F">
              <w:t>1) Enkelt vandindvindingsanlæg</w:t>
            </w:r>
          </w:p>
        </w:tc>
        <w:tc>
          <w:tcPr>
            <w:tcW w:w="3152" w:type="dxa"/>
          </w:tcPr>
          <w:p w14:paraId="7D3D3DBF" w14:textId="77777777" w:rsidR="00C74C17" w:rsidRPr="0084128F" w:rsidRDefault="00C74C17" w:rsidP="00EB21FB">
            <w:smartTag w:uri="urn:schemas-microsoft-com:office:smarttags" w:element="metricconverter">
              <w:smartTagPr>
                <w:attr w:name="ProductID" w:val="25 meter"/>
              </w:smartTagPr>
              <w:r w:rsidRPr="0084128F">
                <w:t>25 meter</w:t>
              </w:r>
            </w:smartTag>
          </w:p>
        </w:tc>
        <w:tc>
          <w:tcPr>
            <w:tcW w:w="3184" w:type="dxa"/>
          </w:tcPr>
          <w:p w14:paraId="3176C31F" w14:textId="616DA11B" w:rsidR="00C74C17" w:rsidRPr="0084128F" w:rsidRDefault="00556AE0" w:rsidP="00EB21FB">
            <w:r>
              <w:t>21</w:t>
            </w:r>
          </w:p>
        </w:tc>
      </w:tr>
      <w:tr w:rsidR="00C74C17" w14:paraId="795D275D" w14:textId="77777777" w:rsidTr="00C2573C">
        <w:tc>
          <w:tcPr>
            <w:tcW w:w="3591" w:type="dxa"/>
          </w:tcPr>
          <w:p w14:paraId="07CA1429" w14:textId="77777777" w:rsidR="00C74C17" w:rsidRPr="0084128F" w:rsidRDefault="00C74C17" w:rsidP="00EB21FB">
            <w:r w:rsidRPr="0084128F">
              <w:t>2) Fælles vandindvindingsanlæg</w:t>
            </w:r>
          </w:p>
        </w:tc>
        <w:tc>
          <w:tcPr>
            <w:tcW w:w="3152" w:type="dxa"/>
          </w:tcPr>
          <w:p w14:paraId="6E741387" w14:textId="77777777" w:rsidR="00C74C17" w:rsidRPr="0084128F" w:rsidRDefault="00C74C17" w:rsidP="00EB21FB">
            <w:smartTag w:uri="urn:schemas-microsoft-com:office:smarttags" w:element="metricconverter">
              <w:smartTagPr>
                <w:attr w:name="ProductID" w:val="50 meter"/>
              </w:smartTagPr>
              <w:r w:rsidRPr="0084128F">
                <w:t>50 meter</w:t>
              </w:r>
            </w:smartTag>
          </w:p>
        </w:tc>
        <w:tc>
          <w:tcPr>
            <w:tcW w:w="3184" w:type="dxa"/>
          </w:tcPr>
          <w:p w14:paraId="761E0971" w14:textId="49B30EF7" w:rsidR="00C74C17" w:rsidRPr="0084128F" w:rsidRDefault="00DF0324" w:rsidP="00EB21FB">
            <w:r>
              <w:t>2000</w:t>
            </w:r>
          </w:p>
        </w:tc>
      </w:tr>
      <w:tr w:rsidR="00C74C17" w14:paraId="73942563" w14:textId="77777777" w:rsidTr="00C2573C">
        <w:tc>
          <w:tcPr>
            <w:tcW w:w="3591" w:type="dxa"/>
          </w:tcPr>
          <w:p w14:paraId="05BC099C" w14:textId="77777777" w:rsidR="00C74C17" w:rsidRPr="0084128F" w:rsidRDefault="00C74C17" w:rsidP="00EB21FB">
            <w:r w:rsidRPr="0084128F">
              <w:t>3) Vandløb (herunder dræn) og søer</w:t>
            </w:r>
          </w:p>
        </w:tc>
        <w:tc>
          <w:tcPr>
            <w:tcW w:w="3152" w:type="dxa"/>
          </w:tcPr>
          <w:p w14:paraId="19C94BAA" w14:textId="77777777" w:rsidR="00C74C17" w:rsidRPr="0084128F" w:rsidRDefault="00C74C17" w:rsidP="00EB21FB">
            <w:smartTag w:uri="urn:schemas-microsoft-com:office:smarttags" w:element="metricconverter">
              <w:smartTagPr>
                <w:attr w:name="ProductID" w:val="15 meter"/>
              </w:smartTagPr>
              <w:r w:rsidRPr="0084128F">
                <w:t>15 meter</w:t>
              </w:r>
            </w:smartTag>
          </w:p>
        </w:tc>
        <w:tc>
          <w:tcPr>
            <w:tcW w:w="3184" w:type="dxa"/>
          </w:tcPr>
          <w:p w14:paraId="5A686FC1" w14:textId="07852BB1" w:rsidR="00C74C17" w:rsidRPr="0084128F" w:rsidRDefault="009E024B" w:rsidP="00EB21FB">
            <w:r>
              <w:t>33 fra gyllebeholder</w:t>
            </w:r>
          </w:p>
        </w:tc>
      </w:tr>
      <w:tr w:rsidR="00C74C17" w14:paraId="57128127" w14:textId="77777777" w:rsidTr="00C2573C">
        <w:tc>
          <w:tcPr>
            <w:tcW w:w="3591" w:type="dxa"/>
          </w:tcPr>
          <w:p w14:paraId="156B44D9" w14:textId="77777777" w:rsidR="00C74C17" w:rsidRPr="0084128F" w:rsidRDefault="00C74C17" w:rsidP="00EB21FB">
            <w:r w:rsidRPr="0084128F">
              <w:t>4) Offentlig vej, privat fællesvej</w:t>
            </w:r>
          </w:p>
        </w:tc>
        <w:tc>
          <w:tcPr>
            <w:tcW w:w="3152" w:type="dxa"/>
          </w:tcPr>
          <w:p w14:paraId="4F3CF24D" w14:textId="77777777" w:rsidR="00C74C17" w:rsidRPr="0084128F" w:rsidRDefault="00C74C17" w:rsidP="00EB21FB">
            <w:smartTag w:uri="urn:schemas-microsoft-com:office:smarttags" w:element="metricconverter">
              <w:smartTagPr>
                <w:attr w:name="ProductID" w:val="15 meter"/>
              </w:smartTagPr>
              <w:r w:rsidRPr="0084128F">
                <w:t>15 meter</w:t>
              </w:r>
            </w:smartTag>
          </w:p>
        </w:tc>
        <w:tc>
          <w:tcPr>
            <w:tcW w:w="3184" w:type="dxa"/>
          </w:tcPr>
          <w:p w14:paraId="70285A06" w14:textId="3D2706F8" w:rsidR="00C74C17" w:rsidRPr="0084128F" w:rsidRDefault="00587637" w:rsidP="00EB21FB">
            <w:r>
              <w:t>100</w:t>
            </w:r>
          </w:p>
        </w:tc>
      </w:tr>
      <w:tr w:rsidR="00C74C17" w14:paraId="1B99A899" w14:textId="77777777" w:rsidTr="00C2573C">
        <w:tc>
          <w:tcPr>
            <w:tcW w:w="3591" w:type="dxa"/>
          </w:tcPr>
          <w:p w14:paraId="7BF1A170" w14:textId="77777777" w:rsidR="00C74C17" w:rsidRPr="0084128F" w:rsidRDefault="00C74C17" w:rsidP="00EB21FB">
            <w:r w:rsidRPr="0084128F">
              <w:t>5) Levnedsmiddelvirksomhed</w:t>
            </w:r>
          </w:p>
        </w:tc>
        <w:tc>
          <w:tcPr>
            <w:tcW w:w="3152" w:type="dxa"/>
          </w:tcPr>
          <w:p w14:paraId="7FCB3195" w14:textId="77777777" w:rsidR="00C74C17" w:rsidRPr="0084128F" w:rsidRDefault="00C74C17" w:rsidP="00EB21FB">
            <w:smartTag w:uri="urn:schemas-microsoft-com:office:smarttags" w:element="metricconverter">
              <w:smartTagPr>
                <w:attr w:name="ProductID" w:val="25 meter"/>
              </w:smartTagPr>
              <w:r w:rsidRPr="0084128F">
                <w:t>25 meter</w:t>
              </w:r>
            </w:smartTag>
          </w:p>
        </w:tc>
        <w:tc>
          <w:tcPr>
            <w:tcW w:w="3184" w:type="dxa"/>
          </w:tcPr>
          <w:p w14:paraId="313A108C" w14:textId="5FD0CABC" w:rsidR="00C74C17" w:rsidRPr="0084128F" w:rsidRDefault="00587637" w:rsidP="00EB21FB">
            <w:r>
              <w:t>Mere end 25</w:t>
            </w:r>
          </w:p>
        </w:tc>
      </w:tr>
      <w:tr w:rsidR="00C74C17" w14:paraId="0A9668E6" w14:textId="77777777" w:rsidTr="00C2573C">
        <w:tc>
          <w:tcPr>
            <w:tcW w:w="3591" w:type="dxa"/>
          </w:tcPr>
          <w:p w14:paraId="70E5B1F9" w14:textId="77777777" w:rsidR="00C74C17" w:rsidRPr="0084128F" w:rsidRDefault="00C74C17" w:rsidP="00EB21FB">
            <w:r w:rsidRPr="0084128F">
              <w:t>6) Beboelse samme ejendom</w:t>
            </w:r>
          </w:p>
        </w:tc>
        <w:tc>
          <w:tcPr>
            <w:tcW w:w="3152" w:type="dxa"/>
          </w:tcPr>
          <w:p w14:paraId="36E986BB" w14:textId="77777777" w:rsidR="00C74C17" w:rsidRPr="0084128F" w:rsidRDefault="00C74C17" w:rsidP="00EB21FB">
            <w:smartTag w:uri="urn:schemas-microsoft-com:office:smarttags" w:element="metricconverter">
              <w:smartTagPr>
                <w:attr w:name="ProductID" w:val="15 meter"/>
              </w:smartTagPr>
              <w:r w:rsidRPr="0084128F">
                <w:t>15 meter</w:t>
              </w:r>
            </w:smartTag>
            <w:r w:rsidRPr="0084128F">
              <w:t xml:space="preserve"> </w:t>
            </w:r>
          </w:p>
        </w:tc>
        <w:tc>
          <w:tcPr>
            <w:tcW w:w="3184" w:type="dxa"/>
          </w:tcPr>
          <w:p w14:paraId="37E295B7" w14:textId="3F993A28" w:rsidR="00C74C17" w:rsidRPr="0084128F" w:rsidRDefault="00133420" w:rsidP="00EB21FB">
            <w:r>
              <w:t>28</w:t>
            </w:r>
          </w:p>
        </w:tc>
      </w:tr>
      <w:tr w:rsidR="00C74C17" w14:paraId="17225178" w14:textId="77777777" w:rsidTr="00C2573C">
        <w:tc>
          <w:tcPr>
            <w:tcW w:w="3591" w:type="dxa"/>
          </w:tcPr>
          <w:p w14:paraId="4742E3BF" w14:textId="77777777" w:rsidR="00C74C17" w:rsidRPr="0084128F" w:rsidRDefault="00C74C17" w:rsidP="00EB21FB">
            <w:r w:rsidRPr="0084128F">
              <w:t>7) Naboskel</w:t>
            </w:r>
          </w:p>
        </w:tc>
        <w:tc>
          <w:tcPr>
            <w:tcW w:w="3152" w:type="dxa"/>
          </w:tcPr>
          <w:p w14:paraId="6C27E5F5" w14:textId="77777777" w:rsidR="00C74C17" w:rsidRPr="0084128F" w:rsidRDefault="00C74C17" w:rsidP="00EB21FB">
            <w:smartTag w:uri="urn:schemas-microsoft-com:office:smarttags" w:element="metricconverter">
              <w:smartTagPr>
                <w:attr w:name="ProductID" w:val="30 meter"/>
              </w:smartTagPr>
              <w:r w:rsidRPr="0084128F">
                <w:t>30 meter</w:t>
              </w:r>
            </w:smartTag>
          </w:p>
        </w:tc>
        <w:tc>
          <w:tcPr>
            <w:tcW w:w="3184" w:type="dxa"/>
          </w:tcPr>
          <w:p w14:paraId="51ADE476" w14:textId="7DD1CCD4" w:rsidR="00C74C17" w:rsidRPr="0084128F" w:rsidRDefault="00983DE9" w:rsidP="00EB21FB">
            <w:r>
              <w:t>100</w:t>
            </w:r>
          </w:p>
        </w:tc>
      </w:tr>
    </w:tbl>
    <w:p w14:paraId="3D46F132" w14:textId="77777777" w:rsidR="00C74C17" w:rsidRDefault="00C74C17" w:rsidP="00EB21FB"/>
    <w:p w14:paraId="659FD351" w14:textId="1DE316A6" w:rsidR="00C74C17" w:rsidRDefault="00C74C17" w:rsidP="00EB21FB">
      <w:r w:rsidRPr="00D44BE1">
        <w:t xml:space="preserve">Silkeborg Kommune vurderer, at alle afstandskravene overholdes </w:t>
      </w:r>
      <w:r w:rsidR="00983DE9" w:rsidRPr="00D44BE1">
        <w:t>bortset fra afstand til boring</w:t>
      </w:r>
      <w:r w:rsidR="00D44BE1" w:rsidRPr="00D44BE1">
        <w:t xml:space="preserve"> fra hestestald, der er dispenseret herfra</w:t>
      </w:r>
      <w:r w:rsidRPr="00D44BE1">
        <w:t>.</w:t>
      </w:r>
    </w:p>
    <w:p w14:paraId="3F7AC78E" w14:textId="77777777" w:rsidR="00C74C17" w:rsidRDefault="00C74C17" w:rsidP="00EB21FB"/>
    <w:p w14:paraId="64467976" w14:textId="49B145E1" w:rsidR="00C74C17" w:rsidRDefault="00C74C17" w:rsidP="000F6192">
      <w:pPr>
        <w:pStyle w:val="Overskrift3"/>
      </w:pPr>
      <w:bookmarkStart w:id="36" w:name="_Toc191903370"/>
      <w:r w:rsidRPr="00DF4BDC">
        <w:t>DISPENSATION FRA HUSDYRBRUGLOVENS § 8</w:t>
      </w:r>
      <w:bookmarkEnd w:id="36"/>
    </w:p>
    <w:p w14:paraId="0A109A8D" w14:textId="77777777" w:rsidR="00CC67A3" w:rsidRPr="00456C29" w:rsidRDefault="00CC67A3" w:rsidP="00CC67A3">
      <w:r w:rsidRPr="00456C29">
        <w:t>Der søges om dispensation for afstandskravet fra hestebokse til ikke almen vandforsyning. Hesteboksene er en lovliggørelse og skal derfor betragtes som nye bokse i forhold til afstandskrav selvom de er etableret.</w:t>
      </w:r>
    </w:p>
    <w:p w14:paraId="3A05C068" w14:textId="77777777" w:rsidR="00CC67A3" w:rsidRPr="00456C29" w:rsidRDefault="00CC67A3" w:rsidP="00CC67A3">
      <w:r w:rsidRPr="00456C29">
        <w:t>Afstandskravet fra ikke alment vandforsyningsanlæg er 25 meter, hesteboksene er etableret i bygningen NV for boringen i en afstand af 21 meter.</w:t>
      </w:r>
    </w:p>
    <w:p w14:paraId="09B31D91" w14:textId="77777777" w:rsidR="00CC67A3" w:rsidRPr="00456C29" w:rsidRDefault="00CC67A3" w:rsidP="00CC67A3">
      <w:r w:rsidRPr="00456C29">
        <w:t>Hesteboksene er placeret i lukket bygning med fast støbt betongulv. Det vil ikke være risiko for forurening af boringen som følge af hesteboksenes placering.</w:t>
      </w:r>
    </w:p>
    <w:p w14:paraId="3781F79A" w14:textId="77777777" w:rsidR="00CC67A3" w:rsidRPr="00456C29" w:rsidRDefault="00CC67A3" w:rsidP="00CC67A3">
      <w:r w:rsidRPr="00456C29">
        <w:t>Der søges derfor om dispensation for de manglende 4 meter for at afstandskravet er overholdt.</w:t>
      </w:r>
    </w:p>
    <w:p w14:paraId="6AA64A0A" w14:textId="77777777" w:rsidR="002F0356" w:rsidRDefault="002F0356" w:rsidP="0095483F"/>
    <w:p w14:paraId="67674ECF" w14:textId="1B78EF74" w:rsidR="0095483F" w:rsidRDefault="002F0356" w:rsidP="0095483F">
      <w:r>
        <w:lastRenderedPageBreak/>
        <w:t>Silkeborg kommune vurderer, at l</w:t>
      </w:r>
      <w:r w:rsidR="0095483F">
        <w:t xml:space="preserve">okaliteten er ikke beliggende i et område med særlige drikkevandsinteresser (OSD), nitratfølsomt indvindingsområde (NFI), indvindingsopland eller grundvandsdannende opland til et vandværk. </w:t>
      </w:r>
    </w:p>
    <w:p w14:paraId="01475496" w14:textId="77777777" w:rsidR="0095483F" w:rsidRDefault="0095483F" w:rsidP="0095483F"/>
    <w:p w14:paraId="2884BBDC" w14:textId="77777777" w:rsidR="0095483F" w:rsidRDefault="0095483F" w:rsidP="0095483F">
      <w:r>
        <w:t xml:space="preserve">Ifølge boring DGU 77.2016 er området geologisk opbygget af ca. 8 m moræneler og derefter glacial morænesand/morænegrus ned til stor dybde. Grundvandsspejlet for det primære magasin er ifølge potentialekort samt boringen beliggende ca. 38 m under terræn. Grundvandsstrømningen vurderes at have en sydvestlig retning. </w:t>
      </w:r>
    </w:p>
    <w:p w14:paraId="0727B7B3" w14:textId="77777777" w:rsidR="0095483F" w:rsidRDefault="0095483F" w:rsidP="0095483F"/>
    <w:p w14:paraId="19BF05AA" w14:textId="77777777" w:rsidR="0095483F" w:rsidRDefault="0095483F" w:rsidP="0095483F">
      <w:r>
        <w:t xml:space="preserve">Boring 77.2016 er et ikke-alment vandværk der forsyner Grønbækvej 53 og 55. Vandkvaliteten er senest målt d. 22.02.2023 ift. PFAS’er (ingen bemærkninger) og tidligere d. 05.11.2012 uden nogle væsentlige bemærkninger (nitrat på 9,6 mg/L, pH på 6,7 og 1 coliform bakterie). </w:t>
      </w:r>
    </w:p>
    <w:p w14:paraId="50490C5B" w14:textId="77777777" w:rsidR="0095483F" w:rsidRDefault="0095483F" w:rsidP="0095483F"/>
    <w:p w14:paraId="1D6BED18" w14:textId="77777777" w:rsidR="0095483F" w:rsidRDefault="0095483F" w:rsidP="0095483F">
      <w:r>
        <w:t xml:space="preserve">Ansøger beskriver i tilsendte, at hesteboksene er placeret i en lukket bygning med fast støbt betongulv, og der derfor ikke vil være risiko for forurening af boringen selvom hestestalden placeres 21 meter fra boringen. </w:t>
      </w:r>
    </w:p>
    <w:p w14:paraId="50736E69" w14:textId="77777777" w:rsidR="0095483F" w:rsidRDefault="0095483F" w:rsidP="0095483F"/>
    <w:p w14:paraId="775F90ED" w14:textId="77777777" w:rsidR="0095483F" w:rsidRDefault="0095483F" w:rsidP="0095483F">
      <w:r>
        <w:t xml:space="preserve">Vurdering og begrundelse for vurdering: </w:t>
      </w:r>
    </w:p>
    <w:p w14:paraId="2847CBAF" w14:textId="77777777" w:rsidR="0095483F" w:rsidRDefault="0095483F" w:rsidP="0095483F">
      <w:r>
        <w:t>De planlagte aktiviteter vurderes ikke at udgøre en væsentlig risiko for grundvandsforekomster eller drikkevandsinteresser i området, grundet fast, støbt bund i hestestalden samt da vandspejlet ligger dybt i området og vandkvaliteten fra boringen ved seneste analyser var ok.</w:t>
      </w:r>
    </w:p>
    <w:p w14:paraId="59AD711B" w14:textId="77777777" w:rsidR="00C74C17" w:rsidRDefault="00C74C17" w:rsidP="00EB21FB"/>
    <w:p w14:paraId="6DD902C1" w14:textId="77777777" w:rsidR="00C74C17" w:rsidRDefault="00C74C17" w:rsidP="000F1CDC">
      <w:pPr>
        <w:pStyle w:val="Overskrift2"/>
      </w:pPr>
      <w:bookmarkStart w:id="37" w:name="_Toc191903371"/>
      <w:r>
        <w:t>ERHVERVSMÆSSIG NØDVENDIGHED</w:t>
      </w:r>
      <w:bookmarkEnd w:id="37"/>
    </w:p>
    <w:p w14:paraId="456901C6" w14:textId="6EC32BF1" w:rsidR="00C74C17" w:rsidRDefault="009B1348" w:rsidP="00314D75">
      <w:r>
        <w:t xml:space="preserve">Der bygges ikke i forbindelse med </w:t>
      </w:r>
      <w:r w:rsidR="00314D75">
        <w:t>ansøgningen om miljøtilladelse, der inddrages nyt produktionsareal i eksisterende bygninger til hesteboks.</w:t>
      </w:r>
    </w:p>
    <w:p w14:paraId="76219919" w14:textId="77777777" w:rsidR="00314D75" w:rsidRPr="008C386B" w:rsidRDefault="00314D75" w:rsidP="00314D75"/>
    <w:p w14:paraId="6875D308" w14:textId="77777777" w:rsidR="00C74C17" w:rsidRDefault="00C74C17" w:rsidP="000F1CDC">
      <w:pPr>
        <w:pStyle w:val="Overskrift2"/>
      </w:pPr>
      <w:bookmarkStart w:id="38" w:name="_Toc191903372"/>
      <w:r>
        <w:t>LANDSKABELIGE VÆRDIER</w:t>
      </w:r>
      <w:bookmarkEnd w:id="38"/>
    </w:p>
    <w:p w14:paraId="250010FB" w14:textId="77777777" w:rsidR="003C75E8" w:rsidRPr="00E23BF5" w:rsidRDefault="003C75E8" w:rsidP="003C75E8">
      <w:r w:rsidRPr="00E23BF5">
        <w:rPr>
          <w:u w:val="single"/>
        </w:rPr>
        <w:t>Landskabeligt hensyn:</w:t>
      </w:r>
      <w:r w:rsidRPr="00E23BF5">
        <w:t xml:space="preserve"> Ejendommen er beliggende i åbent landskab med andre landbrugsejendomme omkring. Landskabet er præget af dyrkede marker med spredte læhegn.</w:t>
      </w:r>
    </w:p>
    <w:p w14:paraId="0D62E5EE" w14:textId="5D3DF5E0" w:rsidR="00207D23" w:rsidRDefault="003C75E8" w:rsidP="00207D23">
      <w:r w:rsidRPr="00C439CF">
        <w:rPr>
          <w:u w:val="single"/>
        </w:rPr>
        <w:t>Kommuneplan for Silkeborg kommune:</w:t>
      </w:r>
      <w:r w:rsidRPr="00C439CF">
        <w:t xml:space="preserve"> I kommuneplanen er ejendommen beliggende indenfor områder til store husdyrbrug, særligt værdifuldt landbrugsområder og opmærksomhedszoner omkring landbrug</w:t>
      </w:r>
      <w:r w:rsidR="00207D23">
        <w:t>.</w:t>
      </w:r>
      <w:r w:rsidR="00207D23" w:rsidRPr="00207D23">
        <w:t xml:space="preserve"> </w:t>
      </w:r>
      <w:r w:rsidR="00207D23">
        <w:t>Ejendommen er beliggende indenfor et område hvor man i kommuneplanen ønsker at landbrug er placeret, udpegningerne vurderes derfor ikke at have negative konsekvenser for nærværende tilladelse.</w:t>
      </w:r>
    </w:p>
    <w:p w14:paraId="21B5997A" w14:textId="5DC33D83" w:rsidR="00207D23" w:rsidRPr="00C439CF" w:rsidRDefault="00207D23" w:rsidP="00207D23">
      <w:r>
        <w:t xml:space="preserve">Silkeborg kommune vurderer at </w:t>
      </w:r>
      <w:r w:rsidR="0069455D">
        <w:t xml:space="preserve">da </w:t>
      </w:r>
      <w:r>
        <w:t>der ikke etableres nye anlæg</w:t>
      </w:r>
      <w:r w:rsidR="004103EC">
        <w:t xml:space="preserve"> </w:t>
      </w:r>
      <w:r w:rsidR="0069455D">
        <w:t>vil</w:t>
      </w:r>
      <w:r w:rsidR="004103EC">
        <w:t xml:space="preserve"> landskabet  ikke </w:t>
      </w:r>
      <w:r w:rsidR="0069455D">
        <w:t xml:space="preserve">blive </w:t>
      </w:r>
      <w:r w:rsidR="004103EC">
        <w:t>påvirke</w:t>
      </w:r>
      <w:r w:rsidR="0069455D">
        <w:t>t</w:t>
      </w:r>
      <w:r w:rsidR="004103EC">
        <w:t>.</w:t>
      </w:r>
    </w:p>
    <w:p w14:paraId="0E984561" w14:textId="261B9921" w:rsidR="003C75E8" w:rsidRPr="00C439CF" w:rsidRDefault="003C75E8" w:rsidP="003C75E8"/>
    <w:p w14:paraId="597670D4" w14:textId="77777777" w:rsidR="00C74C17" w:rsidRDefault="00C74C17" w:rsidP="000F1CDC">
      <w:pPr>
        <w:pStyle w:val="Overskrift2"/>
      </w:pPr>
      <w:bookmarkStart w:id="39" w:name="_Toc191903373"/>
      <w:r>
        <w:t>KULTURMILJØ, FREDNINGER, BYGGE- OG BESKYTTELSESLINJER</w:t>
      </w:r>
      <w:bookmarkEnd w:id="39"/>
    </w:p>
    <w:p w14:paraId="2FD3591F" w14:textId="77777777" w:rsidR="00C74C17" w:rsidRDefault="00C74C17" w:rsidP="00EB21FB">
      <w:r>
        <w:t xml:space="preserve">Silkeborg Kommune vurderer at placeringen af husdyranlægget ikke er beliggende indenfor eller i nærheden af nedenstående områder. </w:t>
      </w:r>
    </w:p>
    <w:p w14:paraId="5A0EC783" w14:textId="4977B251" w:rsidR="00C74C17" w:rsidRDefault="00C74C17" w:rsidP="0031272E">
      <w:r>
        <w:t xml:space="preserve">Hvis der skal graves i jorden på ejendommen, skal Museum Silkeborg orienteres herom. Hvis museet vurderer, at der kan findes jordfaste fortidsminder i forbindelse med anlægsarbejdet, vil I blive kontaktet. Hvis I finder spor af fortidsminder under gravearbejdet, f.eks. mørke pletter med trækul i råjorden, har I, i henhold til museumslovens § 27 stk. 2, pligt til at standse anlægsarbejdet og kontakte Museum Silkeborg tlf. 8682 1499 eller e-mail </w:t>
      </w:r>
      <w:hyperlink r:id="rId17" w:history="1">
        <w:r>
          <w:rPr>
            <w:rStyle w:val="Hyperlink"/>
            <w:rFonts w:eastAsiaTheme="majorEastAsia"/>
          </w:rPr>
          <w:t>info@museumsilkeborg.dk</w:t>
        </w:r>
      </w:hyperlink>
    </w:p>
    <w:p w14:paraId="0408D0D9" w14:textId="77777777" w:rsidR="00C74C17" w:rsidRDefault="00C74C17" w:rsidP="00236900">
      <w:pPr>
        <w:spacing w:line="360" w:lineRule="auto"/>
      </w:pPr>
    </w:p>
    <w:p w14:paraId="6140C9A8" w14:textId="77777777" w:rsidR="00C74C17" w:rsidRDefault="00C74C17" w:rsidP="00C74C17">
      <w:pPr>
        <w:pStyle w:val="Listeafsnit"/>
        <w:numPr>
          <w:ilvl w:val="0"/>
          <w:numId w:val="12"/>
        </w:numPr>
        <w:spacing w:line="360" w:lineRule="auto"/>
      </w:pPr>
      <w:r>
        <w:t>Fredede fortidsminder</w:t>
      </w:r>
    </w:p>
    <w:p w14:paraId="0D850E0C" w14:textId="77777777" w:rsidR="00C74C17" w:rsidRDefault="00C74C17" w:rsidP="00C74C17">
      <w:pPr>
        <w:pStyle w:val="Listeafsnit"/>
        <w:numPr>
          <w:ilvl w:val="0"/>
          <w:numId w:val="12"/>
        </w:numPr>
        <w:spacing w:line="360" w:lineRule="auto"/>
      </w:pPr>
      <w:r>
        <w:t>Sø og å beskyttelseslinjer</w:t>
      </w:r>
    </w:p>
    <w:p w14:paraId="447897EF" w14:textId="77777777" w:rsidR="00C74C17" w:rsidRDefault="00C74C17" w:rsidP="00C74C17">
      <w:pPr>
        <w:pStyle w:val="Listeafsnit"/>
        <w:numPr>
          <w:ilvl w:val="0"/>
          <w:numId w:val="12"/>
        </w:numPr>
        <w:spacing w:line="360" w:lineRule="auto"/>
      </w:pPr>
      <w:r>
        <w:t>Skovbyggelinjer (300 meter)</w:t>
      </w:r>
    </w:p>
    <w:p w14:paraId="616980CB" w14:textId="77777777" w:rsidR="00C74C17" w:rsidRDefault="00C74C17" w:rsidP="00C74C17">
      <w:pPr>
        <w:pStyle w:val="Listeafsnit"/>
        <w:numPr>
          <w:ilvl w:val="0"/>
          <w:numId w:val="12"/>
        </w:numPr>
        <w:spacing w:line="360" w:lineRule="auto"/>
      </w:pPr>
      <w:r>
        <w:lastRenderedPageBreak/>
        <w:t>Kirkebyggelinjer / kirkezoner indenfor 300 meter fra anlægsdelen</w:t>
      </w:r>
    </w:p>
    <w:p w14:paraId="277EC4D6" w14:textId="77777777" w:rsidR="00C74C17" w:rsidRDefault="00C74C17" w:rsidP="00C74C17">
      <w:pPr>
        <w:pStyle w:val="Listeafsnit"/>
        <w:numPr>
          <w:ilvl w:val="0"/>
          <w:numId w:val="12"/>
        </w:numPr>
        <w:spacing w:line="360" w:lineRule="auto"/>
      </w:pPr>
      <w:r>
        <w:t>Beskyttede diger</w:t>
      </w:r>
    </w:p>
    <w:p w14:paraId="45521E75" w14:textId="77777777" w:rsidR="00C74C17" w:rsidRDefault="00C74C17" w:rsidP="00C74C17">
      <w:pPr>
        <w:pStyle w:val="Listeafsnit"/>
        <w:numPr>
          <w:ilvl w:val="0"/>
          <w:numId w:val="12"/>
        </w:numPr>
        <w:spacing w:line="360" w:lineRule="auto"/>
      </w:pPr>
      <w:r>
        <w:t>Fredede områder / Fredninger</w:t>
      </w:r>
    </w:p>
    <w:p w14:paraId="7A674ABD" w14:textId="77777777" w:rsidR="00C74C17" w:rsidRDefault="00C74C17" w:rsidP="00C74C17">
      <w:pPr>
        <w:pStyle w:val="Listeafsnit"/>
        <w:numPr>
          <w:ilvl w:val="0"/>
          <w:numId w:val="12"/>
        </w:numPr>
        <w:spacing w:line="360" w:lineRule="auto"/>
      </w:pPr>
      <w:r>
        <w:t>Kulturmiljø / særlig værdifulde kulturmiljøer</w:t>
      </w:r>
    </w:p>
    <w:p w14:paraId="67AB2580" w14:textId="77777777" w:rsidR="00C74C17" w:rsidRDefault="00C74C17" w:rsidP="00C74C17">
      <w:pPr>
        <w:pStyle w:val="Listeafsnit"/>
        <w:numPr>
          <w:ilvl w:val="0"/>
          <w:numId w:val="12"/>
        </w:numPr>
        <w:spacing w:line="360" w:lineRule="auto"/>
      </w:pPr>
      <w:r>
        <w:t>Særligt værdifulde landskaber</w:t>
      </w:r>
    </w:p>
    <w:p w14:paraId="2BCA8E9F" w14:textId="77777777" w:rsidR="00C74C17" w:rsidRDefault="00C74C17" w:rsidP="00C74C17">
      <w:pPr>
        <w:pStyle w:val="Listeafsnit"/>
        <w:numPr>
          <w:ilvl w:val="0"/>
          <w:numId w:val="12"/>
        </w:numPr>
        <w:spacing w:line="360" w:lineRule="auto"/>
      </w:pPr>
      <w:r>
        <w:t xml:space="preserve">Geologiske bevaringsværdier </w:t>
      </w:r>
    </w:p>
    <w:p w14:paraId="14CE2B8D" w14:textId="77777777" w:rsidR="00C74C17" w:rsidRDefault="00C74C17" w:rsidP="00C74C17">
      <w:pPr>
        <w:pStyle w:val="Listeafsnit"/>
        <w:numPr>
          <w:ilvl w:val="0"/>
          <w:numId w:val="12"/>
        </w:numPr>
        <w:spacing w:line="360" w:lineRule="auto"/>
      </w:pPr>
      <w:r>
        <w:t xml:space="preserve">Fortidsminder </w:t>
      </w:r>
    </w:p>
    <w:p w14:paraId="44698621" w14:textId="77777777" w:rsidR="00C74C17" w:rsidRDefault="00C74C17" w:rsidP="00C74C17">
      <w:pPr>
        <w:pStyle w:val="Listeafsnit"/>
        <w:numPr>
          <w:ilvl w:val="0"/>
          <w:numId w:val="12"/>
        </w:numPr>
        <w:spacing w:line="360" w:lineRule="auto"/>
      </w:pPr>
      <w:r>
        <w:t>Skovrejsning</w:t>
      </w:r>
    </w:p>
    <w:p w14:paraId="76DBDAA1" w14:textId="77777777" w:rsidR="00C74C17" w:rsidRPr="00C0406C" w:rsidRDefault="00C74C17" w:rsidP="00C74C17">
      <w:pPr>
        <w:pStyle w:val="Overskrift1"/>
        <w:ind w:left="720"/>
      </w:pPr>
      <w:bookmarkStart w:id="40" w:name="_Toc191903374"/>
      <w:r w:rsidRPr="00C0406C">
        <w:t>PRODUKTIONSAREAL OG DRIFT</w:t>
      </w:r>
      <w:bookmarkEnd w:id="40"/>
    </w:p>
    <w:p w14:paraId="6B5F5C21" w14:textId="77777777" w:rsidR="00C74C17" w:rsidRPr="00A07F2A" w:rsidRDefault="00C74C17" w:rsidP="00A07F2A"/>
    <w:p w14:paraId="445E51C1" w14:textId="77777777" w:rsidR="00C74C17" w:rsidRDefault="00C74C17" w:rsidP="001B110E">
      <w:pPr>
        <w:pStyle w:val="Overskrift2"/>
      </w:pPr>
      <w:bookmarkStart w:id="41" w:name="_Toc191903375"/>
      <w:r>
        <w:t>PRODUKTIONSAREAL</w:t>
      </w:r>
      <w:bookmarkEnd w:id="41"/>
    </w:p>
    <w:p w14:paraId="71732503" w14:textId="7156B206" w:rsidR="00C74C17" w:rsidRDefault="00C74C17" w:rsidP="00A07F2A">
      <w:r>
        <w:t>Produktionsarealet for de enkelte staldafsnit er angivet i</w:t>
      </w:r>
      <w:r w:rsidR="0069455D">
        <w:t>vilkår xx</w:t>
      </w:r>
      <w:r>
        <w:t>. Silkeborg Kommune vurderer, at det opgivne produktionsareal er i overensstemmelse med arealer</w:t>
      </w:r>
      <w:r w:rsidR="007132E0">
        <w:t xml:space="preserve"> i</w:t>
      </w:r>
      <w:r>
        <w:t xml:space="preserve"> tidligere miljøtilladelser og det indberettede i BBR</w:t>
      </w:r>
      <w:r w:rsidR="00B17905">
        <w:t xml:space="preserve">. </w:t>
      </w:r>
      <w:r>
        <w:t>De</w:t>
      </w:r>
      <w:r w:rsidR="00B17905">
        <w:t xml:space="preserve">r skal søges ændret anvendelse for de nye hestebokse i bygningen der i BBR </w:t>
      </w:r>
      <w:r w:rsidR="000440E2">
        <w:t>maskinhus (BBR bygning 7)</w:t>
      </w:r>
      <w:r>
        <w:t xml:space="preserve">. </w:t>
      </w:r>
    </w:p>
    <w:p w14:paraId="1EC8C2CA" w14:textId="77777777" w:rsidR="00C74C17" w:rsidRDefault="00C74C17" w:rsidP="00A07F2A"/>
    <w:p w14:paraId="16E594A7" w14:textId="25F87E7A" w:rsidR="00C74C17" w:rsidRDefault="00C74C17" w:rsidP="00A07F2A">
      <w:r>
        <w:t xml:space="preserve">Dyretyper, staldsystemer samt størrelsen på produktionsarealet er grundlaget for beregninger af ammoniakfordampningen fra stald og lager samt lugt. Det er derfor nødvendigt at stille vilkår til produktionsarealets størrelse samt produktionsrammerne for at sikre, at miljøpåvirkningerne fra ejendommen fastholdes på det niveau, der fremgår af ansøgningen. Vilkårene kan ses i afsnit </w:t>
      </w:r>
      <w:r w:rsidR="003B4FF1">
        <w:t>5</w:t>
      </w:r>
      <w:r>
        <w:t xml:space="preserve">. </w:t>
      </w:r>
    </w:p>
    <w:p w14:paraId="00849946" w14:textId="77777777" w:rsidR="00C74C17" w:rsidRDefault="00C74C17" w:rsidP="00A07F2A"/>
    <w:p w14:paraId="79F8B44B" w14:textId="1155D02D" w:rsidR="00C74C17" w:rsidRDefault="00C74C17" w:rsidP="00A07F2A"/>
    <w:p w14:paraId="6EC8DDF2" w14:textId="256D43F8" w:rsidR="00C74C17" w:rsidRDefault="00C74C17" w:rsidP="00A07F2A">
      <w:pPr>
        <w:pStyle w:val="Overskrift1"/>
        <w:ind w:left="720"/>
      </w:pPr>
      <w:bookmarkStart w:id="42" w:name="_Toc191903376"/>
      <w:r w:rsidRPr="007B2899">
        <w:t>OPBEVARING AF HUSDYRGØDNING</w:t>
      </w:r>
      <w:bookmarkEnd w:id="42"/>
    </w:p>
    <w:p w14:paraId="2AF786D3" w14:textId="77777777" w:rsidR="00C74C17" w:rsidRPr="00261C18" w:rsidRDefault="00C74C17" w:rsidP="001B110E">
      <w:pPr>
        <w:pStyle w:val="Overskrift2"/>
      </w:pPr>
      <w:bookmarkStart w:id="43" w:name="_Toc191903377"/>
      <w:r w:rsidRPr="00261C18">
        <w:t>Flydende husdyrgødning</w:t>
      </w:r>
      <w:bookmarkEnd w:id="43"/>
    </w:p>
    <w:p w14:paraId="74FC1481" w14:textId="19C45269" w:rsidR="00C74C17" w:rsidRDefault="00C74C17" w:rsidP="00A07F2A">
      <w:r w:rsidRPr="00951E4A">
        <w:t>Flydende husdyrgødning opbevares i de</w:t>
      </w:r>
      <w:r w:rsidR="00901690" w:rsidRPr="00951E4A">
        <w:t>n</w:t>
      </w:r>
      <w:r w:rsidRPr="00951E4A">
        <w:t xml:space="preserve"> eksisterende gyllebeholder. </w:t>
      </w:r>
      <w:r w:rsidR="007A1A27">
        <w:t>E</w:t>
      </w:r>
      <w:r w:rsidRPr="00951E4A">
        <w:t xml:space="preserve">ksisterende </w:t>
      </w:r>
      <w:r w:rsidR="007A1A27">
        <w:t>gylle</w:t>
      </w:r>
      <w:r w:rsidRPr="00951E4A">
        <w:t xml:space="preserve">beholder har </w:t>
      </w:r>
      <w:r w:rsidR="00775852">
        <w:t>fået foretaget 5</w:t>
      </w:r>
      <w:r w:rsidR="00194901">
        <w:t>-</w:t>
      </w:r>
      <w:r w:rsidR="00775852">
        <w:t>årig</w:t>
      </w:r>
      <w:r w:rsidRPr="00951E4A">
        <w:t xml:space="preserve"> beholderkontrol i </w:t>
      </w:r>
      <w:r w:rsidR="00775852">
        <w:t xml:space="preserve">november </w:t>
      </w:r>
      <w:r w:rsidRPr="00951E4A">
        <w:t>20</w:t>
      </w:r>
      <w:r w:rsidR="00C36B01" w:rsidRPr="00951E4A">
        <w:t>24</w:t>
      </w:r>
      <w:r w:rsidRPr="00951E4A">
        <w:t xml:space="preserve"> uden nogen anmærkninger. Der krav om 9 måneders opbevaringskapacitet jf. husdyrgødningsbekendtgørelsen. Kravet kan ud over egne gyllebeholdere opfyldes ved at leje kapacitet på andre ejendomme. Forholdet kontrolleres ved tilsyn. Der er ikke grøfter, vandløb eller søer indenfor 100 meter fra beholderen. Der er vilkår til, at håndtering af gylle skal være under opsyn og påfyldning af gyllevogn enten skal ske på fast plads med afløb eller med påmonteret pumpe med returløb. Dette vil sikre, at gylle ikke kan løbe ud.</w:t>
      </w:r>
      <w:r>
        <w:t xml:space="preserve"> </w:t>
      </w:r>
    </w:p>
    <w:p w14:paraId="05ABA07D" w14:textId="77777777" w:rsidR="00C74C17" w:rsidRDefault="00C74C17" w:rsidP="00A07F2A"/>
    <w:p w14:paraId="1BF57C19" w14:textId="77777777" w:rsidR="00194901" w:rsidRDefault="00775852" w:rsidP="00A07F2A">
      <w:r>
        <w:t xml:space="preserve">Der er ikke anvendt overdækning af gyllebeholderen i forbindelse med denne ansøgning, da BAT er overholdt uden </w:t>
      </w:r>
      <w:r w:rsidR="00194901">
        <w:t xml:space="preserve">at anvende </w:t>
      </w:r>
      <w:r>
        <w:t>dette virkemiddel</w:t>
      </w:r>
      <w:r w:rsidR="00194901">
        <w:t>.</w:t>
      </w:r>
      <w:r>
        <w:t xml:space="preserve"> </w:t>
      </w:r>
      <w:r w:rsidR="00194901">
        <w:t>G</w:t>
      </w:r>
      <w:r>
        <w:t>yllebeholderen ligger i</w:t>
      </w:r>
      <w:r w:rsidR="00194901">
        <w:t xml:space="preserve"> tilknytning til eksisterende bebyggelse hvorfor Silkeborg Kommune ikke vurderer at en eventuel overdækning vil påvirke omgivelserne negativt.</w:t>
      </w:r>
    </w:p>
    <w:p w14:paraId="2DBC8CDE" w14:textId="3E92ACA1" w:rsidR="00775852" w:rsidRDefault="00775852" w:rsidP="00A07F2A">
      <w:r>
        <w:t xml:space="preserve"> </w:t>
      </w:r>
    </w:p>
    <w:p w14:paraId="24388632" w14:textId="77777777" w:rsidR="00C74C17" w:rsidRDefault="00C74C17" w:rsidP="00A07F2A">
      <w:r>
        <w:t>Silkeborg Kommune vurderer, at de generelle regler i husdyrgødningsbekendtgørelsen, beholderkontrolbekendtgørelsen og vilkår til håndteringen af gylle er tilstrækkelige til at sikre vandløb og søer mod forurening af husdyrgødning fra ejendommen.</w:t>
      </w:r>
    </w:p>
    <w:p w14:paraId="2780FB24" w14:textId="77777777" w:rsidR="00C74C17" w:rsidRDefault="00C74C17" w:rsidP="00A07F2A"/>
    <w:p w14:paraId="1A2F58CA" w14:textId="77777777" w:rsidR="00C74C17" w:rsidRDefault="00C74C17" w:rsidP="00C74C17">
      <w:pPr>
        <w:pStyle w:val="Overskrift1"/>
        <w:ind w:left="720"/>
      </w:pPr>
      <w:bookmarkStart w:id="44" w:name="_Toc191903378"/>
      <w:r>
        <w:lastRenderedPageBreak/>
        <w:t>SPILDEVAND OG OVERFLADEVAND</w:t>
      </w:r>
      <w:bookmarkEnd w:id="44"/>
    </w:p>
    <w:p w14:paraId="799F8170" w14:textId="27380319" w:rsidR="007831B9" w:rsidRPr="00AE68F7" w:rsidRDefault="007831B9" w:rsidP="007831B9">
      <w:r w:rsidRPr="00344F6E">
        <w:t>Der udledes ingen spildevand fra bedriften.</w:t>
      </w:r>
      <w:r>
        <w:t xml:space="preserve"> </w:t>
      </w:r>
      <w:r w:rsidRPr="00AE68F7">
        <w:t>Spildevand udgøres af vaskevand, som føres til gylletank.</w:t>
      </w:r>
      <w:r>
        <w:t xml:space="preserve"> </w:t>
      </w:r>
      <w:r w:rsidRPr="00AE68F7">
        <w:t xml:space="preserve">Overfladevand fra tage ledes via nedløb til diffus nedsivning. </w:t>
      </w:r>
      <w:r w:rsidR="00571DCC">
        <w:t>D</w:t>
      </w:r>
      <w:r w:rsidRPr="00AE68F7">
        <w:t>er er ingen befæstede arealer med afløb.</w:t>
      </w:r>
    </w:p>
    <w:p w14:paraId="101197F3" w14:textId="77777777" w:rsidR="00C74C17" w:rsidRDefault="00C74C17" w:rsidP="00A07F2A">
      <w:r w:rsidRPr="006E5A9A">
        <w:t>Kommunen vurderer ud fra ansøgers beskrivelse, at håndtering og opbevaring af husdyrgødning sker efter gældende regler og ikke vil give anledning til gener for omkringboende eller forurening af jord og grundvand.</w:t>
      </w:r>
    </w:p>
    <w:p w14:paraId="0DFF08A4" w14:textId="77777777" w:rsidR="00C74C17" w:rsidRDefault="00C74C17" w:rsidP="00A07F2A"/>
    <w:p w14:paraId="211957F0" w14:textId="77777777" w:rsidR="00C74C17" w:rsidRDefault="00C74C17" w:rsidP="00A07F2A"/>
    <w:p w14:paraId="644F5AF1" w14:textId="77777777" w:rsidR="00C74C17" w:rsidRDefault="00C74C17" w:rsidP="00C74C17">
      <w:pPr>
        <w:pStyle w:val="Overskrift1"/>
        <w:ind w:left="720"/>
      </w:pPr>
      <w:bookmarkStart w:id="45" w:name="_Toc191903379"/>
      <w:r>
        <w:t>FODER</w:t>
      </w:r>
      <w:bookmarkEnd w:id="45"/>
    </w:p>
    <w:p w14:paraId="5360B7B3" w14:textId="5FFC12BC" w:rsidR="00C74C17" w:rsidRDefault="00C74C17" w:rsidP="00A07F2A">
      <w:r w:rsidRPr="00076FCC">
        <w:t xml:space="preserve">Der opbevares </w:t>
      </w:r>
      <w:r w:rsidR="0015445C" w:rsidRPr="00076FCC">
        <w:t>foder i siloer på ejendommen</w:t>
      </w:r>
      <w:r w:rsidRPr="00076FCC">
        <w:t xml:space="preserve">. </w:t>
      </w:r>
    </w:p>
    <w:p w14:paraId="40743A4D" w14:textId="77777777" w:rsidR="00C74C17" w:rsidRDefault="00C74C17" w:rsidP="00A07F2A"/>
    <w:p w14:paraId="45ED6182" w14:textId="2371FC04" w:rsidR="00C74C17" w:rsidRDefault="00C74C17" w:rsidP="00A07F2A">
      <w:r>
        <w:t xml:space="preserve">Kommunen vurderer, at den ansøgte opbevaring og håndtering af foder sker uden væsentlige miljømæssige gener. Det er vigtigt at anlæg til foderopbevaring holdes fri for foderrester og spild, da der ellers kan opstå gunstige forhold for skadedyr som f.eks. rotter og fluer. </w:t>
      </w:r>
      <w:r w:rsidRPr="00CB2A82">
        <w:t>Der stilles vilkår om at anlæg til foderopbevaring, rengøres mindst 1 gang om ugen.</w:t>
      </w:r>
    </w:p>
    <w:p w14:paraId="3EC28148" w14:textId="77777777" w:rsidR="00C74C17" w:rsidRDefault="00C74C17" w:rsidP="00A07F2A"/>
    <w:p w14:paraId="1920F232" w14:textId="77777777" w:rsidR="00C74C17" w:rsidRPr="005C320D" w:rsidRDefault="00C74C17" w:rsidP="00C74C17">
      <w:pPr>
        <w:pStyle w:val="Overskrift1"/>
        <w:ind w:left="720"/>
      </w:pPr>
      <w:bookmarkStart w:id="46" w:name="_Hlk30156276"/>
      <w:bookmarkStart w:id="47" w:name="_Toc191903380"/>
      <w:bookmarkEnd w:id="46"/>
      <w:r w:rsidRPr="005C320D">
        <w:t>BAT OG MILJØTEKNOLOGI</w:t>
      </w:r>
      <w:bookmarkEnd w:id="47"/>
    </w:p>
    <w:p w14:paraId="1FF83A36" w14:textId="77777777" w:rsidR="00C74C17" w:rsidRPr="00C04397" w:rsidRDefault="00C74C17" w:rsidP="00C04397"/>
    <w:p w14:paraId="10DDFF7D" w14:textId="77777777" w:rsidR="00C74C17" w:rsidRDefault="00C74C17" w:rsidP="001B110E">
      <w:pPr>
        <w:pStyle w:val="Overskrift2"/>
      </w:pPr>
      <w:bookmarkStart w:id="48" w:name="_Toc26954461"/>
      <w:bookmarkStart w:id="49" w:name="_Toc191903381"/>
      <w:r>
        <w:t>BAT - AMMONIAK</w:t>
      </w:r>
      <w:bookmarkEnd w:id="48"/>
      <w:bookmarkEnd w:id="49"/>
    </w:p>
    <w:p w14:paraId="2F9F1808" w14:textId="77777777" w:rsidR="00C74C17" w:rsidRPr="008146F4" w:rsidRDefault="00C74C17" w:rsidP="00FA5BB2">
      <w:r w:rsidRPr="008146F4">
        <w:t>Husdyrbruget er omfattet af § 16b i husdyrloven. Beregninger i husdyrgodkendelse.dk viser, at husdyrbrugets årlige ammoniakemission fra stald og lager ligger over 750 kg NH3-N, hvorfor husdyrbruget er omfattet af BAT-krav</w:t>
      </w:r>
      <w:r>
        <w:t>.</w:t>
      </w:r>
    </w:p>
    <w:p w14:paraId="442B8FE2" w14:textId="77777777" w:rsidR="003B4FF1" w:rsidRDefault="003B4FF1" w:rsidP="00FA5BB2"/>
    <w:p w14:paraId="0569B889" w14:textId="1827A682" w:rsidR="00C74C17" w:rsidRDefault="00C74C17" w:rsidP="00FA5BB2">
      <w:r>
        <w:t>BAT står for Best Available Techniques (Bedste Tilgængelige Teknik) og er en fællesbetegnelse for teknikker og teknologier, som kan begrænse forurening fra stalde eller lager. BAT- begrebet dækker desuden over teknikker og teknologier til begrænsning af vand- og energiforbruget. På et husdyrbrug er kvælstof, fosfor og ammoniak de væsentligste næringsstoffer, som kan give anledning til påvirkning af det omgivende miljø.</w:t>
      </w:r>
    </w:p>
    <w:p w14:paraId="43D91A24" w14:textId="77777777" w:rsidR="00C74C17" w:rsidRDefault="00C74C17" w:rsidP="00FA5BB2">
      <w:r>
        <w:t>Det er en del af princippet om anvendelse af BAT, at der ikke kan stiles krav om anvendelse af en bestemt teknik. Dette valg skal ansøger selv træffe. Derimod kan kommunen fastsætte et krav til ammoniakudledningen fra det samlede staldanlæg, hvor det ligges til grund at ansøger bruger de bedst tilgængelige teknologier der er tilgængelige indenfor staldteknologi og dermed mindsker ammoniakemissionen mest muligt. Når dette krav er opfyldt, vil man sige at ansøger lever op til BAT-kravet.</w:t>
      </w:r>
    </w:p>
    <w:p w14:paraId="662A2B69" w14:textId="77777777" w:rsidR="003B4FF1" w:rsidRDefault="003B4FF1" w:rsidP="00FA5BB2"/>
    <w:p w14:paraId="7ACC9DA8" w14:textId="0F08F84C" w:rsidR="00C74C17" w:rsidRPr="008146F4" w:rsidRDefault="00C74C17" w:rsidP="00FA5BB2">
      <w:r w:rsidRPr="008146F4">
        <w:t xml:space="preserve">I ansøgningen er der foretaget en beregning </w:t>
      </w:r>
      <w:r>
        <w:t xml:space="preserve">i husdyrgodkendelse.dk </w:t>
      </w:r>
      <w:r w:rsidRPr="008146F4">
        <w:t>af de</w:t>
      </w:r>
      <w:r>
        <w:t>t</w:t>
      </w:r>
      <w:r w:rsidRPr="008146F4">
        <w:t xml:space="preserve"> vejledende </w:t>
      </w:r>
      <w:r>
        <w:t>BAT-krav</w:t>
      </w:r>
      <w:r w:rsidRPr="008146F4">
        <w:t xml:space="preserve"> for ammoniaktab pr. år opnåelig ved anvendelse af bedste tilgængelige teknik (BAT).</w:t>
      </w:r>
      <w:r>
        <w:t xml:space="preserve"> Det vejledende </w:t>
      </w:r>
      <w:r w:rsidRPr="00CF44D1">
        <w:t xml:space="preserve">BAT krav er </w:t>
      </w:r>
      <w:r>
        <w:t xml:space="preserve">beregnet til </w:t>
      </w:r>
      <w:r w:rsidR="00D03954">
        <w:t>3000</w:t>
      </w:r>
      <w:r>
        <w:t xml:space="preserve"> kg NH</w:t>
      </w:r>
      <w:r w:rsidRPr="00C219AB">
        <w:rPr>
          <w:vertAlign w:val="subscript"/>
        </w:rPr>
        <w:t>3</w:t>
      </w:r>
      <w:r>
        <w:t xml:space="preserve">-N/år mens den </w:t>
      </w:r>
      <w:r w:rsidR="00D03954">
        <w:t xml:space="preserve">samlede </w:t>
      </w:r>
      <w:r>
        <w:t xml:space="preserve">faktiske emission fra </w:t>
      </w:r>
      <w:r w:rsidR="00D03954">
        <w:t>husdyrbruget</w:t>
      </w:r>
      <w:r>
        <w:t xml:space="preserve"> er beregnet til </w:t>
      </w:r>
      <w:r w:rsidR="00EB4FCF">
        <w:t>2992</w:t>
      </w:r>
      <w:r>
        <w:t xml:space="preserve"> kg NH</w:t>
      </w:r>
      <w:r w:rsidRPr="00C219AB">
        <w:rPr>
          <w:vertAlign w:val="subscript"/>
        </w:rPr>
        <w:t>3</w:t>
      </w:r>
      <w:r>
        <w:t xml:space="preserve">-N/år. BAT-kravet er derfor </w:t>
      </w:r>
      <w:r w:rsidRPr="00CF44D1">
        <w:t xml:space="preserve">overholdt med </w:t>
      </w:r>
      <w:r w:rsidR="00EB4FCF">
        <w:t>8</w:t>
      </w:r>
      <w:r w:rsidRPr="00CF44D1">
        <w:t xml:space="preserve"> kg N i overskud pr. år. Det betyder at der reelt måtte udledes </w:t>
      </w:r>
      <w:r w:rsidR="00EB4FCF">
        <w:t>8</w:t>
      </w:r>
      <w:r w:rsidRPr="00CF44D1">
        <w:t xml:space="preserve"> kg N mere om året og kravet ville stadig være overholdt.</w:t>
      </w:r>
    </w:p>
    <w:p w14:paraId="1D1C214F" w14:textId="77777777" w:rsidR="00C74C17" w:rsidRDefault="00C74C17" w:rsidP="00C04397"/>
    <w:p w14:paraId="5B3697BC" w14:textId="6298B703" w:rsidR="00C74C17" w:rsidRDefault="00184408" w:rsidP="00C04397">
      <w:r>
        <w:t xml:space="preserve">Silkeborg </w:t>
      </w:r>
      <w:r w:rsidR="00C74C17">
        <w:t xml:space="preserve">Kommune vurderer, at husdyrbruget har truffet de nødvendige foranstaltninger til at forebygge og begrænse forureningen fra husdyrbrugets anlæg og dermed lever op til BAT. Endvidere vurderer kommunen, at husdyrbruget efter udvidelsen kan drives uden væsentlige indvirkninger på miljøet, såfremt vilkårene i denne tilladelse overholdes. </w:t>
      </w:r>
    </w:p>
    <w:p w14:paraId="5867DE70" w14:textId="77777777" w:rsidR="00C74C17" w:rsidRDefault="00C74C17" w:rsidP="00C04397">
      <w:r>
        <w:t>Der er stillet fastholdelsesvilkår til staldindretning og driften af dette samt standardvilkår om, at projektet skal udføres som ansøgt.</w:t>
      </w:r>
    </w:p>
    <w:p w14:paraId="23CD520B" w14:textId="77777777" w:rsidR="00C74C17" w:rsidRDefault="00C74C17" w:rsidP="00C04397"/>
    <w:p w14:paraId="5E58BC01" w14:textId="77777777" w:rsidR="00C74C17" w:rsidRPr="005C5EFF" w:rsidRDefault="00C74C17" w:rsidP="00C74C17">
      <w:pPr>
        <w:pStyle w:val="Overskrift1"/>
        <w:ind w:left="720"/>
      </w:pPr>
      <w:bookmarkStart w:id="50" w:name="_Toc191903382"/>
      <w:r w:rsidRPr="005C5EFF">
        <w:lastRenderedPageBreak/>
        <w:t>PÅVIRKNING AF NATUR MED AMMONIAK</w:t>
      </w:r>
      <w:bookmarkEnd w:id="50"/>
    </w:p>
    <w:p w14:paraId="0D315F2A" w14:textId="77777777" w:rsidR="00C74C17" w:rsidRDefault="00C74C17" w:rsidP="007D5C12"/>
    <w:p w14:paraId="3A1C77D8" w14:textId="77777777" w:rsidR="00C74C17" w:rsidRPr="004A10D7" w:rsidRDefault="00C74C17" w:rsidP="001B110E">
      <w:pPr>
        <w:pStyle w:val="Overskrift2"/>
      </w:pPr>
      <w:bookmarkStart w:id="51" w:name="_Toc191903383"/>
      <w:r w:rsidRPr="004A10D7">
        <w:t>A</w:t>
      </w:r>
      <w:r>
        <w:t>MMONIAKFØLSOMME NATURTYPER KATEGORI 1, 2, 3-NATUR</w:t>
      </w:r>
      <w:bookmarkEnd w:id="51"/>
    </w:p>
    <w:p w14:paraId="712E6C09" w14:textId="77777777" w:rsidR="00C74C17" w:rsidRDefault="00C74C17" w:rsidP="007D5C12">
      <w:r>
        <w:t>Den ammoniakfølsomme natur, som er beskyttet, jf. husdyrgodkendelsesbekendtgørelsens bilag 3 er opdelt i tre kategorier.</w:t>
      </w:r>
    </w:p>
    <w:p w14:paraId="1CF39BEB" w14:textId="77777777" w:rsidR="00C74C17" w:rsidRDefault="00C74C17" w:rsidP="007D5C12"/>
    <w:p w14:paraId="48B14995" w14:textId="77777777" w:rsidR="00C74C17" w:rsidRDefault="00C74C17" w:rsidP="007D5C12">
      <w:r w:rsidRPr="007D5C12">
        <w:rPr>
          <w:u w:val="single"/>
        </w:rPr>
        <w:t>Kategori 1-natur</w:t>
      </w:r>
      <w:r>
        <w:t>: Omfatter ammoniakfølsomme Natura 2000-naturtyper, som indgår i udpegningsgrundlaget for området og er kortlagte af Naturstyrelsen i forbindelse med Natura 2000 planlægningen. For de Natura 2000-naturtyper, som ikke er kortlagt (primært søer), skal kommunen vurdere den eventuelle påvirkning. Kategori 1-natur omfatter ligeledes § 3-heder og -overdrev indenfor Natura 2000-områder, som ikke er nævnt ovenfor.</w:t>
      </w:r>
    </w:p>
    <w:p w14:paraId="5460B058" w14:textId="77777777" w:rsidR="00C74C17" w:rsidRDefault="00C74C17" w:rsidP="007D5C12"/>
    <w:p w14:paraId="1C5A0A4B" w14:textId="77777777" w:rsidR="00C74C17" w:rsidRDefault="00C74C17" w:rsidP="007D5C12">
      <w:r w:rsidRPr="007D5C12">
        <w:rPr>
          <w:u w:val="single"/>
        </w:rPr>
        <w:t>Kategori 2-natur</w:t>
      </w:r>
      <w:r>
        <w:t>: Omfatter højmoser, lobeliesøer samt heder større end 10 ha og overdrev større end 2,5 ha, som er omfattet af naturbeskyttelseslovens § 3, og som ligger udenfor Natura 2000-områder.</w:t>
      </w:r>
    </w:p>
    <w:p w14:paraId="4549AF6B" w14:textId="77777777" w:rsidR="00C74C17" w:rsidRDefault="00C74C17" w:rsidP="007D5C12"/>
    <w:p w14:paraId="36DB8359" w14:textId="77777777" w:rsidR="00C74C17" w:rsidRDefault="00C74C17" w:rsidP="007D5C12">
      <w:r>
        <w:t>øvrige ammoniakfølsomme naturområder, jf. § 2 stk. 1 i husdyrgodkendelsesbekendtgørelsen:</w:t>
      </w:r>
    </w:p>
    <w:p w14:paraId="1E4AC141" w14:textId="77777777" w:rsidR="00C74C17" w:rsidRDefault="00C74C17" w:rsidP="007D5C12">
      <w:r w:rsidRPr="007D5C12">
        <w:rPr>
          <w:u w:val="single"/>
        </w:rPr>
        <w:t>Kategori 3-natur</w:t>
      </w:r>
      <w:r>
        <w:t>: Kommunen skal konkret vurdere følgende beskyttede, ammoniakfølsomme naturtyper uden for Natura 2000-områder, som ikke er omfattet af kategori 1 og 2: Heder, moser og overdrev, som er beskyttet efter naturbeskyttelseslovens § 3, samt ammoniakfølsomme skove. En nærmere definition af ammoniakfølsom skov fremgår af husdyrgodkendelsesbekendtgørelsens bilag 3 pkt. 3 ad C.</w:t>
      </w:r>
    </w:p>
    <w:p w14:paraId="34E49EE0" w14:textId="77777777" w:rsidR="00C74C17" w:rsidRDefault="00C74C17" w:rsidP="00DC1412"/>
    <w:p w14:paraId="41AFBD0F" w14:textId="77777777" w:rsidR="00C74C17" w:rsidRPr="007D5C12" w:rsidRDefault="00C74C17" w:rsidP="001B110E">
      <w:pPr>
        <w:pStyle w:val="Overskrift2"/>
      </w:pPr>
      <w:bookmarkStart w:id="52" w:name="_Toc191903384"/>
      <w:r w:rsidRPr="007D5C12">
        <w:t>B</w:t>
      </w:r>
      <w:r>
        <w:t>ESKYTTELSESNIVEAUER FOR AMMONIAKFØLSOMME NATURTYPER</w:t>
      </w:r>
      <w:bookmarkEnd w:id="52"/>
    </w:p>
    <w:p w14:paraId="0DF4BF72" w14:textId="4685F51D" w:rsidR="00C74C17" w:rsidRDefault="00C74C17" w:rsidP="007D5C12">
      <w:r>
        <w:t xml:space="preserve">Krav til maksimal ammoniakdeposition for de forskellige ammoniakfølsomme naturtyper, jf. kategori 1-, kategori 2- og kategori 3-natur fremgår af </w:t>
      </w:r>
      <w:r w:rsidRPr="00F74EDF">
        <w:t xml:space="preserve">nedenstående </w:t>
      </w:r>
      <w:r w:rsidR="00F74EDF" w:rsidRPr="00F74EDF">
        <w:t>Tabel 3</w:t>
      </w:r>
      <w:r w:rsidRPr="00F74EDF">
        <w:t>.</w:t>
      </w:r>
    </w:p>
    <w:p w14:paraId="01612779" w14:textId="77777777" w:rsidR="00C74C17" w:rsidRDefault="00C74C17" w:rsidP="007D5C12"/>
    <w:p w14:paraId="07340322" w14:textId="09A4C136" w:rsidR="00C74C17" w:rsidRDefault="00C74C17" w:rsidP="00DC1412">
      <w:bookmarkStart w:id="53" w:name="_Ref516653912"/>
      <w:r>
        <w:t xml:space="preserve">Tabel </w:t>
      </w:r>
      <w:r>
        <w:fldChar w:fldCharType="begin"/>
      </w:r>
      <w:r>
        <w:instrText xml:space="preserve"> SEQ Tabel \* ARABIC </w:instrText>
      </w:r>
      <w:r>
        <w:fldChar w:fldCharType="separate"/>
      </w:r>
      <w:r w:rsidR="003F4A6A">
        <w:rPr>
          <w:noProof/>
        </w:rPr>
        <w:t>3</w:t>
      </w:r>
      <w:r>
        <w:rPr>
          <w:noProof/>
        </w:rPr>
        <w:fldChar w:fldCharType="end"/>
      </w:r>
      <w:bookmarkEnd w:id="53"/>
      <w:r>
        <w:t>. Beskyttelsesniveauer for bestemte ammoniakfølsomme naturtyper:</w:t>
      </w:r>
    </w:p>
    <w:tbl>
      <w:tblPr>
        <w:tblStyle w:val="Tabel-Gitter"/>
        <w:tblW w:w="0" w:type="auto"/>
        <w:tblLook w:val="0400" w:firstRow="0" w:lastRow="0" w:firstColumn="0" w:lastColumn="0" w:noHBand="0" w:noVBand="1"/>
        <w:tblCaption w:val="Tabel over beskyttelsesniveauer og naturtyper"/>
      </w:tblPr>
      <w:tblGrid>
        <w:gridCol w:w="4814"/>
        <w:gridCol w:w="4814"/>
      </w:tblGrid>
      <w:tr w:rsidR="00C74C17" w14:paraId="22797955" w14:textId="77777777" w:rsidTr="00757FC7">
        <w:tc>
          <w:tcPr>
            <w:tcW w:w="4814" w:type="dxa"/>
          </w:tcPr>
          <w:p w14:paraId="7168EF57" w14:textId="77777777" w:rsidR="00C74C17" w:rsidRPr="00665915" w:rsidRDefault="00C74C17" w:rsidP="007D5C12">
            <w:pPr>
              <w:rPr>
                <w:rFonts w:asciiTheme="majorHAnsi" w:hAnsiTheme="majorHAnsi"/>
                <w:b/>
              </w:rPr>
            </w:pPr>
            <w:r w:rsidRPr="00665915">
              <w:rPr>
                <w:rFonts w:asciiTheme="majorHAnsi" w:hAnsiTheme="majorHAnsi"/>
                <w:b/>
              </w:rPr>
              <w:t>Naturtyper</w:t>
            </w:r>
          </w:p>
        </w:tc>
        <w:tc>
          <w:tcPr>
            <w:tcW w:w="4814" w:type="dxa"/>
          </w:tcPr>
          <w:p w14:paraId="61B2C697" w14:textId="77777777" w:rsidR="00C74C17" w:rsidRPr="00665915" w:rsidRDefault="00C74C17" w:rsidP="007D5C12">
            <w:pPr>
              <w:rPr>
                <w:rFonts w:asciiTheme="majorHAnsi" w:hAnsiTheme="majorHAnsi"/>
                <w:b/>
              </w:rPr>
            </w:pPr>
            <w:r w:rsidRPr="00665915">
              <w:rPr>
                <w:rFonts w:asciiTheme="majorHAnsi" w:hAnsiTheme="majorHAnsi"/>
                <w:b/>
              </w:rPr>
              <w:t>Fastsat beskyttelsesniveau</w:t>
            </w:r>
          </w:p>
        </w:tc>
      </w:tr>
      <w:tr w:rsidR="00C74C17" w14:paraId="17CCA6F0" w14:textId="77777777" w:rsidTr="00757FC7">
        <w:trPr>
          <w:trHeight w:val="799"/>
        </w:trPr>
        <w:tc>
          <w:tcPr>
            <w:tcW w:w="4814" w:type="dxa"/>
          </w:tcPr>
          <w:p w14:paraId="293069A1" w14:textId="77777777" w:rsidR="00C74C17" w:rsidRPr="00665915" w:rsidRDefault="00C74C17" w:rsidP="007D5C12">
            <w:pPr>
              <w:rPr>
                <w:rFonts w:asciiTheme="majorHAnsi" w:hAnsiTheme="majorHAnsi"/>
              </w:rPr>
            </w:pPr>
            <w:r w:rsidRPr="00665915">
              <w:rPr>
                <w:rFonts w:asciiTheme="majorHAnsi" w:hAnsiTheme="majorHAnsi"/>
              </w:rPr>
              <w:t xml:space="preserve">Kategori 1. Ammoniakfølsomme Natura 2000 naturtyper samt øvrige heder og overdrev indenfor Natura 2000 områder </w:t>
            </w:r>
          </w:p>
        </w:tc>
        <w:tc>
          <w:tcPr>
            <w:tcW w:w="4814" w:type="dxa"/>
          </w:tcPr>
          <w:p w14:paraId="4150FE5C" w14:textId="77777777" w:rsidR="00C74C17" w:rsidRPr="00665915" w:rsidRDefault="00C74C17" w:rsidP="007D5C12">
            <w:pPr>
              <w:rPr>
                <w:rFonts w:asciiTheme="majorHAnsi" w:hAnsiTheme="majorHAnsi"/>
              </w:rPr>
            </w:pPr>
            <w:r w:rsidRPr="00665915">
              <w:rPr>
                <w:rFonts w:asciiTheme="majorHAnsi" w:hAnsiTheme="majorHAnsi"/>
              </w:rPr>
              <w:t>Max. totaldeposition afhængig af antal husdyrbrug i nærheden*):</w:t>
            </w:r>
          </w:p>
          <w:p w14:paraId="5B3AE417" w14:textId="77777777" w:rsidR="00C74C17" w:rsidRPr="00665915" w:rsidRDefault="00C74C17" w:rsidP="007D5C12">
            <w:pPr>
              <w:rPr>
                <w:rFonts w:asciiTheme="majorHAnsi" w:hAnsiTheme="majorHAnsi"/>
              </w:rPr>
            </w:pPr>
            <w:r w:rsidRPr="00665915">
              <w:rPr>
                <w:rFonts w:asciiTheme="majorHAnsi" w:hAnsiTheme="majorHAnsi"/>
              </w:rPr>
              <w:t>0,2 kg N/ha/år ved &gt; 1 husdyrbrug</w:t>
            </w:r>
          </w:p>
          <w:p w14:paraId="7D4D29EF" w14:textId="77777777" w:rsidR="00C74C17" w:rsidRPr="00665915" w:rsidRDefault="00C74C17" w:rsidP="007D5C12">
            <w:pPr>
              <w:rPr>
                <w:rFonts w:asciiTheme="majorHAnsi" w:hAnsiTheme="majorHAnsi"/>
              </w:rPr>
            </w:pPr>
            <w:r w:rsidRPr="00665915">
              <w:rPr>
                <w:rFonts w:asciiTheme="majorHAnsi" w:hAnsiTheme="majorHAnsi"/>
              </w:rPr>
              <w:t>0,4 kg N/ha/år ved 1 husdyrbrug</w:t>
            </w:r>
          </w:p>
          <w:p w14:paraId="144E9F07" w14:textId="77777777" w:rsidR="00C74C17" w:rsidRPr="00665915" w:rsidRDefault="00C74C17" w:rsidP="007D5C12">
            <w:pPr>
              <w:rPr>
                <w:rFonts w:asciiTheme="majorHAnsi" w:hAnsiTheme="majorHAnsi"/>
              </w:rPr>
            </w:pPr>
            <w:r w:rsidRPr="00665915">
              <w:rPr>
                <w:rFonts w:asciiTheme="majorHAnsi" w:hAnsiTheme="majorHAnsi"/>
              </w:rPr>
              <w:t>0,7 kg N/ha ved 0 husdyrbrug.</w:t>
            </w:r>
          </w:p>
          <w:p w14:paraId="273783EB" w14:textId="77777777" w:rsidR="00C74C17" w:rsidRPr="00665915" w:rsidRDefault="00C74C17" w:rsidP="007D5C12">
            <w:pPr>
              <w:rPr>
                <w:rFonts w:asciiTheme="majorHAnsi" w:hAnsiTheme="majorHAnsi"/>
              </w:rPr>
            </w:pPr>
          </w:p>
        </w:tc>
      </w:tr>
      <w:tr w:rsidR="00C74C17" w14:paraId="27290F83" w14:textId="77777777" w:rsidTr="00757FC7">
        <w:tc>
          <w:tcPr>
            <w:tcW w:w="4814" w:type="dxa"/>
          </w:tcPr>
          <w:p w14:paraId="212D137D" w14:textId="77777777" w:rsidR="00C74C17" w:rsidRPr="00665915" w:rsidRDefault="00C74C17" w:rsidP="007D5C12">
            <w:pPr>
              <w:rPr>
                <w:rFonts w:asciiTheme="majorHAnsi" w:hAnsiTheme="majorHAnsi"/>
              </w:rPr>
            </w:pPr>
            <w:r w:rsidRPr="00665915">
              <w:rPr>
                <w:rFonts w:asciiTheme="majorHAnsi" w:hAnsiTheme="majorHAnsi"/>
              </w:rPr>
              <w:t>Kategori 2. Ammoniakfølsomme naturområder udenfor Natura 2000, som er højmoser, lobeliesøer, heder større end 10 ha, samt overdrev større end 2,5 ha.</w:t>
            </w:r>
          </w:p>
          <w:p w14:paraId="59517521" w14:textId="77777777" w:rsidR="00C74C17" w:rsidRPr="00665915" w:rsidRDefault="00C74C17" w:rsidP="007D5C12">
            <w:pPr>
              <w:rPr>
                <w:rFonts w:asciiTheme="majorHAnsi" w:hAnsiTheme="majorHAnsi"/>
              </w:rPr>
            </w:pPr>
          </w:p>
        </w:tc>
        <w:tc>
          <w:tcPr>
            <w:tcW w:w="4814" w:type="dxa"/>
          </w:tcPr>
          <w:p w14:paraId="25076136" w14:textId="77777777" w:rsidR="00C74C17" w:rsidRPr="00665915" w:rsidRDefault="00C74C17" w:rsidP="007D5C12">
            <w:pPr>
              <w:rPr>
                <w:rFonts w:asciiTheme="majorHAnsi" w:hAnsiTheme="majorHAnsi"/>
              </w:rPr>
            </w:pPr>
            <w:r w:rsidRPr="00665915">
              <w:rPr>
                <w:rFonts w:asciiTheme="majorHAnsi" w:hAnsiTheme="majorHAnsi"/>
              </w:rPr>
              <w:t>Max. total deposition på 1,0 kg N/ha/år.</w:t>
            </w:r>
          </w:p>
        </w:tc>
      </w:tr>
      <w:tr w:rsidR="00C74C17" w14:paraId="3A982825" w14:textId="77777777" w:rsidTr="00757FC7">
        <w:tc>
          <w:tcPr>
            <w:tcW w:w="4814" w:type="dxa"/>
          </w:tcPr>
          <w:p w14:paraId="6D44E596" w14:textId="77777777" w:rsidR="00C74C17" w:rsidRPr="00665915" w:rsidRDefault="00C74C17" w:rsidP="007D5C12">
            <w:pPr>
              <w:rPr>
                <w:rFonts w:asciiTheme="majorHAnsi" w:hAnsiTheme="majorHAnsi"/>
              </w:rPr>
            </w:pPr>
            <w:r w:rsidRPr="00665915">
              <w:rPr>
                <w:rFonts w:asciiTheme="majorHAnsi" w:hAnsiTheme="majorHAnsi"/>
              </w:rPr>
              <w:t>Kategori 3. Heder, moser og overdrev, som er beskyttet af naturbeskyttelseslovens § 3, og ammoniakfølsomme skove</w:t>
            </w:r>
          </w:p>
        </w:tc>
        <w:tc>
          <w:tcPr>
            <w:tcW w:w="4814" w:type="dxa"/>
          </w:tcPr>
          <w:p w14:paraId="072892E6" w14:textId="77777777" w:rsidR="00C74C17" w:rsidRPr="00665915" w:rsidRDefault="00C74C17" w:rsidP="007D5C12">
            <w:pPr>
              <w:rPr>
                <w:rFonts w:asciiTheme="majorHAnsi" w:hAnsiTheme="majorHAnsi"/>
              </w:rPr>
            </w:pPr>
            <w:r w:rsidRPr="00665915">
              <w:rPr>
                <w:rFonts w:asciiTheme="majorHAnsi" w:hAnsiTheme="majorHAnsi"/>
              </w:rPr>
              <w:t>Kommunen vurderer konkret, om der skal fastsættes vilkår om max. merdeposition. Kravet må dog ikke være under en max. merdeposition på 1,0 kg N/ha pr. år</w:t>
            </w:r>
          </w:p>
        </w:tc>
      </w:tr>
    </w:tbl>
    <w:p w14:paraId="7A48DBD2" w14:textId="77777777" w:rsidR="00C74C17" w:rsidRDefault="00C74C17" w:rsidP="007D5C12">
      <w:r>
        <w:t>* Kumulationsmodel for antal husdyrbrug i nærheden fremgår af § 25 stk. 2,3 i husdyrgodkendelsesbekendtgørelsen.</w:t>
      </w:r>
    </w:p>
    <w:p w14:paraId="5825F2F6" w14:textId="77777777" w:rsidR="00C74C17" w:rsidRDefault="00C74C17" w:rsidP="007D5C12"/>
    <w:p w14:paraId="42E6A1F5" w14:textId="77777777" w:rsidR="00C74C17" w:rsidRPr="00E3482A" w:rsidRDefault="00C74C17" w:rsidP="001B110E">
      <w:pPr>
        <w:pStyle w:val="Overskrift2"/>
      </w:pPr>
      <w:bookmarkStart w:id="54" w:name="_Toc191903385"/>
      <w:r>
        <w:t>BEREGNING AF AMMONIAKDEPOSITION PÅ NÆRLIGGENDE NATUROMRÅDER</w:t>
      </w:r>
      <w:bookmarkEnd w:id="54"/>
    </w:p>
    <w:p w14:paraId="24DFFEA2" w14:textId="495BBD0E" w:rsidR="00C74C17" w:rsidRDefault="00C74C17" w:rsidP="00BE316E">
      <w:r>
        <w:t xml:space="preserve">Afsætningen af luftbåren ammoniak på omkringliggende naturområder, fra det ansøgte dyrehold på </w:t>
      </w:r>
      <w:r w:rsidRPr="00C74C17">
        <w:t>Gr</w:t>
      </w:r>
      <w:r w:rsidR="00C16262">
        <w:t>ø</w:t>
      </w:r>
      <w:r w:rsidRPr="00C74C17">
        <w:t>nbækvej 55</w:t>
      </w:r>
      <w:r>
        <w:t xml:space="preserve"> er beregnet i husdyr</w:t>
      </w:r>
      <w:r w:rsidR="003B4FF1">
        <w:t>godkendelse</w:t>
      </w:r>
      <w:r>
        <w:t xml:space="preserve">.dk. Der er foretaget beregninger </w:t>
      </w:r>
      <w:r>
        <w:lastRenderedPageBreak/>
        <w:t xml:space="preserve">af ammoniakafsætningen for kategori 1,2 og 3-naturområder nærmest ejendommen. </w:t>
      </w:r>
      <w:r w:rsidRPr="0097509A">
        <w:t>Kommunen har suppleret med beregninger i punkt</w:t>
      </w:r>
      <w:r w:rsidR="00AB0813" w:rsidRPr="0097509A">
        <w:t xml:space="preserve">et 500 meter nordøst </w:t>
      </w:r>
      <w:r w:rsidR="003643B9" w:rsidRPr="0097509A">
        <w:t xml:space="preserve">hvor der </w:t>
      </w:r>
      <w:r w:rsidR="0097509A" w:rsidRPr="0097509A">
        <w:t>ligger en mulig uregistreret mose</w:t>
      </w:r>
      <w:r w:rsidRPr="0097509A">
        <w:t>. Beregningspunkterne og resultatet af beregningerne fremgår af</w:t>
      </w:r>
      <w:r>
        <w:t xml:space="preserve"> nedenstående </w:t>
      </w:r>
      <w:r w:rsidR="003B4FF1">
        <w:t>figur 1</w:t>
      </w:r>
      <w:r>
        <w:t xml:space="preserve"> og </w:t>
      </w:r>
      <w:r w:rsidR="003B4FF1">
        <w:t>tabel 4</w:t>
      </w:r>
      <w:r>
        <w:t>.</w:t>
      </w:r>
    </w:p>
    <w:p w14:paraId="40386365" w14:textId="6398DE48" w:rsidR="00C74C17" w:rsidRDefault="00EA7986" w:rsidP="007D5C12">
      <w:r>
        <w:rPr>
          <w:noProof/>
          <w14:ligatures w14:val="standardContextual"/>
        </w:rPr>
        <w:drawing>
          <wp:inline distT="0" distB="0" distL="0" distR="0" wp14:anchorId="7A945A40" wp14:editId="78DBD25E">
            <wp:extent cx="6120130" cy="4203700"/>
            <wp:effectExtent l="0" t="0" r="0" b="6350"/>
            <wp:docPr id="1908015478" name="Billede 1" descr="Et billede, der indeholder kort, atlas,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15478" name="Billede 1" descr="Et billede, der indeholder kort, atlas, tekst&#10;&#10;Automatisk genereret beskrivelse"/>
                    <pic:cNvPicPr/>
                  </pic:nvPicPr>
                  <pic:blipFill>
                    <a:blip r:embed="rId18"/>
                    <a:stretch>
                      <a:fillRect/>
                    </a:stretch>
                  </pic:blipFill>
                  <pic:spPr>
                    <a:xfrm>
                      <a:off x="0" y="0"/>
                      <a:ext cx="6120130" cy="4203700"/>
                    </a:xfrm>
                    <a:prstGeom prst="rect">
                      <a:avLst/>
                    </a:prstGeom>
                  </pic:spPr>
                </pic:pic>
              </a:graphicData>
            </a:graphic>
          </wp:inline>
        </w:drawing>
      </w:r>
    </w:p>
    <w:p w14:paraId="4E49EBAA" w14:textId="5F708B84" w:rsidR="00C74C17" w:rsidRDefault="00C74C17" w:rsidP="00DC1412">
      <w:bookmarkStart w:id="55" w:name="_Ref516654262"/>
      <w:bookmarkStart w:id="56" w:name="_Ref516654213"/>
      <w:r>
        <w:t xml:space="preserve">Figur </w:t>
      </w:r>
      <w:r>
        <w:fldChar w:fldCharType="begin"/>
      </w:r>
      <w:r>
        <w:instrText xml:space="preserve"> SEQ Figur \* ARABIC </w:instrText>
      </w:r>
      <w:r>
        <w:fldChar w:fldCharType="separate"/>
      </w:r>
      <w:r w:rsidR="003B4FF1">
        <w:rPr>
          <w:noProof/>
        </w:rPr>
        <w:t>1</w:t>
      </w:r>
      <w:r>
        <w:rPr>
          <w:noProof/>
        </w:rPr>
        <w:fldChar w:fldCharType="end"/>
      </w:r>
      <w:bookmarkEnd w:id="55"/>
      <w:r>
        <w:t>. Beregning af total- og merdeposition af luftbåren ammoniak på nærliggende kategori 1, 2 og 3-natur fra det ansøgte projekt</w:t>
      </w:r>
      <w:bookmarkEnd w:id="56"/>
      <w:r>
        <w:t>.</w:t>
      </w:r>
    </w:p>
    <w:p w14:paraId="04E2A7A9" w14:textId="77777777" w:rsidR="00C74C17" w:rsidRDefault="00C74C17" w:rsidP="005E7E62"/>
    <w:p w14:paraId="0646BC24" w14:textId="77777777" w:rsidR="00C74C17" w:rsidRPr="005E7E62" w:rsidRDefault="00C74C17" w:rsidP="005E7E62"/>
    <w:p w14:paraId="62AC57F7" w14:textId="0F182E36" w:rsidR="00C74C17" w:rsidRDefault="00C74C17" w:rsidP="00DC1412">
      <w:bookmarkStart w:id="57" w:name="_Ref516654286"/>
      <w:r>
        <w:t xml:space="preserve">Tabel </w:t>
      </w:r>
      <w:r>
        <w:fldChar w:fldCharType="begin"/>
      </w:r>
      <w:r>
        <w:instrText xml:space="preserve"> SEQ Tabel \* ARABIC </w:instrText>
      </w:r>
      <w:r>
        <w:fldChar w:fldCharType="separate"/>
      </w:r>
      <w:r w:rsidR="003F4A6A">
        <w:rPr>
          <w:noProof/>
        </w:rPr>
        <w:t>4</w:t>
      </w:r>
      <w:r>
        <w:rPr>
          <w:noProof/>
        </w:rPr>
        <w:fldChar w:fldCharType="end"/>
      </w:r>
      <w:bookmarkEnd w:id="57"/>
      <w:r>
        <w:t xml:space="preserve">. Beregning af ammoniakdepostion fra stald og lager på kategori 1,2 og 3 natur i nærheden af </w:t>
      </w:r>
      <w:r w:rsidRPr="00C74C17">
        <w:t>Gr</w:t>
      </w:r>
      <w:r w:rsidR="00ED3D79">
        <w:t>ø</w:t>
      </w:r>
      <w:r w:rsidRPr="00C74C17">
        <w:t>nbækvej 55</w:t>
      </w:r>
      <w:r>
        <w:t>. Totaldeposition og merdepositin er angivet.</w:t>
      </w:r>
    </w:p>
    <w:p w14:paraId="699AB783" w14:textId="13E8E38C" w:rsidR="00CC6C32" w:rsidRPr="00CC6C32" w:rsidRDefault="00CC6C32" w:rsidP="00CC6C32"/>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Description w:val="ammoniakdeposition"/>
      </w:tblPr>
      <w:tblGrid>
        <w:gridCol w:w="1268"/>
        <w:gridCol w:w="1420"/>
        <w:gridCol w:w="1699"/>
        <w:gridCol w:w="1382"/>
        <w:gridCol w:w="1861"/>
        <w:gridCol w:w="1998"/>
      </w:tblGrid>
      <w:tr w:rsidR="00CC6C32" w:rsidRPr="00E1235B" w14:paraId="5D331E5D" w14:textId="77777777" w:rsidTr="001F74AB">
        <w:trPr>
          <w:tblCellSpacing w:w="15" w:type="dxa"/>
        </w:trPr>
        <w:tc>
          <w:tcPr>
            <w:tcW w:w="635" w:type="pct"/>
            <w:tcMar>
              <w:top w:w="270" w:type="dxa"/>
              <w:left w:w="240" w:type="dxa"/>
              <w:bottom w:w="270" w:type="dxa"/>
              <w:right w:w="240" w:type="dxa"/>
            </w:tcMar>
            <w:vAlign w:val="center"/>
            <w:hideMark/>
          </w:tcPr>
          <w:p w14:paraId="6F7F13CC" w14:textId="77777777" w:rsidR="00CC6C32" w:rsidRPr="00CC6C32" w:rsidRDefault="00CC6C32" w:rsidP="00BD4107">
            <w:pPr>
              <w:jc w:val="center"/>
              <w:rPr>
                <w:rFonts w:asciiTheme="minorHAnsi" w:hAnsiTheme="minorHAnsi"/>
              </w:rPr>
            </w:pPr>
            <w:r w:rsidRPr="00CC6C32">
              <w:rPr>
                <w:rFonts w:asciiTheme="minorHAnsi" w:hAnsiTheme="minorHAnsi"/>
              </w:rPr>
              <w:t>Navn</w:t>
            </w:r>
          </w:p>
        </w:tc>
        <w:tc>
          <w:tcPr>
            <w:tcW w:w="722" w:type="pct"/>
            <w:tcMar>
              <w:top w:w="270" w:type="dxa"/>
              <w:left w:w="240" w:type="dxa"/>
              <w:bottom w:w="270" w:type="dxa"/>
              <w:right w:w="240" w:type="dxa"/>
            </w:tcMar>
            <w:vAlign w:val="center"/>
            <w:hideMark/>
          </w:tcPr>
          <w:p w14:paraId="792778EF" w14:textId="77777777" w:rsidR="00CC6C32" w:rsidRPr="00CC6C32" w:rsidRDefault="00CC6C32" w:rsidP="00BD4107">
            <w:pPr>
              <w:jc w:val="center"/>
              <w:rPr>
                <w:rFonts w:asciiTheme="minorHAnsi" w:hAnsiTheme="minorHAnsi"/>
              </w:rPr>
            </w:pPr>
            <w:r w:rsidRPr="00CC6C32">
              <w:rPr>
                <w:rFonts w:asciiTheme="minorHAnsi" w:hAnsiTheme="minorHAnsi"/>
              </w:rPr>
              <w:t>Kategori</w:t>
            </w:r>
          </w:p>
        </w:tc>
        <w:tc>
          <w:tcPr>
            <w:tcW w:w="867" w:type="pct"/>
            <w:tcMar>
              <w:top w:w="270" w:type="dxa"/>
              <w:left w:w="240" w:type="dxa"/>
              <w:bottom w:w="270" w:type="dxa"/>
              <w:right w:w="240" w:type="dxa"/>
            </w:tcMar>
            <w:vAlign w:val="center"/>
            <w:hideMark/>
          </w:tcPr>
          <w:p w14:paraId="7A576487" w14:textId="77777777" w:rsidR="00CC6C32" w:rsidRPr="00CC6C32" w:rsidRDefault="00CC6C32" w:rsidP="00BD4107">
            <w:pPr>
              <w:jc w:val="center"/>
              <w:rPr>
                <w:rFonts w:asciiTheme="minorHAnsi" w:hAnsiTheme="minorHAnsi"/>
              </w:rPr>
            </w:pPr>
            <w:r w:rsidRPr="00CC6C32">
              <w:rPr>
                <w:rFonts w:asciiTheme="minorHAnsi" w:hAnsiTheme="minorHAnsi"/>
              </w:rPr>
              <w:t>Kumulation</w:t>
            </w:r>
          </w:p>
        </w:tc>
        <w:tc>
          <w:tcPr>
            <w:tcW w:w="702" w:type="pct"/>
            <w:tcMar>
              <w:top w:w="270" w:type="dxa"/>
              <w:left w:w="240" w:type="dxa"/>
              <w:bottom w:w="270" w:type="dxa"/>
              <w:right w:w="240" w:type="dxa"/>
            </w:tcMar>
            <w:vAlign w:val="center"/>
            <w:hideMark/>
          </w:tcPr>
          <w:p w14:paraId="05B88B0E" w14:textId="268AB7E8" w:rsidR="00CC6C32" w:rsidRPr="00CC6C32" w:rsidRDefault="00CC6C32" w:rsidP="00BD4107">
            <w:pPr>
              <w:jc w:val="center"/>
              <w:rPr>
                <w:rFonts w:asciiTheme="minorHAnsi" w:hAnsiTheme="minorHAnsi"/>
              </w:rPr>
            </w:pPr>
            <w:r w:rsidRPr="00CC6C32">
              <w:rPr>
                <w:rFonts w:asciiTheme="minorHAnsi" w:hAnsiTheme="minorHAnsi"/>
              </w:rPr>
              <w:t>Ruhed</w:t>
            </w:r>
          </w:p>
        </w:tc>
        <w:tc>
          <w:tcPr>
            <w:tcW w:w="951" w:type="pct"/>
            <w:tcMar>
              <w:top w:w="270" w:type="dxa"/>
              <w:left w:w="240" w:type="dxa"/>
              <w:bottom w:w="270" w:type="dxa"/>
              <w:right w:w="240" w:type="dxa"/>
            </w:tcMar>
            <w:vAlign w:val="center"/>
            <w:hideMark/>
          </w:tcPr>
          <w:p w14:paraId="618685FE" w14:textId="00CF4408" w:rsidR="00EB2A3C" w:rsidRPr="00E1235B" w:rsidRDefault="00CC6C32" w:rsidP="00BD4107">
            <w:pPr>
              <w:jc w:val="center"/>
              <w:rPr>
                <w:rFonts w:asciiTheme="minorHAnsi" w:hAnsiTheme="minorHAnsi"/>
              </w:rPr>
            </w:pPr>
            <w:r w:rsidRPr="00CC6C32">
              <w:rPr>
                <w:rFonts w:asciiTheme="minorHAnsi" w:hAnsiTheme="minorHAnsi"/>
              </w:rPr>
              <w:t>Mer</w:t>
            </w:r>
            <w:r w:rsidR="00EB2A3C" w:rsidRPr="00E1235B">
              <w:rPr>
                <w:rFonts w:asciiTheme="minorHAnsi" w:hAnsiTheme="minorHAnsi"/>
              </w:rPr>
              <w:t>-</w:t>
            </w:r>
          </w:p>
          <w:p w14:paraId="01106288" w14:textId="77777777" w:rsidR="00CC6C32" w:rsidRDefault="00CC6C32" w:rsidP="00BD4107">
            <w:pPr>
              <w:jc w:val="center"/>
              <w:rPr>
                <w:rFonts w:asciiTheme="minorHAnsi" w:hAnsiTheme="minorHAnsi"/>
              </w:rPr>
            </w:pPr>
            <w:r w:rsidRPr="00CC6C32">
              <w:rPr>
                <w:rFonts w:asciiTheme="minorHAnsi" w:hAnsiTheme="minorHAnsi"/>
              </w:rPr>
              <w:t>deposition kg N/ha/år</w:t>
            </w:r>
          </w:p>
          <w:p w14:paraId="13BB3CE1" w14:textId="0037991C" w:rsidR="00ED3D79" w:rsidRPr="00CC6C32" w:rsidRDefault="00ED3D79" w:rsidP="00BD4107">
            <w:pPr>
              <w:jc w:val="center"/>
              <w:rPr>
                <w:rFonts w:asciiTheme="minorHAnsi" w:hAnsiTheme="minorHAnsi"/>
              </w:rPr>
            </w:pPr>
            <w:r>
              <w:rPr>
                <w:rFonts w:asciiTheme="minorHAnsi" w:hAnsiTheme="minorHAnsi"/>
              </w:rPr>
              <w:t>8 års drift/nudrift</w:t>
            </w:r>
          </w:p>
        </w:tc>
        <w:tc>
          <w:tcPr>
            <w:tcW w:w="1014" w:type="pct"/>
            <w:tcMar>
              <w:top w:w="270" w:type="dxa"/>
              <w:left w:w="240" w:type="dxa"/>
              <w:bottom w:w="270" w:type="dxa"/>
              <w:right w:w="240" w:type="dxa"/>
            </w:tcMar>
            <w:vAlign w:val="center"/>
            <w:hideMark/>
          </w:tcPr>
          <w:p w14:paraId="525FCFBA" w14:textId="2A71A9D2" w:rsidR="00EB2A3C" w:rsidRPr="00E1235B" w:rsidRDefault="00CC6C32" w:rsidP="00BD4107">
            <w:pPr>
              <w:jc w:val="center"/>
              <w:rPr>
                <w:rFonts w:asciiTheme="minorHAnsi" w:hAnsiTheme="minorHAnsi"/>
              </w:rPr>
            </w:pPr>
            <w:r w:rsidRPr="00CC6C32">
              <w:rPr>
                <w:rFonts w:asciiTheme="minorHAnsi" w:hAnsiTheme="minorHAnsi"/>
              </w:rPr>
              <w:t>Total</w:t>
            </w:r>
            <w:r w:rsidR="00EB2A3C" w:rsidRPr="00E1235B">
              <w:rPr>
                <w:rFonts w:asciiTheme="minorHAnsi" w:hAnsiTheme="minorHAnsi"/>
              </w:rPr>
              <w:t>-</w:t>
            </w:r>
          </w:p>
          <w:p w14:paraId="111B3E56" w14:textId="4B6A9195" w:rsidR="00CC6C32" w:rsidRPr="00CC6C32" w:rsidRDefault="00CC6C32" w:rsidP="00BD4107">
            <w:pPr>
              <w:jc w:val="center"/>
              <w:rPr>
                <w:rFonts w:asciiTheme="minorHAnsi" w:hAnsiTheme="minorHAnsi"/>
              </w:rPr>
            </w:pPr>
            <w:r w:rsidRPr="00CC6C32">
              <w:rPr>
                <w:rFonts w:asciiTheme="minorHAnsi" w:hAnsiTheme="minorHAnsi"/>
              </w:rPr>
              <w:t>deposition kgN/ha/år</w:t>
            </w:r>
          </w:p>
        </w:tc>
      </w:tr>
      <w:tr w:rsidR="00CC6C32" w:rsidRPr="00B1520D" w14:paraId="0C572CD0" w14:textId="77777777" w:rsidTr="001F74AB">
        <w:trPr>
          <w:tblCellSpacing w:w="15" w:type="dxa"/>
        </w:trPr>
        <w:tc>
          <w:tcPr>
            <w:tcW w:w="635" w:type="pct"/>
            <w:tcMar>
              <w:top w:w="240" w:type="dxa"/>
              <w:left w:w="240" w:type="dxa"/>
              <w:bottom w:w="240" w:type="dxa"/>
              <w:right w:w="240" w:type="dxa"/>
            </w:tcMar>
            <w:vAlign w:val="center"/>
            <w:hideMark/>
          </w:tcPr>
          <w:p w14:paraId="0D20CDAD" w14:textId="77777777" w:rsidR="00CC6C32" w:rsidRPr="00CC6C32" w:rsidRDefault="00CC6C32" w:rsidP="00CC6C32">
            <w:pPr>
              <w:rPr>
                <w:rFonts w:asciiTheme="minorHAnsi" w:hAnsiTheme="minorHAnsi"/>
              </w:rPr>
            </w:pPr>
            <w:r w:rsidRPr="00CC6C32">
              <w:rPr>
                <w:rFonts w:asciiTheme="minorHAnsi" w:hAnsiTheme="minorHAnsi"/>
              </w:rPr>
              <w:t>mulig uregistreret mose</w:t>
            </w:r>
          </w:p>
        </w:tc>
        <w:tc>
          <w:tcPr>
            <w:tcW w:w="722" w:type="pct"/>
            <w:tcMar>
              <w:top w:w="240" w:type="dxa"/>
              <w:left w:w="240" w:type="dxa"/>
              <w:bottom w:w="240" w:type="dxa"/>
              <w:right w:w="240" w:type="dxa"/>
            </w:tcMar>
            <w:vAlign w:val="center"/>
            <w:hideMark/>
          </w:tcPr>
          <w:p w14:paraId="3E7F0AF0" w14:textId="77777777" w:rsidR="00CC6C32" w:rsidRPr="00CC6C32" w:rsidRDefault="00CC6C32" w:rsidP="00CC6C32">
            <w:pPr>
              <w:rPr>
                <w:rFonts w:asciiTheme="minorHAnsi" w:hAnsiTheme="minorHAnsi"/>
              </w:rPr>
            </w:pPr>
            <w:r w:rsidRPr="00CC6C32">
              <w:rPr>
                <w:rFonts w:asciiTheme="minorHAnsi" w:hAnsiTheme="minorHAnsi"/>
              </w:rPr>
              <w:t>Kategori 3</w:t>
            </w:r>
          </w:p>
        </w:tc>
        <w:tc>
          <w:tcPr>
            <w:tcW w:w="867" w:type="pct"/>
            <w:tcMar>
              <w:top w:w="240" w:type="dxa"/>
              <w:left w:w="240" w:type="dxa"/>
              <w:bottom w:w="240" w:type="dxa"/>
              <w:right w:w="240" w:type="dxa"/>
            </w:tcMar>
            <w:vAlign w:val="center"/>
            <w:hideMark/>
          </w:tcPr>
          <w:p w14:paraId="2AD36FA8" w14:textId="77777777" w:rsidR="00CC6C32" w:rsidRPr="00CC6C32" w:rsidRDefault="00CC6C32" w:rsidP="00CC6C32">
            <w:pPr>
              <w:rPr>
                <w:rFonts w:asciiTheme="minorHAnsi" w:hAnsiTheme="minorHAnsi"/>
              </w:rPr>
            </w:pPr>
            <w:r w:rsidRPr="00CC6C32">
              <w:rPr>
                <w:rFonts w:asciiTheme="minorHAnsi" w:hAnsiTheme="minorHAnsi"/>
              </w:rPr>
              <w:t>0</w:t>
            </w:r>
          </w:p>
        </w:tc>
        <w:tc>
          <w:tcPr>
            <w:tcW w:w="702" w:type="pct"/>
            <w:tcMar>
              <w:top w:w="240" w:type="dxa"/>
              <w:left w:w="240" w:type="dxa"/>
              <w:bottom w:w="240" w:type="dxa"/>
              <w:right w:w="240" w:type="dxa"/>
            </w:tcMar>
            <w:vAlign w:val="center"/>
            <w:hideMark/>
          </w:tcPr>
          <w:p w14:paraId="0C6F4B0A" w14:textId="77777777" w:rsidR="00CC6C32" w:rsidRPr="00CC6C32" w:rsidRDefault="00CC6C32" w:rsidP="00CC6C32">
            <w:pPr>
              <w:rPr>
                <w:rFonts w:asciiTheme="minorHAnsi" w:hAnsiTheme="minorHAnsi"/>
              </w:rPr>
            </w:pPr>
            <w:r w:rsidRPr="00CC6C32">
              <w:rPr>
                <w:rFonts w:asciiTheme="minorHAnsi" w:hAnsiTheme="minorHAnsi"/>
              </w:rPr>
              <w:t>S</w:t>
            </w:r>
          </w:p>
        </w:tc>
        <w:tc>
          <w:tcPr>
            <w:tcW w:w="951" w:type="pct"/>
            <w:tcMar>
              <w:top w:w="240" w:type="dxa"/>
              <w:left w:w="240" w:type="dxa"/>
              <w:bottom w:w="240" w:type="dxa"/>
              <w:right w:w="240" w:type="dxa"/>
            </w:tcMar>
            <w:vAlign w:val="center"/>
            <w:hideMark/>
          </w:tcPr>
          <w:p w14:paraId="249E6B4B" w14:textId="4845669D" w:rsidR="00CC6C32" w:rsidRPr="00CC6C32" w:rsidRDefault="00CC6C32" w:rsidP="00CC6C32">
            <w:pPr>
              <w:rPr>
                <w:rFonts w:asciiTheme="minorHAnsi" w:hAnsiTheme="minorHAnsi"/>
              </w:rPr>
            </w:pPr>
            <w:r w:rsidRPr="00CC6C32">
              <w:rPr>
                <w:rFonts w:asciiTheme="minorHAnsi" w:hAnsiTheme="minorHAnsi"/>
              </w:rPr>
              <w:t>0,0</w:t>
            </w:r>
            <w:r w:rsidR="00BD4107">
              <w:rPr>
                <w:rFonts w:asciiTheme="minorHAnsi" w:hAnsiTheme="minorHAnsi"/>
              </w:rPr>
              <w:t>/</w:t>
            </w:r>
            <w:r w:rsidRPr="00CC6C32">
              <w:rPr>
                <w:rFonts w:asciiTheme="minorHAnsi" w:hAnsiTheme="minorHAnsi"/>
              </w:rPr>
              <w:t>0,1</w:t>
            </w:r>
          </w:p>
        </w:tc>
        <w:tc>
          <w:tcPr>
            <w:tcW w:w="1014" w:type="pct"/>
            <w:tcMar>
              <w:top w:w="240" w:type="dxa"/>
              <w:left w:w="240" w:type="dxa"/>
              <w:bottom w:w="240" w:type="dxa"/>
              <w:right w:w="240" w:type="dxa"/>
            </w:tcMar>
            <w:vAlign w:val="center"/>
            <w:hideMark/>
          </w:tcPr>
          <w:p w14:paraId="6C86D99C" w14:textId="77777777" w:rsidR="00CC6C32" w:rsidRPr="00CC6C32" w:rsidRDefault="00CC6C32" w:rsidP="00CC6C32">
            <w:pPr>
              <w:rPr>
                <w:rFonts w:asciiTheme="minorHAnsi" w:hAnsiTheme="minorHAnsi"/>
              </w:rPr>
            </w:pPr>
            <w:r w:rsidRPr="00CC6C32">
              <w:rPr>
                <w:rFonts w:asciiTheme="minorHAnsi" w:hAnsiTheme="minorHAnsi"/>
              </w:rPr>
              <w:t>0,8</w:t>
            </w:r>
          </w:p>
        </w:tc>
      </w:tr>
      <w:tr w:rsidR="00CC6C32" w:rsidRPr="00B1520D" w14:paraId="12787D66" w14:textId="77777777" w:rsidTr="001F74AB">
        <w:trPr>
          <w:tblCellSpacing w:w="15" w:type="dxa"/>
        </w:trPr>
        <w:tc>
          <w:tcPr>
            <w:tcW w:w="635" w:type="pct"/>
            <w:tcMar>
              <w:top w:w="240" w:type="dxa"/>
              <w:left w:w="240" w:type="dxa"/>
              <w:bottom w:w="240" w:type="dxa"/>
              <w:right w:w="240" w:type="dxa"/>
            </w:tcMar>
            <w:vAlign w:val="center"/>
            <w:hideMark/>
          </w:tcPr>
          <w:p w14:paraId="075ED3D9" w14:textId="77777777" w:rsidR="00CC6C32" w:rsidRPr="00CC6C32" w:rsidRDefault="00CC6C32" w:rsidP="00CC6C32">
            <w:pPr>
              <w:rPr>
                <w:rFonts w:asciiTheme="minorHAnsi" w:hAnsiTheme="minorHAnsi"/>
              </w:rPr>
            </w:pPr>
            <w:r w:rsidRPr="00CC6C32">
              <w:rPr>
                <w:rFonts w:asciiTheme="minorHAnsi" w:hAnsiTheme="minorHAnsi"/>
              </w:rPr>
              <w:lastRenderedPageBreak/>
              <w:t>§3 eng</w:t>
            </w:r>
          </w:p>
        </w:tc>
        <w:tc>
          <w:tcPr>
            <w:tcW w:w="722" w:type="pct"/>
            <w:tcMar>
              <w:top w:w="240" w:type="dxa"/>
              <w:left w:w="240" w:type="dxa"/>
              <w:bottom w:w="240" w:type="dxa"/>
              <w:right w:w="240" w:type="dxa"/>
            </w:tcMar>
            <w:vAlign w:val="center"/>
            <w:hideMark/>
          </w:tcPr>
          <w:p w14:paraId="5BF1ECB8" w14:textId="77777777" w:rsidR="00CC6C32" w:rsidRPr="00CC6C32" w:rsidRDefault="00CC6C32" w:rsidP="00CC6C32">
            <w:pPr>
              <w:rPr>
                <w:rFonts w:asciiTheme="minorHAnsi" w:hAnsiTheme="minorHAnsi"/>
              </w:rPr>
            </w:pPr>
            <w:r w:rsidRPr="00CC6C32">
              <w:rPr>
                <w:rFonts w:asciiTheme="minorHAnsi" w:hAnsiTheme="minorHAnsi"/>
              </w:rPr>
              <w:t>Kategori 3</w:t>
            </w:r>
          </w:p>
        </w:tc>
        <w:tc>
          <w:tcPr>
            <w:tcW w:w="867" w:type="pct"/>
            <w:tcMar>
              <w:top w:w="240" w:type="dxa"/>
              <w:left w:w="240" w:type="dxa"/>
              <w:bottom w:w="240" w:type="dxa"/>
              <w:right w:w="240" w:type="dxa"/>
            </w:tcMar>
            <w:vAlign w:val="center"/>
            <w:hideMark/>
          </w:tcPr>
          <w:p w14:paraId="6B133438" w14:textId="77777777" w:rsidR="00CC6C32" w:rsidRPr="00CC6C32" w:rsidRDefault="00CC6C32" w:rsidP="00CC6C32">
            <w:pPr>
              <w:rPr>
                <w:rFonts w:asciiTheme="minorHAnsi" w:hAnsiTheme="minorHAnsi"/>
              </w:rPr>
            </w:pPr>
            <w:r w:rsidRPr="00CC6C32">
              <w:rPr>
                <w:rFonts w:asciiTheme="minorHAnsi" w:hAnsiTheme="minorHAnsi"/>
              </w:rPr>
              <w:t>0</w:t>
            </w:r>
          </w:p>
        </w:tc>
        <w:tc>
          <w:tcPr>
            <w:tcW w:w="702" w:type="pct"/>
            <w:tcMar>
              <w:top w:w="240" w:type="dxa"/>
              <w:left w:w="240" w:type="dxa"/>
              <w:bottom w:w="240" w:type="dxa"/>
              <w:right w:w="240" w:type="dxa"/>
            </w:tcMar>
            <w:vAlign w:val="center"/>
            <w:hideMark/>
          </w:tcPr>
          <w:p w14:paraId="5AC73F54" w14:textId="77777777" w:rsidR="00CC6C32" w:rsidRPr="00CC6C32" w:rsidRDefault="00CC6C32" w:rsidP="00CC6C32">
            <w:pPr>
              <w:rPr>
                <w:rFonts w:asciiTheme="minorHAnsi" w:hAnsiTheme="minorHAnsi"/>
              </w:rPr>
            </w:pPr>
            <w:r w:rsidRPr="00CC6C32">
              <w:rPr>
                <w:rFonts w:asciiTheme="minorHAnsi" w:hAnsiTheme="minorHAnsi"/>
              </w:rPr>
              <w:t>Bn</w:t>
            </w:r>
          </w:p>
        </w:tc>
        <w:tc>
          <w:tcPr>
            <w:tcW w:w="951" w:type="pct"/>
            <w:tcMar>
              <w:top w:w="240" w:type="dxa"/>
              <w:left w:w="240" w:type="dxa"/>
              <w:bottom w:w="240" w:type="dxa"/>
              <w:right w:w="240" w:type="dxa"/>
            </w:tcMar>
            <w:vAlign w:val="center"/>
            <w:hideMark/>
          </w:tcPr>
          <w:p w14:paraId="28D56471" w14:textId="4DB58894" w:rsidR="00CC6C32" w:rsidRPr="00CC6C32" w:rsidRDefault="00CC6C32" w:rsidP="00CC6C32">
            <w:pPr>
              <w:rPr>
                <w:rFonts w:asciiTheme="minorHAnsi" w:hAnsiTheme="minorHAnsi"/>
              </w:rPr>
            </w:pPr>
            <w:r w:rsidRPr="00CC6C32">
              <w:rPr>
                <w:rFonts w:asciiTheme="minorHAnsi" w:hAnsiTheme="minorHAnsi"/>
              </w:rPr>
              <w:t>0,0</w:t>
            </w:r>
            <w:r w:rsidR="00ED3D79">
              <w:rPr>
                <w:rFonts w:asciiTheme="minorHAnsi" w:hAnsiTheme="minorHAnsi"/>
              </w:rPr>
              <w:t>/</w:t>
            </w:r>
            <w:r w:rsidRPr="00CC6C32">
              <w:rPr>
                <w:rFonts w:asciiTheme="minorHAnsi" w:hAnsiTheme="minorHAnsi"/>
              </w:rPr>
              <w:t>0,0</w:t>
            </w:r>
          </w:p>
        </w:tc>
        <w:tc>
          <w:tcPr>
            <w:tcW w:w="1014" w:type="pct"/>
            <w:tcMar>
              <w:top w:w="240" w:type="dxa"/>
              <w:left w:w="240" w:type="dxa"/>
              <w:bottom w:w="240" w:type="dxa"/>
              <w:right w:w="240" w:type="dxa"/>
            </w:tcMar>
            <w:vAlign w:val="center"/>
            <w:hideMark/>
          </w:tcPr>
          <w:p w14:paraId="1D7AFE3F" w14:textId="77777777" w:rsidR="00CC6C32" w:rsidRPr="00CC6C32" w:rsidRDefault="00CC6C32" w:rsidP="00CC6C32">
            <w:pPr>
              <w:rPr>
                <w:rFonts w:asciiTheme="minorHAnsi" w:hAnsiTheme="minorHAnsi"/>
              </w:rPr>
            </w:pPr>
            <w:r w:rsidRPr="00CC6C32">
              <w:rPr>
                <w:rFonts w:asciiTheme="minorHAnsi" w:hAnsiTheme="minorHAnsi"/>
              </w:rPr>
              <w:t>0,1</w:t>
            </w:r>
          </w:p>
        </w:tc>
      </w:tr>
      <w:tr w:rsidR="00CC6C32" w:rsidRPr="00B1520D" w14:paraId="13B12C82" w14:textId="77777777" w:rsidTr="001F74AB">
        <w:trPr>
          <w:tblCellSpacing w:w="15" w:type="dxa"/>
        </w:trPr>
        <w:tc>
          <w:tcPr>
            <w:tcW w:w="635" w:type="pct"/>
            <w:tcMar>
              <w:top w:w="240" w:type="dxa"/>
              <w:left w:w="240" w:type="dxa"/>
              <w:bottom w:w="240" w:type="dxa"/>
              <w:right w:w="240" w:type="dxa"/>
            </w:tcMar>
            <w:vAlign w:val="center"/>
            <w:hideMark/>
          </w:tcPr>
          <w:p w14:paraId="336F629C" w14:textId="77777777" w:rsidR="00CC6C32" w:rsidRPr="00CC6C32" w:rsidRDefault="00CC6C32" w:rsidP="00CC6C32">
            <w:pPr>
              <w:rPr>
                <w:rFonts w:asciiTheme="minorHAnsi" w:hAnsiTheme="minorHAnsi"/>
              </w:rPr>
            </w:pPr>
            <w:r w:rsidRPr="00CC6C32">
              <w:rPr>
                <w:rFonts w:asciiTheme="minorHAnsi" w:hAnsiTheme="minorHAnsi"/>
              </w:rPr>
              <w:t>§3 s0</w:t>
            </w:r>
          </w:p>
        </w:tc>
        <w:tc>
          <w:tcPr>
            <w:tcW w:w="722" w:type="pct"/>
            <w:tcMar>
              <w:top w:w="240" w:type="dxa"/>
              <w:left w:w="240" w:type="dxa"/>
              <w:bottom w:w="240" w:type="dxa"/>
              <w:right w:w="240" w:type="dxa"/>
            </w:tcMar>
            <w:vAlign w:val="center"/>
            <w:hideMark/>
          </w:tcPr>
          <w:p w14:paraId="5326C91F" w14:textId="77777777" w:rsidR="00CC6C32" w:rsidRPr="00CC6C32" w:rsidRDefault="00CC6C32" w:rsidP="00CC6C32">
            <w:pPr>
              <w:rPr>
                <w:rFonts w:asciiTheme="minorHAnsi" w:hAnsiTheme="minorHAnsi"/>
              </w:rPr>
            </w:pPr>
            <w:r w:rsidRPr="00CC6C32">
              <w:rPr>
                <w:rFonts w:asciiTheme="minorHAnsi" w:hAnsiTheme="minorHAnsi"/>
              </w:rPr>
              <w:t>Kategori 3</w:t>
            </w:r>
          </w:p>
        </w:tc>
        <w:tc>
          <w:tcPr>
            <w:tcW w:w="867" w:type="pct"/>
            <w:tcMar>
              <w:top w:w="240" w:type="dxa"/>
              <w:left w:w="240" w:type="dxa"/>
              <w:bottom w:w="240" w:type="dxa"/>
              <w:right w:w="240" w:type="dxa"/>
            </w:tcMar>
            <w:vAlign w:val="center"/>
            <w:hideMark/>
          </w:tcPr>
          <w:p w14:paraId="11FE8AEC" w14:textId="77777777" w:rsidR="00CC6C32" w:rsidRPr="00CC6C32" w:rsidRDefault="00CC6C32" w:rsidP="00CC6C32">
            <w:pPr>
              <w:rPr>
                <w:rFonts w:asciiTheme="minorHAnsi" w:hAnsiTheme="minorHAnsi"/>
              </w:rPr>
            </w:pPr>
            <w:r w:rsidRPr="00CC6C32">
              <w:rPr>
                <w:rFonts w:asciiTheme="minorHAnsi" w:hAnsiTheme="minorHAnsi"/>
              </w:rPr>
              <w:t>0</w:t>
            </w:r>
          </w:p>
        </w:tc>
        <w:tc>
          <w:tcPr>
            <w:tcW w:w="702" w:type="pct"/>
            <w:tcMar>
              <w:top w:w="240" w:type="dxa"/>
              <w:left w:w="240" w:type="dxa"/>
              <w:bottom w:w="240" w:type="dxa"/>
              <w:right w:w="240" w:type="dxa"/>
            </w:tcMar>
            <w:vAlign w:val="center"/>
            <w:hideMark/>
          </w:tcPr>
          <w:p w14:paraId="6D243F59" w14:textId="77777777" w:rsidR="00CC6C32" w:rsidRPr="00CC6C32" w:rsidRDefault="00CC6C32" w:rsidP="00CC6C32">
            <w:pPr>
              <w:rPr>
                <w:rFonts w:asciiTheme="minorHAnsi" w:hAnsiTheme="minorHAnsi"/>
              </w:rPr>
            </w:pPr>
            <w:r w:rsidRPr="00CC6C32">
              <w:rPr>
                <w:rFonts w:asciiTheme="minorHAnsi" w:hAnsiTheme="minorHAnsi"/>
              </w:rPr>
              <w:t>V</w:t>
            </w:r>
          </w:p>
        </w:tc>
        <w:tc>
          <w:tcPr>
            <w:tcW w:w="951" w:type="pct"/>
            <w:tcMar>
              <w:top w:w="240" w:type="dxa"/>
              <w:left w:w="240" w:type="dxa"/>
              <w:bottom w:w="240" w:type="dxa"/>
              <w:right w:w="240" w:type="dxa"/>
            </w:tcMar>
            <w:vAlign w:val="center"/>
            <w:hideMark/>
          </w:tcPr>
          <w:p w14:paraId="229F1B57" w14:textId="3E66D4F6" w:rsidR="00CC6C32" w:rsidRPr="00CC6C32" w:rsidRDefault="00CC6C32" w:rsidP="00CC6C32">
            <w:pPr>
              <w:rPr>
                <w:rFonts w:asciiTheme="minorHAnsi" w:hAnsiTheme="minorHAnsi"/>
              </w:rPr>
            </w:pPr>
            <w:r w:rsidRPr="00CC6C32">
              <w:rPr>
                <w:rFonts w:asciiTheme="minorHAnsi" w:hAnsiTheme="minorHAnsi"/>
              </w:rPr>
              <w:t>-0,2</w:t>
            </w:r>
            <w:r w:rsidR="00ED3D79">
              <w:rPr>
                <w:rFonts w:asciiTheme="minorHAnsi" w:hAnsiTheme="minorHAnsi"/>
              </w:rPr>
              <w:t>/</w:t>
            </w:r>
            <w:r w:rsidRPr="00CC6C32">
              <w:rPr>
                <w:rFonts w:asciiTheme="minorHAnsi" w:hAnsiTheme="minorHAnsi"/>
              </w:rPr>
              <w:t>-0,2</w:t>
            </w:r>
          </w:p>
        </w:tc>
        <w:tc>
          <w:tcPr>
            <w:tcW w:w="1014" w:type="pct"/>
            <w:tcMar>
              <w:top w:w="240" w:type="dxa"/>
              <w:left w:w="240" w:type="dxa"/>
              <w:bottom w:w="240" w:type="dxa"/>
              <w:right w:w="240" w:type="dxa"/>
            </w:tcMar>
            <w:vAlign w:val="center"/>
            <w:hideMark/>
          </w:tcPr>
          <w:p w14:paraId="4CE8A28F" w14:textId="77777777" w:rsidR="00CC6C32" w:rsidRPr="00CC6C32" w:rsidRDefault="00CC6C32" w:rsidP="00CC6C32">
            <w:pPr>
              <w:rPr>
                <w:rFonts w:asciiTheme="minorHAnsi" w:hAnsiTheme="minorHAnsi"/>
              </w:rPr>
            </w:pPr>
            <w:r w:rsidRPr="00CC6C32">
              <w:rPr>
                <w:rFonts w:asciiTheme="minorHAnsi" w:hAnsiTheme="minorHAnsi"/>
              </w:rPr>
              <w:t>7,5</w:t>
            </w:r>
          </w:p>
        </w:tc>
      </w:tr>
      <w:tr w:rsidR="00CC6C32" w:rsidRPr="00B1520D" w14:paraId="4DA6E0FB" w14:textId="77777777" w:rsidTr="001F74AB">
        <w:trPr>
          <w:tblCellSpacing w:w="15" w:type="dxa"/>
        </w:trPr>
        <w:tc>
          <w:tcPr>
            <w:tcW w:w="635" w:type="pct"/>
            <w:tcMar>
              <w:top w:w="240" w:type="dxa"/>
              <w:left w:w="240" w:type="dxa"/>
              <w:bottom w:w="240" w:type="dxa"/>
              <w:right w:w="240" w:type="dxa"/>
            </w:tcMar>
            <w:vAlign w:val="center"/>
            <w:hideMark/>
          </w:tcPr>
          <w:p w14:paraId="0F052190" w14:textId="77777777" w:rsidR="00CC6C32" w:rsidRPr="00CC6C32" w:rsidRDefault="00CC6C32" w:rsidP="00CC6C32">
            <w:pPr>
              <w:rPr>
                <w:rFonts w:asciiTheme="minorHAnsi" w:hAnsiTheme="minorHAnsi"/>
              </w:rPr>
            </w:pPr>
            <w:r w:rsidRPr="00CC6C32">
              <w:rPr>
                <w:rFonts w:asciiTheme="minorHAnsi" w:hAnsiTheme="minorHAnsi"/>
              </w:rPr>
              <w:t>Gammel skovjordbund</w:t>
            </w:r>
          </w:p>
        </w:tc>
        <w:tc>
          <w:tcPr>
            <w:tcW w:w="722" w:type="pct"/>
            <w:tcMar>
              <w:top w:w="240" w:type="dxa"/>
              <w:left w:w="240" w:type="dxa"/>
              <w:bottom w:w="240" w:type="dxa"/>
              <w:right w:w="240" w:type="dxa"/>
            </w:tcMar>
            <w:vAlign w:val="center"/>
            <w:hideMark/>
          </w:tcPr>
          <w:p w14:paraId="52E55CD7" w14:textId="77777777" w:rsidR="00CC6C32" w:rsidRPr="00CC6C32" w:rsidRDefault="00CC6C32" w:rsidP="00CC6C32">
            <w:pPr>
              <w:rPr>
                <w:rFonts w:asciiTheme="minorHAnsi" w:hAnsiTheme="minorHAnsi"/>
              </w:rPr>
            </w:pPr>
            <w:r w:rsidRPr="00CC6C32">
              <w:rPr>
                <w:rFonts w:asciiTheme="minorHAnsi" w:hAnsiTheme="minorHAnsi"/>
              </w:rPr>
              <w:t>Kategori 3</w:t>
            </w:r>
          </w:p>
        </w:tc>
        <w:tc>
          <w:tcPr>
            <w:tcW w:w="867" w:type="pct"/>
            <w:tcMar>
              <w:top w:w="240" w:type="dxa"/>
              <w:left w:w="240" w:type="dxa"/>
              <w:bottom w:w="240" w:type="dxa"/>
              <w:right w:w="240" w:type="dxa"/>
            </w:tcMar>
            <w:vAlign w:val="center"/>
            <w:hideMark/>
          </w:tcPr>
          <w:p w14:paraId="4427818B" w14:textId="77777777" w:rsidR="00CC6C32" w:rsidRPr="00CC6C32" w:rsidRDefault="00CC6C32" w:rsidP="00CC6C32">
            <w:pPr>
              <w:rPr>
                <w:rFonts w:asciiTheme="minorHAnsi" w:hAnsiTheme="minorHAnsi"/>
              </w:rPr>
            </w:pPr>
            <w:r w:rsidRPr="00CC6C32">
              <w:rPr>
                <w:rFonts w:asciiTheme="minorHAnsi" w:hAnsiTheme="minorHAnsi"/>
              </w:rPr>
              <w:t>0</w:t>
            </w:r>
          </w:p>
        </w:tc>
        <w:tc>
          <w:tcPr>
            <w:tcW w:w="702" w:type="pct"/>
            <w:tcMar>
              <w:top w:w="240" w:type="dxa"/>
              <w:left w:w="240" w:type="dxa"/>
              <w:bottom w:w="240" w:type="dxa"/>
              <w:right w:w="240" w:type="dxa"/>
            </w:tcMar>
            <w:vAlign w:val="center"/>
            <w:hideMark/>
          </w:tcPr>
          <w:p w14:paraId="3AA17861" w14:textId="77777777" w:rsidR="00CC6C32" w:rsidRPr="00CC6C32" w:rsidRDefault="00CC6C32" w:rsidP="00CC6C32">
            <w:pPr>
              <w:rPr>
                <w:rFonts w:asciiTheme="minorHAnsi" w:hAnsiTheme="minorHAnsi"/>
              </w:rPr>
            </w:pPr>
            <w:r w:rsidRPr="00CC6C32">
              <w:rPr>
                <w:rFonts w:asciiTheme="minorHAnsi" w:hAnsiTheme="minorHAnsi"/>
              </w:rPr>
              <w:t>S</w:t>
            </w:r>
          </w:p>
        </w:tc>
        <w:tc>
          <w:tcPr>
            <w:tcW w:w="951" w:type="pct"/>
            <w:tcMar>
              <w:top w:w="240" w:type="dxa"/>
              <w:left w:w="240" w:type="dxa"/>
              <w:bottom w:w="240" w:type="dxa"/>
              <w:right w:w="240" w:type="dxa"/>
            </w:tcMar>
            <w:vAlign w:val="center"/>
            <w:hideMark/>
          </w:tcPr>
          <w:p w14:paraId="5F93F4A2" w14:textId="33B4E94C" w:rsidR="00CC6C32" w:rsidRPr="00CC6C32" w:rsidRDefault="00CC6C32" w:rsidP="00CC6C32">
            <w:pPr>
              <w:rPr>
                <w:rFonts w:asciiTheme="minorHAnsi" w:hAnsiTheme="minorHAnsi"/>
              </w:rPr>
            </w:pPr>
            <w:r w:rsidRPr="00CC6C32">
              <w:rPr>
                <w:rFonts w:asciiTheme="minorHAnsi" w:hAnsiTheme="minorHAnsi"/>
              </w:rPr>
              <w:t>0,1</w:t>
            </w:r>
            <w:r w:rsidR="00ED3D79">
              <w:rPr>
                <w:rFonts w:asciiTheme="minorHAnsi" w:hAnsiTheme="minorHAnsi"/>
              </w:rPr>
              <w:t>/</w:t>
            </w:r>
            <w:r w:rsidRPr="00CC6C32">
              <w:rPr>
                <w:rFonts w:asciiTheme="minorHAnsi" w:hAnsiTheme="minorHAnsi"/>
              </w:rPr>
              <w:t>0,1</w:t>
            </w:r>
          </w:p>
        </w:tc>
        <w:tc>
          <w:tcPr>
            <w:tcW w:w="1014" w:type="pct"/>
            <w:tcMar>
              <w:top w:w="240" w:type="dxa"/>
              <w:left w:w="240" w:type="dxa"/>
              <w:bottom w:w="240" w:type="dxa"/>
              <w:right w:w="240" w:type="dxa"/>
            </w:tcMar>
            <w:vAlign w:val="center"/>
            <w:hideMark/>
          </w:tcPr>
          <w:p w14:paraId="4A1CCB0F" w14:textId="77777777" w:rsidR="00CC6C32" w:rsidRPr="00CC6C32" w:rsidRDefault="00CC6C32" w:rsidP="00CC6C32">
            <w:pPr>
              <w:rPr>
                <w:rFonts w:asciiTheme="minorHAnsi" w:hAnsiTheme="minorHAnsi"/>
              </w:rPr>
            </w:pPr>
            <w:r w:rsidRPr="00CC6C32">
              <w:rPr>
                <w:rFonts w:asciiTheme="minorHAnsi" w:hAnsiTheme="minorHAnsi"/>
              </w:rPr>
              <w:t>1,3</w:t>
            </w:r>
          </w:p>
        </w:tc>
      </w:tr>
      <w:tr w:rsidR="00CC6C32" w:rsidRPr="00B1520D" w14:paraId="25BF8673" w14:textId="77777777" w:rsidTr="001F74AB">
        <w:trPr>
          <w:tblCellSpacing w:w="15" w:type="dxa"/>
        </w:trPr>
        <w:tc>
          <w:tcPr>
            <w:tcW w:w="635" w:type="pct"/>
            <w:tcMar>
              <w:top w:w="240" w:type="dxa"/>
              <w:left w:w="240" w:type="dxa"/>
              <w:bottom w:w="240" w:type="dxa"/>
              <w:right w:w="240" w:type="dxa"/>
            </w:tcMar>
            <w:vAlign w:val="center"/>
            <w:hideMark/>
          </w:tcPr>
          <w:p w14:paraId="1611D18E" w14:textId="77777777" w:rsidR="00CC6C32" w:rsidRPr="00CC6C32" w:rsidRDefault="00CC6C32" w:rsidP="00CC6C32">
            <w:pPr>
              <w:rPr>
                <w:rFonts w:asciiTheme="minorHAnsi" w:hAnsiTheme="minorHAnsi"/>
              </w:rPr>
            </w:pPr>
            <w:r w:rsidRPr="00CC6C32">
              <w:rPr>
                <w:rFonts w:asciiTheme="minorHAnsi" w:hAnsiTheme="minorHAnsi"/>
              </w:rPr>
              <w:t>Mose 1</w:t>
            </w:r>
          </w:p>
        </w:tc>
        <w:tc>
          <w:tcPr>
            <w:tcW w:w="722" w:type="pct"/>
            <w:tcMar>
              <w:top w:w="240" w:type="dxa"/>
              <w:left w:w="240" w:type="dxa"/>
              <w:bottom w:w="240" w:type="dxa"/>
              <w:right w:w="240" w:type="dxa"/>
            </w:tcMar>
            <w:vAlign w:val="center"/>
            <w:hideMark/>
          </w:tcPr>
          <w:p w14:paraId="44A0FC4B" w14:textId="77777777" w:rsidR="00CC6C32" w:rsidRPr="00CC6C32" w:rsidRDefault="00CC6C32" w:rsidP="00CC6C32">
            <w:pPr>
              <w:rPr>
                <w:rFonts w:asciiTheme="minorHAnsi" w:hAnsiTheme="minorHAnsi"/>
              </w:rPr>
            </w:pPr>
            <w:r w:rsidRPr="00CC6C32">
              <w:rPr>
                <w:rFonts w:asciiTheme="minorHAnsi" w:hAnsiTheme="minorHAnsi"/>
              </w:rPr>
              <w:t>Kategori 3</w:t>
            </w:r>
          </w:p>
        </w:tc>
        <w:tc>
          <w:tcPr>
            <w:tcW w:w="867" w:type="pct"/>
            <w:tcMar>
              <w:top w:w="240" w:type="dxa"/>
              <w:left w:w="240" w:type="dxa"/>
              <w:bottom w:w="240" w:type="dxa"/>
              <w:right w:w="240" w:type="dxa"/>
            </w:tcMar>
            <w:vAlign w:val="center"/>
            <w:hideMark/>
          </w:tcPr>
          <w:p w14:paraId="6EFB9C90" w14:textId="77777777" w:rsidR="00CC6C32" w:rsidRPr="00CC6C32" w:rsidRDefault="00CC6C32" w:rsidP="00CC6C32">
            <w:pPr>
              <w:rPr>
                <w:rFonts w:asciiTheme="minorHAnsi" w:hAnsiTheme="minorHAnsi"/>
              </w:rPr>
            </w:pPr>
            <w:r w:rsidRPr="00CC6C32">
              <w:rPr>
                <w:rFonts w:asciiTheme="minorHAnsi" w:hAnsiTheme="minorHAnsi"/>
              </w:rPr>
              <w:t>0</w:t>
            </w:r>
          </w:p>
        </w:tc>
        <w:tc>
          <w:tcPr>
            <w:tcW w:w="702" w:type="pct"/>
            <w:tcMar>
              <w:top w:w="240" w:type="dxa"/>
              <w:left w:w="240" w:type="dxa"/>
              <w:bottom w:w="240" w:type="dxa"/>
              <w:right w:w="240" w:type="dxa"/>
            </w:tcMar>
            <w:vAlign w:val="center"/>
            <w:hideMark/>
          </w:tcPr>
          <w:p w14:paraId="45B23FEA" w14:textId="77777777" w:rsidR="00CC6C32" w:rsidRPr="00CC6C32" w:rsidRDefault="00CC6C32" w:rsidP="00CC6C32">
            <w:pPr>
              <w:rPr>
                <w:rFonts w:asciiTheme="minorHAnsi" w:hAnsiTheme="minorHAnsi"/>
              </w:rPr>
            </w:pPr>
            <w:r w:rsidRPr="00CC6C32">
              <w:rPr>
                <w:rFonts w:asciiTheme="minorHAnsi" w:hAnsiTheme="minorHAnsi"/>
              </w:rPr>
              <w:t>Mk</w:t>
            </w:r>
          </w:p>
        </w:tc>
        <w:tc>
          <w:tcPr>
            <w:tcW w:w="951" w:type="pct"/>
            <w:tcMar>
              <w:top w:w="240" w:type="dxa"/>
              <w:left w:w="240" w:type="dxa"/>
              <w:bottom w:w="240" w:type="dxa"/>
              <w:right w:w="240" w:type="dxa"/>
            </w:tcMar>
            <w:vAlign w:val="center"/>
            <w:hideMark/>
          </w:tcPr>
          <w:p w14:paraId="624ADABC" w14:textId="7315CBD8" w:rsidR="00CC6C32" w:rsidRPr="00CC6C32" w:rsidRDefault="00CC6C32" w:rsidP="00CC6C32">
            <w:pPr>
              <w:rPr>
                <w:rFonts w:asciiTheme="minorHAnsi" w:hAnsiTheme="minorHAnsi"/>
              </w:rPr>
            </w:pPr>
            <w:r w:rsidRPr="00CC6C32">
              <w:rPr>
                <w:rFonts w:asciiTheme="minorHAnsi" w:hAnsiTheme="minorHAnsi"/>
              </w:rPr>
              <w:t>0,0</w:t>
            </w:r>
            <w:r w:rsidR="00ED3D79">
              <w:rPr>
                <w:rFonts w:asciiTheme="minorHAnsi" w:hAnsiTheme="minorHAnsi"/>
              </w:rPr>
              <w:t>/</w:t>
            </w:r>
            <w:r w:rsidRPr="00CC6C32">
              <w:rPr>
                <w:rFonts w:asciiTheme="minorHAnsi" w:hAnsiTheme="minorHAnsi"/>
              </w:rPr>
              <w:t>0,0</w:t>
            </w:r>
          </w:p>
        </w:tc>
        <w:tc>
          <w:tcPr>
            <w:tcW w:w="1014" w:type="pct"/>
            <w:tcMar>
              <w:top w:w="240" w:type="dxa"/>
              <w:left w:w="240" w:type="dxa"/>
              <w:bottom w:w="240" w:type="dxa"/>
              <w:right w:w="240" w:type="dxa"/>
            </w:tcMar>
            <w:vAlign w:val="center"/>
            <w:hideMark/>
          </w:tcPr>
          <w:p w14:paraId="6CB63942" w14:textId="77777777" w:rsidR="00CC6C32" w:rsidRPr="00CC6C32" w:rsidRDefault="00CC6C32" w:rsidP="00CC6C32">
            <w:pPr>
              <w:rPr>
                <w:rFonts w:asciiTheme="minorHAnsi" w:hAnsiTheme="minorHAnsi"/>
              </w:rPr>
            </w:pPr>
            <w:r w:rsidRPr="00CC6C32">
              <w:rPr>
                <w:rFonts w:asciiTheme="minorHAnsi" w:hAnsiTheme="minorHAnsi"/>
              </w:rPr>
              <w:t>0,1</w:t>
            </w:r>
          </w:p>
        </w:tc>
      </w:tr>
      <w:tr w:rsidR="00CC6C32" w:rsidRPr="00B1520D" w14:paraId="38FF21C3" w14:textId="77777777" w:rsidTr="001F74AB">
        <w:trPr>
          <w:tblCellSpacing w:w="15" w:type="dxa"/>
        </w:trPr>
        <w:tc>
          <w:tcPr>
            <w:tcW w:w="635" w:type="pct"/>
            <w:tcMar>
              <w:top w:w="240" w:type="dxa"/>
              <w:left w:w="240" w:type="dxa"/>
              <w:bottom w:w="240" w:type="dxa"/>
              <w:right w:w="240" w:type="dxa"/>
            </w:tcMar>
            <w:vAlign w:val="center"/>
            <w:hideMark/>
          </w:tcPr>
          <w:p w14:paraId="3F95ABCA" w14:textId="77777777" w:rsidR="00CC6C32" w:rsidRPr="00CC6C32" w:rsidRDefault="00CC6C32" w:rsidP="00CC6C32">
            <w:pPr>
              <w:rPr>
                <w:rFonts w:asciiTheme="minorHAnsi" w:hAnsiTheme="minorHAnsi"/>
              </w:rPr>
            </w:pPr>
            <w:r w:rsidRPr="00CC6C32">
              <w:rPr>
                <w:rFonts w:asciiTheme="minorHAnsi" w:hAnsiTheme="minorHAnsi"/>
              </w:rPr>
              <w:t>Mose</w:t>
            </w:r>
          </w:p>
        </w:tc>
        <w:tc>
          <w:tcPr>
            <w:tcW w:w="722" w:type="pct"/>
            <w:tcMar>
              <w:top w:w="240" w:type="dxa"/>
              <w:left w:w="240" w:type="dxa"/>
              <w:bottom w:w="240" w:type="dxa"/>
              <w:right w:w="240" w:type="dxa"/>
            </w:tcMar>
            <w:vAlign w:val="center"/>
            <w:hideMark/>
          </w:tcPr>
          <w:p w14:paraId="6BEC3F32" w14:textId="77777777" w:rsidR="00CC6C32" w:rsidRPr="00CC6C32" w:rsidRDefault="00CC6C32" w:rsidP="00CC6C32">
            <w:pPr>
              <w:rPr>
                <w:rFonts w:asciiTheme="minorHAnsi" w:hAnsiTheme="minorHAnsi"/>
              </w:rPr>
            </w:pPr>
            <w:r w:rsidRPr="00CC6C32">
              <w:rPr>
                <w:rFonts w:asciiTheme="minorHAnsi" w:hAnsiTheme="minorHAnsi"/>
              </w:rPr>
              <w:t>Kategori 3</w:t>
            </w:r>
          </w:p>
        </w:tc>
        <w:tc>
          <w:tcPr>
            <w:tcW w:w="867" w:type="pct"/>
            <w:tcMar>
              <w:top w:w="240" w:type="dxa"/>
              <w:left w:w="240" w:type="dxa"/>
              <w:bottom w:w="240" w:type="dxa"/>
              <w:right w:w="240" w:type="dxa"/>
            </w:tcMar>
            <w:vAlign w:val="center"/>
            <w:hideMark/>
          </w:tcPr>
          <w:p w14:paraId="614140B2" w14:textId="77777777" w:rsidR="00CC6C32" w:rsidRPr="00CC6C32" w:rsidRDefault="00CC6C32" w:rsidP="00CC6C32">
            <w:pPr>
              <w:rPr>
                <w:rFonts w:asciiTheme="minorHAnsi" w:hAnsiTheme="minorHAnsi"/>
              </w:rPr>
            </w:pPr>
            <w:r w:rsidRPr="00CC6C32">
              <w:rPr>
                <w:rFonts w:asciiTheme="minorHAnsi" w:hAnsiTheme="minorHAnsi"/>
              </w:rPr>
              <w:t>0</w:t>
            </w:r>
          </w:p>
        </w:tc>
        <w:tc>
          <w:tcPr>
            <w:tcW w:w="702" w:type="pct"/>
            <w:tcMar>
              <w:top w:w="240" w:type="dxa"/>
              <w:left w:w="240" w:type="dxa"/>
              <w:bottom w:w="240" w:type="dxa"/>
              <w:right w:w="240" w:type="dxa"/>
            </w:tcMar>
            <w:vAlign w:val="center"/>
            <w:hideMark/>
          </w:tcPr>
          <w:p w14:paraId="1F5BDD49" w14:textId="77777777" w:rsidR="00CC6C32" w:rsidRPr="00CC6C32" w:rsidRDefault="00CC6C32" w:rsidP="00CC6C32">
            <w:pPr>
              <w:rPr>
                <w:rFonts w:asciiTheme="minorHAnsi" w:hAnsiTheme="minorHAnsi"/>
              </w:rPr>
            </w:pPr>
            <w:r w:rsidRPr="00CC6C32">
              <w:rPr>
                <w:rFonts w:asciiTheme="minorHAnsi" w:hAnsiTheme="minorHAnsi"/>
              </w:rPr>
              <w:t>Mk</w:t>
            </w:r>
          </w:p>
        </w:tc>
        <w:tc>
          <w:tcPr>
            <w:tcW w:w="951" w:type="pct"/>
            <w:tcMar>
              <w:top w:w="240" w:type="dxa"/>
              <w:left w:w="240" w:type="dxa"/>
              <w:bottom w:w="240" w:type="dxa"/>
              <w:right w:w="240" w:type="dxa"/>
            </w:tcMar>
            <w:vAlign w:val="center"/>
            <w:hideMark/>
          </w:tcPr>
          <w:p w14:paraId="2244ED39" w14:textId="1E38052B" w:rsidR="00CC6C32" w:rsidRPr="00CC6C32" w:rsidRDefault="00CC6C32" w:rsidP="00CC6C32">
            <w:pPr>
              <w:rPr>
                <w:rFonts w:asciiTheme="minorHAnsi" w:hAnsiTheme="minorHAnsi"/>
              </w:rPr>
            </w:pPr>
            <w:r w:rsidRPr="00CC6C32">
              <w:rPr>
                <w:rFonts w:asciiTheme="minorHAnsi" w:hAnsiTheme="minorHAnsi"/>
              </w:rPr>
              <w:t>0,0</w:t>
            </w:r>
            <w:r w:rsidR="00ED3D79">
              <w:rPr>
                <w:rFonts w:asciiTheme="minorHAnsi" w:hAnsiTheme="minorHAnsi"/>
              </w:rPr>
              <w:t>/</w:t>
            </w:r>
            <w:r w:rsidRPr="00CC6C32">
              <w:rPr>
                <w:rFonts w:asciiTheme="minorHAnsi" w:hAnsiTheme="minorHAnsi"/>
              </w:rPr>
              <w:t>0,0</w:t>
            </w:r>
          </w:p>
        </w:tc>
        <w:tc>
          <w:tcPr>
            <w:tcW w:w="1014" w:type="pct"/>
            <w:tcMar>
              <w:top w:w="240" w:type="dxa"/>
              <w:left w:w="240" w:type="dxa"/>
              <w:bottom w:w="240" w:type="dxa"/>
              <w:right w:w="240" w:type="dxa"/>
            </w:tcMar>
            <w:vAlign w:val="center"/>
            <w:hideMark/>
          </w:tcPr>
          <w:p w14:paraId="494D63EC" w14:textId="77777777" w:rsidR="00CC6C32" w:rsidRPr="00CC6C32" w:rsidRDefault="00CC6C32" w:rsidP="00CC6C32">
            <w:pPr>
              <w:rPr>
                <w:rFonts w:asciiTheme="minorHAnsi" w:hAnsiTheme="minorHAnsi"/>
              </w:rPr>
            </w:pPr>
            <w:r w:rsidRPr="00CC6C32">
              <w:rPr>
                <w:rFonts w:asciiTheme="minorHAnsi" w:hAnsiTheme="minorHAnsi"/>
              </w:rPr>
              <w:t>0,2</w:t>
            </w:r>
          </w:p>
        </w:tc>
      </w:tr>
      <w:tr w:rsidR="00CC6C32" w:rsidRPr="00B1520D" w14:paraId="7A922AD0" w14:textId="77777777" w:rsidTr="001F74AB">
        <w:trPr>
          <w:tblCellSpacing w:w="15" w:type="dxa"/>
        </w:trPr>
        <w:tc>
          <w:tcPr>
            <w:tcW w:w="635" w:type="pct"/>
            <w:tcMar>
              <w:top w:w="240" w:type="dxa"/>
              <w:left w:w="240" w:type="dxa"/>
              <w:bottom w:w="240" w:type="dxa"/>
              <w:right w:w="240" w:type="dxa"/>
            </w:tcMar>
            <w:vAlign w:val="center"/>
            <w:hideMark/>
          </w:tcPr>
          <w:p w14:paraId="2EBF0531" w14:textId="77777777" w:rsidR="00CC6C32" w:rsidRPr="00CC6C32" w:rsidRDefault="00CC6C32" w:rsidP="00CC6C32">
            <w:pPr>
              <w:rPr>
                <w:rFonts w:asciiTheme="minorHAnsi" w:hAnsiTheme="minorHAnsi"/>
              </w:rPr>
            </w:pPr>
            <w:r w:rsidRPr="00CC6C32">
              <w:rPr>
                <w:rFonts w:asciiTheme="minorHAnsi" w:hAnsiTheme="minorHAnsi"/>
              </w:rPr>
              <w:t>Overdrev st0rre end 2,5 ha.</w:t>
            </w:r>
          </w:p>
        </w:tc>
        <w:tc>
          <w:tcPr>
            <w:tcW w:w="722" w:type="pct"/>
            <w:tcMar>
              <w:top w:w="240" w:type="dxa"/>
              <w:left w:w="240" w:type="dxa"/>
              <w:bottom w:w="240" w:type="dxa"/>
              <w:right w:w="240" w:type="dxa"/>
            </w:tcMar>
            <w:vAlign w:val="center"/>
            <w:hideMark/>
          </w:tcPr>
          <w:p w14:paraId="7136E9FC" w14:textId="77777777" w:rsidR="00CC6C32" w:rsidRPr="00CC6C32" w:rsidRDefault="00CC6C32" w:rsidP="00CC6C32">
            <w:pPr>
              <w:rPr>
                <w:rFonts w:asciiTheme="minorHAnsi" w:hAnsiTheme="minorHAnsi"/>
              </w:rPr>
            </w:pPr>
            <w:r w:rsidRPr="00CC6C32">
              <w:rPr>
                <w:rFonts w:asciiTheme="minorHAnsi" w:hAnsiTheme="minorHAnsi"/>
              </w:rPr>
              <w:t>Kategori 2</w:t>
            </w:r>
          </w:p>
        </w:tc>
        <w:tc>
          <w:tcPr>
            <w:tcW w:w="867" w:type="pct"/>
            <w:tcMar>
              <w:top w:w="240" w:type="dxa"/>
              <w:left w:w="240" w:type="dxa"/>
              <w:bottom w:w="240" w:type="dxa"/>
              <w:right w:w="240" w:type="dxa"/>
            </w:tcMar>
            <w:vAlign w:val="center"/>
            <w:hideMark/>
          </w:tcPr>
          <w:p w14:paraId="62BB69CC" w14:textId="77777777" w:rsidR="00CC6C32" w:rsidRPr="00CC6C32" w:rsidRDefault="00CC6C32" w:rsidP="00CC6C32">
            <w:pPr>
              <w:rPr>
                <w:rFonts w:asciiTheme="minorHAnsi" w:hAnsiTheme="minorHAnsi"/>
              </w:rPr>
            </w:pPr>
            <w:r w:rsidRPr="00CC6C32">
              <w:rPr>
                <w:rFonts w:asciiTheme="minorHAnsi" w:hAnsiTheme="minorHAnsi"/>
              </w:rPr>
              <w:t>0</w:t>
            </w:r>
          </w:p>
        </w:tc>
        <w:tc>
          <w:tcPr>
            <w:tcW w:w="702" w:type="pct"/>
            <w:tcMar>
              <w:top w:w="240" w:type="dxa"/>
              <w:left w:w="240" w:type="dxa"/>
              <w:bottom w:w="240" w:type="dxa"/>
              <w:right w:w="240" w:type="dxa"/>
            </w:tcMar>
            <w:vAlign w:val="center"/>
            <w:hideMark/>
          </w:tcPr>
          <w:p w14:paraId="4AD69DB0" w14:textId="77777777" w:rsidR="00CC6C32" w:rsidRPr="00CC6C32" w:rsidRDefault="00CC6C32" w:rsidP="00CC6C32">
            <w:pPr>
              <w:rPr>
                <w:rFonts w:asciiTheme="minorHAnsi" w:hAnsiTheme="minorHAnsi"/>
              </w:rPr>
            </w:pPr>
            <w:r w:rsidRPr="00CC6C32">
              <w:rPr>
                <w:rFonts w:asciiTheme="minorHAnsi" w:hAnsiTheme="minorHAnsi"/>
              </w:rPr>
              <w:t>Bn</w:t>
            </w:r>
          </w:p>
        </w:tc>
        <w:tc>
          <w:tcPr>
            <w:tcW w:w="951" w:type="pct"/>
            <w:tcMar>
              <w:top w:w="240" w:type="dxa"/>
              <w:left w:w="240" w:type="dxa"/>
              <w:bottom w:w="240" w:type="dxa"/>
              <w:right w:w="240" w:type="dxa"/>
            </w:tcMar>
            <w:vAlign w:val="center"/>
            <w:hideMark/>
          </w:tcPr>
          <w:p w14:paraId="266C35F7" w14:textId="1B0479AD" w:rsidR="00CC6C32" w:rsidRPr="00CC6C32" w:rsidRDefault="00CC6C32" w:rsidP="00CC6C32">
            <w:pPr>
              <w:rPr>
                <w:rFonts w:asciiTheme="minorHAnsi" w:hAnsiTheme="minorHAnsi"/>
              </w:rPr>
            </w:pPr>
            <w:r w:rsidRPr="00CC6C32">
              <w:rPr>
                <w:rFonts w:asciiTheme="minorHAnsi" w:hAnsiTheme="minorHAnsi"/>
              </w:rPr>
              <w:t>0,0</w:t>
            </w:r>
            <w:r w:rsidR="00ED3D79">
              <w:rPr>
                <w:rFonts w:asciiTheme="minorHAnsi" w:hAnsiTheme="minorHAnsi"/>
              </w:rPr>
              <w:t>/</w:t>
            </w:r>
            <w:r w:rsidRPr="00CC6C32">
              <w:rPr>
                <w:rFonts w:asciiTheme="minorHAnsi" w:hAnsiTheme="minorHAnsi"/>
              </w:rPr>
              <w:t>0,0</w:t>
            </w:r>
          </w:p>
        </w:tc>
        <w:tc>
          <w:tcPr>
            <w:tcW w:w="1014" w:type="pct"/>
            <w:tcMar>
              <w:top w:w="240" w:type="dxa"/>
              <w:left w:w="240" w:type="dxa"/>
              <w:bottom w:w="240" w:type="dxa"/>
              <w:right w:w="240" w:type="dxa"/>
            </w:tcMar>
            <w:vAlign w:val="center"/>
            <w:hideMark/>
          </w:tcPr>
          <w:p w14:paraId="205F1415" w14:textId="77777777" w:rsidR="00CC6C32" w:rsidRPr="00CC6C32" w:rsidRDefault="00CC6C32" w:rsidP="00CC6C32">
            <w:pPr>
              <w:rPr>
                <w:rFonts w:asciiTheme="minorHAnsi" w:hAnsiTheme="minorHAnsi"/>
              </w:rPr>
            </w:pPr>
            <w:r w:rsidRPr="00CC6C32">
              <w:rPr>
                <w:rFonts w:asciiTheme="minorHAnsi" w:hAnsiTheme="minorHAnsi"/>
              </w:rPr>
              <w:t>0,0</w:t>
            </w:r>
          </w:p>
        </w:tc>
      </w:tr>
      <w:tr w:rsidR="00CC6C32" w:rsidRPr="00B1520D" w14:paraId="3E492F59" w14:textId="77777777" w:rsidTr="001F74AB">
        <w:trPr>
          <w:tblCellSpacing w:w="15" w:type="dxa"/>
        </w:trPr>
        <w:tc>
          <w:tcPr>
            <w:tcW w:w="635" w:type="pct"/>
            <w:tcMar>
              <w:top w:w="240" w:type="dxa"/>
              <w:left w:w="240" w:type="dxa"/>
              <w:bottom w:w="240" w:type="dxa"/>
              <w:right w:w="240" w:type="dxa"/>
            </w:tcMar>
            <w:vAlign w:val="center"/>
            <w:hideMark/>
          </w:tcPr>
          <w:p w14:paraId="54816ED0" w14:textId="77777777" w:rsidR="00CC6C32" w:rsidRPr="00CC6C32" w:rsidRDefault="00CC6C32" w:rsidP="00CC6C32">
            <w:pPr>
              <w:rPr>
                <w:rFonts w:asciiTheme="minorHAnsi" w:hAnsiTheme="minorHAnsi"/>
              </w:rPr>
            </w:pPr>
            <w:r w:rsidRPr="00CC6C32">
              <w:rPr>
                <w:rFonts w:asciiTheme="minorHAnsi" w:hAnsiTheme="minorHAnsi"/>
              </w:rPr>
              <w:t>9998 Skovbevokset torvemose</w:t>
            </w:r>
          </w:p>
        </w:tc>
        <w:tc>
          <w:tcPr>
            <w:tcW w:w="722" w:type="pct"/>
            <w:tcMar>
              <w:top w:w="240" w:type="dxa"/>
              <w:left w:w="240" w:type="dxa"/>
              <w:bottom w:w="240" w:type="dxa"/>
              <w:right w:w="240" w:type="dxa"/>
            </w:tcMar>
            <w:vAlign w:val="center"/>
            <w:hideMark/>
          </w:tcPr>
          <w:p w14:paraId="04850825" w14:textId="77777777" w:rsidR="00CC6C32" w:rsidRPr="00CC6C32" w:rsidRDefault="00CC6C32" w:rsidP="00CC6C32">
            <w:pPr>
              <w:rPr>
                <w:rFonts w:asciiTheme="minorHAnsi" w:hAnsiTheme="minorHAnsi"/>
              </w:rPr>
            </w:pPr>
            <w:r w:rsidRPr="00CC6C32">
              <w:rPr>
                <w:rFonts w:asciiTheme="minorHAnsi" w:hAnsiTheme="minorHAnsi"/>
              </w:rPr>
              <w:t>Kategori 1</w:t>
            </w:r>
          </w:p>
        </w:tc>
        <w:tc>
          <w:tcPr>
            <w:tcW w:w="867" w:type="pct"/>
            <w:tcMar>
              <w:top w:w="240" w:type="dxa"/>
              <w:left w:w="240" w:type="dxa"/>
              <w:bottom w:w="240" w:type="dxa"/>
              <w:right w:w="240" w:type="dxa"/>
            </w:tcMar>
            <w:vAlign w:val="center"/>
            <w:hideMark/>
          </w:tcPr>
          <w:p w14:paraId="7E961A1A" w14:textId="77777777" w:rsidR="00CC6C32" w:rsidRPr="00CC6C32" w:rsidRDefault="00CC6C32" w:rsidP="00CC6C32">
            <w:pPr>
              <w:rPr>
                <w:rFonts w:asciiTheme="minorHAnsi" w:hAnsiTheme="minorHAnsi"/>
              </w:rPr>
            </w:pPr>
            <w:r w:rsidRPr="00CC6C32">
              <w:rPr>
                <w:rFonts w:asciiTheme="minorHAnsi" w:hAnsiTheme="minorHAnsi"/>
              </w:rPr>
              <w:t>0</w:t>
            </w:r>
          </w:p>
        </w:tc>
        <w:tc>
          <w:tcPr>
            <w:tcW w:w="702" w:type="pct"/>
            <w:tcMar>
              <w:top w:w="240" w:type="dxa"/>
              <w:left w:w="240" w:type="dxa"/>
              <w:bottom w:w="240" w:type="dxa"/>
              <w:right w:w="240" w:type="dxa"/>
            </w:tcMar>
            <w:vAlign w:val="center"/>
            <w:hideMark/>
          </w:tcPr>
          <w:p w14:paraId="5F744D28" w14:textId="77777777" w:rsidR="00CC6C32" w:rsidRPr="00CC6C32" w:rsidRDefault="00CC6C32" w:rsidP="00CC6C32">
            <w:pPr>
              <w:rPr>
                <w:rFonts w:asciiTheme="minorHAnsi" w:hAnsiTheme="minorHAnsi"/>
              </w:rPr>
            </w:pPr>
            <w:r w:rsidRPr="00CC6C32">
              <w:rPr>
                <w:rFonts w:asciiTheme="minorHAnsi" w:hAnsiTheme="minorHAnsi"/>
              </w:rPr>
              <w:t>S</w:t>
            </w:r>
          </w:p>
        </w:tc>
        <w:tc>
          <w:tcPr>
            <w:tcW w:w="951" w:type="pct"/>
            <w:tcMar>
              <w:top w:w="240" w:type="dxa"/>
              <w:left w:w="240" w:type="dxa"/>
              <w:bottom w:w="240" w:type="dxa"/>
              <w:right w:w="240" w:type="dxa"/>
            </w:tcMar>
            <w:vAlign w:val="center"/>
            <w:hideMark/>
          </w:tcPr>
          <w:p w14:paraId="0BC0DF29" w14:textId="0179A325" w:rsidR="00CC6C32" w:rsidRPr="00CC6C32" w:rsidRDefault="00CC6C32" w:rsidP="00CC6C32">
            <w:pPr>
              <w:rPr>
                <w:rFonts w:asciiTheme="minorHAnsi" w:hAnsiTheme="minorHAnsi"/>
              </w:rPr>
            </w:pPr>
            <w:r w:rsidRPr="00CC6C32">
              <w:rPr>
                <w:rFonts w:asciiTheme="minorHAnsi" w:hAnsiTheme="minorHAnsi"/>
              </w:rPr>
              <w:t>0,0</w:t>
            </w:r>
            <w:r w:rsidR="00ED3D79">
              <w:rPr>
                <w:rFonts w:asciiTheme="minorHAnsi" w:hAnsiTheme="minorHAnsi"/>
              </w:rPr>
              <w:t>/</w:t>
            </w:r>
            <w:r w:rsidRPr="00CC6C32">
              <w:rPr>
                <w:rFonts w:asciiTheme="minorHAnsi" w:hAnsiTheme="minorHAnsi"/>
              </w:rPr>
              <w:t>0,0</w:t>
            </w:r>
          </w:p>
        </w:tc>
        <w:tc>
          <w:tcPr>
            <w:tcW w:w="1014" w:type="pct"/>
            <w:tcMar>
              <w:top w:w="240" w:type="dxa"/>
              <w:left w:w="240" w:type="dxa"/>
              <w:bottom w:w="240" w:type="dxa"/>
              <w:right w:w="240" w:type="dxa"/>
            </w:tcMar>
            <w:vAlign w:val="center"/>
            <w:hideMark/>
          </w:tcPr>
          <w:p w14:paraId="013DE364" w14:textId="77777777" w:rsidR="00CC6C32" w:rsidRPr="00CC6C32" w:rsidRDefault="00CC6C32" w:rsidP="00CC6C32">
            <w:pPr>
              <w:rPr>
                <w:rFonts w:asciiTheme="minorHAnsi" w:hAnsiTheme="minorHAnsi"/>
              </w:rPr>
            </w:pPr>
            <w:r w:rsidRPr="00CC6C32">
              <w:rPr>
                <w:rFonts w:asciiTheme="minorHAnsi" w:hAnsiTheme="minorHAnsi"/>
              </w:rPr>
              <w:t>0,0</w:t>
            </w:r>
          </w:p>
        </w:tc>
      </w:tr>
    </w:tbl>
    <w:p w14:paraId="18E32181" w14:textId="77777777" w:rsidR="00755A3C" w:rsidRDefault="00755A3C" w:rsidP="007D5C12"/>
    <w:p w14:paraId="0C39914B" w14:textId="13513F59" w:rsidR="00C74C17" w:rsidRDefault="00C74C17" w:rsidP="007D5C12">
      <w:r>
        <w:t xml:space="preserve">For kategori 1 natur skal det vurderes, om der er kumulation med andre ejendommen. I det konkrete tilfælde er </w:t>
      </w:r>
      <w:r w:rsidR="00755A3C">
        <w:t>totaldepositionen til kategori 1 natur på 0,0</w:t>
      </w:r>
      <w:r>
        <w:t xml:space="preserve">, hvorfor </w:t>
      </w:r>
      <w:r w:rsidR="00AE4A70">
        <w:t>det ikke er relevant at inddrage kumulation.</w:t>
      </w:r>
    </w:p>
    <w:p w14:paraId="1787B0C2" w14:textId="77777777" w:rsidR="00C74C17" w:rsidRDefault="00C74C17" w:rsidP="007D5C12"/>
    <w:p w14:paraId="4B94B308" w14:textId="77777777" w:rsidR="00C74C17" w:rsidRPr="00A55D70" w:rsidRDefault="00C74C17" w:rsidP="00DC1412">
      <w:pPr>
        <w:pStyle w:val="Overskrift2"/>
      </w:pPr>
      <w:bookmarkStart w:id="58" w:name="_Toc191903386"/>
      <w:r w:rsidRPr="00A55D70">
        <w:t>B</w:t>
      </w:r>
      <w:r>
        <w:t>ILAG</w:t>
      </w:r>
      <w:r w:rsidRPr="00A55D70">
        <w:t xml:space="preserve"> IV</w:t>
      </w:r>
      <w:r>
        <w:t xml:space="preserve"> ARTER</w:t>
      </w:r>
      <w:bookmarkEnd w:id="58"/>
    </w:p>
    <w:p w14:paraId="22A5085C" w14:textId="77777777" w:rsidR="00C74C17" w:rsidRPr="007D5C12" w:rsidRDefault="00C74C17" w:rsidP="00DC1412">
      <w:r>
        <w:t>Ligeledes påhviler det kommunen at vurdere konkret, om en ansøgt aktivitet vil være i overensstemmelse med Habitatdirektivforpligtelserne. Ifølge bekendtgørelsen om udpegning og administration af internationale naturbeskyttelsesområder samt beskyttelse af visse arter</w:t>
      </w:r>
      <w:r>
        <w:rPr>
          <w:rStyle w:val="Fodnotehenvisning"/>
        </w:rPr>
        <w:footnoteReference w:id="5"/>
      </w:r>
      <w:r>
        <w:t xml:space="preserve">, skal der foretages en vurdering af, om projektet i sig selv eller i forbindelse med andre planer og projekter kan påvirke et internationalt naturbeskyttelsesområde væsentligt. Desuden skal der ske en vurdering af om det ansøgte projekt kan beskadige eller ødelægge yngle- og rasteområder i det naturlige udbredelsesområde for de dyrearter, der er optaget i </w:t>
      </w:r>
      <w:r>
        <w:lastRenderedPageBreak/>
        <w:t>Habitatdirektivets bilag IV eller ødelægge de plantearter der er optaget i Habitatdirektivets bilag IV.</w:t>
      </w:r>
    </w:p>
    <w:p w14:paraId="303E6BB8" w14:textId="77777777" w:rsidR="00C74C17" w:rsidRDefault="00C74C17" w:rsidP="007D5C12"/>
    <w:p w14:paraId="65B73175" w14:textId="24158F90" w:rsidR="00C74C17" w:rsidRDefault="004F4DEF" w:rsidP="00AA324C">
      <w:r>
        <w:t>Inden for en afstand af 1000 meter er der registreret stor vandsalamander</w:t>
      </w:r>
      <w:r w:rsidR="009754C0">
        <w:t>.</w:t>
      </w:r>
      <w:r w:rsidR="00EF49CF">
        <w:t xml:space="preserve"> Stor vandsalamander</w:t>
      </w:r>
      <w:r w:rsidR="00EF49CF" w:rsidRPr="009754C0">
        <w:t xml:space="preserve"> yngler i solbeskinnede vandhuller med en god vandkvalitet og uden fisk. Arten er afhængig af lunt vand, hvorfor den oftest findes i lavvandede søer med en flad brinkhældning. Den overvintrer oftest i skov, i stengærder, under grene eller lignende beskyttelse. Derudover er den afhængig af, at der er egnede yngleområder og overvintringsområder i nærheden af hinanden.</w:t>
      </w:r>
      <w:r w:rsidR="003B4FF1">
        <w:t xml:space="preserve"> </w:t>
      </w:r>
      <w:r w:rsidR="00105713">
        <w:t xml:space="preserve">Registreringen er sket i </w:t>
      </w:r>
      <w:r w:rsidR="00A21CDC">
        <w:t xml:space="preserve">Lysemosen, der ligger </w:t>
      </w:r>
      <w:r w:rsidR="00BF6B7D">
        <w:t>godt 800 meter nordvest for Grønbækvej 55</w:t>
      </w:r>
      <w:r w:rsidR="00F125BA">
        <w:t xml:space="preserve">. Der er en totaldeposition fra husdyrbruget til </w:t>
      </w:r>
      <w:r w:rsidR="008E26C7">
        <w:t xml:space="preserve">Lysemosen på 0,2 kg N/ha/år og dermed vurderes naturområdet ikke at blive påvirket ligesom der ikke opføres </w:t>
      </w:r>
      <w:r w:rsidR="00972DE3">
        <w:t xml:space="preserve">bygninger, der kunne afskære forbindelsesvejene for </w:t>
      </w:r>
      <w:r w:rsidR="009754C0" w:rsidRPr="009754C0">
        <w:t>Stor Vandsalamander</w:t>
      </w:r>
      <w:r w:rsidR="00972DE3">
        <w:t xml:space="preserve">. </w:t>
      </w:r>
    </w:p>
    <w:p w14:paraId="3FF13783" w14:textId="77777777" w:rsidR="00C74C17" w:rsidRDefault="00C74C17" w:rsidP="007D5C12"/>
    <w:p w14:paraId="0C15E804" w14:textId="77777777" w:rsidR="00C74C17" w:rsidRDefault="00C74C17" w:rsidP="00C74C17">
      <w:pPr>
        <w:pStyle w:val="Overskrift1"/>
        <w:ind w:left="720"/>
      </w:pPr>
      <w:bookmarkStart w:id="59" w:name="_Toc191903387"/>
      <w:r>
        <w:t>RESTSTOFFER, AFFALDSPRODUKTION OG BRUG AF NATURRESSOURCER</w:t>
      </w:r>
      <w:bookmarkEnd w:id="59"/>
    </w:p>
    <w:p w14:paraId="3F729B4C" w14:textId="77777777" w:rsidR="00C74C17" w:rsidRPr="0052521D" w:rsidRDefault="00C74C17" w:rsidP="0052521D"/>
    <w:p w14:paraId="2ABC9524" w14:textId="182E9BBC" w:rsidR="00C74C17" w:rsidRDefault="00C74C17" w:rsidP="001B110E">
      <w:pPr>
        <w:pStyle w:val="Overskrift2"/>
      </w:pPr>
      <w:bookmarkStart w:id="60" w:name="_Toc191903388"/>
      <w:r w:rsidRPr="0052521D">
        <w:t>OLIEOPLAG</w:t>
      </w:r>
      <w:bookmarkEnd w:id="60"/>
      <w:r w:rsidR="003B4FF1">
        <w:t xml:space="preserve"> OG KEMI</w:t>
      </w:r>
    </w:p>
    <w:p w14:paraId="641F9542" w14:textId="77777777" w:rsidR="00447C62" w:rsidRPr="00344F6E" w:rsidRDefault="00447C62" w:rsidP="00447C62">
      <w:r w:rsidRPr="00344F6E">
        <w:t xml:space="preserve">Der opbevares ikke sprøjtemidler til markdrift på ejendommen. </w:t>
      </w:r>
    </w:p>
    <w:p w14:paraId="2AADDF31" w14:textId="6CBCEDCB" w:rsidR="00447C62" w:rsidRPr="00344F6E" w:rsidRDefault="00447C62" w:rsidP="00447C62">
      <w:r w:rsidRPr="00344F6E">
        <w:t>På ejendommen er der olietank</w:t>
      </w:r>
      <w:r w:rsidR="00194901">
        <w:t>e</w:t>
      </w:r>
      <w:r w:rsidRPr="00344F6E">
        <w:t xml:space="preserve"> der anvendes i forbindelse med </w:t>
      </w:r>
      <w:r w:rsidR="00194901">
        <w:t>driften.</w:t>
      </w:r>
    </w:p>
    <w:p w14:paraId="1FB25A73" w14:textId="254CE898" w:rsidR="00C74C17" w:rsidRDefault="00C74C17" w:rsidP="00096CFA">
      <w:r>
        <w:t xml:space="preserve">Silkeborg Kommune har vedtaget en forskrift for håndtering af olie og kemikalier som virksomheder og landbrug i udgangspunktet er omfattet af. Husdyrbrug med en miljøtilladelse er i midlertidig kun omfattet, hvis der er sat vilkår hertil i deres tilladelse. Med denne miljøtilladelse sættes der derfor vilkår til, at kommunens forskrift om håndtering af olie og kemikalier skal følges. </w:t>
      </w:r>
    </w:p>
    <w:p w14:paraId="4238EBBB" w14:textId="1205B7E5" w:rsidR="00C74C17" w:rsidRDefault="00C74C17" w:rsidP="00852C3B">
      <w:r>
        <w:t xml:space="preserve">Når forskriften følges vurderes det at jord, overfladevand og grundvand er beskyttet og at olie- og kemikalieprodukter opbevares miljømæssigt forsvarligt. </w:t>
      </w:r>
      <w:r w:rsidRPr="00744E60">
        <w:t xml:space="preserve">Forskriften er vedhæftet i bilag </w:t>
      </w:r>
      <w:r w:rsidR="00744E60" w:rsidRPr="00744E60">
        <w:t>2</w:t>
      </w:r>
      <w:r w:rsidRPr="00744E60">
        <w:t>.</w:t>
      </w:r>
      <w:r>
        <w:t xml:space="preserve"> </w:t>
      </w:r>
    </w:p>
    <w:p w14:paraId="6346C519" w14:textId="77777777" w:rsidR="004B58F3" w:rsidRDefault="004B58F3" w:rsidP="00852C3B"/>
    <w:p w14:paraId="1CB84E5C" w14:textId="77777777" w:rsidR="00C74C17" w:rsidRDefault="00C74C17" w:rsidP="001B110E">
      <w:pPr>
        <w:pStyle w:val="Overskrift2"/>
      </w:pPr>
      <w:bookmarkStart w:id="61" w:name="_Toc191903389"/>
      <w:r>
        <w:t>AFFALD</w:t>
      </w:r>
      <w:bookmarkEnd w:id="61"/>
    </w:p>
    <w:p w14:paraId="65A2E8B3" w14:textId="77777777" w:rsidR="00C74C17" w:rsidRDefault="00C74C17" w:rsidP="00852C3B">
      <w:r>
        <w:t xml:space="preserve">Bedriften er omfattet af reglerne i affaldsbekendtgørelsen, derfor skal man på ejendommen føre registrering over affaldsproduktionen efter de gældende regler og bortskaffelsen skal ske i overensstemmelse med kommunes affaldsregulativ. Korrekt bortskaffelse og håndtering skal kunne dokumenteres i forbindelse med miljøtilsyn. Det fremgår af Affaldsbekendtgørelsens § 60, at affaldsproducerende virksomheder skal sortere deres affald til særskilt indsamling. Virksomheden skal derudover sikre sig, at deres kildesorterede affald går til materialenyttiggørelse. </w:t>
      </w:r>
    </w:p>
    <w:p w14:paraId="1FFE3D42" w14:textId="77777777" w:rsidR="00162C0A" w:rsidRDefault="00162C0A" w:rsidP="00852C3B"/>
    <w:p w14:paraId="02B25B76" w14:textId="149AFD6A" w:rsidR="00A33EF4" w:rsidRDefault="00A33EF4" w:rsidP="00A33EF4">
      <w:r w:rsidRPr="00E30CBD">
        <w:t xml:space="preserve">Al affald bortskaffes efter Silkeborg kommunes affaldsregulativ. </w:t>
      </w:r>
      <w:r w:rsidR="00162C0A">
        <w:t>Affaldstyper, opbevaring og bortskaffelse fremgår af tabel 5 herunder.</w:t>
      </w:r>
    </w:p>
    <w:p w14:paraId="2F41F112" w14:textId="77777777" w:rsidR="00162C0A" w:rsidRPr="00E30CBD" w:rsidRDefault="00162C0A" w:rsidP="00A33EF4"/>
    <w:p w14:paraId="0F6B6A87" w14:textId="3D6F05F0" w:rsidR="00A33EF4" w:rsidRPr="00E30CBD" w:rsidRDefault="00162C0A" w:rsidP="001B110E">
      <w:pPr>
        <w:pStyle w:val="Billedtekst"/>
      </w:pPr>
      <w:r>
        <w:t xml:space="preserve">Tabel </w:t>
      </w:r>
      <w:r>
        <w:fldChar w:fldCharType="begin"/>
      </w:r>
      <w:r>
        <w:instrText xml:space="preserve"> SEQ Tabel \* ARABIC </w:instrText>
      </w:r>
      <w:r>
        <w:fldChar w:fldCharType="separate"/>
      </w:r>
      <w:r w:rsidR="003F4A6A">
        <w:rPr>
          <w:noProof/>
        </w:rPr>
        <w:t>5</w:t>
      </w:r>
      <w:r>
        <w:fldChar w:fldCharType="end"/>
      </w:r>
      <w:r>
        <w:t xml:space="preserve">. </w:t>
      </w:r>
      <w:r w:rsidR="00A33EF4" w:rsidRPr="00E30CBD">
        <w:t>Affaldstyper samt mængder tilknyttet husdyrholdet, samt opbevaring og bortskaffelse heraf:</w:t>
      </w:r>
    </w:p>
    <w:tbl>
      <w:tblPr>
        <w:tblStyle w:val="Tabel-Gitter"/>
        <w:tblW w:w="9672" w:type="dxa"/>
        <w:tblLook w:val="04A0" w:firstRow="1" w:lastRow="0" w:firstColumn="1" w:lastColumn="0" w:noHBand="0" w:noVBand="1"/>
        <w:tblDescription w:val="affaldstyper"/>
      </w:tblPr>
      <w:tblGrid>
        <w:gridCol w:w="2418"/>
        <w:gridCol w:w="2418"/>
        <w:gridCol w:w="2418"/>
        <w:gridCol w:w="2418"/>
      </w:tblGrid>
      <w:tr w:rsidR="001A4DEF" w:rsidRPr="00E30CBD" w14:paraId="6A0929A9" w14:textId="77777777" w:rsidTr="001F74AB">
        <w:trPr>
          <w:trHeight w:val="379"/>
          <w:tblHeader/>
        </w:trPr>
        <w:tc>
          <w:tcPr>
            <w:tcW w:w="2418" w:type="dxa"/>
            <w:shd w:val="clear" w:color="auto" w:fill="002060"/>
          </w:tcPr>
          <w:p w14:paraId="7B8D0B62" w14:textId="77777777" w:rsidR="001A4DEF" w:rsidRPr="00E30CBD" w:rsidRDefault="001A4DEF" w:rsidP="00D54ABD"/>
        </w:tc>
        <w:tc>
          <w:tcPr>
            <w:tcW w:w="2418" w:type="dxa"/>
            <w:shd w:val="clear" w:color="auto" w:fill="002060"/>
          </w:tcPr>
          <w:p w14:paraId="6CFAA908" w14:textId="77777777" w:rsidR="001A4DEF" w:rsidRPr="00E30CBD" w:rsidRDefault="001A4DEF" w:rsidP="00D54ABD">
            <w:r w:rsidRPr="00E30CBD">
              <w:t>Mængde ansøgt</w:t>
            </w:r>
          </w:p>
        </w:tc>
        <w:tc>
          <w:tcPr>
            <w:tcW w:w="2418" w:type="dxa"/>
            <w:shd w:val="clear" w:color="auto" w:fill="002060"/>
          </w:tcPr>
          <w:p w14:paraId="6733909D" w14:textId="77777777" w:rsidR="001A4DEF" w:rsidRPr="00E30CBD" w:rsidRDefault="001A4DEF" w:rsidP="00D54ABD">
            <w:r w:rsidRPr="00E30CBD">
              <w:t>Opbevaring</w:t>
            </w:r>
          </w:p>
        </w:tc>
        <w:tc>
          <w:tcPr>
            <w:tcW w:w="2418" w:type="dxa"/>
            <w:shd w:val="clear" w:color="auto" w:fill="002060"/>
          </w:tcPr>
          <w:p w14:paraId="403FC8DA" w14:textId="77777777" w:rsidR="001A4DEF" w:rsidRPr="00E30CBD" w:rsidRDefault="001A4DEF" w:rsidP="00D54ABD">
            <w:r w:rsidRPr="00E30CBD">
              <w:t>Bortskaffelse</w:t>
            </w:r>
          </w:p>
        </w:tc>
      </w:tr>
      <w:tr w:rsidR="001A4DEF" w:rsidRPr="00E30CBD" w14:paraId="70117F8B" w14:textId="77777777" w:rsidTr="001F74AB">
        <w:trPr>
          <w:trHeight w:val="389"/>
        </w:trPr>
        <w:tc>
          <w:tcPr>
            <w:tcW w:w="2418" w:type="dxa"/>
          </w:tcPr>
          <w:p w14:paraId="7C9029C2" w14:textId="77777777" w:rsidR="001A4DEF" w:rsidRPr="00E30CBD" w:rsidRDefault="001A4DEF" w:rsidP="00D54ABD">
            <w:r w:rsidRPr="00E30CBD">
              <w:t>Forbrændingsegnet affald</w:t>
            </w:r>
          </w:p>
        </w:tc>
        <w:tc>
          <w:tcPr>
            <w:tcW w:w="2418" w:type="dxa"/>
          </w:tcPr>
          <w:p w14:paraId="419EF0DC" w14:textId="77777777" w:rsidR="001A4DEF" w:rsidRPr="00E30CBD" w:rsidRDefault="001A4DEF" w:rsidP="00D54ABD">
            <w:r w:rsidRPr="00E30CBD">
              <w:t>20 kg/uge</w:t>
            </w:r>
          </w:p>
        </w:tc>
        <w:tc>
          <w:tcPr>
            <w:tcW w:w="2418" w:type="dxa"/>
          </w:tcPr>
          <w:p w14:paraId="098B0BA8" w14:textId="77777777" w:rsidR="001A4DEF" w:rsidRPr="00E30CBD" w:rsidRDefault="001A4DEF" w:rsidP="00D54ABD">
            <w:r w:rsidRPr="00E30CBD">
              <w:t>Opbevares i container/trailer</w:t>
            </w:r>
          </w:p>
        </w:tc>
        <w:tc>
          <w:tcPr>
            <w:tcW w:w="2418" w:type="dxa"/>
          </w:tcPr>
          <w:p w14:paraId="364AD671" w14:textId="77777777" w:rsidR="001A4DEF" w:rsidRPr="00E30CBD" w:rsidRDefault="001A4DEF" w:rsidP="00D54ABD">
            <w:r w:rsidRPr="00E30CBD">
              <w:t>Køres på genbrugspladsen</w:t>
            </w:r>
          </w:p>
        </w:tc>
      </w:tr>
      <w:tr w:rsidR="001A4DEF" w:rsidRPr="00E30CBD" w14:paraId="5877A940" w14:textId="77777777" w:rsidTr="001F74AB">
        <w:trPr>
          <w:trHeight w:val="573"/>
        </w:trPr>
        <w:tc>
          <w:tcPr>
            <w:tcW w:w="2418" w:type="dxa"/>
          </w:tcPr>
          <w:p w14:paraId="6A56F72C" w14:textId="77777777" w:rsidR="001A4DEF" w:rsidRPr="00E30CBD" w:rsidRDefault="001A4DEF" w:rsidP="00D54ABD">
            <w:r w:rsidRPr="00E30CBD">
              <w:t>Jern</w:t>
            </w:r>
          </w:p>
        </w:tc>
        <w:tc>
          <w:tcPr>
            <w:tcW w:w="2418" w:type="dxa"/>
          </w:tcPr>
          <w:p w14:paraId="2555409B" w14:textId="77777777" w:rsidR="001A4DEF" w:rsidRPr="00E30CBD" w:rsidRDefault="001A4DEF" w:rsidP="00D54ABD">
            <w:r w:rsidRPr="00E30CBD">
              <w:t>Minimalt, der er en smule fra småreparationer af inventar og lignende</w:t>
            </w:r>
          </w:p>
        </w:tc>
        <w:tc>
          <w:tcPr>
            <w:tcW w:w="2418" w:type="dxa"/>
          </w:tcPr>
          <w:p w14:paraId="529C4A2E" w14:textId="77777777" w:rsidR="001A4DEF" w:rsidRPr="00E30CBD" w:rsidRDefault="001A4DEF" w:rsidP="00D54ABD">
            <w:r w:rsidRPr="00E30CBD">
              <w:t>Opbevares i spand/balje i lade</w:t>
            </w:r>
          </w:p>
        </w:tc>
        <w:tc>
          <w:tcPr>
            <w:tcW w:w="2418" w:type="dxa"/>
          </w:tcPr>
          <w:p w14:paraId="50D6B8AD" w14:textId="77777777" w:rsidR="001A4DEF" w:rsidRPr="00E30CBD" w:rsidRDefault="001A4DEF" w:rsidP="00D54ABD">
            <w:r w:rsidRPr="00E30CBD">
              <w:t>Jerncontainer på genbrugspladsen, eller smeden tager dem med</w:t>
            </w:r>
          </w:p>
        </w:tc>
      </w:tr>
      <w:tr w:rsidR="001A4DEF" w:rsidRPr="00E30CBD" w14:paraId="0A4F33DD" w14:textId="77777777" w:rsidTr="001F74AB">
        <w:trPr>
          <w:trHeight w:val="389"/>
        </w:trPr>
        <w:tc>
          <w:tcPr>
            <w:tcW w:w="2418" w:type="dxa"/>
          </w:tcPr>
          <w:p w14:paraId="01A4E561" w14:textId="77777777" w:rsidR="001A4DEF" w:rsidRPr="00E30CBD" w:rsidRDefault="001A4DEF" w:rsidP="00D54ABD">
            <w:r w:rsidRPr="00E30CBD">
              <w:t>Medicinsk affald og kanyler</w:t>
            </w:r>
          </w:p>
        </w:tc>
        <w:tc>
          <w:tcPr>
            <w:tcW w:w="2418" w:type="dxa"/>
          </w:tcPr>
          <w:p w14:paraId="2E0067A5" w14:textId="77777777" w:rsidR="001A4DEF" w:rsidRPr="00E30CBD" w:rsidRDefault="001A4DEF" w:rsidP="00D54ABD"/>
        </w:tc>
        <w:tc>
          <w:tcPr>
            <w:tcW w:w="2418" w:type="dxa"/>
          </w:tcPr>
          <w:p w14:paraId="609501A1" w14:textId="77777777" w:rsidR="001A4DEF" w:rsidRPr="00E30CBD" w:rsidRDefault="001A4DEF" w:rsidP="00D54ABD"/>
        </w:tc>
        <w:tc>
          <w:tcPr>
            <w:tcW w:w="2418" w:type="dxa"/>
          </w:tcPr>
          <w:p w14:paraId="4F6C56EA" w14:textId="71BAF00C" w:rsidR="001A4DEF" w:rsidRPr="00E30CBD" w:rsidRDefault="001A4DEF" w:rsidP="00D54ABD">
            <w:r w:rsidRPr="00E30CBD">
              <w:t>Afleveres til dyrlæge</w:t>
            </w:r>
          </w:p>
        </w:tc>
      </w:tr>
    </w:tbl>
    <w:p w14:paraId="311B6304" w14:textId="77777777" w:rsidR="00A33EF4" w:rsidRDefault="00A33EF4" w:rsidP="00852C3B"/>
    <w:p w14:paraId="67666D4F" w14:textId="77777777" w:rsidR="00C74C17" w:rsidRDefault="00C74C17" w:rsidP="00852C3B">
      <w:r>
        <w:t>Kommunen vurderer, at der ikke vil være problemer med hensyn til opbevaring og affaldsbortskaffelsen fra virksomheden, såfremt de beskrevne procedurer og gældende regler overholdes.</w:t>
      </w:r>
    </w:p>
    <w:p w14:paraId="6D36CE17" w14:textId="77777777" w:rsidR="003F4A6A" w:rsidRDefault="003F4A6A" w:rsidP="00852C3B"/>
    <w:p w14:paraId="5F7C55C0" w14:textId="77777777" w:rsidR="00C74C17" w:rsidRPr="006D0E2B" w:rsidRDefault="00C74C17" w:rsidP="006D0E2B">
      <w:pPr>
        <w:rPr>
          <w:b/>
          <w:bCs/>
        </w:rPr>
      </w:pPr>
      <w:r w:rsidRPr="006D0E2B">
        <w:rPr>
          <w:b/>
          <w:bCs/>
        </w:rPr>
        <w:t>Adgang til genbrugspladserne</w:t>
      </w:r>
    </w:p>
    <w:p w14:paraId="4E4A99F1" w14:textId="5CBE0820" w:rsidR="00DB6FD8" w:rsidRDefault="00C74C17" w:rsidP="00200B64">
      <w:r>
        <w:t>Hvis et landbrug ønsker at aflevere affald på genbrugspladsen skal de tilmelde sig genbrugspladsordningen. Ordningen omfatter også aflevering af 10 kg farligt affald om året. Kun virksomheder, der er tilmeldt ordningen, kan lovligt benytte genbrugspladsen.</w:t>
      </w:r>
    </w:p>
    <w:p w14:paraId="6E722B97" w14:textId="77777777" w:rsidR="003F4A6A" w:rsidRDefault="003F4A6A" w:rsidP="00200B64"/>
    <w:p w14:paraId="350BFF82" w14:textId="77777777" w:rsidR="00C74C17" w:rsidRPr="006D0E2B" w:rsidRDefault="00C74C17" w:rsidP="00C74C17">
      <w:pPr>
        <w:pStyle w:val="Overskrift1"/>
        <w:ind w:left="720"/>
      </w:pPr>
      <w:bookmarkStart w:id="62" w:name="_Toc191903391"/>
      <w:r w:rsidRPr="006D0E2B">
        <w:t>GENER</w:t>
      </w:r>
      <w:bookmarkEnd w:id="62"/>
    </w:p>
    <w:p w14:paraId="2855FBAA" w14:textId="77777777" w:rsidR="00C74C17" w:rsidRPr="00096CFA" w:rsidRDefault="00C74C17" w:rsidP="00096CFA"/>
    <w:p w14:paraId="05A46FA5" w14:textId="77777777" w:rsidR="00C74C17" w:rsidRPr="00166D8D" w:rsidRDefault="00C74C17" w:rsidP="001B110E">
      <w:pPr>
        <w:pStyle w:val="Overskrift2"/>
      </w:pPr>
      <w:bookmarkStart w:id="63" w:name="_Toc191903392"/>
      <w:r w:rsidRPr="00166D8D">
        <w:t>LUGT</w:t>
      </w:r>
      <w:bookmarkEnd w:id="63"/>
    </w:p>
    <w:p w14:paraId="105BB9FA" w14:textId="77777777" w:rsidR="00C74C17" w:rsidRPr="00166D8D" w:rsidRDefault="00C74C17" w:rsidP="006D0E2B">
      <w:pPr>
        <w:rPr>
          <w:b/>
          <w:bCs/>
        </w:rPr>
      </w:pPr>
      <w:r w:rsidRPr="00166D8D">
        <w:rPr>
          <w:b/>
          <w:bCs/>
        </w:rPr>
        <w:t xml:space="preserve">GENERELT VEDR. LUGT </w:t>
      </w:r>
    </w:p>
    <w:p w14:paraId="29FA65AB" w14:textId="77777777" w:rsidR="00C74C17" w:rsidRDefault="00C74C17" w:rsidP="00852C3B">
      <w:r w:rsidRPr="00166D8D">
        <w:t>Lugt kommer fra produktionen i staldanlægget og fra gødningshåndtering. Landzonen betragtes normalt som landbrugets arbejdsområde, hvilket betyder, at beboere i landzonen må acceptere lugtgener af et vist omfang. Der er dog fastsat en tålegrænse for lugt afhængig af, om der er tale om byzone, samlet bebyggelse eller enkelt bolig</w:t>
      </w:r>
      <w:r>
        <w:t>, uden landbrugspligt, i det åbne land.</w:t>
      </w:r>
    </w:p>
    <w:p w14:paraId="061B0D4B" w14:textId="77777777" w:rsidR="00C74C17" w:rsidRDefault="00C74C17" w:rsidP="00852C3B">
      <w:r>
        <w:t>Princippet for lugtberegningen er, at man ud fra oplysninger om dyretype, staldsystem og produktionsareal beregner en lugtgeneafstand, som er den afstand der minimum skal være fra lugtcentrum til de omkringboende. Gødningslagre er ikke medtaget i lugtberegningen, da placeringen af disse reguleres af generelle regler, hvor der er taget højde for eventuelle lugtgener. Er der andre husdyrbrug, som medfører lugtgener i det samme punkt i byzonen, skærpes kravene til geneafstanden i forbindelse med ansøgningen.</w:t>
      </w:r>
    </w:p>
    <w:p w14:paraId="56D9A440" w14:textId="77777777" w:rsidR="00C74C17" w:rsidRDefault="00C74C17" w:rsidP="00852C3B">
      <w:r>
        <w:t>Geneafstanden skal beregnes efter både Miljøstyrelsens lugtmodel og efter FMK-modellen.</w:t>
      </w:r>
    </w:p>
    <w:p w14:paraId="5567D7CC" w14:textId="77777777" w:rsidR="001702A7" w:rsidRDefault="001702A7" w:rsidP="006D0E2B">
      <w:pPr>
        <w:rPr>
          <w:b/>
          <w:bCs/>
        </w:rPr>
      </w:pPr>
    </w:p>
    <w:p w14:paraId="767F1951" w14:textId="257DB3F1" w:rsidR="00C74C17" w:rsidRPr="006D0E2B" w:rsidRDefault="00C74C17" w:rsidP="006D0E2B">
      <w:pPr>
        <w:rPr>
          <w:b/>
          <w:bCs/>
        </w:rPr>
      </w:pPr>
      <w:r w:rsidRPr="006D0E2B">
        <w:rPr>
          <w:b/>
          <w:bCs/>
        </w:rPr>
        <w:t>RESULTAT AF LUGTBEREGNING</w:t>
      </w:r>
      <w:r w:rsidR="001702A7">
        <w:rPr>
          <w:b/>
          <w:bCs/>
        </w:rPr>
        <w:t xml:space="preserve"> i husdyrgodkendelse.dk</w:t>
      </w:r>
    </w:p>
    <w:p w14:paraId="04FB321D" w14:textId="1BF92C39" w:rsidR="00C74C17" w:rsidRDefault="00C74C17" w:rsidP="00DB7775">
      <w:r>
        <w:t xml:space="preserve">I </w:t>
      </w:r>
      <w:r w:rsidRPr="007A333F">
        <w:fldChar w:fldCharType="begin"/>
      </w:r>
      <w:r w:rsidRPr="007A333F">
        <w:instrText xml:space="preserve"> REF _Ref516660997 \h </w:instrText>
      </w:r>
      <w:r w:rsidR="001702A7" w:rsidRPr="007A333F">
        <w:instrText xml:space="preserve"> \* MERGEFORMAT </w:instrText>
      </w:r>
      <w:r w:rsidRPr="007A333F">
        <w:fldChar w:fldCharType="separate"/>
      </w:r>
      <w:r w:rsidRPr="007A333F">
        <w:t xml:space="preserve">Tabel </w:t>
      </w:r>
      <w:r w:rsidR="007A333F" w:rsidRPr="007A333F">
        <w:rPr>
          <w:noProof/>
        </w:rPr>
        <w:t>6</w:t>
      </w:r>
      <w:r w:rsidRPr="007A333F">
        <w:fldChar w:fldCharType="end"/>
      </w:r>
      <w:r w:rsidRPr="007A333F">
        <w:t xml:space="preserve"> ses</w:t>
      </w:r>
      <w:r>
        <w:t xml:space="preserve"> den korrigerede geneafstand for henholdsvis samlet bebyggelse, nabo uden landbrugspligt samt byzone. I den korrigerede geneafstand er der taget højde for vindretningen i forhold til placeringen af anlæggene samt eventuel kumulati</w:t>
      </w:r>
      <w:r w:rsidRPr="009E6694">
        <w:t>on.</w:t>
      </w:r>
    </w:p>
    <w:p w14:paraId="33BE356A" w14:textId="77777777" w:rsidR="00C74C17" w:rsidRDefault="00C74C17" w:rsidP="00DB7775">
      <w:r>
        <w:t>Geneafstanden er den afstand der som minimum skal overholdes fra lugtcentrum på den pågældende ejendom. Den vægtede gennemsnitsafstand er den afstand, der reelt er fra lugtcentrum til det punkt, der skal beregnes til. Den vægtede gennemsnitsafstand skal derfor være større end den korrigerede geneafstand, for at lugtkravet er overholdt.</w:t>
      </w:r>
    </w:p>
    <w:p w14:paraId="3471CC6D" w14:textId="77777777" w:rsidR="003F4A6A" w:rsidRDefault="003F4A6A" w:rsidP="00DB7775"/>
    <w:p w14:paraId="6A3AC2AC" w14:textId="6BCC866F" w:rsidR="00AC0B23" w:rsidRDefault="00AC0B23" w:rsidP="00AC0B23">
      <w:pPr>
        <w:pStyle w:val="Billedtekst"/>
        <w:keepNext/>
      </w:pPr>
      <w:r>
        <w:t xml:space="preserve">Tabel </w:t>
      </w:r>
      <w:r>
        <w:fldChar w:fldCharType="begin"/>
      </w:r>
      <w:r>
        <w:instrText xml:space="preserve"> SEQ Tabel \* ARABIC </w:instrText>
      </w:r>
      <w:r>
        <w:fldChar w:fldCharType="separate"/>
      </w:r>
      <w:r w:rsidR="003F4A6A">
        <w:rPr>
          <w:noProof/>
        </w:rPr>
        <w:t>6</w:t>
      </w:r>
      <w:r>
        <w:fldChar w:fldCharType="end"/>
      </w:r>
      <w:r>
        <w:t>: Samlet resultat af lugtberegning</w:t>
      </w:r>
    </w:p>
    <w:tbl>
      <w:tblPr>
        <w:tblStyle w:val="Tabel-Gitter"/>
        <w:tblW w:w="0" w:type="auto"/>
        <w:tblLook w:val="04A0" w:firstRow="1" w:lastRow="0" w:firstColumn="1" w:lastColumn="0" w:noHBand="0" w:noVBand="1"/>
        <w:tblDescription w:val="Geneafstande for lugt i nudrift og ansøgt drift samt den vægtede gennemsnitsafstand "/>
      </w:tblPr>
      <w:tblGrid>
        <w:gridCol w:w="2097"/>
        <w:gridCol w:w="1759"/>
        <w:gridCol w:w="2502"/>
        <w:gridCol w:w="1761"/>
      </w:tblGrid>
      <w:tr w:rsidR="00C74C17" w:rsidRPr="004771A7" w14:paraId="6031C8C4" w14:textId="77777777" w:rsidTr="00AC0B23">
        <w:trPr>
          <w:tblHeader/>
        </w:trPr>
        <w:tc>
          <w:tcPr>
            <w:tcW w:w="2097" w:type="dxa"/>
            <w:vAlign w:val="center"/>
          </w:tcPr>
          <w:p w14:paraId="4D16DD1B" w14:textId="77777777" w:rsidR="00C74C17" w:rsidRPr="004771A7" w:rsidRDefault="00C74C17" w:rsidP="009F77CB">
            <w:pPr>
              <w:rPr>
                <w:b/>
              </w:rPr>
            </w:pPr>
            <w:r w:rsidRPr="004771A7">
              <w:rPr>
                <w:b/>
              </w:rPr>
              <w:t>Bebyggelse</w:t>
            </w:r>
          </w:p>
        </w:tc>
        <w:tc>
          <w:tcPr>
            <w:tcW w:w="1759" w:type="dxa"/>
            <w:vAlign w:val="center"/>
          </w:tcPr>
          <w:p w14:paraId="012D200A" w14:textId="77777777" w:rsidR="00C74C17" w:rsidRPr="004771A7" w:rsidRDefault="00C74C17" w:rsidP="009F77CB">
            <w:pPr>
              <w:rPr>
                <w:b/>
              </w:rPr>
            </w:pPr>
            <w:r w:rsidRPr="004771A7">
              <w:rPr>
                <w:b/>
              </w:rPr>
              <w:t>Korrigeret geneafstand i m (ansøgt)</w:t>
            </w:r>
          </w:p>
        </w:tc>
        <w:tc>
          <w:tcPr>
            <w:tcW w:w="2502" w:type="dxa"/>
            <w:vAlign w:val="center"/>
          </w:tcPr>
          <w:p w14:paraId="3B32E132" w14:textId="77777777" w:rsidR="00C74C17" w:rsidRPr="004771A7" w:rsidRDefault="00C74C17" w:rsidP="009F77CB">
            <w:pPr>
              <w:rPr>
                <w:b/>
              </w:rPr>
            </w:pPr>
            <w:r w:rsidRPr="004771A7">
              <w:rPr>
                <w:b/>
              </w:rPr>
              <w:t>Vægtet gennemsnitsafstand i m</w:t>
            </w:r>
          </w:p>
        </w:tc>
        <w:tc>
          <w:tcPr>
            <w:tcW w:w="1761" w:type="dxa"/>
            <w:vAlign w:val="center"/>
          </w:tcPr>
          <w:p w14:paraId="29F61289" w14:textId="77777777" w:rsidR="00C74C17" w:rsidRPr="004771A7" w:rsidRDefault="00C74C17" w:rsidP="009F77CB">
            <w:pPr>
              <w:rPr>
                <w:b/>
              </w:rPr>
            </w:pPr>
            <w:r w:rsidRPr="004771A7">
              <w:rPr>
                <w:b/>
              </w:rPr>
              <w:t>Genekriterie overholdt</w:t>
            </w:r>
          </w:p>
        </w:tc>
      </w:tr>
      <w:tr w:rsidR="00C74C17" w:rsidRPr="004771A7" w14:paraId="52E21CEE" w14:textId="77777777" w:rsidTr="00AC0B23">
        <w:tc>
          <w:tcPr>
            <w:tcW w:w="2097" w:type="dxa"/>
            <w:vAlign w:val="center"/>
          </w:tcPr>
          <w:p w14:paraId="70EFED7A" w14:textId="2F99BE34" w:rsidR="00C74C17" w:rsidRPr="004771A7" w:rsidRDefault="002908A4" w:rsidP="009F77CB">
            <w:pPr>
              <w:rPr>
                <w:bCs/>
              </w:rPr>
            </w:pPr>
            <w:r w:rsidRPr="004771A7">
              <w:rPr>
                <w:bCs/>
              </w:rPr>
              <w:t>Allingskovgårdsvej 3</w:t>
            </w:r>
            <w:r w:rsidR="00C74C17" w:rsidRPr="004771A7">
              <w:rPr>
                <w:bCs/>
              </w:rPr>
              <w:t xml:space="preserve"> (nabobeboelse)</w:t>
            </w:r>
          </w:p>
        </w:tc>
        <w:tc>
          <w:tcPr>
            <w:tcW w:w="1759" w:type="dxa"/>
            <w:vAlign w:val="center"/>
          </w:tcPr>
          <w:p w14:paraId="3F765F33" w14:textId="0EB1D5D4" w:rsidR="00C74C17" w:rsidRPr="004771A7" w:rsidRDefault="00A55CAF" w:rsidP="009F77CB">
            <w:pPr>
              <w:rPr>
                <w:bCs/>
              </w:rPr>
            </w:pPr>
            <w:r w:rsidRPr="004771A7">
              <w:rPr>
                <w:bCs/>
              </w:rPr>
              <w:t>154,4</w:t>
            </w:r>
          </w:p>
        </w:tc>
        <w:tc>
          <w:tcPr>
            <w:tcW w:w="2502" w:type="dxa"/>
            <w:vAlign w:val="center"/>
          </w:tcPr>
          <w:p w14:paraId="3B2F075C" w14:textId="14E936FE" w:rsidR="00C74C17" w:rsidRPr="004771A7" w:rsidRDefault="00D01BED" w:rsidP="009F77CB">
            <w:pPr>
              <w:rPr>
                <w:bCs/>
              </w:rPr>
            </w:pPr>
            <w:r w:rsidRPr="004771A7">
              <w:rPr>
                <w:bCs/>
              </w:rPr>
              <w:t>340,5</w:t>
            </w:r>
          </w:p>
        </w:tc>
        <w:tc>
          <w:tcPr>
            <w:tcW w:w="1761" w:type="dxa"/>
            <w:vAlign w:val="center"/>
          </w:tcPr>
          <w:p w14:paraId="163A3A7A" w14:textId="77777777" w:rsidR="00C74C17" w:rsidRPr="004771A7" w:rsidRDefault="00C74C17" w:rsidP="009F77CB">
            <w:pPr>
              <w:rPr>
                <w:bCs/>
              </w:rPr>
            </w:pPr>
            <w:r w:rsidRPr="004771A7">
              <w:rPr>
                <w:bCs/>
              </w:rPr>
              <w:t>Ja</w:t>
            </w:r>
          </w:p>
        </w:tc>
      </w:tr>
      <w:tr w:rsidR="002908A4" w:rsidRPr="004771A7" w14:paraId="5B59A4E9" w14:textId="77777777" w:rsidTr="00AC0B23">
        <w:tc>
          <w:tcPr>
            <w:tcW w:w="2097" w:type="dxa"/>
            <w:vAlign w:val="center"/>
          </w:tcPr>
          <w:p w14:paraId="64B82A72" w14:textId="4B68F0DC" w:rsidR="002908A4" w:rsidRPr="004771A7" w:rsidRDefault="002908A4" w:rsidP="009F77CB">
            <w:pPr>
              <w:rPr>
                <w:bCs/>
              </w:rPr>
            </w:pPr>
            <w:r w:rsidRPr="004771A7">
              <w:rPr>
                <w:bCs/>
              </w:rPr>
              <w:t>Grønbækvej 58 (nabobeboelse)</w:t>
            </w:r>
          </w:p>
        </w:tc>
        <w:tc>
          <w:tcPr>
            <w:tcW w:w="1759" w:type="dxa"/>
            <w:vAlign w:val="center"/>
          </w:tcPr>
          <w:p w14:paraId="084152E6" w14:textId="769BDD70" w:rsidR="002908A4" w:rsidRPr="004771A7" w:rsidRDefault="00D01BED" w:rsidP="009F77CB">
            <w:pPr>
              <w:rPr>
                <w:bCs/>
              </w:rPr>
            </w:pPr>
            <w:r w:rsidRPr="004771A7">
              <w:rPr>
                <w:bCs/>
              </w:rPr>
              <w:t>169,8</w:t>
            </w:r>
          </w:p>
        </w:tc>
        <w:tc>
          <w:tcPr>
            <w:tcW w:w="2502" w:type="dxa"/>
            <w:vAlign w:val="center"/>
          </w:tcPr>
          <w:p w14:paraId="4D160238" w14:textId="7EE9DE90" w:rsidR="002908A4" w:rsidRPr="004771A7" w:rsidRDefault="00D01BED" w:rsidP="009F77CB">
            <w:pPr>
              <w:rPr>
                <w:bCs/>
              </w:rPr>
            </w:pPr>
            <w:r w:rsidRPr="004771A7">
              <w:rPr>
                <w:bCs/>
              </w:rPr>
              <w:t>390,5</w:t>
            </w:r>
          </w:p>
        </w:tc>
        <w:tc>
          <w:tcPr>
            <w:tcW w:w="1761" w:type="dxa"/>
            <w:vAlign w:val="center"/>
          </w:tcPr>
          <w:p w14:paraId="605FEED1" w14:textId="55986C08" w:rsidR="002908A4" w:rsidRPr="004771A7" w:rsidRDefault="004771A7" w:rsidP="009F77CB">
            <w:pPr>
              <w:rPr>
                <w:bCs/>
              </w:rPr>
            </w:pPr>
            <w:r w:rsidRPr="004771A7">
              <w:rPr>
                <w:bCs/>
              </w:rPr>
              <w:t>Ja</w:t>
            </w:r>
          </w:p>
        </w:tc>
      </w:tr>
      <w:tr w:rsidR="00C74C17" w:rsidRPr="004771A7" w14:paraId="681D55F7" w14:textId="77777777" w:rsidTr="00AC0B23">
        <w:tc>
          <w:tcPr>
            <w:tcW w:w="2097" w:type="dxa"/>
            <w:vAlign w:val="center"/>
          </w:tcPr>
          <w:p w14:paraId="477CC2A8" w14:textId="281EAE25" w:rsidR="00C74C17" w:rsidRPr="004771A7" w:rsidRDefault="002908A4" w:rsidP="009F77CB">
            <w:pPr>
              <w:rPr>
                <w:bCs/>
              </w:rPr>
            </w:pPr>
            <w:r w:rsidRPr="004771A7">
              <w:rPr>
                <w:bCs/>
              </w:rPr>
              <w:t>Grønbækvej 94</w:t>
            </w:r>
            <w:r w:rsidR="00C74C17" w:rsidRPr="004771A7">
              <w:rPr>
                <w:bCs/>
              </w:rPr>
              <w:t xml:space="preserve"> (samlet bebyggelse)</w:t>
            </w:r>
          </w:p>
        </w:tc>
        <w:tc>
          <w:tcPr>
            <w:tcW w:w="1759" w:type="dxa"/>
            <w:vAlign w:val="center"/>
          </w:tcPr>
          <w:p w14:paraId="18448BF6" w14:textId="7BBE4623" w:rsidR="00C74C17" w:rsidRPr="004771A7" w:rsidRDefault="004771A7" w:rsidP="009F77CB">
            <w:pPr>
              <w:rPr>
                <w:bCs/>
              </w:rPr>
            </w:pPr>
            <w:r w:rsidRPr="004771A7">
              <w:rPr>
                <w:bCs/>
              </w:rPr>
              <w:t>380</w:t>
            </w:r>
          </w:p>
        </w:tc>
        <w:tc>
          <w:tcPr>
            <w:tcW w:w="2502" w:type="dxa"/>
            <w:vAlign w:val="center"/>
          </w:tcPr>
          <w:p w14:paraId="18BA298C" w14:textId="26D6EBDF" w:rsidR="00C74C17" w:rsidRPr="004771A7" w:rsidRDefault="004771A7" w:rsidP="009F77CB">
            <w:pPr>
              <w:rPr>
                <w:bCs/>
              </w:rPr>
            </w:pPr>
            <w:r w:rsidRPr="004771A7">
              <w:rPr>
                <w:bCs/>
              </w:rPr>
              <w:t>1069,6</w:t>
            </w:r>
          </w:p>
        </w:tc>
        <w:tc>
          <w:tcPr>
            <w:tcW w:w="1761" w:type="dxa"/>
            <w:vAlign w:val="center"/>
          </w:tcPr>
          <w:p w14:paraId="38D896C8" w14:textId="77777777" w:rsidR="00C74C17" w:rsidRPr="004771A7" w:rsidRDefault="00C74C17" w:rsidP="009F77CB">
            <w:pPr>
              <w:rPr>
                <w:bCs/>
              </w:rPr>
            </w:pPr>
            <w:r w:rsidRPr="004771A7">
              <w:rPr>
                <w:bCs/>
              </w:rPr>
              <w:t>ja</w:t>
            </w:r>
          </w:p>
        </w:tc>
      </w:tr>
      <w:tr w:rsidR="00C74C17" w:rsidRPr="009F77CB" w14:paraId="6217D2C0" w14:textId="77777777" w:rsidTr="00AC0B23">
        <w:tc>
          <w:tcPr>
            <w:tcW w:w="2097" w:type="dxa"/>
            <w:vAlign w:val="center"/>
          </w:tcPr>
          <w:p w14:paraId="4877C05E" w14:textId="2E09AC62" w:rsidR="00C74C17" w:rsidRPr="004771A7" w:rsidRDefault="00A55CAF" w:rsidP="009F77CB">
            <w:pPr>
              <w:rPr>
                <w:bCs/>
              </w:rPr>
            </w:pPr>
            <w:r w:rsidRPr="004771A7">
              <w:rPr>
                <w:bCs/>
              </w:rPr>
              <w:t>Grauballe by, Svostrup</w:t>
            </w:r>
            <w:r w:rsidR="00C74C17" w:rsidRPr="004771A7">
              <w:rPr>
                <w:bCs/>
              </w:rPr>
              <w:t xml:space="preserve"> (byzone)</w:t>
            </w:r>
          </w:p>
        </w:tc>
        <w:tc>
          <w:tcPr>
            <w:tcW w:w="1759" w:type="dxa"/>
            <w:vAlign w:val="center"/>
          </w:tcPr>
          <w:p w14:paraId="351BB59C" w14:textId="14B1F8C1" w:rsidR="00C74C17" w:rsidRPr="004771A7" w:rsidRDefault="004771A7" w:rsidP="009F77CB">
            <w:pPr>
              <w:rPr>
                <w:bCs/>
              </w:rPr>
            </w:pPr>
            <w:r w:rsidRPr="004771A7">
              <w:rPr>
                <w:bCs/>
              </w:rPr>
              <w:t>537,7</w:t>
            </w:r>
          </w:p>
        </w:tc>
        <w:tc>
          <w:tcPr>
            <w:tcW w:w="2502" w:type="dxa"/>
            <w:vAlign w:val="center"/>
          </w:tcPr>
          <w:p w14:paraId="0312E4E3" w14:textId="5D4E4175" w:rsidR="00C74C17" w:rsidRPr="004771A7" w:rsidRDefault="004771A7" w:rsidP="009F77CB">
            <w:pPr>
              <w:rPr>
                <w:bCs/>
              </w:rPr>
            </w:pPr>
            <w:r w:rsidRPr="004771A7">
              <w:rPr>
                <w:bCs/>
              </w:rPr>
              <w:t>1659,7</w:t>
            </w:r>
          </w:p>
        </w:tc>
        <w:tc>
          <w:tcPr>
            <w:tcW w:w="1761" w:type="dxa"/>
            <w:vAlign w:val="center"/>
          </w:tcPr>
          <w:p w14:paraId="06E38952" w14:textId="77777777" w:rsidR="00C74C17" w:rsidRPr="004771A7" w:rsidRDefault="00C74C17" w:rsidP="009F77CB">
            <w:pPr>
              <w:rPr>
                <w:bCs/>
              </w:rPr>
            </w:pPr>
            <w:r w:rsidRPr="004771A7">
              <w:rPr>
                <w:bCs/>
              </w:rPr>
              <w:t>ja</w:t>
            </w:r>
          </w:p>
        </w:tc>
      </w:tr>
    </w:tbl>
    <w:p w14:paraId="46FCF6EB" w14:textId="77777777" w:rsidR="00C74C17" w:rsidRPr="00324F16" w:rsidRDefault="00C74C17" w:rsidP="00324F16"/>
    <w:p w14:paraId="7199647E" w14:textId="77777777" w:rsidR="00C74C17" w:rsidRDefault="00C74C17" w:rsidP="00852C3B"/>
    <w:p w14:paraId="24B12EC9" w14:textId="77777777" w:rsidR="00C74C17" w:rsidRPr="006D0E2B" w:rsidRDefault="00C74C17" w:rsidP="006D0E2B">
      <w:pPr>
        <w:rPr>
          <w:b/>
          <w:bCs/>
        </w:rPr>
      </w:pPr>
      <w:r w:rsidRPr="006D0E2B">
        <w:rPr>
          <w:b/>
          <w:bCs/>
        </w:rPr>
        <w:lastRenderedPageBreak/>
        <w:t>KOMMUNENS SAMLEDE VURDERING</w:t>
      </w:r>
    </w:p>
    <w:p w14:paraId="6FC55148" w14:textId="77777777" w:rsidR="00FE1A6A" w:rsidRDefault="00C74C17" w:rsidP="00852C3B">
      <w:r w:rsidRPr="00FE1A6A">
        <w:t xml:space="preserve">Ud fra </w:t>
      </w:r>
      <w:r w:rsidRPr="00FE1A6A">
        <w:fldChar w:fldCharType="begin"/>
      </w:r>
      <w:r w:rsidRPr="00FE1A6A">
        <w:instrText xml:space="preserve"> REF _Ref516660997 \h  \* MERGEFORMAT </w:instrText>
      </w:r>
      <w:r w:rsidRPr="00FE1A6A">
        <w:fldChar w:fldCharType="separate"/>
      </w:r>
      <w:r w:rsidRPr="00FE1A6A">
        <w:t xml:space="preserve">Tabel </w:t>
      </w:r>
      <w:r w:rsidR="007A333F" w:rsidRPr="00FE1A6A">
        <w:rPr>
          <w:noProof/>
        </w:rPr>
        <w:t>6</w:t>
      </w:r>
      <w:r w:rsidRPr="00FE1A6A">
        <w:fldChar w:fldCharType="end"/>
      </w:r>
      <w:r w:rsidRPr="00FE1A6A">
        <w:t xml:space="preserve"> kan det ses at lugtgenekriteriet for alle områder er overholdt. Da der er </w:t>
      </w:r>
      <w:r w:rsidR="00DC7F4C" w:rsidRPr="00FE1A6A">
        <w:t xml:space="preserve">en anden </w:t>
      </w:r>
      <w:r w:rsidRPr="00FE1A6A">
        <w:t xml:space="preserve">ejendom med en ammoniakfordampning over 750 kg N pr. år indenfor 300 meter ift. samlet bebyggelse og byzone </w:t>
      </w:r>
      <w:r w:rsidR="00EB4E27" w:rsidRPr="00FE1A6A">
        <w:t xml:space="preserve">er der </w:t>
      </w:r>
      <w:r w:rsidRPr="00FE1A6A">
        <w:t>beregne</w:t>
      </w:r>
      <w:r w:rsidR="00EB4E27" w:rsidRPr="00FE1A6A">
        <w:t>t</w:t>
      </w:r>
      <w:r w:rsidRPr="00FE1A6A">
        <w:t xml:space="preserve"> </w:t>
      </w:r>
      <w:r w:rsidR="00EB4E27" w:rsidRPr="00FE1A6A">
        <w:t>en</w:t>
      </w:r>
      <w:r w:rsidRPr="00FE1A6A">
        <w:t xml:space="preserve"> kumulativ effekt</w:t>
      </w:r>
      <w:r w:rsidR="00EB4E27" w:rsidRPr="00FE1A6A">
        <w:t>, der bevirker at geneafstanden forøges med 10 %</w:t>
      </w:r>
      <w:r w:rsidRPr="00FE1A6A">
        <w:t xml:space="preserve">. </w:t>
      </w:r>
    </w:p>
    <w:p w14:paraId="3C5C95FC" w14:textId="7D993EF8" w:rsidR="00C74C17" w:rsidRDefault="00C74C17" w:rsidP="00852C3B">
      <w:r w:rsidRPr="00FE1A6A">
        <w:t>Når de beregnede afstandskrav til nærmeste beboelse, samlet bebyggelse og byzone er overholdt, har kommunen ikke mulighed for at skærpe lugtgenekriterierne. Beboelser indenfor konsekvensområdet</w:t>
      </w:r>
      <w:r>
        <w:t xml:space="preserve"> der er på </w:t>
      </w:r>
      <w:r w:rsidR="00BB5080">
        <w:t>677</w:t>
      </w:r>
      <w:r w:rsidR="003F4A6A">
        <w:t xml:space="preserve"> </w:t>
      </w:r>
      <w:r>
        <w:t>m kan opleve øget lugt som følge af udvidelsen. Konsekvensområdet beregnes i Husdyrgodkendelse.dk og bruges som høringsradius.</w:t>
      </w:r>
    </w:p>
    <w:p w14:paraId="46F2AA88" w14:textId="77777777" w:rsidR="00C74C17" w:rsidRDefault="00C74C17" w:rsidP="0091093E">
      <w:r>
        <w:t xml:space="preserve">Den reelle lugtpåvirkning fra husdyrbrugets anlæg vil afhænge af flere forhold som vindretning, temperatur og håndteringen af gyllen. Lugtpåvirkningen vil dog generelt kunne minimeres ved grundig og hyppig rengøring af de overflader, som husdyrgødning og foderrester afsættes på samt ved minimering af det tidsrum, som gylleomrøring og gylleudbringning foretages i. </w:t>
      </w:r>
    </w:p>
    <w:p w14:paraId="6684EFE8" w14:textId="77777777" w:rsidR="00C74C17" w:rsidRDefault="00C74C17" w:rsidP="0091093E">
      <w:r>
        <w:t xml:space="preserve">For at sikre at lugtgenekriteriet overholdes er der sat vilkår om, at gulvsystemer, dyretyper og produktionsarealer ikke må ændres så det medfører en øget lugtemission. </w:t>
      </w:r>
      <w:r w:rsidRPr="00BB6C8D">
        <w:t>Med de stillede vilkår vurderer Silkeborg Kommune, at husdyrbruget overholder grænseværdierne for lugt.</w:t>
      </w:r>
    </w:p>
    <w:p w14:paraId="14F48295" w14:textId="77777777" w:rsidR="00C74C17" w:rsidRDefault="00C74C17" w:rsidP="00852C3B"/>
    <w:p w14:paraId="034245CE" w14:textId="77777777" w:rsidR="00C74C17" w:rsidRDefault="00C74C17" w:rsidP="001B110E">
      <w:pPr>
        <w:pStyle w:val="Overskrift2"/>
      </w:pPr>
      <w:bookmarkStart w:id="64" w:name="_Toc191903393"/>
      <w:r>
        <w:t>STØJ</w:t>
      </w:r>
      <w:bookmarkEnd w:id="64"/>
    </w:p>
    <w:p w14:paraId="3F0BC949" w14:textId="77777777" w:rsidR="00503424" w:rsidRDefault="00503424" w:rsidP="00503424">
      <w:r w:rsidRPr="002A1B15">
        <w:t>Den ansøgte godkendelse forventes ikke at give anledning til støjgener for naboer, da der er forholdsvis langt fra ejendommen til nærmeste naboer.</w:t>
      </w:r>
    </w:p>
    <w:p w14:paraId="25C3DDF2" w14:textId="77777777" w:rsidR="003D2666" w:rsidRPr="002A1B15" w:rsidRDefault="003D2666" w:rsidP="00503424"/>
    <w:p w14:paraId="4235D5BA" w14:textId="77777777" w:rsidR="00503424" w:rsidRDefault="00503424" w:rsidP="00503424">
      <w:r w:rsidRPr="002A1B15">
        <w:t>Transporter foregår primært i dagtimerne, men kan til tider foregå i aften- og nattetimerne. I højsæson for høst og gyllekørsel kan der køres uden for normal arbejdstid.</w:t>
      </w:r>
    </w:p>
    <w:p w14:paraId="67FC25E8" w14:textId="77777777" w:rsidR="003D2666" w:rsidRPr="002A1B15" w:rsidRDefault="003D2666" w:rsidP="00503424"/>
    <w:p w14:paraId="2655231A" w14:textId="77777777" w:rsidR="00503424" w:rsidRDefault="00503424" w:rsidP="00503424">
      <w:r w:rsidRPr="002A1B15">
        <w:t>Der er ingen ændringer af støjkilder. Det vurderes, at de omkringboende er tilstrækkeligt sikret mod væsentlige støjgener fra husdyranlægget.</w:t>
      </w:r>
    </w:p>
    <w:p w14:paraId="780FBC68" w14:textId="77777777" w:rsidR="003D2666" w:rsidRPr="002A1B15" w:rsidRDefault="003D2666" w:rsidP="00503424"/>
    <w:p w14:paraId="366C30E5" w14:textId="1325A78D" w:rsidR="00C74C17" w:rsidRDefault="00C74C17" w:rsidP="007A020C">
      <w:r>
        <w:t xml:space="preserve">Placeringen af støjkilden og varigheden af støjen er beskrevet i tabel </w:t>
      </w:r>
      <w:r w:rsidR="00C05E54">
        <w:t>7</w:t>
      </w:r>
      <w:r>
        <w:t xml:space="preserve"> herunder.</w:t>
      </w:r>
    </w:p>
    <w:p w14:paraId="533E81F8" w14:textId="77777777" w:rsidR="003F4A6A" w:rsidRDefault="003F4A6A" w:rsidP="007A020C"/>
    <w:p w14:paraId="6F9C8E71" w14:textId="204E3BEC" w:rsidR="00C74C17" w:rsidRDefault="00C74C17" w:rsidP="001F4962">
      <w:pPr>
        <w:pStyle w:val="Overskrift4"/>
      </w:pPr>
      <w:r>
        <w:t xml:space="preserve">Tabel </w:t>
      </w:r>
      <w:r>
        <w:fldChar w:fldCharType="begin"/>
      </w:r>
      <w:r>
        <w:instrText xml:space="preserve"> SEQ Tabel \* ARABIC </w:instrText>
      </w:r>
      <w:r>
        <w:fldChar w:fldCharType="separate"/>
      </w:r>
      <w:r w:rsidR="003F4A6A">
        <w:rPr>
          <w:noProof/>
        </w:rPr>
        <w:t>7</w:t>
      </w:r>
      <w:r>
        <w:rPr>
          <w:noProof/>
        </w:rPr>
        <w:fldChar w:fldCharType="end"/>
      </w:r>
      <w:r>
        <w:t>. Driftsperioder og placering af støjkilder.</w:t>
      </w:r>
    </w:p>
    <w:tbl>
      <w:tblPr>
        <w:tblStyle w:val="Tabelgitter-lys"/>
        <w:tblW w:w="0" w:type="auto"/>
        <w:tblLook w:val="04A0" w:firstRow="1" w:lastRow="0" w:firstColumn="1" w:lastColumn="0" w:noHBand="0" w:noVBand="1"/>
        <w:tblCaption w:val="Driftsperioder og placering af støjkilder"/>
        <w:tblDescription w:val="Tabel som viser driftsperioder og placering af støjkilder"/>
      </w:tblPr>
      <w:tblGrid>
        <w:gridCol w:w="2407"/>
        <w:gridCol w:w="2407"/>
        <w:gridCol w:w="2407"/>
      </w:tblGrid>
      <w:tr w:rsidR="00C05E54" w14:paraId="1E1E1389" w14:textId="77777777" w:rsidTr="00012B97">
        <w:trPr>
          <w:tblHeader/>
        </w:trPr>
        <w:tc>
          <w:tcPr>
            <w:tcW w:w="2407" w:type="dxa"/>
          </w:tcPr>
          <w:p w14:paraId="6411694E" w14:textId="77777777" w:rsidR="00C05E54" w:rsidRPr="00012B97" w:rsidRDefault="00C05E54" w:rsidP="001366AD">
            <w:pPr>
              <w:rPr>
                <w:b/>
              </w:rPr>
            </w:pPr>
            <w:r w:rsidRPr="00012B97">
              <w:rPr>
                <w:b/>
              </w:rPr>
              <w:t xml:space="preserve">Støjkilde </w:t>
            </w:r>
          </w:p>
        </w:tc>
        <w:tc>
          <w:tcPr>
            <w:tcW w:w="2407" w:type="dxa"/>
          </w:tcPr>
          <w:p w14:paraId="0B01B0AD" w14:textId="77777777" w:rsidR="00C05E54" w:rsidRPr="00012B97" w:rsidRDefault="00C05E54" w:rsidP="001366AD">
            <w:pPr>
              <w:rPr>
                <w:b/>
              </w:rPr>
            </w:pPr>
            <w:r w:rsidRPr="00012B97">
              <w:rPr>
                <w:b/>
              </w:rPr>
              <w:t xml:space="preserve">Placering </w:t>
            </w:r>
          </w:p>
        </w:tc>
        <w:tc>
          <w:tcPr>
            <w:tcW w:w="2407" w:type="dxa"/>
          </w:tcPr>
          <w:p w14:paraId="5AE3A06F" w14:textId="77777777" w:rsidR="00C05E54" w:rsidRPr="00012B97" w:rsidRDefault="00C05E54" w:rsidP="001366AD">
            <w:pPr>
              <w:rPr>
                <w:b/>
              </w:rPr>
            </w:pPr>
            <w:r w:rsidRPr="00012B97">
              <w:rPr>
                <w:b/>
              </w:rPr>
              <w:t xml:space="preserve">Driftstid  </w:t>
            </w:r>
          </w:p>
        </w:tc>
      </w:tr>
      <w:tr w:rsidR="00C05E54" w14:paraId="073F8BBE" w14:textId="77777777" w:rsidTr="00012B97">
        <w:tc>
          <w:tcPr>
            <w:tcW w:w="2407" w:type="dxa"/>
          </w:tcPr>
          <w:p w14:paraId="02E040D2" w14:textId="77777777" w:rsidR="00C05E54" w:rsidRDefault="00C05E54" w:rsidP="001366AD">
            <w:r>
              <w:t>Ventilationsanlæg</w:t>
            </w:r>
          </w:p>
        </w:tc>
        <w:tc>
          <w:tcPr>
            <w:tcW w:w="2407" w:type="dxa"/>
          </w:tcPr>
          <w:p w14:paraId="702367CA" w14:textId="24ABC863" w:rsidR="00C05E54" w:rsidRDefault="00C05E54" w:rsidP="001366AD">
            <w:r>
              <w:t>Tag på stalde</w:t>
            </w:r>
          </w:p>
        </w:tc>
        <w:tc>
          <w:tcPr>
            <w:tcW w:w="2407" w:type="dxa"/>
          </w:tcPr>
          <w:p w14:paraId="1951B6BC" w14:textId="32AE8C69" w:rsidR="00C05E54" w:rsidRDefault="00C05E54" w:rsidP="001366AD">
            <w:r w:rsidRPr="00A45949">
              <w:t>I varme perioder kører det 24 timer/døgn</w:t>
            </w:r>
          </w:p>
        </w:tc>
      </w:tr>
      <w:tr w:rsidR="00C05E54" w14:paraId="01FB2CAA" w14:textId="77777777" w:rsidTr="00012B97">
        <w:tc>
          <w:tcPr>
            <w:tcW w:w="2407" w:type="dxa"/>
          </w:tcPr>
          <w:p w14:paraId="2BE0BD69" w14:textId="77777777" w:rsidR="00C05E54" w:rsidRDefault="00C05E54" w:rsidP="001366AD">
            <w:r>
              <w:t>Højtryksrensere</w:t>
            </w:r>
          </w:p>
        </w:tc>
        <w:tc>
          <w:tcPr>
            <w:tcW w:w="2407" w:type="dxa"/>
          </w:tcPr>
          <w:p w14:paraId="67CF2043" w14:textId="77777777" w:rsidR="00C05E54" w:rsidRDefault="00C05E54" w:rsidP="001366AD">
            <w:r>
              <w:t>I staldene</w:t>
            </w:r>
          </w:p>
        </w:tc>
        <w:tc>
          <w:tcPr>
            <w:tcW w:w="2407" w:type="dxa"/>
          </w:tcPr>
          <w:p w14:paraId="264B7590" w14:textId="0CE1AF20" w:rsidR="00C05E54" w:rsidRDefault="00C05E54" w:rsidP="001366AD">
            <w:r>
              <w:t>2x3 timer/uge</w:t>
            </w:r>
          </w:p>
          <w:p w14:paraId="37E9E363" w14:textId="77777777" w:rsidR="00C05E54" w:rsidRDefault="00C05E54" w:rsidP="001366AD"/>
        </w:tc>
      </w:tr>
      <w:tr w:rsidR="00C05E54" w14:paraId="404CD135" w14:textId="77777777" w:rsidTr="00012B97">
        <w:tc>
          <w:tcPr>
            <w:tcW w:w="2407" w:type="dxa"/>
          </w:tcPr>
          <w:p w14:paraId="5B1033D0" w14:textId="2F2827B6" w:rsidR="00C05E54" w:rsidRDefault="00C05E54" w:rsidP="001366AD">
            <w:r>
              <w:t>Gyllepumpning</w:t>
            </w:r>
          </w:p>
        </w:tc>
        <w:tc>
          <w:tcPr>
            <w:tcW w:w="2407" w:type="dxa"/>
          </w:tcPr>
          <w:p w14:paraId="17A08C41" w14:textId="02A9B384" w:rsidR="00C05E54" w:rsidRDefault="00C05E54" w:rsidP="001366AD">
            <w:r>
              <w:t>I stald/gyllebeholder</w:t>
            </w:r>
          </w:p>
        </w:tc>
        <w:tc>
          <w:tcPr>
            <w:tcW w:w="2407" w:type="dxa"/>
          </w:tcPr>
          <w:p w14:paraId="05315D5A" w14:textId="4A3E3652" w:rsidR="00C05E54" w:rsidRDefault="00C05E54" w:rsidP="001366AD">
            <w:r>
              <w:t>Maksimalt 1 time/uge</w:t>
            </w:r>
          </w:p>
        </w:tc>
      </w:tr>
      <w:tr w:rsidR="00C05E54" w14:paraId="30163AE6" w14:textId="77777777" w:rsidTr="00012B97">
        <w:tc>
          <w:tcPr>
            <w:tcW w:w="2407" w:type="dxa"/>
          </w:tcPr>
          <w:p w14:paraId="5E02B10C" w14:textId="77777777" w:rsidR="00C05E54" w:rsidRDefault="00C05E54" w:rsidP="001366AD">
            <w:r>
              <w:t>Aflæsning af foder</w:t>
            </w:r>
          </w:p>
        </w:tc>
        <w:tc>
          <w:tcPr>
            <w:tcW w:w="2407" w:type="dxa"/>
          </w:tcPr>
          <w:p w14:paraId="284F0E8D" w14:textId="4463D080" w:rsidR="00C05E54" w:rsidRDefault="00C05E54" w:rsidP="001366AD">
            <w:r>
              <w:t>Blæses i silo</w:t>
            </w:r>
          </w:p>
        </w:tc>
        <w:tc>
          <w:tcPr>
            <w:tcW w:w="2407" w:type="dxa"/>
          </w:tcPr>
          <w:p w14:paraId="71D02102" w14:textId="52B66311" w:rsidR="00C05E54" w:rsidRDefault="00C05E54" w:rsidP="001366AD">
            <w:r>
              <w:t>1 time/uge</w:t>
            </w:r>
          </w:p>
        </w:tc>
      </w:tr>
      <w:tr w:rsidR="00C05E54" w14:paraId="69FA9303" w14:textId="77777777" w:rsidTr="00012B97">
        <w:tc>
          <w:tcPr>
            <w:tcW w:w="2407" w:type="dxa"/>
          </w:tcPr>
          <w:p w14:paraId="57AD1DB0" w14:textId="215ED4DB" w:rsidR="00C05E54" w:rsidRDefault="00C05E54" w:rsidP="001366AD">
            <w:r>
              <w:t>Intern kørsel med traktor/maskiner</w:t>
            </w:r>
          </w:p>
        </w:tc>
        <w:tc>
          <w:tcPr>
            <w:tcW w:w="2407" w:type="dxa"/>
          </w:tcPr>
          <w:p w14:paraId="2758D1C4" w14:textId="48CBCAF3" w:rsidR="00C05E54" w:rsidRDefault="00C05E54" w:rsidP="001366AD">
            <w:r>
              <w:t>Interne veje</w:t>
            </w:r>
          </w:p>
        </w:tc>
        <w:tc>
          <w:tcPr>
            <w:tcW w:w="2407" w:type="dxa"/>
          </w:tcPr>
          <w:p w14:paraId="0831A5F7" w14:textId="3D084AFA" w:rsidR="00C05E54" w:rsidRDefault="00C05E54" w:rsidP="001366AD">
            <w:r>
              <w:t>½ time/uge</w:t>
            </w:r>
          </w:p>
        </w:tc>
      </w:tr>
    </w:tbl>
    <w:p w14:paraId="4CE6C0D1" w14:textId="77777777" w:rsidR="00C74C17" w:rsidRDefault="00C74C17" w:rsidP="007A020C"/>
    <w:p w14:paraId="4B7FECE3" w14:textId="77777777" w:rsidR="00C74C17" w:rsidRDefault="00C74C17" w:rsidP="007A020C"/>
    <w:p w14:paraId="05AFADF0" w14:textId="77777777" w:rsidR="00C74C17" w:rsidRDefault="00C74C17" w:rsidP="007A020C"/>
    <w:p w14:paraId="10DB3A45" w14:textId="77777777" w:rsidR="00C74C17" w:rsidRDefault="00C74C17" w:rsidP="00E169DA">
      <w:r>
        <w:t>Hvis der efter kommunens vurdering opstår støjgener, der vurderes at være væsentligt større, end der kan forventes ifølge grundlaget for miljøvurderingen, kan Silkeborg Kommune bestemme at husdyrbruget skal dokumentere, at grænseværdierne overholdes. Der stilles vilkår til dette.</w:t>
      </w:r>
    </w:p>
    <w:p w14:paraId="13B1574A" w14:textId="77777777" w:rsidR="00C74C17" w:rsidRDefault="00C74C17" w:rsidP="005F7760">
      <w:pPr>
        <w:rPr>
          <w:rFonts w:ascii="Calibri" w:hAnsi="Calibri" w:cs="Calibri"/>
        </w:rPr>
      </w:pPr>
      <w:r>
        <w:t>Silkeborg</w:t>
      </w:r>
      <w:r w:rsidRPr="005F7760">
        <w:t xml:space="preserve"> Kommune har stillet vilkår om maksimal støjbelastning i overensstemmelse med de anbefalede støjgrænser for at fastholde anlægget på et acceptabelt støjniveau for normale landbrugsaktiviteter</w:t>
      </w:r>
      <w:r>
        <w:rPr>
          <w:rFonts w:ascii="Calibri" w:hAnsi="Calibri" w:cs="Calibri"/>
        </w:rPr>
        <w:t xml:space="preserve">. </w:t>
      </w:r>
    </w:p>
    <w:p w14:paraId="156E5E51" w14:textId="77777777" w:rsidR="00C74C17" w:rsidRDefault="00C74C17" w:rsidP="00E169DA"/>
    <w:p w14:paraId="3D231FB6" w14:textId="77777777" w:rsidR="00C74C17" w:rsidRDefault="00C74C17" w:rsidP="00852C3B"/>
    <w:p w14:paraId="07846342" w14:textId="77777777" w:rsidR="00C74C17" w:rsidRDefault="00C74C17" w:rsidP="00CD4440">
      <w:pPr>
        <w:pStyle w:val="Overskrift3"/>
      </w:pPr>
      <w:bookmarkStart w:id="65" w:name="_Toc191903394"/>
      <w:r>
        <w:lastRenderedPageBreak/>
        <w:t>RYSTELSE</w:t>
      </w:r>
      <w:bookmarkEnd w:id="65"/>
    </w:p>
    <w:p w14:paraId="548134E3" w14:textId="745DA047" w:rsidR="00EB5699" w:rsidRPr="007004D5" w:rsidRDefault="00EB5699" w:rsidP="00EB5699">
      <w:r w:rsidRPr="007004D5">
        <w:t xml:space="preserve">Der er relativt stor afstand naboer, derfor vurderes det at der ikke er risiko for væsentlige gener. Bedriften vil overholde grænseværdier for lavfrekvent støj, infralyd og vibrationer i eksternt og internt miljø fra orientering fra Miljøstyrelsen, nr. 9, 1997 </w:t>
      </w:r>
      <w:r w:rsidR="003F4A6A">
        <w:t>t</w:t>
      </w:r>
      <w:r w:rsidRPr="007004D5">
        <w:t>abel 1 og 2.</w:t>
      </w:r>
    </w:p>
    <w:p w14:paraId="7CE0A228" w14:textId="6DF70244" w:rsidR="00C74C17" w:rsidRDefault="00C74C17" w:rsidP="00852C3B">
      <w:r w:rsidRPr="00EB5699">
        <w:t>Silkeborg Kommune vurderer derfor, at det ikke er relevant, at stille vilkår vedr. rystelser, og at der ikke vil være væsentlige gener for naboerne.</w:t>
      </w:r>
    </w:p>
    <w:p w14:paraId="50B9C7CD" w14:textId="77777777" w:rsidR="00C74C17" w:rsidRDefault="00C74C17" w:rsidP="00852C3B"/>
    <w:p w14:paraId="0232D346" w14:textId="77777777" w:rsidR="00C74C17" w:rsidRDefault="00C74C17" w:rsidP="00F52742">
      <w:pPr>
        <w:pStyle w:val="Overskrift3"/>
      </w:pPr>
      <w:bookmarkStart w:id="66" w:name="_Toc191903395"/>
      <w:r>
        <w:t>STØV</w:t>
      </w:r>
      <w:bookmarkEnd w:id="66"/>
    </w:p>
    <w:p w14:paraId="545FEADF" w14:textId="77777777" w:rsidR="00DA4DE5" w:rsidRPr="007004D5" w:rsidRDefault="00DA4DE5" w:rsidP="00DA4DE5">
      <w:r w:rsidRPr="007004D5">
        <w:t xml:space="preserve">Forhold kan medvirke til støv, er af begrænset karakter og varighed. Driften, herunder håndtering af foder og halm, forventes ikke at medføre væsentlige støvgener uden for ejendommens eget areal. Det ansøgte projekt forventes ikke at medføre ændringer i eventuelle støvgener. </w:t>
      </w:r>
    </w:p>
    <w:p w14:paraId="445D1600" w14:textId="014A958F" w:rsidR="00DA4DE5" w:rsidRDefault="00DA4DE5" w:rsidP="00200B64">
      <w:pPr>
        <w:rPr>
          <w:lang w:eastAsia="en-US"/>
        </w:rPr>
      </w:pPr>
      <w:r>
        <w:rPr>
          <w:lang w:eastAsia="en-US"/>
        </w:rPr>
        <w:t>Silkeborg kommune er enig i denne vurdering.</w:t>
      </w:r>
    </w:p>
    <w:p w14:paraId="484C2680" w14:textId="77777777" w:rsidR="00200B64" w:rsidRDefault="00200B64" w:rsidP="00200B64">
      <w:pPr>
        <w:rPr>
          <w:lang w:eastAsia="en-US"/>
        </w:rPr>
      </w:pPr>
    </w:p>
    <w:p w14:paraId="5B15C78E" w14:textId="58656192" w:rsidR="00C74C17" w:rsidRDefault="00C74C17" w:rsidP="00565D5D">
      <w:pPr>
        <w:pStyle w:val="Overskrift3"/>
      </w:pPr>
      <w:bookmarkStart w:id="67" w:name="_Toc191903396"/>
      <w:r>
        <w:t>SKADEDYR</w:t>
      </w:r>
      <w:bookmarkEnd w:id="67"/>
    </w:p>
    <w:p w14:paraId="3C96A147" w14:textId="77777777" w:rsidR="00905791" w:rsidRDefault="00905791" w:rsidP="00905791">
      <w:r w:rsidRPr="007004D5">
        <w:t xml:space="preserve">På ejendomme med grise kan der forekomme skadedyr som f.eks. fluer og rotter mv. den generelle bekæmpelse af skadedyr sker ved, at der holdes rent og ryddeligt i og omkring ejendommen, og ved at foderspild og rester fjernes. Bekæmpelse af skadedyr foretages efter anvisninger fra Statens Skadedyrslaboratorium. Hvis der fremover konstateres tilhold af rotter, kontaktes Silkeborg kommune. </w:t>
      </w:r>
    </w:p>
    <w:p w14:paraId="2918519C" w14:textId="77777777" w:rsidR="00905791" w:rsidRPr="007004D5" w:rsidRDefault="00905791" w:rsidP="00905791"/>
    <w:p w14:paraId="27FE1721" w14:textId="46DAB1F0" w:rsidR="00C74C17" w:rsidRDefault="00C74C17" w:rsidP="00852C3B">
      <w:r w:rsidRPr="005C1C1D">
        <w:t>Der stilles vilkår til bekæmpelse af skadedyr, rengøring af stalde og inventar samt at udenomsarealer skal holdes i en renlig og ryddelig stand.</w:t>
      </w:r>
      <w:r>
        <w:t xml:space="preserve"> </w:t>
      </w:r>
    </w:p>
    <w:p w14:paraId="372A1C31" w14:textId="77777777" w:rsidR="003F4A6A" w:rsidRDefault="003F4A6A" w:rsidP="00852C3B"/>
    <w:p w14:paraId="59CA149E" w14:textId="4EE91EA0" w:rsidR="00C74C17" w:rsidRDefault="00C74C17" w:rsidP="00852C3B">
      <w:r>
        <w:t>Skulle der indgå berettigede klager over fluegener fra husdyrproduktionen, kan Silkeborg Kommune efter en nærmere vurdering påbyde husdyrbruget at foretage tiltag til at reducerer fluegener.</w:t>
      </w:r>
    </w:p>
    <w:p w14:paraId="713FDC05" w14:textId="77777777" w:rsidR="003F4A6A" w:rsidRDefault="003F4A6A" w:rsidP="00852C3B"/>
    <w:p w14:paraId="3885E41D" w14:textId="763F30CB" w:rsidR="00C74C17" w:rsidRDefault="00C74C17" w:rsidP="00852C3B">
      <w:r>
        <w:t>Det vurderes at ejendommen skadedyrsbekæmpelse med de stillede vilkår er tilstrækkelige til at imødekomme væsentlige gener fra skadedyr.</w:t>
      </w:r>
    </w:p>
    <w:p w14:paraId="038D09E6" w14:textId="77777777" w:rsidR="00C74C17" w:rsidRDefault="00C74C17" w:rsidP="00852C3B"/>
    <w:p w14:paraId="54C17C78" w14:textId="77777777" w:rsidR="00C74C17" w:rsidRDefault="00C74C17" w:rsidP="00C76311">
      <w:pPr>
        <w:pStyle w:val="Overskrift3"/>
      </w:pPr>
      <w:bookmarkStart w:id="68" w:name="_Toc191903397"/>
      <w:r>
        <w:t>TRANSPORT</w:t>
      </w:r>
      <w:bookmarkEnd w:id="68"/>
    </w:p>
    <w:p w14:paraId="1DD0DF1D" w14:textId="2194674A" w:rsidR="00C74C17" w:rsidRDefault="00EB409D" w:rsidP="00852C3B">
      <w:r>
        <w:t xml:space="preserve">Transport vil være uændret i forhold til nudrift. </w:t>
      </w:r>
      <w:r w:rsidR="003F4A6A">
        <w:t xml:space="preserve">I tabel 8 ses en oversigt over antallet af transporter. </w:t>
      </w:r>
      <w:r>
        <w:t xml:space="preserve"> </w:t>
      </w:r>
    </w:p>
    <w:p w14:paraId="01B94F12" w14:textId="77777777" w:rsidR="003F4A6A" w:rsidRDefault="003F4A6A" w:rsidP="00852C3B"/>
    <w:p w14:paraId="6A1F3A49" w14:textId="6048C32E" w:rsidR="000A344F" w:rsidRDefault="000A344F" w:rsidP="000A344F">
      <w:pPr>
        <w:pStyle w:val="Billedtekst"/>
        <w:keepNext/>
      </w:pPr>
      <w:r>
        <w:t xml:space="preserve">Tabel </w:t>
      </w:r>
      <w:r>
        <w:fldChar w:fldCharType="begin"/>
      </w:r>
      <w:r>
        <w:instrText xml:space="preserve"> SEQ Tabel \* ARABIC </w:instrText>
      </w:r>
      <w:r>
        <w:fldChar w:fldCharType="separate"/>
      </w:r>
      <w:r w:rsidR="003F4A6A">
        <w:rPr>
          <w:noProof/>
        </w:rPr>
        <w:t>8</w:t>
      </w:r>
      <w:r>
        <w:fldChar w:fldCharType="end"/>
      </w:r>
      <w:r>
        <w:t>: Oversigt over antal transporter med henholdsvis traktor og lastbil.</w:t>
      </w:r>
    </w:p>
    <w:tbl>
      <w:tblPr>
        <w:tblStyle w:val="Tabel-Gitter"/>
        <w:tblW w:w="0" w:type="auto"/>
        <w:tblLook w:val="04A0" w:firstRow="1" w:lastRow="0" w:firstColumn="1" w:lastColumn="0" w:noHBand="0" w:noVBand="1"/>
        <w:tblCaption w:val="transporter"/>
        <w:tblDescription w:val="transporter"/>
      </w:tblPr>
      <w:tblGrid>
        <w:gridCol w:w="2972"/>
        <w:gridCol w:w="2126"/>
        <w:gridCol w:w="2123"/>
      </w:tblGrid>
      <w:tr w:rsidR="00090AC3" w:rsidRPr="00036C49" w14:paraId="752CC5DD" w14:textId="77777777" w:rsidTr="001F74AB">
        <w:trPr>
          <w:tblHeader/>
        </w:trPr>
        <w:tc>
          <w:tcPr>
            <w:tcW w:w="2972" w:type="dxa"/>
            <w:shd w:val="clear" w:color="auto" w:fill="002060"/>
          </w:tcPr>
          <w:p w14:paraId="4AE324D3" w14:textId="77777777" w:rsidR="00090AC3" w:rsidRPr="00036C49" w:rsidRDefault="00090AC3" w:rsidP="00957FAC">
            <w:pPr>
              <w:rPr>
                <w:b/>
                <w:bCs/>
              </w:rPr>
            </w:pPr>
            <w:r w:rsidRPr="00036C49">
              <w:rPr>
                <w:b/>
                <w:bCs/>
              </w:rPr>
              <w:t>Transporttype</w:t>
            </w:r>
          </w:p>
        </w:tc>
        <w:tc>
          <w:tcPr>
            <w:tcW w:w="2126" w:type="dxa"/>
            <w:shd w:val="clear" w:color="auto" w:fill="002060"/>
          </w:tcPr>
          <w:p w14:paraId="07088F31" w14:textId="77777777" w:rsidR="00090AC3" w:rsidRPr="00036C49" w:rsidRDefault="00090AC3" w:rsidP="00957FAC">
            <w:pPr>
              <w:rPr>
                <w:b/>
                <w:bCs/>
              </w:rPr>
            </w:pPr>
            <w:r w:rsidRPr="00036C49">
              <w:rPr>
                <w:b/>
                <w:bCs/>
              </w:rPr>
              <w:t>Nudrift</w:t>
            </w:r>
          </w:p>
        </w:tc>
        <w:tc>
          <w:tcPr>
            <w:tcW w:w="2123" w:type="dxa"/>
            <w:shd w:val="clear" w:color="auto" w:fill="002060"/>
          </w:tcPr>
          <w:p w14:paraId="6E6A0AC9" w14:textId="77777777" w:rsidR="00090AC3" w:rsidRPr="00036C49" w:rsidRDefault="00090AC3" w:rsidP="00957FAC">
            <w:pPr>
              <w:rPr>
                <w:b/>
                <w:bCs/>
              </w:rPr>
            </w:pPr>
            <w:r w:rsidRPr="00036C49">
              <w:rPr>
                <w:b/>
                <w:bCs/>
              </w:rPr>
              <w:t>Ansøgt drift</w:t>
            </w:r>
          </w:p>
        </w:tc>
      </w:tr>
      <w:tr w:rsidR="00090AC3" w:rsidRPr="00036C49" w14:paraId="73C2E034" w14:textId="77777777" w:rsidTr="001F74AB">
        <w:tc>
          <w:tcPr>
            <w:tcW w:w="2972" w:type="dxa"/>
            <w:shd w:val="clear" w:color="auto" w:fill="002060"/>
          </w:tcPr>
          <w:p w14:paraId="51AFB16F" w14:textId="77777777" w:rsidR="00090AC3" w:rsidRPr="00036C49" w:rsidRDefault="00090AC3" w:rsidP="00957FAC">
            <w:pPr>
              <w:rPr>
                <w:b/>
                <w:bCs/>
              </w:rPr>
            </w:pPr>
            <w:r w:rsidRPr="00036C49">
              <w:rPr>
                <w:b/>
                <w:bCs/>
              </w:rPr>
              <w:t>Lastbil</w:t>
            </w:r>
          </w:p>
        </w:tc>
        <w:tc>
          <w:tcPr>
            <w:tcW w:w="2126" w:type="dxa"/>
            <w:shd w:val="clear" w:color="auto" w:fill="002060"/>
          </w:tcPr>
          <w:p w14:paraId="5C36DCCB" w14:textId="77777777" w:rsidR="00090AC3" w:rsidRPr="00036C49" w:rsidRDefault="00090AC3" w:rsidP="00957FAC"/>
        </w:tc>
        <w:tc>
          <w:tcPr>
            <w:tcW w:w="2123" w:type="dxa"/>
            <w:shd w:val="clear" w:color="auto" w:fill="002060"/>
          </w:tcPr>
          <w:p w14:paraId="3FC1400C" w14:textId="77777777" w:rsidR="00090AC3" w:rsidRPr="00036C49" w:rsidRDefault="00090AC3" w:rsidP="00957FAC"/>
        </w:tc>
      </w:tr>
      <w:tr w:rsidR="00090AC3" w:rsidRPr="00036C49" w14:paraId="7F3A4998" w14:textId="77777777" w:rsidTr="001F74AB">
        <w:tc>
          <w:tcPr>
            <w:tcW w:w="2972" w:type="dxa"/>
          </w:tcPr>
          <w:p w14:paraId="16200E8C" w14:textId="77777777" w:rsidR="00090AC3" w:rsidRPr="00036C49" w:rsidRDefault="00090AC3" w:rsidP="00957FAC">
            <w:r w:rsidRPr="00036C49">
              <w:t>Levering af foder</w:t>
            </w:r>
          </w:p>
        </w:tc>
        <w:tc>
          <w:tcPr>
            <w:tcW w:w="2126" w:type="dxa"/>
          </w:tcPr>
          <w:p w14:paraId="66DADAD0" w14:textId="77777777" w:rsidR="00090AC3" w:rsidRPr="00036C49" w:rsidRDefault="00090AC3" w:rsidP="00957FAC">
            <w:r w:rsidRPr="00036C49">
              <w:t>52</w:t>
            </w:r>
          </w:p>
        </w:tc>
        <w:tc>
          <w:tcPr>
            <w:tcW w:w="2123" w:type="dxa"/>
          </w:tcPr>
          <w:p w14:paraId="7509421D" w14:textId="77777777" w:rsidR="00090AC3" w:rsidRPr="00036C49" w:rsidRDefault="00090AC3" w:rsidP="00957FAC">
            <w:r w:rsidRPr="00036C49">
              <w:t>52</w:t>
            </w:r>
          </w:p>
        </w:tc>
      </w:tr>
      <w:tr w:rsidR="00090AC3" w:rsidRPr="00036C49" w14:paraId="2D4ADCF2" w14:textId="77777777" w:rsidTr="001F74AB">
        <w:tc>
          <w:tcPr>
            <w:tcW w:w="2972" w:type="dxa"/>
          </w:tcPr>
          <w:p w14:paraId="7A263E2E" w14:textId="77777777" w:rsidR="00090AC3" w:rsidRPr="00036C49" w:rsidRDefault="00090AC3" w:rsidP="00957FAC">
            <w:r w:rsidRPr="00036C49">
              <w:t>Slagtegrise eller smågrise ud</w:t>
            </w:r>
          </w:p>
        </w:tc>
        <w:tc>
          <w:tcPr>
            <w:tcW w:w="2126" w:type="dxa"/>
          </w:tcPr>
          <w:p w14:paraId="282C758E" w14:textId="77777777" w:rsidR="00090AC3" w:rsidRPr="00036C49" w:rsidRDefault="00090AC3" w:rsidP="00957FAC">
            <w:r w:rsidRPr="00036C49">
              <w:t>52</w:t>
            </w:r>
          </w:p>
        </w:tc>
        <w:tc>
          <w:tcPr>
            <w:tcW w:w="2123" w:type="dxa"/>
          </w:tcPr>
          <w:p w14:paraId="4CA69264" w14:textId="77777777" w:rsidR="00090AC3" w:rsidRPr="00036C49" w:rsidRDefault="00090AC3" w:rsidP="00957FAC">
            <w:r w:rsidRPr="00036C49">
              <w:t>52</w:t>
            </w:r>
          </w:p>
        </w:tc>
      </w:tr>
      <w:tr w:rsidR="00090AC3" w:rsidRPr="00036C49" w14:paraId="408271F0" w14:textId="77777777" w:rsidTr="001F74AB">
        <w:tc>
          <w:tcPr>
            <w:tcW w:w="2972" w:type="dxa"/>
          </w:tcPr>
          <w:p w14:paraId="2C0B08DB" w14:textId="77777777" w:rsidR="00090AC3" w:rsidRPr="00036C49" w:rsidRDefault="00090AC3" w:rsidP="00957FAC">
            <w:r w:rsidRPr="00036C49">
              <w:t>Døde dyr til afhentningsplads</w:t>
            </w:r>
          </w:p>
        </w:tc>
        <w:tc>
          <w:tcPr>
            <w:tcW w:w="2126" w:type="dxa"/>
          </w:tcPr>
          <w:p w14:paraId="3E5F8456" w14:textId="77777777" w:rsidR="00090AC3" w:rsidRPr="00036C49" w:rsidRDefault="00090AC3" w:rsidP="00957FAC">
            <w:r w:rsidRPr="00036C49">
              <w:t>26</w:t>
            </w:r>
          </w:p>
        </w:tc>
        <w:tc>
          <w:tcPr>
            <w:tcW w:w="2123" w:type="dxa"/>
          </w:tcPr>
          <w:p w14:paraId="7164BBB8" w14:textId="77777777" w:rsidR="00090AC3" w:rsidRPr="00036C49" w:rsidRDefault="00090AC3" w:rsidP="00957FAC">
            <w:r w:rsidRPr="00036C49">
              <w:t>26</w:t>
            </w:r>
          </w:p>
        </w:tc>
      </w:tr>
      <w:tr w:rsidR="00090AC3" w:rsidRPr="00036C49" w14:paraId="239E6E3D" w14:textId="77777777" w:rsidTr="001F74AB">
        <w:tc>
          <w:tcPr>
            <w:tcW w:w="2972" w:type="dxa"/>
          </w:tcPr>
          <w:p w14:paraId="6759D3D6" w14:textId="77777777" w:rsidR="00090AC3" w:rsidRPr="00036C49" w:rsidRDefault="00090AC3" w:rsidP="00957FAC">
            <w:r w:rsidRPr="00036C49">
              <w:t>Brændstof, olie, mm</w:t>
            </w:r>
          </w:p>
        </w:tc>
        <w:tc>
          <w:tcPr>
            <w:tcW w:w="2126" w:type="dxa"/>
          </w:tcPr>
          <w:p w14:paraId="7C2095CD" w14:textId="77777777" w:rsidR="00090AC3" w:rsidRPr="00036C49" w:rsidRDefault="00090AC3" w:rsidP="00957FAC">
            <w:pPr>
              <w:tabs>
                <w:tab w:val="center" w:pos="955"/>
              </w:tabs>
            </w:pPr>
            <w:r w:rsidRPr="00036C49">
              <w:t>12</w:t>
            </w:r>
          </w:p>
        </w:tc>
        <w:tc>
          <w:tcPr>
            <w:tcW w:w="2123" w:type="dxa"/>
          </w:tcPr>
          <w:p w14:paraId="091FCA3E" w14:textId="77777777" w:rsidR="00090AC3" w:rsidRPr="00036C49" w:rsidRDefault="00090AC3" w:rsidP="00957FAC">
            <w:r w:rsidRPr="00036C49">
              <w:t>12</w:t>
            </w:r>
          </w:p>
        </w:tc>
      </w:tr>
      <w:tr w:rsidR="00090AC3" w:rsidRPr="00036C49" w14:paraId="58A086CE" w14:textId="77777777" w:rsidTr="001F74AB">
        <w:tc>
          <w:tcPr>
            <w:tcW w:w="2972" w:type="dxa"/>
          </w:tcPr>
          <w:p w14:paraId="0FF7D91A" w14:textId="77777777" w:rsidR="00090AC3" w:rsidRPr="00036C49" w:rsidRDefault="00090AC3" w:rsidP="00957FAC"/>
        </w:tc>
        <w:tc>
          <w:tcPr>
            <w:tcW w:w="2126" w:type="dxa"/>
          </w:tcPr>
          <w:p w14:paraId="3250841A" w14:textId="77777777" w:rsidR="00090AC3" w:rsidRPr="00036C49" w:rsidRDefault="00090AC3" w:rsidP="00957FAC"/>
        </w:tc>
        <w:tc>
          <w:tcPr>
            <w:tcW w:w="2123" w:type="dxa"/>
          </w:tcPr>
          <w:p w14:paraId="55E8A220" w14:textId="77777777" w:rsidR="00090AC3" w:rsidRPr="00036C49" w:rsidRDefault="00090AC3" w:rsidP="00957FAC"/>
        </w:tc>
      </w:tr>
      <w:tr w:rsidR="00090AC3" w:rsidRPr="00036C49" w14:paraId="6A97B202" w14:textId="77777777" w:rsidTr="001F74AB">
        <w:tc>
          <w:tcPr>
            <w:tcW w:w="2972" w:type="dxa"/>
            <w:shd w:val="clear" w:color="auto" w:fill="002060"/>
          </w:tcPr>
          <w:p w14:paraId="21607D3B" w14:textId="77777777" w:rsidR="00090AC3" w:rsidRPr="00036C49" w:rsidRDefault="00090AC3" w:rsidP="00957FAC">
            <w:pPr>
              <w:rPr>
                <w:b/>
                <w:bCs/>
              </w:rPr>
            </w:pPr>
            <w:r w:rsidRPr="00036C49">
              <w:rPr>
                <w:b/>
                <w:bCs/>
              </w:rPr>
              <w:t>Traktor</w:t>
            </w:r>
          </w:p>
        </w:tc>
        <w:tc>
          <w:tcPr>
            <w:tcW w:w="2126" w:type="dxa"/>
            <w:shd w:val="clear" w:color="auto" w:fill="002060"/>
          </w:tcPr>
          <w:p w14:paraId="0DB10599" w14:textId="77777777" w:rsidR="00090AC3" w:rsidRPr="00036C49" w:rsidRDefault="00090AC3" w:rsidP="00957FAC"/>
        </w:tc>
        <w:tc>
          <w:tcPr>
            <w:tcW w:w="2123" w:type="dxa"/>
            <w:shd w:val="clear" w:color="auto" w:fill="002060"/>
          </w:tcPr>
          <w:p w14:paraId="5B3064CB" w14:textId="77777777" w:rsidR="00090AC3" w:rsidRPr="00036C49" w:rsidRDefault="00090AC3" w:rsidP="00957FAC"/>
        </w:tc>
      </w:tr>
      <w:tr w:rsidR="00090AC3" w:rsidRPr="00036C49" w14:paraId="23764E74" w14:textId="77777777" w:rsidTr="001F74AB">
        <w:tc>
          <w:tcPr>
            <w:tcW w:w="2972" w:type="dxa"/>
          </w:tcPr>
          <w:p w14:paraId="5894F701" w14:textId="77777777" w:rsidR="00090AC3" w:rsidRPr="00036C49" w:rsidRDefault="00090AC3" w:rsidP="00957FAC">
            <w:r w:rsidRPr="00036C49">
              <w:t>Husdyrgødning</w:t>
            </w:r>
          </w:p>
        </w:tc>
        <w:tc>
          <w:tcPr>
            <w:tcW w:w="2126" w:type="dxa"/>
          </w:tcPr>
          <w:p w14:paraId="65D4BA00" w14:textId="77777777" w:rsidR="00090AC3" w:rsidRPr="00036C49" w:rsidRDefault="00090AC3" w:rsidP="00957FAC">
            <w:r w:rsidRPr="00036C49">
              <w:t>120</w:t>
            </w:r>
          </w:p>
        </w:tc>
        <w:tc>
          <w:tcPr>
            <w:tcW w:w="2123" w:type="dxa"/>
          </w:tcPr>
          <w:p w14:paraId="2CF08DA2" w14:textId="77777777" w:rsidR="00090AC3" w:rsidRPr="00036C49" w:rsidRDefault="00090AC3" w:rsidP="00957FAC">
            <w:r w:rsidRPr="00036C49">
              <w:t>120</w:t>
            </w:r>
          </w:p>
        </w:tc>
      </w:tr>
      <w:tr w:rsidR="00090AC3" w:rsidRPr="00036C49" w14:paraId="766B8DD9" w14:textId="77777777" w:rsidTr="001F74AB">
        <w:tc>
          <w:tcPr>
            <w:tcW w:w="2972" w:type="dxa"/>
          </w:tcPr>
          <w:p w14:paraId="0CAC8060" w14:textId="77777777" w:rsidR="00090AC3" w:rsidRPr="00036C49" w:rsidRDefault="00090AC3" w:rsidP="00957FAC">
            <w:r w:rsidRPr="00036C49">
              <w:t xml:space="preserve">Smågrise ind </w:t>
            </w:r>
          </w:p>
        </w:tc>
        <w:tc>
          <w:tcPr>
            <w:tcW w:w="2126" w:type="dxa"/>
          </w:tcPr>
          <w:p w14:paraId="50C59A3F" w14:textId="77777777" w:rsidR="00090AC3" w:rsidRPr="00036C49" w:rsidRDefault="00090AC3" w:rsidP="00957FAC">
            <w:r w:rsidRPr="00036C49">
              <w:t>52</w:t>
            </w:r>
          </w:p>
        </w:tc>
        <w:tc>
          <w:tcPr>
            <w:tcW w:w="2123" w:type="dxa"/>
          </w:tcPr>
          <w:p w14:paraId="47BB45A4" w14:textId="77777777" w:rsidR="00090AC3" w:rsidRPr="00036C49" w:rsidRDefault="00090AC3" w:rsidP="00957FAC">
            <w:r w:rsidRPr="00036C49">
              <w:t>52</w:t>
            </w:r>
          </w:p>
        </w:tc>
      </w:tr>
      <w:tr w:rsidR="00090AC3" w:rsidRPr="00036C49" w14:paraId="6E40DF10" w14:textId="77777777" w:rsidTr="001F74AB">
        <w:tc>
          <w:tcPr>
            <w:tcW w:w="2972" w:type="dxa"/>
          </w:tcPr>
          <w:p w14:paraId="172DC5E8" w14:textId="77777777" w:rsidR="00090AC3" w:rsidRPr="00036C49" w:rsidRDefault="00090AC3" w:rsidP="00957FAC"/>
        </w:tc>
        <w:tc>
          <w:tcPr>
            <w:tcW w:w="2126" w:type="dxa"/>
          </w:tcPr>
          <w:p w14:paraId="520E035D" w14:textId="77777777" w:rsidR="00090AC3" w:rsidRPr="00036C49" w:rsidRDefault="00090AC3" w:rsidP="00957FAC"/>
        </w:tc>
        <w:tc>
          <w:tcPr>
            <w:tcW w:w="2123" w:type="dxa"/>
          </w:tcPr>
          <w:p w14:paraId="7EA3D575" w14:textId="77777777" w:rsidR="00090AC3" w:rsidRPr="00036C49" w:rsidRDefault="00090AC3" w:rsidP="00957FAC"/>
        </w:tc>
      </w:tr>
      <w:tr w:rsidR="00090AC3" w:rsidRPr="00036C49" w14:paraId="0ED6322B" w14:textId="77777777" w:rsidTr="001F74AB">
        <w:tc>
          <w:tcPr>
            <w:tcW w:w="2972" w:type="dxa"/>
          </w:tcPr>
          <w:p w14:paraId="49BA68DD" w14:textId="77777777" w:rsidR="00090AC3" w:rsidRPr="00036C49" w:rsidRDefault="00090AC3" w:rsidP="00957FAC">
            <w:pPr>
              <w:rPr>
                <w:b/>
                <w:bCs/>
              </w:rPr>
            </w:pPr>
            <w:r w:rsidRPr="00036C49">
              <w:rPr>
                <w:b/>
                <w:bCs/>
              </w:rPr>
              <w:t>I alt</w:t>
            </w:r>
          </w:p>
        </w:tc>
        <w:tc>
          <w:tcPr>
            <w:tcW w:w="2126" w:type="dxa"/>
          </w:tcPr>
          <w:p w14:paraId="0F55D076" w14:textId="77777777" w:rsidR="00090AC3" w:rsidRPr="00036C49" w:rsidRDefault="00090AC3" w:rsidP="00957FAC">
            <w:pPr>
              <w:rPr>
                <w:b/>
                <w:bCs/>
              </w:rPr>
            </w:pPr>
            <w:r w:rsidRPr="00036C49">
              <w:rPr>
                <w:b/>
                <w:bCs/>
              </w:rPr>
              <w:t>314</w:t>
            </w:r>
          </w:p>
        </w:tc>
        <w:tc>
          <w:tcPr>
            <w:tcW w:w="2123" w:type="dxa"/>
          </w:tcPr>
          <w:p w14:paraId="6A2B011A" w14:textId="77777777" w:rsidR="00090AC3" w:rsidRPr="00036C49" w:rsidRDefault="00090AC3" w:rsidP="00957FAC">
            <w:pPr>
              <w:rPr>
                <w:b/>
                <w:bCs/>
              </w:rPr>
            </w:pPr>
            <w:r w:rsidRPr="00036C49">
              <w:rPr>
                <w:b/>
                <w:bCs/>
              </w:rPr>
              <w:t>314</w:t>
            </w:r>
          </w:p>
        </w:tc>
      </w:tr>
    </w:tbl>
    <w:p w14:paraId="4D0EC688" w14:textId="77777777" w:rsidR="00090AC3" w:rsidRPr="00090AC3" w:rsidRDefault="00090AC3" w:rsidP="00090AC3">
      <w:pPr>
        <w:rPr>
          <w:lang w:eastAsia="en-US"/>
        </w:rPr>
      </w:pPr>
    </w:p>
    <w:p w14:paraId="30F2BC24" w14:textId="77777777" w:rsidR="00A2741A" w:rsidRPr="001D3E7E" w:rsidRDefault="00A2741A" w:rsidP="00A2741A">
      <w:r w:rsidRPr="001D3E7E">
        <w:t>Antallet af transportere forventes ikke at ændres som følge af projektet.</w:t>
      </w:r>
    </w:p>
    <w:p w14:paraId="6B2881B3" w14:textId="38A39D6C" w:rsidR="00A2741A" w:rsidRPr="001D3E7E" w:rsidRDefault="00A2741A" w:rsidP="00A2741A">
      <w:r w:rsidRPr="001D3E7E">
        <w:lastRenderedPageBreak/>
        <w:t>Samlet vurderes det at transporter ikke vil medføre nogen væsentlige gener.</w:t>
      </w:r>
    </w:p>
    <w:p w14:paraId="623F998D" w14:textId="77777777" w:rsidR="00C74C17" w:rsidRDefault="00C74C17" w:rsidP="00852C3B"/>
    <w:p w14:paraId="29D6EB60" w14:textId="77777777" w:rsidR="00C74C17" w:rsidRPr="004723AB" w:rsidRDefault="00C74C17" w:rsidP="004723AB">
      <w:pPr>
        <w:rPr>
          <w:b/>
          <w:bCs/>
        </w:rPr>
      </w:pPr>
      <w:r>
        <w:rPr>
          <w:b/>
          <w:bCs/>
        </w:rPr>
        <w:t>G</w:t>
      </w:r>
      <w:r w:rsidRPr="004723AB">
        <w:rPr>
          <w:b/>
          <w:bCs/>
        </w:rPr>
        <w:t>ener ved ind- og udkørsel</w:t>
      </w:r>
    </w:p>
    <w:p w14:paraId="351099B1" w14:textId="77F21BED" w:rsidR="00C74C17" w:rsidRDefault="00C74C17" w:rsidP="00852C3B">
      <w:r>
        <w:t xml:space="preserve">Da afstand til nabobeboelse er over 200 meter fra den nærmeste til- og frakørsel samt at </w:t>
      </w:r>
      <w:r w:rsidR="00B710FD">
        <w:t>til- og frakørsel fører til Grønbæ</w:t>
      </w:r>
      <w:r w:rsidR="00650828">
        <w:t>k</w:t>
      </w:r>
      <w:r w:rsidR="00B710FD">
        <w:t>vej, der er en komm</w:t>
      </w:r>
      <w:r w:rsidR="00704642">
        <w:t>unevej</w:t>
      </w:r>
      <w:r>
        <w:t xml:space="preserve">, vurderer Silkeborg Kommune, at transport til og fra husdyrbruget ikke vil være til væsentlig gene for nabobeboelser og omgivelserne i øvrigt, når de til enhver tid gældende regler og overholdes. </w:t>
      </w:r>
    </w:p>
    <w:p w14:paraId="5AAF72F3" w14:textId="77777777" w:rsidR="00C74C17" w:rsidRDefault="00C74C17" w:rsidP="00852C3B"/>
    <w:p w14:paraId="17D9A8F3" w14:textId="77777777" w:rsidR="00C74C17" w:rsidRDefault="00C74C17" w:rsidP="00C76311">
      <w:pPr>
        <w:pStyle w:val="Overskrift3"/>
      </w:pPr>
      <w:bookmarkStart w:id="69" w:name="_Toc191903398"/>
      <w:r>
        <w:t>LYSGENER</w:t>
      </w:r>
      <w:bookmarkEnd w:id="69"/>
    </w:p>
    <w:p w14:paraId="14DEA16C" w14:textId="13117292" w:rsidR="004E16FB" w:rsidRPr="009A6308" w:rsidRDefault="004E16FB" w:rsidP="004E16FB">
      <w:r>
        <w:t>Der er opsat almindelige gårdlamper ved døre og rund</w:t>
      </w:r>
      <w:r w:rsidR="003F4A6A">
        <w:t>t</w:t>
      </w:r>
      <w:r>
        <w:t xml:space="preserve"> på anlægget efter behov. Der er ikke opsat projektører der kan genere omkringboende og forbipasserende.</w:t>
      </w:r>
    </w:p>
    <w:p w14:paraId="49A688E5" w14:textId="77777777" w:rsidR="004E16FB" w:rsidRPr="004E16FB" w:rsidRDefault="004E16FB" w:rsidP="004E16FB">
      <w:pPr>
        <w:rPr>
          <w:lang w:eastAsia="en-US"/>
        </w:rPr>
      </w:pPr>
    </w:p>
    <w:p w14:paraId="0E8B9E85" w14:textId="77777777" w:rsidR="00C74C17" w:rsidRDefault="00C74C17" w:rsidP="00852C3B">
      <w:r>
        <w:t xml:space="preserve">Silkeborg Kommune vurderer, at lyset i og udenfor staldafsnittene ikke vil give væsentlige problemer. </w:t>
      </w:r>
    </w:p>
    <w:p w14:paraId="7C0C8E8D" w14:textId="77777777" w:rsidR="00C74C17" w:rsidRDefault="00C74C17">
      <w:pPr>
        <w:sectPr w:rsidR="00C74C17" w:rsidSect="00C74C17">
          <w:headerReference w:type="first" r:id="rId19"/>
          <w:footerReference w:type="first" r:id="rId20"/>
          <w:pgSz w:w="11906" w:h="16838"/>
          <w:pgMar w:top="1701" w:right="1134" w:bottom="1701" w:left="1134" w:header="708" w:footer="708" w:gutter="0"/>
          <w:cols w:space="708"/>
          <w:docGrid w:linePitch="360"/>
        </w:sectPr>
      </w:pPr>
    </w:p>
    <w:p w14:paraId="5E88010E" w14:textId="77777777" w:rsidR="00C74C17" w:rsidRPr="00C74C17" w:rsidRDefault="00C74C17" w:rsidP="00C74C17">
      <w:pPr>
        <w:pStyle w:val="Overskrift1"/>
        <w:numPr>
          <w:ilvl w:val="0"/>
          <w:numId w:val="17"/>
        </w:numPr>
        <w:rPr>
          <w:rFonts w:ascii="Verdana" w:eastAsia="Times New Roman" w:hAnsi="Verdana" w:cs="Times New Roman"/>
        </w:rPr>
      </w:pPr>
      <w:bookmarkStart w:id="70" w:name="_Toc508781748"/>
      <w:bookmarkStart w:id="71" w:name="_Toc191903399"/>
      <w:r w:rsidRPr="00C74C17">
        <w:rPr>
          <w:rFonts w:ascii="Verdana" w:eastAsia="Times New Roman" w:hAnsi="Verdana" w:cs="Times New Roman"/>
        </w:rPr>
        <w:lastRenderedPageBreak/>
        <w:t xml:space="preserve">BILAG </w:t>
      </w:r>
      <w:bookmarkEnd w:id="70"/>
      <w:r w:rsidRPr="00C74C17">
        <w:rPr>
          <w:rFonts w:ascii="Verdana" w:eastAsia="Times New Roman" w:hAnsi="Verdana" w:cs="Times New Roman"/>
        </w:rPr>
        <w:t>OVERSIGT</w:t>
      </w:r>
      <w:bookmarkEnd w:id="71"/>
    </w:p>
    <w:p w14:paraId="079FEDD1" w14:textId="1E4483DE" w:rsidR="00C74C17" w:rsidRPr="00C74C17" w:rsidRDefault="00C74C17" w:rsidP="00C74C17">
      <w:pPr>
        <w:spacing w:line="252" w:lineRule="auto"/>
        <w:rPr>
          <w:rFonts w:cs="Times New Roman"/>
        </w:rPr>
      </w:pPr>
      <w:r w:rsidRPr="00C74C17">
        <w:rPr>
          <w:rFonts w:cs="Times New Roman"/>
        </w:rPr>
        <w:t>Bilag 1: Hørings- og orienteringsliste</w:t>
      </w:r>
    </w:p>
    <w:p w14:paraId="1D732539" w14:textId="658C13F9" w:rsidR="00C74C17" w:rsidRPr="00C74C17" w:rsidRDefault="00C74C17" w:rsidP="00C74C17">
      <w:pPr>
        <w:spacing w:line="252" w:lineRule="auto"/>
        <w:rPr>
          <w:rFonts w:cs="Times New Roman"/>
        </w:rPr>
      </w:pPr>
      <w:r w:rsidRPr="00C74C17">
        <w:rPr>
          <w:rFonts w:cs="Times New Roman"/>
        </w:rPr>
        <w:t xml:space="preserve">Bilag </w:t>
      </w:r>
      <w:r w:rsidR="00EC3091">
        <w:rPr>
          <w:rFonts w:cs="Times New Roman"/>
        </w:rPr>
        <w:t>2</w:t>
      </w:r>
      <w:r w:rsidRPr="00C74C17">
        <w:rPr>
          <w:rFonts w:cs="Times New Roman"/>
        </w:rPr>
        <w:t>: Silkeborg Kommunes forskrift om håndtering af olie og kemikalier</w:t>
      </w:r>
    </w:p>
    <w:p w14:paraId="6567BB52" w14:textId="77777777" w:rsidR="00C74C17" w:rsidRPr="00C74C17" w:rsidRDefault="00C74C17" w:rsidP="00C74C17">
      <w:pPr>
        <w:rPr>
          <w:rFonts w:cs="Times New Roman"/>
        </w:rPr>
      </w:pPr>
      <w:r w:rsidRPr="00C74C17">
        <w:rPr>
          <w:rFonts w:cs="Times New Roman"/>
        </w:rPr>
        <w:br w:type="page"/>
      </w:r>
    </w:p>
    <w:p w14:paraId="0018205F" w14:textId="3FA1D31C" w:rsidR="00C74C17" w:rsidRPr="00C74C17" w:rsidRDefault="00C74C17" w:rsidP="00C74C17">
      <w:pPr>
        <w:outlineLvl w:val="1"/>
        <w:rPr>
          <w:rFonts w:cs="Times New Roman"/>
          <w:caps/>
          <w:sz w:val="26"/>
          <w:szCs w:val="28"/>
        </w:rPr>
      </w:pPr>
      <w:bookmarkStart w:id="72" w:name="_Toc531961929"/>
      <w:bookmarkStart w:id="73" w:name="_Toc534787243"/>
      <w:bookmarkStart w:id="74" w:name="_Toc191903400"/>
      <w:r w:rsidRPr="00C74C17">
        <w:rPr>
          <w:rFonts w:cs="Times New Roman"/>
          <w:caps/>
          <w:sz w:val="26"/>
          <w:szCs w:val="28"/>
        </w:rPr>
        <w:lastRenderedPageBreak/>
        <w:t xml:space="preserve">BILAG 1 </w:t>
      </w:r>
      <w:bookmarkStart w:id="75" w:name="_Toc531961931"/>
      <w:bookmarkStart w:id="76" w:name="_Toc534787245"/>
      <w:bookmarkEnd w:id="72"/>
      <w:bookmarkEnd w:id="73"/>
      <w:r w:rsidRPr="00C74C17">
        <w:rPr>
          <w:rFonts w:cs="Times New Roman"/>
          <w:caps/>
          <w:sz w:val="26"/>
          <w:szCs w:val="28"/>
        </w:rPr>
        <w:t>H</w:t>
      </w:r>
      <w:bookmarkEnd w:id="75"/>
      <w:bookmarkEnd w:id="76"/>
      <w:r w:rsidRPr="00C74C17">
        <w:rPr>
          <w:rFonts w:cs="Times New Roman"/>
          <w:caps/>
          <w:sz w:val="26"/>
          <w:szCs w:val="28"/>
        </w:rPr>
        <w:t>ørings- og orienteringsliste</w:t>
      </w:r>
      <w:bookmarkEnd w:id="74"/>
    </w:p>
    <w:p w14:paraId="389E86D9" w14:textId="77777777" w:rsidR="00C74C17" w:rsidRPr="00C74C17" w:rsidRDefault="00C74C17" w:rsidP="00C74C17">
      <w:pPr>
        <w:spacing w:line="252" w:lineRule="auto"/>
        <w:rPr>
          <w:rFonts w:eastAsia="Verdana" w:cs="Times New Roman"/>
        </w:rPr>
      </w:pPr>
      <w:r w:rsidRPr="00C74C17">
        <w:rPr>
          <w:rFonts w:eastAsia="Verdana" w:cs="Times New Roman"/>
        </w:rPr>
        <w:t xml:space="preserve">Beboere og ejer af nedenstående adresser er blevet skriftligt orienteret inden afgørelsen af denne tilladelse. </w:t>
      </w:r>
    </w:p>
    <w:p w14:paraId="6FA3D695" w14:textId="0AD2FC39" w:rsidR="001C5922" w:rsidRDefault="007405D0" w:rsidP="00C74C17">
      <w:pPr>
        <w:rPr>
          <w:rFonts w:eastAsia="Verdana" w:cs="Times New Roman"/>
        </w:rPr>
      </w:pPr>
      <w:r>
        <w:rPr>
          <w:rFonts w:eastAsia="Verdana" w:cs="Times New Roman"/>
        </w:rPr>
        <w:t xml:space="preserve">Allingskovgårdsvej 7, Grauballe, 8600 </w:t>
      </w:r>
      <w:r w:rsidRPr="007405D0">
        <w:rPr>
          <w:rFonts w:eastAsia="Verdana" w:cs="Times New Roman"/>
        </w:rPr>
        <w:t>Silkeborg Kommune</w:t>
      </w:r>
    </w:p>
    <w:p w14:paraId="6034C46F" w14:textId="6058D2B9" w:rsidR="007405D0" w:rsidRDefault="00357662" w:rsidP="00C74C17">
      <w:pPr>
        <w:rPr>
          <w:rFonts w:eastAsia="Verdana" w:cs="Times New Roman"/>
        </w:rPr>
      </w:pPr>
      <w:r>
        <w:rPr>
          <w:rFonts w:eastAsia="Verdana" w:cs="Times New Roman"/>
        </w:rPr>
        <w:t xml:space="preserve">Grønbækvej 58, Grauballe, 8600 </w:t>
      </w:r>
      <w:r w:rsidRPr="007405D0">
        <w:rPr>
          <w:rFonts w:eastAsia="Verdana" w:cs="Times New Roman"/>
        </w:rPr>
        <w:t>Silkeborg Kommune</w:t>
      </w:r>
    </w:p>
    <w:p w14:paraId="65D501FC" w14:textId="77777777" w:rsidR="00357662" w:rsidRPr="00C74C17" w:rsidRDefault="00357662" w:rsidP="00C74C17">
      <w:pPr>
        <w:rPr>
          <w:rFonts w:eastAsia="Verdana" w:cs="Times New Roman"/>
        </w:rPr>
      </w:pPr>
    </w:p>
    <w:p w14:paraId="0A77AD47" w14:textId="77777777" w:rsidR="00744E60" w:rsidRDefault="00744E60">
      <w:pPr>
        <w:spacing w:after="200" w:line="276" w:lineRule="auto"/>
        <w:rPr>
          <w:rFonts w:cs="Times New Roman"/>
          <w:caps/>
          <w:sz w:val="26"/>
          <w:szCs w:val="28"/>
        </w:rPr>
      </w:pPr>
      <w:bookmarkStart w:id="77" w:name="_Toc531961932"/>
      <w:bookmarkStart w:id="78" w:name="_Toc534787246"/>
      <w:r>
        <w:rPr>
          <w:rFonts w:cs="Times New Roman"/>
          <w:caps/>
          <w:sz w:val="26"/>
          <w:szCs w:val="28"/>
        </w:rPr>
        <w:br w:type="page"/>
      </w:r>
    </w:p>
    <w:p w14:paraId="2BD5FA7F" w14:textId="07CACF19" w:rsidR="00C74C17" w:rsidRPr="00C74C17" w:rsidRDefault="00C74C17" w:rsidP="00C74C17">
      <w:pPr>
        <w:outlineLvl w:val="1"/>
        <w:rPr>
          <w:rFonts w:cs="Times New Roman"/>
          <w:caps/>
          <w:sz w:val="26"/>
          <w:szCs w:val="28"/>
        </w:rPr>
      </w:pPr>
      <w:bookmarkStart w:id="79" w:name="_Toc191903401"/>
      <w:r w:rsidRPr="00C74C17">
        <w:rPr>
          <w:rFonts w:cs="Times New Roman"/>
          <w:caps/>
          <w:sz w:val="26"/>
          <w:szCs w:val="28"/>
        </w:rPr>
        <w:lastRenderedPageBreak/>
        <w:t xml:space="preserve">BILAG </w:t>
      </w:r>
      <w:r w:rsidR="005D5654">
        <w:rPr>
          <w:rFonts w:cs="Times New Roman"/>
          <w:caps/>
          <w:sz w:val="26"/>
          <w:szCs w:val="28"/>
        </w:rPr>
        <w:t>2</w:t>
      </w:r>
      <w:r w:rsidRPr="00C74C17">
        <w:rPr>
          <w:rFonts w:cs="Times New Roman"/>
          <w:caps/>
          <w:sz w:val="26"/>
          <w:szCs w:val="28"/>
        </w:rPr>
        <w:t xml:space="preserve"> Silkeborg Kommunes forskrift om håndtering af olie og kemikalier</w:t>
      </w:r>
      <w:bookmarkEnd w:id="77"/>
      <w:bookmarkEnd w:id="78"/>
      <w:bookmarkEnd w:id="79"/>
    </w:p>
    <w:p w14:paraId="43393BE7" w14:textId="7C0B79C8" w:rsidR="00EB703D" w:rsidRDefault="002F5A59">
      <w:r>
        <w:rPr>
          <w:noProof/>
          <w14:ligatures w14:val="standardContextual"/>
        </w:rPr>
        <w:lastRenderedPageBreak/>
        <w:drawing>
          <wp:inline distT="0" distB="0" distL="0" distR="0" wp14:anchorId="456261CB" wp14:editId="73B233BD">
            <wp:extent cx="4278718" cy="5839460"/>
            <wp:effectExtent l="0" t="0" r="7620" b="8890"/>
            <wp:docPr id="445330555" name="Billede 1" descr="Et billede, der indeholder skærmbillede, cylinder, Elektrisk blå, blå/nedtryk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30555" name="Billede 1" descr="Et billede, der indeholder skærmbillede, cylinder, Elektrisk blå, blå/nedtrykt&#10;&#10;Automatisk genereret beskrivelse"/>
                    <pic:cNvPicPr/>
                  </pic:nvPicPr>
                  <pic:blipFill>
                    <a:blip r:embed="rId21"/>
                    <a:stretch>
                      <a:fillRect/>
                    </a:stretch>
                  </pic:blipFill>
                  <pic:spPr>
                    <a:xfrm>
                      <a:off x="0" y="0"/>
                      <a:ext cx="4278718" cy="5839460"/>
                    </a:xfrm>
                    <a:prstGeom prst="rect">
                      <a:avLst/>
                    </a:prstGeom>
                  </pic:spPr>
                </pic:pic>
              </a:graphicData>
            </a:graphic>
          </wp:inline>
        </w:drawing>
      </w:r>
      <w:r w:rsidR="003B6D3C">
        <w:rPr>
          <w:noProof/>
          <w14:ligatures w14:val="standardContextual"/>
        </w:rPr>
        <w:lastRenderedPageBreak/>
        <w:drawing>
          <wp:inline distT="0" distB="0" distL="0" distR="0" wp14:anchorId="286EEEFF" wp14:editId="386D4588">
            <wp:extent cx="4580952" cy="6485714"/>
            <wp:effectExtent l="0" t="0" r="0" b="0"/>
            <wp:docPr id="1286546137" name="Billede 1" descr="Et billede, der indeholder tekst, skærmbillede, dokument,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46137" name="Billede 1" descr="Et billede, der indeholder tekst, skærmbillede, dokument, Font/skrifttype&#10;&#10;Automatisk genereret beskrivelse"/>
                    <pic:cNvPicPr/>
                  </pic:nvPicPr>
                  <pic:blipFill>
                    <a:blip r:embed="rId22"/>
                    <a:stretch>
                      <a:fillRect/>
                    </a:stretch>
                  </pic:blipFill>
                  <pic:spPr>
                    <a:xfrm>
                      <a:off x="0" y="0"/>
                      <a:ext cx="4580952" cy="6485714"/>
                    </a:xfrm>
                    <a:prstGeom prst="rect">
                      <a:avLst/>
                    </a:prstGeom>
                  </pic:spPr>
                </pic:pic>
              </a:graphicData>
            </a:graphic>
          </wp:inline>
        </w:drawing>
      </w:r>
      <w:r w:rsidR="00A66414">
        <w:rPr>
          <w:noProof/>
          <w14:ligatures w14:val="standardContextual"/>
        </w:rPr>
        <w:lastRenderedPageBreak/>
        <w:drawing>
          <wp:inline distT="0" distB="0" distL="0" distR="0" wp14:anchorId="54F4A72A" wp14:editId="4DCD5B56">
            <wp:extent cx="4580952" cy="6514286"/>
            <wp:effectExtent l="0" t="0" r="0" b="1270"/>
            <wp:docPr id="1912470500" name="Billede 1"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70500" name="Billede 1" descr="Et billede, der indeholder tekst, skærmbillede, Font/skrifttype, nummer/tal&#10;&#10;Automatisk genereret beskrivelse"/>
                    <pic:cNvPicPr/>
                  </pic:nvPicPr>
                  <pic:blipFill>
                    <a:blip r:embed="rId23"/>
                    <a:stretch>
                      <a:fillRect/>
                    </a:stretch>
                  </pic:blipFill>
                  <pic:spPr>
                    <a:xfrm>
                      <a:off x="0" y="0"/>
                      <a:ext cx="4580952" cy="6514286"/>
                    </a:xfrm>
                    <a:prstGeom prst="rect">
                      <a:avLst/>
                    </a:prstGeom>
                  </pic:spPr>
                </pic:pic>
              </a:graphicData>
            </a:graphic>
          </wp:inline>
        </w:drawing>
      </w:r>
      <w:r w:rsidR="00A66414">
        <w:rPr>
          <w:noProof/>
          <w14:ligatures w14:val="standardContextual"/>
        </w:rPr>
        <w:lastRenderedPageBreak/>
        <w:drawing>
          <wp:inline distT="0" distB="0" distL="0" distR="0" wp14:anchorId="50716DE7" wp14:editId="36CEF496">
            <wp:extent cx="4600000" cy="6514286"/>
            <wp:effectExtent l="0" t="0" r="0" b="1270"/>
            <wp:docPr id="467736413" name="Billede 1" descr="Et billede, der indeholder tekst, skærmbillede, Font/skrifttype, bre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36413" name="Billede 1" descr="Et billede, der indeholder tekst, skærmbillede, Font/skrifttype, brev&#10;&#10;Automatisk genereret beskrivelse"/>
                    <pic:cNvPicPr/>
                  </pic:nvPicPr>
                  <pic:blipFill>
                    <a:blip r:embed="rId24"/>
                    <a:stretch>
                      <a:fillRect/>
                    </a:stretch>
                  </pic:blipFill>
                  <pic:spPr>
                    <a:xfrm>
                      <a:off x="0" y="0"/>
                      <a:ext cx="4600000" cy="6514286"/>
                    </a:xfrm>
                    <a:prstGeom prst="rect">
                      <a:avLst/>
                    </a:prstGeom>
                  </pic:spPr>
                </pic:pic>
              </a:graphicData>
            </a:graphic>
          </wp:inline>
        </w:drawing>
      </w:r>
      <w:r w:rsidR="000A5FEC">
        <w:rPr>
          <w:noProof/>
          <w14:ligatures w14:val="standardContextual"/>
        </w:rPr>
        <w:lastRenderedPageBreak/>
        <w:drawing>
          <wp:inline distT="0" distB="0" distL="0" distR="0" wp14:anchorId="55D1711A" wp14:editId="52A9B1D0">
            <wp:extent cx="4571429" cy="6514286"/>
            <wp:effectExtent l="0" t="0" r="635" b="1270"/>
            <wp:docPr id="217063794" name="Billede 1" descr="Et billede, der indeholder tekst, Font/skrifttype, skærmbillede, bre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63794" name="Billede 1" descr="Et billede, der indeholder tekst, Font/skrifttype, skærmbillede, brev&#10;&#10;Automatisk genereret beskrivelse"/>
                    <pic:cNvPicPr/>
                  </pic:nvPicPr>
                  <pic:blipFill>
                    <a:blip r:embed="rId25"/>
                    <a:stretch>
                      <a:fillRect/>
                    </a:stretch>
                  </pic:blipFill>
                  <pic:spPr>
                    <a:xfrm>
                      <a:off x="0" y="0"/>
                      <a:ext cx="4571429" cy="6514286"/>
                    </a:xfrm>
                    <a:prstGeom prst="rect">
                      <a:avLst/>
                    </a:prstGeom>
                  </pic:spPr>
                </pic:pic>
              </a:graphicData>
            </a:graphic>
          </wp:inline>
        </w:drawing>
      </w:r>
      <w:r w:rsidR="000A5FEC">
        <w:rPr>
          <w:noProof/>
          <w14:ligatures w14:val="standardContextual"/>
        </w:rPr>
        <w:lastRenderedPageBreak/>
        <w:drawing>
          <wp:inline distT="0" distB="0" distL="0" distR="0" wp14:anchorId="14245DD7" wp14:editId="57B9FD8B">
            <wp:extent cx="4552381" cy="6495238"/>
            <wp:effectExtent l="0" t="0" r="635" b="1270"/>
            <wp:docPr id="1837753813" name="Billede 1" descr="Et billede, der indeholder tekst, skærmbillede,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53813" name="Billede 1" descr="Et billede, der indeholder tekst, skærmbillede, design&#10;&#10;Automatisk genereret beskrivelse"/>
                    <pic:cNvPicPr/>
                  </pic:nvPicPr>
                  <pic:blipFill>
                    <a:blip r:embed="rId26"/>
                    <a:stretch>
                      <a:fillRect/>
                    </a:stretch>
                  </pic:blipFill>
                  <pic:spPr>
                    <a:xfrm>
                      <a:off x="0" y="0"/>
                      <a:ext cx="4552381" cy="6495238"/>
                    </a:xfrm>
                    <a:prstGeom prst="rect">
                      <a:avLst/>
                    </a:prstGeom>
                  </pic:spPr>
                </pic:pic>
              </a:graphicData>
            </a:graphic>
          </wp:inline>
        </w:drawing>
      </w:r>
      <w:r w:rsidR="00E63602">
        <w:rPr>
          <w:noProof/>
          <w14:ligatures w14:val="standardContextual"/>
        </w:rPr>
        <w:lastRenderedPageBreak/>
        <w:drawing>
          <wp:inline distT="0" distB="0" distL="0" distR="0" wp14:anchorId="51821FE5" wp14:editId="46E25F6C">
            <wp:extent cx="4580952" cy="6495238"/>
            <wp:effectExtent l="0" t="0" r="0" b="1270"/>
            <wp:docPr id="519894209" name="Billede 1"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94209" name="Billede 1" descr="Et billede, der indeholder tekst, skærmbillede, Font/skrifttype, nummer/tal&#10;&#10;Automatisk genereret beskrivelse"/>
                    <pic:cNvPicPr/>
                  </pic:nvPicPr>
                  <pic:blipFill>
                    <a:blip r:embed="rId27"/>
                    <a:stretch>
                      <a:fillRect/>
                    </a:stretch>
                  </pic:blipFill>
                  <pic:spPr>
                    <a:xfrm>
                      <a:off x="0" y="0"/>
                      <a:ext cx="4580952" cy="6495238"/>
                    </a:xfrm>
                    <a:prstGeom prst="rect">
                      <a:avLst/>
                    </a:prstGeom>
                  </pic:spPr>
                </pic:pic>
              </a:graphicData>
            </a:graphic>
          </wp:inline>
        </w:drawing>
      </w:r>
      <w:r w:rsidR="00E63602">
        <w:rPr>
          <w:noProof/>
          <w14:ligatures w14:val="standardContextual"/>
        </w:rPr>
        <w:lastRenderedPageBreak/>
        <w:drawing>
          <wp:inline distT="0" distB="0" distL="0" distR="0" wp14:anchorId="15F09540" wp14:editId="2F978F9A">
            <wp:extent cx="4561905" cy="6495238"/>
            <wp:effectExtent l="0" t="0" r="0" b="1270"/>
            <wp:docPr id="1145103865" name="Billede 1" descr="Et billede, der indeholder tekst, brev, skærmbillede,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03865" name="Billede 1" descr="Et billede, der indeholder tekst, brev, skærmbillede, diagram&#10;&#10;Automatisk genereret beskrivelse"/>
                    <pic:cNvPicPr/>
                  </pic:nvPicPr>
                  <pic:blipFill>
                    <a:blip r:embed="rId28"/>
                    <a:stretch>
                      <a:fillRect/>
                    </a:stretch>
                  </pic:blipFill>
                  <pic:spPr>
                    <a:xfrm>
                      <a:off x="0" y="0"/>
                      <a:ext cx="4561905" cy="6495238"/>
                    </a:xfrm>
                    <a:prstGeom prst="rect">
                      <a:avLst/>
                    </a:prstGeom>
                  </pic:spPr>
                </pic:pic>
              </a:graphicData>
            </a:graphic>
          </wp:inline>
        </w:drawing>
      </w:r>
      <w:r w:rsidR="00E63602">
        <w:rPr>
          <w:noProof/>
          <w14:ligatures w14:val="standardContextual"/>
        </w:rPr>
        <w:lastRenderedPageBreak/>
        <w:drawing>
          <wp:inline distT="0" distB="0" distL="0" distR="0" wp14:anchorId="2668F7D0" wp14:editId="420AD0DF">
            <wp:extent cx="4580952" cy="6495238"/>
            <wp:effectExtent l="0" t="0" r="0" b="1270"/>
            <wp:docPr id="1678285321" name="Billede 1" descr="Et billede, der indeholder tekst, ur, skærmbillede,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85321" name="Billede 1" descr="Et billede, der indeholder tekst, ur, skærmbillede, design&#10;&#10;Automatisk genereret beskrivelse"/>
                    <pic:cNvPicPr/>
                  </pic:nvPicPr>
                  <pic:blipFill>
                    <a:blip r:embed="rId29"/>
                    <a:stretch>
                      <a:fillRect/>
                    </a:stretch>
                  </pic:blipFill>
                  <pic:spPr>
                    <a:xfrm>
                      <a:off x="0" y="0"/>
                      <a:ext cx="4580952" cy="6495238"/>
                    </a:xfrm>
                    <a:prstGeom prst="rect">
                      <a:avLst/>
                    </a:prstGeom>
                  </pic:spPr>
                </pic:pic>
              </a:graphicData>
            </a:graphic>
          </wp:inline>
        </w:drawing>
      </w:r>
      <w:r w:rsidR="00995460">
        <w:rPr>
          <w:noProof/>
          <w14:ligatures w14:val="standardContextual"/>
        </w:rPr>
        <w:lastRenderedPageBreak/>
        <w:drawing>
          <wp:inline distT="0" distB="0" distL="0" distR="0" wp14:anchorId="0BABA6D4" wp14:editId="5BCDF547">
            <wp:extent cx="4542857" cy="6504762"/>
            <wp:effectExtent l="0" t="0" r="0" b="0"/>
            <wp:docPr id="1874324940" name="Billede 1" descr="Et billede, der indeholder tekst, skærmbillede, Font/skrifttype, dokumen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24940" name="Billede 1" descr="Et billede, der indeholder tekst, skærmbillede, Font/skrifttype, dokument&#10;&#10;Automatisk genereret beskrivelse"/>
                    <pic:cNvPicPr/>
                  </pic:nvPicPr>
                  <pic:blipFill>
                    <a:blip r:embed="rId30"/>
                    <a:stretch>
                      <a:fillRect/>
                    </a:stretch>
                  </pic:blipFill>
                  <pic:spPr>
                    <a:xfrm>
                      <a:off x="0" y="0"/>
                      <a:ext cx="4542857" cy="6504762"/>
                    </a:xfrm>
                    <a:prstGeom prst="rect">
                      <a:avLst/>
                    </a:prstGeom>
                  </pic:spPr>
                </pic:pic>
              </a:graphicData>
            </a:graphic>
          </wp:inline>
        </w:drawing>
      </w:r>
      <w:r w:rsidR="00995460">
        <w:rPr>
          <w:noProof/>
          <w14:ligatures w14:val="standardContextual"/>
        </w:rPr>
        <w:lastRenderedPageBreak/>
        <w:drawing>
          <wp:inline distT="0" distB="0" distL="0" distR="0" wp14:anchorId="5E0AE8A5" wp14:editId="648E52C8">
            <wp:extent cx="4561905" cy="6457143"/>
            <wp:effectExtent l="0" t="0" r="0" b="1270"/>
            <wp:docPr id="557068853" name="Billede 1" descr="Et billede, der indeholder tekst, skærmbillede, Font/skrifttype, bre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68853" name="Billede 1" descr="Et billede, der indeholder tekst, skærmbillede, Font/skrifttype, brev&#10;&#10;Automatisk genereret beskrivelse"/>
                    <pic:cNvPicPr/>
                  </pic:nvPicPr>
                  <pic:blipFill>
                    <a:blip r:embed="rId31"/>
                    <a:stretch>
                      <a:fillRect/>
                    </a:stretch>
                  </pic:blipFill>
                  <pic:spPr>
                    <a:xfrm>
                      <a:off x="0" y="0"/>
                      <a:ext cx="4561905" cy="6457143"/>
                    </a:xfrm>
                    <a:prstGeom prst="rect">
                      <a:avLst/>
                    </a:prstGeom>
                  </pic:spPr>
                </pic:pic>
              </a:graphicData>
            </a:graphic>
          </wp:inline>
        </w:drawing>
      </w:r>
      <w:r w:rsidR="00223CD2">
        <w:rPr>
          <w:noProof/>
          <w14:ligatures w14:val="standardContextual"/>
        </w:rPr>
        <w:lastRenderedPageBreak/>
        <w:drawing>
          <wp:inline distT="0" distB="0" distL="0" distR="0" wp14:anchorId="5F4BEDA2" wp14:editId="539FD332">
            <wp:extent cx="4580952" cy="6457143"/>
            <wp:effectExtent l="0" t="0" r="0" b="1270"/>
            <wp:docPr id="1802129315" name="Billede 1" descr="Et billede, der indeholder tekst, skærmbillede,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29315" name="Billede 1" descr="Et billede, der indeholder tekst, skærmbillede, design&#10;&#10;Automatisk genereret beskrivelse"/>
                    <pic:cNvPicPr/>
                  </pic:nvPicPr>
                  <pic:blipFill>
                    <a:blip r:embed="rId32"/>
                    <a:stretch>
                      <a:fillRect/>
                    </a:stretch>
                  </pic:blipFill>
                  <pic:spPr>
                    <a:xfrm>
                      <a:off x="0" y="0"/>
                      <a:ext cx="4580952" cy="6457143"/>
                    </a:xfrm>
                    <a:prstGeom prst="rect">
                      <a:avLst/>
                    </a:prstGeom>
                  </pic:spPr>
                </pic:pic>
              </a:graphicData>
            </a:graphic>
          </wp:inline>
        </w:drawing>
      </w:r>
    </w:p>
    <w:sectPr w:rsidR="00EB703D" w:rsidSect="00C74C17">
      <w:headerReference w:type="default" r:id="rId33"/>
      <w:footerReference w:type="default" r:id="rId3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82706" w14:textId="77777777" w:rsidR="003A5E68" w:rsidRDefault="003A5E68" w:rsidP="00C74C17">
      <w:r>
        <w:separator/>
      </w:r>
    </w:p>
  </w:endnote>
  <w:endnote w:type="continuationSeparator" w:id="0">
    <w:p w14:paraId="6DDE689D" w14:textId="77777777" w:rsidR="003A5E68" w:rsidRDefault="003A5E68" w:rsidP="00C7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E2E8" w14:textId="77777777" w:rsidR="008E565C" w:rsidRDefault="008E565C" w:rsidP="003A1756">
    <w:pPr>
      <w:pStyle w:val="Sidefod"/>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2C29" w14:textId="77777777" w:rsidR="00C74C17" w:rsidRPr="00C74C17" w:rsidRDefault="00C74C17" w:rsidP="00C74C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52A5F" w14:textId="77777777" w:rsidR="003A5E68" w:rsidRDefault="003A5E68" w:rsidP="00C74C17">
      <w:r>
        <w:separator/>
      </w:r>
    </w:p>
  </w:footnote>
  <w:footnote w:type="continuationSeparator" w:id="0">
    <w:p w14:paraId="4E782AA3" w14:textId="77777777" w:rsidR="003A5E68" w:rsidRDefault="003A5E68" w:rsidP="00C74C17">
      <w:r>
        <w:continuationSeparator/>
      </w:r>
    </w:p>
  </w:footnote>
  <w:footnote w:id="1">
    <w:p w14:paraId="5107511B" w14:textId="77777777" w:rsidR="00C74C17" w:rsidRDefault="00C74C17">
      <w:pPr>
        <w:pStyle w:val="Fodnotetekst"/>
      </w:pPr>
      <w:r>
        <w:rPr>
          <w:rStyle w:val="Fodnotehenvisning"/>
        </w:rPr>
        <w:footnoteRef/>
      </w:r>
      <w:r>
        <w:t xml:space="preserve"> </w:t>
      </w:r>
      <w:r w:rsidRPr="003904D3">
        <w:t>Natura 2000-områder: Internationale naturbeskyttelsesområder udpeget på baggrund af EU´s habitat- og fuglebeskyttelsesdirektiver.</w:t>
      </w:r>
    </w:p>
  </w:footnote>
  <w:footnote w:id="2">
    <w:p w14:paraId="20BF6588" w14:textId="77777777" w:rsidR="00C74C17" w:rsidRDefault="00C74C17">
      <w:pPr>
        <w:pStyle w:val="Fodnotetekst"/>
      </w:pPr>
      <w:r>
        <w:rPr>
          <w:rStyle w:val="Fodnotehenvisning"/>
        </w:rPr>
        <w:footnoteRef/>
      </w:r>
      <w:r>
        <w:t xml:space="preserve"> Bekendtgørelse nr. 443 af 26. april 2023</w:t>
      </w:r>
    </w:p>
  </w:footnote>
  <w:footnote w:id="3">
    <w:p w14:paraId="69A6DB62" w14:textId="77777777" w:rsidR="00C74C17" w:rsidRDefault="00C74C17">
      <w:pPr>
        <w:pStyle w:val="Fodnotetekst"/>
      </w:pPr>
      <w:r>
        <w:rPr>
          <w:rStyle w:val="Fodnotehenvisning"/>
        </w:rPr>
        <w:footnoteRef/>
      </w:r>
      <w:r>
        <w:t xml:space="preserve"> </w:t>
      </w:r>
      <w:r w:rsidRPr="006B0675">
        <w:t>Lovbekendtgørelse nr. 358 af 8. april 2014 af museumsloven</w:t>
      </w:r>
    </w:p>
  </w:footnote>
  <w:footnote w:id="4">
    <w:p w14:paraId="721D66D0" w14:textId="77777777" w:rsidR="00C74C17" w:rsidRDefault="00C74C17">
      <w:pPr>
        <w:pStyle w:val="Fodnotetekst"/>
      </w:pPr>
      <w:r>
        <w:rPr>
          <w:rStyle w:val="Fodnotehenvisning"/>
        </w:rPr>
        <w:footnoteRef/>
      </w:r>
      <w:r>
        <w:t xml:space="preserve"> </w:t>
      </w:r>
      <w:r w:rsidRPr="008D0E80">
        <w:t xml:space="preserve">Bekendtgørelse nr. </w:t>
      </w:r>
      <w:r>
        <w:t>2243 af 29</w:t>
      </w:r>
      <w:r w:rsidRPr="008D0E80">
        <w:t xml:space="preserve">. </w:t>
      </w:r>
      <w:r>
        <w:t>november</w:t>
      </w:r>
      <w:r w:rsidRPr="008D0E80">
        <w:t xml:space="preserve"> 20</w:t>
      </w:r>
      <w:r>
        <w:t>21</w:t>
      </w:r>
      <w:r w:rsidRPr="008D0E80">
        <w:t xml:space="preserve"> om </w:t>
      </w:r>
      <w:r>
        <w:t>miljøregulering af dyrehold og om opbevaring af gødning.</w:t>
      </w:r>
    </w:p>
  </w:footnote>
  <w:footnote w:id="5">
    <w:p w14:paraId="021AA394" w14:textId="77777777" w:rsidR="00C74C17" w:rsidRDefault="00C74C17" w:rsidP="00DC1412">
      <w:pPr>
        <w:pStyle w:val="Fodnotetekst"/>
      </w:pPr>
      <w:r>
        <w:rPr>
          <w:rStyle w:val="Fodnotehenvisning"/>
        </w:rPr>
        <w:footnoteRef/>
      </w:r>
      <w:r>
        <w:t xml:space="preserve"> Bekendtgørelse nr. 926 af 27. juni 2016 om udpegning og administration af internationale naturbeskyttelsesområder samt beskyttelse af visse arter.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177F" w14:textId="77777777" w:rsidR="008E565C" w:rsidRDefault="00AE4A70">
    <w:pPr>
      <w:pStyle w:val="Sidehoved"/>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5CFF" w14:textId="77777777" w:rsidR="00C74C17" w:rsidRPr="00C74C17" w:rsidRDefault="00C74C17" w:rsidP="00C74C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07715"/>
    <w:multiLevelType w:val="multilevel"/>
    <w:tmpl w:val="5A32A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E0BD3"/>
    <w:multiLevelType w:val="hybridMultilevel"/>
    <w:tmpl w:val="69B6CF1C"/>
    <w:lvl w:ilvl="0" w:tplc="EE14F3E0">
      <w:numFmt w:val="bullet"/>
      <w:pStyle w:val="Opstilling-talellerbogst"/>
      <w:lvlText w:val="•"/>
      <w:lvlJc w:val="left"/>
      <w:pPr>
        <w:ind w:left="1665" w:hanging="1305"/>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71F2F16"/>
    <w:multiLevelType w:val="hybridMultilevel"/>
    <w:tmpl w:val="21AAC7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71A581A"/>
    <w:multiLevelType w:val="hybridMultilevel"/>
    <w:tmpl w:val="4C9202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8AA3487"/>
    <w:multiLevelType w:val="hybridMultilevel"/>
    <w:tmpl w:val="941A11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6C1499D"/>
    <w:multiLevelType w:val="hybridMultilevel"/>
    <w:tmpl w:val="FCA0541C"/>
    <w:lvl w:ilvl="0" w:tplc="59D6BBF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77E1EE8"/>
    <w:multiLevelType w:val="hybridMultilevel"/>
    <w:tmpl w:val="778C9F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A7847EE"/>
    <w:multiLevelType w:val="hybridMultilevel"/>
    <w:tmpl w:val="735ADA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AAA4E94"/>
    <w:multiLevelType w:val="hybridMultilevel"/>
    <w:tmpl w:val="9D1493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BFA372D"/>
    <w:multiLevelType w:val="hybridMultilevel"/>
    <w:tmpl w:val="E88280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2893AE0"/>
    <w:multiLevelType w:val="hybridMultilevel"/>
    <w:tmpl w:val="B6F6B120"/>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11" w15:restartNumberingAfterBreak="0">
    <w:nsid w:val="49F622D3"/>
    <w:multiLevelType w:val="hybridMultilevel"/>
    <w:tmpl w:val="F572C066"/>
    <w:lvl w:ilvl="0" w:tplc="8D324210">
      <w:start w:val="1"/>
      <w:numFmt w:val="decimal"/>
      <w:pStyle w:val="Overskrift1"/>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A8D4F33"/>
    <w:multiLevelType w:val="hybridMultilevel"/>
    <w:tmpl w:val="3ABEDC18"/>
    <w:lvl w:ilvl="0" w:tplc="3D50B068">
      <w:start w:val="1"/>
      <w:numFmt w:val="decimal"/>
      <w:suff w:val="space"/>
      <w:lvlText w:val="%1."/>
      <w:lvlJc w:val="left"/>
      <w:pPr>
        <w:ind w:left="0" w:firstLine="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60265333"/>
    <w:multiLevelType w:val="hybridMultilevel"/>
    <w:tmpl w:val="270C5E10"/>
    <w:lvl w:ilvl="0" w:tplc="EABEFFD8">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741E625F"/>
    <w:multiLevelType w:val="hybridMultilevel"/>
    <w:tmpl w:val="3EEC6604"/>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D8E128E"/>
    <w:multiLevelType w:val="hybridMultilevel"/>
    <w:tmpl w:val="F3A246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18404522">
    <w:abstractNumId w:val="1"/>
  </w:num>
  <w:num w:numId="2" w16cid:durableId="850535542">
    <w:abstractNumId w:val="11"/>
  </w:num>
  <w:num w:numId="3" w16cid:durableId="1793667608">
    <w:abstractNumId w:val="14"/>
  </w:num>
  <w:num w:numId="4" w16cid:durableId="662121264">
    <w:abstractNumId w:val="15"/>
  </w:num>
  <w:num w:numId="5" w16cid:durableId="1846746564">
    <w:abstractNumId w:val="7"/>
  </w:num>
  <w:num w:numId="6" w16cid:durableId="1932083386">
    <w:abstractNumId w:val="8"/>
  </w:num>
  <w:num w:numId="7" w16cid:durableId="261304744">
    <w:abstractNumId w:val="13"/>
  </w:num>
  <w:num w:numId="8" w16cid:durableId="1129396822">
    <w:abstractNumId w:val="10"/>
  </w:num>
  <w:num w:numId="9" w16cid:durableId="411515094">
    <w:abstractNumId w:val="4"/>
  </w:num>
  <w:num w:numId="10" w16cid:durableId="317851883">
    <w:abstractNumId w:val="3"/>
  </w:num>
  <w:num w:numId="11" w16cid:durableId="44255263">
    <w:abstractNumId w:val="12"/>
  </w:num>
  <w:num w:numId="12" w16cid:durableId="242957583">
    <w:abstractNumId w:val="2"/>
  </w:num>
  <w:num w:numId="13" w16cid:durableId="682053818">
    <w:abstractNumId w:val="5"/>
  </w:num>
  <w:num w:numId="14" w16cid:durableId="1244948179">
    <w:abstractNumId w:val="0"/>
  </w:num>
  <w:num w:numId="15" w16cid:durableId="1357391775">
    <w:abstractNumId w:val="6"/>
  </w:num>
  <w:num w:numId="16" w16cid:durableId="1434671195">
    <w:abstractNumId w:val="9"/>
  </w:num>
  <w:num w:numId="17" w16cid:durableId="771511496">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Zdvy63bhhlfxX8sdw7U5g+XCD3yQIEweUM2RLAa28fIDJklFYXTAa+ow2kc37A1o"/>
    <w:docVar w:name="Encrypted_DocHeader" w:val="C1JVb9NVe+2YdSAFKh7bcA=="/>
    <w:docVar w:name="LatestPhrase" w:val="\\app02\dynamictemplate\Fraser\Teknik og Miljø\Natur og Miljø\Landbrug\MGK\§16ab skabelon\§16b samlefrase til samlet rapport.tdsx"/>
  </w:docVars>
  <w:rsids>
    <w:rsidRoot w:val="00C74C17"/>
    <w:rsid w:val="00034D67"/>
    <w:rsid w:val="000440E2"/>
    <w:rsid w:val="00052AD9"/>
    <w:rsid w:val="00057DA4"/>
    <w:rsid w:val="000630A8"/>
    <w:rsid w:val="00076FCC"/>
    <w:rsid w:val="00090AC3"/>
    <w:rsid w:val="000A344F"/>
    <w:rsid w:val="000A3D55"/>
    <w:rsid w:val="000A5FEC"/>
    <w:rsid w:val="000B6BBB"/>
    <w:rsid w:val="000D36B4"/>
    <w:rsid w:val="000F1F52"/>
    <w:rsid w:val="00105713"/>
    <w:rsid w:val="00111018"/>
    <w:rsid w:val="00121A7C"/>
    <w:rsid w:val="00133420"/>
    <w:rsid w:val="001512CD"/>
    <w:rsid w:val="0015445C"/>
    <w:rsid w:val="00162C0A"/>
    <w:rsid w:val="00166D8D"/>
    <w:rsid w:val="001702A7"/>
    <w:rsid w:val="00180D9C"/>
    <w:rsid w:val="00184408"/>
    <w:rsid w:val="00186C21"/>
    <w:rsid w:val="00194901"/>
    <w:rsid w:val="001A4DEF"/>
    <w:rsid w:val="001A6615"/>
    <w:rsid w:val="001B110E"/>
    <w:rsid w:val="001C5922"/>
    <w:rsid w:val="001C7CE2"/>
    <w:rsid w:val="001D4ACB"/>
    <w:rsid w:val="001F74AB"/>
    <w:rsid w:val="00200B64"/>
    <w:rsid w:val="00207D23"/>
    <w:rsid w:val="00223CD2"/>
    <w:rsid w:val="002548E4"/>
    <w:rsid w:val="00282700"/>
    <w:rsid w:val="002878A9"/>
    <w:rsid w:val="002908A4"/>
    <w:rsid w:val="002943BF"/>
    <w:rsid w:val="002A132F"/>
    <w:rsid w:val="002B2707"/>
    <w:rsid w:val="002C089A"/>
    <w:rsid w:val="002C60BA"/>
    <w:rsid w:val="002F0356"/>
    <w:rsid w:val="002F5A59"/>
    <w:rsid w:val="003042BC"/>
    <w:rsid w:val="003111BD"/>
    <w:rsid w:val="00314D75"/>
    <w:rsid w:val="0032274E"/>
    <w:rsid w:val="00322A7B"/>
    <w:rsid w:val="00337F50"/>
    <w:rsid w:val="003401BA"/>
    <w:rsid w:val="0035761E"/>
    <w:rsid w:val="00357662"/>
    <w:rsid w:val="003643B9"/>
    <w:rsid w:val="00394372"/>
    <w:rsid w:val="003A5E68"/>
    <w:rsid w:val="003B4FF1"/>
    <w:rsid w:val="003B6D3C"/>
    <w:rsid w:val="003C1580"/>
    <w:rsid w:val="003C75E8"/>
    <w:rsid w:val="003D2666"/>
    <w:rsid w:val="003D5513"/>
    <w:rsid w:val="003E078D"/>
    <w:rsid w:val="003F4A6A"/>
    <w:rsid w:val="004103EC"/>
    <w:rsid w:val="004178D2"/>
    <w:rsid w:val="00447C62"/>
    <w:rsid w:val="004771A7"/>
    <w:rsid w:val="00496649"/>
    <w:rsid w:val="004B58F3"/>
    <w:rsid w:val="004D23F8"/>
    <w:rsid w:val="004E16FB"/>
    <w:rsid w:val="004E2E8E"/>
    <w:rsid w:val="004F4DEF"/>
    <w:rsid w:val="004F663F"/>
    <w:rsid w:val="00502C49"/>
    <w:rsid w:val="00503424"/>
    <w:rsid w:val="00537B90"/>
    <w:rsid w:val="0054603E"/>
    <w:rsid w:val="00552542"/>
    <w:rsid w:val="00556AE0"/>
    <w:rsid w:val="00571DCC"/>
    <w:rsid w:val="00583B78"/>
    <w:rsid w:val="00587637"/>
    <w:rsid w:val="005A779A"/>
    <w:rsid w:val="005C1C1D"/>
    <w:rsid w:val="005C5EFF"/>
    <w:rsid w:val="005C7910"/>
    <w:rsid w:val="005D5654"/>
    <w:rsid w:val="005F4A8F"/>
    <w:rsid w:val="00650828"/>
    <w:rsid w:val="00692473"/>
    <w:rsid w:val="0069455D"/>
    <w:rsid w:val="00697704"/>
    <w:rsid w:val="006B4A5C"/>
    <w:rsid w:val="006B5030"/>
    <w:rsid w:val="00704642"/>
    <w:rsid w:val="007132E0"/>
    <w:rsid w:val="00723996"/>
    <w:rsid w:val="00734A1F"/>
    <w:rsid w:val="007405D0"/>
    <w:rsid w:val="00744E60"/>
    <w:rsid w:val="00750EC0"/>
    <w:rsid w:val="00755A3C"/>
    <w:rsid w:val="00760ECB"/>
    <w:rsid w:val="00770111"/>
    <w:rsid w:val="00775852"/>
    <w:rsid w:val="00781CE2"/>
    <w:rsid w:val="007831B9"/>
    <w:rsid w:val="007A1A27"/>
    <w:rsid w:val="007A2032"/>
    <w:rsid w:val="007A333F"/>
    <w:rsid w:val="007E0A0F"/>
    <w:rsid w:val="007E10ED"/>
    <w:rsid w:val="007F1D27"/>
    <w:rsid w:val="00806248"/>
    <w:rsid w:val="008A11E1"/>
    <w:rsid w:val="008A277B"/>
    <w:rsid w:val="008E0E34"/>
    <w:rsid w:val="008E26C7"/>
    <w:rsid w:val="008E565C"/>
    <w:rsid w:val="00901690"/>
    <w:rsid w:val="00905791"/>
    <w:rsid w:val="00927206"/>
    <w:rsid w:val="00950336"/>
    <w:rsid w:val="00951E4A"/>
    <w:rsid w:val="0095483F"/>
    <w:rsid w:val="00972DE3"/>
    <w:rsid w:val="0097509A"/>
    <w:rsid w:val="009754C0"/>
    <w:rsid w:val="00983DE9"/>
    <w:rsid w:val="00995460"/>
    <w:rsid w:val="009B1348"/>
    <w:rsid w:val="009C6244"/>
    <w:rsid w:val="009D580D"/>
    <w:rsid w:val="009E024B"/>
    <w:rsid w:val="009E58BB"/>
    <w:rsid w:val="00A21CDC"/>
    <w:rsid w:val="00A236D9"/>
    <w:rsid w:val="00A2507C"/>
    <w:rsid w:val="00A2741A"/>
    <w:rsid w:val="00A3385B"/>
    <w:rsid w:val="00A33EF4"/>
    <w:rsid w:val="00A55CAF"/>
    <w:rsid w:val="00A65118"/>
    <w:rsid w:val="00A66414"/>
    <w:rsid w:val="00AA324C"/>
    <w:rsid w:val="00AB0813"/>
    <w:rsid w:val="00AC0B23"/>
    <w:rsid w:val="00AE4A70"/>
    <w:rsid w:val="00B121BE"/>
    <w:rsid w:val="00B1520D"/>
    <w:rsid w:val="00B17905"/>
    <w:rsid w:val="00B2064F"/>
    <w:rsid w:val="00B47D9A"/>
    <w:rsid w:val="00B710FD"/>
    <w:rsid w:val="00B95EE7"/>
    <w:rsid w:val="00BB5080"/>
    <w:rsid w:val="00BB50A4"/>
    <w:rsid w:val="00BD4107"/>
    <w:rsid w:val="00BF3E8A"/>
    <w:rsid w:val="00BF6B7D"/>
    <w:rsid w:val="00C05E54"/>
    <w:rsid w:val="00C130AE"/>
    <w:rsid w:val="00C16262"/>
    <w:rsid w:val="00C34E9B"/>
    <w:rsid w:val="00C36B01"/>
    <w:rsid w:val="00C74C17"/>
    <w:rsid w:val="00CB1593"/>
    <w:rsid w:val="00CB269A"/>
    <w:rsid w:val="00CB289C"/>
    <w:rsid w:val="00CB2A82"/>
    <w:rsid w:val="00CC4C34"/>
    <w:rsid w:val="00CC67A3"/>
    <w:rsid w:val="00CC6C32"/>
    <w:rsid w:val="00CE700B"/>
    <w:rsid w:val="00CF14AF"/>
    <w:rsid w:val="00CF2C25"/>
    <w:rsid w:val="00D01BED"/>
    <w:rsid w:val="00D03954"/>
    <w:rsid w:val="00D22931"/>
    <w:rsid w:val="00D44BE1"/>
    <w:rsid w:val="00DA4DE5"/>
    <w:rsid w:val="00DA5605"/>
    <w:rsid w:val="00DB6FD8"/>
    <w:rsid w:val="00DC7F4C"/>
    <w:rsid w:val="00DE0B83"/>
    <w:rsid w:val="00DF0324"/>
    <w:rsid w:val="00DF4BDC"/>
    <w:rsid w:val="00E04C57"/>
    <w:rsid w:val="00E05428"/>
    <w:rsid w:val="00E1235B"/>
    <w:rsid w:val="00E40500"/>
    <w:rsid w:val="00E63602"/>
    <w:rsid w:val="00E73AFE"/>
    <w:rsid w:val="00E84AA2"/>
    <w:rsid w:val="00E85BBE"/>
    <w:rsid w:val="00EA7986"/>
    <w:rsid w:val="00EB2A3C"/>
    <w:rsid w:val="00EB409D"/>
    <w:rsid w:val="00EB4E27"/>
    <w:rsid w:val="00EB4FCF"/>
    <w:rsid w:val="00EB5699"/>
    <w:rsid w:val="00EB5F12"/>
    <w:rsid w:val="00EB703D"/>
    <w:rsid w:val="00EC3091"/>
    <w:rsid w:val="00ED3D79"/>
    <w:rsid w:val="00EF49CF"/>
    <w:rsid w:val="00F125BA"/>
    <w:rsid w:val="00F1263F"/>
    <w:rsid w:val="00F20E50"/>
    <w:rsid w:val="00F35BE1"/>
    <w:rsid w:val="00F74EDF"/>
    <w:rsid w:val="00F753E9"/>
    <w:rsid w:val="00F97096"/>
    <w:rsid w:val="00FA64CC"/>
    <w:rsid w:val="00FA6CC5"/>
    <w:rsid w:val="00FC2EEE"/>
    <w:rsid w:val="00FE1A6A"/>
    <w:rsid w:val="00FF29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134E80A3"/>
  <w15:chartTrackingRefBased/>
  <w15:docId w15:val="{03D6D018-1528-45EF-9DF2-5FC69345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0A4"/>
    <w:pPr>
      <w:spacing w:after="0" w:line="240" w:lineRule="auto"/>
    </w:pPr>
    <w:rPr>
      <w:rFonts w:ascii="Verdana" w:eastAsia="Times New Roman" w:hAnsi="Verdana" w:cs="Verdana"/>
      <w:kern w:val="0"/>
      <w:sz w:val="20"/>
      <w:szCs w:val="20"/>
      <w:lang w:eastAsia="da-DK"/>
      <w14:ligatures w14:val="none"/>
    </w:rPr>
  </w:style>
  <w:style w:type="paragraph" w:styleId="Overskrift1">
    <w:name w:val="heading 1"/>
    <w:basedOn w:val="Opstilling-talellerbogst"/>
    <w:next w:val="Normal"/>
    <w:link w:val="Overskrift1Tegn"/>
    <w:autoRedefine/>
    <w:uiPriority w:val="9"/>
    <w:qFormat/>
    <w:rsid w:val="00C74C17"/>
    <w:pPr>
      <w:keepNext/>
      <w:keepLines/>
      <w:numPr>
        <w:numId w:val="2"/>
      </w:numPr>
      <w:spacing w:before="240" w:after="0"/>
      <w:outlineLvl w:val="0"/>
    </w:pPr>
    <w:rPr>
      <w:rFonts w:asciiTheme="majorHAnsi" w:eastAsiaTheme="majorEastAsia" w:hAnsiTheme="majorHAnsi" w:cstheme="majorBidi"/>
      <w:color w:val="000000" w:themeColor="accent1" w:themeShade="BF"/>
      <w:kern w:val="0"/>
      <w:sz w:val="32"/>
      <w:szCs w:val="32"/>
      <w14:ligatures w14:val="none"/>
    </w:rPr>
  </w:style>
  <w:style w:type="paragraph" w:styleId="Overskrift2">
    <w:name w:val="heading 2"/>
    <w:basedOn w:val="Normal"/>
    <w:next w:val="Normal"/>
    <w:link w:val="Overskrift2Tegn"/>
    <w:uiPriority w:val="9"/>
    <w:unhideWhenUsed/>
    <w:qFormat/>
    <w:rsid w:val="00C74C17"/>
    <w:pPr>
      <w:keepNext/>
      <w:keepLines/>
      <w:spacing w:before="40" w:line="276" w:lineRule="auto"/>
      <w:outlineLvl w:val="1"/>
    </w:pPr>
    <w:rPr>
      <w:rFonts w:asciiTheme="majorHAnsi" w:eastAsiaTheme="majorEastAsia" w:hAnsiTheme="majorHAnsi" w:cstheme="majorBidi"/>
      <w:color w:val="000000" w:themeColor="accent1" w:themeShade="BF"/>
      <w:sz w:val="26"/>
      <w:szCs w:val="26"/>
      <w:lang w:eastAsia="en-US"/>
    </w:rPr>
  </w:style>
  <w:style w:type="paragraph" w:styleId="Overskrift3">
    <w:name w:val="heading 3"/>
    <w:basedOn w:val="Normal"/>
    <w:next w:val="Normal"/>
    <w:link w:val="Overskrift3Tegn"/>
    <w:uiPriority w:val="9"/>
    <w:unhideWhenUsed/>
    <w:qFormat/>
    <w:rsid w:val="00C74C17"/>
    <w:pPr>
      <w:keepNext/>
      <w:keepLines/>
      <w:spacing w:before="40" w:line="276" w:lineRule="auto"/>
      <w:outlineLvl w:val="2"/>
    </w:pPr>
    <w:rPr>
      <w:rFonts w:asciiTheme="majorHAnsi" w:eastAsiaTheme="majorEastAsia" w:hAnsiTheme="majorHAnsi" w:cstheme="majorBidi"/>
      <w:color w:val="000000" w:themeColor="accent1" w:themeShade="7F"/>
      <w:sz w:val="24"/>
      <w:szCs w:val="24"/>
      <w:lang w:eastAsia="en-US"/>
    </w:rPr>
  </w:style>
  <w:style w:type="paragraph" w:styleId="Overskrift4">
    <w:name w:val="heading 4"/>
    <w:basedOn w:val="Normal"/>
    <w:next w:val="Normal"/>
    <w:link w:val="Overskrift4Tegn"/>
    <w:uiPriority w:val="9"/>
    <w:unhideWhenUsed/>
    <w:qFormat/>
    <w:rsid w:val="00C74C17"/>
    <w:pPr>
      <w:keepNext/>
      <w:keepLines/>
      <w:spacing w:before="40" w:line="276" w:lineRule="auto"/>
      <w:outlineLvl w:val="3"/>
    </w:pPr>
    <w:rPr>
      <w:rFonts w:asciiTheme="majorHAnsi" w:eastAsiaTheme="majorEastAsia" w:hAnsiTheme="majorHAnsi" w:cstheme="majorBidi"/>
      <w:i/>
      <w:iCs/>
      <w:color w:val="000000" w:themeColor="accent1" w:themeShade="BF"/>
      <w:szCs w:val="22"/>
      <w:lang w:eastAsia="en-US"/>
    </w:rPr>
  </w:style>
  <w:style w:type="paragraph" w:styleId="Overskrift5">
    <w:name w:val="heading 5"/>
    <w:basedOn w:val="Normal"/>
    <w:next w:val="Normal"/>
    <w:link w:val="Overskrift5Tegn"/>
    <w:uiPriority w:val="9"/>
    <w:semiHidden/>
    <w:unhideWhenUsed/>
    <w:qFormat/>
    <w:rsid w:val="00200B64"/>
    <w:pPr>
      <w:keepNext/>
      <w:keepLines/>
      <w:spacing w:before="40"/>
      <w:outlineLvl w:val="4"/>
    </w:pPr>
    <w:rPr>
      <w:rFonts w:asciiTheme="majorHAnsi" w:eastAsiaTheme="majorEastAsia" w:hAnsiTheme="majorHAnsi" w:cstheme="majorBidi"/>
      <w:color w:val="000000" w:themeColor="accent1" w:themeShade="BF"/>
    </w:rPr>
  </w:style>
  <w:style w:type="paragraph" w:styleId="Overskrift6">
    <w:name w:val="heading 6"/>
    <w:basedOn w:val="Normal"/>
    <w:next w:val="Normal"/>
    <w:link w:val="Overskrift6Tegn"/>
    <w:uiPriority w:val="9"/>
    <w:semiHidden/>
    <w:unhideWhenUsed/>
    <w:qFormat/>
    <w:rsid w:val="00200B64"/>
    <w:pPr>
      <w:keepNext/>
      <w:keepLines/>
      <w:spacing w:before="40"/>
      <w:outlineLvl w:val="5"/>
    </w:pPr>
    <w:rPr>
      <w:rFonts w:asciiTheme="majorHAnsi" w:eastAsiaTheme="majorEastAsia" w:hAnsiTheme="majorHAnsi" w:cstheme="majorBidi"/>
      <w:color w:val="000000" w:themeColor="accent1" w:themeShade="7F"/>
    </w:rPr>
  </w:style>
  <w:style w:type="paragraph" w:styleId="Overskrift7">
    <w:name w:val="heading 7"/>
    <w:basedOn w:val="Normal"/>
    <w:next w:val="Normal"/>
    <w:link w:val="Overskrift7Tegn"/>
    <w:uiPriority w:val="9"/>
    <w:semiHidden/>
    <w:unhideWhenUsed/>
    <w:qFormat/>
    <w:rsid w:val="00200B64"/>
    <w:pPr>
      <w:keepNext/>
      <w:keepLines/>
      <w:spacing w:before="40"/>
      <w:outlineLvl w:val="6"/>
    </w:pPr>
    <w:rPr>
      <w:rFonts w:asciiTheme="majorHAnsi" w:eastAsiaTheme="majorEastAsia" w:hAnsiTheme="majorHAnsi" w:cstheme="majorBidi"/>
      <w:i/>
      <w:iCs/>
      <w:color w:val="000000" w:themeColor="accent1" w:themeShade="7F"/>
    </w:rPr>
  </w:style>
  <w:style w:type="paragraph" w:styleId="Overskrift8">
    <w:name w:val="heading 8"/>
    <w:basedOn w:val="Normal"/>
    <w:next w:val="Normal"/>
    <w:link w:val="Overskrift8Tegn"/>
    <w:uiPriority w:val="9"/>
    <w:semiHidden/>
    <w:unhideWhenUsed/>
    <w:qFormat/>
    <w:rsid w:val="00200B6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200B6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74C17"/>
    <w:rPr>
      <w:rFonts w:asciiTheme="majorHAnsi" w:eastAsiaTheme="majorEastAsia" w:hAnsiTheme="majorHAnsi" w:cstheme="majorBidi"/>
      <w:color w:val="000000" w:themeColor="accent1" w:themeShade="BF"/>
      <w:kern w:val="0"/>
      <w:sz w:val="32"/>
      <w:szCs w:val="32"/>
      <w14:ligatures w14:val="none"/>
    </w:rPr>
  </w:style>
  <w:style w:type="character" w:customStyle="1" w:styleId="Overskrift2Tegn">
    <w:name w:val="Overskrift 2 Tegn"/>
    <w:basedOn w:val="Standardskrifttypeiafsnit"/>
    <w:link w:val="Overskrift2"/>
    <w:uiPriority w:val="9"/>
    <w:rsid w:val="00C74C17"/>
    <w:rPr>
      <w:rFonts w:asciiTheme="majorHAnsi" w:eastAsiaTheme="majorEastAsia" w:hAnsiTheme="majorHAnsi" w:cstheme="majorBidi"/>
      <w:color w:val="000000" w:themeColor="accent1" w:themeShade="BF"/>
      <w:kern w:val="0"/>
      <w:sz w:val="26"/>
      <w:szCs w:val="26"/>
      <w14:ligatures w14:val="none"/>
    </w:rPr>
  </w:style>
  <w:style w:type="character" w:styleId="Pladsholdertekst">
    <w:name w:val="Placeholder Text"/>
    <w:basedOn w:val="Standardskrifttypeiafsnit"/>
    <w:uiPriority w:val="99"/>
    <w:semiHidden/>
    <w:rsid w:val="00C74C17"/>
    <w:rPr>
      <w:color w:val="808080"/>
    </w:rPr>
  </w:style>
  <w:style w:type="paragraph" w:styleId="Fodnotetekst">
    <w:name w:val="footnote text"/>
    <w:basedOn w:val="Normal"/>
    <w:link w:val="FodnotetekstTegn"/>
    <w:uiPriority w:val="99"/>
    <w:semiHidden/>
    <w:unhideWhenUsed/>
    <w:rsid w:val="00C74C17"/>
    <w:rPr>
      <w:rFonts w:asciiTheme="minorHAnsi" w:eastAsiaTheme="minorHAnsi" w:hAnsiTheme="minorHAnsi" w:cstheme="minorBidi"/>
      <w:lang w:eastAsia="en-US"/>
    </w:rPr>
  </w:style>
  <w:style w:type="character" w:customStyle="1" w:styleId="FodnotetekstTegn">
    <w:name w:val="Fodnotetekst Tegn"/>
    <w:basedOn w:val="Standardskrifttypeiafsnit"/>
    <w:link w:val="Fodnotetekst"/>
    <w:uiPriority w:val="99"/>
    <w:semiHidden/>
    <w:rsid w:val="00C74C17"/>
    <w:rPr>
      <w:kern w:val="0"/>
      <w:sz w:val="20"/>
      <w:szCs w:val="20"/>
      <w14:ligatures w14:val="none"/>
    </w:rPr>
  </w:style>
  <w:style w:type="character" w:styleId="Fodnotehenvisning">
    <w:name w:val="footnote reference"/>
    <w:basedOn w:val="Standardskrifttypeiafsnit"/>
    <w:uiPriority w:val="99"/>
    <w:semiHidden/>
    <w:unhideWhenUsed/>
    <w:rsid w:val="00C74C17"/>
    <w:rPr>
      <w:vertAlign w:val="superscript"/>
    </w:rPr>
  </w:style>
  <w:style w:type="paragraph" w:styleId="Listeafsnit">
    <w:name w:val="List Paragraph"/>
    <w:aliases w:val="Pkt"/>
    <w:basedOn w:val="Normal"/>
    <w:link w:val="ListeafsnitTegn"/>
    <w:uiPriority w:val="34"/>
    <w:qFormat/>
    <w:rsid w:val="00C74C17"/>
    <w:pPr>
      <w:spacing w:after="200" w:line="276" w:lineRule="auto"/>
      <w:ind w:left="720"/>
      <w:contextualSpacing/>
    </w:pPr>
    <w:rPr>
      <w:rFonts w:asciiTheme="minorHAnsi" w:eastAsiaTheme="minorHAnsi" w:hAnsiTheme="minorHAnsi" w:cstheme="minorBidi"/>
      <w:szCs w:val="22"/>
      <w:lang w:eastAsia="en-US"/>
    </w:rPr>
  </w:style>
  <w:style w:type="paragraph" w:styleId="Indholdsfortegnelse1">
    <w:name w:val="toc 1"/>
    <w:basedOn w:val="Normal"/>
    <w:next w:val="Normal"/>
    <w:autoRedefine/>
    <w:uiPriority w:val="39"/>
    <w:unhideWhenUsed/>
    <w:rsid w:val="00C74C17"/>
    <w:pPr>
      <w:spacing w:after="100" w:line="276" w:lineRule="auto"/>
    </w:pPr>
    <w:rPr>
      <w:rFonts w:asciiTheme="minorHAnsi" w:eastAsiaTheme="minorHAnsi" w:hAnsiTheme="minorHAnsi" w:cstheme="minorBidi"/>
      <w:szCs w:val="22"/>
      <w:lang w:eastAsia="en-US"/>
    </w:rPr>
  </w:style>
  <w:style w:type="character" w:styleId="Hyperlink">
    <w:name w:val="Hyperlink"/>
    <w:basedOn w:val="Standardskrifttypeiafsnit"/>
    <w:uiPriority w:val="99"/>
    <w:unhideWhenUsed/>
    <w:rsid w:val="00C74C17"/>
    <w:rPr>
      <w:color w:val="0000FF" w:themeColor="hyperlink"/>
      <w:u w:val="single"/>
    </w:rPr>
  </w:style>
  <w:style w:type="paragraph" w:styleId="Sidehoved">
    <w:name w:val="header"/>
    <w:basedOn w:val="Normal"/>
    <w:link w:val="SidehovedTegn"/>
    <w:uiPriority w:val="99"/>
    <w:unhideWhenUsed/>
    <w:rsid w:val="00C74C17"/>
    <w:pPr>
      <w:tabs>
        <w:tab w:val="center" w:pos="4819"/>
        <w:tab w:val="right" w:pos="9638"/>
      </w:tabs>
    </w:pPr>
    <w:rPr>
      <w:rFonts w:asciiTheme="minorHAnsi" w:eastAsiaTheme="minorHAnsi" w:hAnsiTheme="minorHAnsi" w:cstheme="minorBidi"/>
      <w:szCs w:val="22"/>
      <w:lang w:eastAsia="en-US"/>
    </w:rPr>
  </w:style>
  <w:style w:type="character" w:customStyle="1" w:styleId="SidehovedTegn">
    <w:name w:val="Sidehoved Tegn"/>
    <w:basedOn w:val="Standardskrifttypeiafsnit"/>
    <w:link w:val="Sidehoved"/>
    <w:uiPriority w:val="99"/>
    <w:rsid w:val="00C74C17"/>
    <w:rPr>
      <w:kern w:val="0"/>
      <w:sz w:val="20"/>
      <w14:ligatures w14:val="none"/>
    </w:rPr>
  </w:style>
  <w:style w:type="paragraph" w:styleId="Sidefod">
    <w:name w:val="footer"/>
    <w:basedOn w:val="Normal"/>
    <w:link w:val="SidefodTegn"/>
    <w:uiPriority w:val="99"/>
    <w:unhideWhenUsed/>
    <w:rsid w:val="00C74C17"/>
    <w:pPr>
      <w:tabs>
        <w:tab w:val="center" w:pos="4819"/>
        <w:tab w:val="right" w:pos="9638"/>
      </w:tabs>
    </w:pPr>
    <w:rPr>
      <w:rFonts w:asciiTheme="minorHAnsi" w:eastAsiaTheme="minorHAnsi" w:hAnsiTheme="minorHAnsi" w:cstheme="minorBidi"/>
      <w:szCs w:val="22"/>
      <w:lang w:eastAsia="en-US"/>
    </w:rPr>
  </w:style>
  <w:style w:type="character" w:customStyle="1" w:styleId="SidefodTegn">
    <w:name w:val="Sidefod Tegn"/>
    <w:basedOn w:val="Standardskrifttypeiafsnit"/>
    <w:link w:val="Sidefod"/>
    <w:uiPriority w:val="99"/>
    <w:rsid w:val="00C74C17"/>
    <w:rPr>
      <w:kern w:val="0"/>
      <w:sz w:val="20"/>
      <w14:ligatures w14:val="none"/>
    </w:rPr>
  </w:style>
  <w:style w:type="paragraph" w:styleId="Titel">
    <w:name w:val="Title"/>
    <w:basedOn w:val="Normal"/>
    <w:next w:val="Normal"/>
    <w:link w:val="TitelTegn"/>
    <w:uiPriority w:val="10"/>
    <w:qFormat/>
    <w:rsid w:val="00C74C17"/>
    <w:pPr>
      <w:contextualSpacing/>
    </w:pPr>
    <w:rPr>
      <w:rFonts w:asciiTheme="majorHAnsi" w:eastAsiaTheme="majorEastAsia" w:hAnsiTheme="majorHAnsi" w:cstheme="majorBidi"/>
      <w:spacing w:val="-10"/>
      <w:kern w:val="28"/>
      <w:sz w:val="56"/>
      <w:szCs w:val="56"/>
      <w:lang w:eastAsia="en-US"/>
    </w:rPr>
  </w:style>
  <w:style w:type="character" w:customStyle="1" w:styleId="TitelTegn">
    <w:name w:val="Titel Tegn"/>
    <w:basedOn w:val="Standardskrifttypeiafsnit"/>
    <w:link w:val="Titel"/>
    <w:uiPriority w:val="10"/>
    <w:rsid w:val="00C74C17"/>
    <w:rPr>
      <w:rFonts w:asciiTheme="majorHAnsi" w:eastAsiaTheme="majorEastAsia" w:hAnsiTheme="majorHAnsi" w:cstheme="majorBidi"/>
      <w:spacing w:val="-10"/>
      <w:kern w:val="28"/>
      <w:sz w:val="56"/>
      <w:szCs w:val="56"/>
      <w14:ligatures w14:val="none"/>
    </w:rPr>
  </w:style>
  <w:style w:type="paragraph" w:styleId="Opstilling-talellerbogst">
    <w:name w:val="List Number"/>
    <w:basedOn w:val="Normal"/>
    <w:uiPriority w:val="99"/>
    <w:semiHidden/>
    <w:unhideWhenUsed/>
    <w:rsid w:val="00C74C17"/>
    <w:pPr>
      <w:numPr>
        <w:numId w:val="1"/>
      </w:numPr>
      <w:spacing w:after="200" w:line="276" w:lineRule="auto"/>
      <w:contextualSpacing/>
    </w:pPr>
    <w:rPr>
      <w:rFonts w:asciiTheme="minorHAnsi" w:eastAsiaTheme="minorHAnsi" w:hAnsiTheme="minorHAnsi" w:cstheme="minorBidi"/>
      <w:kern w:val="2"/>
      <w:szCs w:val="22"/>
      <w:lang w:eastAsia="en-US"/>
      <w14:ligatures w14:val="standardContextual"/>
    </w:rPr>
  </w:style>
  <w:style w:type="table" w:styleId="Gittertabel6-farverig">
    <w:name w:val="Grid Table 6 Colorful"/>
    <w:basedOn w:val="Tabel-Normal"/>
    <w:uiPriority w:val="51"/>
    <w:rsid w:val="00C74C17"/>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Kommentarhenvisning">
    <w:name w:val="annotation reference"/>
    <w:basedOn w:val="Standardskrifttypeiafsnit"/>
    <w:uiPriority w:val="99"/>
    <w:unhideWhenUsed/>
    <w:rsid w:val="00C74C17"/>
    <w:rPr>
      <w:sz w:val="16"/>
      <w:szCs w:val="16"/>
    </w:rPr>
  </w:style>
  <w:style w:type="paragraph" w:styleId="Kommentartekst">
    <w:name w:val="annotation text"/>
    <w:basedOn w:val="Normal"/>
    <w:link w:val="KommentartekstTegn"/>
    <w:uiPriority w:val="99"/>
    <w:unhideWhenUsed/>
    <w:rsid w:val="00C74C17"/>
    <w:pPr>
      <w:spacing w:after="200"/>
    </w:pPr>
    <w:rPr>
      <w:rFonts w:asciiTheme="minorHAnsi" w:eastAsiaTheme="minorHAnsi" w:hAnsiTheme="minorHAnsi" w:cstheme="minorBidi"/>
      <w:lang w:eastAsia="en-US"/>
    </w:rPr>
  </w:style>
  <w:style w:type="character" w:customStyle="1" w:styleId="KommentartekstTegn">
    <w:name w:val="Kommentartekst Tegn"/>
    <w:basedOn w:val="Standardskrifttypeiafsnit"/>
    <w:link w:val="Kommentartekst"/>
    <w:uiPriority w:val="99"/>
    <w:rsid w:val="00C74C17"/>
    <w:rPr>
      <w:kern w:val="0"/>
      <w:sz w:val="20"/>
      <w:szCs w:val="20"/>
      <w14:ligatures w14:val="none"/>
    </w:rPr>
  </w:style>
  <w:style w:type="character" w:customStyle="1" w:styleId="ListeafsnitTegn">
    <w:name w:val="Listeafsnit Tegn"/>
    <w:aliases w:val="Pkt Tegn"/>
    <w:basedOn w:val="Standardskrifttypeiafsnit"/>
    <w:link w:val="Listeafsnit"/>
    <w:uiPriority w:val="34"/>
    <w:locked/>
    <w:rsid w:val="00C74C17"/>
    <w:rPr>
      <w:kern w:val="0"/>
      <w:sz w:val="20"/>
      <w14:ligatures w14:val="none"/>
    </w:rPr>
  </w:style>
  <w:style w:type="table" w:styleId="Almindeligtabel1">
    <w:name w:val="Plain Table 1"/>
    <w:basedOn w:val="Tabel-Normal"/>
    <w:uiPriority w:val="41"/>
    <w:rsid w:val="00C74C17"/>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verskrift4Tegn">
    <w:name w:val="Overskrift 4 Tegn"/>
    <w:basedOn w:val="Standardskrifttypeiafsnit"/>
    <w:link w:val="Overskrift4"/>
    <w:uiPriority w:val="9"/>
    <w:rsid w:val="00C74C17"/>
    <w:rPr>
      <w:rFonts w:asciiTheme="majorHAnsi" w:eastAsiaTheme="majorEastAsia" w:hAnsiTheme="majorHAnsi" w:cstheme="majorBidi"/>
      <w:i/>
      <w:iCs/>
      <w:color w:val="000000" w:themeColor="accent1" w:themeShade="BF"/>
      <w:kern w:val="0"/>
      <w:sz w:val="20"/>
      <w14:ligatures w14:val="none"/>
    </w:rPr>
  </w:style>
  <w:style w:type="character" w:customStyle="1" w:styleId="KommentartekstTegn1">
    <w:name w:val="Kommentartekst Tegn1"/>
    <w:locked/>
    <w:rsid w:val="00C74C17"/>
    <w:rPr>
      <w:rFonts w:ascii="Arial" w:eastAsia="Times New Roman" w:hAnsi="Arial" w:cs="Times New Roman"/>
      <w:sz w:val="20"/>
    </w:rPr>
  </w:style>
  <w:style w:type="character" w:customStyle="1" w:styleId="tekstdato">
    <w:name w:val="tekstdato"/>
    <w:rsid w:val="00C74C17"/>
    <w:rPr>
      <w:color w:val="FFFFFF"/>
      <w:sz w:val="15"/>
      <w:szCs w:val="15"/>
    </w:rPr>
  </w:style>
  <w:style w:type="table" w:styleId="Tabelgitter-lys">
    <w:name w:val="Grid Table Light"/>
    <w:basedOn w:val="Tabel-Normal"/>
    <w:uiPriority w:val="40"/>
    <w:rsid w:val="00C74C17"/>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Overskrift3Tegn">
    <w:name w:val="Overskrift 3 Tegn"/>
    <w:basedOn w:val="Standardskrifttypeiafsnit"/>
    <w:link w:val="Overskrift3"/>
    <w:uiPriority w:val="9"/>
    <w:rsid w:val="00C74C17"/>
    <w:rPr>
      <w:rFonts w:asciiTheme="majorHAnsi" w:eastAsiaTheme="majorEastAsia" w:hAnsiTheme="majorHAnsi" w:cstheme="majorBidi"/>
      <w:color w:val="000000" w:themeColor="accent1" w:themeShade="7F"/>
      <w:kern w:val="0"/>
      <w:sz w:val="24"/>
      <w:szCs w:val="24"/>
      <w14:ligatures w14:val="none"/>
    </w:rPr>
  </w:style>
  <w:style w:type="table" w:styleId="Tabel-Gitter">
    <w:name w:val="Table Grid"/>
    <w:basedOn w:val="Tabel-Normal"/>
    <w:uiPriority w:val="39"/>
    <w:rsid w:val="00C74C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erskriftunderafsnitniveau1">
    <w:name w:val="Overskrift underafsnit niveau 1"/>
    <w:basedOn w:val="Normal"/>
    <w:qFormat/>
    <w:rsid w:val="00C74C17"/>
    <w:pPr>
      <w:keepNext/>
      <w:keepLines/>
      <w:spacing w:before="200" w:after="200"/>
      <w:outlineLvl w:val="2"/>
    </w:pPr>
    <w:rPr>
      <w:rFonts w:ascii="Arial" w:hAnsi="Arial" w:cs="Times New Roman"/>
      <w:b/>
      <w:bCs/>
      <w:sz w:val="24"/>
      <w:szCs w:val="22"/>
      <w:lang w:eastAsia="en-US"/>
    </w:rPr>
  </w:style>
  <w:style w:type="paragraph" w:styleId="Billedtekst">
    <w:name w:val="caption"/>
    <w:basedOn w:val="Normal"/>
    <w:next w:val="Normal"/>
    <w:uiPriority w:val="35"/>
    <w:unhideWhenUsed/>
    <w:qFormat/>
    <w:rsid w:val="00C74C17"/>
    <w:pPr>
      <w:spacing w:after="200"/>
    </w:pPr>
    <w:rPr>
      <w:rFonts w:asciiTheme="minorHAnsi" w:eastAsiaTheme="minorHAnsi" w:hAnsiTheme="minorHAnsi" w:cstheme="minorBidi"/>
      <w:i/>
      <w:iCs/>
      <w:color w:val="000000" w:themeColor="text2"/>
      <w:sz w:val="18"/>
      <w:szCs w:val="18"/>
      <w:lang w:eastAsia="en-US"/>
    </w:rPr>
  </w:style>
  <w:style w:type="character" w:styleId="Ulstomtale">
    <w:name w:val="Unresolved Mention"/>
    <w:basedOn w:val="Standardskrifttypeiafsnit"/>
    <w:uiPriority w:val="99"/>
    <w:semiHidden/>
    <w:unhideWhenUsed/>
    <w:rsid w:val="00BB50A4"/>
    <w:rPr>
      <w:color w:val="605E5C"/>
      <w:shd w:val="clear" w:color="auto" w:fill="E1DFDD"/>
    </w:rPr>
  </w:style>
  <w:style w:type="paragraph" w:styleId="NormalWeb">
    <w:name w:val="Normal (Web)"/>
    <w:basedOn w:val="Normal"/>
    <w:uiPriority w:val="99"/>
    <w:semiHidden/>
    <w:unhideWhenUsed/>
    <w:rsid w:val="00E40500"/>
    <w:pPr>
      <w:spacing w:before="100" w:beforeAutospacing="1" w:after="100" w:afterAutospacing="1"/>
    </w:pPr>
  </w:style>
  <w:style w:type="paragraph" w:styleId="Kommentaremne">
    <w:name w:val="annotation subject"/>
    <w:basedOn w:val="Kommentartekst"/>
    <w:next w:val="Kommentartekst"/>
    <w:link w:val="KommentaremneTegn"/>
    <w:uiPriority w:val="99"/>
    <w:semiHidden/>
    <w:unhideWhenUsed/>
    <w:rsid w:val="007E10ED"/>
    <w:pPr>
      <w:spacing w:after="0"/>
    </w:pPr>
    <w:rPr>
      <w:rFonts w:ascii="Verdana" w:eastAsia="Times New Roman" w:hAnsi="Verdana" w:cs="Verdana"/>
      <w:b/>
      <w:bCs/>
      <w:lang w:eastAsia="da-DK"/>
    </w:rPr>
  </w:style>
  <w:style w:type="character" w:customStyle="1" w:styleId="KommentaremneTegn">
    <w:name w:val="Kommentaremne Tegn"/>
    <w:basedOn w:val="KommentartekstTegn"/>
    <w:link w:val="Kommentaremne"/>
    <w:uiPriority w:val="99"/>
    <w:semiHidden/>
    <w:rsid w:val="007E10ED"/>
    <w:rPr>
      <w:rFonts w:ascii="Verdana" w:eastAsia="Times New Roman" w:hAnsi="Verdana" w:cs="Verdana"/>
      <w:b/>
      <w:bCs/>
      <w:kern w:val="0"/>
      <w:sz w:val="20"/>
      <w:szCs w:val="20"/>
      <w:lang w:eastAsia="da-DK"/>
      <w14:ligatures w14:val="none"/>
    </w:rPr>
  </w:style>
  <w:style w:type="character" w:customStyle="1" w:styleId="Overskrift5Tegn">
    <w:name w:val="Overskrift 5 Tegn"/>
    <w:basedOn w:val="Standardskrifttypeiafsnit"/>
    <w:link w:val="Overskrift5"/>
    <w:uiPriority w:val="9"/>
    <w:semiHidden/>
    <w:rsid w:val="00200B64"/>
    <w:rPr>
      <w:rFonts w:asciiTheme="majorHAnsi" w:eastAsiaTheme="majorEastAsia" w:hAnsiTheme="majorHAnsi" w:cstheme="majorBidi"/>
      <w:color w:val="000000" w:themeColor="accent1" w:themeShade="BF"/>
      <w:kern w:val="0"/>
      <w:sz w:val="20"/>
      <w:szCs w:val="20"/>
      <w:lang w:eastAsia="da-DK"/>
      <w14:ligatures w14:val="none"/>
    </w:rPr>
  </w:style>
  <w:style w:type="character" w:customStyle="1" w:styleId="Overskrift6Tegn">
    <w:name w:val="Overskrift 6 Tegn"/>
    <w:basedOn w:val="Standardskrifttypeiafsnit"/>
    <w:link w:val="Overskrift6"/>
    <w:uiPriority w:val="9"/>
    <w:semiHidden/>
    <w:rsid w:val="00200B64"/>
    <w:rPr>
      <w:rFonts w:asciiTheme="majorHAnsi" w:eastAsiaTheme="majorEastAsia" w:hAnsiTheme="majorHAnsi" w:cstheme="majorBidi"/>
      <w:color w:val="000000" w:themeColor="accent1" w:themeShade="7F"/>
      <w:kern w:val="0"/>
      <w:sz w:val="20"/>
      <w:szCs w:val="20"/>
      <w:lang w:eastAsia="da-DK"/>
      <w14:ligatures w14:val="none"/>
    </w:rPr>
  </w:style>
  <w:style w:type="character" w:customStyle="1" w:styleId="Overskrift7Tegn">
    <w:name w:val="Overskrift 7 Tegn"/>
    <w:basedOn w:val="Standardskrifttypeiafsnit"/>
    <w:link w:val="Overskrift7"/>
    <w:uiPriority w:val="9"/>
    <w:semiHidden/>
    <w:rsid w:val="00200B64"/>
    <w:rPr>
      <w:rFonts w:asciiTheme="majorHAnsi" w:eastAsiaTheme="majorEastAsia" w:hAnsiTheme="majorHAnsi" w:cstheme="majorBidi"/>
      <w:i/>
      <w:iCs/>
      <w:color w:val="000000" w:themeColor="accent1" w:themeShade="7F"/>
      <w:kern w:val="0"/>
      <w:sz w:val="20"/>
      <w:szCs w:val="20"/>
      <w:lang w:eastAsia="da-DK"/>
      <w14:ligatures w14:val="none"/>
    </w:rPr>
  </w:style>
  <w:style w:type="character" w:customStyle="1" w:styleId="Overskrift8Tegn">
    <w:name w:val="Overskrift 8 Tegn"/>
    <w:basedOn w:val="Standardskrifttypeiafsnit"/>
    <w:link w:val="Overskrift8"/>
    <w:uiPriority w:val="9"/>
    <w:semiHidden/>
    <w:rsid w:val="00200B64"/>
    <w:rPr>
      <w:rFonts w:asciiTheme="majorHAnsi" w:eastAsiaTheme="majorEastAsia" w:hAnsiTheme="majorHAnsi" w:cstheme="majorBidi"/>
      <w:color w:val="272727" w:themeColor="text1" w:themeTint="D8"/>
      <w:kern w:val="0"/>
      <w:sz w:val="21"/>
      <w:szCs w:val="21"/>
      <w:lang w:eastAsia="da-DK"/>
      <w14:ligatures w14:val="none"/>
    </w:rPr>
  </w:style>
  <w:style w:type="character" w:customStyle="1" w:styleId="Overskrift9Tegn">
    <w:name w:val="Overskrift 9 Tegn"/>
    <w:basedOn w:val="Standardskrifttypeiafsnit"/>
    <w:link w:val="Overskrift9"/>
    <w:uiPriority w:val="9"/>
    <w:semiHidden/>
    <w:rsid w:val="00200B64"/>
    <w:rPr>
      <w:rFonts w:asciiTheme="majorHAnsi" w:eastAsiaTheme="majorEastAsia" w:hAnsiTheme="majorHAnsi" w:cstheme="majorBidi"/>
      <w:i/>
      <w:iCs/>
      <w:color w:val="272727" w:themeColor="text1" w:themeTint="D8"/>
      <w:kern w:val="0"/>
      <w:sz w:val="21"/>
      <w:szCs w:val="21"/>
      <w:lang w:eastAsia="da-DK"/>
      <w14:ligatures w14:val="none"/>
    </w:rPr>
  </w:style>
  <w:style w:type="paragraph" w:styleId="Korrektur">
    <w:name w:val="Revision"/>
    <w:hidden/>
    <w:uiPriority w:val="99"/>
    <w:semiHidden/>
    <w:rsid w:val="000B6BBB"/>
    <w:pPr>
      <w:spacing w:after="0" w:line="240" w:lineRule="auto"/>
    </w:pPr>
    <w:rPr>
      <w:rFonts w:ascii="Verdana" w:eastAsia="Times New Roman" w:hAnsi="Verdana" w:cs="Verdana"/>
      <w:kern w:val="0"/>
      <w:sz w:val="20"/>
      <w:szCs w:val="20"/>
      <w:lang w:eastAsia="da-DK"/>
      <w14:ligatures w14:val="none"/>
    </w:rPr>
  </w:style>
  <w:style w:type="paragraph" w:styleId="Indholdsfortegnelse2">
    <w:name w:val="toc 2"/>
    <w:basedOn w:val="Normal"/>
    <w:next w:val="Normal"/>
    <w:autoRedefine/>
    <w:uiPriority w:val="39"/>
    <w:unhideWhenUsed/>
    <w:rsid w:val="000B6BBB"/>
    <w:pPr>
      <w:spacing w:after="100"/>
      <w:ind w:left="200"/>
    </w:pPr>
  </w:style>
  <w:style w:type="paragraph" w:styleId="Indholdsfortegnelse3">
    <w:name w:val="toc 3"/>
    <w:basedOn w:val="Normal"/>
    <w:next w:val="Normal"/>
    <w:autoRedefine/>
    <w:uiPriority w:val="39"/>
    <w:unhideWhenUsed/>
    <w:rsid w:val="000B6BB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197264">
      <w:bodyDiv w:val="1"/>
      <w:marLeft w:val="0"/>
      <w:marRight w:val="0"/>
      <w:marTop w:val="0"/>
      <w:marBottom w:val="0"/>
      <w:divBdr>
        <w:top w:val="none" w:sz="0" w:space="0" w:color="auto"/>
        <w:left w:val="none" w:sz="0" w:space="0" w:color="auto"/>
        <w:bottom w:val="none" w:sz="0" w:space="0" w:color="auto"/>
        <w:right w:val="none" w:sz="0" w:space="0" w:color="auto"/>
      </w:divBdr>
      <w:divsChild>
        <w:div w:id="1389456739">
          <w:marLeft w:val="0"/>
          <w:marRight w:val="0"/>
          <w:marTop w:val="0"/>
          <w:marBottom w:val="0"/>
          <w:divBdr>
            <w:top w:val="none" w:sz="0" w:space="0" w:color="auto"/>
            <w:left w:val="none" w:sz="0" w:space="0" w:color="auto"/>
            <w:bottom w:val="none" w:sz="0" w:space="0" w:color="auto"/>
            <w:right w:val="none" w:sz="0" w:space="0" w:color="auto"/>
          </w:divBdr>
          <w:divsChild>
            <w:div w:id="37945469">
              <w:marLeft w:val="0"/>
              <w:marRight w:val="0"/>
              <w:marTop w:val="0"/>
              <w:marBottom w:val="0"/>
              <w:divBdr>
                <w:top w:val="none" w:sz="0" w:space="0" w:color="auto"/>
                <w:left w:val="none" w:sz="0" w:space="0" w:color="auto"/>
                <w:bottom w:val="none" w:sz="0" w:space="0" w:color="auto"/>
                <w:right w:val="none" w:sz="0" w:space="0" w:color="auto"/>
              </w:divBdr>
              <w:divsChild>
                <w:div w:id="107350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727086">
      <w:bodyDiv w:val="1"/>
      <w:marLeft w:val="0"/>
      <w:marRight w:val="0"/>
      <w:marTop w:val="0"/>
      <w:marBottom w:val="0"/>
      <w:divBdr>
        <w:top w:val="none" w:sz="0" w:space="0" w:color="auto"/>
        <w:left w:val="none" w:sz="0" w:space="0" w:color="auto"/>
        <w:bottom w:val="none" w:sz="0" w:space="0" w:color="auto"/>
        <w:right w:val="none" w:sz="0" w:space="0" w:color="auto"/>
      </w:divBdr>
    </w:div>
    <w:div w:id="684207106">
      <w:bodyDiv w:val="1"/>
      <w:marLeft w:val="0"/>
      <w:marRight w:val="0"/>
      <w:marTop w:val="0"/>
      <w:marBottom w:val="0"/>
      <w:divBdr>
        <w:top w:val="none" w:sz="0" w:space="0" w:color="auto"/>
        <w:left w:val="none" w:sz="0" w:space="0" w:color="auto"/>
        <w:bottom w:val="none" w:sz="0" w:space="0" w:color="auto"/>
        <w:right w:val="none" w:sz="0" w:space="0" w:color="auto"/>
      </w:divBdr>
      <w:divsChild>
        <w:div w:id="166291461">
          <w:marLeft w:val="0"/>
          <w:marRight w:val="0"/>
          <w:marTop w:val="0"/>
          <w:marBottom w:val="0"/>
          <w:divBdr>
            <w:top w:val="none" w:sz="0" w:space="0" w:color="auto"/>
            <w:left w:val="none" w:sz="0" w:space="0" w:color="auto"/>
            <w:bottom w:val="none" w:sz="0" w:space="0" w:color="auto"/>
            <w:right w:val="none" w:sz="0" w:space="0" w:color="auto"/>
          </w:divBdr>
        </w:div>
      </w:divsChild>
    </w:div>
    <w:div w:id="696388972">
      <w:bodyDiv w:val="1"/>
      <w:marLeft w:val="0"/>
      <w:marRight w:val="0"/>
      <w:marTop w:val="0"/>
      <w:marBottom w:val="0"/>
      <w:divBdr>
        <w:top w:val="none" w:sz="0" w:space="0" w:color="auto"/>
        <w:left w:val="none" w:sz="0" w:space="0" w:color="auto"/>
        <w:bottom w:val="none" w:sz="0" w:space="0" w:color="auto"/>
        <w:right w:val="none" w:sz="0" w:space="0" w:color="auto"/>
      </w:divBdr>
    </w:div>
    <w:div w:id="758212378">
      <w:bodyDiv w:val="1"/>
      <w:marLeft w:val="0"/>
      <w:marRight w:val="0"/>
      <w:marTop w:val="0"/>
      <w:marBottom w:val="0"/>
      <w:divBdr>
        <w:top w:val="none" w:sz="0" w:space="0" w:color="auto"/>
        <w:left w:val="none" w:sz="0" w:space="0" w:color="auto"/>
        <w:bottom w:val="none" w:sz="0" w:space="0" w:color="auto"/>
        <w:right w:val="none" w:sz="0" w:space="0" w:color="auto"/>
      </w:divBdr>
      <w:divsChild>
        <w:div w:id="70811570">
          <w:marLeft w:val="0"/>
          <w:marRight w:val="0"/>
          <w:marTop w:val="150"/>
          <w:marBottom w:val="0"/>
          <w:divBdr>
            <w:top w:val="none" w:sz="0" w:space="0" w:color="auto"/>
            <w:left w:val="none" w:sz="0" w:space="0" w:color="auto"/>
            <w:bottom w:val="none" w:sz="0" w:space="0" w:color="auto"/>
            <w:right w:val="none" w:sz="0" w:space="0" w:color="auto"/>
          </w:divBdr>
        </w:div>
        <w:div w:id="9911413">
          <w:marLeft w:val="0"/>
          <w:marRight w:val="0"/>
          <w:marTop w:val="150"/>
          <w:marBottom w:val="0"/>
          <w:divBdr>
            <w:top w:val="none" w:sz="0" w:space="0" w:color="auto"/>
            <w:left w:val="none" w:sz="0" w:space="0" w:color="auto"/>
            <w:bottom w:val="none" w:sz="0" w:space="0" w:color="auto"/>
            <w:right w:val="none" w:sz="0" w:space="0" w:color="auto"/>
          </w:divBdr>
        </w:div>
        <w:div w:id="2046710104">
          <w:marLeft w:val="0"/>
          <w:marRight w:val="0"/>
          <w:marTop w:val="150"/>
          <w:marBottom w:val="0"/>
          <w:divBdr>
            <w:top w:val="none" w:sz="0" w:space="0" w:color="auto"/>
            <w:left w:val="none" w:sz="0" w:space="0" w:color="auto"/>
            <w:bottom w:val="none" w:sz="0" w:space="0" w:color="auto"/>
            <w:right w:val="none" w:sz="0" w:space="0" w:color="auto"/>
          </w:divBdr>
        </w:div>
      </w:divsChild>
    </w:div>
    <w:div w:id="1062946564">
      <w:bodyDiv w:val="1"/>
      <w:marLeft w:val="0"/>
      <w:marRight w:val="0"/>
      <w:marTop w:val="0"/>
      <w:marBottom w:val="0"/>
      <w:divBdr>
        <w:top w:val="none" w:sz="0" w:space="0" w:color="auto"/>
        <w:left w:val="none" w:sz="0" w:space="0" w:color="auto"/>
        <w:bottom w:val="none" w:sz="0" w:space="0" w:color="auto"/>
        <w:right w:val="none" w:sz="0" w:space="0" w:color="auto"/>
      </w:divBdr>
      <w:divsChild>
        <w:div w:id="238057856">
          <w:marLeft w:val="0"/>
          <w:marRight w:val="0"/>
          <w:marTop w:val="0"/>
          <w:marBottom w:val="0"/>
          <w:divBdr>
            <w:top w:val="none" w:sz="0" w:space="0" w:color="auto"/>
            <w:left w:val="none" w:sz="0" w:space="0" w:color="auto"/>
            <w:bottom w:val="none" w:sz="0" w:space="0" w:color="auto"/>
            <w:right w:val="none" w:sz="0" w:space="0" w:color="auto"/>
          </w:divBdr>
          <w:divsChild>
            <w:div w:id="956637720">
              <w:marLeft w:val="0"/>
              <w:marRight w:val="0"/>
              <w:marTop w:val="0"/>
              <w:marBottom w:val="0"/>
              <w:divBdr>
                <w:top w:val="none" w:sz="0" w:space="0" w:color="auto"/>
                <w:left w:val="none" w:sz="0" w:space="0" w:color="auto"/>
                <w:bottom w:val="none" w:sz="0" w:space="0" w:color="auto"/>
                <w:right w:val="none" w:sz="0" w:space="0" w:color="auto"/>
              </w:divBdr>
              <w:divsChild>
                <w:div w:id="4087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lkeborg.dk/demokrati/hoeringer-og-afgoerelser?category=NM&amp;area=&amp;type=AFG&amp;sort=ASC" TargetMode="External"/><Relationship Id="rId18" Type="http://schemas.openxmlformats.org/officeDocument/2006/relationships/image" Target="media/image3.png"/><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lbt@sportsfiskerforbundet.dk" TargetMode="External"/><Relationship Id="rId17" Type="http://schemas.openxmlformats.org/officeDocument/2006/relationships/hyperlink" Target="mailto:info@museumsilkeborg.dk" TargetMode="External"/><Relationship Id="rId25" Type="http://schemas.openxmlformats.org/officeDocument/2006/relationships/image" Target="media/image8.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virk.dk/myndigheder/stat/naevn/" TargetMode="External"/><Relationship Id="rId20" Type="http://schemas.openxmlformats.org/officeDocument/2006/relationships/footer" Target="footer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gro.au.dk/fileadmin/DJF/Agro/Projekter/Vejledning_om_skadedyr/Retningslinier-for-fluebekaempelse.pdf"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orger.dk"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s://acadre.silkeborg.local/Frontend/CM/Case/Details?caseId=436199" TargetMode="External"/><Relationship Id="rId14" Type="http://schemas.openxmlformats.org/officeDocument/2006/relationships/hyperlink" Target="http://www.naevneneshus.dk/"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6D160768174463B69BAD4803BF2FFB"/>
        <w:category>
          <w:name w:val="Generelt"/>
          <w:gallery w:val="placeholder"/>
        </w:category>
        <w:types>
          <w:type w:val="bbPlcHdr"/>
        </w:types>
        <w:behaviors>
          <w:behavior w:val="content"/>
        </w:behaviors>
        <w:guid w:val="{84BE7C21-1442-4CEB-A71F-DF52000C2607}"/>
      </w:docPartPr>
      <w:docPartBody>
        <w:p w:rsidR="00C57E79" w:rsidRDefault="00E90805" w:rsidP="00E90805">
          <w:pPr>
            <w:pStyle w:val="CF6D160768174463B69BAD4803BF2FFB"/>
          </w:pPr>
          <w:r w:rsidRPr="00736E94">
            <w:rPr>
              <w:rStyle w:val="Pladsholdertekst"/>
            </w:rPr>
            <w:t>skriv adresse m postnummer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05"/>
    <w:rsid w:val="000630A8"/>
    <w:rsid w:val="000D36B4"/>
    <w:rsid w:val="00282700"/>
    <w:rsid w:val="002878A9"/>
    <w:rsid w:val="003C1580"/>
    <w:rsid w:val="0054603E"/>
    <w:rsid w:val="006B5030"/>
    <w:rsid w:val="007543E4"/>
    <w:rsid w:val="00927206"/>
    <w:rsid w:val="00AF0B49"/>
    <w:rsid w:val="00B95EE7"/>
    <w:rsid w:val="00C57E79"/>
    <w:rsid w:val="00DF0453"/>
    <w:rsid w:val="00E90805"/>
    <w:rsid w:val="00F5014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90805"/>
    <w:rPr>
      <w:color w:val="808080"/>
    </w:rPr>
  </w:style>
  <w:style w:type="paragraph" w:customStyle="1" w:styleId="CF6D160768174463B69BAD4803BF2FFB">
    <w:name w:val="CF6D160768174463B69BAD4803BF2FFB"/>
    <w:rsid w:val="00E90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58DDF-CB68-4CF0-BC8D-66513391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42</Pages>
  <Words>7915</Words>
  <Characters>45676</Characters>
  <Application>Microsoft Office Word</Application>
  <DocSecurity>4</DocSecurity>
  <Lines>1305</Lines>
  <Paragraphs>695</Paragraphs>
  <ScaleCrop>false</ScaleCrop>
  <HeadingPairs>
    <vt:vector size="2" baseType="variant">
      <vt:variant>
        <vt:lpstr>Titel</vt:lpstr>
      </vt:variant>
      <vt:variant>
        <vt:i4>1</vt:i4>
      </vt:variant>
    </vt:vector>
  </HeadingPairs>
  <TitlesOfParts>
    <vt:vector size="1" baseType="lpstr">
      <vt:lpstr>INDHOLD</vt:lpstr>
    </vt:vector>
  </TitlesOfParts>
  <Company>Silkeborg Kommune</Company>
  <LinksUpToDate>false</LinksUpToDate>
  <CharactersWithSpaces>52896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INDHOLD</dc:title>
  <dc:subject/>
  <dc:creator>Christina Thorslev Petersen (27041)</dc:creator>
  <cp:keywords/>
  <dc:description/>
  <cp:lastModifiedBy>Kim Aarøe Rasmussen (12424)</cp:lastModifiedBy>
  <cp:revision>2</cp:revision>
  <dcterms:created xsi:type="dcterms:W3CDTF">2025-05-13T07:59:00Z</dcterms:created>
  <dcterms:modified xsi:type="dcterms:W3CDTF">2025-05-13T07:59:00Z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reDocumentId">
    <vt:i4>5857248</vt:i4>
  </property>
  <property fmtid="{D5CDD505-2E9C-101B-9397-08002B2CF9AE}" pid="3" name="AcadreCaseId">
    <vt:i4>436199</vt:i4>
  </property>
</Properties>
</file>