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38E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2E761A1" wp14:editId="41993BF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1AFB6A0" w14:textId="77777777" w:rsidTr="00F0465B">
        <w:tc>
          <w:tcPr>
            <w:tcW w:w="1274" w:type="dxa"/>
            <w:tcBorders>
              <w:right w:val="nil"/>
            </w:tcBorders>
            <w:shd w:val="clear" w:color="auto" w:fill="auto"/>
          </w:tcPr>
          <w:p w14:paraId="2EF6A4F9"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4723C0FE" w14:textId="722AB437" w:rsidR="00514730" w:rsidRPr="00F0465B" w:rsidRDefault="00712324" w:rsidP="00F0465B">
            <w:pPr>
              <w:pStyle w:val="Skriftbrev"/>
              <w:shd w:val="solid" w:color="FFFFFF" w:fill="FFFFFF"/>
              <w:rPr>
                <w:bCs/>
                <w:szCs w:val="20"/>
              </w:rPr>
            </w:pPr>
            <w:r>
              <w:t>25/2319</w:t>
            </w:r>
          </w:p>
        </w:tc>
      </w:tr>
    </w:tbl>
    <w:p w14:paraId="0CFDF69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5EA9A63" w14:textId="77777777" w:rsidR="00525A69" w:rsidRPr="00AF13E7" w:rsidRDefault="00525A69">
      <w:pPr>
        <w:ind w:left="851" w:hanging="851"/>
        <w:jc w:val="center"/>
        <w:rPr>
          <w:rFonts w:ascii="Tahoma" w:hAnsi="Tahoma" w:cs="Tahoma"/>
          <w:b/>
          <w:sz w:val="40"/>
          <w:szCs w:val="40"/>
        </w:rPr>
      </w:pPr>
    </w:p>
    <w:p w14:paraId="14318808" w14:textId="77777777" w:rsidR="00514730" w:rsidRDefault="00514730" w:rsidP="00521B4C">
      <w:pPr>
        <w:ind w:left="0"/>
        <w:rPr>
          <w:rFonts w:ascii="Tahoma" w:hAnsi="Tahoma" w:cs="Tahoma"/>
          <w:b/>
          <w:sz w:val="56"/>
          <w:szCs w:val="56"/>
        </w:rPr>
      </w:pPr>
    </w:p>
    <w:p w14:paraId="4B3C59FF" w14:textId="77777777" w:rsidR="00031909" w:rsidRDefault="00031909" w:rsidP="00F86EC9">
      <w:pPr>
        <w:ind w:left="360"/>
        <w:jc w:val="center"/>
        <w:rPr>
          <w:rFonts w:ascii="Tahoma" w:hAnsi="Tahoma" w:cs="Tahoma"/>
          <w:b/>
          <w:sz w:val="56"/>
          <w:szCs w:val="56"/>
        </w:rPr>
      </w:pPr>
    </w:p>
    <w:p w14:paraId="6555633A" w14:textId="77777777" w:rsidR="00884F39" w:rsidRDefault="00884F39" w:rsidP="00884F39">
      <w:pPr>
        <w:ind w:left="0"/>
        <w:rPr>
          <w:rFonts w:ascii="Tahoma" w:hAnsi="Tahoma" w:cs="Tahoma"/>
          <w:b/>
          <w:sz w:val="56"/>
          <w:szCs w:val="56"/>
        </w:rPr>
      </w:pPr>
    </w:p>
    <w:p w14:paraId="17CC8EE0"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D91E2F2"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20-03-2025</w:t>
      </w:r>
    </w:p>
    <w:p w14:paraId="00BC20E7" w14:textId="77777777" w:rsidR="00BF331C" w:rsidRPr="00326C4D" w:rsidRDefault="00BF331C" w:rsidP="00BF331C">
      <w:pPr>
        <w:rPr>
          <w:rFonts w:ascii="Tahoma" w:hAnsi="Tahoma" w:cs="Tahoma"/>
        </w:rPr>
      </w:pPr>
    </w:p>
    <w:p w14:paraId="4C47003B"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Ole Willesen</w:t>
      </w:r>
    </w:p>
    <w:p w14:paraId="5AE0A7C2"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Hegedal 14, Hegedal, 8585 Glesborg</w:t>
      </w:r>
    </w:p>
    <w:p w14:paraId="779097FD" w14:textId="77777777" w:rsidR="00B356B3" w:rsidRPr="00936AD1" w:rsidRDefault="00B356B3">
      <w:pPr>
        <w:ind w:left="851" w:hanging="851"/>
        <w:jc w:val="center"/>
        <w:rPr>
          <w:rFonts w:ascii="Tahoma" w:hAnsi="Tahoma" w:cs="Tahoma"/>
          <w:bCs/>
          <w:sz w:val="28"/>
          <w:szCs w:val="28"/>
        </w:rPr>
      </w:pPr>
    </w:p>
    <w:p w14:paraId="0123AEF0"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0FAE190" w14:textId="77777777" w:rsidR="00326C4D" w:rsidRDefault="00326C4D" w:rsidP="000B1691">
      <w:pPr>
        <w:ind w:right="567"/>
        <w:rPr>
          <w:szCs w:val="24"/>
        </w:rPr>
      </w:pPr>
    </w:p>
    <w:p w14:paraId="43AC29E1" w14:textId="7EBF506B"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712324" w:rsidRPr="00712324">
        <w:rPr>
          <w:szCs w:val="24"/>
        </w:rPr>
        <w:t xml:space="preserve">Ole Willesen og Jørgen Willesen, ejer </w:t>
      </w:r>
    </w:p>
    <w:p w14:paraId="3ECF7681"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3801FD91" w14:textId="77777777" w:rsidR="00936AD1" w:rsidRPr="00712324" w:rsidRDefault="00936AD1" w:rsidP="000B1691">
      <w:pPr>
        <w:ind w:right="567"/>
        <w:rPr>
          <w:szCs w:val="24"/>
        </w:rPr>
      </w:pPr>
    </w:p>
    <w:p w14:paraId="3F698130" w14:textId="77777777" w:rsidR="00936AD1" w:rsidRPr="00712324" w:rsidRDefault="00936AD1" w:rsidP="000B1691">
      <w:pPr>
        <w:ind w:right="567"/>
        <w:rPr>
          <w:szCs w:val="24"/>
        </w:rPr>
      </w:pPr>
    </w:p>
    <w:p w14:paraId="4D8DDC4A" w14:textId="330B69FC" w:rsidR="00936AD1" w:rsidRPr="00712324" w:rsidRDefault="00936AD1" w:rsidP="00712324">
      <w:pPr>
        <w:ind w:left="3912" w:right="567" w:hanging="3345"/>
        <w:jc w:val="left"/>
        <w:rPr>
          <w:szCs w:val="24"/>
        </w:rPr>
      </w:pPr>
      <w:r w:rsidRPr="00712324">
        <w:rPr>
          <w:szCs w:val="24"/>
        </w:rPr>
        <w:t>Tilsynstype:</w:t>
      </w:r>
      <w:r w:rsidRPr="00712324">
        <w:rPr>
          <w:szCs w:val="24"/>
        </w:rPr>
        <w:tab/>
        <w:t>Basistilsyn</w:t>
      </w:r>
      <w:r w:rsidR="00B356B3" w:rsidRPr="00712324">
        <w:rPr>
          <w:szCs w:val="24"/>
        </w:rPr>
        <w:t xml:space="preserve">. Der er ført tilsyn med  </w:t>
      </w:r>
      <w:r w:rsidR="00712324" w:rsidRPr="00712324">
        <w:rPr>
          <w:szCs w:val="24"/>
        </w:rPr>
        <w:br/>
      </w:r>
      <w:r w:rsidR="00B356B3" w:rsidRPr="00712324">
        <w:rPr>
          <w:szCs w:val="24"/>
        </w:rPr>
        <w:t xml:space="preserve">Dyrehold/produktion </w:t>
      </w:r>
      <w:r w:rsidR="00712324" w:rsidRPr="00712324">
        <w:rPr>
          <w:szCs w:val="24"/>
        </w:rPr>
        <w:br/>
      </w:r>
      <w:r w:rsidR="00B356B3" w:rsidRPr="00712324">
        <w:rPr>
          <w:szCs w:val="24"/>
        </w:rPr>
        <w:t xml:space="preserve">Gødningsopbevaring </w:t>
      </w:r>
      <w:r w:rsidR="00712324" w:rsidRPr="00712324">
        <w:rPr>
          <w:szCs w:val="24"/>
        </w:rPr>
        <w:br/>
      </w:r>
      <w:r w:rsidR="00B356B3" w:rsidRPr="00712324">
        <w:rPr>
          <w:szCs w:val="24"/>
        </w:rPr>
        <w:t xml:space="preserve">Ensilageopbevaring </w:t>
      </w:r>
      <w:r w:rsidR="00712324" w:rsidRPr="00712324">
        <w:rPr>
          <w:szCs w:val="24"/>
        </w:rPr>
        <w:br/>
      </w:r>
      <w:r w:rsidR="00B356B3" w:rsidRPr="00712324">
        <w:rPr>
          <w:szCs w:val="24"/>
        </w:rPr>
        <w:t xml:space="preserve">Affaldshåndtering </w:t>
      </w:r>
      <w:r w:rsidR="00712324" w:rsidRPr="00712324">
        <w:rPr>
          <w:szCs w:val="24"/>
        </w:rPr>
        <w:br/>
      </w:r>
      <w:r w:rsidR="00B356B3" w:rsidRPr="00712324">
        <w:rPr>
          <w:szCs w:val="24"/>
        </w:rPr>
        <w:t xml:space="preserve">Olieprodukter </w:t>
      </w:r>
      <w:r w:rsidR="00712324" w:rsidRPr="00712324">
        <w:rPr>
          <w:szCs w:val="24"/>
        </w:rPr>
        <w:br/>
      </w:r>
      <w:r w:rsidR="00B356B3" w:rsidRPr="00712324">
        <w:rPr>
          <w:szCs w:val="24"/>
        </w:rPr>
        <w:t>Evt. vilkår i miljøtilladelse/-godkendelse</w:t>
      </w:r>
    </w:p>
    <w:p w14:paraId="572D42CD" w14:textId="77777777" w:rsidR="00712324" w:rsidRPr="003C3B8C" w:rsidRDefault="00712324" w:rsidP="00712324">
      <w:pPr>
        <w:ind w:left="3912" w:right="567" w:hanging="3345"/>
        <w:rPr>
          <w:color w:val="FF0000"/>
          <w:szCs w:val="24"/>
        </w:rPr>
      </w:pPr>
    </w:p>
    <w:p w14:paraId="5648D228"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2B3291D" w14:textId="77777777" w:rsidR="00052446" w:rsidRPr="003C3B8C" w:rsidRDefault="00052446" w:rsidP="009338F0">
      <w:pPr>
        <w:ind w:right="567"/>
        <w:rPr>
          <w:szCs w:val="24"/>
        </w:rPr>
      </w:pPr>
      <w:r>
        <w:rPr>
          <w:szCs w:val="24"/>
        </w:rPr>
        <w:t>Baggrund for tilsynet:</w:t>
      </w:r>
      <w:r>
        <w:rPr>
          <w:szCs w:val="24"/>
        </w:rPr>
        <w:tab/>
        <w:t>Miljøtilsynsbekendtgørelsen</w:t>
      </w:r>
    </w:p>
    <w:p w14:paraId="6E3D1C8B" w14:textId="77777777" w:rsidR="00B356B3" w:rsidRPr="003C3B8C" w:rsidRDefault="00B356B3" w:rsidP="000B1691">
      <w:pPr>
        <w:ind w:right="567"/>
        <w:rPr>
          <w:szCs w:val="24"/>
        </w:rPr>
      </w:pPr>
    </w:p>
    <w:p w14:paraId="397CE6A0" w14:textId="77777777" w:rsidR="00B356B3" w:rsidRPr="003C3B8C" w:rsidRDefault="00B356B3" w:rsidP="000B1691">
      <w:pPr>
        <w:ind w:right="567"/>
        <w:rPr>
          <w:szCs w:val="24"/>
        </w:rPr>
      </w:pPr>
    </w:p>
    <w:p w14:paraId="07A851C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26984</w:t>
      </w:r>
    </w:p>
    <w:p w14:paraId="5F562E56"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37793361</w:t>
      </w:r>
    </w:p>
    <w:p w14:paraId="083C7A6E"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1000181473</w:t>
      </w:r>
    </w:p>
    <w:p w14:paraId="133171A1" w14:textId="77777777" w:rsidR="00B356B3" w:rsidRPr="003C3B8C" w:rsidRDefault="00B356B3" w:rsidP="00E531ED">
      <w:pPr>
        <w:spacing w:line="360" w:lineRule="auto"/>
        <w:ind w:left="0" w:right="567"/>
        <w:rPr>
          <w:szCs w:val="24"/>
        </w:rPr>
      </w:pPr>
    </w:p>
    <w:p w14:paraId="6AE0F2A5"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2C996E1"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1AAE2828"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2647480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7A2B838" w14:textId="77777777" w:rsidR="003C3B8C" w:rsidRPr="003C3B8C" w:rsidRDefault="003C3B8C" w:rsidP="000B1691">
      <w:pPr>
        <w:spacing w:line="360" w:lineRule="auto"/>
        <w:ind w:right="567"/>
        <w:rPr>
          <w:szCs w:val="24"/>
        </w:rPr>
      </w:pPr>
    </w:p>
    <w:p w14:paraId="6B1BAF52"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021DE31"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E55CBF3" w14:textId="77777777" w:rsidR="0096245B" w:rsidRPr="003C3B8C" w:rsidRDefault="0096245B" w:rsidP="0096245B">
      <w:pPr>
        <w:ind w:right="142"/>
        <w:rPr>
          <w:szCs w:val="24"/>
        </w:rPr>
      </w:pPr>
    </w:p>
    <w:p w14:paraId="4C7E146D" w14:textId="77777777" w:rsidR="0096245B" w:rsidRPr="00965FCF" w:rsidRDefault="0096245B" w:rsidP="00884F39">
      <w:pPr>
        <w:pStyle w:val="Overskrift2"/>
        <w:ind w:left="426" w:firstLine="141"/>
        <w:rPr>
          <w:szCs w:val="32"/>
        </w:rPr>
      </w:pPr>
      <w:r w:rsidRPr="00965FCF">
        <w:rPr>
          <w:szCs w:val="32"/>
        </w:rPr>
        <w:t>Vil du vide mere</w:t>
      </w:r>
    </w:p>
    <w:p w14:paraId="1BE269B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7FDB22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AA91A07"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458426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8F93F2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CF919DB" w14:textId="77777777" w:rsidR="0096245B" w:rsidRDefault="0096245B" w:rsidP="000B1691">
      <w:pPr>
        <w:spacing w:line="360" w:lineRule="auto"/>
        <w:ind w:right="567"/>
        <w:rPr>
          <w:rFonts w:ascii="Tahoma" w:hAnsi="Tahoma" w:cs="Tahoma"/>
          <w:color w:val="FF0000"/>
          <w:sz w:val="20"/>
        </w:rPr>
      </w:pPr>
    </w:p>
    <w:p w14:paraId="1B61BA1B" w14:textId="77777777" w:rsidR="0096245B" w:rsidRDefault="0096245B" w:rsidP="000B1691">
      <w:pPr>
        <w:spacing w:line="360" w:lineRule="auto"/>
        <w:ind w:right="567"/>
        <w:rPr>
          <w:rFonts w:ascii="Tahoma" w:hAnsi="Tahoma" w:cs="Tahoma"/>
          <w:color w:val="FF0000"/>
          <w:sz w:val="20"/>
        </w:rPr>
      </w:pPr>
    </w:p>
    <w:p w14:paraId="0F2D6598"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EE0A562" w14:textId="77777777" w:rsidTr="00C14FB9">
        <w:tc>
          <w:tcPr>
            <w:tcW w:w="1088" w:type="pct"/>
          </w:tcPr>
          <w:p w14:paraId="5B9F2C25" w14:textId="77777777" w:rsidR="00444F5E" w:rsidRPr="00F93152" w:rsidRDefault="00444F5E" w:rsidP="00C14FB9">
            <w:pPr>
              <w:spacing w:line="360" w:lineRule="auto"/>
              <w:ind w:right="567" w:hanging="105"/>
              <w:rPr>
                <w:rFonts w:ascii="Tahoma" w:hAnsi="Tahoma" w:cs="Tahoma"/>
                <w:sz w:val="20"/>
              </w:rPr>
            </w:pPr>
            <w:r w:rsidRPr="00F93152">
              <w:t>Dato</w:t>
            </w:r>
          </w:p>
        </w:tc>
        <w:tc>
          <w:tcPr>
            <w:tcW w:w="797" w:type="pct"/>
          </w:tcPr>
          <w:p w14:paraId="046D5C90" w14:textId="77777777" w:rsidR="00444F5E" w:rsidRPr="00F93152" w:rsidRDefault="00444F5E" w:rsidP="0063632A">
            <w:pPr>
              <w:ind w:left="0"/>
              <w:jc w:val="left"/>
            </w:pPr>
            <w:r w:rsidRPr="00F93152">
              <w:t>Type</w:t>
            </w:r>
          </w:p>
        </w:tc>
        <w:tc>
          <w:tcPr>
            <w:tcW w:w="2246" w:type="pct"/>
          </w:tcPr>
          <w:p w14:paraId="7284C0F9" w14:textId="77777777" w:rsidR="00444F5E" w:rsidRPr="00F93152" w:rsidRDefault="00444F5E" w:rsidP="0063632A">
            <w:pPr>
              <w:ind w:left="0"/>
              <w:jc w:val="left"/>
            </w:pPr>
            <w:r w:rsidRPr="00F93152">
              <w:t>Kommentar</w:t>
            </w:r>
          </w:p>
        </w:tc>
        <w:tc>
          <w:tcPr>
            <w:tcW w:w="869" w:type="pct"/>
          </w:tcPr>
          <w:p w14:paraId="69EC074B" w14:textId="77777777" w:rsidR="00444F5E" w:rsidRPr="00F93152" w:rsidRDefault="00444F5E" w:rsidP="0063632A">
            <w:pPr>
              <w:ind w:left="0"/>
              <w:jc w:val="left"/>
            </w:pPr>
            <w:r w:rsidRPr="00F93152">
              <w:t xml:space="preserve">Status </w:t>
            </w:r>
          </w:p>
        </w:tc>
      </w:tr>
      <w:tr w:rsidR="00444F5E" w14:paraId="2C13FBD4" w14:textId="77777777" w:rsidTr="00C14FB9">
        <w:tc>
          <w:tcPr>
            <w:tcW w:w="1088" w:type="pct"/>
          </w:tcPr>
          <w:p w14:paraId="2B3571FA" w14:textId="1AA121AC" w:rsidR="00444F5E" w:rsidRPr="00F93152" w:rsidRDefault="00F93152" w:rsidP="00444F5E">
            <w:pPr>
              <w:ind w:hanging="533"/>
            </w:pPr>
            <w:r w:rsidRPr="00F93152">
              <w:t>20.03.2025</w:t>
            </w:r>
          </w:p>
        </w:tc>
        <w:tc>
          <w:tcPr>
            <w:tcW w:w="797" w:type="pct"/>
          </w:tcPr>
          <w:p w14:paraId="3C624156" w14:textId="5D4483F9" w:rsidR="00F93152" w:rsidRPr="00F93152" w:rsidRDefault="00444F5E" w:rsidP="00F93152">
            <w:pPr>
              <w:ind w:left="40" w:hanging="40"/>
            </w:pPr>
            <w:r w:rsidRPr="00F93152">
              <w:t>Indskærpelse</w:t>
            </w:r>
          </w:p>
          <w:p w14:paraId="20715EF4" w14:textId="32959109" w:rsidR="00444F5E" w:rsidRPr="00F93152" w:rsidRDefault="00444F5E" w:rsidP="00444F5E">
            <w:pPr>
              <w:ind w:left="40" w:hanging="40"/>
            </w:pPr>
          </w:p>
        </w:tc>
        <w:tc>
          <w:tcPr>
            <w:tcW w:w="2246" w:type="pct"/>
          </w:tcPr>
          <w:p w14:paraId="385480E5" w14:textId="68424F65" w:rsidR="00444F5E" w:rsidRPr="00F93152" w:rsidRDefault="00F93152" w:rsidP="00F93152">
            <w:pPr>
              <w:ind w:left="0"/>
              <w:jc w:val="left"/>
            </w:pPr>
            <w:r>
              <w:t>Olietanken for gammel</w:t>
            </w:r>
            <w:r w:rsidRPr="00F93152">
              <w:t xml:space="preserve"> i 2015</w:t>
            </w:r>
            <w:r>
              <w:t xml:space="preserve">. </w:t>
            </w:r>
          </w:p>
        </w:tc>
        <w:tc>
          <w:tcPr>
            <w:tcW w:w="869" w:type="pct"/>
          </w:tcPr>
          <w:p w14:paraId="1CE1AB42" w14:textId="314EB230" w:rsidR="00F93152" w:rsidRPr="00F93152" w:rsidRDefault="00216161" w:rsidP="00F93152">
            <w:pPr>
              <w:ind w:left="0" w:firstLine="10"/>
              <w:jc w:val="left"/>
            </w:pPr>
            <w:r w:rsidRPr="00F93152">
              <w:t>Meddelt</w:t>
            </w:r>
          </w:p>
          <w:p w14:paraId="1873C331" w14:textId="2887C4F8" w:rsidR="00444F5E" w:rsidRPr="00F93152" w:rsidRDefault="00444F5E" w:rsidP="00216161">
            <w:pPr>
              <w:ind w:left="0" w:firstLine="10"/>
              <w:jc w:val="left"/>
            </w:pPr>
          </w:p>
        </w:tc>
      </w:tr>
    </w:tbl>
    <w:p w14:paraId="24E51423" w14:textId="77777777" w:rsidR="00D7653F" w:rsidRDefault="00D7653F" w:rsidP="000B1691">
      <w:pPr>
        <w:spacing w:line="360" w:lineRule="auto"/>
        <w:ind w:right="567"/>
        <w:rPr>
          <w:rFonts w:ascii="Tahoma" w:hAnsi="Tahoma" w:cs="Tahoma"/>
          <w:b/>
          <w:bCs/>
          <w:sz w:val="22"/>
          <w:szCs w:val="22"/>
        </w:rPr>
      </w:pPr>
    </w:p>
    <w:p w14:paraId="03425776"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66"/>
        <w:gridCol w:w="1036"/>
        <w:gridCol w:w="1324"/>
        <w:gridCol w:w="1037"/>
        <w:gridCol w:w="1144"/>
        <w:gridCol w:w="1444"/>
      </w:tblGrid>
      <w:tr w:rsidR="003C0074" w14:paraId="23F63EC5" w14:textId="77777777">
        <w:tc>
          <w:tcPr>
            <w:tcW w:w="2000" w:type="pct"/>
          </w:tcPr>
          <w:p w14:paraId="23220E0E" w14:textId="77777777" w:rsidR="00E31694" w:rsidRPr="00E31694" w:rsidRDefault="00D21C3C" w:rsidP="00712324">
            <w:pPr>
              <w:spacing w:line="360" w:lineRule="auto"/>
              <w:ind w:left="0" w:right="567"/>
              <w:jc w:val="left"/>
              <w:rPr>
                <w:szCs w:val="24"/>
              </w:rPr>
            </w:pPr>
            <w:r>
              <w:t>Dyretype</w:t>
            </w:r>
          </w:p>
        </w:tc>
        <w:tc>
          <w:tcPr>
            <w:tcW w:w="600" w:type="pct"/>
          </w:tcPr>
          <w:p w14:paraId="6C81EDCD" w14:textId="77777777" w:rsidR="003C0074" w:rsidRDefault="00D21C3C" w:rsidP="00712324">
            <w:pPr>
              <w:ind w:left="0"/>
              <w:jc w:val="left"/>
            </w:pPr>
            <w:r>
              <w:t>Indgang</w:t>
            </w:r>
          </w:p>
        </w:tc>
        <w:tc>
          <w:tcPr>
            <w:tcW w:w="600" w:type="pct"/>
          </w:tcPr>
          <w:p w14:paraId="4F8CC396" w14:textId="77777777" w:rsidR="003C0074" w:rsidRDefault="00D21C3C" w:rsidP="00712324">
            <w:pPr>
              <w:ind w:left="0"/>
              <w:jc w:val="left"/>
            </w:pPr>
            <w:r>
              <w:t>Udgang</w:t>
            </w:r>
          </w:p>
        </w:tc>
        <w:tc>
          <w:tcPr>
            <w:tcW w:w="600" w:type="pct"/>
          </w:tcPr>
          <w:p w14:paraId="663843E8" w14:textId="77777777" w:rsidR="003C0074" w:rsidRDefault="00D21C3C" w:rsidP="00712324">
            <w:pPr>
              <w:ind w:left="0"/>
              <w:jc w:val="left"/>
            </w:pPr>
            <w:r>
              <w:t>Enhed</w:t>
            </w:r>
          </w:p>
        </w:tc>
        <w:tc>
          <w:tcPr>
            <w:tcW w:w="600" w:type="pct"/>
          </w:tcPr>
          <w:p w14:paraId="17920322" w14:textId="77777777" w:rsidR="003C0074" w:rsidRDefault="00D21C3C" w:rsidP="00712324">
            <w:pPr>
              <w:ind w:left="0"/>
              <w:jc w:val="left"/>
            </w:pPr>
            <w:r>
              <w:t>Antal dyr</w:t>
            </w:r>
          </w:p>
        </w:tc>
        <w:tc>
          <w:tcPr>
            <w:tcW w:w="600" w:type="pct"/>
          </w:tcPr>
          <w:p w14:paraId="578EFFC0" w14:textId="77777777" w:rsidR="003C0074" w:rsidRDefault="00D21C3C" w:rsidP="00712324">
            <w:pPr>
              <w:ind w:left="0"/>
              <w:jc w:val="left"/>
            </w:pPr>
            <w:r>
              <w:t>DE</w:t>
            </w:r>
          </w:p>
        </w:tc>
      </w:tr>
      <w:tr w:rsidR="003C0074" w14:paraId="5210C9B7" w14:textId="77777777">
        <w:tc>
          <w:tcPr>
            <w:tcW w:w="0" w:type="auto"/>
          </w:tcPr>
          <w:p w14:paraId="38D2D320" w14:textId="77777777" w:rsidR="003C0074" w:rsidRDefault="00D21C3C" w:rsidP="00712324">
            <w:pPr>
              <w:ind w:left="0"/>
            </w:pPr>
            <w:r>
              <w:t>Malkekøer tung race uden opdræt (9517 kg EKM)</w:t>
            </w:r>
          </w:p>
        </w:tc>
        <w:tc>
          <w:tcPr>
            <w:tcW w:w="0" w:type="auto"/>
          </w:tcPr>
          <w:p w14:paraId="0AFA3803" w14:textId="77777777" w:rsidR="003C0074" w:rsidRDefault="003C0074"/>
        </w:tc>
        <w:tc>
          <w:tcPr>
            <w:tcW w:w="0" w:type="auto"/>
          </w:tcPr>
          <w:p w14:paraId="3C438635" w14:textId="77777777" w:rsidR="003C0074" w:rsidRDefault="00D21C3C">
            <w:pPr>
              <w:jc w:val="right"/>
            </w:pPr>
            <w:r>
              <w:t>9.517</w:t>
            </w:r>
          </w:p>
        </w:tc>
        <w:tc>
          <w:tcPr>
            <w:tcW w:w="0" w:type="auto"/>
          </w:tcPr>
          <w:p w14:paraId="05808529" w14:textId="77777777" w:rsidR="003C0074" w:rsidRDefault="00D21C3C" w:rsidP="00712324">
            <w:pPr>
              <w:ind w:left="0"/>
            </w:pPr>
            <w:r>
              <w:t>1 årsko</w:t>
            </w:r>
          </w:p>
        </w:tc>
        <w:tc>
          <w:tcPr>
            <w:tcW w:w="0" w:type="auto"/>
          </w:tcPr>
          <w:p w14:paraId="2E812A92" w14:textId="77777777" w:rsidR="003C0074" w:rsidRDefault="00D21C3C">
            <w:pPr>
              <w:jc w:val="right"/>
            </w:pPr>
            <w:r>
              <w:t>80</w:t>
            </w:r>
          </w:p>
        </w:tc>
        <w:tc>
          <w:tcPr>
            <w:tcW w:w="0" w:type="auto"/>
          </w:tcPr>
          <w:p w14:paraId="2C4AF11E" w14:textId="77777777" w:rsidR="003C0074" w:rsidRDefault="00D21C3C">
            <w:pPr>
              <w:jc w:val="right"/>
            </w:pPr>
            <w:r>
              <w:t>106,67</w:t>
            </w:r>
          </w:p>
        </w:tc>
      </w:tr>
      <w:tr w:rsidR="003C0074" w14:paraId="46D1B7AB" w14:textId="77777777">
        <w:tc>
          <w:tcPr>
            <w:tcW w:w="0" w:type="auto"/>
          </w:tcPr>
          <w:p w14:paraId="691745B3" w14:textId="77777777" w:rsidR="003C0074" w:rsidRDefault="00D21C3C" w:rsidP="00712324">
            <w:pPr>
              <w:ind w:left="0"/>
            </w:pPr>
            <w:r>
              <w:t>Opdræt og stude 0-6 mdr. tung race</w:t>
            </w:r>
          </w:p>
        </w:tc>
        <w:tc>
          <w:tcPr>
            <w:tcW w:w="0" w:type="auto"/>
          </w:tcPr>
          <w:p w14:paraId="3CD9C429" w14:textId="77777777" w:rsidR="003C0074" w:rsidRDefault="00D21C3C">
            <w:pPr>
              <w:jc w:val="right"/>
            </w:pPr>
            <w:r>
              <w:t>0</w:t>
            </w:r>
          </w:p>
        </w:tc>
        <w:tc>
          <w:tcPr>
            <w:tcW w:w="0" w:type="auto"/>
          </w:tcPr>
          <w:p w14:paraId="09473476" w14:textId="77777777" w:rsidR="003C0074" w:rsidRDefault="00D21C3C">
            <w:pPr>
              <w:jc w:val="right"/>
            </w:pPr>
            <w:r>
              <w:t>6</w:t>
            </w:r>
          </w:p>
        </w:tc>
        <w:tc>
          <w:tcPr>
            <w:tcW w:w="0" w:type="auto"/>
          </w:tcPr>
          <w:p w14:paraId="0BB444FF" w14:textId="77777777" w:rsidR="003C0074" w:rsidRDefault="00D21C3C" w:rsidP="00712324">
            <w:pPr>
              <w:ind w:left="0"/>
            </w:pPr>
            <w:r>
              <w:t>1 årsdyr</w:t>
            </w:r>
          </w:p>
        </w:tc>
        <w:tc>
          <w:tcPr>
            <w:tcW w:w="0" w:type="auto"/>
          </w:tcPr>
          <w:p w14:paraId="1DC7B1F9" w14:textId="77777777" w:rsidR="003C0074" w:rsidRDefault="00D21C3C">
            <w:pPr>
              <w:jc w:val="right"/>
            </w:pPr>
            <w:r>
              <w:t>12</w:t>
            </w:r>
          </w:p>
        </w:tc>
        <w:tc>
          <w:tcPr>
            <w:tcW w:w="0" w:type="auto"/>
          </w:tcPr>
          <w:p w14:paraId="11034DF0" w14:textId="77777777" w:rsidR="003C0074" w:rsidRDefault="00D21C3C">
            <w:pPr>
              <w:jc w:val="right"/>
            </w:pPr>
            <w:r>
              <w:t>3,24</w:t>
            </w:r>
          </w:p>
        </w:tc>
      </w:tr>
      <w:tr w:rsidR="003C0074" w14:paraId="33004AB1" w14:textId="77777777">
        <w:tc>
          <w:tcPr>
            <w:tcW w:w="0" w:type="auto"/>
          </w:tcPr>
          <w:p w14:paraId="767FFFE6" w14:textId="77777777" w:rsidR="003C0074" w:rsidRDefault="00D21C3C" w:rsidP="00712324">
            <w:pPr>
              <w:ind w:left="0"/>
            </w:pPr>
            <w:r>
              <w:t>Opdræt og stude 6-27 mdr. tung race</w:t>
            </w:r>
          </w:p>
        </w:tc>
        <w:tc>
          <w:tcPr>
            <w:tcW w:w="0" w:type="auto"/>
          </w:tcPr>
          <w:p w14:paraId="27890029" w14:textId="77777777" w:rsidR="003C0074" w:rsidRDefault="00D21C3C">
            <w:pPr>
              <w:jc w:val="right"/>
            </w:pPr>
            <w:r>
              <w:t>6</w:t>
            </w:r>
          </w:p>
        </w:tc>
        <w:tc>
          <w:tcPr>
            <w:tcW w:w="0" w:type="auto"/>
          </w:tcPr>
          <w:p w14:paraId="4DD7E40F" w14:textId="77777777" w:rsidR="003C0074" w:rsidRDefault="00D21C3C">
            <w:pPr>
              <w:jc w:val="right"/>
            </w:pPr>
            <w:r>
              <w:t>27</w:t>
            </w:r>
          </w:p>
        </w:tc>
        <w:tc>
          <w:tcPr>
            <w:tcW w:w="0" w:type="auto"/>
          </w:tcPr>
          <w:p w14:paraId="6E54F202" w14:textId="77777777" w:rsidR="003C0074" w:rsidRDefault="00D21C3C" w:rsidP="00712324">
            <w:pPr>
              <w:ind w:left="0"/>
            </w:pPr>
            <w:r>
              <w:t>1 årsdyr</w:t>
            </w:r>
          </w:p>
        </w:tc>
        <w:tc>
          <w:tcPr>
            <w:tcW w:w="0" w:type="auto"/>
          </w:tcPr>
          <w:p w14:paraId="4BD51968" w14:textId="77777777" w:rsidR="003C0074" w:rsidRDefault="00D21C3C">
            <w:pPr>
              <w:jc w:val="right"/>
            </w:pPr>
            <w:r>
              <w:t>120</w:t>
            </w:r>
          </w:p>
        </w:tc>
        <w:tc>
          <w:tcPr>
            <w:tcW w:w="0" w:type="auto"/>
          </w:tcPr>
          <w:p w14:paraId="493C8D29" w14:textId="77777777" w:rsidR="003C0074" w:rsidRDefault="00D21C3C">
            <w:pPr>
              <w:jc w:val="right"/>
            </w:pPr>
            <w:r>
              <w:t>57,15</w:t>
            </w:r>
          </w:p>
        </w:tc>
      </w:tr>
    </w:tbl>
    <w:p w14:paraId="2D3E3840" w14:textId="77777777" w:rsidR="00E31694" w:rsidRDefault="00E31694" w:rsidP="00C52022">
      <w:pPr>
        <w:spacing w:line="360" w:lineRule="auto"/>
        <w:ind w:right="567"/>
        <w:rPr>
          <w:szCs w:val="24"/>
        </w:rPr>
      </w:pPr>
    </w:p>
    <w:p w14:paraId="4700C1D2"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5"/>
        <w:gridCol w:w="1444"/>
        <w:gridCol w:w="1444"/>
        <w:gridCol w:w="1024"/>
        <w:gridCol w:w="1324"/>
        <w:gridCol w:w="1130"/>
      </w:tblGrid>
      <w:tr w:rsidR="003C0074" w14:paraId="29226E01" w14:textId="77777777">
        <w:tc>
          <w:tcPr>
            <w:tcW w:w="2000" w:type="pct"/>
          </w:tcPr>
          <w:p w14:paraId="03187593" w14:textId="77777777" w:rsidR="00320745" w:rsidRPr="00E531ED" w:rsidRDefault="00D21C3C" w:rsidP="00712324">
            <w:pPr>
              <w:spacing w:line="360" w:lineRule="auto"/>
              <w:ind w:left="0" w:right="567"/>
              <w:jc w:val="left"/>
              <w:rPr>
                <w:szCs w:val="24"/>
              </w:rPr>
            </w:pPr>
            <w:r>
              <w:t>Dyretype</w:t>
            </w:r>
          </w:p>
        </w:tc>
        <w:tc>
          <w:tcPr>
            <w:tcW w:w="600" w:type="pct"/>
          </w:tcPr>
          <w:p w14:paraId="5C634B89" w14:textId="77777777" w:rsidR="003C0074" w:rsidRDefault="00D21C3C" w:rsidP="00712324">
            <w:pPr>
              <w:ind w:left="0"/>
              <w:jc w:val="left"/>
            </w:pPr>
            <w:r>
              <w:t>Tilladt antal dyr</w:t>
            </w:r>
          </w:p>
        </w:tc>
        <w:tc>
          <w:tcPr>
            <w:tcW w:w="600" w:type="pct"/>
          </w:tcPr>
          <w:p w14:paraId="6855BD62" w14:textId="77777777" w:rsidR="003C0074" w:rsidRDefault="00D21C3C" w:rsidP="00712324">
            <w:pPr>
              <w:ind w:left="0"/>
              <w:jc w:val="left"/>
            </w:pPr>
            <w:r>
              <w:t>Tilladt DE</w:t>
            </w:r>
          </w:p>
        </w:tc>
        <w:tc>
          <w:tcPr>
            <w:tcW w:w="600" w:type="pct"/>
          </w:tcPr>
          <w:p w14:paraId="3C4F37B0" w14:textId="77777777" w:rsidR="003C0074" w:rsidRDefault="00D21C3C" w:rsidP="00712324">
            <w:pPr>
              <w:ind w:left="0"/>
              <w:jc w:val="left"/>
            </w:pPr>
            <w:r>
              <w:t>Observeret</w:t>
            </w:r>
          </w:p>
        </w:tc>
        <w:tc>
          <w:tcPr>
            <w:tcW w:w="600" w:type="pct"/>
          </w:tcPr>
          <w:p w14:paraId="461821AB" w14:textId="77777777" w:rsidR="003C0074" w:rsidRDefault="00D21C3C" w:rsidP="00712324">
            <w:pPr>
              <w:ind w:left="0"/>
              <w:jc w:val="left"/>
            </w:pPr>
            <w:r>
              <w:t>Observeret DE</w:t>
            </w:r>
          </w:p>
        </w:tc>
        <w:tc>
          <w:tcPr>
            <w:tcW w:w="600" w:type="pct"/>
          </w:tcPr>
          <w:p w14:paraId="26D088F2" w14:textId="77777777" w:rsidR="003C0074" w:rsidRDefault="00D21C3C" w:rsidP="00712324">
            <w:pPr>
              <w:ind w:left="0"/>
              <w:jc w:val="left"/>
            </w:pPr>
            <w:r>
              <w:t>I orden</w:t>
            </w:r>
          </w:p>
        </w:tc>
      </w:tr>
      <w:tr w:rsidR="003C0074" w14:paraId="3822949D" w14:textId="77777777">
        <w:tc>
          <w:tcPr>
            <w:tcW w:w="0" w:type="auto"/>
          </w:tcPr>
          <w:p w14:paraId="28E2D7C8" w14:textId="77777777" w:rsidR="003C0074" w:rsidRDefault="00D21C3C" w:rsidP="00712324">
            <w:pPr>
              <w:ind w:left="0"/>
            </w:pPr>
            <w:r>
              <w:t>Ammekøer uden opdræt, over 600 kg</w:t>
            </w:r>
          </w:p>
        </w:tc>
        <w:tc>
          <w:tcPr>
            <w:tcW w:w="0" w:type="auto"/>
          </w:tcPr>
          <w:p w14:paraId="217CEF12" w14:textId="77777777" w:rsidR="003C0074" w:rsidRDefault="003C0074"/>
        </w:tc>
        <w:tc>
          <w:tcPr>
            <w:tcW w:w="0" w:type="auto"/>
          </w:tcPr>
          <w:p w14:paraId="50EC5018" w14:textId="77777777" w:rsidR="003C0074" w:rsidRDefault="003C0074"/>
        </w:tc>
        <w:tc>
          <w:tcPr>
            <w:tcW w:w="0" w:type="auto"/>
          </w:tcPr>
          <w:p w14:paraId="14C9784C" w14:textId="77777777" w:rsidR="003C0074" w:rsidRDefault="00D21C3C">
            <w:pPr>
              <w:jc w:val="right"/>
            </w:pPr>
            <w:r>
              <w:t>97</w:t>
            </w:r>
          </w:p>
        </w:tc>
        <w:tc>
          <w:tcPr>
            <w:tcW w:w="0" w:type="auto"/>
          </w:tcPr>
          <w:p w14:paraId="1018AB58" w14:textId="77777777" w:rsidR="003C0074" w:rsidRDefault="00D21C3C">
            <w:pPr>
              <w:jc w:val="right"/>
            </w:pPr>
            <w:r>
              <w:t>69,29</w:t>
            </w:r>
          </w:p>
        </w:tc>
        <w:tc>
          <w:tcPr>
            <w:tcW w:w="0" w:type="auto"/>
          </w:tcPr>
          <w:p w14:paraId="1D71F722" w14:textId="7D912C80" w:rsidR="003C0074" w:rsidRDefault="00712324">
            <w:r>
              <w:t>Ja</w:t>
            </w:r>
          </w:p>
        </w:tc>
      </w:tr>
      <w:tr w:rsidR="003C0074" w14:paraId="6DA4F2A5" w14:textId="77777777">
        <w:tc>
          <w:tcPr>
            <w:tcW w:w="0" w:type="auto"/>
          </w:tcPr>
          <w:p w14:paraId="21AC2CE5" w14:textId="77777777" w:rsidR="003C0074" w:rsidRDefault="00D21C3C" w:rsidP="00712324">
            <w:pPr>
              <w:ind w:left="0"/>
            </w:pPr>
            <w:r>
              <w:t>Malkekøer tung race uden opdræt (9517 kg EKM)</w:t>
            </w:r>
          </w:p>
        </w:tc>
        <w:tc>
          <w:tcPr>
            <w:tcW w:w="0" w:type="auto"/>
          </w:tcPr>
          <w:p w14:paraId="65430935" w14:textId="77777777" w:rsidR="003C0074" w:rsidRDefault="00D21C3C">
            <w:pPr>
              <w:jc w:val="right"/>
            </w:pPr>
            <w:r>
              <w:t>80,00</w:t>
            </w:r>
          </w:p>
        </w:tc>
        <w:tc>
          <w:tcPr>
            <w:tcW w:w="0" w:type="auto"/>
          </w:tcPr>
          <w:p w14:paraId="57C5230C" w14:textId="77777777" w:rsidR="003C0074" w:rsidRDefault="00D21C3C">
            <w:pPr>
              <w:jc w:val="right"/>
            </w:pPr>
            <w:r>
              <w:t>106,67</w:t>
            </w:r>
          </w:p>
        </w:tc>
        <w:tc>
          <w:tcPr>
            <w:tcW w:w="0" w:type="auto"/>
          </w:tcPr>
          <w:p w14:paraId="40DE79AC" w14:textId="77777777" w:rsidR="003C0074" w:rsidRDefault="003C0074"/>
        </w:tc>
        <w:tc>
          <w:tcPr>
            <w:tcW w:w="0" w:type="auto"/>
          </w:tcPr>
          <w:p w14:paraId="31EE8E0E" w14:textId="77777777" w:rsidR="003C0074" w:rsidRDefault="003C0074"/>
        </w:tc>
        <w:tc>
          <w:tcPr>
            <w:tcW w:w="0" w:type="auto"/>
          </w:tcPr>
          <w:p w14:paraId="27CC8F5F" w14:textId="178F882F" w:rsidR="003C0074" w:rsidRDefault="003C0074"/>
        </w:tc>
      </w:tr>
      <w:tr w:rsidR="003C0074" w14:paraId="4668E075" w14:textId="77777777">
        <w:tc>
          <w:tcPr>
            <w:tcW w:w="0" w:type="auto"/>
          </w:tcPr>
          <w:p w14:paraId="6BFD9A8D" w14:textId="77777777" w:rsidR="003C0074" w:rsidRDefault="00D21C3C" w:rsidP="00712324">
            <w:pPr>
              <w:ind w:left="0"/>
            </w:pPr>
            <w:r>
              <w:t>Opdræt og stude 0-6 mdr. tung race</w:t>
            </w:r>
          </w:p>
        </w:tc>
        <w:tc>
          <w:tcPr>
            <w:tcW w:w="0" w:type="auto"/>
          </w:tcPr>
          <w:p w14:paraId="7B1F01BD" w14:textId="77777777" w:rsidR="003C0074" w:rsidRDefault="00D21C3C">
            <w:pPr>
              <w:jc w:val="right"/>
            </w:pPr>
            <w:r>
              <w:t>12,00</w:t>
            </w:r>
          </w:p>
        </w:tc>
        <w:tc>
          <w:tcPr>
            <w:tcW w:w="0" w:type="auto"/>
          </w:tcPr>
          <w:p w14:paraId="6F92ACDD" w14:textId="77777777" w:rsidR="003C0074" w:rsidRDefault="00D21C3C">
            <w:pPr>
              <w:jc w:val="right"/>
            </w:pPr>
            <w:r>
              <w:t>3,24</w:t>
            </w:r>
          </w:p>
        </w:tc>
        <w:tc>
          <w:tcPr>
            <w:tcW w:w="0" w:type="auto"/>
          </w:tcPr>
          <w:p w14:paraId="68FE8834" w14:textId="77777777" w:rsidR="003C0074" w:rsidRDefault="00D21C3C">
            <w:pPr>
              <w:jc w:val="right"/>
            </w:pPr>
            <w:r>
              <w:t>22</w:t>
            </w:r>
          </w:p>
        </w:tc>
        <w:tc>
          <w:tcPr>
            <w:tcW w:w="0" w:type="auto"/>
          </w:tcPr>
          <w:p w14:paraId="07BC1EB7" w14:textId="77777777" w:rsidR="003C0074" w:rsidRDefault="00D21C3C">
            <w:pPr>
              <w:jc w:val="right"/>
            </w:pPr>
            <w:r>
              <w:t>5,87</w:t>
            </w:r>
          </w:p>
        </w:tc>
        <w:tc>
          <w:tcPr>
            <w:tcW w:w="0" w:type="auto"/>
          </w:tcPr>
          <w:p w14:paraId="56F31491" w14:textId="77777777" w:rsidR="003C0074" w:rsidRDefault="00D21C3C">
            <w:r>
              <w:t>Nej</w:t>
            </w:r>
          </w:p>
        </w:tc>
      </w:tr>
      <w:tr w:rsidR="003C0074" w14:paraId="75D84614" w14:textId="77777777">
        <w:tc>
          <w:tcPr>
            <w:tcW w:w="0" w:type="auto"/>
          </w:tcPr>
          <w:p w14:paraId="4077C3EB" w14:textId="77777777" w:rsidR="003C0074" w:rsidRDefault="00D21C3C" w:rsidP="00712324">
            <w:pPr>
              <w:ind w:left="0"/>
            </w:pPr>
            <w:r>
              <w:t>Opdræt og stude 6-27 mdr. tung race</w:t>
            </w:r>
          </w:p>
        </w:tc>
        <w:tc>
          <w:tcPr>
            <w:tcW w:w="0" w:type="auto"/>
          </w:tcPr>
          <w:p w14:paraId="4DA3D8ED" w14:textId="77777777" w:rsidR="003C0074" w:rsidRDefault="00D21C3C">
            <w:pPr>
              <w:jc w:val="right"/>
            </w:pPr>
            <w:r>
              <w:t>120,00</w:t>
            </w:r>
          </w:p>
        </w:tc>
        <w:tc>
          <w:tcPr>
            <w:tcW w:w="0" w:type="auto"/>
          </w:tcPr>
          <w:p w14:paraId="21C5CBAC" w14:textId="77777777" w:rsidR="003C0074" w:rsidRDefault="00D21C3C">
            <w:pPr>
              <w:jc w:val="right"/>
            </w:pPr>
            <w:r>
              <w:t>57,15</w:t>
            </w:r>
          </w:p>
        </w:tc>
        <w:tc>
          <w:tcPr>
            <w:tcW w:w="0" w:type="auto"/>
          </w:tcPr>
          <w:p w14:paraId="3C235B94" w14:textId="77777777" w:rsidR="003C0074" w:rsidRDefault="00D21C3C">
            <w:pPr>
              <w:jc w:val="right"/>
            </w:pPr>
            <w:r>
              <w:t>65</w:t>
            </w:r>
          </w:p>
        </w:tc>
        <w:tc>
          <w:tcPr>
            <w:tcW w:w="0" w:type="auto"/>
          </w:tcPr>
          <w:p w14:paraId="337D0B4B" w14:textId="77777777" w:rsidR="003C0074" w:rsidRDefault="00D21C3C">
            <w:pPr>
              <w:jc w:val="right"/>
            </w:pPr>
            <w:r>
              <w:t>31,53</w:t>
            </w:r>
          </w:p>
        </w:tc>
        <w:tc>
          <w:tcPr>
            <w:tcW w:w="0" w:type="auto"/>
          </w:tcPr>
          <w:p w14:paraId="5F26FD82" w14:textId="77777777" w:rsidR="003C0074" w:rsidRDefault="00D21C3C">
            <w:r>
              <w:t>Ja</w:t>
            </w:r>
          </w:p>
        </w:tc>
      </w:tr>
      <w:tr w:rsidR="003C0074" w14:paraId="294DCD39" w14:textId="77777777">
        <w:tc>
          <w:tcPr>
            <w:tcW w:w="0" w:type="auto"/>
          </w:tcPr>
          <w:p w14:paraId="05057604" w14:textId="77777777" w:rsidR="003C0074" w:rsidRDefault="00D21C3C" w:rsidP="00712324">
            <w:pPr>
              <w:ind w:left="0"/>
            </w:pPr>
            <w:r>
              <w:t>Tyrekalve 0-6 mdr. tung race</w:t>
            </w:r>
          </w:p>
        </w:tc>
        <w:tc>
          <w:tcPr>
            <w:tcW w:w="0" w:type="auto"/>
          </w:tcPr>
          <w:p w14:paraId="3D8D1799" w14:textId="77777777" w:rsidR="003C0074" w:rsidRDefault="003C0074"/>
        </w:tc>
        <w:tc>
          <w:tcPr>
            <w:tcW w:w="0" w:type="auto"/>
          </w:tcPr>
          <w:p w14:paraId="68CF1F7F" w14:textId="77777777" w:rsidR="003C0074" w:rsidRDefault="003C0074"/>
        </w:tc>
        <w:tc>
          <w:tcPr>
            <w:tcW w:w="0" w:type="auto"/>
          </w:tcPr>
          <w:p w14:paraId="6CF83FF3" w14:textId="77777777" w:rsidR="003C0074" w:rsidRDefault="00D21C3C">
            <w:pPr>
              <w:jc w:val="right"/>
            </w:pPr>
            <w:r>
              <w:t>17</w:t>
            </w:r>
          </w:p>
        </w:tc>
        <w:tc>
          <w:tcPr>
            <w:tcW w:w="0" w:type="auto"/>
          </w:tcPr>
          <w:p w14:paraId="0ABA2DF0" w14:textId="77777777" w:rsidR="003C0074" w:rsidRDefault="00D21C3C">
            <w:pPr>
              <w:jc w:val="right"/>
            </w:pPr>
            <w:r>
              <w:t>2,18</w:t>
            </w:r>
          </w:p>
        </w:tc>
        <w:tc>
          <w:tcPr>
            <w:tcW w:w="0" w:type="auto"/>
          </w:tcPr>
          <w:p w14:paraId="23810FF4" w14:textId="20CA443D" w:rsidR="003C0074" w:rsidRDefault="00712324">
            <w:r>
              <w:t xml:space="preserve">Nej </w:t>
            </w:r>
          </w:p>
        </w:tc>
      </w:tr>
      <w:tr w:rsidR="003C0074" w14:paraId="06757348" w14:textId="77777777">
        <w:tc>
          <w:tcPr>
            <w:tcW w:w="0" w:type="auto"/>
          </w:tcPr>
          <w:p w14:paraId="28C6C56C" w14:textId="77777777" w:rsidR="003C0074" w:rsidRDefault="00D21C3C" w:rsidP="00712324">
            <w:pPr>
              <w:ind w:left="0"/>
            </w:pPr>
            <w:r>
              <w:t>Tyrekalve 6 mdr. -slagtning (440 kg) tung race</w:t>
            </w:r>
          </w:p>
        </w:tc>
        <w:tc>
          <w:tcPr>
            <w:tcW w:w="0" w:type="auto"/>
          </w:tcPr>
          <w:p w14:paraId="6C907F2C" w14:textId="77777777" w:rsidR="003C0074" w:rsidRDefault="003C0074"/>
        </w:tc>
        <w:tc>
          <w:tcPr>
            <w:tcW w:w="0" w:type="auto"/>
          </w:tcPr>
          <w:p w14:paraId="7E6BAB00" w14:textId="77777777" w:rsidR="003C0074" w:rsidRDefault="003C0074"/>
        </w:tc>
        <w:tc>
          <w:tcPr>
            <w:tcW w:w="0" w:type="auto"/>
          </w:tcPr>
          <w:p w14:paraId="038C0E1F" w14:textId="77777777" w:rsidR="003C0074" w:rsidRDefault="00D21C3C">
            <w:pPr>
              <w:jc w:val="right"/>
            </w:pPr>
            <w:r>
              <w:t>18</w:t>
            </w:r>
          </w:p>
        </w:tc>
        <w:tc>
          <w:tcPr>
            <w:tcW w:w="0" w:type="auto"/>
          </w:tcPr>
          <w:p w14:paraId="2F067D20" w14:textId="77777777" w:rsidR="003C0074" w:rsidRDefault="00D21C3C">
            <w:pPr>
              <w:jc w:val="right"/>
            </w:pPr>
            <w:r>
              <w:t>4,29</w:t>
            </w:r>
          </w:p>
        </w:tc>
        <w:tc>
          <w:tcPr>
            <w:tcW w:w="0" w:type="auto"/>
          </w:tcPr>
          <w:p w14:paraId="26FB0181" w14:textId="454B4F28" w:rsidR="003C0074" w:rsidRDefault="00712324">
            <w:r>
              <w:t>Ja</w:t>
            </w:r>
          </w:p>
        </w:tc>
      </w:tr>
    </w:tbl>
    <w:p w14:paraId="62D43439" w14:textId="77777777" w:rsidR="00320745" w:rsidRPr="00C52022" w:rsidRDefault="00320745" w:rsidP="00C52022">
      <w:pPr>
        <w:spacing w:line="360" w:lineRule="auto"/>
        <w:ind w:right="567"/>
        <w:rPr>
          <w:szCs w:val="24"/>
        </w:rPr>
      </w:pPr>
    </w:p>
    <w:p w14:paraId="01E448DA" w14:textId="77777777" w:rsidR="00320745" w:rsidRPr="00965FCF" w:rsidRDefault="00320745" w:rsidP="000B1691">
      <w:pPr>
        <w:spacing w:line="360" w:lineRule="auto"/>
        <w:ind w:right="567"/>
        <w:rPr>
          <w:sz w:val="28"/>
          <w:szCs w:val="28"/>
        </w:rPr>
      </w:pPr>
      <w:r w:rsidRPr="00965FCF">
        <w:rPr>
          <w:sz w:val="32"/>
          <w:szCs w:val="32"/>
        </w:rPr>
        <w:t>Kontrolpunkter</w:t>
      </w:r>
    </w:p>
    <w:p w14:paraId="2DCB7404" w14:textId="77777777" w:rsidR="00E531ED" w:rsidRPr="00F10F04" w:rsidRDefault="00E531ED" w:rsidP="000B1691">
      <w:pPr>
        <w:spacing w:line="360" w:lineRule="auto"/>
        <w:ind w:right="567"/>
        <w:rPr>
          <w:szCs w:val="24"/>
        </w:rPr>
      </w:pPr>
      <w:r w:rsidRPr="00F10F04">
        <w:rPr>
          <w:szCs w:val="24"/>
        </w:rPr>
        <w:lastRenderedPageBreak/>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C0074" w14:paraId="1A59B2D8" w14:textId="77777777">
        <w:tc>
          <w:tcPr>
            <w:tcW w:w="1500" w:type="pct"/>
          </w:tcPr>
          <w:p w14:paraId="712E865C" w14:textId="77777777" w:rsidR="00E531ED" w:rsidRPr="00E531ED" w:rsidRDefault="00D21C3C" w:rsidP="00712324">
            <w:pPr>
              <w:spacing w:line="360" w:lineRule="auto"/>
              <w:ind w:left="0" w:right="567"/>
              <w:jc w:val="left"/>
              <w:rPr>
                <w:szCs w:val="24"/>
              </w:rPr>
            </w:pPr>
            <w:r>
              <w:t>Kontrolpunkt</w:t>
            </w:r>
          </w:p>
        </w:tc>
        <w:tc>
          <w:tcPr>
            <w:tcW w:w="3500" w:type="pct"/>
          </w:tcPr>
          <w:p w14:paraId="20E55E27" w14:textId="77777777" w:rsidR="003C0074" w:rsidRDefault="00D21C3C" w:rsidP="00712324">
            <w:pPr>
              <w:ind w:left="0"/>
              <w:jc w:val="left"/>
            </w:pPr>
            <w:r>
              <w:t>Bemærkning</w:t>
            </w:r>
          </w:p>
        </w:tc>
      </w:tr>
      <w:tr w:rsidR="003C0074" w14:paraId="487A9F24" w14:textId="77777777">
        <w:tc>
          <w:tcPr>
            <w:tcW w:w="0" w:type="auto"/>
          </w:tcPr>
          <w:p w14:paraId="7E2ED68A" w14:textId="29391F43" w:rsidR="003C0074" w:rsidRDefault="00D21C3C" w:rsidP="00712324">
            <w:pPr>
              <w:ind w:left="0"/>
              <w:jc w:val="left"/>
            </w:pPr>
            <w:r>
              <w:t>Miljøgodkendelse /-tilladelse</w:t>
            </w:r>
          </w:p>
        </w:tc>
        <w:tc>
          <w:tcPr>
            <w:tcW w:w="0" w:type="auto"/>
          </w:tcPr>
          <w:p w14:paraId="65E976AC" w14:textId="001CAEAB" w:rsidR="003C0074" w:rsidRDefault="00712324" w:rsidP="00712324">
            <w:pPr>
              <w:ind w:left="0"/>
              <w:jc w:val="left"/>
            </w:pPr>
            <w:r>
              <w:t xml:space="preserve">Ingen tilladelse efter husdyrbrugloven. </w:t>
            </w:r>
          </w:p>
        </w:tc>
      </w:tr>
      <w:tr w:rsidR="003C0074" w14:paraId="1A3CC409" w14:textId="77777777">
        <w:tc>
          <w:tcPr>
            <w:tcW w:w="0" w:type="auto"/>
          </w:tcPr>
          <w:p w14:paraId="23380F2E" w14:textId="62B883C5" w:rsidR="003C0074" w:rsidRDefault="00D21C3C" w:rsidP="00712324">
            <w:pPr>
              <w:ind w:left="0"/>
              <w:jc w:val="left"/>
            </w:pPr>
            <w:r>
              <w:t>Lovligt dyrehold/produktionsareal samt beskrivelse af udnyttelsen heraf</w:t>
            </w:r>
          </w:p>
        </w:tc>
        <w:tc>
          <w:tcPr>
            <w:tcW w:w="0" w:type="auto"/>
          </w:tcPr>
          <w:p w14:paraId="1D9AC528" w14:textId="77777777" w:rsidR="003C0074" w:rsidRDefault="00D21C3C" w:rsidP="00712324">
            <w:pPr>
              <w:ind w:left="0"/>
              <w:jc w:val="left"/>
            </w:pPr>
            <w:r>
              <w:t>Dyreholdet er forkert nedskrevet i forbindelse med tilsyn</w:t>
            </w:r>
            <w:r w:rsidR="00712324">
              <w:t xml:space="preserve"> i</w:t>
            </w:r>
            <w:r>
              <w:t xml:space="preserve"> 2008. Det tilladte dyrehold er derfor tilrettet så dyreholdet svare til tegningerne i forbindelse med byggetilladelse</w:t>
            </w:r>
            <w:r w:rsidR="00712324">
              <w:t xml:space="preserve"> til </w:t>
            </w:r>
            <w:r>
              <w:t>stalden i 1975.</w:t>
            </w:r>
            <w:r w:rsidR="00712324">
              <w:t xml:space="preserve"> Det tilladte dyrehold kan ses i ovenstående tabel (</w:t>
            </w:r>
            <w:r w:rsidR="00712324" w:rsidRPr="00712324">
              <w:t>Gældende tilladelser/godkendelse til dyrehold</w:t>
            </w:r>
            <w:r w:rsidR="00712324">
              <w:t>).</w:t>
            </w:r>
            <w:r>
              <w:t xml:space="preserve"> </w:t>
            </w:r>
            <w:r w:rsidR="00712324">
              <w:t>I det nuværende dyrehold er malkekøerne udskiftet med ammekvæg i forhold til tilladte dyrehold. Nor</w:t>
            </w:r>
            <w:r>
              <w:t xml:space="preserve">ddjurs Kommune anser dette som en bagatel. Dyreholdet </w:t>
            </w:r>
            <w:r w:rsidR="00712324">
              <w:t>svarer</w:t>
            </w:r>
            <w:r>
              <w:t xml:space="preserve"> derfor nogenlunde til det tilladte. Antallet af dyreenheder er lavere end det tilladte.</w:t>
            </w:r>
          </w:p>
          <w:p w14:paraId="3447D4C1" w14:textId="77777777" w:rsidR="00712324" w:rsidRDefault="00712324" w:rsidP="00712324">
            <w:pPr>
              <w:ind w:left="0"/>
              <w:jc w:val="left"/>
            </w:pPr>
          </w:p>
          <w:p w14:paraId="38AB2F27" w14:textId="4D090A89" w:rsidR="00712324" w:rsidRDefault="00712324" w:rsidP="00712324">
            <w:pPr>
              <w:ind w:left="0"/>
              <w:jc w:val="left"/>
            </w:pPr>
            <w:r>
              <w:t xml:space="preserve">I forbindelse med tilsynet er gødningsindberetningerne bl.a. for de tre seneste planår kontrolleret. </w:t>
            </w:r>
          </w:p>
        </w:tc>
      </w:tr>
      <w:tr w:rsidR="003C0074" w14:paraId="210C9201" w14:textId="77777777">
        <w:tc>
          <w:tcPr>
            <w:tcW w:w="0" w:type="auto"/>
          </w:tcPr>
          <w:p w14:paraId="28395115" w14:textId="77777777" w:rsidR="003C0074" w:rsidRDefault="00D21C3C" w:rsidP="00712324">
            <w:pPr>
              <w:ind w:left="0"/>
              <w:jc w:val="left"/>
            </w:pPr>
            <w:r>
              <w:t>Ensilageopbevaring</w:t>
            </w:r>
          </w:p>
        </w:tc>
        <w:tc>
          <w:tcPr>
            <w:tcW w:w="0" w:type="auto"/>
          </w:tcPr>
          <w:p w14:paraId="39E854DE" w14:textId="17E8B97C" w:rsidR="003C0074" w:rsidRDefault="00712324" w:rsidP="00712324">
            <w:pPr>
              <w:ind w:left="0"/>
              <w:jc w:val="left"/>
            </w:pPr>
            <w:r>
              <w:t>W</w:t>
            </w:r>
            <w:r w:rsidR="00D21C3C">
              <w:t>rapballer og hø.</w:t>
            </w:r>
          </w:p>
        </w:tc>
      </w:tr>
      <w:tr w:rsidR="003C0074" w14:paraId="4DD02382" w14:textId="77777777">
        <w:tc>
          <w:tcPr>
            <w:tcW w:w="0" w:type="auto"/>
          </w:tcPr>
          <w:p w14:paraId="7A4A0388" w14:textId="7A96CC79" w:rsidR="003C0074" w:rsidRDefault="00D21C3C" w:rsidP="00712324">
            <w:pPr>
              <w:ind w:left="0"/>
              <w:jc w:val="left"/>
            </w:pPr>
            <w:r>
              <w:t>Møddingsplads og opbevaring af fast husdyrgødning (herunder overdækning)</w:t>
            </w:r>
          </w:p>
        </w:tc>
        <w:tc>
          <w:tcPr>
            <w:tcW w:w="0" w:type="auto"/>
          </w:tcPr>
          <w:p w14:paraId="04766A14" w14:textId="2F9D0538" w:rsidR="003C0074" w:rsidRDefault="00D21C3C" w:rsidP="00712324">
            <w:pPr>
              <w:ind w:left="0"/>
              <w:jc w:val="left"/>
            </w:pPr>
            <w:r>
              <w:t>Gammel møddingsplads, som ikke er i anvendelse. Har tidligere brugt møddingspladsen til vaskeplads</w:t>
            </w:r>
            <w:r w:rsidR="00712324">
              <w:t xml:space="preserve">, </w:t>
            </w:r>
            <w:r>
              <w:t xml:space="preserve">men da det er et </w:t>
            </w:r>
            <w:r>
              <w:t xml:space="preserve">økologisk landbrug, </w:t>
            </w:r>
            <w:r w:rsidR="00712324">
              <w:t>er der</w:t>
            </w:r>
            <w:r>
              <w:t xml:space="preserve"> ingen sprøjte som skal vaskes. Møddingspladsen er derfor heller ikke i anvendelse som vaskeplads mere.</w:t>
            </w:r>
          </w:p>
        </w:tc>
      </w:tr>
      <w:tr w:rsidR="003C0074" w14:paraId="6E7CA4AC" w14:textId="77777777">
        <w:tc>
          <w:tcPr>
            <w:tcW w:w="0" w:type="auto"/>
          </w:tcPr>
          <w:p w14:paraId="44EF0C71" w14:textId="37ACF2B4" w:rsidR="003C0074" w:rsidRDefault="00D21C3C" w:rsidP="00712324">
            <w:pPr>
              <w:ind w:left="0"/>
              <w:jc w:val="left"/>
            </w:pPr>
            <w:r>
              <w:t>Beholdere til flydende husdyrgødning (læsseplads, dykket indløb, pumperør, opbevaringskapacitet)</w:t>
            </w:r>
          </w:p>
        </w:tc>
        <w:tc>
          <w:tcPr>
            <w:tcW w:w="0" w:type="auto"/>
          </w:tcPr>
          <w:p w14:paraId="21BD1934" w14:textId="67C73FD8" w:rsidR="003C0074" w:rsidRDefault="00D21C3C" w:rsidP="00712324">
            <w:pPr>
              <w:ind w:left="0"/>
              <w:jc w:val="left"/>
            </w:pPr>
            <w:r>
              <w:t>1000 m</w:t>
            </w:r>
            <w:r w:rsidRPr="00F93152">
              <w:rPr>
                <w:vertAlign w:val="superscript"/>
              </w:rPr>
              <w:t>3</w:t>
            </w:r>
            <w:r>
              <w:t xml:space="preserve"> gyllebeholder fra 1975. Seneste beholderkontrol i 1999. Beholderen er ikke i anvendelse, så den er fyldt med regnvand. Har på tilsynet underskrevet erklæring om</w:t>
            </w:r>
            <w:r w:rsidR="00F93152">
              <w:t>,</w:t>
            </w:r>
            <w:r>
              <w:t xml:space="preserve"> at beholderen tages ud af drift.</w:t>
            </w:r>
            <w:r>
              <w:br/>
            </w:r>
            <w:r>
              <w:br/>
              <w:t>Når beholderen tages ud af drift er der ikke længere krav om, at der</w:t>
            </w:r>
            <w:r w:rsidR="00F93152">
              <w:t xml:space="preserve"> skal</w:t>
            </w:r>
            <w:r>
              <w:t xml:space="preserve"> udføres beholderkontrol. Ønsker du at tage beholderen i brug igen, kræver dette at der udføres en beholderkontrol af autoriseret kontrollant samt at ibrugtagningen anmeldes til Norddjurs Kommune.</w:t>
            </w:r>
            <w:r>
              <w:br/>
            </w:r>
          </w:p>
        </w:tc>
      </w:tr>
      <w:tr w:rsidR="003C0074" w14:paraId="2A16CB26" w14:textId="77777777">
        <w:tc>
          <w:tcPr>
            <w:tcW w:w="0" w:type="auto"/>
          </w:tcPr>
          <w:p w14:paraId="3EC650F2" w14:textId="1A0DF75B" w:rsidR="003C0074" w:rsidRDefault="00D21C3C" w:rsidP="00712324">
            <w:pPr>
              <w:ind w:left="0"/>
              <w:jc w:val="left"/>
            </w:pPr>
            <w:r>
              <w:t>Markoplag</w:t>
            </w:r>
          </w:p>
        </w:tc>
        <w:tc>
          <w:tcPr>
            <w:tcW w:w="0" w:type="auto"/>
          </w:tcPr>
          <w:p w14:paraId="591C347F" w14:textId="77777777" w:rsidR="003C0074" w:rsidRDefault="00D21C3C" w:rsidP="00712324">
            <w:pPr>
              <w:ind w:left="0"/>
              <w:jc w:val="left"/>
            </w:pPr>
            <w:r>
              <w:t>Ingen markstakke med dybstrøelse. Dybstrøelse udbringes direkte fra stalden.</w:t>
            </w:r>
          </w:p>
        </w:tc>
      </w:tr>
      <w:tr w:rsidR="003C0074" w14:paraId="3BEA0779" w14:textId="77777777">
        <w:tc>
          <w:tcPr>
            <w:tcW w:w="0" w:type="auto"/>
          </w:tcPr>
          <w:p w14:paraId="477C3092" w14:textId="24DED374" w:rsidR="003C0074" w:rsidRDefault="00D21C3C" w:rsidP="00712324">
            <w:pPr>
              <w:ind w:left="0"/>
              <w:jc w:val="left"/>
            </w:pPr>
            <w:r>
              <w:t>Vaskeplads og spildevand</w:t>
            </w:r>
          </w:p>
        </w:tc>
        <w:tc>
          <w:tcPr>
            <w:tcW w:w="0" w:type="auto"/>
          </w:tcPr>
          <w:p w14:paraId="02601A9F" w14:textId="77777777" w:rsidR="003C0074" w:rsidRDefault="00D21C3C" w:rsidP="00712324">
            <w:pPr>
              <w:ind w:left="0"/>
              <w:jc w:val="left"/>
            </w:pPr>
            <w:r>
              <w:t>Ingen vask af maskiner på ejendommen.</w:t>
            </w:r>
          </w:p>
        </w:tc>
      </w:tr>
      <w:tr w:rsidR="003C0074" w14:paraId="0BD3C09E" w14:textId="77777777">
        <w:tc>
          <w:tcPr>
            <w:tcW w:w="0" w:type="auto"/>
          </w:tcPr>
          <w:p w14:paraId="1C2D9244" w14:textId="0B8FD8CB" w:rsidR="003C0074" w:rsidRDefault="00D21C3C" w:rsidP="00712324">
            <w:pPr>
              <w:ind w:left="0"/>
              <w:jc w:val="left"/>
            </w:pPr>
            <w:r>
              <w:t>Dieseltanke</w:t>
            </w:r>
          </w:p>
        </w:tc>
        <w:tc>
          <w:tcPr>
            <w:tcW w:w="0" w:type="auto"/>
          </w:tcPr>
          <w:p w14:paraId="1B50F500" w14:textId="664F5FE7" w:rsidR="003C0074" w:rsidRDefault="00D21C3C" w:rsidP="00712324">
            <w:pPr>
              <w:ind w:left="0"/>
              <w:jc w:val="left"/>
            </w:pPr>
            <w:r>
              <w:t>2500 l stål dieseltank fra 1985 (nr. 346314).</w:t>
            </w:r>
            <w:r w:rsidR="00F93152">
              <w:t xml:space="preserve"> </w:t>
            </w:r>
            <w:r>
              <w:t>Tanken blev forældet i 2015.  Tanken er i forbindelse med tilsynet registreret på BBR.</w:t>
            </w:r>
            <w:r>
              <w:br/>
            </w:r>
            <w:r>
              <w:t>Dieseltanken er placeret udendørs udenfor maskinhus.</w:t>
            </w:r>
            <w:r>
              <w:br/>
            </w:r>
            <w:r>
              <w:br/>
              <w:t>Se yderligere oplysninger i tilsynsbrevet.</w:t>
            </w:r>
            <w:r>
              <w:br/>
            </w:r>
          </w:p>
        </w:tc>
      </w:tr>
      <w:tr w:rsidR="003C0074" w14:paraId="0527D2D6" w14:textId="77777777">
        <w:tc>
          <w:tcPr>
            <w:tcW w:w="0" w:type="auto"/>
          </w:tcPr>
          <w:p w14:paraId="5591290A" w14:textId="7C3EE5CB" w:rsidR="003C0074" w:rsidRDefault="00D21C3C" w:rsidP="00712324">
            <w:pPr>
              <w:ind w:left="0"/>
              <w:jc w:val="left"/>
            </w:pPr>
            <w:r>
              <w:t>Opbevaring af olieprodukter og spildolie</w:t>
            </w:r>
          </w:p>
        </w:tc>
        <w:tc>
          <w:tcPr>
            <w:tcW w:w="0" w:type="auto"/>
          </w:tcPr>
          <w:p w14:paraId="3CE054F3" w14:textId="77777777" w:rsidR="003C0074" w:rsidRDefault="00D21C3C" w:rsidP="00712324">
            <w:pPr>
              <w:ind w:left="0"/>
              <w:jc w:val="left"/>
            </w:pPr>
            <w:r>
              <w:t>Spildolie og adblue er placeret i maskinhus på fast bund uden afløb.</w:t>
            </w:r>
            <w:r>
              <w:br/>
              <w:t>For at undgå spild fra tønde med spildolie ved påfyldning, kan tønden placeres på spildbakke.</w:t>
            </w:r>
            <w:r>
              <w:br/>
            </w:r>
            <w:r>
              <w:br/>
            </w:r>
          </w:p>
        </w:tc>
      </w:tr>
      <w:tr w:rsidR="003C0074" w14:paraId="34A6612F" w14:textId="77777777">
        <w:tc>
          <w:tcPr>
            <w:tcW w:w="0" w:type="auto"/>
          </w:tcPr>
          <w:p w14:paraId="63D00613" w14:textId="4C5C6258" w:rsidR="003C0074" w:rsidRDefault="00D21C3C" w:rsidP="00712324">
            <w:pPr>
              <w:ind w:left="0"/>
              <w:jc w:val="left"/>
            </w:pPr>
            <w:r>
              <w:t>Opbevaring af bekæmpelsesmidler m.v.</w:t>
            </w:r>
          </w:p>
        </w:tc>
        <w:tc>
          <w:tcPr>
            <w:tcW w:w="0" w:type="auto"/>
          </w:tcPr>
          <w:p w14:paraId="3E85F8CB" w14:textId="77777777" w:rsidR="003C0074" w:rsidRDefault="00D21C3C" w:rsidP="00712324">
            <w:pPr>
              <w:ind w:left="0"/>
              <w:jc w:val="left"/>
            </w:pPr>
            <w:r>
              <w:t>Økologisk landbrug, derfor sprøjtes der ikke og ingen opbevaring af bekæmpelsesmidler</w:t>
            </w:r>
          </w:p>
        </w:tc>
      </w:tr>
      <w:tr w:rsidR="003C0074" w14:paraId="1F7B4957" w14:textId="77777777">
        <w:tc>
          <w:tcPr>
            <w:tcW w:w="0" w:type="auto"/>
          </w:tcPr>
          <w:p w14:paraId="6DEB0EF4" w14:textId="2AB05372" w:rsidR="003C0074" w:rsidRDefault="00D21C3C" w:rsidP="00712324">
            <w:pPr>
              <w:ind w:left="0"/>
              <w:jc w:val="left"/>
            </w:pPr>
            <w:r>
              <w:lastRenderedPageBreak/>
              <w:t>Affald - typer, sortering, opbevaring, og bortskaffelse</w:t>
            </w:r>
          </w:p>
        </w:tc>
        <w:tc>
          <w:tcPr>
            <w:tcW w:w="0" w:type="auto"/>
          </w:tcPr>
          <w:p w14:paraId="6DA9A066" w14:textId="6D9EB99E" w:rsidR="003C0074" w:rsidRDefault="00D21C3C" w:rsidP="00712324">
            <w:pPr>
              <w:ind w:left="0"/>
              <w:jc w:val="left"/>
            </w:pPr>
            <w:r>
              <w:t>Ingen data på ADS.</w:t>
            </w:r>
            <w:r>
              <w:br/>
            </w:r>
            <w:r>
              <w:br/>
            </w:r>
            <w:r>
              <w:t>Plast: Wrapplast afleveres på Glesborg Genbrugsstation. De fleste wrapballer er uden net/snor. Ved tilfælde at net må disse ikke sorteres med wrapplasten.</w:t>
            </w:r>
            <w:r>
              <w:br/>
            </w:r>
            <w:r>
              <w:br/>
              <w:t xml:space="preserve">Papir, pap og glas sorteres i </w:t>
            </w:r>
            <w:r w:rsidR="00F93152">
              <w:t>containerne</w:t>
            </w:r>
            <w:r>
              <w:t xml:space="preserve"> </w:t>
            </w:r>
            <w:r w:rsidR="00F93152">
              <w:t>til</w:t>
            </w:r>
            <w:r>
              <w:t xml:space="preserve"> dagrenovationen.</w:t>
            </w:r>
            <w:r>
              <w:br/>
            </w:r>
            <w:r>
              <w:br/>
              <w:t>Farligt affald: Har ingen kanyler eller dunke med faresignaler.</w:t>
            </w:r>
            <w:r>
              <w:br/>
            </w:r>
            <w:r>
              <w:br/>
              <w:t>Døde dyr: Placeres ved side af vejen på græs efter opfordring fra DAKA. Ingen brug af kadaverkappe.</w:t>
            </w:r>
            <w:r>
              <w:br/>
            </w:r>
            <w:r>
              <w:br/>
              <w:t>Metal: afleveres til Grenaa Produktforretning</w:t>
            </w:r>
          </w:p>
        </w:tc>
      </w:tr>
      <w:tr w:rsidR="003C0074" w14:paraId="2880CD67" w14:textId="77777777">
        <w:tc>
          <w:tcPr>
            <w:tcW w:w="0" w:type="auto"/>
          </w:tcPr>
          <w:p w14:paraId="57B951D1" w14:textId="39763C02" w:rsidR="003C0074" w:rsidRDefault="00D21C3C" w:rsidP="00712324">
            <w:pPr>
              <w:ind w:left="0"/>
              <w:jc w:val="left"/>
            </w:pPr>
            <w:r>
              <w:t>Skadedyr- typer og bekæmpelse</w:t>
            </w:r>
          </w:p>
        </w:tc>
        <w:tc>
          <w:tcPr>
            <w:tcW w:w="0" w:type="auto"/>
          </w:tcPr>
          <w:p w14:paraId="7B849624" w14:textId="77777777" w:rsidR="003C0074" w:rsidRDefault="00D21C3C" w:rsidP="00712324">
            <w:pPr>
              <w:ind w:left="0"/>
              <w:jc w:val="left"/>
            </w:pPr>
            <w:r>
              <w:t>Rottebekæmpelse: Anvender den kommunale ordning ved problemer.</w:t>
            </w:r>
            <w:r>
              <w:br/>
            </w:r>
            <w:r>
              <w:br/>
              <w:t>Fluebekæmpelse: Ingen problemer med fluer, dyrene går ude.</w:t>
            </w:r>
          </w:p>
        </w:tc>
      </w:tr>
      <w:tr w:rsidR="003C0074" w14:paraId="31D4DAD7" w14:textId="77777777">
        <w:tc>
          <w:tcPr>
            <w:tcW w:w="0" w:type="auto"/>
          </w:tcPr>
          <w:p w14:paraId="7054B8AA" w14:textId="5A1A326D" w:rsidR="003C0074" w:rsidRDefault="00D21C3C" w:rsidP="00712324">
            <w:pPr>
              <w:ind w:left="0"/>
              <w:jc w:val="left"/>
            </w:pPr>
            <w:r>
              <w:t>Bemærkninger</w:t>
            </w:r>
          </w:p>
        </w:tc>
        <w:tc>
          <w:tcPr>
            <w:tcW w:w="0" w:type="auto"/>
          </w:tcPr>
          <w:p w14:paraId="7D3D4033" w14:textId="77777777" w:rsidR="003C0074" w:rsidRDefault="003C0074" w:rsidP="00712324">
            <w:pPr>
              <w:jc w:val="left"/>
            </w:pPr>
          </w:p>
        </w:tc>
      </w:tr>
    </w:tbl>
    <w:p w14:paraId="4DDC3CC0" w14:textId="77777777" w:rsidR="00E531ED" w:rsidRPr="00E531ED" w:rsidRDefault="00E531ED" w:rsidP="000B1691">
      <w:pPr>
        <w:spacing w:line="360" w:lineRule="auto"/>
        <w:ind w:right="567"/>
        <w:rPr>
          <w:szCs w:val="24"/>
        </w:rPr>
      </w:pPr>
    </w:p>
    <w:p w14:paraId="15137901"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715DA61"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0C678BDD" w14:textId="3D4E24E7" w:rsidR="00683CA5" w:rsidRPr="003C3B8C" w:rsidRDefault="00683CA5" w:rsidP="00455969">
      <w:pPr>
        <w:spacing w:line="276" w:lineRule="auto"/>
        <w:ind w:right="567"/>
        <w:rPr>
          <w:color w:val="FF0000"/>
          <w:szCs w:val="24"/>
        </w:rPr>
      </w:pPr>
      <w:r>
        <w:rPr>
          <w:szCs w:val="24"/>
        </w:rPr>
        <w:t xml:space="preserve">Indberetning af </w:t>
      </w:r>
      <w:r w:rsidRPr="00712324">
        <w:rPr>
          <w:szCs w:val="24"/>
        </w:rPr>
        <w:t xml:space="preserve">egenkontrol: Ingen krav </w:t>
      </w:r>
    </w:p>
    <w:bookmarkEnd w:id="5"/>
    <w:p w14:paraId="7B6D61D7"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E4F7D0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A7C3C33" w14:textId="77777777" w:rsidR="004E25A1" w:rsidRPr="00326C4D" w:rsidRDefault="004E25A1" w:rsidP="0096245B">
      <w:pPr>
        <w:rPr>
          <w:sz w:val="20"/>
        </w:rPr>
      </w:pPr>
      <w:r w:rsidRPr="00326C4D">
        <w:rPr>
          <w:sz w:val="20"/>
        </w:rPr>
        <w:t>De 5 delparametre er:</w:t>
      </w:r>
    </w:p>
    <w:p w14:paraId="4B1E5561"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5BE56C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215249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02A2D3F"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D1682AF" w14:textId="77777777" w:rsidR="004E25A1" w:rsidRPr="00326C4D" w:rsidRDefault="004E25A1" w:rsidP="004E25A1">
      <w:pPr>
        <w:pStyle w:val="Listeafsnit"/>
        <w:numPr>
          <w:ilvl w:val="0"/>
          <w:numId w:val="5"/>
        </w:numPr>
        <w:rPr>
          <w:sz w:val="20"/>
        </w:rPr>
      </w:pPr>
      <w:r w:rsidRPr="00326C4D">
        <w:rPr>
          <w:sz w:val="20"/>
        </w:rPr>
        <w:t>Sårbarhed (konsekvens 34 %)</w:t>
      </w:r>
    </w:p>
    <w:p w14:paraId="23A04147"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2,7</w:t>
      </w:r>
    </w:p>
    <w:p w14:paraId="55F50221" w14:textId="77777777" w:rsidR="0096245B" w:rsidRPr="003C3B8C" w:rsidRDefault="0096245B">
      <w:pPr>
        <w:rPr>
          <w:szCs w:val="24"/>
        </w:rPr>
      </w:pPr>
    </w:p>
    <w:p w14:paraId="335F94D0" w14:textId="77777777" w:rsidR="0096245B" w:rsidRPr="003C3B8C" w:rsidRDefault="0096245B">
      <w:pPr>
        <w:rPr>
          <w:szCs w:val="24"/>
        </w:rPr>
      </w:pPr>
    </w:p>
    <w:p w14:paraId="74DCCDD2" w14:textId="77777777" w:rsidR="0096245B" w:rsidRPr="003C3B8C" w:rsidRDefault="0096245B">
      <w:pPr>
        <w:rPr>
          <w:szCs w:val="24"/>
        </w:rPr>
      </w:pPr>
    </w:p>
    <w:p w14:paraId="55D0DE7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8F3215E" w14:textId="77777777" w:rsidR="00AA13E9" w:rsidRPr="003C3B8C" w:rsidRDefault="00AA13E9">
      <w:pPr>
        <w:rPr>
          <w:szCs w:val="24"/>
        </w:rPr>
      </w:pPr>
      <w:r>
        <w:rPr>
          <w:szCs w:val="24"/>
        </w:rPr>
        <w:tab/>
      </w:r>
      <w:r>
        <w:rPr>
          <w:szCs w:val="24"/>
        </w:rPr>
        <w:tab/>
        <w:t>Miljøsagsbehandler</w:t>
      </w:r>
    </w:p>
    <w:p w14:paraId="3253FE7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B553973" w14:textId="357D51E6"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12324">
        <w:rPr>
          <w:szCs w:val="24"/>
        </w:rPr>
        <w:t>21334538</w:t>
      </w:r>
    </w:p>
    <w:p w14:paraId="6F89C90A" w14:textId="58FD67A1" w:rsidR="00837C2B" w:rsidRDefault="0004797C" w:rsidP="00884F39">
      <w:pPr>
        <w:ind w:left="1871" w:firstLine="681"/>
        <w:rPr>
          <w:szCs w:val="24"/>
        </w:rPr>
      </w:pPr>
      <w:r w:rsidRPr="003C3B8C">
        <w:rPr>
          <w:szCs w:val="24"/>
        </w:rPr>
        <w:t>E</w:t>
      </w:r>
      <w:r w:rsidR="00317FA6" w:rsidRPr="003C3B8C">
        <w:rPr>
          <w:szCs w:val="24"/>
        </w:rPr>
        <w:t>-</w:t>
      </w:r>
      <w:r w:rsidR="00317FA6" w:rsidRPr="00712324">
        <w:rPr>
          <w:szCs w:val="24"/>
        </w:rPr>
        <w:t xml:space="preserve">mail: </w:t>
      </w:r>
      <w:bookmarkStart w:id="9" w:name="case_officer_email"/>
      <w:bookmarkEnd w:id="9"/>
      <w:r w:rsidR="00712324" w:rsidRPr="00712324">
        <w:rPr>
          <w:szCs w:val="24"/>
        </w:rPr>
        <w:t>amkr</w:t>
      </w:r>
      <w:r w:rsidR="00FB1693" w:rsidRPr="0073586E">
        <w:rPr>
          <w:szCs w:val="24"/>
        </w:rPr>
        <w:t>@norddjurs.dk</w:t>
      </w:r>
    </w:p>
    <w:p w14:paraId="13F283CA" w14:textId="77777777" w:rsidR="00FB1693" w:rsidRDefault="00FB1693" w:rsidP="00884F39">
      <w:pPr>
        <w:ind w:left="1871" w:firstLine="681"/>
        <w:rPr>
          <w:szCs w:val="24"/>
        </w:rPr>
      </w:pPr>
    </w:p>
    <w:p w14:paraId="59B6994C" w14:textId="77777777" w:rsidR="00FB1693" w:rsidRDefault="00FB1693" w:rsidP="00884F39">
      <w:pPr>
        <w:ind w:left="1871" w:firstLine="681"/>
        <w:rPr>
          <w:szCs w:val="24"/>
        </w:rPr>
      </w:pPr>
    </w:p>
    <w:p w14:paraId="4D23EC4C" w14:textId="77777777" w:rsidR="00FB1693" w:rsidRDefault="00FB1693" w:rsidP="00884F39">
      <w:pPr>
        <w:ind w:left="1871" w:firstLine="681"/>
        <w:rPr>
          <w:szCs w:val="24"/>
        </w:rPr>
      </w:pPr>
    </w:p>
    <w:p w14:paraId="762D0AD4" w14:textId="77777777" w:rsidR="00FB1693" w:rsidRDefault="00FB1693" w:rsidP="00884F39">
      <w:pPr>
        <w:ind w:left="1871" w:firstLine="681"/>
        <w:rPr>
          <w:szCs w:val="24"/>
        </w:rPr>
      </w:pPr>
    </w:p>
    <w:p w14:paraId="39056472" w14:textId="77777777" w:rsidR="00FB1693" w:rsidRDefault="00FB1693" w:rsidP="00884F39">
      <w:pPr>
        <w:ind w:left="1871" w:firstLine="681"/>
        <w:rPr>
          <w:szCs w:val="24"/>
        </w:rPr>
      </w:pPr>
    </w:p>
    <w:p w14:paraId="1EEB45F4"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3907" w14:textId="77777777" w:rsidR="004303FA" w:rsidRDefault="004303FA">
      <w:r>
        <w:separator/>
      </w:r>
    </w:p>
  </w:endnote>
  <w:endnote w:type="continuationSeparator" w:id="0">
    <w:p w14:paraId="44C917B8"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F02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6F94F9A"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3C17"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4CA096F"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A70D" w14:textId="77777777" w:rsidR="004303FA" w:rsidRDefault="004303FA">
      <w:r>
        <w:separator/>
      </w:r>
    </w:p>
  </w:footnote>
  <w:footnote w:type="continuationSeparator" w:id="0">
    <w:p w14:paraId="63216F2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46AC"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24E6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400445180" o:spid="_x0000_i1025" type="#_x0000_t75" style="width:37.5pt;height:43.5pt;visibility:visible;mso-wrap-style:square">
            <v:imagedata r:id="rId1" o:title=""/>
          </v:shape>
        </w:pict>
      </mc:Choice>
      <mc:Fallback>
        <w:drawing>
          <wp:inline distT="0" distB="0" distL="0" distR="0" wp14:anchorId="52F25AE8" wp14:editId="52F25AE9">
            <wp:extent cx="476250" cy="552450"/>
            <wp:effectExtent l="0" t="0" r="0" b="0"/>
            <wp:docPr id="400445180" name="Billede 40044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084795080">
    <w:abstractNumId w:val="1"/>
  </w:num>
  <w:num w:numId="2" w16cid:durableId="592783265">
    <w:abstractNumId w:val="0"/>
  </w:num>
  <w:num w:numId="3" w16cid:durableId="790127212">
    <w:abstractNumId w:val="4"/>
  </w:num>
  <w:num w:numId="4" w16cid:durableId="1610350775">
    <w:abstractNumId w:val="3"/>
  </w:num>
  <w:num w:numId="5" w16cid:durableId="69777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515F"/>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0074"/>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12324"/>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00FC3"/>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21C3C"/>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93152"/>
    <w:rsid w:val="00FB1693"/>
    <w:rsid w:val="00FC18F7"/>
    <w:rsid w:val="00FC7B40"/>
    <w:rsid w:val="00FD1872"/>
    <w:rsid w:val="00FE0A88"/>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9f"/>
    </o:shapedefaults>
    <o:shapelayout v:ext="edit">
      <o:idmap v:ext="edit" data="1"/>
    </o:shapelayout>
  </w:shapeDefaults>
  <w:decimalSymbol w:val=","/>
  <w:listSeparator w:val=";"/>
  <w14:docId w14:val="6E8871D3"/>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856</Words>
  <Characters>5627</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6471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2025-04-16T13:15:00Z</dcterms:created>
  <dcterms:modified xsi:type="dcterms:W3CDTF">2025-04-16T13:15:00Z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y fmtid="{D5CDD505-2E9C-101B-9397-08002B2CF9AE}" pid="3" name="AcadreDocumentId">
    <vt:i4>3761537</vt:i4>
  </property>
  <property fmtid="{D5CDD505-2E9C-101B-9397-08002B2CF9AE}" pid="4" name="AcadreCaseId">
    <vt:i4>426907</vt:i4>
  </property>
</Properties>
</file>