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C8CC2" w14:textId="77777777" w:rsidR="00C051E3" w:rsidRDefault="00C051E3" w:rsidP="00C051E3">
      <w:pPr>
        <w:tabs>
          <w:tab w:val="center" w:pos="4513"/>
          <w:tab w:val="left" w:pos="8100"/>
        </w:tabs>
        <w:jc w:val="center"/>
        <w:rPr>
          <w:rFonts w:ascii="Verdana" w:hAnsi="Verdana"/>
          <w:spacing w:val="-6"/>
          <w:sz w:val="72"/>
          <w:szCs w:val="72"/>
        </w:rPr>
      </w:pPr>
      <w:bookmarkStart w:id="0" w:name="_Hlk530058657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3F56532D">
            <wp:simplePos x="0" y="0"/>
            <wp:positionH relativeFrom="column">
              <wp:posOffset>-62865</wp:posOffset>
            </wp:positionH>
            <wp:positionV relativeFrom="paragraph">
              <wp:posOffset>0</wp:posOffset>
            </wp:positionV>
            <wp:extent cx="2609850" cy="923925"/>
            <wp:effectExtent l="0" t="0" r="0" b="0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8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A0E35D" w14:textId="77777777" w:rsidR="00C051E3" w:rsidRDefault="00C051E3" w:rsidP="00C051E3">
      <w:pPr>
        <w:tabs>
          <w:tab w:val="center" w:pos="4513"/>
          <w:tab w:val="left" w:pos="8100"/>
        </w:tabs>
        <w:jc w:val="center"/>
        <w:rPr>
          <w:rFonts w:ascii="Verdana" w:hAnsi="Verdana"/>
          <w:spacing w:val="-6"/>
          <w:sz w:val="72"/>
          <w:szCs w:val="72"/>
        </w:rPr>
      </w:pPr>
    </w:p>
    <w:p w14:paraId="603F4E69" w14:textId="77777777" w:rsidR="001175BE" w:rsidRDefault="001175BE" w:rsidP="00C051E3">
      <w:pPr>
        <w:tabs>
          <w:tab w:val="center" w:pos="4513"/>
          <w:tab w:val="left" w:pos="8100"/>
        </w:tabs>
        <w:jc w:val="center"/>
        <w:rPr>
          <w:rFonts w:ascii="Verdana" w:hAnsi="Verdana"/>
          <w:spacing w:val="-6"/>
          <w:sz w:val="72"/>
          <w:szCs w:val="72"/>
        </w:rPr>
      </w:pPr>
    </w:p>
    <w:p w14:paraId="77AFF3FF" w14:textId="77777777" w:rsidR="00C051E3" w:rsidRDefault="00C051E3" w:rsidP="00C051E3">
      <w:pPr>
        <w:tabs>
          <w:tab w:val="center" w:pos="4513"/>
          <w:tab w:val="left" w:pos="8100"/>
        </w:tabs>
        <w:jc w:val="center"/>
        <w:rPr>
          <w:rFonts w:ascii="Verdana" w:hAnsi="Verdana"/>
          <w:spacing w:val="-6"/>
          <w:sz w:val="72"/>
          <w:szCs w:val="72"/>
        </w:rPr>
      </w:pPr>
    </w:p>
    <w:p w14:paraId="34308662" w14:textId="77777777" w:rsidR="00C051E3" w:rsidRDefault="00C051E3" w:rsidP="00C051E3">
      <w:pPr>
        <w:tabs>
          <w:tab w:val="center" w:pos="4513"/>
          <w:tab w:val="left" w:pos="8100"/>
        </w:tabs>
        <w:jc w:val="center"/>
        <w:rPr>
          <w:rFonts w:ascii="Verdana" w:hAnsi="Verdana"/>
          <w:spacing w:val="-6"/>
          <w:sz w:val="72"/>
          <w:szCs w:val="72"/>
        </w:rPr>
      </w:pPr>
      <w:r>
        <w:rPr>
          <w:rFonts w:ascii="Verdana" w:hAnsi="Verdana"/>
          <w:spacing w:val="-6"/>
          <w:sz w:val="72"/>
          <w:szCs w:val="72"/>
        </w:rPr>
        <w:t>Tillæg til</w:t>
      </w:r>
    </w:p>
    <w:p w14:paraId="44A0241C" w14:textId="77777777" w:rsidR="00C051E3" w:rsidRDefault="00C051E3" w:rsidP="00C051E3">
      <w:pPr>
        <w:tabs>
          <w:tab w:val="center" w:pos="4513"/>
          <w:tab w:val="left" w:pos="8100"/>
        </w:tabs>
        <w:jc w:val="center"/>
        <w:rPr>
          <w:rFonts w:ascii="Verdana" w:hAnsi="Verdana"/>
          <w:spacing w:val="-6"/>
          <w:sz w:val="72"/>
          <w:szCs w:val="72"/>
        </w:rPr>
      </w:pPr>
      <w:r w:rsidRPr="001C5235">
        <w:rPr>
          <w:rFonts w:ascii="Verdana" w:hAnsi="Verdana"/>
          <w:spacing w:val="-6"/>
          <w:sz w:val="72"/>
          <w:szCs w:val="72"/>
        </w:rPr>
        <w:t>Miljøgodkendelse</w:t>
      </w:r>
    </w:p>
    <w:p w14:paraId="4E961D17" w14:textId="77777777" w:rsidR="00C051E3" w:rsidRDefault="00C051E3" w:rsidP="00C051E3">
      <w:pPr>
        <w:tabs>
          <w:tab w:val="center" w:pos="4513"/>
          <w:tab w:val="left" w:pos="8100"/>
        </w:tabs>
        <w:jc w:val="center"/>
      </w:pPr>
    </w:p>
    <w:p w14:paraId="6FE6C9CE" w14:textId="77777777" w:rsidR="00C051E3" w:rsidRPr="00C9513A" w:rsidRDefault="00C051E3" w:rsidP="00C051E3">
      <w:pPr>
        <w:tabs>
          <w:tab w:val="center" w:pos="4513"/>
          <w:tab w:val="left" w:pos="8100"/>
        </w:tabs>
        <w:jc w:val="center"/>
        <w:rPr>
          <w:rFonts w:ascii="Verdana" w:hAnsi="Verdana"/>
          <w:b/>
          <w:spacing w:val="-6"/>
          <w:sz w:val="72"/>
          <w:szCs w:val="72"/>
        </w:rPr>
      </w:pPr>
    </w:p>
    <w:p w14:paraId="03D8C47F" w14:textId="77777777" w:rsidR="00C051E3" w:rsidRPr="00C9513A" w:rsidRDefault="00C051E3" w:rsidP="00C051E3">
      <w:pPr>
        <w:tabs>
          <w:tab w:val="center" w:pos="4513"/>
          <w:tab w:val="left" w:pos="8100"/>
        </w:tabs>
        <w:jc w:val="center"/>
        <w:rPr>
          <w:rFonts w:ascii="Verdana" w:hAnsi="Verdana"/>
          <w:b/>
          <w:spacing w:val="-6"/>
          <w:sz w:val="14"/>
          <w:szCs w:val="14"/>
        </w:rPr>
      </w:pPr>
    </w:p>
    <w:p w14:paraId="2DF6FBE7" w14:textId="77777777" w:rsidR="00C051E3" w:rsidRPr="00C9513A" w:rsidRDefault="00C051E3" w:rsidP="00C051E3">
      <w:pPr>
        <w:tabs>
          <w:tab w:val="center" w:pos="4513"/>
          <w:tab w:val="left" w:pos="8100"/>
        </w:tabs>
        <w:jc w:val="center"/>
        <w:rPr>
          <w:rFonts w:ascii="Verdana" w:hAnsi="Verdana"/>
          <w:b/>
          <w:spacing w:val="-6"/>
          <w:sz w:val="14"/>
          <w:szCs w:val="14"/>
        </w:rPr>
      </w:pPr>
    </w:p>
    <w:p w14:paraId="772A967F" w14:textId="77777777" w:rsidR="00C051E3" w:rsidRPr="0015591D" w:rsidRDefault="00C051E3" w:rsidP="00C051E3">
      <w:pPr>
        <w:tabs>
          <w:tab w:val="center" w:pos="4513"/>
        </w:tabs>
        <w:jc w:val="center"/>
        <w:rPr>
          <w:rFonts w:ascii="Verdana" w:hAnsi="Verdana"/>
          <w:spacing w:val="-6"/>
          <w:szCs w:val="28"/>
        </w:rPr>
      </w:pPr>
      <w:r w:rsidRPr="0015591D">
        <w:rPr>
          <w:rFonts w:ascii="Verdana" w:hAnsi="Verdana"/>
          <w:spacing w:val="-6"/>
          <w:szCs w:val="28"/>
        </w:rPr>
        <w:t xml:space="preserve">Godkendelse i medfør af miljøbeskyttelseslovens kapitel 5 </w:t>
      </w:r>
    </w:p>
    <w:p w14:paraId="37DC6E37" w14:textId="77777777" w:rsidR="00C051E3" w:rsidRPr="0015591D" w:rsidRDefault="00C051E3" w:rsidP="00C051E3">
      <w:pPr>
        <w:tabs>
          <w:tab w:val="center" w:pos="4513"/>
        </w:tabs>
        <w:jc w:val="center"/>
        <w:rPr>
          <w:rFonts w:ascii="Verdana" w:hAnsi="Verdana"/>
          <w:spacing w:val="-6"/>
          <w:sz w:val="18"/>
        </w:rPr>
      </w:pPr>
      <w:r w:rsidRPr="0015591D">
        <w:rPr>
          <w:rFonts w:ascii="Verdana" w:hAnsi="Verdana"/>
          <w:spacing w:val="-6"/>
          <w:szCs w:val="28"/>
        </w:rPr>
        <w:t>til</w:t>
      </w:r>
    </w:p>
    <w:p w14:paraId="1E7CF2FF" w14:textId="77777777" w:rsidR="00C051E3" w:rsidRDefault="00C051E3" w:rsidP="00C051E3">
      <w:pPr>
        <w:tabs>
          <w:tab w:val="center" w:pos="4513"/>
        </w:tabs>
        <w:jc w:val="center"/>
        <w:rPr>
          <w:rFonts w:ascii="Verdana" w:hAnsi="Verdana"/>
          <w:b/>
          <w:spacing w:val="-6"/>
          <w:sz w:val="40"/>
          <w:szCs w:val="40"/>
        </w:rPr>
      </w:pPr>
    </w:p>
    <w:p w14:paraId="3A82F143" w14:textId="77777777" w:rsidR="00C051E3" w:rsidRPr="00C9513A" w:rsidRDefault="00C051E3" w:rsidP="00C051E3">
      <w:pPr>
        <w:tabs>
          <w:tab w:val="center" w:pos="4513"/>
        </w:tabs>
        <w:jc w:val="center"/>
        <w:rPr>
          <w:rFonts w:ascii="Verdana" w:hAnsi="Verdana"/>
          <w:b/>
          <w:spacing w:val="-6"/>
          <w:sz w:val="40"/>
          <w:szCs w:val="40"/>
        </w:rPr>
      </w:pPr>
      <w:r>
        <w:rPr>
          <w:rFonts w:ascii="Verdana" w:hAnsi="Verdana"/>
          <w:b/>
          <w:spacing w:val="-6"/>
          <w:sz w:val="40"/>
          <w:szCs w:val="40"/>
        </w:rPr>
        <w:t>Dansk Genbrugsisolering</w:t>
      </w:r>
      <w:r w:rsidR="001175BE">
        <w:rPr>
          <w:rFonts w:ascii="Verdana" w:hAnsi="Verdana"/>
          <w:b/>
          <w:spacing w:val="-6"/>
          <w:sz w:val="40"/>
          <w:szCs w:val="40"/>
        </w:rPr>
        <w:t xml:space="preserve"> A/S</w:t>
      </w:r>
    </w:p>
    <w:p w14:paraId="4C6E5BE6" w14:textId="77777777" w:rsidR="00C051E3" w:rsidRPr="00C9513A" w:rsidRDefault="00C051E3" w:rsidP="00C051E3">
      <w:pPr>
        <w:tabs>
          <w:tab w:val="center" w:pos="4513"/>
        </w:tabs>
        <w:jc w:val="center"/>
        <w:rPr>
          <w:rFonts w:ascii="Verdana" w:hAnsi="Verdana"/>
          <w:b/>
          <w:spacing w:val="-6"/>
          <w:sz w:val="40"/>
          <w:szCs w:val="40"/>
        </w:rPr>
      </w:pPr>
      <w:r>
        <w:rPr>
          <w:rFonts w:ascii="Verdana" w:hAnsi="Verdana"/>
          <w:b/>
          <w:spacing w:val="-6"/>
          <w:sz w:val="40"/>
          <w:szCs w:val="40"/>
        </w:rPr>
        <w:t>Knastvej 4</w:t>
      </w:r>
    </w:p>
    <w:p w14:paraId="40C8681D" w14:textId="77777777" w:rsidR="00C051E3" w:rsidRPr="00C9513A" w:rsidRDefault="00C051E3" w:rsidP="00C051E3">
      <w:pPr>
        <w:tabs>
          <w:tab w:val="center" w:pos="4513"/>
        </w:tabs>
        <w:jc w:val="center"/>
        <w:rPr>
          <w:rFonts w:ascii="Verdana" w:hAnsi="Verdana"/>
          <w:b/>
          <w:spacing w:val="-6"/>
          <w:sz w:val="40"/>
          <w:szCs w:val="40"/>
        </w:rPr>
      </w:pPr>
      <w:r>
        <w:rPr>
          <w:rFonts w:ascii="Verdana" w:hAnsi="Verdana"/>
          <w:b/>
          <w:spacing w:val="-6"/>
          <w:sz w:val="40"/>
          <w:szCs w:val="40"/>
        </w:rPr>
        <w:t>7860 Spøttrup</w:t>
      </w:r>
    </w:p>
    <w:p w14:paraId="634EE70A" w14:textId="77777777" w:rsidR="00C051E3" w:rsidRPr="00C9513A" w:rsidRDefault="00C051E3" w:rsidP="00C051E3">
      <w:pPr>
        <w:tabs>
          <w:tab w:val="center" w:pos="4513"/>
        </w:tabs>
        <w:jc w:val="center"/>
        <w:rPr>
          <w:rFonts w:ascii="Verdana" w:hAnsi="Verdana"/>
          <w:b/>
          <w:spacing w:val="-6"/>
          <w:sz w:val="40"/>
          <w:szCs w:val="40"/>
        </w:rPr>
      </w:pPr>
    </w:p>
    <w:p w14:paraId="650267E9" w14:textId="77777777" w:rsidR="00C051E3" w:rsidRPr="00C9513A" w:rsidRDefault="00C051E3" w:rsidP="00C051E3">
      <w:pPr>
        <w:tabs>
          <w:tab w:val="center" w:pos="4513"/>
        </w:tabs>
        <w:jc w:val="center"/>
        <w:rPr>
          <w:rFonts w:ascii="Verdana" w:hAnsi="Verdana"/>
          <w:b/>
          <w:spacing w:val="-6"/>
          <w:sz w:val="40"/>
          <w:szCs w:val="40"/>
        </w:rPr>
      </w:pPr>
    </w:p>
    <w:p w14:paraId="28594A76" w14:textId="77777777" w:rsidR="00C051E3" w:rsidRPr="00C9513A" w:rsidRDefault="00C051E3" w:rsidP="00C051E3">
      <w:pPr>
        <w:tabs>
          <w:tab w:val="center" w:pos="4513"/>
        </w:tabs>
        <w:jc w:val="center"/>
        <w:rPr>
          <w:rFonts w:ascii="Verdana" w:hAnsi="Verdana"/>
          <w:b/>
          <w:spacing w:val="-6"/>
          <w:sz w:val="40"/>
          <w:szCs w:val="40"/>
        </w:rPr>
      </w:pPr>
    </w:p>
    <w:p w14:paraId="048A4B2A" w14:textId="77777777" w:rsidR="00C051E3" w:rsidRPr="00C9513A" w:rsidRDefault="00C051E3" w:rsidP="00C051E3">
      <w:pPr>
        <w:tabs>
          <w:tab w:val="center" w:pos="4513"/>
          <w:tab w:val="left" w:pos="8100"/>
        </w:tabs>
        <w:jc w:val="center"/>
        <w:rPr>
          <w:rFonts w:ascii="Verdana" w:hAnsi="Verdana"/>
          <w:b/>
          <w:spacing w:val="-6"/>
          <w:sz w:val="46"/>
        </w:rPr>
      </w:pPr>
    </w:p>
    <w:p w14:paraId="487249DF" w14:textId="77777777" w:rsidR="00C051E3" w:rsidRPr="0015591D" w:rsidRDefault="00C051E3" w:rsidP="00C051E3">
      <w:pPr>
        <w:tabs>
          <w:tab w:val="center" w:pos="4513"/>
          <w:tab w:val="left" w:pos="8100"/>
        </w:tabs>
        <w:rPr>
          <w:rFonts w:ascii="Verdana" w:hAnsi="Verdana"/>
          <w:b/>
          <w:spacing w:val="-6"/>
          <w:sz w:val="20"/>
          <w:szCs w:val="22"/>
        </w:rPr>
      </w:pPr>
      <w:r w:rsidRPr="0015591D">
        <w:rPr>
          <w:rFonts w:ascii="Verdana" w:hAnsi="Verdana"/>
          <w:b/>
          <w:spacing w:val="-6"/>
          <w:sz w:val="20"/>
          <w:szCs w:val="22"/>
        </w:rPr>
        <w:t>Skive Kommune</w:t>
      </w:r>
    </w:p>
    <w:p w14:paraId="6388D204" w14:textId="77777777" w:rsidR="00C051E3" w:rsidRPr="0015591D" w:rsidRDefault="00C051E3" w:rsidP="00C051E3">
      <w:pPr>
        <w:tabs>
          <w:tab w:val="center" w:pos="4513"/>
          <w:tab w:val="left" w:pos="8100"/>
        </w:tabs>
        <w:rPr>
          <w:rFonts w:ascii="Verdana" w:hAnsi="Verdana"/>
          <w:b/>
          <w:spacing w:val="-6"/>
          <w:sz w:val="20"/>
          <w:szCs w:val="22"/>
        </w:rPr>
      </w:pPr>
      <w:r w:rsidRPr="0015591D">
        <w:rPr>
          <w:rFonts w:ascii="Verdana" w:hAnsi="Verdana"/>
          <w:b/>
          <w:spacing w:val="-6"/>
          <w:sz w:val="20"/>
          <w:szCs w:val="22"/>
        </w:rPr>
        <w:t>Forvaltningen for Teknisk, Miljø &amp; Udvikling</w:t>
      </w:r>
    </w:p>
    <w:p w14:paraId="12EDD3C6" w14:textId="77777777" w:rsidR="00C051E3" w:rsidRPr="0015591D" w:rsidRDefault="00C051E3" w:rsidP="00C051E3">
      <w:pPr>
        <w:tabs>
          <w:tab w:val="center" w:pos="4513"/>
          <w:tab w:val="left" w:pos="8100"/>
        </w:tabs>
        <w:rPr>
          <w:rFonts w:ascii="Verdana" w:hAnsi="Verdana"/>
          <w:b/>
          <w:spacing w:val="-6"/>
          <w:sz w:val="20"/>
          <w:szCs w:val="22"/>
        </w:rPr>
      </w:pPr>
      <w:r w:rsidRPr="0015591D">
        <w:rPr>
          <w:rFonts w:ascii="Verdana" w:hAnsi="Verdana"/>
          <w:b/>
          <w:spacing w:val="-6"/>
          <w:sz w:val="20"/>
          <w:szCs w:val="22"/>
        </w:rPr>
        <w:t>Rådhuspladsen 2</w:t>
      </w:r>
    </w:p>
    <w:p w14:paraId="48E2111F" w14:textId="77777777" w:rsidR="00C051E3" w:rsidRPr="0015591D" w:rsidRDefault="00C051E3" w:rsidP="00C051E3">
      <w:pPr>
        <w:tabs>
          <w:tab w:val="center" w:pos="4513"/>
          <w:tab w:val="left" w:pos="8100"/>
        </w:tabs>
        <w:rPr>
          <w:rFonts w:ascii="Verdana" w:hAnsi="Verdana"/>
          <w:b/>
          <w:spacing w:val="-2"/>
          <w:sz w:val="20"/>
          <w:szCs w:val="22"/>
        </w:rPr>
      </w:pPr>
      <w:r w:rsidRPr="0015591D">
        <w:rPr>
          <w:rFonts w:ascii="Verdana" w:hAnsi="Verdana"/>
          <w:b/>
          <w:spacing w:val="-6"/>
          <w:sz w:val="20"/>
          <w:szCs w:val="22"/>
        </w:rPr>
        <w:t xml:space="preserve">7800 </w:t>
      </w:r>
      <w:r w:rsidRPr="00EF0189">
        <w:rPr>
          <w:rFonts w:ascii="Verdana" w:hAnsi="Verdana"/>
          <w:b/>
          <w:spacing w:val="-6"/>
          <w:sz w:val="20"/>
          <w:szCs w:val="22"/>
        </w:rPr>
        <w:t xml:space="preserve">Skive                                                          </w:t>
      </w:r>
      <w:r w:rsidR="00851902" w:rsidRPr="00EF0189">
        <w:rPr>
          <w:rFonts w:ascii="Verdana" w:hAnsi="Verdana"/>
          <w:b/>
          <w:spacing w:val="-6"/>
          <w:sz w:val="20"/>
          <w:szCs w:val="22"/>
        </w:rPr>
        <w:t xml:space="preserve">                        </w:t>
      </w:r>
      <w:proofErr w:type="gramStart"/>
      <w:r w:rsidR="00851902" w:rsidRPr="00EF0189">
        <w:rPr>
          <w:rFonts w:ascii="Verdana" w:hAnsi="Verdana"/>
          <w:b/>
          <w:spacing w:val="-6"/>
          <w:sz w:val="20"/>
          <w:szCs w:val="22"/>
        </w:rPr>
        <w:t>December</w:t>
      </w:r>
      <w:proofErr w:type="gramEnd"/>
      <w:r w:rsidR="00DD1157" w:rsidRPr="0015591D">
        <w:rPr>
          <w:rFonts w:ascii="Verdana" w:hAnsi="Verdana"/>
          <w:b/>
          <w:spacing w:val="-6"/>
          <w:sz w:val="20"/>
          <w:szCs w:val="22"/>
        </w:rPr>
        <w:t xml:space="preserve"> </w:t>
      </w:r>
      <w:r w:rsidRPr="0015591D">
        <w:rPr>
          <w:rFonts w:ascii="Verdana" w:hAnsi="Verdana"/>
          <w:b/>
          <w:spacing w:val="-2"/>
          <w:sz w:val="20"/>
          <w:szCs w:val="22"/>
        </w:rPr>
        <w:t>2018</w:t>
      </w:r>
    </w:p>
    <w:p w14:paraId="23B7A2F6" w14:textId="77777777" w:rsidR="009F291B" w:rsidRDefault="009F291B" w:rsidP="00C051E3">
      <w:pPr>
        <w:tabs>
          <w:tab w:val="center" w:pos="4513"/>
          <w:tab w:val="left" w:pos="8100"/>
        </w:tabs>
        <w:rPr>
          <w:rFonts w:ascii="Verdana" w:hAnsi="Verdana"/>
          <w:b/>
          <w:spacing w:val="-2"/>
          <w:sz w:val="22"/>
          <w:szCs w:val="22"/>
        </w:rPr>
      </w:pPr>
    </w:p>
    <w:p w14:paraId="56F382E5" w14:textId="77777777" w:rsidR="009F291B" w:rsidRDefault="009F291B" w:rsidP="00C051E3">
      <w:pPr>
        <w:tabs>
          <w:tab w:val="center" w:pos="4513"/>
          <w:tab w:val="left" w:pos="8100"/>
        </w:tabs>
        <w:rPr>
          <w:rFonts w:ascii="Verdana" w:hAnsi="Verdana"/>
          <w:b/>
          <w:spacing w:val="-2"/>
          <w:sz w:val="22"/>
          <w:szCs w:val="22"/>
        </w:rPr>
      </w:pPr>
    </w:p>
    <w:p w14:paraId="56F168A0" w14:textId="77777777" w:rsidR="009F291B" w:rsidRDefault="009F291B" w:rsidP="00C051E3">
      <w:pPr>
        <w:tabs>
          <w:tab w:val="center" w:pos="4513"/>
          <w:tab w:val="left" w:pos="8100"/>
        </w:tabs>
        <w:rPr>
          <w:rFonts w:ascii="Verdana" w:hAnsi="Verdana"/>
          <w:b/>
          <w:spacing w:val="-2"/>
          <w:sz w:val="22"/>
          <w:szCs w:val="22"/>
        </w:rPr>
      </w:pPr>
    </w:p>
    <w:p w14:paraId="0647AF60" w14:textId="77777777" w:rsidR="009F291B" w:rsidRPr="0096721B" w:rsidRDefault="009F291B" w:rsidP="009F291B">
      <w:pPr>
        <w:tabs>
          <w:tab w:val="center" w:pos="4513"/>
        </w:tabs>
        <w:rPr>
          <w:rFonts w:ascii="Verdana" w:hAnsi="Verdana"/>
          <w:sz w:val="20"/>
        </w:rPr>
      </w:pPr>
      <w:r w:rsidRPr="0096721B">
        <w:rPr>
          <w:rFonts w:ascii="Verdana" w:hAnsi="Verdana"/>
          <w:sz w:val="20"/>
        </w:rPr>
        <w:lastRenderedPageBreak/>
        <w:t>Godkendelse af virksomhed i henhold til kapitel 5 i Miljøbeskyttelsesloven, lov nr. 358 af 6. juni 1991, jf. lovbekendtgørelse nr. 1121 af 03/09/2018</w:t>
      </w:r>
    </w:p>
    <w:p w14:paraId="071FA2E9" w14:textId="77777777" w:rsidR="002B62BC" w:rsidRPr="009F291B" w:rsidRDefault="002B62BC" w:rsidP="009F291B">
      <w:pPr>
        <w:spacing w:line="280" w:lineRule="exact"/>
        <w:rPr>
          <w:rFonts w:ascii="Verdana" w:hAnsi="Verdana"/>
          <w:color w:val="000000"/>
          <w:szCs w:val="24"/>
        </w:rPr>
      </w:pPr>
    </w:p>
    <w:p w14:paraId="63B97E7D" w14:textId="77777777" w:rsidR="009F291B" w:rsidRPr="0096721B" w:rsidRDefault="009F291B" w:rsidP="009F291B">
      <w:pPr>
        <w:tabs>
          <w:tab w:val="left" w:pos="8100"/>
        </w:tabs>
        <w:rPr>
          <w:rFonts w:ascii="Verdana" w:hAnsi="Verdana"/>
          <w:b/>
          <w:color w:val="000000"/>
          <w:sz w:val="18"/>
          <w:szCs w:val="18"/>
        </w:rPr>
      </w:pPr>
      <w:r w:rsidRPr="0096721B">
        <w:rPr>
          <w:rFonts w:ascii="Verdana" w:hAnsi="Verdana"/>
          <w:b/>
          <w:color w:val="000000"/>
          <w:sz w:val="18"/>
          <w:szCs w:val="18"/>
        </w:rPr>
        <w:t>Ansøger: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320"/>
      </w:tblGrid>
      <w:tr w:rsidR="009F291B" w:rsidRPr="0096721B" w14:paraId="3C886D71" w14:textId="77777777" w:rsidTr="002B62BC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63F0" w14:textId="77777777" w:rsidR="009F291B" w:rsidRPr="0096721B" w:rsidRDefault="009F291B" w:rsidP="009F291B">
            <w:pPr>
              <w:tabs>
                <w:tab w:val="left" w:pos="8100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  <w:r w:rsidRPr="0096721B">
              <w:rPr>
                <w:rFonts w:ascii="Verdana" w:hAnsi="Verdana"/>
                <w:color w:val="000000"/>
                <w:sz w:val="18"/>
                <w:szCs w:val="18"/>
              </w:rPr>
              <w:t>Navn: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E8EB" w14:textId="77777777" w:rsidR="009F291B" w:rsidRPr="0096721B" w:rsidRDefault="009F291B" w:rsidP="009F291B">
            <w:pPr>
              <w:keepNext/>
              <w:outlineLvl w:val="4"/>
              <w:rPr>
                <w:rFonts w:ascii="Verdana" w:hAnsi="Verdana"/>
                <w:color w:val="000000"/>
                <w:sz w:val="18"/>
                <w:szCs w:val="18"/>
                <w:lang w:val="en-GB"/>
              </w:rPr>
            </w:pPr>
            <w:r w:rsidRPr="0096721B">
              <w:rPr>
                <w:rFonts w:ascii="Verdana" w:hAnsi="Verdana"/>
                <w:color w:val="000000"/>
                <w:sz w:val="18"/>
                <w:szCs w:val="18"/>
                <w:lang w:val="en-GB"/>
              </w:rPr>
              <w:t>Martin Ruby</w:t>
            </w:r>
          </w:p>
        </w:tc>
      </w:tr>
      <w:tr w:rsidR="009F291B" w:rsidRPr="0096721B" w14:paraId="1487C068" w14:textId="77777777" w:rsidTr="002B62BC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5B5F" w14:textId="77777777" w:rsidR="009F291B" w:rsidRPr="0096721B" w:rsidRDefault="009F291B" w:rsidP="009F291B">
            <w:pPr>
              <w:tabs>
                <w:tab w:val="left" w:pos="8100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  <w:r w:rsidRPr="0096721B">
              <w:rPr>
                <w:rFonts w:ascii="Verdana" w:hAnsi="Verdana"/>
                <w:color w:val="000000"/>
                <w:sz w:val="18"/>
                <w:szCs w:val="18"/>
              </w:rPr>
              <w:t>Adresse: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24C0" w14:textId="77777777" w:rsidR="009F291B" w:rsidRPr="0096721B" w:rsidRDefault="009F291B" w:rsidP="009F291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6721B">
              <w:rPr>
                <w:rFonts w:ascii="Verdana" w:hAnsi="Verdana"/>
                <w:color w:val="000000"/>
                <w:sz w:val="18"/>
                <w:szCs w:val="18"/>
              </w:rPr>
              <w:t>Præstegårdsbakken 12, 7870 Roslev</w:t>
            </w:r>
          </w:p>
        </w:tc>
      </w:tr>
      <w:tr w:rsidR="009F291B" w:rsidRPr="0096721B" w14:paraId="6B1D1C00" w14:textId="77777777" w:rsidTr="002B62BC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0390" w14:textId="77777777" w:rsidR="009F291B" w:rsidRPr="0096721B" w:rsidRDefault="009F291B" w:rsidP="009F291B">
            <w:pPr>
              <w:tabs>
                <w:tab w:val="left" w:pos="8100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  <w:r w:rsidRPr="0096721B">
              <w:rPr>
                <w:rFonts w:ascii="Verdana" w:hAnsi="Verdana"/>
                <w:color w:val="000000"/>
                <w:sz w:val="18"/>
                <w:szCs w:val="18"/>
              </w:rPr>
              <w:t>CVR-nr.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847A" w14:textId="77777777" w:rsidR="009F291B" w:rsidRPr="0096721B" w:rsidRDefault="009F291B" w:rsidP="009F291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6721B">
              <w:rPr>
                <w:rFonts w:ascii="Verdana" w:hAnsi="Verdana"/>
                <w:color w:val="000000"/>
                <w:sz w:val="18"/>
                <w:szCs w:val="18"/>
              </w:rPr>
              <w:t>25043448</w:t>
            </w:r>
          </w:p>
        </w:tc>
      </w:tr>
      <w:tr w:rsidR="009F291B" w:rsidRPr="0096721B" w14:paraId="581A2237" w14:textId="77777777" w:rsidTr="002B62BC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2A7A" w14:textId="77777777" w:rsidR="009F291B" w:rsidRPr="0096721B" w:rsidRDefault="009F291B" w:rsidP="009F291B">
            <w:pPr>
              <w:tabs>
                <w:tab w:val="left" w:pos="8100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  <w:r w:rsidRPr="0096721B">
              <w:rPr>
                <w:rFonts w:ascii="Verdana" w:hAnsi="Verdana"/>
                <w:color w:val="000000"/>
                <w:sz w:val="18"/>
                <w:szCs w:val="18"/>
              </w:rPr>
              <w:t>Telefon: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7B89" w14:textId="77777777" w:rsidR="009F291B" w:rsidRPr="0096721B" w:rsidRDefault="009F291B" w:rsidP="009F291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6721B">
              <w:rPr>
                <w:rFonts w:ascii="Verdana" w:hAnsi="Verdana"/>
                <w:color w:val="000000"/>
                <w:sz w:val="18"/>
                <w:szCs w:val="18"/>
              </w:rPr>
              <w:t>102196564</w:t>
            </w:r>
          </w:p>
        </w:tc>
      </w:tr>
    </w:tbl>
    <w:p w14:paraId="7D9F83F3" w14:textId="77777777" w:rsidR="009F291B" w:rsidRPr="0096721B" w:rsidRDefault="009F291B" w:rsidP="009F291B">
      <w:pPr>
        <w:tabs>
          <w:tab w:val="left" w:pos="8100"/>
        </w:tabs>
        <w:rPr>
          <w:rFonts w:ascii="Verdana" w:hAnsi="Verdana"/>
          <w:b/>
          <w:color w:val="000000"/>
          <w:sz w:val="18"/>
          <w:szCs w:val="18"/>
        </w:rPr>
      </w:pPr>
    </w:p>
    <w:p w14:paraId="6B95F7A9" w14:textId="77777777" w:rsidR="009F291B" w:rsidRPr="0096721B" w:rsidRDefault="009F291B" w:rsidP="009F291B">
      <w:pPr>
        <w:tabs>
          <w:tab w:val="left" w:pos="8100"/>
        </w:tabs>
        <w:rPr>
          <w:rFonts w:ascii="Verdana" w:hAnsi="Verdana"/>
          <w:b/>
          <w:color w:val="000000"/>
          <w:sz w:val="18"/>
          <w:szCs w:val="18"/>
        </w:rPr>
      </w:pPr>
      <w:r w:rsidRPr="0096721B">
        <w:rPr>
          <w:rFonts w:ascii="Verdana" w:hAnsi="Verdana"/>
          <w:b/>
          <w:color w:val="000000"/>
          <w:sz w:val="18"/>
          <w:szCs w:val="18"/>
        </w:rPr>
        <w:t>Virksomhed: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4041"/>
      </w:tblGrid>
      <w:tr w:rsidR="009F291B" w:rsidRPr="0096721B" w14:paraId="6D9A3062" w14:textId="77777777" w:rsidTr="002B62BC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0E4B" w14:textId="77777777" w:rsidR="009F291B" w:rsidRPr="0096721B" w:rsidRDefault="009F291B" w:rsidP="009F291B">
            <w:pPr>
              <w:tabs>
                <w:tab w:val="left" w:pos="8100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  <w:r w:rsidRPr="0096721B">
              <w:rPr>
                <w:rFonts w:ascii="Verdana" w:hAnsi="Verdana"/>
                <w:color w:val="000000"/>
                <w:sz w:val="18"/>
                <w:szCs w:val="18"/>
              </w:rPr>
              <w:t>Navn: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55D9" w14:textId="77777777" w:rsidR="009F291B" w:rsidRPr="0096721B" w:rsidRDefault="009F291B" w:rsidP="009F291B">
            <w:pPr>
              <w:tabs>
                <w:tab w:val="left" w:pos="8100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  <w:r w:rsidRPr="0096721B">
              <w:rPr>
                <w:rFonts w:ascii="Verdana" w:hAnsi="Verdana"/>
                <w:color w:val="000000"/>
                <w:sz w:val="18"/>
                <w:szCs w:val="18"/>
                <w:lang w:val="en-GB"/>
              </w:rPr>
              <w:t>Dansk Genbrugsisolering</w:t>
            </w:r>
            <w:r w:rsidR="0058658D" w:rsidRPr="0096721B">
              <w:rPr>
                <w:rFonts w:ascii="Verdana" w:hAnsi="Verdana"/>
                <w:color w:val="000000"/>
                <w:sz w:val="18"/>
                <w:szCs w:val="18"/>
                <w:lang w:val="en-GB"/>
              </w:rPr>
              <w:t xml:space="preserve"> A/S</w:t>
            </w:r>
          </w:p>
        </w:tc>
      </w:tr>
      <w:tr w:rsidR="009F291B" w:rsidRPr="0096721B" w14:paraId="65E8B056" w14:textId="77777777" w:rsidTr="002B62BC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158A" w14:textId="77777777" w:rsidR="009F291B" w:rsidRPr="0096721B" w:rsidRDefault="009F291B" w:rsidP="009F291B">
            <w:pPr>
              <w:tabs>
                <w:tab w:val="left" w:pos="8100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  <w:r w:rsidRPr="0096721B">
              <w:rPr>
                <w:rFonts w:ascii="Verdana" w:hAnsi="Verdana"/>
                <w:color w:val="000000"/>
                <w:sz w:val="18"/>
                <w:szCs w:val="18"/>
              </w:rPr>
              <w:t>Adresse: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2560" w14:textId="77777777" w:rsidR="009F291B" w:rsidRPr="0096721B" w:rsidRDefault="009F291B" w:rsidP="009F291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6721B">
              <w:rPr>
                <w:rFonts w:ascii="Verdana" w:hAnsi="Verdana"/>
                <w:color w:val="000000"/>
                <w:sz w:val="18"/>
                <w:szCs w:val="18"/>
              </w:rPr>
              <w:t>Knastvej 4, 7860 Spøttrup</w:t>
            </w:r>
          </w:p>
        </w:tc>
      </w:tr>
      <w:tr w:rsidR="009F291B" w:rsidRPr="0096721B" w14:paraId="50B38F45" w14:textId="77777777" w:rsidTr="002B62BC">
        <w:trPr>
          <w:trHeight w:val="188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B2A1" w14:textId="77777777" w:rsidR="009F291B" w:rsidRPr="0096721B" w:rsidRDefault="009F291B" w:rsidP="009F291B">
            <w:pPr>
              <w:tabs>
                <w:tab w:val="left" w:pos="8100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  <w:r w:rsidRPr="0096721B">
              <w:rPr>
                <w:rFonts w:ascii="Verdana" w:hAnsi="Verdana"/>
                <w:color w:val="000000"/>
                <w:sz w:val="18"/>
                <w:szCs w:val="18"/>
              </w:rPr>
              <w:t>Telefon: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86BB" w14:textId="77777777" w:rsidR="009F291B" w:rsidRPr="0096721B" w:rsidRDefault="0058658D" w:rsidP="009F291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6721B">
              <w:rPr>
                <w:rFonts w:ascii="Verdana" w:hAnsi="Verdana"/>
                <w:color w:val="000000"/>
                <w:sz w:val="18"/>
                <w:szCs w:val="18"/>
              </w:rPr>
              <w:t>24256911</w:t>
            </w:r>
          </w:p>
        </w:tc>
      </w:tr>
      <w:tr w:rsidR="009F291B" w:rsidRPr="0096721B" w14:paraId="1499F487" w14:textId="77777777" w:rsidTr="002B62BC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3405" w14:textId="77777777" w:rsidR="009F291B" w:rsidRPr="0096721B" w:rsidRDefault="009F291B" w:rsidP="009F291B">
            <w:pPr>
              <w:tabs>
                <w:tab w:val="left" w:pos="8100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  <w:proofErr w:type="gramStart"/>
            <w:r w:rsidRPr="0096721B">
              <w:rPr>
                <w:rFonts w:ascii="Verdana" w:hAnsi="Verdana"/>
                <w:color w:val="000000"/>
                <w:sz w:val="18"/>
                <w:szCs w:val="18"/>
              </w:rPr>
              <w:t>Matr. nr.</w:t>
            </w:r>
            <w:proofErr w:type="gramEnd"/>
            <w:r w:rsidRPr="0096721B">
              <w:rPr>
                <w:rFonts w:ascii="Verdana" w:hAnsi="Verdana"/>
                <w:color w:val="000000"/>
                <w:sz w:val="18"/>
                <w:szCs w:val="18"/>
              </w:rPr>
              <w:t>: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5127" w14:textId="77777777" w:rsidR="009F291B" w:rsidRPr="0096721B" w:rsidRDefault="0058658D" w:rsidP="009F291B">
            <w:pPr>
              <w:tabs>
                <w:tab w:val="left" w:pos="8100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  <w:r w:rsidRPr="0096721B">
              <w:rPr>
                <w:rFonts w:ascii="Verdana" w:hAnsi="Verdana"/>
                <w:color w:val="000000"/>
                <w:sz w:val="18"/>
                <w:szCs w:val="18"/>
              </w:rPr>
              <w:t>3ad, Oddense By, Oddense</w:t>
            </w:r>
          </w:p>
        </w:tc>
      </w:tr>
      <w:tr w:rsidR="009F291B" w:rsidRPr="0096721B" w14:paraId="7E09C3D1" w14:textId="77777777" w:rsidTr="002B62BC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8AB9" w14:textId="77777777" w:rsidR="009F291B" w:rsidRPr="0096721B" w:rsidRDefault="009F291B" w:rsidP="009F291B">
            <w:pPr>
              <w:tabs>
                <w:tab w:val="left" w:pos="8100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  <w:r w:rsidRPr="0096721B">
              <w:rPr>
                <w:rFonts w:ascii="Verdana" w:hAnsi="Verdana"/>
                <w:color w:val="000000"/>
                <w:sz w:val="18"/>
                <w:szCs w:val="18"/>
              </w:rPr>
              <w:t>P-nr.: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D770" w14:textId="77777777" w:rsidR="009F291B" w:rsidRPr="0096721B" w:rsidRDefault="0058658D" w:rsidP="009F291B">
            <w:pPr>
              <w:tabs>
                <w:tab w:val="left" w:pos="8100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  <w:r w:rsidRPr="0096721B">
              <w:rPr>
                <w:rFonts w:ascii="Verdana" w:hAnsi="Verdana"/>
                <w:color w:val="000000"/>
                <w:sz w:val="18"/>
                <w:szCs w:val="18"/>
              </w:rPr>
              <w:t>102196564</w:t>
            </w:r>
          </w:p>
        </w:tc>
      </w:tr>
      <w:tr w:rsidR="009F291B" w:rsidRPr="0096721B" w14:paraId="07C47804" w14:textId="77777777" w:rsidTr="002B62BC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2ADA" w14:textId="77777777" w:rsidR="009F291B" w:rsidRPr="0096721B" w:rsidRDefault="009F291B" w:rsidP="009F291B">
            <w:pPr>
              <w:tabs>
                <w:tab w:val="left" w:pos="8100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  <w:r w:rsidRPr="0096721B">
              <w:rPr>
                <w:rFonts w:ascii="Verdana" w:hAnsi="Verdana"/>
                <w:color w:val="000000"/>
                <w:sz w:val="18"/>
                <w:szCs w:val="18"/>
              </w:rPr>
              <w:t>Listebetegnelse: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C5D6" w14:textId="77777777" w:rsidR="009F291B" w:rsidRPr="0096721B" w:rsidRDefault="0058658D" w:rsidP="009F291B">
            <w:pPr>
              <w:tabs>
                <w:tab w:val="left" w:pos="8100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  <w:r w:rsidRPr="0096721B">
              <w:rPr>
                <w:rFonts w:ascii="Verdana" w:hAnsi="Verdana"/>
                <w:color w:val="000000"/>
                <w:sz w:val="18"/>
                <w:szCs w:val="18"/>
              </w:rPr>
              <w:t>K206</w:t>
            </w:r>
          </w:p>
        </w:tc>
      </w:tr>
    </w:tbl>
    <w:p w14:paraId="173CD9B1" w14:textId="77777777" w:rsidR="009F291B" w:rsidRPr="0096721B" w:rsidRDefault="009F291B" w:rsidP="009F291B">
      <w:pPr>
        <w:tabs>
          <w:tab w:val="left" w:pos="8100"/>
        </w:tabs>
        <w:rPr>
          <w:rFonts w:ascii="Verdana" w:hAnsi="Verdana"/>
          <w:b/>
          <w:color w:val="000000"/>
          <w:sz w:val="18"/>
          <w:szCs w:val="18"/>
        </w:rPr>
      </w:pPr>
    </w:p>
    <w:p w14:paraId="14782389" w14:textId="77777777" w:rsidR="009F291B" w:rsidRPr="0096721B" w:rsidRDefault="009F291B" w:rsidP="009F291B">
      <w:pPr>
        <w:tabs>
          <w:tab w:val="left" w:pos="8100"/>
        </w:tabs>
        <w:rPr>
          <w:rFonts w:ascii="Verdana" w:hAnsi="Verdana"/>
          <w:b/>
          <w:color w:val="000000"/>
          <w:sz w:val="18"/>
          <w:szCs w:val="18"/>
        </w:rPr>
      </w:pPr>
      <w:r w:rsidRPr="0096721B">
        <w:rPr>
          <w:rFonts w:ascii="Verdana" w:hAnsi="Verdana"/>
          <w:b/>
          <w:color w:val="000000"/>
          <w:sz w:val="18"/>
          <w:szCs w:val="18"/>
        </w:rPr>
        <w:t>Kontaktperson: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320"/>
      </w:tblGrid>
      <w:tr w:rsidR="009F291B" w:rsidRPr="0096721B" w14:paraId="1BA8C5A8" w14:textId="77777777" w:rsidTr="002B62BC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F624" w14:textId="77777777" w:rsidR="009F291B" w:rsidRPr="0096721B" w:rsidRDefault="009F291B" w:rsidP="009F291B">
            <w:pPr>
              <w:tabs>
                <w:tab w:val="left" w:pos="8100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  <w:r w:rsidRPr="0096721B">
              <w:rPr>
                <w:rFonts w:ascii="Verdana" w:hAnsi="Verdana"/>
                <w:color w:val="000000"/>
                <w:sz w:val="18"/>
                <w:szCs w:val="18"/>
              </w:rPr>
              <w:t>Navn: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A5D5" w14:textId="77777777" w:rsidR="009F291B" w:rsidRPr="0096721B" w:rsidRDefault="0058658D" w:rsidP="009F291B">
            <w:pPr>
              <w:tabs>
                <w:tab w:val="left" w:pos="8100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  <w:r w:rsidRPr="0096721B">
              <w:rPr>
                <w:rFonts w:ascii="Verdana" w:hAnsi="Verdana"/>
                <w:color w:val="000000"/>
                <w:sz w:val="18"/>
                <w:szCs w:val="18"/>
              </w:rPr>
              <w:t>Martin Ruby</w:t>
            </w:r>
          </w:p>
        </w:tc>
      </w:tr>
      <w:tr w:rsidR="009F291B" w:rsidRPr="0096721B" w14:paraId="26651477" w14:textId="77777777" w:rsidTr="002B62BC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7960" w14:textId="77777777" w:rsidR="009F291B" w:rsidRPr="0096721B" w:rsidRDefault="009F291B" w:rsidP="009F291B">
            <w:pPr>
              <w:tabs>
                <w:tab w:val="left" w:pos="8100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  <w:r w:rsidRPr="0096721B">
              <w:rPr>
                <w:rFonts w:ascii="Verdana" w:hAnsi="Verdana"/>
                <w:color w:val="000000"/>
                <w:sz w:val="18"/>
                <w:szCs w:val="18"/>
              </w:rPr>
              <w:t>Telefon: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2C51" w14:textId="77777777" w:rsidR="009F291B" w:rsidRPr="0096721B" w:rsidRDefault="0058658D" w:rsidP="009F291B">
            <w:pPr>
              <w:tabs>
                <w:tab w:val="left" w:pos="8100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  <w:r w:rsidRPr="0096721B">
              <w:rPr>
                <w:rFonts w:ascii="Verdana" w:hAnsi="Verdana"/>
                <w:color w:val="000000"/>
                <w:sz w:val="18"/>
                <w:szCs w:val="18"/>
              </w:rPr>
              <w:t>24256911</w:t>
            </w:r>
          </w:p>
        </w:tc>
      </w:tr>
    </w:tbl>
    <w:p w14:paraId="0ECEE86F" w14:textId="77777777" w:rsidR="009F291B" w:rsidRPr="0096721B" w:rsidRDefault="009F291B" w:rsidP="009F291B">
      <w:pPr>
        <w:tabs>
          <w:tab w:val="left" w:pos="8100"/>
        </w:tabs>
        <w:rPr>
          <w:rFonts w:ascii="Verdana" w:hAnsi="Verdana"/>
          <w:color w:val="000000"/>
          <w:sz w:val="18"/>
          <w:szCs w:val="18"/>
        </w:rPr>
      </w:pPr>
    </w:p>
    <w:p w14:paraId="32B79D94" w14:textId="77777777" w:rsidR="009F291B" w:rsidRPr="0096721B" w:rsidRDefault="009F291B" w:rsidP="009F291B">
      <w:pPr>
        <w:tabs>
          <w:tab w:val="left" w:pos="8100"/>
        </w:tabs>
        <w:rPr>
          <w:rFonts w:ascii="Verdana" w:hAnsi="Verdana"/>
          <w:b/>
          <w:color w:val="000000"/>
          <w:sz w:val="18"/>
          <w:szCs w:val="18"/>
        </w:rPr>
      </w:pPr>
      <w:r w:rsidRPr="0096721B">
        <w:rPr>
          <w:rFonts w:ascii="Verdana" w:hAnsi="Verdana"/>
          <w:b/>
          <w:color w:val="000000"/>
          <w:sz w:val="18"/>
          <w:szCs w:val="18"/>
        </w:rPr>
        <w:t>Ejendommens ejere:</w:t>
      </w:r>
    </w:p>
    <w:p w14:paraId="4924F388" w14:textId="77777777" w:rsidR="009F291B" w:rsidRPr="0096721B" w:rsidRDefault="009F291B" w:rsidP="009F291B">
      <w:pPr>
        <w:rPr>
          <w:rFonts w:ascii="Verdana" w:hAnsi="Verdana"/>
          <w:b/>
          <w:color w:val="000000"/>
          <w:sz w:val="18"/>
          <w:szCs w:val="18"/>
        </w:rPr>
      </w:pPr>
      <w:r w:rsidRPr="0096721B">
        <w:rPr>
          <w:rFonts w:ascii="Verdana" w:hAnsi="Verdana"/>
          <w:b/>
          <w:color w:val="000000"/>
          <w:sz w:val="18"/>
          <w:szCs w:val="18"/>
        </w:rPr>
        <w:t>Ulvevej 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320"/>
      </w:tblGrid>
      <w:tr w:rsidR="009F291B" w:rsidRPr="0096721B" w14:paraId="2CF717F5" w14:textId="77777777" w:rsidTr="002B62BC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8E29" w14:textId="77777777" w:rsidR="009F291B" w:rsidRPr="0096721B" w:rsidRDefault="009F291B" w:rsidP="009F291B">
            <w:pPr>
              <w:tabs>
                <w:tab w:val="left" w:pos="8100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  <w:r w:rsidRPr="0096721B">
              <w:rPr>
                <w:rFonts w:ascii="Verdana" w:hAnsi="Verdana"/>
                <w:color w:val="000000"/>
                <w:sz w:val="18"/>
                <w:szCs w:val="18"/>
              </w:rPr>
              <w:t>Navn: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87FE" w14:textId="77777777" w:rsidR="009F291B" w:rsidRPr="0096721B" w:rsidRDefault="0058658D" w:rsidP="009F291B">
            <w:pPr>
              <w:tabs>
                <w:tab w:val="left" w:pos="8100"/>
              </w:tabs>
              <w:rPr>
                <w:rFonts w:ascii="Verdana" w:hAnsi="Verdana"/>
                <w:color w:val="000000"/>
                <w:sz w:val="18"/>
                <w:szCs w:val="18"/>
                <w:lang w:val="en-GB"/>
              </w:rPr>
            </w:pPr>
            <w:r w:rsidRPr="0096721B">
              <w:rPr>
                <w:rFonts w:ascii="Verdana" w:hAnsi="Verdana"/>
                <w:color w:val="000000"/>
                <w:sz w:val="18"/>
                <w:szCs w:val="18"/>
                <w:lang w:val="en-GB"/>
              </w:rPr>
              <w:t>Dansk Genbrugsisolering A/S</w:t>
            </w:r>
          </w:p>
        </w:tc>
      </w:tr>
      <w:tr w:rsidR="0058658D" w:rsidRPr="0096721B" w14:paraId="07035B75" w14:textId="77777777" w:rsidTr="002B62BC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CF13" w14:textId="77777777" w:rsidR="0058658D" w:rsidRPr="0096721B" w:rsidRDefault="0058658D" w:rsidP="0058658D">
            <w:pPr>
              <w:tabs>
                <w:tab w:val="left" w:pos="8100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  <w:r w:rsidRPr="0096721B">
              <w:rPr>
                <w:rFonts w:ascii="Verdana" w:hAnsi="Verdana"/>
                <w:color w:val="000000"/>
                <w:sz w:val="18"/>
                <w:szCs w:val="18"/>
              </w:rPr>
              <w:t>Adresse: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C0CD" w14:textId="77777777" w:rsidR="0058658D" w:rsidRPr="0096721B" w:rsidRDefault="0058658D" w:rsidP="0058658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6721B">
              <w:rPr>
                <w:rFonts w:ascii="Verdana" w:hAnsi="Verdana"/>
                <w:color w:val="000000"/>
                <w:sz w:val="18"/>
                <w:szCs w:val="18"/>
              </w:rPr>
              <w:t>Præstegårdsbakken 12, 7870 Roslev</w:t>
            </w:r>
          </w:p>
        </w:tc>
      </w:tr>
    </w:tbl>
    <w:p w14:paraId="26D848F5" w14:textId="77777777" w:rsidR="002B62BC" w:rsidRPr="009F291B" w:rsidRDefault="002B62BC" w:rsidP="009F291B">
      <w:pPr>
        <w:tabs>
          <w:tab w:val="left" w:pos="8100"/>
        </w:tabs>
        <w:spacing w:line="280" w:lineRule="exact"/>
        <w:rPr>
          <w:rFonts w:ascii="Verdana" w:hAnsi="Verdana"/>
          <w:b/>
          <w:i/>
          <w:color w:val="000000"/>
          <w:sz w:val="22"/>
        </w:rPr>
      </w:pPr>
    </w:p>
    <w:p w14:paraId="5273B459" w14:textId="77777777" w:rsidR="009F291B" w:rsidRDefault="009F291B" w:rsidP="009F291B">
      <w:pPr>
        <w:tabs>
          <w:tab w:val="left" w:pos="8100"/>
        </w:tabs>
        <w:spacing w:line="280" w:lineRule="exact"/>
        <w:rPr>
          <w:rFonts w:ascii="Verdana" w:hAnsi="Verdana"/>
          <w:b/>
          <w:sz w:val="20"/>
        </w:rPr>
      </w:pPr>
      <w:r w:rsidRPr="009F291B">
        <w:rPr>
          <w:rFonts w:ascii="Verdana" w:hAnsi="Verdana"/>
          <w:b/>
          <w:sz w:val="20"/>
        </w:rPr>
        <w:t>Vigtige datoer:</w:t>
      </w:r>
    </w:p>
    <w:p w14:paraId="3BDA8FE7" w14:textId="77777777" w:rsidR="0037401F" w:rsidRPr="0096721B" w:rsidRDefault="0037401F" w:rsidP="009F291B">
      <w:pPr>
        <w:tabs>
          <w:tab w:val="left" w:pos="8100"/>
        </w:tabs>
        <w:spacing w:line="280" w:lineRule="exact"/>
        <w:rPr>
          <w:rFonts w:ascii="Verdana" w:hAnsi="Verdana"/>
          <w:sz w:val="18"/>
          <w:szCs w:val="18"/>
        </w:rPr>
      </w:pPr>
      <w:r w:rsidRPr="0096721B">
        <w:rPr>
          <w:rFonts w:ascii="Verdana" w:hAnsi="Verdana"/>
          <w:sz w:val="18"/>
          <w:szCs w:val="18"/>
        </w:rPr>
        <w:t xml:space="preserve">Godkendelsen annonceres den </w:t>
      </w:r>
      <w:r w:rsidR="00EF0189">
        <w:rPr>
          <w:rFonts w:ascii="Verdana" w:hAnsi="Verdana"/>
          <w:sz w:val="18"/>
          <w:szCs w:val="18"/>
        </w:rPr>
        <w:t>17. december 2018</w:t>
      </w:r>
    </w:p>
    <w:p w14:paraId="4ACF5507" w14:textId="77777777" w:rsidR="0037401F" w:rsidRPr="0096721B" w:rsidRDefault="0037401F" w:rsidP="009F291B">
      <w:pPr>
        <w:tabs>
          <w:tab w:val="left" w:pos="8100"/>
        </w:tabs>
        <w:spacing w:line="280" w:lineRule="exact"/>
        <w:rPr>
          <w:rFonts w:ascii="Verdana" w:hAnsi="Verdana"/>
          <w:sz w:val="18"/>
          <w:szCs w:val="18"/>
        </w:rPr>
      </w:pPr>
      <w:r w:rsidRPr="0096721B">
        <w:rPr>
          <w:rFonts w:ascii="Verdana" w:hAnsi="Verdana"/>
          <w:sz w:val="18"/>
          <w:szCs w:val="18"/>
        </w:rPr>
        <w:t>Retsbeskyttelsesperioden udløber 8 år efter annonceringen</w:t>
      </w:r>
    </w:p>
    <w:p w14:paraId="0EFDCBA8" w14:textId="77777777" w:rsidR="0037401F" w:rsidRPr="0096721B" w:rsidRDefault="0037401F" w:rsidP="009F291B">
      <w:pPr>
        <w:tabs>
          <w:tab w:val="left" w:pos="8100"/>
        </w:tabs>
        <w:spacing w:line="280" w:lineRule="exact"/>
        <w:rPr>
          <w:rFonts w:ascii="Verdana" w:hAnsi="Verdana"/>
          <w:sz w:val="18"/>
          <w:szCs w:val="18"/>
        </w:rPr>
      </w:pPr>
      <w:r w:rsidRPr="0096721B">
        <w:rPr>
          <w:rFonts w:ascii="Verdana" w:hAnsi="Verdana"/>
          <w:sz w:val="18"/>
          <w:szCs w:val="18"/>
        </w:rPr>
        <w:t>Klagefrist 1 måned efter annonceringen</w:t>
      </w:r>
    </w:p>
    <w:p w14:paraId="397AA4E7" w14:textId="77777777" w:rsidR="0037401F" w:rsidRPr="0096721B" w:rsidRDefault="0037401F" w:rsidP="009F291B">
      <w:pPr>
        <w:tabs>
          <w:tab w:val="left" w:pos="8100"/>
        </w:tabs>
        <w:spacing w:line="280" w:lineRule="exact"/>
        <w:rPr>
          <w:rFonts w:ascii="Verdana" w:hAnsi="Verdana"/>
          <w:sz w:val="18"/>
          <w:szCs w:val="18"/>
        </w:rPr>
      </w:pPr>
      <w:r w:rsidRPr="0096721B">
        <w:rPr>
          <w:rFonts w:ascii="Verdana" w:hAnsi="Verdana"/>
          <w:sz w:val="18"/>
          <w:szCs w:val="18"/>
        </w:rPr>
        <w:t>Søgsmålsfrist 6 måneder efter annonceringen.</w:t>
      </w:r>
    </w:p>
    <w:p w14:paraId="31150697" w14:textId="77777777" w:rsidR="009F291B" w:rsidRPr="0096721B" w:rsidRDefault="009F291B" w:rsidP="009F291B">
      <w:pPr>
        <w:tabs>
          <w:tab w:val="left" w:pos="8100"/>
        </w:tabs>
        <w:rPr>
          <w:rFonts w:ascii="Verdana" w:hAnsi="Verdana"/>
          <w:b/>
          <w:sz w:val="18"/>
          <w:szCs w:val="18"/>
        </w:rPr>
      </w:pPr>
    </w:p>
    <w:p w14:paraId="0EAA8C13" w14:textId="77777777" w:rsidR="009F291B" w:rsidRPr="009F291B" w:rsidRDefault="009F291B" w:rsidP="009F291B">
      <w:pPr>
        <w:tabs>
          <w:tab w:val="left" w:pos="8100"/>
        </w:tabs>
        <w:rPr>
          <w:rFonts w:ascii="Verdana" w:hAnsi="Verdana"/>
          <w:b/>
          <w:sz w:val="18"/>
          <w:szCs w:val="18"/>
        </w:rPr>
      </w:pPr>
    </w:p>
    <w:p w14:paraId="3FCC77BD" w14:textId="77777777" w:rsidR="009F291B" w:rsidRPr="009F291B" w:rsidRDefault="009F291B" w:rsidP="009F291B">
      <w:pPr>
        <w:tabs>
          <w:tab w:val="left" w:pos="8100"/>
        </w:tabs>
        <w:rPr>
          <w:rFonts w:ascii="Verdana" w:hAnsi="Verdana"/>
          <w:b/>
          <w:sz w:val="20"/>
        </w:rPr>
      </w:pPr>
      <w:r w:rsidRPr="009F291B">
        <w:rPr>
          <w:rFonts w:ascii="Verdana" w:hAnsi="Verdana"/>
          <w:b/>
          <w:sz w:val="20"/>
        </w:rPr>
        <w:t>Kort beskrivelse af virksomheden:</w:t>
      </w:r>
    </w:p>
    <w:p w14:paraId="221A6867" w14:textId="77777777" w:rsidR="009F291B" w:rsidRPr="0096721B" w:rsidRDefault="009F291B" w:rsidP="009F291B">
      <w:pPr>
        <w:tabs>
          <w:tab w:val="left" w:pos="8100"/>
        </w:tabs>
        <w:spacing w:line="240" w:lineRule="exact"/>
        <w:rPr>
          <w:rFonts w:ascii="Verdana" w:hAnsi="Verdana"/>
          <w:color w:val="000000"/>
          <w:sz w:val="18"/>
          <w:szCs w:val="18"/>
        </w:rPr>
      </w:pPr>
      <w:r w:rsidRPr="0096721B">
        <w:rPr>
          <w:rFonts w:ascii="Verdana" w:hAnsi="Verdana"/>
          <w:color w:val="000000"/>
          <w:sz w:val="18"/>
          <w:szCs w:val="18"/>
        </w:rPr>
        <w:t>Virksomhedens hovedaktivitet</w:t>
      </w:r>
      <w:r w:rsidR="001175BE" w:rsidRPr="0096721B">
        <w:rPr>
          <w:rFonts w:ascii="Verdana" w:hAnsi="Verdana"/>
          <w:color w:val="000000"/>
          <w:sz w:val="18"/>
          <w:szCs w:val="18"/>
        </w:rPr>
        <w:t xml:space="preserve"> er omfattet af listepunkt K206: Anlæg de</w:t>
      </w:r>
      <w:r w:rsidR="00283390" w:rsidRPr="0096721B">
        <w:rPr>
          <w:rFonts w:ascii="Verdana" w:hAnsi="Verdana"/>
          <w:color w:val="000000"/>
          <w:sz w:val="18"/>
          <w:szCs w:val="18"/>
        </w:rPr>
        <w:t>r nyttiggør ikke-farligt affald, bortset fra anlæg under listepunkt 5.3 i bilag 1, autoophugning, skibsophugning, biogasfremstilling, kompostering og forbrænding.</w:t>
      </w:r>
    </w:p>
    <w:p w14:paraId="6A23E99E" w14:textId="77777777" w:rsidR="009F291B" w:rsidRPr="0096721B" w:rsidRDefault="009F291B" w:rsidP="009F291B">
      <w:pPr>
        <w:tabs>
          <w:tab w:val="left" w:pos="8100"/>
        </w:tabs>
        <w:spacing w:line="240" w:lineRule="exact"/>
        <w:rPr>
          <w:rFonts w:ascii="Verdana" w:hAnsi="Verdana"/>
          <w:color w:val="000000"/>
          <w:sz w:val="18"/>
          <w:szCs w:val="18"/>
        </w:rPr>
      </w:pPr>
    </w:p>
    <w:p w14:paraId="7EC6470F" w14:textId="77777777" w:rsidR="009F291B" w:rsidRPr="0096721B" w:rsidRDefault="009F291B" w:rsidP="009F291B">
      <w:pPr>
        <w:tabs>
          <w:tab w:val="left" w:pos="-589"/>
          <w:tab w:val="left" w:pos="0"/>
          <w:tab w:val="left" w:pos="851"/>
          <w:tab w:val="left" w:pos="2268"/>
          <w:tab w:val="left" w:pos="3095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line="240" w:lineRule="exact"/>
        <w:rPr>
          <w:rFonts w:ascii="Verdana" w:hAnsi="Verdana"/>
          <w:color w:val="000000"/>
          <w:spacing w:val="-2"/>
          <w:sz w:val="18"/>
          <w:szCs w:val="18"/>
        </w:rPr>
      </w:pPr>
      <w:r w:rsidRPr="0096721B">
        <w:rPr>
          <w:rFonts w:ascii="Verdana" w:hAnsi="Verdana"/>
          <w:color w:val="000000"/>
          <w:spacing w:val="-2"/>
          <w:sz w:val="18"/>
          <w:szCs w:val="18"/>
        </w:rPr>
        <w:t xml:space="preserve">Virksomheden </w:t>
      </w:r>
      <w:r w:rsidR="001175BE" w:rsidRPr="0096721B">
        <w:rPr>
          <w:rFonts w:ascii="Verdana" w:hAnsi="Verdana"/>
          <w:color w:val="000000"/>
          <w:spacing w:val="-2"/>
          <w:sz w:val="18"/>
          <w:szCs w:val="18"/>
        </w:rPr>
        <w:t>forarbejder brugt isolering, som neddeles til granulat, som herefter kan genanvendes til isolering.</w:t>
      </w:r>
    </w:p>
    <w:p w14:paraId="17A10389" w14:textId="77777777" w:rsidR="009F291B" w:rsidRPr="0096721B" w:rsidRDefault="009F291B" w:rsidP="009F291B">
      <w:pPr>
        <w:tabs>
          <w:tab w:val="left" w:pos="-589"/>
          <w:tab w:val="left" w:pos="0"/>
          <w:tab w:val="left" w:pos="851"/>
          <w:tab w:val="left" w:pos="2268"/>
          <w:tab w:val="left" w:pos="3095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line="240" w:lineRule="exact"/>
        <w:rPr>
          <w:rFonts w:ascii="Verdana" w:hAnsi="Verdana"/>
          <w:color w:val="000000"/>
          <w:spacing w:val="-2"/>
          <w:sz w:val="18"/>
          <w:szCs w:val="18"/>
        </w:rPr>
      </w:pPr>
    </w:p>
    <w:p w14:paraId="171166A1" w14:textId="77777777" w:rsidR="009F291B" w:rsidRPr="0096721B" w:rsidRDefault="009F291B" w:rsidP="009F291B">
      <w:pPr>
        <w:tabs>
          <w:tab w:val="left" w:pos="-589"/>
          <w:tab w:val="left" w:pos="0"/>
          <w:tab w:val="left" w:pos="851"/>
          <w:tab w:val="left" w:pos="2268"/>
          <w:tab w:val="left" w:pos="3095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line="240" w:lineRule="exact"/>
        <w:rPr>
          <w:rFonts w:ascii="Verdana" w:hAnsi="Verdana"/>
          <w:color w:val="000000"/>
          <w:spacing w:val="-2"/>
          <w:sz w:val="18"/>
          <w:szCs w:val="18"/>
        </w:rPr>
      </w:pPr>
      <w:r w:rsidRPr="0096721B">
        <w:rPr>
          <w:rFonts w:ascii="Verdana" w:hAnsi="Verdana"/>
          <w:color w:val="000000"/>
          <w:spacing w:val="-2"/>
          <w:sz w:val="18"/>
          <w:szCs w:val="18"/>
        </w:rPr>
        <w:t xml:space="preserve">Virksomheden har </w:t>
      </w:r>
      <w:r w:rsidR="001175BE" w:rsidRPr="0096721B">
        <w:rPr>
          <w:rFonts w:ascii="Verdana" w:hAnsi="Verdana"/>
          <w:color w:val="000000"/>
          <w:spacing w:val="-2"/>
          <w:sz w:val="18"/>
          <w:szCs w:val="18"/>
        </w:rPr>
        <w:t xml:space="preserve">en </w:t>
      </w:r>
      <w:r w:rsidRPr="0096721B">
        <w:rPr>
          <w:rFonts w:ascii="Verdana" w:hAnsi="Verdana"/>
          <w:color w:val="000000"/>
          <w:spacing w:val="-2"/>
          <w:sz w:val="18"/>
          <w:szCs w:val="18"/>
        </w:rPr>
        <w:t xml:space="preserve">miljøgodkendelse fra </w:t>
      </w:r>
      <w:r w:rsidR="005035D4" w:rsidRPr="0096721B">
        <w:rPr>
          <w:rFonts w:ascii="Verdana" w:hAnsi="Verdana"/>
          <w:color w:val="000000"/>
          <w:spacing w:val="-2"/>
          <w:sz w:val="18"/>
          <w:szCs w:val="18"/>
        </w:rPr>
        <w:t>7. marts 2016.</w:t>
      </w:r>
      <w:r w:rsidRPr="0096721B">
        <w:rPr>
          <w:rFonts w:ascii="Verdana" w:hAnsi="Verdana"/>
          <w:color w:val="000000"/>
          <w:spacing w:val="-2"/>
          <w:sz w:val="18"/>
          <w:szCs w:val="18"/>
        </w:rPr>
        <w:t xml:space="preserve"> </w:t>
      </w:r>
    </w:p>
    <w:p w14:paraId="119AE963" w14:textId="77777777" w:rsidR="002B62BC" w:rsidRDefault="002B62BC" w:rsidP="009F291B">
      <w:pPr>
        <w:tabs>
          <w:tab w:val="left" w:pos="-589"/>
          <w:tab w:val="left" w:pos="0"/>
          <w:tab w:val="left" w:pos="851"/>
          <w:tab w:val="left" w:pos="2268"/>
          <w:tab w:val="left" w:pos="3095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line="240" w:lineRule="exact"/>
        <w:rPr>
          <w:rFonts w:ascii="Verdana" w:hAnsi="Verdana"/>
          <w:b/>
          <w:color w:val="000000"/>
          <w:spacing w:val="-2"/>
          <w:sz w:val="20"/>
        </w:rPr>
      </w:pPr>
    </w:p>
    <w:p w14:paraId="7EF82598" w14:textId="77777777" w:rsidR="00D84F9D" w:rsidRPr="009F291B" w:rsidRDefault="00D84F9D" w:rsidP="009F291B">
      <w:pPr>
        <w:tabs>
          <w:tab w:val="left" w:pos="-589"/>
          <w:tab w:val="left" w:pos="0"/>
          <w:tab w:val="left" w:pos="851"/>
          <w:tab w:val="left" w:pos="2268"/>
          <w:tab w:val="left" w:pos="3095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line="240" w:lineRule="exact"/>
        <w:rPr>
          <w:rFonts w:ascii="Verdana" w:hAnsi="Verdana"/>
          <w:b/>
          <w:color w:val="000000"/>
          <w:spacing w:val="-2"/>
          <w:sz w:val="20"/>
        </w:rPr>
      </w:pPr>
    </w:p>
    <w:p w14:paraId="10C745FC" w14:textId="77777777" w:rsidR="009F291B" w:rsidRPr="009F291B" w:rsidRDefault="009F291B" w:rsidP="009F291B">
      <w:pPr>
        <w:tabs>
          <w:tab w:val="left" w:pos="-589"/>
          <w:tab w:val="left" w:pos="0"/>
          <w:tab w:val="left" w:pos="851"/>
          <w:tab w:val="left" w:pos="2268"/>
          <w:tab w:val="left" w:pos="3095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line="240" w:lineRule="exact"/>
        <w:rPr>
          <w:rFonts w:ascii="Verdana" w:hAnsi="Verdana"/>
          <w:b/>
          <w:color w:val="000000"/>
          <w:spacing w:val="-2"/>
          <w:sz w:val="20"/>
        </w:rPr>
      </w:pPr>
      <w:r w:rsidRPr="009F291B">
        <w:rPr>
          <w:rFonts w:ascii="Verdana" w:hAnsi="Verdana"/>
          <w:b/>
          <w:color w:val="000000"/>
          <w:spacing w:val="-2"/>
          <w:sz w:val="20"/>
        </w:rPr>
        <w:t>Kort beskrivelse af det ansøgte projekt:</w:t>
      </w:r>
    </w:p>
    <w:p w14:paraId="47D4A180" w14:textId="77777777" w:rsidR="009F291B" w:rsidRPr="0096721B" w:rsidRDefault="009F291B" w:rsidP="009F291B">
      <w:pPr>
        <w:tabs>
          <w:tab w:val="left" w:pos="-589"/>
          <w:tab w:val="left" w:pos="0"/>
          <w:tab w:val="left" w:pos="851"/>
          <w:tab w:val="left" w:pos="2268"/>
          <w:tab w:val="left" w:pos="3095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line="240" w:lineRule="exact"/>
        <w:rPr>
          <w:rFonts w:ascii="Verdana" w:hAnsi="Verdana"/>
          <w:b/>
          <w:color w:val="000000"/>
          <w:spacing w:val="-2"/>
          <w:sz w:val="18"/>
          <w:szCs w:val="18"/>
        </w:rPr>
      </w:pPr>
      <w:r w:rsidRPr="0096721B">
        <w:rPr>
          <w:rFonts w:ascii="Verdana" w:hAnsi="Verdana"/>
          <w:color w:val="000000"/>
          <w:spacing w:val="-2"/>
          <w:sz w:val="18"/>
          <w:szCs w:val="18"/>
        </w:rPr>
        <w:t>Virkso</w:t>
      </w:r>
      <w:r w:rsidR="005035D4" w:rsidRPr="0096721B">
        <w:rPr>
          <w:rFonts w:ascii="Verdana" w:hAnsi="Verdana"/>
          <w:color w:val="000000"/>
          <w:spacing w:val="-2"/>
          <w:sz w:val="18"/>
          <w:szCs w:val="18"/>
        </w:rPr>
        <w:t>mheden ønsker godkendelse til neddeling af brugt flamingo</w:t>
      </w:r>
      <w:r w:rsidR="00FC18FF">
        <w:rPr>
          <w:rFonts w:ascii="Verdana" w:hAnsi="Verdana"/>
          <w:color w:val="000000"/>
          <w:spacing w:val="-2"/>
          <w:sz w:val="18"/>
          <w:szCs w:val="18"/>
        </w:rPr>
        <w:t xml:space="preserve"> (ESP)</w:t>
      </w:r>
      <w:r w:rsidR="005035D4" w:rsidRPr="0096721B">
        <w:rPr>
          <w:rFonts w:ascii="Verdana" w:hAnsi="Verdana"/>
          <w:color w:val="000000"/>
          <w:spacing w:val="-2"/>
          <w:sz w:val="18"/>
          <w:szCs w:val="18"/>
        </w:rPr>
        <w:t xml:space="preserve"> til granulat på eksisterende anlæg. </w:t>
      </w:r>
      <w:r w:rsidR="00D629C7" w:rsidRPr="0096721B">
        <w:rPr>
          <w:rFonts w:ascii="Verdana" w:hAnsi="Verdana"/>
          <w:color w:val="000000"/>
          <w:spacing w:val="-2"/>
          <w:sz w:val="18"/>
          <w:szCs w:val="18"/>
        </w:rPr>
        <w:t>N</w:t>
      </w:r>
      <w:r w:rsidR="005035D4" w:rsidRPr="0096721B">
        <w:rPr>
          <w:rFonts w:ascii="Verdana" w:hAnsi="Verdana"/>
          <w:color w:val="000000"/>
          <w:spacing w:val="-2"/>
          <w:sz w:val="18"/>
          <w:szCs w:val="18"/>
        </w:rPr>
        <w:t>eddelt</w:t>
      </w:r>
      <w:r w:rsidR="00D629C7" w:rsidRPr="0096721B">
        <w:rPr>
          <w:rFonts w:ascii="Verdana" w:hAnsi="Verdana"/>
          <w:color w:val="000000"/>
          <w:spacing w:val="-2"/>
          <w:sz w:val="18"/>
          <w:szCs w:val="18"/>
        </w:rPr>
        <w:t xml:space="preserve"> granulat forventes</w:t>
      </w:r>
      <w:r w:rsidR="005035D4" w:rsidRPr="0096721B">
        <w:rPr>
          <w:rFonts w:ascii="Verdana" w:hAnsi="Verdana"/>
          <w:color w:val="000000"/>
          <w:spacing w:val="-2"/>
          <w:sz w:val="18"/>
          <w:szCs w:val="18"/>
        </w:rPr>
        <w:t xml:space="preserve"> genanvend</w:t>
      </w:r>
      <w:r w:rsidR="00D629C7" w:rsidRPr="0096721B">
        <w:rPr>
          <w:rFonts w:ascii="Verdana" w:hAnsi="Verdana"/>
          <w:color w:val="000000"/>
          <w:spacing w:val="-2"/>
          <w:sz w:val="18"/>
          <w:szCs w:val="18"/>
        </w:rPr>
        <w:t>t</w:t>
      </w:r>
      <w:r w:rsidR="005035D4" w:rsidRPr="0096721B">
        <w:rPr>
          <w:rFonts w:ascii="Verdana" w:hAnsi="Verdana"/>
          <w:color w:val="000000"/>
          <w:spacing w:val="-2"/>
          <w:sz w:val="18"/>
          <w:szCs w:val="18"/>
        </w:rPr>
        <w:t xml:space="preserve"> som isoleringsmateriale i byggeindustrien.</w:t>
      </w:r>
      <w:r w:rsidRPr="0096721B">
        <w:rPr>
          <w:rFonts w:ascii="Verdana" w:hAnsi="Verdana"/>
          <w:b/>
          <w:color w:val="000000"/>
          <w:spacing w:val="-2"/>
          <w:sz w:val="18"/>
          <w:szCs w:val="18"/>
        </w:rPr>
        <w:t xml:space="preserve"> </w:t>
      </w:r>
    </w:p>
    <w:p w14:paraId="434473E1" w14:textId="77777777" w:rsidR="002B62BC" w:rsidRDefault="002B62BC" w:rsidP="009F291B">
      <w:pPr>
        <w:tabs>
          <w:tab w:val="left" w:pos="-589"/>
          <w:tab w:val="left" w:pos="0"/>
          <w:tab w:val="left" w:pos="851"/>
          <w:tab w:val="left" w:pos="2268"/>
          <w:tab w:val="left" w:pos="3095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line="240" w:lineRule="exact"/>
        <w:rPr>
          <w:rFonts w:ascii="Verdana" w:hAnsi="Verdana"/>
          <w:b/>
          <w:color w:val="000000"/>
          <w:spacing w:val="-2"/>
          <w:sz w:val="18"/>
          <w:szCs w:val="18"/>
        </w:rPr>
      </w:pPr>
    </w:p>
    <w:p w14:paraId="341E6A69" w14:textId="77777777" w:rsidR="00D84F9D" w:rsidRDefault="00D84F9D" w:rsidP="009F291B">
      <w:pPr>
        <w:tabs>
          <w:tab w:val="left" w:pos="-589"/>
          <w:tab w:val="left" w:pos="0"/>
          <w:tab w:val="left" w:pos="851"/>
          <w:tab w:val="left" w:pos="2268"/>
          <w:tab w:val="left" w:pos="3095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line="240" w:lineRule="exact"/>
        <w:rPr>
          <w:rFonts w:ascii="Verdana" w:hAnsi="Verdana"/>
          <w:b/>
          <w:color w:val="000000"/>
          <w:spacing w:val="-2"/>
          <w:sz w:val="18"/>
          <w:szCs w:val="18"/>
        </w:rPr>
      </w:pPr>
    </w:p>
    <w:p w14:paraId="0DE518A9" w14:textId="77777777" w:rsidR="00D84F9D" w:rsidRDefault="00D84F9D" w:rsidP="009F291B">
      <w:pPr>
        <w:tabs>
          <w:tab w:val="left" w:pos="-589"/>
          <w:tab w:val="left" w:pos="0"/>
          <w:tab w:val="left" w:pos="851"/>
          <w:tab w:val="left" w:pos="2268"/>
          <w:tab w:val="left" w:pos="3095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line="240" w:lineRule="exact"/>
        <w:rPr>
          <w:rFonts w:ascii="Verdana" w:hAnsi="Verdana"/>
          <w:b/>
          <w:color w:val="000000"/>
          <w:spacing w:val="-2"/>
          <w:sz w:val="18"/>
          <w:szCs w:val="18"/>
        </w:rPr>
      </w:pPr>
    </w:p>
    <w:p w14:paraId="28EFCF0E" w14:textId="77777777" w:rsidR="00D84F9D" w:rsidRDefault="00D84F9D" w:rsidP="009F291B">
      <w:pPr>
        <w:tabs>
          <w:tab w:val="left" w:pos="-589"/>
          <w:tab w:val="left" w:pos="0"/>
          <w:tab w:val="left" w:pos="851"/>
          <w:tab w:val="left" w:pos="2268"/>
          <w:tab w:val="left" w:pos="3095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line="240" w:lineRule="exact"/>
        <w:rPr>
          <w:rFonts w:ascii="Verdana" w:hAnsi="Verdana"/>
          <w:b/>
          <w:color w:val="000000"/>
          <w:spacing w:val="-2"/>
          <w:sz w:val="18"/>
          <w:szCs w:val="18"/>
        </w:rPr>
      </w:pPr>
    </w:p>
    <w:p w14:paraId="12E726C1" w14:textId="77777777" w:rsidR="00D84F9D" w:rsidRDefault="00D84F9D" w:rsidP="009F291B">
      <w:pPr>
        <w:tabs>
          <w:tab w:val="left" w:pos="-589"/>
          <w:tab w:val="left" w:pos="0"/>
          <w:tab w:val="left" w:pos="851"/>
          <w:tab w:val="left" w:pos="2268"/>
          <w:tab w:val="left" w:pos="3095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line="240" w:lineRule="exact"/>
        <w:rPr>
          <w:rFonts w:ascii="Verdana" w:hAnsi="Verdana"/>
          <w:b/>
          <w:color w:val="000000"/>
          <w:spacing w:val="-2"/>
          <w:sz w:val="18"/>
          <w:szCs w:val="18"/>
        </w:rPr>
      </w:pPr>
    </w:p>
    <w:p w14:paraId="48C66559" w14:textId="77777777" w:rsidR="00D84F9D" w:rsidRDefault="00D84F9D" w:rsidP="009F291B">
      <w:pPr>
        <w:tabs>
          <w:tab w:val="left" w:pos="-589"/>
          <w:tab w:val="left" w:pos="0"/>
          <w:tab w:val="left" w:pos="851"/>
          <w:tab w:val="left" w:pos="2268"/>
          <w:tab w:val="left" w:pos="3095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line="240" w:lineRule="exact"/>
        <w:rPr>
          <w:rFonts w:ascii="Verdana" w:hAnsi="Verdana"/>
          <w:b/>
          <w:color w:val="000000"/>
          <w:spacing w:val="-2"/>
          <w:sz w:val="18"/>
          <w:szCs w:val="18"/>
        </w:rPr>
      </w:pPr>
    </w:p>
    <w:p w14:paraId="7E2AD9C0" w14:textId="77777777" w:rsidR="00D84F9D" w:rsidRDefault="00D84F9D" w:rsidP="009F291B">
      <w:pPr>
        <w:tabs>
          <w:tab w:val="left" w:pos="-589"/>
          <w:tab w:val="left" w:pos="0"/>
          <w:tab w:val="left" w:pos="851"/>
          <w:tab w:val="left" w:pos="2268"/>
          <w:tab w:val="left" w:pos="3095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line="240" w:lineRule="exact"/>
        <w:rPr>
          <w:rFonts w:ascii="Verdana" w:hAnsi="Verdana"/>
          <w:b/>
          <w:color w:val="000000"/>
          <w:spacing w:val="-2"/>
          <w:sz w:val="18"/>
          <w:szCs w:val="18"/>
        </w:rPr>
      </w:pPr>
    </w:p>
    <w:p w14:paraId="4CF09376" w14:textId="77777777" w:rsidR="00D84F9D" w:rsidRDefault="00D84F9D" w:rsidP="009F291B">
      <w:pPr>
        <w:tabs>
          <w:tab w:val="left" w:pos="-589"/>
          <w:tab w:val="left" w:pos="0"/>
          <w:tab w:val="left" w:pos="851"/>
          <w:tab w:val="left" w:pos="2268"/>
          <w:tab w:val="left" w:pos="3095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line="240" w:lineRule="exact"/>
        <w:rPr>
          <w:rFonts w:ascii="Verdana" w:hAnsi="Verdana"/>
          <w:b/>
          <w:color w:val="000000"/>
          <w:spacing w:val="-2"/>
          <w:sz w:val="18"/>
          <w:szCs w:val="18"/>
        </w:rPr>
      </w:pPr>
    </w:p>
    <w:p w14:paraId="4455E152" w14:textId="77777777" w:rsidR="00D84F9D" w:rsidRPr="0096721B" w:rsidRDefault="00D84F9D" w:rsidP="009F291B">
      <w:pPr>
        <w:tabs>
          <w:tab w:val="left" w:pos="-589"/>
          <w:tab w:val="left" w:pos="0"/>
          <w:tab w:val="left" w:pos="851"/>
          <w:tab w:val="left" w:pos="2268"/>
          <w:tab w:val="left" w:pos="3095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line="240" w:lineRule="exact"/>
        <w:rPr>
          <w:rFonts w:ascii="Verdana" w:hAnsi="Verdana"/>
          <w:b/>
          <w:color w:val="000000"/>
          <w:spacing w:val="-2"/>
          <w:sz w:val="18"/>
          <w:szCs w:val="18"/>
        </w:rPr>
      </w:pPr>
    </w:p>
    <w:p w14:paraId="2DB1DD42" w14:textId="77777777" w:rsidR="002B62BC" w:rsidRDefault="002B62BC" w:rsidP="009F291B">
      <w:pPr>
        <w:tabs>
          <w:tab w:val="left" w:pos="-589"/>
          <w:tab w:val="left" w:pos="0"/>
          <w:tab w:val="left" w:pos="851"/>
          <w:tab w:val="left" w:pos="2268"/>
          <w:tab w:val="left" w:pos="3095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line="240" w:lineRule="exact"/>
        <w:rPr>
          <w:rFonts w:ascii="Verdana" w:hAnsi="Verdana"/>
          <w:b/>
          <w:color w:val="000000"/>
          <w:spacing w:val="-2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76"/>
        <w:gridCol w:w="2748"/>
      </w:tblGrid>
      <w:tr w:rsidR="00BB7E94" w:rsidRPr="00BB7E94" w14:paraId="64132B34" w14:textId="77777777" w:rsidTr="00151D46">
        <w:tc>
          <w:tcPr>
            <w:tcW w:w="5124" w:type="dxa"/>
            <w:gridSpan w:val="2"/>
          </w:tcPr>
          <w:p w14:paraId="1B81F7FB" w14:textId="77777777" w:rsidR="00BB7E94" w:rsidRPr="00BB7E94" w:rsidRDefault="00BB7E94" w:rsidP="00BB7E94">
            <w:pPr>
              <w:tabs>
                <w:tab w:val="left" w:pos="8100"/>
              </w:tabs>
              <w:rPr>
                <w:rFonts w:ascii="Verdana" w:hAnsi="Verdana"/>
                <w:spacing w:val="-1"/>
                <w:sz w:val="18"/>
                <w:szCs w:val="18"/>
              </w:rPr>
            </w:pPr>
            <w:r w:rsidRPr="00BB7E94">
              <w:rPr>
                <w:rFonts w:ascii="Verdana" w:hAnsi="Verdana"/>
                <w:spacing w:val="-1"/>
                <w:sz w:val="18"/>
                <w:szCs w:val="18"/>
              </w:rPr>
              <w:t>Tilsynsmyndighed:</w:t>
            </w:r>
          </w:p>
        </w:tc>
      </w:tr>
      <w:tr w:rsidR="00BB7E94" w:rsidRPr="00BB7E94" w14:paraId="6597E412" w14:textId="77777777" w:rsidTr="00151D46">
        <w:tc>
          <w:tcPr>
            <w:tcW w:w="5124" w:type="dxa"/>
            <w:gridSpan w:val="2"/>
          </w:tcPr>
          <w:p w14:paraId="4E6D4D9F" w14:textId="77777777" w:rsidR="00BB7E94" w:rsidRPr="00BB7E94" w:rsidRDefault="00BB7E94" w:rsidP="00BB7E94">
            <w:pPr>
              <w:tabs>
                <w:tab w:val="left" w:pos="8100"/>
              </w:tabs>
              <w:rPr>
                <w:rFonts w:ascii="Verdana" w:hAnsi="Verdana"/>
                <w:spacing w:val="-1"/>
                <w:sz w:val="18"/>
                <w:szCs w:val="18"/>
              </w:rPr>
            </w:pPr>
            <w:r>
              <w:rPr>
                <w:rFonts w:ascii="Verdana" w:hAnsi="Verdana"/>
                <w:spacing w:val="-1"/>
                <w:sz w:val="18"/>
                <w:szCs w:val="18"/>
              </w:rPr>
              <w:t xml:space="preserve">Forvaltningen for </w:t>
            </w:r>
            <w:r w:rsidRPr="00BB7E94">
              <w:rPr>
                <w:rFonts w:ascii="Verdana" w:hAnsi="Verdana"/>
                <w:spacing w:val="-1"/>
                <w:sz w:val="18"/>
                <w:szCs w:val="18"/>
              </w:rPr>
              <w:t>Teknisk</w:t>
            </w:r>
            <w:r>
              <w:rPr>
                <w:rFonts w:ascii="Verdana" w:hAnsi="Verdana"/>
                <w:spacing w:val="-1"/>
                <w:sz w:val="18"/>
                <w:szCs w:val="18"/>
              </w:rPr>
              <w:t>, Miljø &amp; Udvikling</w:t>
            </w:r>
          </w:p>
          <w:p w14:paraId="52479D89" w14:textId="77777777" w:rsidR="00BB7E94" w:rsidRPr="00BB7E94" w:rsidRDefault="00BB7E94" w:rsidP="00BB7E94">
            <w:pPr>
              <w:tabs>
                <w:tab w:val="left" w:pos="8100"/>
              </w:tabs>
              <w:rPr>
                <w:rFonts w:ascii="Verdana" w:hAnsi="Verdana"/>
                <w:spacing w:val="-1"/>
                <w:sz w:val="18"/>
                <w:szCs w:val="18"/>
              </w:rPr>
            </w:pPr>
            <w:r>
              <w:rPr>
                <w:rFonts w:ascii="Verdana" w:hAnsi="Verdana"/>
                <w:spacing w:val="-1"/>
                <w:sz w:val="18"/>
                <w:szCs w:val="18"/>
              </w:rPr>
              <w:t>Byg</w:t>
            </w:r>
            <w:r w:rsidRPr="00BB7E94">
              <w:rPr>
                <w:rFonts w:ascii="Verdana" w:hAnsi="Verdana"/>
                <w:spacing w:val="-1"/>
                <w:sz w:val="18"/>
                <w:szCs w:val="18"/>
              </w:rPr>
              <w:t xml:space="preserve"> og Miljøafdelingen</w:t>
            </w:r>
          </w:p>
          <w:p w14:paraId="20736345" w14:textId="77777777" w:rsidR="00BB7E94" w:rsidRPr="00BB7E94" w:rsidRDefault="00BB7E94" w:rsidP="00BB7E94">
            <w:pPr>
              <w:tabs>
                <w:tab w:val="left" w:pos="8100"/>
              </w:tabs>
              <w:rPr>
                <w:rFonts w:ascii="Verdana" w:hAnsi="Verdana"/>
                <w:spacing w:val="-1"/>
                <w:sz w:val="18"/>
                <w:szCs w:val="18"/>
              </w:rPr>
            </w:pPr>
            <w:r>
              <w:rPr>
                <w:rFonts w:ascii="Verdana" w:hAnsi="Verdana"/>
                <w:spacing w:val="-1"/>
                <w:sz w:val="18"/>
                <w:szCs w:val="18"/>
              </w:rPr>
              <w:t>Rådhuspladsen 2</w:t>
            </w:r>
          </w:p>
          <w:p w14:paraId="05B40106" w14:textId="77777777" w:rsidR="00BB7E94" w:rsidRPr="00BB7E94" w:rsidRDefault="00BB7E94" w:rsidP="00BB7E94">
            <w:pPr>
              <w:tabs>
                <w:tab w:val="left" w:pos="8100"/>
              </w:tabs>
              <w:rPr>
                <w:rFonts w:ascii="Verdana" w:hAnsi="Verdana"/>
                <w:spacing w:val="-1"/>
                <w:sz w:val="18"/>
                <w:szCs w:val="18"/>
              </w:rPr>
            </w:pPr>
            <w:r>
              <w:rPr>
                <w:rFonts w:ascii="Verdana" w:hAnsi="Verdana"/>
                <w:spacing w:val="-1"/>
                <w:sz w:val="18"/>
                <w:szCs w:val="18"/>
              </w:rPr>
              <w:t>7800 Skive</w:t>
            </w:r>
          </w:p>
        </w:tc>
      </w:tr>
      <w:tr w:rsidR="00BB7E94" w:rsidRPr="00BB7E94" w14:paraId="05629A99" w14:textId="77777777" w:rsidTr="00151D46">
        <w:tc>
          <w:tcPr>
            <w:tcW w:w="2376" w:type="dxa"/>
          </w:tcPr>
          <w:p w14:paraId="0F157CC7" w14:textId="77777777" w:rsidR="00BB7E94" w:rsidRPr="00BB7E94" w:rsidRDefault="00BB7E94" w:rsidP="00BB7E94">
            <w:pPr>
              <w:tabs>
                <w:tab w:val="left" w:pos="8100"/>
              </w:tabs>
              <w:rPr>
                <w:rFonts w:ascii="Verdana" w:hAnsi="Verdana"/>
                <w:spacing w:val="-1"/>
                <w:sz w:val="18"/>
                <w:szCs w:val="18"/>
              </w:rPr>
            </w:pPr>
            <w:r w:rsidRPr="00BB7E94">
              <w:rPr>
                <w:rFonts w:ascii="Verdana" w:hAnsi="Verdana"/>
                <w:spacing w:val="-1"/>
                <w:sz w:val="18"/>
                <w:szCs w:val="18"/>
              </w:rPr>
              <w:t>Tlf.:</w:t>
            </w:r>
          </w:p>
        </w:tc>
        <w:tc>
          <w:tcPr>
            <w:tcW w:w="2748" w:type="dxa"/>
          </w:tcPr>
          <w:p w14:paraId="4660A9E5" w14:textId="77777777" w:rsidR="00BB7E94" w:rsidRPr="00BB7E94" w:rsidRDefault="00BB7E94" w:rsidP="00BB7E94">
            <w:pPr>
              <w:tabs>
                <w:tab w:val="left" w:pos="8100"/>
              </w:tabs>
              <w:rPr>
                <w:rFonts w:ascii="Verdana" w:hAnsi="Verdana"/>
                <w:spacing w:val="-1"/>
                <w:sz w:val="18"/>
                <w:szCs w:val="18"/>
              </w:rPr>
            </w:pPr>
            <w:r w:rsidRPr="00BB7E94">
              <w:rPr>
                <w:rFonts w:ascii="Verdana" w:hAnsi="Verdana"/>
                <w:spacing w:val="-1"/>
                <w:sz w:val="18"/>
                <w:szCs w:val="18"/>
              </w:rPr>
              <w:t>9915 5500</w:t>
            </w:r>
          </w:p>
        </w:tc>
      </w:tr>
      <w:tr w:rsidR="00BB7E94" w:rsidRPr="00BB7E94" w14:paraId="59407858" w14:textId="77777777" w:rsidTr="00151D46">
        <w:tc>
          <w:tcPr>
            <w:tcW w:w="2376" w:type="dxa"/>
          </w:tcPr>
          <w:p w14:paraId="32D1A258" w14:textId="77777777" w:rsidR="00BB7E94" w:rsidRPr="00BB7E94" w:rsidRDefault="00BB7E94" w:rsidP="00BB7E94">
            <w:pPr>
              <w:tabs>
                <w:tab w:val="left" w:pos="8100"/>
              </w:tabs>
              <w:rPr>
                <w:rFonts w:ascii="Verdana" w:hAnsi="Verdana"/>
                <w:spacing w:val="-1"/>
                <w:sz w:val="18"/>
                <w:szCs w:val="18"/>
              </w:rPr>
            </w:pPr>
            <w:proofErr w:type="spellStart"/>
            <w:r w:rsidRPr="00BB7E94">
              <w:rPr>
                <w:rFonts w:ascii="Verdana" w:hAnsi="Verdana"/>
                <w:spacing w:val="-1"/>
                <w:sz w:val="18"/>
                <w:szCs w:val="18"/>
                <w:lang w:val="de-DE"/>
              </w:rPr>
              <w:t>E-mail</w:t>
            </w:r>
            <w:proofErr w:type="spellEnd"/>
            <w:r w:rsidRPr="00BB7E94">
              <w:rPr>
                <w:rFonts w:ascii="Verdana" w:hAnsi="Verdana"/>
                <w:spacing w:val="-1"/>
                <w:sz w:val="18"/>
                <w:szCs w:val="18"/>
                <w:lang w:val="de-DE"/>
              </w:rPr>
              <w:t>:</w:t>
            </w:r>
          </w:p>
        </w:tc>
        <w:tc>
          <w:tcPr>
            <w:tcW w:w="2748" w:type="dxa"/>
          </w:tcPr>
          <w:p w14:paraId="2F4DDDBD" w14:textId="77777777" w:rsidR="00BB7E94" w:rsidRPr="00BB7E94" w:rsidRDefault="003B39D7" w:rsidP="00BB7E94">
            <w:pPr>
              <w:tabs>
                <w:tab w:val="left" w:pos="8100"/>
              </w:tabs>
              <w:rPr>
                <w:rFonts w:ascii="Verdana" w:hAnsi="Verdana"/>
                <w:spacing w:val="-1"/>
                <w:sz w:val="18"/>
                <w:szCs w:val="18"/>
                <w:lang w:val="de-DE"/>
              </w:rPr>
            </w:pPr>
            <w:hyperlink r:id="rId12" w:history="1">
              <w:r w:rsidR="00BB7E94" w:rsidRPr="00BB7E94">
                <w:rPr>
                  <w:rFonts w:ascii="Verdana" w:hAnsi="Verdana"/>
                  <w:color w:val="0000FF"/>
                  <w:spacing w:val="-1"/>
                  <w:sz w:val="18"/>
                  <w:szCs w:val="18"/>
                  <w:u w:val="single"/>
                  <w:lang w:val="de-DE"/>
                </w:rPr>
                <w:t>tek@skivekommune.dk</w:t>
              </w:r>
            </w:hyperlink>
          </w:p>
        </w:tc>
      </w:tr>
      <w:tr w:rsidR="00BB7E94" w:rsidRPr="00BB7E94" w14:paraId="460F6ECE" w14:textId="77777777" w:rsidTr="00151D46">
        <w:tc>
          <w:tcPr>
            <w:tcW w:w="2376" w:type="dxa"/>
          </w:tcPr>
          <w:p w14:paraId="1955BC43" w14:textId="77777777" w:rsidR="00BB7E94" w:rsidRPr="00BB7E94" w:rsidRDefault="00BB7E94" w:rsidP="00BB7E94">
            <w:pPr>
              <w:tabs>
                <w:tab w:val="left" w:pos="8100"/>
              </w:tabs>
              <w:rPr>
                <w:rFonts w:ascii="Verdana" w:hAnsi="Verdana"/>
                <w:spacing w:val="-1"/>
                <w:sz w:val="18"/>
                <w:szCs w:val="18"/>
              </w:rPr>
            </w:pPr>
            <w:r w:rsidRPr="00BB7E94">
              <w:rPr>
                <w:rFonts w:ascii="Verdana" w:hAnsi="Verdana"/>
                <w:spacing w:val="-1"/>
                <w:sz w:val="18"/>
                <w:szCs w:val="18"/>
              </w:rPr>
              <w:t>Hjemmeside:</w:t>
            </w:r>
          </w:p>
        </w:tc>
        <w:tc>
          <w:tcPr>
            <w:tcW w:w="2748" w:type="dxa"/>
          </w:tcPr>
          <w:p w14:paraId="09240639" w14:textId="77777777" w:rsidR="00BB7E94" w:rsidRPr="00BB7E94" w:rsidRDefault="003B39D7" w:rsidP="00BB7E94">
            <w:pPr>
              <w:tabs>
                <w:tab w:val="left" w:pos="8100"/>
              </w:tabs>
              <w:rPr>
                <w:rFonts w:ascii="Verdana" w:hAnsi="Verdana"/>
                <w:spacing w:val="-1"/>
                <w:sz w:val="18"/>
                <w:szCs w:val="18"/>
              </w:rPr>
            </w:pPr>
            <w:hyperlink r:id="rId13" w:history="1">
              <w:r w:rsidR="00BB7E94" w:rsidRPr="00BB7E94">
                <w:rPr>
                  <w:rFonts w:ascii="Verdana" w:hAnsi="Verdana"/>
                  <w:color w:val="0000FF"/>
                  <w:spacing w:val="-1"/>
                  <w:sz w:val="18"/>
                  <w:szCs w:val="18"/>
                  <w:u w:val="single"/>
                </w:rPr>
                <w:t>www.skive.dk</w:t>
              </w:r>
            </w:hyperlink>
          </w:p>
        </w:tc>
      </w:tr>
    </w:tbl>
    <w:p w14:paraId="591AB438" w14:textId="77777777" w:rsidR="00BB7E94" w:rsidRPr="00BB7E94" w:rsidRDefault="00BB7E94" w:rsidP="00BB7E94">
      <w:pPr>
        <w:tabs>
          <w:tab w:val="left" w:pos="8100"/>
        </w:tabs>
        <w:rPr>
          <w:rFonts w:ascii="Verdana" w:hAnsi="Verdana"/>
          <w:sz w:val="18"/>
          <w:szCs w:val="18"/>
        </w:rPr>
      </w:pPr>
    </w:p>
    <w:p w14:paraId="7080AAF2" w14:textId="77777777" w:rsidR="00BB7E94" w:rsidRPr="00BB7E94" w:rsidRDefault="00086E08" w:rsidP="00BB7E94">
      <w:pPr>
        <w:tabs>
          <w:tab w:val="left" w:pos="2268"/>
          <w:tab w:val="left" w:pos="810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proofErr w:type="gramStart"/>
      <w:r w:rsidR="00BB7E94">
        <w:rPr>
          <w:rFonts w:ascii="Verdana" w:hAnsi="Verdana"/>
          <w:sz w:val="18"/>
          <w:szCs w:val="18"/>
        </w:rPr>
        <w:t>Sags nr.</w:t>
      </w:r>
      <w:proofErr w:type="gramEnd"/>
      <w:r w:rsidR="00BB7E94">
        <w:rPr>
          <w:rFonts w:ascii="Verdana" w:hAnsi="Verdana"/>
          <w:sz w:val="18"/>
          <w:szCs w:val="18"/>
        </w:rPr>
        <w:t>:</w:t>
      </w:r>
      <w:r w:rsidR="00BB7E94">
        <w:rPr>
          <w:rFonts w:ascii="Verdana" w:hAnsi="Verdana"/>
          <w:sz w:val="18"/>
          <w:szCs w:val="18"/>
        </w:rPr>
        <w:tab/>
        <w:t>779-2018-37224</w:t>
      </w:r>
    </w:p>
    <w:p w14:paraId="132B079E" w14:textId="77777777" w:rsidR="00BB7E94" w:rsidRDefault="00086E08" w:rsidP="00BB7E94">
      <w:pPr>
        <w:tabs>
          <w:tab w:val="left" w:pos="2268"/>
          <w:tab w:val="left" w:pos="810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="00BB7E94" w:rsidRPr="00BB7E94">
        <w:rPr>
          <w:rFonts w:ascii="Verdana" w:hAnsi="Verdana"/>
          <w:sz w:val="18"/>
          <w:szCs w:val="18"/>
        </w:rPr>
        <w:t>Dato:</w:t>
      </w:r>
      <w:r w:rsidR="00BB7E94" w:rsidRPr="00BB7E94">
        <w:rPr>
          <w:rFonts w:ascii="Verdana" w:hAnsi="Verdana"/>
          <w:sz w:val="18"/>
          <w:szCs w:val="18"/>
        </w:rPr>
        <w:tab/>
      </w:r>
      <w:r w:rsidR="00EF0189">
        <w:rPr>
          <w:rFonts w:ascii="Verdana" w:hAnsi="Verdana"/>
          <w:sz w:val="18"/>
          <w:szCs w:val="18"/>
        </w:rPr>
        <w:t xml:space="preserve">17. december </w:t>
      </w:r>
      <w:r w:rsidR="00BB7E94">
        <w:rPr>
          <w:rFonts w:ascii="Verdana" w:hAnsi="Verdana"/>
          <w:sz w:val="18"/>
          <w:szCs w:val="18"/>
        </w:rPr>
        <w:t>2018</w:t>
      </w:r>
    </w:p>
    <w:p w14:paraId="74CFFC0E" w14:textId="77777777" w:rsidR="00BB7E94" w:rsidRDefault="00086E08" w:rsidP="00BB7E94">
      <w:pPr>
        <w:tabs>
          <w:tab w:val="left" w:pos="2268"/>
          <w:tab w:val="left" w:pos="810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="00BB7E94">
        <w:rPr>
          <w:rFonts w:ascii="Verdana" w:hAnsi="Verdana"/>
          <w:sz w:val="18"/>
          <w:szCs w:val="18"/>
        </w:rPr>
        <w:t>Sagsbehandler:            Merete Møller</w:t>
      </w:r>
    </w:p>
    <w:p w14:paraId="6A05A61C" w14:textId="77777777" w:rsidR="00BB7E94" w:rsidRDefault="00BB7E94" w:rsidP="00BB7E94">
      <w:pPr>
        <w:tabs>
          <w:tab w:val="left" w:pos="2268"/>
          <w:tab w:val="left" w:pos="8100"/>
        </w:tabs>
        <w:rPr>
          <w:rFonts w:ascii="Verdana" w:hAnsi="Verdana"/>
          <w:sz w:val="18"/>
          <w:szCs w:val="18"/>
        </w:rPr>
      </w:pPr>
    </w:p>
    <w:p w14:paraId="75C27847" w14:textId="77777777" w:rsidR="00BB7E94" w:rsidRDefault="00BB7E94" w:rsidP="00BB7E94">
      <w:pPr>
        <w:tabs>
          <w:tab w:val="left" w:pos="2268"/>
          <w:tab w:val="left" w:pos="8100"/>
        </w:tabs>
        <w:rPr>
          <w:rFonts w:ascii="Verdana" w:hAnsi="Verdana"/>
          <w:sz w:val="18"/>
          <w:szCs w:val="18"/>
        </w:rPr>
      </w:pPr>
    </w:p>
    <w:p w14:paraId="408D4284" w14:textId="77777777" w:rsidR="006F55C6" w:rsidRPr="00BB7E94" w:rsidRDefault="006F55C6" w:rsidP="00BB7E94">
      <w:pPr>
        <w:tabs>
          <w:tab w:val="left" w:pos="2268"/>
          <w:tab w:val="left" w:pos="8100"/>
        </w:tabs>
        <w:rPr>
          <w:rFonts w:ascii="Verdana" w:hAnsi="Verdana"/>
          <w:sz w:val="18"/>
          <w:szCs w:val="18"/>
        </w:rPr>
      </w:pPr>
    </w:p>
    <w:p w14:paraId="063D8C36" w14:textId="77777777" w:rsidR="009F291B" w:rsidRPr="00B75199" w:rsidRDefault="009F291B" w:rsidP="00C051E3">
      <w:pPr>
        <w:tabs>
          <w:tab w:val="center" w:pos="4513"/>
          <w:tab w:val="left" w:pos="8100"/>
        </w:tabs>
        <w:rPr>
          <w:rFonts w:ascii="Verdana" w:hAnsi="Verdana"/>
          <w:b/>
          <w:spacing w:val="-2"/>
          <w:sz w:val="22"/>
          <w:szCs w:val="22"/>
        </w:rPr>
      </w:pPr>
    </w:p>
    <w:p w14:paraId="0238A752" w14:textId="77777777" w:rsidR="00BB7E94" w:rsidRPr="002B62BC" w:rsidRDefault="00BB7E94" w:rsidP="00BB7E94">
      <w:pPr>
        <w:tabs>
          <w:tab w:val="left" w:pos="8100"/>
        </w:tabs>
        <w:spacing w:line="280" w:lineRule="exact"/>
        <w:rPr>
          <w:rFonts w:ascii="Verdana" w:hAnsi="Verdana"/>
          <w:noProof/>
          <w:sz w:val="20"/>
        </w:rPr>
      </w:pPr>
      <w:r w:rsidRPr="00BB7E94">
        <w:rPr>
          <w:rFonts w:ascii="Verdana" w:hAnsi="Verdana"/>
          <w:color w:val="000000"/>
          <w:sz w:val="32"/>
          <w:szCs w:val="32"/>
        </w:rPr>
        <w:t>I</w:t>
      </w:r>
      <w:r w:rsidRPr="002B62BC">
        <w:rPr>
          <w:rFonts w:ascii="Verdana" w:hAnsi="Verdana"/>
          <w:color w:val="000000"/>
          <w:sz w:val="28"/>
          <w:szCs w:val="28"/>
        </w:rPr>
        <w:t>NDHOLDSFORTEGNELSE</w:t>
      </w:r>
      <w:r w:rsidRPr="002B62BC">
        <w:rPr>
          <w:rFonts w:ascii="Verdana" w:hAnsi="Verdana"/>
          <w:color w:val="000000"/>
          <w:sz w:val="20"/>
        </w:rPr>
        <w:fldChar w:fldCharType="begin"/>
      </w:r>
      <w:r w:rsidRPr="002B62BC">
        <w:rPr>
          <w:rFonts w:ascii="Verdana" w:hAnsi="Verdana"/>
          <w:color w:val="000000"/>
          <w:sz w:val="20"/>
        </w:rPr>
        <w:instrText xml:space="preserve"> TOC \o "1-3" </w:instrText>
      </w:r>
      <w:r w:rsidRPr="002B62BC">
        <w:rPr>
          <w:rFonts w:ascii="Verdana" w:hAnsi="Verdana"/>
          <w:color w:val="000000"/>
          <w:sz w:val="20"/>
        </w:rPr>
        <w:fldChar w:fldCharType="separate"/>
      </w:r>
    </w:p>
    <w:p w14:paraId="5277B500" w14:textId="77777777" w:rsidR="00BB7E94" w:rsidRPr="002B62BC" w:rsidRDefault="00BB7E94" w:rsidP="00BB7E94">
      <w:pPr>
        <w:tabs>
          <w:tab w:val="left" w:pos="709"/>
          <w:tab w:val="right" w:leader="dot" w:pos="9628"/>
        </w:tabs>
        <w:spacing w:before="360" w:line="280" w:lineRule="exact"/>
        <w:rPr>
          <w:rFonts w:ascii="Verdana" w:hAnsi="Verdana"/>
          <w:noProof/>
          <w:sz w:val="20"/>
        </w:rPr>
      </w:pPr>
      <w:r w:rsidRPr="002B62BC">
        <w:rPr>
          <w:rFonts w:ascii="Verdana" w:hAnsi="Verdana"/>
          <w:caps/>
          <w:noProof/>
          <w:sz w:val="20"/>
        </w:rPr>
        <w:t>1</w:t>
      </w:r>
      <w:r w:rsidRPr="002B62BC">
        <w:rPr>
          <w:rFonts w:ascii="Verdana" w:hAnsi="Verdana"/>
          <w:noProof/>
          <w:sz w:val="20"/>
        </w:rPr>
        <w:tab/>
      </w:r>
      <w:r w:rsidRPr="002B62BC">
        <w:rPr>
          <w:rFonts w:ascii="Verdana" w:hAnsi="Verdana"/>
          <w:caps/>
          <w:noProof/>
          <w:sz w:val="20"/>
        </w:rPr>
        <w:t>Ansøgning om udvidelse af miljøgodkendelse</w:t>
      </w:r>
      <w:r w:rsidRPr="002B62BC">
        <w:rPr>
          <w:rFonts w:ascii="Verdana" w:hAnsi="Verdana"/>
          <w:caps/>
          <w:noProof/>
          <w:sz w:val="20"/>
        </w:rPr>
        <w:tab/>
      </w:r>
      <w:r w:rsidR="002B62BC" w:rsidRPr="002B62BC">
        <w:rPr>
          <w:rFonts w:ascii="Verdana" w:hAnsi="Verdana"/>
          <w:caps/>
          <w:noProof/>
          <w:sz w:val="20"/>
        </w:rPr>
        <w:t>4</w:t>
      </w:r>
    </w:p>
    <w:p w14:paraId="5567B464" w14:textId="77777777" w:rsidR="00BB7E94" w:rsidRPr="002B62BC" w:rsidRDefault="00BB7E94" w:rsidP="00BB7E94">
      <w:pPr>
        <w:tabs>
          <w:tab w:val="left" w:pos="720"/>
          <w:tab w:val="right" w:leader="dot" w:pos="9628"/>
        </w:tabs>
        <w:spacing w:line="280" w:lineRule="exact"/>
        <w:rPr>
          <w:rFonts w:ascii="Verdana" w:hAnsi="Verdana"/>
          <w:noProof/>
          <w:sz w:val="20"/>
        </w:rPr>
      </w:pPr>
      <w:r w:rsidRPr="002B62BC">
        <w:rPr>
          <w:rFonts w:ascii="Verdana" w:hAnsi="Verdana"/>
          <w:smallCaps/>
          <w:noProof/>
          <w:sz w:val="20"/>
        </w:rPr>
        <w:t>1.1</w:t>
      </w:r>
      <w:r w:rsidRPr="002B62BC">
        <w:rPr>
          <w:rFonts w:ascii="Verdana" w:hAnsi="Verdana"/>
          <w:noProof/>
          <w:sz w:val="20"/>
        </w:rPr>
        <w:tab/>
      </w:r>
      <w:r w:rsidRPr="0015591D">
        <w:rPr>
          <w:rFonts w:ascii="Verdana" w:hAnsi="Verdana"/>
          <w:smallCaps/>
          <w:noProof/>
          <w:sz w:val="20"/>
        </w:rPr>
        <w:t>Ansøgning</w:t>
      </w:r>
      <w:r w:rsidRPr="002B62BC">
        <w:rPr>
          <w:rFonts w:ascii="Verdana" w:hAnsi="Verdana"/>
          <w:smallCaps/>
          <w:noProof/>
          <w:sz w:val="20"/>
        </w:rPr>
        <w:tab/>
      </w:r>
      <w:r w:rsidR="002B62BC" w:rsidRPr="002B62BC">
        <w:rPr>
          <w:rFonts w:ascii="Verdana" w:hAnsi="Verdana"/>
          <w:smallCaps/>
          <w:noProof/>
          <w:sz w:val="20"/>
        </w:rPr>
        <w:t>4</w:t>
      </w:r>
    </w:p>
    <w:p w14:paraId="068046AF" w14:textId="77777777" w:rsidR="00BB7E94" w:rsidRPr="002B62BC" w:rsidRDefault="00BB7E94" w:rsidP="00BB7E94">
      <w:pPr>
        <w:tabs>
          <w:tab w:val="left" w:pos="720"/>
          <w:tab w:val="right" w:leader="dot" w:pos="9628"/>
        </w:tabs>
        <w:spacing w:line="280" w:lineRule="exact"/>
        <w:rPr>
          <w:rFonts w:ascii="Verdana" w:hAnsi="Verdana"/>
          <w:noProof/>
          <w:sz w:val="20"/>
        </w:rPr>
      </w:pPr>
      <w:r w:rsidRPr="002B62BC">
        <w:rPr>
          <w:rFonts w:ascii="Verdana" w:hAnsi="Verdana"/>
          <w:smallCaps/>
          <w:noProof/>
          <w:sz w:val="20"/>
        </w:rPr>
        <w:t>1.2</w:t>
      </w:r>
      <w:r w:rsidRPr="002B62BC">
        <w:rPr>
          <w:rFonts w:ascii="Verdana" w:hAnsi="Verdana"/>
          <w:noProof/>
          <w:sz w:val="20"/>
        </w:rPr>
        <w:tab/>
      </w:r>
      <w:r w:rsidRPr="002B62BC">
        <w:rPr>
          <w:rFonts w:ascii="Verdana" w:hAnsi="Verdana"/>
          <w:smallCaps/>
          <w:noProof/>
          <w:sz w:val="20"/>
        </w:rPr>
        <w:t>Godkendelse</w:t>
      </w:r>
      <w:r w:rsidRPr="002B62BC">
        <w:rPr>
          <w:rFonts w:ascii="Verdana" w:hAnsi="Verdana"/>
          <w:smallCaps/>
          <w:noProof/>
          <w:sz w:val="20"/>
        </w:rPr>
        <w:tab/>
      </w:r>
      <w:r w:rsidR="002B62BC" w:rsidRPr="002B62BC">
        <w:rPr>
          <w:rFonts w:ascii="Verdana" w:hAnsi="Verdana"/>
          <w:smallCaps/>
          <w:noProof/>
          <w:sz w:val="20"/>
        </w:rPr>
        <w:t>4</w:t>
      </w:r>
    </w:p>
    <w:p w14:paraId="02245FB3" w14:textId="77777777" w:rsidR="00BB7E94" w:rsidRPr="002B62BC" w:rsidRDefault="00BB7E94" w:rsidP="00BB7E94">
      <w:pPr>
        <w:tabs>
          <w:tab w:val="left" w:pos="709"/>
          <w:tab w:val="right" w:leader="dot" w:pos="9628"/>
        </w:tabs>
        <w:spacing w:before="360" w:line="280" w:lineRule="exact"/>
        <w:rPr>
          <w:rFonts w:ascii="Verdana" w:hAnsi="Verdana"/>
          <w:noProof/>
          <w:sz w:val="20"/>
        </w:rPr>
      </w:pPr>
      <w:r w:rsidRPr="002B62BC">
        <w:rPr>
          <w:rFonts w:ascii="Verdana" w:hAnsi="Verdana"/>
          <w:caps/>
          <w:noProof/>
          <w:color w:val="000000"/>
          <w:sz w:val="20"/>
        </w:rPr>
        <w:t>2</w:t>
      </w:r>
      <w:r w:rsidRPr="002B62BC">
        <w:rPr>
          <w:rFonts w:ascii="Verdana" w:hAnsi="Verdana"/>
          <w:noProof/>
          <w:sz w:val="20"/>
        </w:rPr>
        <w:tab/>
      </w:r>
      <w:r w:rsidRPr="002B62BC">
        <w:rPr>
          <w:rFonts w:ascii="Verdana" w:hAnsi="Verdana"/>
          <w:caps/>
          <w:noProof/>
          <w:sz w:val="20"/>
        </w:rPr>
        <w:t>VILKÅR</w:t>
      </w:r>
      <w:r w:rsidRPr="002B62BC">
        <w:rPr>
          <w:rFonts w:ascii="Verdana" w:hAnsi="Verdana"/>
          <w:caps/>
          <w:noProof/>
          <w:sz w:val="20"/>
        </w:rPr>
        <w:tab/>
      </w:r>
      <w:r w:rsidR="002B62BC">
        <w:rPr>
          <w:rFonts w:ascii="Verdana" w:hAnsi="Verdana"/>
          <w:caps/>
          <w:noProof/>
          <w:sz w:val="20"/>
        </w:rPr>
        <w:t>4</w:t>
      </w:r>
    </w:p>
    <w:p w14:paraId="48780B60" w14:textId="77777777" w:rsidR="00BB7E94" w:rsidRPr="002B62BC" w:rsidRDefault="00BB7E94" w:rsidP="00BB7E94">
      <w:pPr>
        <w:tabs>
          <w:tab w:val="left" w:pos="720"/>
          <w:tab w:val="right" w:leader="dot" w:pos="9628"/>
        </w:tabs>
        <w:spacing w:line="280" w:lineRule="exact"/>
        <w:rPr>
          <w:rFonts w:ascii="Verdana" w:hAnsi="Verdana"/>
          <w:noProof/>
          <w:sz w:val="20"/>
        </w:rPr>
      </w:pPr>
      <w:r w:rsidRPr="002B62BC">
        <w:rPr>
          <w:rFonts w:ascii="Verdana" w:hAnsi="Verdana"/>
          <w:smallCaps/>
          <w:noProof/>
          <w:color w:val="000000"/>
          <w:sz w:val="20"/>
        </w:rPr>
        <w:t>2.1</w:t>
      </w:r>
      <w:r w:rsidRPr="002B62BC">
        <w:rPr>
          <w:rFonts w:ascii="Verdana" w:hAnsi="Verdana"/>
          <w:noProof/>
          <w:sz w:val="20"/>
        </w:rPr>
        <w:tab/>
      </w:r>
      <w:r w:rsidRPr="002B62BC">
        <w:rPr>
          <w:rFonts w:ascii="Verdana" w:hAnsi="Verdana"/>
          <w:smallCaps/>
          <w:noProof/>
          <w:color w:val="000000"/>
          <w:sz w:val="20"/>
        </w:rPr>
        <w:t>Generelt</w:t>
      </w:r>
      <w:r w:rsidRPr="002B62BC">
        <w:rPr>
          <w:rFonts w:ascii="Verdana" w:hAnsi="Verdana"/>
          <w:smallCaps/>
          <w:noProof/>
          <w:sz w:val="20"/>
        </w:rPr>
        <w:tab/>
      </w:r>
      <w:r w:rsidR="002B62BC">
        <w:rPr>
          <w:rFonts w:ascii="Verdana" w:hAnsi="Verdana"/>
          <w:smallCaps/>
          <w:noProof/>
          <w:sz w:val="20"/>
        </w:rPr>
        <w:t>4</w:t>
      </w:r>
    </w:p>
    <w:p w14:paraId="4059484E" w14:textId="77777777" w:rsidR="00BB7E94" w:rsidRPr="002B62BC" w:rsidRDefault="00BB7E94" w:rsidP="00BB7E94">
      <w:pPr>
        <w:tabs>
          <w:tab w:val="left" w:pos="720"/>
          <w:tab w:val="right" w:leader="dot" w:pos="9628"/>
        </w:tabs>
        <w:spacing w:line="280" w:lineRule="exact"/>
        <w:rPr>
          <w:rFonts w:ascii="Verdana" w:hAnsi="Verdana"/>
          <w:noProof/>
          <w:sz w:val="20"/>
        </w:rPr>
      </w:pPr>
      <w:r w:rsidRPr="002B62BC">
        <w:rPr>
          <w:rFonts w:ascii="Verdana" w:hAnsi="Verdana"/>
          <w:smallCaps/>
          <w:noProof/>
          <w:color w:val="000000"/>
          <w:sz w:val="20"/>
        </w:rPr>
        <w:t>2.2</w:t>
      </w:r>
      <w:r w:rsidRPr="002B62BC">
        <w:rPr>
          <w:rFonts w:ascii="Verdana" w:hAnsi="Verdana"/>
          <w:noProof/>
          <w:sz w:val="20"/>
        </w:rPr>
        <w:tab/>
      </w:r>
      <w:r w:rsidRPr="002B62BC">
        <w:rPr>
          <w:rFonts w:ascii="Verdana" w:hAnsi="Verdana"/>
          <w:smallCaps/>
          <w:noProof/>
          <w:color w:val="000000"/>
          <w:sz w:val="20"/>
        </w:rPr>
        <w:t>Indretning og drift</w:t>
      </w:r>
      <w:r w:rsidRPr="002B62BC">
        <w:rPr>
          <w:rFonts w:ascii="Verdana" w:hAnsi="Verdana"/>
          <w:smallCaps/>
          <w:noProof/>
          <w:sz w:val="20"/>
        </w:rPr>
        <w:tab/>
      </w:r>
      <w:r w:rsidR="002B62BC" w:rsidRPr="002B62BC">
        <w:rPr>
          <w:rFonts w:ascii="Verdana" w:hAnsi="Verdana"/>
          <w:smallCaps/>
          <w:noProof/>
          <w:sz w:val="20"/>
        </w:rPr>
        <w:t>5</w:t>
      </w:r>
    </w:p>
    <w:p w14:paraId="3C37AE6E" w14:textId="77777777" w:rsidR="00BB7E94" w:rsidRPr="002B62BC" w:rsidRDefault="00BB7E94" w:rsidP="00BB7E94">
      <w:pPr>
        <w:tabs>
          <w:tab w:val="left" w:pos="720"/>
          <w:tab w:val="right" w:leader="dot" w:pos="9628"/>
        </w:tabs>
        <w:spacing w:line="280" w:lineRule="exact"/>
        <w:rPr>
          <w:rFonts w:ascii="Verdana" w:hAnsi="Verdana"/>
          <w:noProof/>
          <w:sz w:val="20"/>
        </w:rPr>
      </w:pPr>
      <w:r w:rsidRPr="002B62BC">
        <w:rPr>
          <w:rFonts w:ascii="Verdana" w:hAnsi="Verdana"/>
          <w:smallCaps/>
          <w:noProof/>
          <w:color w:val="000000"/>
          <w:sz w:val="20"/>
        </w:rPr>
        <w:t>2.3</w:t>
      </w:r>
      <w:r w:rsidRPr="002B62BC">
        <w:rPr>
          <w:rFonts w:ascii="Verdana" w:hAnsi="Verdana"/>
          <w:noProof/>
          <w:sz w:val="20"/>
        </w:rPr>
        <w:tab/>
      </w:r>
      <w:r w:rsidRPr="002B62BC">
        <w:rPr>
          <w:rFonts w:ascii="Verdana" w:hAnsi="Verdana"/>
          <w:smallCaps/>
          <w:noProof/>
          <w:color w:val="000000"/>
          <w:sz w:val="20"/>
        </w:rPr>
        <w:t>Affald</w:t>
      </w:r>
      <w:r w:rsidRPr="002B62BC">
        <w:rPr>
          <w:rFonts w:ascii="Verdana" w:hAnsi="Verdana"/>
          <w:smallCaps/>
          <w:noProof/>
          <w:sz w:val="20"/>
        </w:rPr>
        <w:tab/>
      </w:r>
      <w:r w:rsidR="002B62BC" w:rsidRPr="002B62BC">
        <w:rPr>
          <w:rFonts w:ascii="Verdana" w:hAnsi="Verdana"/>
          <w:smallCaps/>
          <w:noProof/>
          <w:sz w:val="20"/>
        </w:rPr>
        <w:t>5</w:t>
      </w:r>
    </w:p>
    <w:p w14:paraId="3F2B807C" w14:textId="77777777" w:rsidR="00BB7E94" w:rsidRDefault="00BB7E94" w:rsidP="00BB7E94">
      <w:pPr>
        <w:tabs>
          <w:tab w:val="left" w:pos="720"/>
          <w:tab w:val="right" w:leader="dot" w:pos="9628"/>
        </w:tabs>
        <w:spacing w:line="280" w:lineRule="exact"/>
        <w:rPr>
          <w:rFonts w:ascii="Verdana" w:hAnsi="Verdana"/>
          <w:smallCaps/>
          <w:noProof/>
          <w:sz w:val="20"/>
        </w:rPr>
      </w:pPr>
      <w:r w:rsidRPr="002B62BC">
        <w:rPr>
          <w:rFonts w:ascii="Verdana" w:hAnsi="Verdana"/>
          <w:smallCaps/>
          <w:noProof/>
          <w:color w:val="000000"/>
          <w:sz w:val="20"/>
        </w:rPr>
        <w:t>2.4</w:t>
      </w:r>
      <w:r w:rsidRPr="002B62BC">
        <w:rPr>
          <w:rFonts w:ascii="Verdana" w:hAnsi="Verdana"/>
          <w:noProof/>
          <w:sz w:val="20"/>
        </w:rPr>
        <w:tab/>
      </w:r>
      <w:r w:rsidR="002B62BC" w:rsidRPr="002B62BC">
        <w:rPr>
          <w:rFonts w:ascii="Verdana" w:hAnsi="Verdana"/>
          <w:noProof/>
          <w:sz w:val="20"/>
        </w:rPr>
        <w:t>EGENKONTROL</w:t>
      </w:r>
      <w:r w:rsidRPr="002B62BC">
        <w:rPr>
          <w:rFonts w:ascii="Verdana" w:hAnsi="Verdana"/>
          <w:smallCaps/>
          <w:noProof/>
          <w:sz w:val="20"/>
        </w:rPr>
        <w:tab/>
      </w:r>
      <w:r w:rsidR="002B62BC" w:rsidRPr="002B62BC">
        <w:rPr>
          <w:rFonts w:ascii="Verdana" w:hAnsi="Verdana"/>
          <w:smallCaps/>
          <w:noProof/>
          <w:sz w:val="20"/>
        </w:rPr>
        <w:t>5</w:t>
      </w:r>
    </w:p>
    <w:p w14:paraId="02ECFCAD" w14:textId="77777777" w:rsidR="00086E08" w:rsidRDefault="00086E08" w:rsidP="00086E08">
      <w:pPr>
        <w:tabs>
          <w:tab w:val="left" w:pos="720"/>
          <w:tab w:val="right" w:leader="dot" w:pos="9628"/>
        </w:tabs>
        <w:spacing w:line="280" w:lineRule="exact"/>
        <w:rPr>
          <w:rFonts w:ascii="Verdana" w:hAnsi="Verdana"/>
          <w:smallCaps/>
          <w:noProof/>
          <w:sz w:val="20"/>
        </w:rPr>
      </w:pPr>
      <w:r>
        <w:rPr>
          <w:rFonts w:ascii="Verdana" w:hAnsi="Verdana"/>
          <w:smallCaps/>
          <w:noProof/>
          <w:color w:val="000000"/>
          <w:sz w:val="20"/>
        </w:rPr>
        <w:t>2.5</w:t>
      </w:r>
      <w:r w:rsidRPr="002B62BC">
        <w:rPr>
          <w:rFonts w:ascii="Verdana" w:hAnsi="Verdana"/>
          <w:noProof/>
          <w:sz w:val="20"/>
        </w:rPr>
        <w:tab/>
      </w:r>
      <w:r>
        <w:rPr>
          <w:rFonts w:ascii="Verdana" w:hAnsi="Verdana"/>
          <w:noProof/>
          <w:sz w:val="20"/>
        </w:rPr>
        <w:t>OPHØR AF VIRKSOMHEDEN</w:t>
      </w:r>
      <w:r w:rsidRPr="002B62BC">
        <w:rPr>
          <w:rFonts w:ascii="Verdana" w:hAnsi="Verdana"/>
          <w:smallCaps/>
          <w:noProof/>
          <w:sz w:val="20"/>
        </w:rPr>
        <w:tab/>
        <w:t>5</w:t>
      </w:r>
    </w:p>
    <w:p w14:paraId="58A63457" w14:textId="77777777" w:rsidR="00BB7E94" w:rsidRPr="002B62BC" w:rsidRDefault="00BB7E94" w:rsidP="00BB7E94">
      <w:pPr>
        <w:tabs>
          <w:tab w:val="left" w:pos="709"/>
          <w:tab w:val="right" w:leader="dot" w:pos="9628"/>
        </w:tabs>
        <w:spacing w:before="360" w:line="280" w:lineRule="exact"/>
        <w:rPr>
          <w:rFonts w:ascii="Verdana" w:hAnsi="Verdana"/>
          <w:noProof/>
          <w:sz w:val="20"/>
        </w:rPr>
      </w:pPr>
      <w:r w:rsidRPr="002B62BC">
        <w:rPr>
          <w:rFonts w:ascii="Verdana" w:hAnsi="Verdana"/>
          <w:caps/>
          <w:noProof/>
          <w:sz w:val="20"/>
        </w:rPr>
        <w:t>3</w:t>
      </w:r>
      <w:r w:rsidRPr="002B62BC">
        <w:rPr>
          <w:rFonts w:ascii="Verdana" w:hAnsi="Verdana"/>
          <w:noProof/>
          <w:sz w:val="20"/>
        </w:rPr>
        <w:tab/>
      </w:r>
      <w:r w:rsidRPr="002B62BC">
        <w:rPr>
          <w:rFonts w:ascii="Verdana" w:hAnsi="Verdana"/>
          <w:caps/>
          <w:noProof/>
          <w:sz w:val="20"/>
        </w:rPr>
        <w:t>MILJØTEKNISK REDEGØRELSE</w:t>
      </w:r>
      <w:r w:rsidRPr="002B62BC">
        <w:rPr>
          <w:rFonts w:ascii="Verdana" w:hAnsi="Verdana"/>
          <w:caps/>
          <w:noProof/>
          <w:sz w:val="20"/>
        </w:rPr>
        <w:tab/>
      </w:r>
      <w:r w:rsidR="00F56344">
        <w:rPr>
          <w:rFonts w:ascii="Verdana" w:hAnsi="Verdana"/>
          <w:caps/>
          <w:noProof/>
          <w:sz w:val="20"/>
        </w:rPr>
        <w:t>6</w:t>
      </w:r>
    </w:p>
    <w:p w14:paraId="7B32CFFC" w14:textId="77777777" w:rsidR="00BB7E94" w:rsidRPr="002B62BC" w:rsidRDefault="00BB7E94" w:rsidP="00BB7E94">
      <w:pPr>
        <w:tabs>
          <w:tab w:val="left" w:pos="720"/>
          <w:tab w:val="right" w:leader="dot" w:pos="9628"/>
        </w:tabs>
        <w:spacing w:line="280" w:lineRule="exact"/>
        <w:rPr>
          <w:rFonts w:ascii="Verdana" w:hAnsi="Verdana"/>
          <w:noProof/>
          <w:sz w:val="20"/>
        </w:rPr>
      </w:pPr>
      <w:r w:rsidRPr="002B62BC">
        <w:rPr>
          <w:rFonts w:ascii="Verdana" w:hAnsi="Verdana"/>
          <w:smallCaps/>
          <w:noProof/>
          <w:sz w:val="20"/>
        </w:rPr>
        <w:t>3.1</w:t>
      </w:r>
      <w:r w:rsidRPr="002B62BC">
        <w:rPr>
          <w:rFonts w:ascii="Verdana" w:hAnsi="Verdana"/>
          <w:noProof/>
          <w:sz w:val="20"/>
        </w:rPr>
        <w:tab/>
      </w:r>
      <w:r w:rsidRPr="002B62BC">
        <w:rPr>
          <w:rFonts w:ascii="Verdana" w:hAnsi="Verdana"/>
          <w:smallCaps/>
          <w:noProof/>
          <w:sz w:val="20"/>
        </w:rPr>
        <w:t>Baggrund og oplysninger i sagen</w:t>
      </w:r>
      <w:r w:rsidRPr="002B62BC">
        <w:rPr>
          <w:rFonts w:ascii="Verdana" w:hAnsi="Verdana"/>
          <w:smallCaps/>
          <w:noProof/>
          <w:sz w:val="20"/>
        </w:rPr>
        <w:tab/>
      </w:r>
      <w:r w:rsidR="00F56344">
        <w:rPr>
          <w:rFonts w:ascii="Verdana" w:hAnsi="Verdana"/>
          <w:smallCaps/>
          <w:noProof/>
          <w:sz w:val="20"/>
        </w:rPr>
        <w:t>6</w:t>
      </w:r>
    </w:p>
    <w:p w14:paraId="6761FA58" w14:textId="77777777" w:rsidR="00BB7E94" w:rsidRPr="002B62BC" w:rsidRDefault="00BB7E94" w:rsidP="00BB7E94">
      <w:pPr>
        <w:tabs>
          <w:tab w:val="left" w:pos="720"/>
          <w:tab w:val="right" w:leader="dot" w:pos="9628"/>
        </w:tabs>
        <w:spacing w:line="280" w:lineRule="exact"/>
        <w:rPr>
          <w:rFonts w:ascii="Verdana" w:hAnsi="Verdana"/>
          <w:noProof/>
          <w:sz w:val="20"/>
        </w:rPr>
      </w:pPr>
      <w:r w:rsidRPr="002B62BC">
        <w:rPr>
          <w:rFonts w:ascii="Verdana" w:hAnsi="Verdana"/>
          <w:smallCaps/>
          <w:noProof/>
          <w:color w:val="000000"/>
          <w:sz w:val="20"/>
        </w:rPr>
        <w:t>3.2</w:t>
      </w:r>
      <w:r w:rsidRPr="002B62BC">
        <w:rPr>
          <w:rFonts w:ascii="Verdana" w:hAnsi="Verdana"/>
          <w:noProof/>
          <w:sz w:val="20"/>
        </w:rPr>
        <w:tab/>
      </w:r>
      <w:r w:rsidR="00F56344">
        <w:rPr>
          <w:rFonts w:ascii="Verdana" w:hAnsi="Verdana"/>
          <w:smallCaps/>
          <w:noProof/>
          <w:color w:val="000000"/>
          <w:sz w:val="20"/>
        </w:rPr>
        <w:t>Neddeling af flamingo</w:t>
      </w:r>
      <w:r w:rsidRPr="002B62BC">
        <w:rPr>
          <w:rFonts w:ascii="Verdana" w:hAnsi="Verdana"/>
          <w:smallCaps/>
          <w:noProof/>
          <w:sz w:val="20"/>
        </w:rPr>
        <w:tab/>
      </w:r>
      <w:r w:rsidR="00F56344">
        <w:rPr>
          <w:rFonts w:ascii="Verdana" w:hAnsi="Verdana"/>
          <w:smallCaps/>
          <w:noProof/>
          <w:sz w:val="20"/>
        </w:rPr>
        <w:t>6</w:t>
      </w:r>
    </w:p>
    <w:p w14:paraId="34CDEF4A" w14:textId="77777777" w:rsidR="00BB7E94" w:rsidRPr="002B62BC" w:rsidRDefault="00BB7E94" w:rsidP="00BB7E94">
      <w:pPr>
        <w:tabs>
          <w:tab w:val="left" w:pos="709"/>
          <w:tab w:val="right" w:leader="dot" w:pos="9628"/>
        </w:tabs>
        <w:spacing w:before="360" w:line="280" w:lineRule="exact"/>
        <w:rPr>
          <w:rFonts w:ascii="Verdana" w:hAnsi="Verdana"/>
          <w:noProof/>
          <w:sz w:val="20"/>
        </w:rPr>
      </w:pPr>
      <w:r w:rsidRPr="002B62BC">
        <w:rPr>
          <w:rFonts w:ascii="Verdana" w:hAnsi="Verdana"/>
          <w:caps/>
          <w:noProof/>
          <w:sz w:val="20"/>
        </w:rPr>
        <w:t>4</w:t>
      </w:r>
      <w:r w:rsidRPr="002B62BC">
        <w:rPr>
          <w:rFonts w:ascii="Verdana" w:hAnsi="Verdana"/>
          <w:noProof/>
          <w:sz w:val="20"/>
        </w:rPr>
        <w:tab/>
      </w:r>
      <w:r w:rsidRPr="002B62BC">
        <w:rPr>
          <w:rFonts w:ascii="Verdana" w:hAnsi="Verdana"/>
          <w:caps/>
          <w:noProof/>
          <w:sz w:val="20"/>
        </w:rPr>
        <w:t>MILJØTEKNISK VURDERING</w:t>
      </w:r>
      <w:r w:rsidRPr="002B62BC">
        <w:rPr>
          <w:rFonts w:ascii="Verdana" w:hAnsi="Verdana"/>
          <w:caps/>
          <w:noProof/>
          <w:sz w:val="20"/>
        </w:rPr>
        <w:tab/>
      </w:r>
      <w:r w:rsidR="0090005D">
        <w:rPr>
          <w:rFonts w:ascii="Verdana" w:hAnsi="Verdana"/>
          <w:caps/>
          <w:noProof/>
          <w:sz w:val="20"/>
        </w:rPr>
        <w:t>6</w:t>
      </w:r>
    </w:p>
    <w:p w14:paraId="5B61C43F" w14:textId="77777777" w:rsidR="00BB7E94" w:rsidRPr="002B62BC" w:rsidRDefault="00BB7E94" w:rsidP="00BB7E94">
      <w:pPr>
        <w:tabs>
          <w:tab w:val="left" w:pos="720"/>
          <w:tab w:val="right" w:leader="dot" w:pos="9628"/>
        </w:tabs>
        <w:spacing w:line="280" w:lineRule="exact"/>
        <w:rPr>
          <w:rFonts w:ascii="Verdana" w:hAnsi="Verdana"/>
          <w:noProof/>
          <w:sz w:val="20"/>
        </w:rPr>
      </w:pPr>
      <w:r w:rsidRPr="002B62BC">
        <w:rPr>
          <w:rFonts w:ascii="Verdana" w:hAnsi="Verdana"/>
          <w:smallCaps/>
          <w:noProof/>
          <w:sz w:val="20"/>
        </w:rPr>
        <w:t>4.1</w:t>
      </w:r>
      <w:r w:rsidRPr="002B62BC">
        <w:rPr>
          <w:rFonts w:ascii="Verdana" w:hAnsi="Verdana"/>
          <w:noProof/>
          <w:sz w:val="20"/>
        </w:rPr>
        <w:tab/>
      </w:r>
      <w:r w:rsidRPr="002B62BC">
        <w:rPr>
          <w:rFonts w:ascii="Verdana" w:hAnsi="Verdana"/>
          <w:smallCaps/>
          <w:noProof/>
          <w:sz w:val="20"/>
        </w:rPr>
        <w:t>Virksomhedens relationer til miljølovgivningen</w:t>
      </w:r>
      <w:r w:rsidRPr="002B62BC">
        <w:rPr>
          <w:rFonts w:ascii="Verdana" w:hAnsi="Verdana"/>
          <w:smallCaps/>
          <w:noProof/>
          <w:sz w:val="20"/>
        </w:rPr>
        <w:tab/>
      </w:r>
      <w:r w:rsidR="0090005D">
        <w:rPr>
          <w:rFonts w:ascii="Verdana" w:hAnsi="Verdana"/>
          <w:smallCaps/>
          <w:noProof/>
          <w:sz w:val="20"/>
        </w:rPr>
        <w:t>6</w:t>
      </w:r>
    </w:p>
    <w:p w14:paraId="50B280F9" w14:textId="77777777" w:rsidR="00BB7E94" w:rsidRPr="002B62BC" w:rsidRDefault="00BB7E94" w:rsidP="00BB7E94">
      <w:pPr>
        <w:tabs>
          <w:tab w:val="left" w:pos="720"/>
          <w:tab w:val="right" w:leader="dot" w:pos="9628"/>
        </w:tabs>
        <w:spacing w:line="280" w:lineRule="exact"/>
        <w:rPr>
          <w:rFonts w:ascii="Verdana" w:hAnsi="Verdana"/>
          <w:noProof/>
          <w:sz w:val="20"/>
        </w:rPr>
      </w:pPr>
      <w:r w:rsidRPr="002B62BC">
        <w:rPr>
          <w:rFonts w:ascii="Verdana" w:hAnsi="Verdana"/>
          <w:smallCaps/>
          <w:noProof/>
          <w:sz w:val="20"/>
        </w:rPr>
        <w:t>4.2</w:t>
      </w:r>
      <w:r w:rsidRPr="002B62BC">
        <w:rPr>
          <w:rFonts w:ascii="Verdana" w:hAnsi="Verdana"/>
          <w:noProof/>
          <w:sz w:val="20"/>
        </w:rPr>
        <w:tab/>
      </w:r>
      <w:r w:rsidRPr="002B62BC">
        <w:rPr>
          <w:rFonts w:ascii="Verdana" w:hAnsi="Verdana"/>
          <w:smallCaps/>
          <w:noProof/>
          <w:sz w:val="20"/>
        </w:rPr>
        <w:t>Beliggenhed</w:t>
      </w:r>
      <w:r w:rsidRPr="002B62BC">
        <w:rPr>
          <w:rFonts w:ascii="Verdana" w:hAnsi="Verdana"/>
          <w:smallCaps/>
          <w:noProof/>
          <w:sz w:val="20"/>
        </w:rPr>
        <w:tab/>
      </w:r>
      <w:r w:rsidRPr="002B62BC">
        <w:rPr>
          <w:rFonts w:ascii="Verdana" w:hAnsi="Verdana"/>
          <w:smallCaps/>
          <w:noProof/>
          <w:sz w:val="20"/>
        </w:rPr>
        <w:fldChar w:fldCharType="begin"/>
      </w:r>
      <w:r w:rsidRPr="002B62BC">
        <w:rPr>
          <w:rFonts w:ascii="Verdana" w:hAnsi="Verdana"/>
          <w:smallCaps/>
          <w:noProof/>
          <w:sz w:val="20"/>
        </w:rPr>
        <w:instrText xml:space="preserve"> PAGEREF _Toc320789088 \h </w:instrText>
      </w:r>
      <w:r w:rsidRPr="002B62BC">
        <w:rPr>
          <w:rFonts w:ascii="Verdana" w:hAnsi="Verdana"/>
          <w:smallCaps/>
          <w:noProof/>
          <w:sz w:val="20"/>
        </w:rPr>
      </w:r>
      <w:r w:rsidRPr="002B62BC">
        <w:rPr>
          <w:rFonts w:ascii="Verdana" w:hAnsi="Verdana"/>
          <w:smallCaps/>
          <w:noProof/>
          <w:sz w:val="20"/>
        </w:rPr>
        <w:fldChar w:fldCharType="separate"/>
      </w:r>
      <w:r w:rsidR="005D6F97">
        <w:rPr>
          <w:rFonts w:ascii="Verdana" w:hAnsi="Verdana"/>
          <w:smallCaps/>
          <w:noProof/>
          <w:sz w:val="20"/>
        </w:rPr>
        <w:t>7</w:t>
      </w:r>
      <w:r w:rsidRPr="002B62BC">
        <w:rPr>
          <w:rFonts w:ascii="Verdana" w:hAnsi="Verdana"/>
          <w:smallCaps/>
          <w:noProof/>
          <w:sz w:val="20"/>
        </w:rPr>
        <w:fldChar w:fldCharType="end"/>
      </w:r>
    </w:p>
    <w:p w14:paraId="6B0AB35C" w14:textId="77777777" w:rsidR="00BB7E94" w:rsidRPr="002B62BC" w:rsidRDefault="00BB7E94" w:rsidP="00BB7E94">
      <w:pPr>
        <w:tabs>
          <w:tab w:val="left" w:pos="720"/>
          <w:tab w:val="right" w:leader="dot" w:pos="9628"/>
        </w:tabs>
        <w:spacing w:line="280" w:lineRule="exact"/>
        <w:rPr>
          <w:rFonts w:ascii="Verdana" w:hAnsi="Verdana"/>
          <w:noProof/>
          <w:sz w:val="20"/>
        </w:rPr>
      </w:pPr>
      <w:r w:rsidRPr="002B62BC">
        <w:rPr>
          <w:rFonts w:ascii="Verdana" w:hAnsi="Verdana"/>
          <w:smallCaps/>
          <w:noProof/>
          <w:color w:val="000000"/>
          <w:sz w:val="20"/>
        </w:rPr>
        <w:t>4.3</w:t>
      </w:r>
      <w:r w:rsidRPr="002B62BC">
        <w:rPr>
          <w:rFonts w:ascii="Verdana" w:hAnsi="Verdana"/>
          <w:noProof/>
          <w:sz w:val="20"/>
        </w:rPr>
        <w:tab/>
      </w:r>
      <w:r w:rsidRPr="002B62BC">
        <w:rPr>
          <w:rFonts w:ascii="Verdana" w:hAnsi="Verdana"/>
          <w:smallCaps/>
          <w:noProof/>
          <w:color w:val="000000"/>
          <w:sz w:val="20"/>
        </w:rPr>
        <w:t>Indretning og drift</w:t>
      </w:r>
      <w:r w:rsidRPr="002B62BC">
        <w:rPr>
          <w:rFonts w:ascii="Verdana" w:hAnsi="Verdana"/>
          <w:smallCaps/>
          <w:noProof/>
          <w:sz w:val="20"/>
        </w:rPr>
        <w:tab/>
      </w:r>
      <w:r w:rsidR="00FC18FF">
        <w:rPr>
          <w:rFonts w:ascii="Verdana" w:hAnsi="Verdana"/>
          <w:smallCaps/>
          <w:noProof/>
          <w:sz w:val="20"/>
        </w:rPr>
        <w:t>8</w:t>
      </w:r>
    </w:p>
    <w:p w14:paraId="148FC7A3" w14:textId="77777777" w:rsidR="00BB7E94" w:rsidRPr="002B62BC" w:rsidRDefault="00BB7E94" w:rsidP="00BB7E94">
      <w:pPr>
        <w:tabs>
          <w:tab w:val="left" w:pos="720"/>
          <w:tab w:val="right" w:leader="dot" w:pos="9628"/>
        </w:tabs>
        <w:spacing w:line="280" w:lineRule="exact"/>
        <w:rPr>
          <w:rFonts w:ascii="Verdana" w:hAnsi="Verdana"/>
          <w:noProof/>
          <w:sz w:val="20"/>
        </w:rPr>
      </w:pPr>
      <w:r w:rsidRPr="002B62BC">
        <w:rPr>
          <w:rFonts w:ascii="Verdana" w:hAnsi="Verdana"/>
          <w:smallCaps/>
          <w:noProof/>
          <w:color w:val="000000"/>
          <w:sz w:val="20"/>
        </w:rPr>
        <w:t>4.4</w:t>
      </w:r>
      <w:r w:rsidRPr="002B62BC">
        <w:rPr>
          <w:rFonts w:ascii="Verdana" w:hAnsi="Verdana"/>
          <w:noProof/>
          <w:sz w:val="20"/>
        </w:rPr>
        <w:tab/>
      </w:r>
      <w:r w:rsidRPr="002B62BC">
        <w:rPr>
          <w:rFonts w:ascii="Verdana" w:hAnsi="Verdana"/>
          <w:smallCaps/>
          <w:noProof/>
          <w:color w:val="000000"/>
          <w:sz w:val="20"/>
        </w:rPr>
        <w:t>Luftemission</w:t>
      </w:r>
      <w:r w:rsidRPr="002B62BC">
        <w:rPr>
          <w:rFonts w:ascii="Verdana" w:hAnsi="Verdana"/>
          <w:smallCaps/>
          <w:noProof/>
          <w:sz w:val="20"/>
        </w:rPr>
        <w:tab/>
      </w:r>
      <w:r w:rsidR="00FC18FF">
        <w:rPr>
          <w:rFonts w:ascii="Verdana" w:hAnsi="Verdana"/>
          <w:smallCaps/>
          <w:noProof/>
          <w:sz w:val="20"/>
        </w:rPr>
        <w:t>8</w:t>
      </w:r>
    </w:p>
    <w:p w14:paraId="6AEA6B63" w14:textId="77777777" w:rsidR="00BB7E94" w:rsidRPr="002B62BC" w:rsidRDefault="00BB7E94" w:rsidP="00BB7E94">
      <w:pPr>
        <w:tabs>
          <w:tab w:val="left" w:pos="720"/>
          <w:tab w:val="right" w:leader="dot" w:pos="9628"/>
        </w:tabs>
        <w:spacing w:line="280" w:lineRule="exact"/>
        <w:rPr>
          <w:rFonts w:ascii="Verdana" w:hAnsi="Verdana"/>
          <w:noProof/>
          <w:sz w:val="20"/>
        </w:rPr>
      </w:pPr>
      <w:r w:rsidRPr="002B62BC">
        <w:rPr>
          <w:rFonts w:ascii="Verdana" w:hAnsi="Verdana"/>
          <w:smallCaps/>
          <w:noProof/>
          <w:color w:val="000000"/>
          <w:sz w:val="20"/>
        </w:rPr>
        <w:t>4.5</w:t>
      </w:r>
      <w:r w:rsidRPr="002B62BC">
        <w:rPr>
          <w:rFonts w:ascii="Verdana" w:hAnsi="Verdana"/>
          <w:noProof/>
          <w:sz w:val="20"/>
        </w:rPr>
        <w:tab/>
      </w:r>
      <w:r w:rsidRPr="002B62BC">
        <w:rPr>
          <w:rFonts w:ascii="Verdana" w:hAnsi="Verdana"/>
          <w:smallCaps/>
          <w:noProof/>
          <w:color w:val="000000"/>
          <w:sz w:val="20"/>
        </w:rPr>
        <w:t>Spildevand</w:t>
      </w:r>
      <w:r w:rsidRPr="002B62BC">
        <w:rPr>
          <w:rFonts w:ascii="Verdana" w:hAnsi="Verdana"/>
          <w:smallCaps/>
          <w:noProof/>
          <w:sz w:val="20"/>
        </w:rPr>
        <w:tab/>
      </w:r>
      <w:r w:rsidR="00FC18FF">
        <w:rPr>
          <w:rFonts w:ascii="Verdana" w:hAnsi="Verdana"/>
          <w:smallCaps/>
          <w:noProof/>
          <w:sz w:val="20"/>
        </w:rPr>
        <w:t>8</w:t>
      </w:r>
    </w:p>
    <w:p w14:paraId="3E26B77E" w14:textId="77777777" w:rsidR="00BB7E94" w:rsidRPr="002B62BC" w:rsidRDefault="00BB7E94" w:rsidP="00BB7E94">
      <w:pPr>
        <w:tabs>
          <w:tab w:val="left" w:pos="720"/>
          <w:tab w:val="right" w:leader="dot" w:pos="9628"/>
        </w:tabs>
        <w:spacing w:line="280" w:lineRule="exact"/>
        <w:rPr>
          <w:rFonts w:ascii="Verdana" w:hAnsi="Verdana"/>
          <w:noProof/>
          <w:sz w:val="20"/>
        </w:rPr>
      </w:pPr>
      <w:r w:rsidRPr="002B62BC">
        <w:rPr>
          <w:rFonts w:ascii="Verdana" w:hAnsi="Verdana"/>
          <w:smallCaps/>
          <w:noProof/>
          <w:color w:val="000000"/>
          <w:sz w:val="20"/>
        </w:rPr>
        <w:t>4.6</w:t>
      </w:r>
      <w:r w:rsidRPr="002B62BC">
        <w:rPr>
          <w:rFonts w:ascii="Verdana" w:hAnsi="Verdana"/>
          <w:noProof/>
          <w:sz w:val="20"/>
        </w:rPr>
        <w:tab/>
      </w:r>
      <w:r w:rsidRPr="002B62BC">
        <w:rPr>
          <w:rFonts w:ascii="Verdana" w:hAnsi="Verdana"/>
          <w:smallCaps/>
          <w:noProof/>
          <w:color w:val="000000"/>
          <w:sz w:val="20"/>
        </w:rPr>
        <w:t>Støj</w:t>
      </w:r>
      <w:r w:rsidRPr="002B62BC">
        <w:rPr>
          <w:rFonts w:ascii="Verdana" w:hAnsi="Verdana"/>
          <w:smallCaps/>
          <w:noProof/>
          <w:sz w:val="20"/>
        </w:rPr>
        <w:tab/>
      </w:r>
      <w:r w:rsidR="00FC18FF">
        <w:rPr>
          <w:rFonts w:ascii="Verdana" w:hAnsi="Verdana"/>
          <w:smallCaps/>
          <w:noProof/>
          <w:sz w:val="20"/>
        </w:rPr>
        <w:t>8</w:t>
      </w:r>
    </w:p>
    <w:p w14:paraId="6E5A206E" w14:textId="77777777" w:rsidR="00BB7E94" w:rsidRPr="002B62BC" w:rsidRDefault="00BB7E94" w:rsidP="00BB7E94">
      <w:pPr>
        <w:tabs>
          <w:tab w:val="left" w:pos="720"/>
          <w:tab w:val="right" w:leader="dot" w:pos="9628"/>
        </w:tabs>
        <w:spacing w:line="280" w:lineRule="exact"/>
        <w:rPr>
          <w:rFonts w:ascii="Verdana" w:hAnsi="Verdana"/>
          <w:noProof/>
          <w:sz w:val="20"/>
        </w:rPr>
      </w:pPr>
      <w:r w:rsidRPr="002B62BC">
        <w:rPr>
          <w:rFonts w:ascii="Verdana" w:hAnsi="Verdana"/>
          <w:smallCaps/>
          <w:noProof/>
          <w:color w:val="000000"/>
          <w:sz w:val="20"/>
        </w:rPr>
        <w:t>4.7</w:t>
      </w:r>
      <w:r w:rsidRPr="002B62BC">
        <w:rPr>
          <w:rFonts w:ascii="Verdana" w:hAnsi="Verdana"/>
          <w:noProof/>
          <w:sz w:val="20"/>
        </w:rPr>
        <w:tab/>
      </w:r>
      <w:r w:rsidRPr="002B62BC">
        <w:rPr>
          <w:rFonts w:ascii="Verdana" w:hAnsi="Verdana"/>
          <w:smallCaps/>
          <w:noProof/>
          <w:color w:val="000000"/>
          <w:sz w:val="20"/>
        </w:rPr>
        <w:t>Affald</w:t>
      </w:r>
      <w:r w:rsidRPr="002B62BC">
        <w:rPr>
          <w:rFonts w:ascii="Verdana" w:hAnsi="Verdana"/>
          <w:smallCaps/>
          <w:noProof/>
          <w:sz w:val="20"/>
        </w:rPr>
        <w:tab/>
      </w:r>
      <w:r w:rsidR="00FC18FF">
        <w:rPr>
          <w:rFonts w:ascii="Verdana" w:hAnsi="Verdana"/>
          <w:smallCaps/>
          <w:noProof/>
          <w:sz w:val="20"/>
        </w:rPr>
        <w:t>8</w:t>
      </w:r>
    </w:p>
    <w:p w14:paraId="129B1CFE" w14:textId="77777777" w:rsidR="00BB7E94" w:rsidRPr="002B62BC" w:rsidRDefault="00BB7E94" w:rsidP="00BB7E94">
      <w:pPr>
        <w:tabs>
          <w:tab w:val="left" w:pos="720"/>
          <w:tab w:val="right" w:leader="dot" w:pos="9628"/>
        </w:tabs>
        <w:spacing w:line="280" w:lineRule="exact"/>
        <w:rPr>
          <w:rFonts w:ascii="Verdana" w:hAnsi="Verdana"/>
          <w:noProof/>
          <w:sz w:val="20"/>
        </w:rPr>
      </w:pPr>
      <w:r w:rsidRPr="002B62BC">
        <w:rPr>
          <w:rFonts w:ascii="Verdana" w:hAnsi="Verdana"/>
          <w:smallCaps/>
          <w:noProof/>
          <w:color w:val="000000"/>
          <w:sz w:val="20"/>
        </w:rPr>
        <w:t>4.8</w:t>
      </w:r>
      <w:r w:rsidRPr="002B62BC">
        <w:rPr>
          <w:rFonts w:ascii="Verdana" w:hAnsi="Verdana"/>
          <w:noProof/>
          <w:sz w:val="20"/>
        </w:rPr>
        <w:tab/>
      </w:r>
      <w:r w:rsidRPr="002B62BC">
        <w:rPr>
          <w:rFonts w:ascii="Verdana" w:hAnsi="Verdana"/>
          <w:smallCaps/>
          <w:noProof/>
          <w:color w:val="000000"/>
          <w:sz w:val="20"/>
        </w:rPr>
        <w:t>Beskyttelse af jord, grundvand og overfladevand</w:t>
      </w:r>
      <w:r w:rsidRPr="002B62BC">
        <w:rPr>
          <w:rFonts w:ascii="Verdana" w:hAnsi="Verdana"/>
          <w:smallCaps/>
          <w:noProof/>
          <w:sz w:val="20"/>
        </w:rPr>
        <w:tab/>
      </w:r>
      <w:r w:rsidR="00FC18FF">
        <w:rPr>
          <w:rFonts w:ascii="Verdana" w:hAnsi="Verdana"/>
          <w:smallCaps/>
          <w:noProof/>
          <w:sz w:val="20"/>
        </w:rPr>
        <w:t>8</w:t>
      </w:r>
    </w:p>
    <w:p w14:paraId="63B3E7A8" w14:textId="77777777" w:rsidR="00BB7E94" w:rsidRPr="002B62BC" w:rsidRDefault="00BB7E94" w:rsidP="00BB7E94">
      <w:pPr>
        <w:tabs>
          <w:tab w:val="left" w:pos="720"/>
          <w:tab w:val="right" w:leader="dot" w:pos="9628"/>
        </w:tabs>
        <w:spacing w:line="280" w:lineRule="exact"/>
        <w:rPr>
          <w:rFonts w:ascii="Verdana" w:hAnsi="Verdana"/>
          <w:noProof/>
          <w:sz w:val="20"/>
        </w:rPr>
      </w:pPr>
      <w:r w:rsidRPr="002B62BC">
        <w:rPr>
          <w:rFonts w:ascii="Verdana" w:hAnsi="Verdana"/>
          <w:smallCaps/>
          <w:noProof/>
          <w:color w:val="000000"/>
          <w:sz w:val="20"/>
        </w:rPr>
        <w:t>4.9</w:t>
      </w:r>
      <w:r w:rsidRPr="002B62BC">
        <w:rPr>
          <w:rFonts w:ascii="Verdana" w:hAnsi="Verdana"/>
          <w:noProof/>
          <w:sz w:val="20"/>
        </w:rPr>
        <w:tab/>
      </w:r>
      <w:r w:rsidRPr="002B62BC">
        <w:rPr>
          <w:rFonts w:ascii="Verdana" w:hAnsi="Verdana"/>
          <w:smallCaps/>
          <w:noProof/>
          <w:color w:val="000000"/>
          <w:sz w:val="20"/>
        </w:rPr>
        <w:t>Renere teknologi og bedst tilgængelig teknologi (BAT)</w:t>
      </w:r>
      <w:r w:rsidRPr="002B62BC">
        <w:rPr>
          <w:rFonts w:ascii="Verdana" w:hAnsi="Verdana"/>
          <w:smallCaps/>
          <w:noProof/>
          <w:sz w:val="20"/>
        </w:rPr>
        <w:tab/>
      </w:r>
      <w:r w:rsidRPr="002B62BC">
        <w:rPr>
          <w:rFonts w:ascii="Verdana" w:hAnsi="Verdana"/>
          <w:smallCaps/>
          <w:noProof/>
          <w:sz w:val="20"/>
        </w:rPr>
        <w:fldChar w:fldCharType="begin"/>
      </w:r>
      <w:r w:rsidRPr="002B62BC">
        <w:rPr>
          <w:rFonts w:ascii="Verdana" w:hAnsi="Verdana"/>
          <w:smallCaps/>
          <w:noProof/>
          <w:sz w:val="20"/>
        </w:rPr>
        <w:instrText xml:space="preserve"> PAGEREF _Toc320789095 \h </w:instrText>
      </w:r>
      <w:r w:rsidRPr="002B62BC">
        <w:rPr>
          <w:rFonts w:ascii="Verdana" w:hAnsi="Verdana"/>
          <w:smallCaps/>
          <w:noProof/>
          <w:sz w:val="20"/>
        </w:rPr>
      </w:r>
      <w:r w:rsidRPr="002B62BC">
        <w:rPr>
          <w:rFonts w:ascii="Verdana" w:hAnsi="Verdana"/>
          <w:smallCaps/>
          <w:noProof/>
          <w:sz w:val="20"/>
        </w:rPr>
        <w:fldChar w:fldCharType="separate"/>
      </w:r>
      <w:r w:rsidR="005D6F97">
        <w:rPr>
          <w:rFonts w:ascii="Verdana" w:hAnsi="Verdana"/>
          <w:smallCaps/>
          <w:noProof/>
          <w:sz w:val="20"/>
        </w:rPr>
        <w:t>8</w:t>
      </w:r>
      <w:r w:rsidRPr="002B62BC">
        <w:rPr>
          <w:rFonts w:ascii="Verdana" w:hAnsi="Verdana"/>
          <w:smallCaps/>
          <w:noProof/>
          <w:sz w:val="20"/>
        </w:rPr>
        <w:fldChar w:fldCharType="end"/>
      </w:r>
    </w:p>
    <w:p w14:paraId="07CAF865" w14:textId="77777777" w:rsidR="00BB7E94" w:rsidRDefault="00BB7E94" w:rsidP="00BB7E94">
      <w:pPr>
        <w:tabs>
          <w:tab w:val="left" w:pos="720"/>
          <w:tab w:val="right" w:leader="dot" w:pos="9628"/>
        </w:tabs>
        <w:spacing w:line="280" w:lineRule="exact"/>
        <w:rPr>
          <w:rFonts w:ascii="Verdana" w:hAnsi="Verdana"/>
          <w:smallCaps/>
          <w:noProof/>
          <w:sz w:val="20"/>
        </w:rPr>
      </w:pPr>
      <w:r w:rsidRPr="002B62BC">
        <w:rPr>
          <w:rFonts w:ascii="Verdana" w:hAnsi="Verdana"/>
          <w:smallCaps/>
          <w:noProof/>
          <w:color w:val="000000"/>
          <w:sz w:val="20"/>
        </w:rPr>
        <w:t>4.10</w:t>
      </w:r>
      <w:r w:rsidRPr="002B62BC">
        <w:rPr>
          <w:rFonts w:ascii="Verdana" w:hAnsi="Verdana"/>
          <w:noProof/>
          <w:sz w:val="20"/>
        </w:rPr>
        <w:tab/>
      </w:r>
      <w:r w:rsidRPr="002B62BC">
        <w:rPr>
          <w:rFonts w:ascii="Verdana" w:hAnsi="Verdana"/>
          <w:smallCaps/>
          <w:noProof/>
          <w:color w:val="000000"/>
          <w:sz w:val="20"/>
        </w:rPr>
        <w:t>Egenkontrol</w:t>
      </w:r>
      <w:r w:rsidRPr="002B62BC">
        <w:rPr>
          <w:rFonts w:ascii="Verdana" w:hAnsi="Verdana"/>
          <w:smallCaps/>
          <w:noProof/>
          <w:sz w:val="20"/>
        </w:rPr>
        <w:tab/>
      </w:r>
      <w:r w:rsidR="009C53A7">
        <w:rPr>
          <w:rFonts w:ascii="Verdana" w:hAnsi="Verdana"/>
          <w:smallCaps/>
          <w:noProof/>
          <w:sz w:val="20"/>
        </w:rPr>
        <w:t>8</w:t>
      </w:r>
    </w:p>
    <w:p w14:paraId="10A7DE6F" w14:textId="77777777" w:rsidR="00086E08" w:rsidRDefault="00086E08" w:rsidP="00086E08">
      <w:pPr>
        <w:tabs>
          <w:tab w:val="left" w:pos="720"/>
          <w:tab w:val="right" w:leader="dot" w:pos="9628"/>
        </w:tabs>
        <w:spacing w:line="280" w:lineRule="exact"/>
        <w:rPr>
          <w:rFonts w:ascii="Verdana" w:hAnsi="Verdana"/>
          <w:smallCaps/>
          <w:noProof/>
          <w:sz w:val="20"/>
        </w:rPr>
      </w:pPr>
      <w:r>
        <w:rPr>
          <w:rFonts w:ascii="Verdana" w:hAnsi="Verdana"/>
          <w:smallCaps/>
          <w:noProof/>
          <w:color w:val="000000"/>
          <w:sz w:val="20"/>
        </w:rPr>
        <w:t>5           Godkendelsens gyldighed</w:t>
      </w:r>
      <w:r w:rsidRPr="002B62BC">
        <w:rPr>
          <w:rFonts w:ascii="Verdana" w:hAnsi="Verdana"/>
          <w:smallCaps/>
          <w:noProof/>
          <w:sz w:val="20"/>
        </w:rPr>
        <w:tab/>
      </w:r>
      <w:r w:rsidR="009C53A7">
        <w:rPr>
          <w:rFonts w:ascii="Verdana" w:hAnsi="Verdana"/>
          <w:smallCaps/>
          <w:noProof/>
          <w:sz w:val="20"/>
        </w:rPr>
        <w:t>8</w:t>
      </w:r>
    </w:p>
    <w:p w14:paraId="130D1474" w14:textId="77777777" w:rsidR="00086E08" w:rsidRPr="002B62BC" w:rsidRDefault="00086E08" w:rsidP="00086E08">
      <w:pPr>
        <w:tabs>
          <w:tab w:val="left" w:pos="720"/>
          <w:tab w:val="right" w:leader="dot" w:pos="9628"/>
        </w:tabs>
        <w:spacing w:line="280" w:lineRule="exact"/>
        <w:rPr>
          <w:rFonts w:ascii="Verdana" w:hAnsi="Verdana"/>
          <w:noProof/>
          <w:sz w:val="20"/>
        </w:rPr>
      </w:pPr>
      <w:r>
        <w:rPr>
          <w:rFonts w:ascii="Verdana" w:hAnsi="Verdana"/>
          <w:smallCaps/>
          <w:noProof/>
          <w:color w:val="000000"/>
          <w:sz w:val="20"/>
        </w:rPr>
        <w:t>6</w:t>
      </w:r>
      <w:r w:rsidRPr="002B62BC">
        <w:rPr>
          <w:rFonts w:ascii="Verdana" w:hAnsi="Verdana"/>
          <w:noProof/>
          <w:sz w:val="20"/>
        </w:rPr>
        <w:tab/>
      </w:r>
      <w:r>
        <w:rPr>
          <w:rFonts w:ascii="Verdana" w:hAnsi="Verdana"/>
          <w:smallCaps/>
          <w:noProof/>
          <w:color w:val="000000"/>
          <w:sz w:val="20"/>
        </w:rPr>
        <w:t>Klagevejledning</w:t>
      </w:r>
      <w:r w:rsidRPr="002B62BC">
        <w:rPr>
          <w:rFonts w:ascii="Verdana" w:hAnsi="Verdana"/>
          <w:smallCaps/>
          <w:noProof/>
          <w:sz w:val="20"/>
        </w:rPr>
        <w:tab/>
      </w:r>
      <w:r w:rsidR="00087D04">
        <w:rPr>
          <w:rFonts w:ascii="Verdana" w:hAnsi="Verdana"/>
          <w:smallCaps/>
          <w:noProof/>
          <w:sz w:val="20"/>
        </w:rPr>
        <w:t>9</w:t>
      </w:r>
    </w:p>
    <w:p w14:paraId="77D66E98" w14:textId="77777777" w:rsidR="00086E08" w:rsidRPr="002B62BC" w:rsidRDefault="00086E08" w:rsidP="00086E08">
      <w:pPr>
        <w:tabs>
          <w:tab w:val="left" w:pos="720"/>
          <w:tab w:val="right" w:leader="dot" w:pos="9628"/>
        </w:tabs>
        <w:spacing w:line="280" w:lineRule="exact"/>
        <w:rPr>
          <w:rFonts w:ascii="Verdana" w:hAnsi="Verdana"/>
          <w:noProof/>
          <w:sz w:val="20"/>
        </w:rPr>
      </w:pPr>
    </w:p>
    <w:p w14:paraId="785DAFDB" w14:textId="77777777" w:rsidR="00086E08" w:rsidRPr="002B62BC" w:rsidRDefault="00086E08" w:rsidP="00BB7E94">
      <w:pPr>
        <w:tabs>
          <w:tab w:val="left" w:pos="720"/>
          <w:tab w:val="right" w:leader="dot" w:pos="9628"/>
        </w:tabs>
        <w:spacing w:line="280" w:lineRule="exact"/>
        <w:rPr>
          <w:rFonts w:ascii="Verdana" w:hAnsi="Verdana"/>
          <w:noProof/>
          <w:sz w:val="20"/>
        </w:rPr>
      </w:pPr>
    </w:p>
    <w:p w14:paraId="3D306177" w14:textId="77777777" w:rsidR="00BB7E94" w:rsidRPr="002B62BC" w:rsidRDefault="00BB7E94" w:rsidP="00BB7E94">
      <w:pPr>
        <w:tabs>
          <w:tab w:val="left" w:pos="8100"/>
        </w:tabs>
        <w:spacing w:line="280" w:lineRule="exact"/>
        <w:rPr>
          <w:rFonts w:ascii="Verdana" w:hAnsi="Verdana"/>
          <w:sz w:val="20"/>
        </w:rPr>
      </w:pPr>
      <w:r w:rsidRPr="002B62BC">
        <w:rPr>
          <w:rFonts w:ascii="Verdana" w:hAnsi="Verdana"/>
          <w:color w:val="000000"/>
          <w:sz w:val="20"/>
        </w:rPr>
        <w:fldChar w:fldCharType="end"/>
      </w:r>
      <w:bookmarkStart w:id="1" w:name="_Toc520614545"/>
      <w:bookmarkStart w:id="2" w:name="_Toc498850287"/>
      <w:bookmarkStart w:id="3" w:name="_Toc498849631"/>
    </w:p>
    <w:p w14:paraId="0417E448" w14:textId="77777777" w:rsidR="00BB7E94" w:rsidRPr="001F5A9E" w:rsidRDefault="00BB7E94" w:rsidP="00BB7E94">
      <w:pPr>
        <w:keepNext/>
        <w:numPr>
          <w:ilvl w:val="0"/>
          <w:numId w:val="14"/>
        </w:numPr>
        <w:tabs>
          <w:tab w:val="clear" w:pos="705"/>
          <w:tab w:val="left" w:pos="709"/>
          <w:tab w:val="left" w:pos="8100"/>
        </w:tabs>
        <w:jc w:val="both"/>
        <w:outlineLvl w:val="0"/>
        <w:rPr>
          <w:rFonts w:ascii="Verdana" w:hAnsi="Verdana"/>
          <w:szCs w:val="28"/>
        </w:rPr>
      </w:pPr>
      <w:bookmarkStart w:id="4" w:name="_Toc320789069"/>
      <w:bookmarkEnd w:id="1"/>
      <w:bookmarkEnd w:id="2"/>
      <w:bookmarkEnd w:id="3"/>
      <w:r w:rsidRPr="001F5A9E">
        <w:rPr>
          <w:rFonts w:ascii="Verdana" w:hAnsi="Verdana"/>
          <w:szCs w:val="28"/>
        </w:rPr>
        <w:lastRenderedPageBreak/>
        <w:t>Ansøgning om udvidelse af miljøgodkendelse</w:t>
      </w:r>
      <w:bookmarkEnd w:id="4"/>
    </w:p>
    <w:p w14:paraId="239D4DAA" w14:textId="77777777" w:rsidR="00BB7E94" w:rsidRPr="00BB7E94" w:rsidRDefault="00BB7E94" w:rsidP="00BB7E94">
      <w:pPr>
        <w:tabs>
          <w:tab w:val="left" w:pos="8100"/>
        </w:tabs>
        <w:rPr>
          <w:rFonts w:ascii="Verdana" w:hAnsi="Verdana"/>
        </w:rPr>
      </w:pPr>
    </w:p>
    <w:p w14:paraId="64B92C60" w14:textId="77777777" w:rsidR="00BB7E94" w:rsidRPr="00BB7E94" w:rsidRDefault="00BB7E94" w:rsidP="00BB7E94">
      <w:pPr>
        <w:keepNext/>
        <w:numPr>
          <w:ilvl w:val="1"/>
          <w:numId w:val="5"/>
        </w:numPr>
        <w:tabs>
          <w:tab w:val="clear" w:pos="705"/>
          <w:tab w:val="left" w:pos="680"/>
          <w:tab w:val="left" w:pos="851"/>
          <w:tab w:val="left" w:pos="8100"/>
        </w:tabs>
        <w:spacing w:line="280" w:lineRule="exact"/>
        <w:ind w:left="680" w:hanging="680"/>
        <w:outlineLvl w:val="1"/>
        <w:rPr>
          <w:rFonts w:ascii="Verdana" w:hAnsi="Verdana"/>
          <w:b/>
          <w:szCs w:val="24"/>
        </w:rPr>
      </w:pPr>
      <w:bookmarkStart w:id="5" w:name="_Toc320789070"/>
      <w:r w:rsidRPr="00BB7E94">
        <w:rPr>
          <w:rFonts w:ascii="Verdana" w:hAnsi="Verdana"/>
          <w:b/>
          <w:szCs w:val="24"/>
        </w:rPr>
        <w:t>Ansøgning</w:t>
      </w:r>
      <w:bookmarkEnd w:id="5"/>
    </w:p>
    <w:p w14:paraId="2EE852DE" w14:textId="77777777" w:rsidR="00BB7E94" w:rsidRPr="00BB7E94" w:rsidRDefault="00BB7E94" w:rsidP="00BB7E94">
      <w:pPr>
        <w:tabs>
          <w:tab w:val="left" w:pos="8100"/>
        </w:tabs>
      </w:pPr>
    </w:p>
    <w:p w14:paraId="21BFC905" w14:textId="77777777" w:rsidR="00BB7E94" w:rsidRPr="0096721B" w:rsidRDefault="00BB7E94" w:rsidP="00BB7E94">
      <w:pPr>
        <w:spacing w:line="240" w:lineRule="exact"/>
        <w:rPr>
          <w:rFonts w:ascii="Verdana" w:hAnsi="Verdana"/>
          <w:bCs/>
          <w:sz w:val="18"/>
          <w:szCs w:val="18"/>
        </w:rPr>
      </w:pPr>
      <w:r w:rsidRPr="0096721B">
        <w:rPr>
          <w:rFonts w:ascii="Verdana" w:hAnsi="Verdana"/>
          <w:bCs/>
          <w:sz w:val="18"/>
          <w:szCs w:val="18"/>
        </w:rPr>
        <w:t xml:space="preserve">Dansk Genbrugsisolering A/S, ved Martin Ruby, </w:t>
      </w:r>
      <w:r w:rsidR="00283390" w:rsidRPr="0096721B">
        <w:rPr>
          <w:rFonts w:ascii="Verdana" w:hAnsi="Verdana"/>
          <w:bCs/>
          <w:sz w:val="18"/>
          <w:szCs w:val="18"/>
        </w:rPr>
        <w:t>har ansøgt om udvidelse af eksisterende miljøgodkendelse til at omfatte neddeling af flamingo til granulat. Virksomheden er omfattet af Godkendelsesbekendtgørelsen</w:t>
      </w:r>
      <w:r w:rsidRPr="0096721B">
        <w:rPr>
          <w:rFonts w:ascii="Verdana" w:hAnsi="Verdana"/>
          <w:bCs/>
          <w:sz w:val="18"/>
          <w:szCs w:val="18"/>
          <w:vertAlign w:val="superscript"/>
        </w:rPr>
        <w:footnoteReference w:id="1"/>
      </w:r>
      <w:r w:rsidRPr="0096721B">
        <w:rPr>
          <w:rFonts w:ascii="Verdana" w:hAnsi="Verdana"/>
          <w:bCs/>
          <w:sz w:val="18"/>
          <w:szCs w:val="18"/>
        </w:rPr>
        <w:t xml:space="preserve"> for listevirksomheder.  </w:t>
      </w:r>
    </w:p>
    <w:p w14:paraId="7E61D8E0" w14:textId="77777777" w:rsidR="00BB7E94" w:rsidRPr="0096721B" w:rsidRDefault="00BB7E94" w:rsidP="00BB7E94">
      <w:pPr>
        <w:spacing w:line="240" w:lineRule="exact"/>
        <w:ind w:hanging="1134"/>
        <w:rPr>
          <w:rFonts w:ascii="Verdana" w:hAnsi="Verdana"/>
          <w:sz w:val="18"/>
          <w:szCs w:val="18"/>
        </w:rPr>
      </w:pPr>
      <w:r w:rsidRPr="0096721B">
        <w:rPr>
          <w:rFonts w:ascii="Verdana" w:hAnsi="Verdana"/>
          <w:sz w:val="18"/>
          <w:szCs w:val="18"/>
        </w:rPr>
        <w:tab/>
      </w:r>
    </w:p>
    <w:p w14:paraId="0ACA10C6" w14:textId="77777777" w:rsidR="00BB7E94" w:rsidRPr="0096721B" w:rsidRDefault="00BB7E94" w:rsidP="00BB7E94">
      <w:pPr>
        <w:spacing w:line="240" w:lineRule="exact"/>
        <w:rPr>
          <w:rFonts w:ascii="Verdana" w:hAnsi="Verdana"/>
          <w:sz w:val="18"/>
          <w:szCs w:val="18"/>
        </w:rPr>
      </w:pPr>
      <w:r w:rsidRPr="0096721B">
        <w:rPr>
          <w:rFonts w:ascii="Verdana" w:hAnsi="Verdana"/>
          <w:sz w:val="18"/>
          <w:szCs w:val="18"/>
        </w:rPr>
        <w:t>Virksomhedens hovedaktivitet er omfattet a</w:t>
      </w:r>
      <w:r w:rsidR="00283390" w:rsidRPr="0096721B">
        <w:rPr>
          <w:rFonts w:ascii="Verdana" w:hAnsi="Verdana"/>
          <w:sz w:val="18"/>
          <w:szCs w:val="18"/>
        </w:rPr>
        <w:t>f listepunkt K206</w:t>
      </w:r>
      <w:r w:rsidRPr="0096721B">
        <w:rPr>
          <w:rFonts w:ascii="Verdana" w:hAnsi="Verdana"/>
          <w:sz w:val="18"/>
          <w:szCs w:val="18"/>
        </w:rPr>
        <w:t>:</w:t>
      </w:r>
    </w:p>
    <w:p w14:paraId="04F2381A" w14:textId="77777777" w:rsidR="00283390" w:rsidRPr="0096721B" w:rsidRDefault="00283390" w:rsidP="00283390">
      <w:pPr>
        <w:tabs>
          <w:tab w:val="left" w:pos="8100"/>
        </w:tabs>
        <w:spacing w:line="240" w:lineRule="exact"/>
        <w:rPr>
          <w:rFonts w:ascii="Verdana" w:hAnsi="Verdana"/>
          <w:i/>
          <w:color w:val="000000"/>
          <w:sz w:val="18"/>
          <w:szCs w:val="18"/>
        </w:rPr>
      </w:pPr>
      <w:bookmarkStart w:id="6" w:name="_Hlk530075735"/>
      <w:r w:rsidRPr="0096721B">
        <w:rPr>
          <w:rFonts w:ascii="Verdana" w:hAnsi="Verdana"/>
          <w:i/>
          <w:color w:val="000000"/>
          <w:sz w:val="18"/>
          <w:szCs w:val="18"/>
        </w:rPr>
        <w:t>”Anlæg der nyttiggør ikke-farligt affald, bortset fra anlæg under listepunkt 5.3 i bilag 1, autoophugning, skibsophugning, biogasfremstilling, kompostering og forbrænding.”</w:t>
      </w:r>
    </w:p>
    <w:bookmarkEnd w:id="6"/>
    <w:p w14:paraId="5B5EEB73" w14:textId="77777777" w:rsidR="00BB7E94" w:rsidRPr="0096721B" w:rsidRDefault="00BB7E94" w:rsidP="00BB7E94">
      <w:pPr>
        <w:spacing w:line="240" w:lineRule="exact"/>
        <w:ind w:firstLine="1"/>
        <w:rPr>
          <w:rFonts w:ascii="Verdana" w:hAnsi="Verdana"/>
          <w:sz w:val="18"/>
          <w:szCs w:val="18"/>
        </w:rPr>
      </w:pPr>
    </w:p>
    <w:p w14:paraId="637B88D8" w14:textId="77777777" w:rsidR="00BB7E94" w:rsidRPr="0096721B" w:rsidRDefault="00BB7E94" w:rsidP="00BB7E94">
      <w:pPr>
        <w:spacing w:line="240" w:lineRule="exact"/>
        <w:ind w:firstLine="1"/>
        <w:rPr>
          <w:rFonts w:ascii="Verdana" w:hAnsi="Verdana"/>
          <w:sz w:val="18"/>
          <w:szCs w:val="18"/>
        </w:rPr>
      </w:pPr>
      <w:r w:rsidRPr="0096721B">
        <w:rPr>
          <w:rFonts w:ascii="Verdana" w:hAnsi="Verdana"/>
          <w:sz w:val="18"/>
          <w:szCs w:val="18"/>
        </w:rPr>
        <w:t xml:space="preserve">Virksomheden er omfattet af </w:t>
      </w:r>
      <w:r w:rsidR="00283390" w:rsidRPr="0096721B">
        <w:rPr>
          <w:rFonts w:ascii="Verdana" w:hAnsi="Verdana"/>
          <w:sz w:val="18"/>
          <w:szCs w:val="18"/>
        </w:rPr>
        <w:t>bekendtgørelsen om standardvilkår i godkendelse af listevirksomheder</w:t>
      </w:r>
      <w:r w:rsidR="00F622E0" w:rsidRPr="0096721B">
        <w:rPr>
          <w:rStyle w:val="Fodnotehenvisning"/>
          <w:rFonts w:ascii="Verdana" w:hAnsi="Verdana"/>
          <w:sz w:val="18"/>
          <w:szCs w:val="18"/>
        </w:rPr>
        <w:footnoteReference w:id="2"/>
      </w:r>
      <w:r w:rsidRPr="0096721B">
        <w:rPr>
          <w:rFonts w:ascii="Verdana" w:hAnsi="Verdana"/>
          <w:sz w:val="18"/>
          <w:szCs w:val="18"/>
        </w:rPr>
        <w:t xml:space="preserve"> </w:t>
      </w:r>
      <w:r w:rsidR="00283390" w:rsidRPr="0096721B">
        <w:rPr>
          <w:rFonts w:ascii="Verdana" w:hAnsi="Verdana"/>
          <w:sz w:val="18"/>
          <w:szCs w:val="18"/>
        </w:rPr>
        <w:t>afsnit 18</w:t>
      </w:r>
      <w:r w:rsidRPr="0096721B">
        <w:rPr>
          <w:rFonts w:ascii="Verdana" w:hAnsi="Verdana"/>
          <w:sz w:val="18"/>
          <w:szCs w:val="18"/>
        </w:rPr>
        <w:t xml:space="preserve"> om standardvil</w:t>
      </w:r>
      <w:r w:rsidR="00F622E0" w:rsidRPr="0096721B">
        <w:rPr>
          <w:rFonts w:ascii="Verdana" w:hAnsi="Verdana"/>
          <w:sz w:val="18"/>
          <w:szCs w:val="18"/>
        </w:rPr>
        <w:t>kår for K206</w:t>
      </w:r>
      <w:r w:rsidRPr="0096721B">
        <w:rPr>
          <w:rFonts w:ascii="Verdana" w:hAnsi="Verdana"/>
          <w:sz w:val="18"/>
          <w:szCs w:val="18"/>
        </w:rPr>
        <w:t xml:space="preserve"> listevirksomheder.</w:t>
      </w:r>
    </w:p>
    <w:p w14:paraId="7D017167" w14:textId="77777777" w:rsidR="00BB7E94" w:rsidRPr="00BB7E94" w:rsidRDefault="00BB7E94" w:rsidP="00BB7E94">
      <w:pPr>
        <w:ind w:firstLine="1"/>
        <w:rPr>
          <w:rFonts w:ascii="Verdana" w:hAnsi="Verdana"/>
          <w:sz w:val="20"/>
        </w:rPr>
      </w:pPr>
    </w:p>
    <w:p w14:paraId="3B68896F" w14:textId="77777777" w:rsidR="00BB7E94" w:rsidRPr="00BB7E94" w:rsidRDefault="00BB7E94" w:rsidP="00BB7E94">
      <w:pPr>
        <w:tabs>
          <w:tab w:val="left" w:pos="8100"/>
        </w:tabs>
        <w:spacing w:line="240" w:lineRule="exact"/>
        <w:rPr>
          <w:rFonts w:ascii="Verdana" w:hAnsi="Verdana"/>
          <w:b/>
          <w:sz w:val="20"/>
        </w:rPr>
      </w:pPr>
    </w:p>
    <w:p w14:paraId="346D3B78" w14:textId="77777777" w:rsidR="00BB7E94" w:rsidRPr="00BB7E94" w:rsidRDefault="00BB7E94" w:rsidP="00BB7E94">
      <w:pPr>
        <w:keepNext/>
        <w:numPr>
          <w:ilvl w:val="1"/>
          <w:numId w:val="4"/>
        </w:numPr>
        <w:tabs>
          <w:tab w:val="clear" w:pos="705"/>
          <w:tab w:val="num" w:pos="680"/>
          <w:tab w:val="left" w:pos="851"/>
          <w:tab w:val="left" w:pos="8100"/>
        </w:tabs>
        <w:spacing w:line="280" w:lineRule="exact"/>
        <w:ind w:left="680" w:hanging="680"/>
        <w:outlineLvl w:val="1"/>
        <w:rPr>
          <w:rFonts w:ascii="Verdana" w:hAnsi="Verdana"/>
          <w:b/>
          <w:szCs w:val="24"/>
        </w:rPr>
      </w:pPr>
      <w:bookmarkStart w:id="7" w:name="_Toc320789071"/>
      <w:r w:rsidRPr="00BB7E94">
        <w:rPr>
          <w:rFonts w:ascii="Verdana" w:hAnsi="Verdana"/>
          <w:b/>
          <w:szCs w:val="24"/>
        </w:rPr>
        <w:t>Godkendelse</w:t>
      </w:r>
      <w:bookmarkEnd w:id="7"/>
    </w:p>
    <w:p w14:paraId="5D8F43C2" w14:textId="77777777" w:rsidR="00BB7E94" w:rsidRPr="00BB7E94" w:rsidRDefault="00BB7E94" w:rsidP="00BB7E94">
      <w:pPr>
        <w:tabs>
          <w:tab w:val="left" w:pos="8100"/>
        </w:tabs>
        <w:rPr>
          <w:rFonts w:ascii="Verdana" w:hAnsi="Verdana"/>
        </w:rPr>
      </w:pPr>
    </w:p>
    <w:p w14:paraId="5C274929" w14:textId="77777777" w:rsidR="00BB7E94" w:rsidRPr="0096721B" w:rsidRDefault="00BB7E94" w:rsidP="00BB7E94">
      <w:pPr>
        <w:spacing w:line="240" w:lineRule="exact"/>
        <w:rPr>
          <w:rFonts w:ascii="Verdana" w:hAnsi="Verdana"/>
          <w:sz w:val="18"/>
          <w:szCs w:val="18"/>
        </w:rPr>
      </w:pPr>
      <w:bookmarkStart w:id="8" w:name="_Toc62286609"/>
      <w:r w:rsidRPr="0096721B">
        <w:rPr>
          <w:rFonts w:ascii="Verdana" w:hAnsi="Verdana"/>
          <w:sz w:val="18"/>
          <w:szCs w:val="18"/>
        </w:rPr>
        <w:t>Med baggrund i de afgivne oplysninger meddeler Skive</w:t>
      </w:r>
      <w:r w:rsidRPr="0096721B">
        <w:rPr>
          <w:rFonts w:ascii="CG Omega" w:hAnsi="CG Omega"/>
          <w:sz w:val="18"/>
          <w:szCs w:val="18"/>
        </w:rPr>
        <w:t xml:space="preserve"> </w:t>
      </w:r>
      <w:r w:rsidRPr="0096721B">
        <w:rPr>
          <w:rFonts w:ascii="Verdana" w:hAnsi="Verdana"/>
          <w:sz w:val="18"/>
          <w:szCs w:val="18"/>
        </w:rPr>
        <w:t>Kommune</w:t>
      </w:r>
      <w:r w:rsidRPr="0096721B">
        <w:rPr>
          <w:rFonts w:ascii="CG Omega" w:hAnsi="CG Omega"/>
          <w:sz w:val="18"/>
          <w:szCs w:val="18"/>
        </w:rPr>
        <w:t xml:space="preserve"> </w:t>
      </w:r>
      <w:r w:rsidRPr="0096721B">
        <w:rPr>
          <w:rFonts w:ascii="Verdana" w:hAnsi="Verdana"/>
          <w:sz w:val="18"/>
          <w:szCs w:val="18"/>
        </w:rPr>
        <w:t xml:space="preserve">hermed godkendelse </w:t>
      </w:r>
      <w:r w:rsidR="00D629C7" w:rsidRPr="0096721B">
        <w:rPr>
          <w:rFonts w:ascii="Verdana" w:hAnsi="Verdana"/>
          <w:sz w:val="18"/>
          <w:szCs w:val="18"/>
        </w:rPr>
        <w:t xml:space="preserve">til neddeling af flamingo til granulat på </w:t>
      </w:r>
      <w:r w:rsidRPr="0096721B">
        <w:rPr>
          <w:rFonts w:ascii="Verdana" w:hAnsi="Verdana"/>
          <w:sz w:val="18"/>
          <w:szCs w:val="18"/>
        </w:rPr>
        <w:t>eksisterende anlæg</w:t>
      </w:r>
      <w:r w:rsidR="00D629C7" w:rsidRPr="0096721B">
        <w:rPr>
          <w:rFonts w:ascii="Verdana" w:hAnsi="Verdana"/>
          <w:sz w:val="18"/>
          <w:szCs w:val="18"/>
        </w:rPr>
        <w:t xml:space="preserve"> i virksomheden</w:t>
      </w:r>
      <w:r w:rsidRPr="0096721B">
        <w:rPr>
          <w:rFonts w:ascii="Verdana" w:hAnsi="Verdana"/>
          <w:sz w:val="18"/>
          <w:szCs w:val="18"/>
        </w:rPr>
        <w:t>.</w:t>
      </w:r>
    </w:p>
    <w:p w14:paraId="6A2E8202" w14:textId="77777777" w:rsidR="00BB7E94" w:rsidRPr="0096721B" w:rsidRDefault="00BB7E94" w:rsidP="00BB7E94">
      <w:pPr>
        <w:spacing w:line="240" w:lineRule="exact"/>
        <w:rPr>
          <w:rFonts w:ascii="Verdana" w:hAnsi="Verdana"/>
          <w:sz w:val="18"/>
          <w:szCs w:val="18"/>
        </w:rPr>
      </w:pPr>
    </w:p>
    <w:p w14:paraId="153E77F2" w14:textId="77777777" w:rsidR="00BB7E94" w:rsidRPr="0096721B" w:rsidRDefault="00BB7E94" w:rsidP="00BB7E94">
      <w:pPr>
        <w:spacing w:line="240" w:lineRule="exact"/>
        <w:rPr>
          <w:rFonts w:ascii="Verdana" w:hAnsi="Verdana"/>
          <w:sz w:val="18"/>
          <w:szCs w:val="18"/>
        </w:rPr>
      </w:pPr>
      <w:r w:rsidRPr="0096721B">
        <w:rPr>
          <w:rFonts w:ascii="Verdana" w:hAnsi="Verdana"/>
          <w:sz w:val="18"/>
          <w:szCs w:val="18"/>
        </w:rPr>
        <w:t xml:space="preserve">Godkendelsen meddeles i medfør af kapitel 5 i lov om miljøbeskyttelse, Lov nr. 358 af 6. juni 1991, jf. lovbekendtgørelse nr. </w:t>
      </w:r>
      <w:r w:rsidR="00D629C7" w:rsidRPr="0096721B">
        <w:rPr>
          <w:rFonts w:ascii="Verdana" w:hAnsi="Verdana"/>
          <w:sz w:val="18"/>
          <w:szCs w:val="18"/>
        </w:rPr>
        <w:t>1121 af 03/09/2018.</w:t>
      </w:r>
    </w:p>
    <w:p w14:paraId="188C4400" w14:textId="77777777" w:rsidR="00BB7E94" w:rsidRPr="0096721B" w:rsidRDefault="00BB7E94" w:rsidP="00BB7E94">
      <w:pPr>
        <w:spacing w:line="240" w:lineRule="exact"/>
        <w:rPr>
          <w:rFonts w:ascii="Verdana" w:hAnsi="Verdana"/>
          <w:sz w:val="18"/>
          <w:szCs w:val="18"/>
        </w:rPr>
      </w:pPr>
    </w:p>
    <w:p w14:paraId="5819799B" w14:textId="77777777" w:rsidR="00BB7E94" w:rsidRPr="0096721B" w:rsidRDefault="00BB7E94" w:rsidP="00BB7E94">
      <w:pPr>
        <w:spacing w:line="240" w:lineRule="exact"/>
        <w:rPr>
          <w:rFonts w:ascii="Verdana" w:hAnsi="Verdana"/>
          <w:sz w:val="18"/>
          <w:szCs w:val="18"/>
        </w:rPr>
      </w:pPr>
      <w:r w:rsidRPr="0096721B">
        <w:rPr>
          <w:rFonts w:ascii="Verdana" w:hAnsi="Verdana"/>
          <w:sz w:val="18"/>
          <w:szCs w:val="18"/>
        </w:rPr>
        <w:t xml:space="preserve">Virksomhedens aktiviteter er opfattet af listepunkt </w:t>
      </w:r>
      <w:r w:rsidR="00D629C7" w:rsidRPr="0096721B">
        <w:rPr>
          <w:rFonts w:ascii="Verdana" w:hAnsi="Verdana"/>
          <w:sz w:val="18"/>
          <w:szCs w:val="18"/>
        </w:rPr>
        <w:t>K206</w:t>
      </w:r>
      <w:r w:rsidRPr="0096721B">
        <w:rPr>
          <w:rFonts w:ascii="Verdana" w:hAnsi="Verdana"/>
          <w:sz w:val="18"/>
          <w:szCs w:val="18"/>
        </w:rPr>
        <w:t xml:space="preserve"> på listen over godkendelsespligtige virksomheder, jf. bekendtgørelse nr. </w:t>
      </w:r>
      <w:r w:rsidR="00D629C7" w:rsidRPr="0096721B">
        <w:rPr>
          <w:rFonts w:ascii="Verdana" w:hAnsi="Verdana"/>
          <w:sz w:val="18"/>
          <w:szCs w:val="18"/>
        </w:rPr>
        <w:t>1458 af 12/12/2017</w:t>
      </w:r>
      <w:r w:rsidRPr="0096721B">
        <w:rPr>
          <w:rFonts w:ascii="Verdana" w:hAnsi="Verdana"/>
          <w:sz w:val="18"/>
          <w:szCs w:val="18"/>
        </w:rPr>
        <w:t xml:space="preserve"> om godkendelse af listevirksomhed. </w:t>
      </w:r>
      <w:r w:rsidR="00D629C7" w:rsidRPr="0096721B">
        <w:rPr>
          <w:rFonts w:ascii="Verdana" w:hAnsi="Verdana"/>
          <w:sz w:val="18"/>
          <w:szCs w:val="18"/>
        </w:rPr>
        <w:t>Listepunkt K206 er omfattet af standardvilkår.</w:t>
      </w:r>
      <w:r w:rsidRPr="0096721B">
        <w:rPr>
          <w:rFonts w:ascii="Verdana" w:hAnsi="Verdana"/>
          <w:sz w:val="18"/>
          <w:szCs w:val="18"/>
        </w:rPr>
        <w:t xml:space="preserve"> </w:t>
      </w:r>
    </w:p>
    <w:p w14:paraId="645B25B2" w14:textId="77777777" w:rsidR="00BB7E94" w:rsidRPr="0096721B" w:rsidRDefault="00BB7E94" w:rsidP="00BB7E94">
      <w:pPr>
        <w:spacing w:line="240" w:lineRule="exact"/>
        <w:rPr>
          <w:rFonts w:ascii="Verdana" w:hAnsi="Verdana"/>
          <w:sz w:val="18"/>
          <w:szCs w:val="18"/>
        </w:rPr>
      </w:pPr>
    </w:p>
    <w:p w14:paraId="17C1F735" w14:textId="77777777" w:rsidR="00BB7E94" w:rsidRPr="0096721B" w:rsidRDefault="00BB7E94" w:rsidP="00BB7E94">
      <w:pPr>
        <w:spacing w:line="240" w:lineRule="exact"/>
        <w:rPr>
          <w:rFonts w:ascii="Verdana" w:hAnsi="Verdana"/>
          <w:i/>
          <w:sz w:val="18"/>
          <w:szCs w:val="18"/>
        </w:rPr>
      </w:pPr>
      <w:r w:rsidRPr="0096721B">
        <w:rPr>
          <w:rFonts w:ascii="Verdana" w:hAnsi="Verdana"/>
          <w:sz w:val="18"/>
          <w:szCs w:val="18"/>
        </w:rPr>
        <w:t>Godkendelsen meddeles under forudsætning af, at såvel nedenstående vilkår</w:t>
      </w:r>
      <w:r w:rsidR="00D629C7" w:rsidRPr="0096721B">
        <w:rPr>
          <w:rFonts w:ascii="Verdana" w:hAnsi="Verdana"/>
          <w:sz w:val="18"/>
          <w:szCs w:val="18"/>
        </w:rPr>
        <w:t>,</w:t>
      </w:r>
      <w:r w:rsidRPr="0096721B">
        <w:rPr>
          <w:rFonts w:ascii="Verdana" w:hAnsi="Verdana"/>
          <w:sz w:val="18"/>
          <w:szCs w:val="18"/>
        </w:rPr>
        <w:t xml:space="preserve"> som vilkår i miljøgodkendelse af </w:t>
      </w:r>
      <w:r w:rsidR="00D629C7" w:rsidRPr="0096721B">
        <w:rPr>
          <w:rFonts w:ascii="Verdana" w:hAnsi="Verdana"/>
          <w:sz w:val="18"/>
          <w:szCs w:val="18"/>
        </w:rPr>
        <w:t>7. marts 2016</w:t>
      </w:r>
      <w:r w:rsidRPr="0096721B">
        <w:rPr>
          <w:rFonts w:ascii="Verdana" w:hAnsi="Verdana"/>
          <w:sz w:val="18"/>
          <w:szCs w:val="18"/>
        </w:rPr>
        <w:t xml:space="preserve"> overholdes. </w:t>
      </w:r>
    </w:p>
    <w:p w14:paraId="0735620E" w14:textId="77777777" w:rsidR="00BB7E94" w:rsidRPr="0096721B" w:rsidRDefault="00BB7E94" w:rsidP="00BB7E94">
      <w:pPr>
        <w:tabs>
          <w:tab w:val="left" w:pos="8100"/>
        </w:tabs>
        <w:spacing w:line="360" w:lineRule="auto"/>
        <w:rPr>
          <w:rFonts w:ascii="Verdana" w:hAnsi="Verdana"/>
          <w:i/>
          <w:sz w:val="18"/>
          <w:szCs w:val="18"/>
        </w:rPr>
      </w:pPr>
    </w:p>
    <w:p w14:paraId="25FF7699" w14:textId="77777777" w:rsidR="00BB7E94" w:rsidRPr="001F5A9E" w:rsidRDefault="00BB7E94" w:rsidP="00BB7E94">
      <w:pPr>
        <w:keepNext/>
        <w:numPr>
          <w:ilvl w:val="0"/>
          <w:numId w:val="15"/>
        </w:numPr>
        <w:tabs>
          <w:tab w:val="left" w:pos="8100"/>
        </w:tabs>
        <w:spacing w:before="120"/>
        <w:jc w:val="both"/>
        <w:outlineLvl w:val="0"/>
        <w:rPr>
          <w:rFonts w:ascii="Verdana" w:hAnsi="Verdana"/>
          <w:color w:val="000000"/>
          <w:szCs w:val="28"/>
        </w:rPr>
      </w:pPr>
      <w:bookmarkStart w:id="9" w:name="_Toc320789072"/>
      <w:r w:rsidRPr="001F5A9E">
        <w:rPr>
          <w:rFonts w:ascii="Verdana" w:hAnsi="Verdana"/>
          <w:szCs w:val="28"/>
        </w:rPr>
        <w:t>VILKÅR</w:t>
      </w:r>
      <w:bookmarkEnd w:id="9"/>
      <w:r w:rsidRPr="001F5A9E">
        <w:rPr>
          <w:rFonts w:ascii="Verdana" w:hAnsi="Verdana"/>
          <w:szCs w:val="28"/>
        </w:rPr>
        <w:t xml:space="preserve"> </w:t>
      </w:r>
      <w:bookmarkEnd w:id="8"/>
    </w:p>
    <w:p w14:paraId="5475984F" w14:textId="77777777" w:rsidR="00BB7E94" w:rsidRPr="00BB7E94" w:rsidRDefault="00BB7E94" w:rsidP="00BB7E94">
      <w:pPr>
        <w:tabs>
          <w:tab w:val="left" w:pos="8100"/>
        </w:tabs>
        <w:rPr>
          <w:rFonts w:ascii="Verdana" w:hAnsi="Verdana"/>
          <w:color w:val="000000"/>
        </w:rPr>
      </w:pPr>
    </w:p>
    <w:p w14:paraId="3E60E88A" w14:textId="77777777" w:rsidR="00BB7E94" w:rsidRPr="00BB7E94" w:rsidRDefault="00BB7E94" w:rsidP="00BB7E94">
      <w:pPr>
        <w:keepNext/>
        <w:numPr>
          <w:ilvl w:val="1"/>
          <w:numId w:val="8"/>
        </w:numPr>
        <w:tabs>
          <w:tab w:val="left" w:pos="851"/>
          <w:tab w:val="left" w:pos="8100"/>
        </w:tabs>
        <w:spacing w:line="280" w:lineRule="exact"/>
        <w:ind w:left="703" w:hanging="703"/>
        <w:outlineLvl w:val="1"/>
        <w:rPr>
          <w:rFonts w:ascii="Verdana" w:hAnsi="Verdana"/>
          <w:b/>
          <w:color w:val="000000"/>
          <w:sz w:val="22"/>
          <w:szCs w:val="22"/>
        </w:rPr>
      </w:pPr>
      <w:bookmarkStart w:id="10" w:name="_Toc320789073"/>
      <w:r w:rsidRPr="00BB7E94">
        <w:rPr>
          <w:rFonts w:ascii="Verdana" w:hAnsi="Verdana"/>
          <w:b/>
          <w:color w:val="000000"/>
          <w:sz w:val="22"/>
          <w:szCs w:val="22"/>
        </w:rPr>
        <w:t>Generelt</w:t>
      </w:r>
      <w:bookmarkEnd w:id="10"/>
    </w:p>
    <w:p w14:paraId="26C5C7CE" w14:textId="77777777" w:rsidR="00BB7E94" w:rsidRPr="00BB7E94" w:rsidRDefault="00BB7E94" w:rsidP="00BB7E94">
      <w:pPr>
        <w:rPr>
          <w:rFonts w:ascii="Verdana" w:hAnsi="Verdana"/>
          <w:b/>
          <w:sz w:val="20"/>
        </w:rPr>
      </w:pPr>
      <w:r w:rsidRPr="00BB7E94">
        <w:rPr>
          <w:rFonts w:ascii="Verdana" w:hAnsi="Verdana"/>
          <w:sz w:val="20"/>
        </w:rPr>
        <w:t xml:space="preserve">            </w:t>
      </w:r>
      <w:r w:rsidRPr="00BB7E94">
        <w:rPr>
          <w:szCs w:val="24"/>
        </w:rPr>
        <w:t xml:space="preserve">             </w:t>
      </w:r>
    </w:p>
    <w:p w14:paraId="0C8F033B" w14:textId="77777777" w:rsidR="00BB7E94" w:rsidRPr="0096721B" w:rsidRDefault="00BB7E94" w:rsidP="00BB7E94">
      <w:pPr>
        <w:numPr>
          <w:ilvl w:val="2"/>
          <w:numId w:val="6"/>
        </w:numPr>
        <w:tabs>
          <w:tab w:val="left" w:pos="-589"/>
          <w:tab w:val="left" w:pos="0"/>
          <w:tab w:val="left" w:pos="1416"/>
          <w:tab w:val="left" w:pos="1962"/>
          <w:tab w:val="left" w:pos="3095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after="96" w:line="240" w:lineRule="exact"/>
        <w:ind w:left="1077"/>
        <w:rPr>
          <w:rFonts w:ascii="Verdana" w:hAnsi="Verdana"/>
          <w:color w:val="000000"/>
          <w:spacing w:val="-3"/>
          <w:sz w:val="18"/>
          <w:szCs w:val="18"/>
        </w:rPr>
      </w:pPr>
      <w:r w:rsidRPr="0096721B">
        <w:rPr>
          <w:rFonts w:ascii="Verdana" w:hAnsi="Verdana"/>
          <w:color w:val="000000"/>
          <w:spacing w:val="-3"/>
          <w:sz w:val="18"/>
          <w:szCs w:val="18"/>
        </w:rPr>
        <w:t>En kopi af denne tillægsgodkendelse skal til enhver tid være tilgængelig på virksomheden for de personer, der har ansvaret for virksomhedens indretning og drift.</w:t>
      </w:r>
    </w:p>
    <w:p w14:paraId="657B964B" w14:textId="77777777" w:rsidR="00BB7E94" w:rsidRPr="0096721B" w:rsidRDefault="00BB7E94" w:rsidP="00BB7E94">
      <w:pPr>
        <w:numPr>
          <w:ilvl w:val="2"/>
          <w:numId w:val="6"/>
        </w:numPr>
        <w:tabs>
          <w:tab w:val="left" w:pos="-589"/>
          <w:tab w:val="left" w:pos="0"/>
          <w:tab w:val="left" w:pos="1416"/>
          <w:tab w:val="left" w:pos="1962"/>
          <w:tab w:val="left" w:pos="3095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after="96" w:line="240" w:lineRule="exact"/>
        <w:rPr>
          <w:rFonts w:ascii="Verdana" w:hAnsi="Verdana"/>
          <w:color w:val="000000"/>
          <w:spacing w:val="-3"/>
          <w:sz w:val="18"/>
          <w:szCs w:val="18"/>
        </w:rPr>
      </w:pPr>
      <w:r w:rsidRPr="0096721B">
        <w:rPr>
          <w:rFonts w:ascii="Verdana" w:hAnsi="Verdana"/>
          <w:color w:val="000000"/>
          <w:spacing w:val="-3"/>
          <w:sz w:val="18"/>
          <w:szCs w:val="18"/>
        </w:rPr>
        <w:t>Miljøgodkendelsen bortfalder, hvis virksomhedens drift indstilles permanent.</w:t>
      </w:r>
    </w:p>
    <w:p w14:paraId="5141AD5C" w14:textId="77777777" w:rsidR="00BB7E94" w:rsidRPr="0096721B" w:rsidRDefault="00BB7E94" w:rsidP="00BB7E94">
      <w:pPr>
        <w:tabs>
          <w:tab w:val="left" w:pos="-589"/>
          <w:tab w:val="left" w:pos="0"/>
          <w:tab w:val="left" w:pos="1416"/>
          <w:tab w:val="left" w:pos="1962"/>
          <w:tab w:val="left" w:pos="3095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after="96" w:line="240" w:lineRule="exact"/>
        <w:ind w:left="1080"/>
        <w:rPr>
          <w:rFonts w:ascii="Verdana" w:hAnsi="Verdana"/>
          <w:color w:val="000000"/>
          <w:spacing w:val="-3"/>
          <w:sz w:val="18"/>
          <w:szCs w:val="18"/>
        </w:rPr>
      </w:pPr>
      <w:r w:rsidRPr="0096721B">
        <w:rPr>
          <w:rFonts w:ascii="Verdana" w:hAnsi="Verdana"/>
          <w:color w:val="000000"/>
          <w:spacing w:val="-3"/>
          <w:sz w:val="18"/>
          <w:szCs w:val="18"/>
        </w:rPr>
        <w:t xml:space="preserve">Hvis driften af virksomheden ophører, skal der foretages oprydning, rengøring af udstyr og anlæg, bortskaffelse af råvarer, produkter og affald samt i øvrigt træffes de nødvendige foranstaltninger for at undgå forurening og for at bringe stedet tilbage i tilfredsstillende tilstand. </w:t>
      </w:r>
      <w:proofErr w:type="gramStart"/>
      <w:r w:rsidRPr="0096721B">
        <w:rPr>
          <w:rFonts w:ascii="Verdana" w:hAnsi="Verdana"/>
          <w:color w:val="000000"/>
          <w:spacing w:val="-3"/>
          <w:sz w:val="18"/>
          <w:szCs w:val="18"/>
        </w:rPr>
        <w:t>Såfremt</w:t>
      </w:r>
      <w:proofErr w:type="gramEnd"/>
      <w:r w:rsidRPr="0096721B">
        <w:rPr>
          <w:rFonts w:ascii="Verdana" w:hAnsi="Verdana"/>
          <w:color w:val="000000"/>
          <w:spacing w:val="-3"/>
          <w:sz w:val="18"/>
          <w:szCs w:val="18"/>
        </w:rPr>
        <w:t xml:space="preserve"> der træffes beslutning om ophør af virksomheden, skal tilsynsmyndigheden omgående underrettes.</w:t>
      </w:r>
    </w:p>
    <w:p w14:paraId="5FA494C3" w14:textId="77777777" w:rsidR="00BB7E94" w:rsidRPr="00BB7E94" w:rsidRDefault="00BB7E94" w:rsidP="00BB7E94">
      <w:pPr>
        <w:tabs>
          <w:tab w:val="left" w:pos="-589"/>
          <w:tab w:val="left" w:pos="0"/>
          <w:tab w:val="left" w:pos="1416"/>
          <w:tab w:val="left" w:pos="1962"/>
          <w:tab w:val="left" w:pos="3095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after="96" w:line="240" w:lineRule="exact"/>
        <w:rPr>
          <w:rFonts w:ascii="Verdana" w:hAnsi="Verdana"/>
          <w:b/>
          <w:color w:val="000000"/>
          <w:spacing w:val="-3"/>
          <w:sz w:val="22"/>
          <w:szCs w:val="22"/>
        </w:rPr>
      </w:pPr>
      <w:r w:rsidRPr="00BB7E94">
        <w:rPr>
          <w:rFonts w:ascii="Verdana" w:hAnsi="Verdana"/>
          <w:b/>
          <w:color w:val="000000"/>
          <w:spacing w:val="-3"/>
          <w:sz w:val="22"/>
          <w:szCs w:val="22"/>
        </w:rPr>
        <w:br w:type="page"/>
      </w:r>
    </w:p>
    <w:p w14:paraId="47EBDDB9" w14:textId="77777777" w:rsidR="00BB7E94" w:rsidRPr="00BB7E94" w:rsidRDefault="00BB7E94" w:rsidP="00BB7E94">
      <w:pPr>
        <w:keepNext/>
        <w:numPr>
          <w:ilvl w:val="1"/>
          <w:numId w:val="9"/>
        </w:numPr>
        <w:tabs>
          <w:tab w:val="left" w:pos="851"/>
          <w:tab w:val="left" w:pos="8100"/>
        </w:tabs>
        <w:spacing w:line="280" w:lineRule="exact"/>
        <w:outlineLvl w:val="1"/>
        <w:rPr>
          <w:rFonts w:ascii="Verdana" w:hAnsi="Verdana"/>
          <w:b/>
          <w:color w:val="000000"/>
          <w:sz w:val="22"/>
          <w:szCs w:val="22"/>
        </w:rPr>
      </w:pPr>
      <w:bookmarkStart w:id="11" w:name="_Toc320789074"/>
      <w:r w:rsidRPr="00BB7E94">
        <w:rPr>
          <w:rFonts w:ascii="Verdana" w:hAnsi="Verdana"/>
          <w:b/>
          <w:color w:val="000000"/>
          <w:sz w:val="22"/>
          <w:szCs w:val="22"/>
        </w:rPr>
        <w:lastRenderedPageBreak/>
        <w:t>Indretning og drift</w:t>
      </w:r>
      <w:bookmarkEnd w:id="11"/>
    </w:p>
    <w:p w14:paraId="3EA5D6BA" w14:textId="77777777" w:rsidR="00BB7E94" w:rsidRPr="00BB7E94" w:rsidRDefault="00BB7E94" w:rsidP="00DD1157">
      <w:pPr>
        <w:tabs>
          <w:tab w:val="left" w:pos="-589"/>
          <w:tab w:val="left" w:pos="0"/>
          <w:tab w:val="left" w:pos="1416"/>
          <w:tab w:val="left" w:pos="1962"/>
          <w:tab w:val="left" w:pos="3095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after="96" w:line="240" w:lineRule="exact"/>
        <w:jc w:val="both"/>
        <w:rPr>
          <w:rFonts w:ascii="Verdana" w:hAnsi="Verdana"/>
          <w:color w:val="000000"/>
          <w:spacing w:val="-3"/>
          <w:sz w:val="20"/>
        </w:rPr>
      </w:pPr>
      <w:r w:rsidRPr="00BB7E94">
        <w:rPr>
          <w:rFonts w:ascii="Verdana" w:hAnsi="Verdana"/>
          <w:b/>
          <w:color w:val="000000"/>
          <w:spacing w:val="-3"/>
          <w:sz w:val="18"/>
          <w:szCs w:val="18"/>
        </w:rPr>
        <w:t xml:space="preserve">            </w:t>
      </w:r>
      <w:r w:rsidRPr="00BB7E94">
        <w:rPr>
          <w:rFonts w:ascii="Verdana" w:hAnsi="Verdana"/>
          <w:color w:val="000000"/>
          <w:spacing w:val="-3"/>
          <w:sz w:val="18"/>
          <w:szCs w:val="18"/>
        </w:rPr>
        <w:t xml:space="preserve">            </w:t>
      </w:r>
    </w:p>
    <w:p w14:paraId="7B2B7336" w14:textId="77777777" w:rsidR="00805691" w:rsidRPr="0096721B" w:rsidRDefault="00805691" w:rsidP="00805691">
      <w:pPr>
        <w:numPr>
          <w:ilvl w:val="2"/>
          <w:numId w:val="7"/>
        </w:numPr>
        <w:tabs>
          <w:tab w:val="left" w:pos="-589"/>
          <w:tab w:val="left" w:pos="0"/>
          <w:tab w:val="left" w:pos="1416"/>
          <w:tab w:val="left" w:pos="1962"/>
          <w:tab w:val="left" w:pos="3095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after="96" w:line="240" w:lineRule="exact"/>
        <w:rPr>
          <w:rFonts w:ascii="Verdana" w:hAnsi="Verdana"/>
          <w:color w:val="000000"/>
          <w:spacing w:val="-3"/>
          <w:sz w:val="18"/>
          <w:szCs w:val="18"/>
        </w:rPr>
      </w:pPr>
      <w:r w:rsidRPr="0096721B">
        <w:rPr>
          <w:rFonts w:ascii="Verdana" w:hAnsi="Verdana"/>
          <w:color w:val="000000"/>
          <w:spacing w:val="-3"/>
          <w:sz w:val="18"/>
          <w:szCs w:val="18"/>
        </w:rPr>
        <w:t>Virksomheden må foruden kun modtage, opbevare og neddele nedenstående affaldsfraktioner i de angivne mængder:</w:t>
      </w:r>
    </w:p>
    <w:p w14:paraId="4CEFD00F" w14:textId="77777777" w:rsidR="00083415" w:rsidRPr="0096721B" w:rsidRDefault="00083415" w:rsidP="00083415">
      <w:pPr>
        <w:tabs>
          <w:tab w:val="left" w:pos="-589"/>
          <w:tab w:val="left" w:pos="0"/>
          <w:tab w:val="left" w:pos="1416"/>
          <w:tab w:val="left" w:pos="1962"/>
          <w:tab w:val="left" w:pos="3095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after="96" w:line="240" w:lineRule="exact"/>
        <w:rPr>
          <w:rFonts w:ascii="Verdana" w:hAnsi="Verdana"/>
          <w:color w:val="000000"/>
          <w:spacing w:val="-3"/>
          <w:sz w:val="18"/>
          <w:szCs w:val="18"/>
        </w:rPr>
      </w:pPr>
    </w:p>
    <w:tbl>
      <w:tblPr>
        <w:tblStyle w:val="Tabel-Gitter"/>
        <w:tblW w:w="0" w:type="auto"/>
        <w:tblInd w:w="705" w:type="dxa"/>
        <w:tblLook w:val="04A0" w:firstRow="1" w:lastRow="0" w:firstColumn="1" w:lastColumn="0" w:noHBand="0" w:noVBand="1"/>
      </w:tblPr>
      <w:tblGrid>
        <w:gridCol w:w="1700"/>
        <w:gridCol w:w="3827"/>
        <w:gridCol w:w="1418"/>
        <w:gridCol w:w="1978"/>
      </w:tblGrid>
      <w:tr w:rsidR="00083415" w:rsidRPr="0096721B" w14:paraId="5A5BA796" w14:textId="77777777" w:rsidTr="002B62BC">
        <w:tc>
          <w:tcPr>
            <w:tcW w:w="1700" w:type="dxa"/>
            <w:shd w:val="clear" w:color="auto" w:fill="D9D9D9" w:themeFill="background1" w:themeFillShade="D9"/>
          </w:tcPr>
          <w:p w14:paraId="270DA997" w14:textId="77777777" w:rsidR="00083415" w:rsidRPr="0096721B" w:rsidRDefault="00083415" w:rsidP="00151D46">
            <w:pPr>
              <w:tabs>
                <w:tab w:val="left" w:pos="-589"/>
                <w:tab w:val="left" w:pos="0"/>
                <w:tab w:val="left" w:pos="1416"/>
                <w:tab w:val="left" w:pos="1962"/>
                <w:tab w:val="left" w:pos="3095"/>
                <w:tab w:val="left" w:pos="4229"/>
                <w:tab w:val="left" w:pos="5363"/>
                <w:tab w:val="left" w:pos="6497"/>
                <w:tab w:val="left" w:pos="7631"/>
                <w:tab w:val="left" w:pos="8100"/>
                <w:tab w:val="left" w:pos="8765"/>
                <w:tab w:val="left" w:pos="9899"/>
              </w:tabs>
              <w:spacing w:after="96" w:line="240" w:lineRule="exact"/>
              <w:rPr>
                <w:rFonts w:ascii="Verdana" w:hAnsi="Verdana"/>
                <w:color w:val="000000"/>
                <w:spacing w:val="-3"/>
                <w:sz w:val="18"/>
                <w:szCs w:val="18"/>
              </w:rPr>
            </w:pPr>
            <w:r w:rsidRPr="0096721B">
              <w:rPr>
                <w:rFonts w:ascii="Verdana" w:hAnsi="Verdana"/>
                <w:color w:val="000000"/>
                <w:spacing w:val="-3"/>
                <w:sz w:val="18"/>
                <w:szCs w:val="18"/>
              </w:rPr>
              <w:t>Affaldsfraktion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522FCD09" w14:textId="77777777" w:rsidR="00083415" w:rsidRPr="0096721B" w:rsidRDefault="002B62BC" w:rsidP="00151D46">
            <w:pPr>
              <w:tabs>
                <w:tab w:val="left" w:pos="-589"/>
                <w:tab w:val="left" w:pos="0"/>
                <w:tab w:val="left" w:pos="1416"/>
                <w:tab w:val="left" w:pos="1962"/>
                <w:tab w:val="left" w:pos="3095"/>
                <w:tab w:val="left" w:pos="4229"/>
                <w:tab w:val="left" w:pos="5363"/>
                <w:tab w:val="left" w:pos="6497"/>
                <w:tab w:val="left" w:pos="7631"/>
                <w:tab w:val="left" w:pos="8100"/>
                <w:tab w:val="left" w:pos="8765"/>
                <w:tab w:val="left" w:pos="9899"/>
              </w:tabs>
              <w:spacing w:after="96" w:line="240" w:lineRule="exact"/>
              <w:rPr>
                <w:rFonts w:ascii="Verdana" w:hAnsi="Verdana"/>
                <w:color w:val="000000"/>
                <w:spacing w:val="-3"/>
                <w:sz w:val="18"/>
                <w:szCs w:val="18"/>
              </w:rPr>
            </w:pPr>
            <w:r w:rsidRPr="0096721B">
              <w:rPr>
                <w:rFonts w:ascii="Verdana" w:hAnsi="Verdana"/>
                <w:color w:val="000000"/>
                <w:spacing w:val="-3"/>
                <w:sz w:val="18"/>
                <w:szCs w:val="18"/>
              </w:rPr>
              <w:t>Mængde der maksimalt</w:t>
            </w:r>
            <w:r w:rsidR="00083415" w:rsidRPr="0096721B">
              <w:rPr>
                <w:rFonts w:ascii="Verdana" w:hAnsi="Verdana"/>
                <w:color w:val="000000"/>
                <w:spacing w:val="-3"/>
                <w:sz w:val="18"/>
                <w:szCs w:val="18"/>
              </w:rPr>
              <w:t xml:space="preserve"> må oplagres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ED9C18B" w14:textId="77777777" w:rsidR="00083415" w:rsidRPr="0096721B" w:rsidRDefault="00083415" w:rsidP="00151D46">
            <w:pPr>
              <w:tabs>
                <w:tab w:val="left" w:pos="-589"/>
                <w:tab w:val="left" w:pos="0"/>
                <w:tab w:val="left" w:pos="1416"/>
                <w:tab w:val="left" w:pos="1962"/>
                <w:tab w:val="left" w:pos="3095"/>
                <w:tab w:val="left" w:pos="4229"/>
                <w:tab w:val="left" w:pos="5363"/>
                <w:tab w:val="left" w:pos="6497"/>
                <w:tab w:val="left" w:pos="7631"/>
                <w:tab w:val="left" w:pos="8100"/>
                <w:tab w:val="left" w:pos="8765"/>
                <w:tab w:val="left" w:pos="9899"/>
              </w:tabs>
              <w:spacing w:after="96" w:line="240" w:lineRule="exact"/>
              <w:rPr>
                <w:rFonts w:ascii="Verdana" w:hAnsi="Verdana"/>
                <w:color w:val="000000"/>
                <w:spacing w:val="-3"/>
                <w:sz w:val="18"/>
                <w:szCs w:val="18"/>
              </w:rPr>
            </w:pPr>
            <w:r w:rsidRPr="0096721B">
              <w:rPr>
                <w:rFonts w:ascii="Verdana" w:hAnsi="Verdana"/>
                <w:color w:val="000000"/>
                <w:spacing w:val="-3"/>
                <w:sz w:val="18"/>
                <w:szCs w:val="18"/>
              </w:rPr>
              <w:t>EAK-kode</w:t>
            </w:r>
          </w:p>
        </w:tc>
        <w:tc>
          <w:tcPr>
            <w:tcW w:w="1978" w:type="dxa"/>
            <w:shd w:val="clear" w:color="auto" w:fill="D9D9D9" w:themeFill="background1" w:themeFillShade="D9"/>
          </w:tcPr>
          <w:p w14:paraId="52E29ADB" w14:textId="77777777" w:rsidR="00083415" w:rsidRPr="0096721B" w:rsidRDefault="00083415" w:rsidP="00151D46">
            <w:pPr>
              <w:tabs>
                <w:tab w:val="left" w:pos="-589"/>
                <w:tab w:val="left" w:pos="0"/>
                <w:tab w:val="left" w:pos="1416"/>
                <w:tab w:val="left" w:pos="1962"/>
                <w:tab w:val="left" w:pos="3095"/>
                <w:tab w:val="left" w:pos="4229"/>
                <w:tab w:val="left" w:pos="5363"/>
                <w:tab w:val="left" w:pos="6497"/>
                <w:tab w:val="left" w:pos="7631"/>
                <w:tab w:val="left" w:pos="8100"/>
                <w:tab w:val="left" w:pos="8765"/>
                <w:tab w:val="left" w:pos="9899"/>
              </w:tabs>
              <w:spacing w:after="96" w:line="240" w:lineRule="exact"/>
              <w:rPr>
                <w:rFonts w:ascii="Verdana" w:hAnsi="Verdana"/>
                <w:color w:val="000000"/>
                <w:spacing w:val="-3"/>
                <w:sz w:val="18"/>
                <w:szCs w:val="18"/>
              </w:rPr>
            </w:pPr>
            <w:r w:rsidRPr="0096721B">
              <w:rPr>
                <w:rFonts w:ascii="Verdana" w:hAnsi="Verdana"/>
                <w:color w:val="000000"/>
                <w:spacing w:val="-3"/>
                <w:sz w:val="18"/>
                <w:szCs w:val="18"/>
              </w:rPr>
              <w:t>Bemærkning</w:t>
            </w:r>
          </w:p>
        </w:tc>
      </w:tr>
      <w:tr w:rsidR="00083415" w:rsidRPr="0096721B" w14:paraId="236B1FCA" w14:textId="77777777" w:rsidTr="002B62BC">
        <w:tc>
          <w:tcPr>
            <w:tcW w:w="1700" w:type="dxa"/>
          </w:tcPr>
          <w:p w14:paraId="09391224" w14:textId="77777777" w:rsidR="00083415" w:rsidRPr="0096721B" w:rsidRDefault="00083415" w:rsidP="00151D46">
            <w:pPr>
              <w:tabs>
                <w:tab w:val="left" w:pos="-589"/>
                <w:tab w:val="left" w:pos="0"/>
                <w:tab w:val="left" w:pos="1416"/>
                <w:tab w:val="left" w:pos="1962"/>
                <w:tab w:val="left" w:pos="3095"/>
                <w:tab w:val="left" w:pos="4229"/>
                <w:tab w:val="left" w:pos="5363"/>
                <w:tab w:val="left" w:pos="6497"/>
                <w:tab w:val="left" w:pos="7631"/>
                <w:tab w:val="left" w:pos="8100"/>
                <w:tab w:val="left" w:pos="8765"/>
                <w:tab w:val="left" w:pos="9899"/>
              </w:tabs>
              <w:spacing w:after="96" w:line="240" w:lineRule="exact"/>
              <w:rPr>
                <w:rFonts w:ascii="Verdana" w:hAnsi="Verdana"/>
                <w:color w:val="000000"/>
                <w:spacing w:val="-3"/>
                <w:sz w:val="18"/>
                <w:szCs w:val="18"/>
              </w:rPr>
            </w:pPr>
            <w:r w:rsidRPr="0096721B">
              <w:rPr>
                <w:rFonts w:ascii="Verdana" w:hAnsi="Verdana"/>
                <w:color w:val="000000"/>
                <w:spacing w:val="-3"/>
                <w:sz w:val="18"/>
                <w:szCs w:val="18"/>
              </w:rPr>
              <w:t>Stenuld</w:t>
            </w:r>
          </w:p>
        </w:tc>
        <w:tc>
          <w:tcPr>
            <w:tcW w:w="3827" w:type="dxa"/>
          </w:tcPr>
          <w:p w14:paraId="6D79B116" w14:textId="77777777" w:rsidR="00083415" w:rsidRPr="0096721B" w:rsidRDefault="00083415" w:rsidP="002B62BC">
            <w:pPr>
              <w:tabs>
                <w:tab w:val="left" w:pos="-589"/>
                <w:tab w:val="left" w:pos="0"/>
                <w:tab w:val="left" w:pos="1416"/>
                <w:tab w:val="left" w:pos="1962"/>
                <w:tab w:val="left" w:pos="3095"/>
                <w:tab w:val="left" w:pos="4229"/>
                <w:tab w:val="left" w:pos="5363"/>
                <w:tab w:val="left" w:pos="6497"/>
                <w:tab w:val="left" w:pos="7631"/>
                <w:tab w:val="left" w:pos="8100"/>
                <w:tab w:val="left" w:pos="8765"/>
                <w:tab w:val="left" w:pos="9899"/>
              </w:tabs>
              <w:spacing w:after="96" w:line="240" w:lineRule="exact"/>
              <w:jc w:val="center"/>
              <w:rPr>
                <w:rFonts w:ascii="Verdana" w:hAnsi="Verdana"/>
                <w:color w:val="000000"/>
                <w:spacing w:val="-3"/>
                <w:sz w:val="18"/>
                <w:szCs w:val="18"/>
              </w:rPr>
            </w:pPr>
            <w:r w:rsidRPr="0096721B">
              <w:rPr>
                <w:rFonts w:ascii="Verdana" w:hAnsi="Verdana"/>
                <w:color w:val="000000"/>
                <w:spacing w:val="-3"/>
                <w:sz w:val="18"/>
                <w:szCs w:val="18"/>
              </w:rPr>
              <w:t>300m</w:t>
            </w:r>
            <w:r w:rsidRPr="0096721B">
              <w:rPr>
                <w:rFonts w:ascii="Verdana" w:hAnsi="Verdana"/>
                <w:color w:val="000000"/>
                <w:spacing w:val="-3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418" w:type="dxa"/>
          </w:tcPr>
          <w:p w14:paraId="708B9A2A" w14:textId="77777777" w:rsidR="00083415" w:rsidRPr="0096721B" w:rsidRDefault="00083415" w:rsidP="00151D46">
            <w:pPr>
              <w:tabs>
                <w:tab w:val="left" w:pos="-589"/>
                <w:tab w:val="left" w:pos="0"/>
                <w:tab w:val="left" w:pos="1416"/>
                <w:tab w:val="left" w:pos="1962"/>
                <w:tab w:val="left" w:pos="3095"/>
                <w:tab w:val="left" w:pos="4229"/>
                <w:tab w:val="left" w:pos="5363"/>
                <w:tab w:val="left" w:pos="6497"/>
                <w:tab w:val="left" w:pos="7631"/>
                <w:tab w:val="left" w:pos="8100"/>
                <w:tab w:val="left" w:pos="8765"/>
                <w:tab w:val="left" w:pos="9899"/>
              </w:tabs>
              <w:spacing w:after="96" w:line="240" w:lineRule="exact"/>
              <w:rPr>
                <w:rFonts w:ascii="Verdana" w:hAnsi="Verdana"/>
                <w:color w:val="000000"/>
                <w:spacing w:val="-3"/>
                <w:sz w:val="18"/>
                <w:szCs w:val="18"/>
              </w:rPr>
            </w:pPr>
            <w:r w:rsidRPr="0096721B">
              <w:rPr>
                <w:rFonts w:ascii="Verdana" w:hAnsi="Verdana"/>
                <w:color w:val="000000"/>
                <w:spacing w:val="-3"/>
                <w:sz w:val="18"/>
                <w:szCs w:val="18"/>
              </w:rPr>
              <w:t>17.06.04</w:t>
            </w:r>
          </w:p>
        </w:tc>
        <w:tc>
          <w:tcPr>
            <w:tcW w:w="1978" w:type="dxa"/>
          </w:tcPr>
          <w:p w14:paraId="36A64328" w14:textId="77777777" w:rsidR="00083415" w:rsidRPr="0096721B" w:rsidRDefault="00083415" w:rsidP="00151D46">
            <w:pPr>
              <w:tabs>
                <w:tab w:val="left" w:pos="-589"/>
                <w:tab w:val="left" w:pos="0"/>
                <w:tab w:val="left" w:pos="1416"/>
                <w:tab w:val="left" w:pos="1962"/>
                <w:tab w:val="left" w:pos="3095"/>
                <w:tab w:val="left" w:pos="4229"/>
                <w:tab w:val="left" w:pos="5363"/>
                <w:tab w:val="left" w:pos="6497"/>
                <w:tab w:val="left" w:pos="7631"/>
                <w:tab w:val="left" w:pos="8100"/>
                <w:tab w:val="left" w:pos="8765"/>
                <w:tab w:val="left" w:pos="9899"/>
              </w:tabs>
              <w:spacing w:after="96" w:line="240" w:lineRule="exact"/>
              <w:rPr>
                <w:rFonts w:ascii="Verdana" w:hAnsi="Verdana"/>
                <w:color w:val="000000"/>
                <w:spacing w:val="-3"/>
                <w:sz w:val="18"/>
                <w:szCs w:val="18"/>
              </w:rPr>
            </w:pPr>
            <w:r w:rsidRPr="0096721B">
              <w:rPr>
                <w:rFonts w:ascii="Verdana" w:hAnsi="Verdana"/>
                <w:color w:val="000000"/>
                <w:spacing w:val="-3"/>
                <w:sz w:val="18"/>
                <w:szCs w:val="18"/>
              </w:rPr>
              <w:t>Miljøgodkendelse af 7. marts 2016</w:t>
            </w:r>
          </w:p>
        </w:tc>
      </w:tr>
      <w:tr w:rsidR="00083415" w:rsidRPr="0096721B" w14:paraId="5CDC376A" w14:textId="77777777" w:rsidTr="002B62BC">
        <w:tc>
          <w:tcPr>
            <w:tcW w:w="1700" w:type="dxa"/>
          </w:tcPr>
          <w:p w14:paraId="5FAF3C15" w14:textId="77777777" w:rsidR="00083415" w:rsidRPr="0096721B" w:rsidRDefault="00083415" w:rsidP="00151D46">
            <w:pPr>
              <w:tabs>
                <w:tab w:val="left" w:pos="-589"/>
                <w:tab w:val="left" w:pos="0"/>
                <w:tab w:val="left" w:pos="1416"/>
                <w:tab w:val="left" w:pos="1962"/>
                <w:tab w:val="left" w:pos="3095"/>
                <w:tab w:val="left" w:pos="4229"/>
                <w:tab w:val="left" w:pos="5363"/>
                <w:tab w:val="left" w:pos="6497"/>
                <w:tab w:val="left" w:pos="7631"/>
                <w:tab w:val="left" w:pos="8100"/>
                <w:tab w:val="left" w:pos="8765"/>
                <w:tab w:val="left" w:pos="9899"/>
              </w:tabs>
              <w:spacing w:after="96" w:line="240" w:lineRule="exact"/>
              <w:rPr>
                <w:rFonts w:ascii="Verdana" w:hAnsi="Verdana"/>
                <w:color w:val="000000"/>
                <w:spacing w:val="-3"/>
                <w:sz w:val="18"/>
                <w:szCs w:val="18"/>
              </w:rPr>
            </w:pPr>
            <w:r w:rsidRPr="0096721B">
              <w:rPr>
                <w:rFonts w:ascii="Verdana" w:hAnsi="Verdana"/>
                <w:color w:val="000000"/>
                <w:spacing w:val="-3"/>
                <w:sz w:val="18"/>
                <w:szCs w:val="18"/>
              </w:rPr>
              <w:t>Glasuld</w:t>
            </w:r>
          </w:p>
        </w:tc>
        <w:tc>
          <w:tcPr>
            <w:tcW w:w="3827" w:type="dxa"/>
          </w:tcPr>
          <w:p w14:paraId="60A0D834" w14:textId="77777777" w:rsidR="00083415" w:rsidRPr="0096721B" w:rsidRDefault="00083415" w:rsidP="002B62BC">
            <w:pPr>
              <w:tabs>
                <w:tab w:val="left" w:pos="-589"/>
                <w:tab w:val="left" w:pos="0"/>
                <w:tab w:val="left" w:pos="1416"/>
                <w:tab w:val="left" w:pos="1962"/>
                <w:tab w:val="left" w:pos="3095"/>
                <w:tab w:val="left" w:pos="4229"/>
                <w:tab w:val="left" w:pos="5363"/>
                <w:tab w:val="left" w:pos="6497"/>
                <w:tab w:val="left" w:pos="7631"/>
                <w:tab w:val="left" w:pos="8100"/>
                <w:tab w:val="left" w:pos="8765"/>
                <w:tab w:val="left" w:pos="9899"/>
              </w:tabs>
              <w:spacing w:after="96" w:line="240" w:lineRule="exact"/>
              <w:jc w:val="center"/>
              <w:rPr>
                <w:rFonts w:ascii="Verdana" w:hAnsi="Verdana"/>
                <w:color w:val="000000"/>
                <w:spacing w:val="-3"/>
                <w:sz w:val="18"/>
                <w:szCs w:val="18"/>
              </w:rPr>
            </w:pPr>
            <w:r w:rsidRPr="0096721B">
              <w:rPr>
                <w:rFonts w:ascii="Verdana" w:hAnsi="Verdana"/>
                <w:color w:val="000000"/>
                <w:spacing w:val="-3"/>
                <w:sz w:val="18"/>
                <w:szCs w:val="18"/>
              </w:rPr>
              <w:t>300m</w:t>
            </w:r>
            <w:r w:rsidRPr="0096721B">
              <w:rPr>
                <w:rFonts w:ascii="Verdana" w:hAnsi="Verdana"/>
                <w:color w:val="000000"/>
                <w:spacing w:val="-3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418" w:type="dxa"/>
          </w:tcPr>
          <w:p w14:paraId="15933648" w14:textId="77777777" w:rsidR="00083415" w:rsidRPr="0096721B" w:rsidRDefault="00083415" w:rsidP="00151D46">
            <w:pPr>
              <w:tabs>
                <w:tab w:val="left" w:pos="-589"/>
                <w:tab w:val="left" w:pos="0"/>
                <w:tab w:val="left" w:pos="1416"/>
                <w:tab w:val="left" w:pos="1962"/>
                <w:tab w:val="left" w:pos="3095"/>
                <w:tab w:val="left" w:pos="4229"/>
                <w:tab w:val="left" w:pos="5363"/>
                <w:tab w:val="left" w:pos="6497"/>
                <w:tab w:val="left" w:pos="7631"/>
                <w:tab w:val="left" w:pos="8100"/>
                <w:tab w:val="left" w:pos="8765"/>
                <w:tab w:val="left" w:pos="9899"/>
              </w:tabs>
              <w:spacing w:after="96" w:line="240" w:lineRule="exact"/>
              <w:rPr>
                <w:rFonts w:ascii="Verdana" w:hAnsi="Verdana"/>
                <w:color w:val="000000"/>
                <w:spacing w:val="-3"/>
                <w:sz w:val="18"/>
                <w:szCs w:val="18"/>
              </w:rPr>
            </w:pPr>
            <w:r w:rsidRPr="0096721B">
              <w:rPr>
                <w:rFonts w:ascii="Verdana" w:hAnsi="Verdana"/>
                <w:color w:val="000000"/>
                <w:spacing w:val="-3"/>
                <w:sz w:val="18"/>
                <w:szCs w:val="18"/>
              </w:rPr>
              <w:t>02.06.04</w:t>
            </w:r>
          </w:p>
        </w:tc>
        <w:tc>
          <w:tcPr>
            <w:tcW w:w="1978" w:type="dxa"/>
          </w:tcPr>
          <w:p w14:paraId="4B963781" w14:textId="77777777" w:rsidR="00083415" w:rsidRPr="0096721B" w:rsidRDefault="00083415" w:rsidP="00151D46">
            <w:pPr>
              <w:tabs>
                <w:tab w:val="left" w:pos="-589"/>
                <w:tab w:val="left" w:pos="0"/>
                <w:tab w:val="left" w:pos="1416"/>
                <w:tab w:val="left" w:pos="1962"/>
                <w:tab w:val="left" w:pos="3095"/>
                <w:tab w:val="left" w:pos="4229"/>
                <w:tab w:val="left" w:pos="5363"/>
                <w:tab w:val="left" w:pos="6497"/>
                <w:tab w:val="left" w:pos="7631"/>
                <w:tab w:val="left" w:pos="8100"/>
                <w:tab w:val="left" w:pos="8765"/>
                <w:tab w:val="left" w:pos="9899"/>
              </w:tabs>
              <w:spacing w:after="96" w:line="240" w:lineRule="exact"/>
              <w:rPr>
                <w:rFonts w:ascii="Verdana" w:hAnsi="Verdana"/>
                <w:color w:val="000000"/>
                <w:spacing w:val="-3"/>
                <w:sz w:val="18"/>
                <w:szCs w:val="18"/>
              </w:rPr>
            </w:pPr>
            <w:r w:rsidRPr="0096721B">
              <w:rPr>
                <w:rFonts w:ascii="Verdana" w:hAnsi="Verdana"/>
                <w:color w:val="000000"/>
                <w:spacing w:val="-3"/>
                <w:sz w:val="18"/>
                <w:szCs w:val="18"/>
              </w:rPr>
              <w:t>Miljøgodkendelse af 7. marts 2016</w:t>
            </w:r>
          </w:p>
        </w:tc>
      </w:tr>
      <w:tr w:rsidR="00083415" w:rsidRPr="0096721B" w14:paraId="51409486" w14:textId="77777777" w:rsidTr="002B62BC">
        <w:tc>
          <w:tcPr>
            <w:tcW w:w="1700" w:type="dxa"/>
          </w:tcPr>
          <w:p w14:paraId="0746B866" w14:textId="77777777" w:rsidR="00083415" w:rsidRPr="0096721B" w:rsidRDefault="00083415" w:rsidP="00151D46">
            <w:pPr>
              <w:tabs>
                <w:tab w:val="left" w:pos="-589"/>
                <w:tab w:val="left" w:pos="0"/>
                <w:tab w:val="left" w:pos="1416"/>
                <w:tab w:val="left" w:pos="1962"/>
                <w:tab w:val="left" w:pos="3095"/>
                <w:tab w:val="left" w:pos="4229"/>
                <w:tab w:val="left" w:pos="5363"/>
                <w:tab w:val="left" w:pos="6497"/>
                <w:tab w:val="left" w:pos="7631"/>
                <w:tab w:val="left" w:pos="8100"/>
                <w:tab w:val="left" w:pos="8765"/>
                <w:tab w:val="left" w:pos="9899"/>
              </w:tabs>
              <w:spacing w:after="96" w:line="240" w:lineRule="exact"/>
              <w:rPr>
                <w:rFonts w:ascii="Verdana" w:hAnsi="Verdana"/>
                <w:color w:val="000000"/>
                <w:spacing w:val="-3"/>
                <w:sz w:val="18"/>
                <w:szCs w:val="18"/>
              </w:rPr>
            </w:pPr>
            <w:r w:rsidRPr="0096721B">
              <w:rPr>
                <w:rFonts w:ascii="Verdana" w:hAnsi="Verdana"/>
                <w:color w:val="000000"/>
                <w:spacing w:val="-3"/>
                <w:sz w:val="18"/>
                <w:szCs w:val="18"/>
              </w:rPr>
              <w:t>Flamingo</w:t>
            </w:r>
            <w:r w:rsidR="00FC18FF">
              <w:rPr>
                <w:rFonts w:ascii="Verdana" w:hAnsi="Verdana"/>
                <w:color w:val="000000"/>
                <w:spacing w:val="-3"/>
                <w:sz w:val="18"/>
                <w:szCs w:val="18"/>
              </w:rPr>
              <w:t xml:space="preserve"> (ESP)</w:t>
            </w:r>
          </w:p>
        </w:tc>
        <w:tc>
          <w:tcPr>
            <w:tcW w:w="3827" w:type="dxa"/>
          </w:tcPr>
          <w:p w14:paraId="3F1CE132" w14:textId="77777777" w:rsidR="00083415" w:rsidRPr="0096721B" w:rsidRDefault="00083415" w:rsidP="002B62BC">
            <w:pPr>
              <w:tabs>
                <w:tab w:val="left" w:pos="-589"/>
                <w:tab w:val="left" w:pos="0"/>
                <w:tab w:val="left" w:pos="1416"/>
                <w:tab w:val="left" w:pos="1962"/>
                <w:tab w:val="left" w:pos="3095"/>
                <w:tab w:val="left" w:pos="4229"/>
                <w:tab w:val="left" w:pos="5363"/>
                <w:tab w:val="left" w:pos="6497"/>
                <w:tab w:val="left" w:pos="7631"/>
                <w:tab w:val="left" w:pos="8100"/>
                <w:tab w:val="left" w:pos="8765"/>
                <w:tab w:val="left" w:pos="9899"/>
              </w:tabs>
              <w:spacing w:after="96" w:line="240" w:lineRule="exact"/>
              <w:jc w:val="center"/>
              <w:rPr>
                <w:rFonts w:ascii="Verdana" w:hAnsi="Verdana"/>
                <w:color w:val="000000"/>
                <w:spacing w:val="-3"/>
                <w:sz w:val="18"/>
                <w:szCs w:val="18"/>
              </w:rPr>
            </w:pPr>
            <w:r w:rsidRPr="0096721B">
              <w:rPr>
                <w:rFonts w:ascii="Verdana" w:hAnsi="Verdana"/>
                <w:color w:val="000000"/>
                <w:spacing w:val="-3"/>
                <w:sz w:val="18"/>
                <w:szCs w:val="18"/>
              </w:rPr>
              <w:t>300 tons</w:t>
            </w:r>
          </w:p>
        </w:tc>
        <w:tc>
          <w:tcPr>
            <w:tcW w:w="1418" w:type="dxa"/>
          </w:tcPr>
          <w:p w14:paraId="51F80139" w14:textId="77777777" w:rsidR="00083415" w:rsidRPr="0096721B" w:rsidRDefault="00083415" w:rsidP="00151D46">
            <w:pPr>
              <w:tabs>
                <w:tab w:val="left" w:pos="-589"/>
                <w:tab w:val="left" w:pos="0"/>
                <w:tab w:val="left" w:pos="1416"/>
                <w:tab w:val="left" w:pos="1962"/>
                <w:tab w:val="left" w:pos="3095"/>
                <w:tab w:val="left" w:pos="4229"/>
                <w:tab w:val="left" w:pos="5363"/>
                <w:tab w:val="left" w:pos="6497"/>
                <w:tab w:val="left" w:pos="7631"/>
                <w:tab w:val="left" w:pos="8100"/>
                <w:tab w:val="left" w:pos="8765"/>
                <w:tab w:val="left" w:pos="9899"/>
              </w:tabs>
              <w:spacing w:after="96" w:line="240" w:lineRule="exact"/>
              <w:rPr>
                <w:rFonts w:ascii="Verdana" w:hAnsi="Verdana"/>
                <w:color w:val="000000"/>
                <w:spacing w:val="-3"/>
                <w:sz w:val="18"/>
                <w:szCs w:val="18"/>
              </w:rPr>
            </w:pPr>
            <w:r w:rsidRPr="0096721B">
              <w:rPr>
                <w:rFonts w:ascii="Verdana" w:hAnsi="Verdana"/>
                <w:color w:val="000000"/>
                <w:spacing w:val="-3"/>
                <w:sz w:val="18"/>
                <w:szCs w:val="18"/>
              </w:rPr>
              <w:t>17.02.03</w:t>
            </w:r>
          </w:p>
        </w:tc>
        <w:tc>
          <w:tcPr>
            <w:tcW w:w="1978" w:type="dxa"/>
          </w:tcPr>
          <w:p w14:paraId="3253BB2E" w14:textId="77777777" w:rsidR="00083415" w:rsidRPr="0096721B" w:rsidRDefault="00083415" w:rsidP="00151D46">
            <w:pPr>
              <w:tabs>
                <w:tab w:val="left" w:pos="-589"/>
                <w:tab w:val="left" w:pos="0"/>
                <w:tab w:val="left" w:pos="1416"/>
                <w:tab w:val="left" w:pos="1962"/>
                <w:tab w:val="left" w:pos="3095"/>
                <w:tab w:val="left" w:pos="4229"/>
                <w:tab w:val="left" w:pos="5363"/>
                <w:tab w:val="left" w:pos="6497"/>
                <w:tab w:val="left" w:pos="7631"/>
                <w:tab w:val="left" w:pos="8100"/>
                <w:tab w:val="left" w:pos="8765"/>
                <w:tab w:val="left" w:pos="9899"/>
              </w:tabs>
              <w:spacing w:after="96" w:line="240" w:lineRule="exact"/>
              <w:rPr>
                <w:rFonts w:ascii="Verdana" w:hAnsi="Verdana"/>
                <w:color w:val="000000"/>
                <w:spacing w:val="-3"/>
                <w:sz w:val="18"/>
                <w:szCs w:val="18"/>
              </w:rPr>
            </w:pPr>
            <w:r w:rsidRPr="0096721B">
              <w:rPr>
                <w:rFonts w:ascii="Verdana" w:hAnsi="Verdana"/>
                <w:color w:val="000000"/>
                <w:spacing w:val="-3"/>
                <w:sz w:val="18"/>
                <w:szCs w:val="18"/>
              </w:rPr>
              <w:t>Ny</w:t>
            </w:r>
          </w:p>
        </w:tc>
      </w:tr>
    </w:tbl>
    <w:p w14:paraId="358EB717" w14:textId="77777777" w:rsidR="00083415" w:rsidRPr="0096721B" w:rsidRDefault="00083415" w:rsidP="00083415">
      <w:pPr>
        <w:tabs>
          <w:tab w:val="left" w:pos="-589"/>
          <w:tab w:val="left" w:pos="0"/>
          <w:tab w:val="left" w:pos="1416"/>
          <w:tab w:val="left" w:pos="1962"/>
          <w:tab w:val="left" w:pos="3095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after="96" w:line="240" w:lineRule="exact"/>
        <w:rPr>
          <w:rFonts w:ascii="Verdana" w:hAnsi="Verdana"/>
          <w:color w:val="000000"/>
          <w:spacing w:val="-3"/>
          <w:sz w:val="18"/>
          <w:szCs w:val="18"/>
        </w:rPr>
      </w:pPr>
    </w:p>
    <w:p w14:paraId="3F12C21A" w14:textId="77777777" w:rsidR="00083415" w:rsidRPr="0096721B" w:rsidRDefault="00083415" w:rsidP="00805691">
      <w:pPr>
        <w:numPr>
          <w:ilvl w:val="2"/>
          <w:numId w:val="7"/>
        </w:numPr>
        <w:tabs>
          <w:tab w:val="left" w:pos="-589"/>
          <w:tab w:val="left" w:pos="0"/>
          <w:tab w:val="left" w:pos="1416"/>
          <w:tab w:val="left" w:pos="1962"/>
          <w:tab w:val="left" w:pos="3095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after="96" w:line="240" w:lineRule="exact"/>
        <w:rPr>
          <w:rFonts w:ascii="Verdana" w:hAnsi="Verdana"/>
          <w:color w:val="000000"/>
          <w:spacing w:val="-3"/>
          <w:sz w:val="18"/>
          <w:szCs w:val="18"/>
        </w:rPr>
      </w:pPr>
      <w:r w:rsidRPr="0096721B">
        <w:rPr>
          <w:rFonts w:ascii="Verdana" w:hAnsi="Verdana"/>
          <w:color w:val="000000"/>
          <w:spacing w:val="-3"/>
          <w:sz w:val="18"/>
          <w:szCs w:val="18"/>
        </w:rPr>
        <w:t>Flamingo, der indeholder farligt affald skal afvises, og dette affald m</w:t>
      </w:r>
      <w:r w:rsidR="004833FD" w:rsidRPr="0096721B">
        <w:rPr>
          <w:rFonts w:ascii="Verdana" w:hAnsi="Verdana"/>
          <w:color w:val="000000"/>
          <w:spacing w:val="-3"/>
          <w:sz w:val="18"/>
          <w:szCs w:val="18"/>
        </w:rPr>
        <w:t>å ikke behandles på området</w:t>
      </w:r>
      <w:r w:rsidRPr="0096721B">
        <w:rPr>
          <w:rFonts w:ascii="Verdana" w:hAnsi="Verdana"/>
          <w:color w:val="000000"/>
          <w:spacing w:val="-3"/>
          <w:sz w:val="18"/>
          <w:szCs w:val="18"/>
        </w:rPr>
        <w:t>.</w:t>
      </w:r>
    </w:p>
    <w:p w14:paraId="4DAD23A1" w14:textId="77777777" w:rsidR="00BB7E94" w:rsidRPr="00BB7E94" w:rsidRDefault="00BB7E94" w:rsidP="00BB7E94">
      <w:pPr>
        <w:tabs>
          <w:tab w:val="left" w:pos="-589"/>
          <w:tab w:val="left" w:pos="0"/>
          <w:tab w:val="left" w:pos="1416"/>
          <w:tab w:val="left" w:pos="1962"/>
          <w:tab w:val="left" w:pos="3095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after="96" w:line="240" w:lineRule="exact"/>
        <w:jc w:val="both"/>
        <w:rPr>
          <w:rFonts w:ascii="Verdana" w:hAnsi="Verdana"/>
          <w:spacing w:val="-3"/>
          <w:sz w:val="20"/>
        </w:rPr>
      </w:pPr>
      <w:r w:rsidRPr="00BB7E94">
        <w:rPr>
          <w:rFonts w:ascii="Verdana" w:hAnsi="Verdana"/>
          <w:b/>
          <w:color w:val="000000"/>
          <w:spacing w:val="-3"/>
          <w:sz w:val="20"/>
        </w:rPr>
        <w:t xml:space="preserve">          </w:t>
      </w:r>
    </w:p>
    <w:p w14:paraId="063CBC92" w14:textId="77777777" w:rsidR="00BB7E94" w:rsidRPr="00BB7E94" w:rsidRDefault="00BB7E94" w:rsidP="00BB7E94">
      <w:pPr>
        <w:keepNext/>
        <w:numPr>
          <w:ilvl w:val="1"/>
          <w:numId w:val="1"/>
        </w:numPr>
        <w:tabs>
          <w:tab w:val="left" w:pos="851"/>
          <w:tab w:val="left" w:pos="8100"/>
        </w:tabs>
        <w:outlineLvl w:val="1"/>
        <w:rPr>
          <w:rFonts w:ascii="Verdana" w:hAnsi="Verdana"/>
          <w:b/>
          <w:color w:val="000000"/>
          <w:sz w:val="22"/>
          <w:szCs w:val="22"/>
        </w:rPr>
      </w:pPr>
      <w:bookmarkStart w:id="12" w:name="_Toc320789075"/>
      <w:r w:rsidRPr="00BB7E94">
        <w:rPr>
          <w:rFonts w:ascii="Verdana" w:hAnsi="Verdana"/>
          <w:b/>
          <w:color w:val="000000"/>
          <w:sz w:val="22"/>
          <w:szCs w:val="22"/>
        </w:rPr>
        <w:t>Affald</w:t>
      </w:r>
      <w:bookmarkEnd w:id="12"/>
    </w:p>
    <w:p w14:paraId="631AE1C9" w14:textId="77777777" w:rsidR="00BB7E94" w:rsidRPr="00BB7E94" w:rsidRDefault="00BB7E94" w:rsidP="00BB7E94">
      <w:pPr>
        <w:tabs>
          <w:tab w:val="left" w:pos="-589"/>
          <w:tab w:val="left" w:pos="0"/>
          <w:tab w:val="left" w:pos="1416"/>
          <w:tab w:val="left" w:pos="1962"/>
          <w:tab w:val="left" w:pos="3095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ind w:hanging="680"/>
        <w:jc w:val="both"/>
        <w:rPr>
          <w:rFonts w:ascii="Verdana" w:hAnsi="Verdana"/>
          <w:color w:val="000000"/>
          <w:spacing w:val="-3"/>
        </w:rPr>
      </w:pPr>
    </w:p>
    <w:p w14:paraId="1954D76E" w14:textId="77777777" w:rsidR="00BB7E94" w:rsidRPr="00BB7E94" w:rsidRDefault="00BB7E94" w:rsidP="00BB7E94">
      <w:pPr>
        <w:numPr>
          <w:ilvl w:val="2"/>
          <w:numId w:val="16"/>
        </w:numPr>
        <w:tabs>
          <w:tab w:val="left" w:pos="-589"/>
          <w:tab w:val="left" w:pos="0"/>
          <w:tab w:val="left" w:pos="1416"/>
          <w:tab w:val="left" w:pos="1962"/>
          <w:tab w:val="left" w:pos="3095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line="240" w:lineRule="exact"/>
        <w:rPr>
          <w:rFonts w:ascii="Verdana" w:hAnsi="Verdana"/>
          <w:color w:val="000000"/>
          <w:spacing w:val="-3"/>
          <w:sz w:val="20"/>
        </w:rPr>
      </w:pPr>
      <w:r w:rsidRPr="00BB7E94">
        <w:rPr>
          <w:rFonts w:ascii="Verdana" w:hAnsi="Verdana"/>
          <w:color w:val="000000"/>
          <w:spacing w:val="-3"/>
          <w:sz w:val="18"/>
          <w:szCs w:val="18"/>
        </w:rPr>
        <w:tab/>
      </w:r>
      <w:r w:rsidR="004833FD">
        <w:rPr>
          <w:rFonts w:ascii="Verdana" w:hAnsi="Verdana"/>
          <w:color w:val="000000"/>
          <w:spacing w:val="-3"/>
          <w:sz w:val="18"/>
          <w:szCs w:val="18"/>
        </w:rPr>
        <w:t xml:space="preserve">Affald der flyver ud </w:t>
      </w:r>
      <w:r w:rsidR="00583FA1">
        <w:rPr>
          <w:rFonts w:ascii="Verdana" w:hAnsi="Verdana"/>
          <w:color w:val="000000"/>
          <w:spacing w:val="-3"/>
          <w:sz w:val="18"/>
          <w:szCs w:val="18"/>
        </w:rPr>
        <w:t>ad</w:t>
      </w:r>
      <w:r w:rsidR="004833FD">
        <w:rPr>
          <w:rFonts w:ascii="Verdana" w:hAnsi="Verdana"/>
          <w:color w:val="000000"/>
          <w:spacing w:val="-3"/>
          <w:sz w:val="18"/>
          <w:szCs w:val="18"/>
        </w:rPr>
        <w:t xml:space="preserve"> porten ved tilkørsel og</w:t>
      </w:r>
      <w:r w:rsidR="00583FA1">
        <w:rPr>
          <w:rFonts w:ascii="Verdana" w:hAnsi="Verdana"/>
          <w:color w:val="000000"/>
          <w:spacing w:val="-3"/>
          <w:sz w:val="18"/>
          <w:szCs w:val="18"/>
        </w:rPr>
        <w:t xml:space="preserve"> frakørsel skal straks indsamles</w:t>
      </w:r>
      <w:r w:rsidR="004833FD">
        <w:rPr>
          <w:rFonts w:ascii="Verdana" w:hAnsi="Verdana"/>
          <w:color w:val="000000"/>
          <w:spacing w:val="-3"/>
          <w:sz w:val="18"/>
          <w:szCs w:val="18"/>
        </w:rPr>
        <w:t>.</w:t>
      </w:r>
    </w:p>
    <w:p w14:paraId="66D950A7" w14:textId="77777777" w:rsidR="00BB7E94" w:rsidRPr="00BB7E94" w:rsidRDefault="00BB7E94" w:rsidP="00BB7E94">
      <w:pPr>
        <w:tabs>
          <w:tab w:val="left" w:pos="-589"/>
          <w:tab w:val="left" w:pos="0"/>
          <w:tab w:val="left" w:pos="1416"/>
          <w:tab w:val="left" w:pos="1962"/>
          <w:tab w:val="left" w:pos="3095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line="240" w:lineRule="exact"/>
        <w:ind w:left="357"/>
        <w:rPr>
          <w:rFonts w:ascii="Verdana" w:hAnsi="Verdana"/>
          <w:color w:val="000000"/>
          <w:spacing w:val="-3"/>
          <w:sz w:val="20"/>
        </w:rPr>
      </w:pPr>
    </w:p>
    <w:p w14:paraId="39F811A0" w14:textId="77777777" w:rsidR="00BB7E94" w:rsidRPr="00BB7E94" w:rsidRDefault="00BB7E94" w:rsidP="00BB7E94">
      <w:pPr>
        <w:tabs>
          <w:tab w:val="left" w:pos="-589"/>
          <w:tab w:val="left" w:pos="0"/>
          <w:tab w:val="left" w:pos="1416"/>
          <w:tab w:val="left" w:pos="1962"/>
          <w:tab w:val="left" w:pos="3095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line="240" w:lineRule="exact"/>
        <w:ind w:left="357"/>
        <w:rPr>
          <w:rFonts w:ascii="Verdana" w:hAnsi="Verdana"/>
          <w:color w:val="000000"/>
          <w:spacing w:val="-3"/>
          <w:sz w:val="20"/>
        </w:rPr>
      </w:pPr>
    </w:p>
    <w:p w14:paraId="7CC903BC" w14:textId="77777777" w:rsidR="00BB7E94" w:rsidRPr="00BB7E94" w:rsidRDefault="004833FD" w:rsidP="00BB7E94">
      <w:pPr>
        <w:keepNext/>
        <w:numPr>
          <w:ilvl w:val="1"/>
          <w:numId w:val="17"/>
        </w:numPr>
        <w:tabs>
          <w:tab w:val="left" w:pos="851"/>
          <w:tab w:val="left" w:pos="8100"/>
        </w:tabs>
        <w:outlineLvl w:val="1"/>
        <w:rPr>
          <w:rFonts w:ascii="Verdana" w:hAnsi="Verdana"/>
          <w:b/>
          <w:color w:val="000000"/>
          <w:sz w:val="22"/>
          <w:szCs w:val="22"/>
        </w:rPr>
      </w:pPr>
      <w:r>
        <w:rPr>
          <w:rFonts w:ascii="Verdana" w:hAnsi="Verdana"/>
          <w:b/>
          <w:color w:val="000000"/>
          <w:sz w:val="22"/>
          <w:szCs w:val="22"/>
        </w:rPr>
        <w:t>Egenkontrol</w:t>
      </w:r>
    </w:p>
    <w:p w14:paraId="46A1309E" w14:textId="77777777" w:rsidR="00BB7E94" w:rsidRPr="00BB7E94" w:rsidRDefault="00BB7E94" w:rsidP="00BB7E94">
      <w:pPr>
        <w:tabs>
          <w:tab w:val="left" w:pos="-589"/>
          <w:tab w:val="left" w:pos="0"/>
          <w:tab w:val="left" w:pos="1416"/>
          <w:tab w:val="left" w:pos="1962"/>
          <w:tab w:val="left" w:pos="3095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line="240" w:lineRule="exact"/>
        <w:rPr>
          <w:rFonts w:ascii="Verdana" w:hAnsi="Verdana"/>
          <w:b/>
          <w:color w:val="000000"/>
          <w:spacing w:val="-3"/>
          <w:sz w:val="22"/>
          <w:szCs w:val="22"/>
        </w:rPr>
      </w:pPr>
    </w:p>
    <w:p w14:paraId="30D2F7D7" w14:textId="77777777" w:rsidR="00BB7E94" w:rsidRPr="0096721B" w:rsidRDefault="004833FD" w:rsidP="00BB7E94">
      <w:pPr>
        <w:numPr>
          <w:ilvl w:val="0"/>
          <w:numId w:val="18"/>
        </w:numPr>
        <w:tabs>
          <w:tab w:val="left" w:pos="-589"/>
          <w:tab w:val="left" w:pos="0"/>
          <w:tab w:val="left" w:pos="1416"/>
          <w:tab w:val="left" w:pos="1962"/>
          <w:tab w:val="left" w:pos="3095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line="240" w:lineRule="exact"/>
        <w:rPr>
          <w:rFonts w:ascii="Verdana" w:hAnsi="Verdana"/>
          <w:color w:val="000000"/>
          <w:spacing w:val="-3"/>
          <w:sz w:val="18"/>
          <w:szCs w:val="18"/>
        </w:rPr>
      </w:pPr>
      <w:r w:rsidRPr="0096721B">
        <w:rPr>
          <w:rFonts w:ascii="Verdana" w:hAnsi="Verdana"/>
          <w:color w:val="000000"/>
          <w:spacing w:val="-3"/>
          <w:sz w:val="18"/>
          <w:szCs w:val="18"/>
        </w:rPr>
        <w:t>Drift</w:t>
      </w:r>
      <w:r w:rsidR="00241D0A" w:rsidRPr="0096721B">
        <w:rPr>
          <w:rFonts w:ascii="Verdana" w:hAnsi="Verdana"/>
          <w:color w:val="000000"/>
          <w:spacing w:val="-3"/>
          <w:sz w:val="18"/>
          <w:szCs w:val="18"/>
        </w:rPr>
        <w:t>s</w:t>
      </w:r>
      <w:r w:rsidRPr="0096721B">
        <w:rPr>
          <w:rFonts w:ascii="Verdana" w:hAnsi="Verdana"/>
          <w:color w:val="000000"/>
          <w:spacing w:val="-3"/>
          <w:sz w:val="18"/>
          <w:szCs w:val="18"/>
        </w:rPr>
        <w:t>forstyrrelser og u</w:t>
      </w:r>
      <w:r w:rsidR="00241D0A" w:rsidRPr="0096721B">
        <w:rPr>
          <w:rFonts w:ascii="Verdana" w:hAnsi="Verdana"/>
          <w:color w:val="000000"/>
          <w:spacing w:val="-3"/>
          <w:sz w:val="18"/>
          <w:szCs w:val="18"/>
        </w:rPr>
        <w:t>h</w:t>
      </w:r>
      <w:r w:rsidRPr="0096721B">
        <w:rPr>
          <w:rFonts w:ascii="Verdana" w:hAnsi="Verdana"/>
          <w:color w:val="000000"/>
          <w:spacing w:val="-3"/>
          <w:sz w:val="18"/>
          <w:szCs w:val="18"/>
        </w:rPr>
        <w:t>eld, herunder tidspunkt for hændelsen, drift</w:t>
      </w:r>
      <w:r w:rsidR="00241D0A" w:rsidRPr="0096721B">
        <w:rPr>
          <w:rFonts w:ascii="Verdana" w:hAnsi="Verdana"/>
          <w:color w:val="000000"/>
          <w:spacing w:val="-3"/>
          <w:sz w:val="18"/>
          <w:szCs w:val="18"/>
        </w:rPr>
        <w:t>s</w:t>
      </w:r>
      <w:r w:rsidRPr="0096721B">
        <w:rPr>
          <w:rFonts w:ascii="Verdana" w:hAnsi="Verdana"/>
          <w:color w:val="000000"/>
          <w:spacing w:val="-3"/>
          <w:sz w:val="18"/>
          <w:szCs w:val="18"/>
        </w:rPr>
        <w:t>forstyrrelse</w:t>
      </w:r>
      <w:r w:rsidR="00241D0A" w:rsidRPr="0096721B">
        <w:rPr>
          <w:rFonts w:ascii="Verdana" w:hAnsi="Verdana"/>
          <w:color w:val="000000"/>
          <w:spacing w:val="-3"/>
          <w:sz w:val="18"/>
          <w:szCs w:val="18"/>
        </w:rPr>
        <w:t>ns/uheldets karakter og oplysning om eventuelt afhjælpende foranstaltninger noteres i en drift</w:t>
      </w:r>
      <w:r w:rsidR="009C53A7">
        <w:rPr>
          <w:rFonts w:ascii="Verdana" w:hAnsi="Verdana"/>
          <w:color w:val="000000"/>
          <w:spacing w:val="-3"/>
          <w:sz w:val="18"/>
          <w:szCs w:val="18"/>
        </w:rPr>
        <w:t>s</w:t>
      </w:r>
      <w:r w:rsidR="00241D0A" w:rsidRPr="0096721B">
        <w:rPr>
          <w:rFonts w:ascii="Verdana" w:hAnsi="Verdana"/>
          <w:color w:val="000000"/>
          <w:spacing w:val="-3"/>
          <w:sz w:val="18"/>
          <w:szCs w:val="18"/>
        </w:rPr>
        <w:t>journal.</w:t>
      </w:r>
    </w:p>
    <w:p w14:paraId="287AAFCD" w14:textId="77777777" w:rsidR="00BB7E94" w:rsidRPr="00BB7E94" w:rsidRDefault="00BB7E94" w:rsidP="00BB7E94">
      <w:pPr>
        <w:tabs>
          <w:tab w:val="left" w:pos="-589"/>
          <w:tab w:val="left" w:pos="0"/>
          <w:tab w:val="left" w:pos="1416"/>
          <w:tab w:val="left" w:pos="1962"/>
          <w:tab w:val="left" w:pos="3095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line="240" w:lineRule="exact"/>
        <w:rPr>
          <w:rFonts w:ascii="Verdana" w:hAnsi="Verdana"/>
          <w:b/>
          <w:color w:val="000000"/>
          <w:spacing w:val="-3"/>
          <w:sz w:val="20"/>
        </w:rPr>
      </w:pPr>
    </w:p>
    <w:p w14:paraId="05B703E6" w14:textId="77777777" w:rsidR="00BB7E94" w:rsidRPr="00BB7E94" w:rsidRDefault="00A32B12" w:rsidP="00BB7E94">
      <w:pPr>
        <w:keepNext/>
        <w:numPr>
          <w:ilvl w:val="1"/>
          <w:numId w:val="10"/>
        </w:numPr>
        <w:tabs>
          <w:tab w:val="left" w:pos="851"/>
          <w:tab w:val="left" w:pos="8100"/>
        </w:tabs>
        <w:outlineLvl w:val="1"/>
        <w:rPr>
          <w:rFonts w:ascii="Verdana" w:hAnsi="Verdana"/>
          <w:b/>
          <w:color w:val="000000"/>
          <w:sz w:val="22"/>
          <w:szCs w:val="22"/>
        </w:rPr>
      </w:pPr>
      <w:r>
        <w:rPr>
          <w:rFonts w:ascii="Verdana" w:hAnsi="Verdana"/>
          <w:b/>
          <w:color w:val="000000"/>
          <w:sz w:val="22"/>
          <w:szCs w:val="22"/>
        </w:rPr>
        <w:t>Ophør af virksomheden</w:t>
      </w:r>
      <w:r w:rsidR="00BB7E94" w:rsidRPr="00BB7E94">
        <w:rPr>
          <w:rFonts w:ascii="Verdana" w:hAnsi="Verdana"/>
          <w:b/>
          <w:color w:val="000000"/>
          <w:sz w:val="22"/>
          <w:szCs w:val="22"/>
        </w:rPr>
        <w:t xml:space="preserve"> </w:t>
      </w:r>
    </w:p>
    <w:p w14:paraId="591D396A" w14:textId="77777777" w:rsidR="00BB7E94" w:rsidRPr="00BB7E94" w:rsidRDefault="00BB7E94" w:rsidP="00A32B12">
      <w:pPr>
        <w:tabs>
          <w:tab w:val="left" w:pos="-589"/>
          <w:tab w:val="left" w:pos="0"/>
          <w:tab w:val="left" w:pos="1416"/>
          <w:tab w:val="left" w:pos="1962"/>
          <w:tab w:val="left" w:pos="3095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after="96" w:line="240" w:lineRule="exact"/>
        <w:jc w:val="both"/>
        <w:rPr>
          <w:rFonts w:ascii="Verdana" w:hAnsi="Verdana"/>
          <w:color w:val="FF0000"/>
          <w:spacing w:val="-3"/>
          <w:sz w:val="22"/>
          <w:szCs w:val="22"/>
        </w:rPr>
      </w:pPr>
      <w:r w:rsidRPr="00BB7E94">
        <w:rPr>
          <w:rFonts w:ascii="Verdana" w:hAnsi="Verdana"/>
          <w:color w:val="000000"/>
          <w:spacing w:val="-3"/>
          <w:sz w:val="20"/>
        </w:rPr>
        <w:t xml:space="preserve">               </w:t>
      </w:r>
    </w:p>
    <w:p w14:paraId="51306D73" w14:textId="77777777" w:rsidR="00BB7E94" w:rsidRDefault="00BB7E94" w:rsidP="00BB7E94">
      <w:pPr>
        <w:numPr>
          <w:ilvl w:val="2"/>
          <w:numId w:val="11"/>
        </w:numPr>
        <w:tabs>
          <w:tab w:val="left" w:pos="-589"/>
          <w:tab w:val="left" w:pos="0"/>
          <w:tab w:val="left" w:pos="1416"/>
          <w:tab w:val="left" w:pos="1962"/>
          <w:tab w:val="left" w:pos="3095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line="240" w:lineRule="exact"/>
        <w:rPr>
          <w:rFonts w:ascii="Verdana" w:hAnsi="Verdana"/>
          <w:color w:val="000000"/>
          <w:spacing w:val="-3"/>
          <w:sz w:val="20"/>
        </w:rPr>
      </w:pPr>
      <w:r w:rsidRPr="00BB7E94">
        <w:rPr>
          <w:rFonts w:ascii="Verdana" w:hAnsi="Verdana"/>
          <w:color w:val="000000"/>
          <w:spacing w:val="-3"/>
          <w:sz w:val="18"/>
          <w:szCs w:val="18"/>
        </w:rPr>
        <w:tab/>
      </w:r>
      <w:r w:rsidR="00A32B12">
        <w:rPr>
          <w:rFonts w:ascii="Verdana" w:hAnsi="Verdana"/>
          <w:color w:val="000000"/>
          <w:spacing w:val="-3"/>
          <w:sz w:val="18"/>
          <w:szCs w:val="18"/>
        </w:rPr>
        <w:t>Ved ophør af driften skal virksomheden straks underrett</w:t>
      </w:r>
      <w:r w:rsidR="00D8102F">
        <w:rPr>
          <w:rFonts w:ascii="Verdana" w:hAnsi="Verdana"/>
          <w:color w:val="000000"/>
          <w:spacing w:val="-3"/>
          <w:sz w:val="18"/>
          <w:szCs w:val="18"/>
        </w:rPr>
        <w:t>e tilsynsmyndigheden herom</w:t>
      </w:r>
      <w:r w:rsidRPr="00BB7E94">
        <w:rPr>
          <w:rFonts w:ascii="Verdana" w:hAnsi="Verdana"/>
          <w:color w:val="000000"/>
          <w:spacing w:val="-3"/>
          <w:sz w:val="20"/>
        </w:rPr>
        <w:t>.</w:t>
      </w:r>
    </w:p>
    <w:p w14:paraId="49E3BBBB" w14:textId="77777777" w:rsidR="00F56344" w:rsidRDefault="00F56344" w:rsidP="00F56344">
      <w:pPr>
        <w:tabs>
          <w:tab w:val="left" w:pos="-589"/>
          <w:tab w:val="left" w:pos="0"/>
          <w:tab w:val="left" w:pos="1416"/>
          <w:tab w:val="left" w:pos="1962"/>
          <w:tab w:val="left" w:pos="3095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line="240" w:lineRule="exact"/>
        <w:rPr>
          <w:rFonts w:ascii="Verdana" w:hAnsi="Verdana"/>
          <w:color w:val="000000"/>
          <w:spacing w:val="-3"/>
          <w:sz w:val="20"/>
        </w:rPr>
      </w:pPr>
    </w:p>
    <w:p w14:paraId="40A5BE70" w14:textId="77777777" w:rsidR="00F56344" w:rsidRDefault="00F56344" w:rsidP="00F56344">
      <w:pPr>
        <w:tabs>
          <w:tab w:val="left" w:pos="-589"/>
          <w:tab w:val="left" w:pos="0"/>
          <w:tab w:val="left" w:pos="1416"/>
          <w:tab w:val="left" w:pos="1962"/>
          <w:tab w:val="left" w:pos="3095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line="240" w:lineRule="exact"/>
        <w:rPr>
          <w:rFonts w:ascii="Verdana" w:hAnsi="Verdana"/>
          <w:color w:val="000000"/>
          <w:spacing w:val="-3"/>
          <w:sz w:val="20"/>
        </w:rPr>
      </w:pPr>
    </w:p>
    <w:p w14:paraId="3187AFCC" w14:textId="77777777" w:rsidR="00F56344" w:rsidRDefault="00F56344" w:rsidP="00F56344">
      <w:pPr>
        <w:tabs>
          <w:tab w:val="left" w:pos="-589"/>
          <w:tab w:val="left" w:pos="0"/>
          <w:tab w:val="left" w:pos="1416"/>
          <w:tab w:val="left" w:pos="1962"/>
          <w:tab w:val="left" w:pos="3095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line="240" w:lineRule="exact"/>
        <w:rPr>
          <w:rFonts w:ascii="Verdana" w:hAnsi="Verdana"/>
          <w:color w:val="000000"/>
          <w:spacing w:val="-3"/>
          <w:sz w:val="20"/>
        </w:rPr>
      </w:pPr>
    </w:p>
    <w:p w14:paraId="3D6FE82C" w14:textId="77777777" w:rsidR="00F56344" w:rsidRDefault="00F56344" w:rsidP="00F56344">
      <w:pPr>
        <w:tabs>
          <w:tab w:val="left" w:pos="-589"/>
          <w:tab w:val="left" w:pos="0"/>
          <w:tab w:val="left" w:pos="1416"/>
          <w:tab w:val="left" w:pos="1962"/>
          <w:tab w:val="left" w:pos="3095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line="240" w:lineRule="exact"/>
        <w:rPr>
          <w:rFonts w:ascii="Verdana" w:hAnsi="Verdana"/>
          <w:color w:val="000000"/>
          <w:spacing w:val="-3"/>
          <w:sz w:val="20"/>
        </w:rPr>
      </w:pPr>
    </w:p>
    <w:p w14:paraId="092AA945" w14:textId="77777777" w:rsidR="00F56344" w:rsidRDefault="00F56344" w:rsidP="00F56344">
      <w:pPr>
        <w:tabs>
          <w:tab w:val="left" w:pos="-589"/>
          <w:tab w:val="left" w:pos="0"/>
          <w:tab w:val="left" w:pos="1416"/>
          <w:tab w:val="left" w:pos="1962"/>
          <w:tab w:val="left" w:pos="3095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line="240" w:lineRule="exact"/>
        <w:rPr>
          <w:rFonts w:ascii="Verdana" w:hAnsi="Verdana"/>
          <w:color w:val="000000"/>
          <w:spacing w:val="-3"/>
          <w:sz w:val="20"/>
        </w:rPr>
      </w:pPr>
    </w:p>
    <w:p w14:paraId="44AC61E8" w14:textId="77777777" w:rsidR="00D84F9D" w:rsidRDefault="00D84F9D" w:rsidP="00F56344">
      <w:pPr>
        <w:tabs>
          <w:tab w:val="left" w:pos="-589"/>
          <w:tab w:val="left" w:pos="0"/>
          <w:tab w:val="left" w:pos="1416"/>
          <w:tab w:val="left" w:pos="1962"/>
          <w:tab w:val="left" w:pos="3095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line="240" w:lineRule="exact"/>
        <w:rPr>
          <w:rFonts w:ascii="Verdana" w:hAnsi="Verdana"/>
          <w:color w:val="000000"/>
          <w:spacing w:val="-3"/>
          <w:sz w:val="20"/>
        </w:rPr>
      </w:pPr>
    </w:p>
    <w:p w14:paraId="2434D0B5" w14:textId="77777777" w:rsidR="00F56344" w:rsidRDefault="00F56344" w:rsidP="00F56344">
      <w:pPr>
        <w:tabs>
          <w:tab w:val="left" w:pos="-589"/>
          <w:tab w:val="left" w:pos="0"/>
          <w:tab w:val="left" w:pos="1416"/>
          <w:tab w:val="left" w:pos="1962"/>
          <w:tab w:val="left" w:pos="3095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line="240" w:lineRule="exact"/>
        <w:rPr>
          <w:rFonts w:ascii="Verdana" w:hAnsi="Verdana"/>
          <w:color w:val="000000"/>
          <w:spacing w:val="-3"/>
          <w:sz w:val="20"/>
        </w:rPr>
      </w:pPr>
    </w:p>
    <w:p w14:paraId="193777EA" w14:textId="77777777" w:rsidR="00F56344" w:rsidRDefault="00F56344" w:rsidP="00F56344">
      <w:pPr>
        <w:tabs>
          <w:tab w:val="left" w:pos="-589"/>
          <w:tab w:val="left" w:pos="0"/>
          <w:tab w:val="left" w:pos="1416"/>
          <w:tab w:val="left" w:pos="1962"/>
          <w:tab w:val="left" w:pos="3095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line="240" w:lineRule="exact"/>
        <w:rPr>
          <w:rFonts w:ascii="Verdana" w:hAnsi="Verdana"/>
          <w:color w:val="000000"/>
          <w:spacing w:val="-3"/>
          <w:sz w:val="20"/>
        </w:rPr>
      </w:pPr>
    </w:p>
    <w:p w14:paraId="7FFFFC68" w14:textId="77777777" w:rsidR="00F56344" w:rsidRDefault="00F56344" w:rsidP="00F56344">
      <w:pPr>
        <w:tabs>
          <w:tab w:val="left" w:pos="-589"/>
          <w:tab w:val="left" w:pos="0"/>
          <w:tab w:val="left" w:pos="1416"/>
          <w:tab w:val="left" w:pos="1962"/>
          <w:tab w:val="left" w:pos="3095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line="240" w:lineRule="exact"/>
        <w:rPr>
          <w:rFonts w:ascii="Verdana" w:hAnsi="Verdana"/>
          <w:color w:val="000000"/>
          <w:spacing w:val="-3"/>
          <w:sz w:val="20"/>
        </w:rPr>
      </w:pPr>
    </w:p>
    <w:p w14:paraId="1A832F06" w14:textId="77777777" w:rsidR="001F5A9E" w:rsidRDefault="001F5A9E" w:rsidP="00F56344">
      <w:pPr>
        <w:tabs>
          <w:tab w:val="left" w:pos="-589"/>
          <w:tab w:val="left" w:pos="0"/>
          <w:tab w:val="left" w:pos="1416"/>
          <w:tab w:val="left" w:pos="1962"/>
          <w:tab w:val="left" w:pos="3095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line="240" w:lineRule="exact"/>
        <w:rPr>
          <w:rFonts w:ascii="Verdana" w:hAnsi="Verdana"/>
          <w:color w:val="000000"/>
          <w:spacing w:val="-3"/>
          <w:sz w:val="20"/>
        </w:rPr>
      </w:pPr>
    </w:p>
    <w:p w14:paraId="35AFBBCB" w14:textId="77777777" w:rsidR="001F5A9E" w:rsidRDefault="001F5A9E" w:rsidP="00F56344">
      <w:pPr>
        <w:tabs>
          <w:tab w:val="left" w:pos="-589"/>
          <w:tab w:val="left" w:pos="0"/>
          <w:tab w:val="left" w:pos="1416"/>
          <w:tab w:val="left" w:pos="1962"/>
          <w:tab w:val="left" w:pos="3095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line="240" w:lineRule="exact"/>
        <w:rPr>
          <w:rFonts w:ascii="Verdana" w:hAnsi="Verdana"/>
          <w:color w:val="000000"/>
          <w:spacing w:val="-3"/>
          <w:sz w:val="20"/>
        </w:rPr>
      </w:pPr>
    </w:p>
    <w:p w14:paraId="31C42095" w14:textId="77777777" w:rsidR="001F5A9E" w:rsidRDefault="001F5A9E" w:rsidP="00F56344">
      <w:pPr>
        <w:tabs>
          <w:tab w:val="left" w:pos="-589"/>
          <w:tab w:val="left" w:pos="0"/>
          <w:tab w:val="left" w:pos="1416"/>
          <w:tab w:val="left" w:pos="1962"/>
          <w:tab w:val="left" w:pos="3095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line="240" w:lineRule="exact"/>
        <w:rPr>
          <w:rFonts w:ascii="Verdana" w:hAnsi="Verdana"/>
          <w:color w:val="000000"/>
          <w:spacing w:val="-3"/>
          <w:sz w:val="20"/>
        </w:rPr>
      </w:pPr>
    </w:p>
    <w:p w14:paraId="4C22B2B2" w14:textId="77777777" w:rsidR="00F56344" w:rsidRDefault="00F56344" w:rsidP="00F56344">
      <w:pPr>
        <w:tabs>
          <w:tab w:val="left" w:pos="-589"/>
          <w:tab w:val="left" w:pos="0"/>
          <w:tab w:val="left" w:pos="1416"/>
          <w:tab w:val="left" w:pos="1962"/>
          <w:tab w:val="left" w:pos="3095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line="240" w:lineRule="exact"/>
        <w:rPr>
          <w:rFonts w:ascii="Verdana" w:hAnsi="Verdana"/>
          <w:color w:val="000000"/>
          <w:spacing w:val="-3"/>
          <w:sz w:val="20"/>
        </w:rPr>
      </w:pPr>
    </w:p>
    <w:p w14:paraId="6A2E23D7" w14:textId="77777777" w:rsidR="00F56344" w:rsidRDefault="00F56344" w:rsidP="00F56344">
      <w:pPr>
        <w:tabs>
          <w:tab w:val="left" w:pos="-589"/>
          <w:tab w:val="left" w:pos="0"/>
          <w:tab w:val="left" w:pos="1416"/>
          <w:tab w:val="left" w:pos="1962"/>
          <w:tab w:val="left" w:pos="3095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line="240" w:lineRule="exact"/>
        <w:rPr>
          <w:rFonts w:ascii="Verdana" w:hAnsi="Verdana"/>
          <w:color w:val="000000"/>
          <w:spacing w:val="-3"/>
          <w:sz w:val="20"/>
        </w:rPr>
      </w:pPr>
    </w:p>
    <w:p w14:paraId="0721CC65" w14:textId="77777777" w:rsidR="00F56344" w:rsidRDefault="00F56344" w:rsidP="00F56344">
      <w:pPr>
        <w:tabs>
          <w:tab w:val="left" w:pos="-589"/>
          <w:tab w:val="left" w:pos="0"/>
          <w:tab w:val="left" w:pos="1416"/>
          <w:tab w:val="left" w:pos="1962"/>
          <w:tab w:val="left" w:pos="3095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line="240" w:lineRule="exact"/>
        <w:rPr>
          <w:rFonts w:ascii="Verdana" w:hAnsi="Verdana"/>
          <w:color w:val="000000"/>
          <w:spacing w:val="-3"/>
          <w:sz w:val="20"/>
        </w:rPr>
      </w:pPr>
    </w:p>
    <w:p w14:paraId="36AAF7A3" w14:textId="77777777" w:rsidR="00F56344" w:rsidRDefault="00F56344" w:rsidP="00F56344">
      <w:pPr>
        <w:tabs>
          <w:tab w:val="left" w:pos="-589"/>
          <w:tab w:val="left" w:pos="0"/>
          <w:tab w:val="left" w:pos="1416"/>
          <w:tab w:val="left" w:pos="1962"/>
          <w:tab w:val="left" w:pos="3095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line="240" w:lineRule="exact"/>
        <w:rPr>
          <w:rFonts w:ascii="Verdana" w:hAnsi="Verdana"/>
          <w:color w:val="000000"/>
          <w:spacing w:val="-3"/>
          <w:sz w:val="20"/>
        </w:rPr>
      </w:pPr>
    </w:p>
    <w:p w14:paraId="57EB03DA" w14:textId="77777777" w:rsidR="00F56344" w:rsidRDefault="00F56344" w:rsidP="00F56344">
      <w:pPr>
        <w:tabs>
          <w:tab w:val="left" w:pos="-589"/>
          <w:tab w:val="left" w:pos="0"/>
          <w:tab w:val="left" w:pos="1416"/>
          <w:tab w:val="left" w:pos="1962"/>
          <w:tab w:val="left" w:pos="3095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line="240" w:lineRule="exact"/>
        <w:rPr>
          <w:rFonts w:ascii="Verdana" w:hAnsi="Verdana"/>
          <w:color w:val="000000"/>
          <w:spacing w:val="-3"/>
          <w:sz w:val="20"/>
        </w:rPr>
      </w:pPr>
    </w:p>
    <w:p w14:paraId="6DFFA1A7" w14:textId="77777777" w:rsidR="00F56344" w:rsidRDefault="00F56344" w:rsidP="00F56344">
      <w:pPr>
        <w:tabs>
          <w:tab w:val="left" w:pos="-589"/>
          <w:tab w:val="left" w:pos="0"/>
          <w:tab w:val="left" w:pos="1416"/>
          <w:tab w:val="left" w:pos="1962"/>
          <w:tab w:val="left" w:pos="3095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line="240" w:lineRule="exact"/>
        <w:rPr>
          <w:rFonts w:ascii="Verdana" w:hAnsi="Verdana"/>
          <w:color w:val="000000"/>
          <w:spacing w:val="-3"/>
          <w:sz w:val="20"/>
        </w:rPr>
      </w:pPr>
    </w:p>
    <w:p w14:paraId="02E96D3F" w14:textId="77777777" w:rsidR="00F56344" w:rsidRDefault="00F56344" w:rsidP="00F56344">
      <w:pPr>
        <w:tabs>
          <w:tab w:val="left" w:pos="-589"/>
          <w:tab w:val="left" w:pos="0"/>
          <w:tab w:val="left" w:pos="1416"/>
          <w:tab w:val="left" w:pos="1962"/>
          <w:tab w:val="left" w:pos="3095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line="240" w:lineRule="exact"/>
        <w:rPr>
          <w:rFonts w:ascii="Verdana" w:hAnsi="Verdana"/>
          <w:color w:val="000000"/>
          <w:spacing w:val="-3"/>
          <w:sz w:val="20"/>
        </w:rPr>
      </w:pPr>
    </w:p>
    <w:p w14:paraId="5010BAD0" w14:textId="77777777" w:rsidR="00D8102F" w:rsidRDefault="00D8102F" w:rsidP="00D8102F">
      <w:pPr>
        <w:tabs>
          <w:tab w:val="left" w:pos="-589"/>
          <w:tab w:val="left" w:pos="0"/>
          <w:tab w:val="left" w:pos="1416"/>
          <w:tab w:val="left" w:pos="1962"/>
          <w:tab w:val="left" w:pos="3095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line="240" w:lineRule="exact"/>
        <w:rPr>
          <w:rFonts w:ascii="Verdana" w:hAnsi="Verdana"/>
          <w:color w:val="000000"/>
          <w:spacing w:val="-3"/>
          <w:sz w:val="20"/>
        </w:rPr>
      </w:pPr>
    </w:p>
    <w:p w14:paraId="2CDBAEDC" w14:textId="77777777" w:rsidR="00D8102F" w:rsidRDefault="00D8102F" w:rsidP="00D8102F">
      <w:pPr>
        <w:tabs>
          <w:tab w:val="left" w:pos="-589"/>
          <w:tab w:val="left" w:pos="0"/>
          <w:tab w:val="left" w:pos="1416"/>
          <w:tab w:val="left" w:pos="1962"/>
          <w:tab w:val="left" w:pos="3095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line="240" w:lineRule="exact"/>
        <w:rPr>
          <w:rFonts w:ascii="Verdana" w:hAnsi="Verdana"/>
          <w:color w:val="000000"/>
          <w:spacing w:val="-3"/>
          <w:sz w:val="20"/>
        </w:rPr>
      </w:pPr>
    </w:p>
    <w:p w14:paraId="02CFEA9E" w14:textId="77777777" w:rsidR="002149B2" w:rsidRPr="001F5A9E" w:rsidRDefault="002149B2" w:rsidP="002149B2">
      <w:pPr>
        <w:keepNext/>
        <w:numPr>
          <w:ilvl w:val="0"/>
          <w:numId w:val="21"/>
        </w:numPr>
        <w:tabs>
          <w:tab w:val="left" w:pos="8100"/>
        </w:tabs>
        <w:jc w:val="both"/>
        <w:outlineLvl w:val="0"/>
        <w:rPr>
          <w:rFonts w:ascii="Verdana" w:hAnsi="Verdana"/>
          <w:b/>
          <w:szCs w:val="28"/>
        </w:rPr>
      </w:pPr>
      <w:bookmarkStart w:id="13" w:name="_Toc62286621"/>
      <w:bookmarkStart w:id="14" w:name="_Toc396708132"/>
      <w:bookmarkStart w:id="15" w:name="_Toc320789082"/>
      <w:r w:rsidRPr="001F5A9E">
        <w:rPr>
          <w:rFonts w:ascii="Verdana" w:hAnsi="Verdana"/>
          <w:b/>
          <w:szCs w:val="28"/>
        </w:rPr>
        <w:lastRenderedPageBreak/>
        <w:t>MILJØTEKNISK</w:t>
      </w:r>
      <w:r w:rsidRPr="002149B2">
        <w:rPr>
          <w:rFonts w:ascii="Verdana" w:hAnsi="Verdana"/>
          <w:b/>
          <w:sz w:val="28"/>
          <w:szCs w:val="28"/>
        </w:rPr>
        <w:t xml:space="preserve"> </w:t>
      </w:r>
      <w:r w:rsidRPr="001F5A9E">
        <w:rPr>
          <w:rFonts w:ascii="Verdana" w:hAnsi="Verdana"/>
          <w:b/>
          <w:szCs w:val="28"/>
        </w:rPr>
        <w:t>REDEGØRELSE</w:t>
      </w:r>
      <w:bookmarkEnd w:id="13"/>
      <w:bookmarkEnd w:id="14"/>
      <w:bookmarkEnd w:id="15"/>
    </w:p>
    <w:p w14:paraId="7D6867D1" w14:textId="77777777" w:rsidR="002149B2" w:rsidRPr="002149B2" w:rsidRDefault="002149B2" w:rsidP="002149B2">
      <w:pPr>
        <w:tabs>
          <w:tab w:val="left" w:pos="8100"/>
        </w:tabs>
        <w:rPr>
          <w:rFonts w:ascii="Verdana" w:hAnsi="Verdana"/>
          <w:b/>
        </w:rPr>
      </w:pPr>
    </w:p>
    <w:p w14:paraId="2963B484" w14:textId="77777777" w:rsidR="002149B2" w:rsidRPr="002149B2" w:rsidRDefault="002149B2" w:rsidP="002149B2">
      <w:pPr>
        <w:keepNext/>
        <w:numPr>
          <w:ilvl w:val="1"/>
          <w:numId w:val="20"/>
        </w:numPr>
        <w:tabs>
          <w:tab w:val="num" w:pos="680"/>
          <w:tab w:val="left" w:pos="8100"/>
        </w:tabs>
        <w:spacing w:line="280" w:lineRule="exact"/>
        <w:ind w:left="680" w:hanging="680"/>
        <w:outlineLvl w:val="1"/>
        <w:rPr>
          <w:rFonts w:ascii="Verdana" w:hAnsi="Verdana"/>
          <w:b/>
          <w:sz w:val="22"/>
          <w:szCs w:val="22"/>
        </w:rPr>
      </w:pPr>
      <w:bookmarkStart w:id="16" w:name="_Toc62286622"/>
      <w:bookmarkStart w:id="17" w:name="_Toc396708133"/>
      <w:bookmarkStart w:id="18" w:name="_Toc320789083"/>
      <w:r w:rsidRPr="002149B2">
        <w:rPr>
          <w:rFonts w:ascii="Verdana" w:hAnsi="Verdana"/>
          <w:b/>
          <w:sz w:val="22"/>
          <w:szCs w:val="22"/>
        </w:rPr>
        <w:t>Baggrund og oplysninger i sagen</w:t>
      </w:r>
      <w:bookmarkEnd w:id="16"/>
      <w:bookmarkEnd w:id="17"/>
      <w:bookmarkEnd w:id="18"/>
    </w:p>
    <w:p w14:paraId="7110F29C" w14:textId="77777777" w:rsidR="002149B2" w:rsidRPr="0015591D" w:rsidRDefault="002149B2" w:rsidP="002149B2">
      <w:pPr>
        <w:tabs>
          <w:tab w:val="left" w:pos="8100"/>
        </w:tabs>
        <w:rPr>
          <w:sz w:val="22"/>
        </w:rPr>
      </w:pPr>
    </w:p>
    <w:p w14:paraId="32382F87" w14:textId="77777777" w:rsidR="002149B2" w:rsidRPr="0015591D" w:rsidRDefault="002149B2" w:rsidP="002149B2">
      <w:pPr>
        <w:tabs>
          <w:tab w:val="left" w:pos="-589"/>
          <w:tab w:val="left" w:pos="0"/>
          <w:tab w:val="left" w:pos="708"/>
          <w:tab w:val="left" w:pos="941"/>
          <w:tab w:val="left" w:pos="1416"/>
          <w:tab w:val="left" w:pos="1962"/>
          <w:tab w:val="right" w:pos="3436"/>
          <w:tab w:val="left" w:pos="3662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line="240" w:lineRule="exact"/>
        <w:ind w:left="941"/>
        <w:jc w:val="both"/>
        <w:rPr>
          <w:rFonts w:ascii="Verdana" w:hAnsi="Verdana"/>
          <w:color w:val="000000"/>
          <w:spacing w:val="-3"/>
          <w:sz w:val="18"/>
        </w:rPr>
      </w:pPr>
      <w:r w:rsidRPr="0015591D">
        <w:rPr>
          <w:rFonts w:ascii="Verdana" w:hAnsi="Verdana"/>
          <w:color w:val="000000"/>
          <w:spacing w:val="-3"/>
          <w:sz w:val="18"/>
        </w:rPr>
        <w:t>Til brug ved sagsbehandlingen foreligger følgende materiale:</w:t>
      </w:r>
    </w:p>
    <w:p w14:paraId="30841467" w14:textId="77777777" w:rsidR="002149B2" w:rsidRPr="0015591D" w:rsidRDefault="002149B2" w:rsidP="002149B2">
      <w:pPr>
        <w:tabs>
          <w:tab w:val="left" w:pos="-589"/>
          <w:tab w:val="left" w:pos="0"/>
          <w:tab w:val="left" w:pos="708"/>
          <w:tab w:val="left" w:pos="941"/>
          <w:tab w:val="left" w:pos="1416"/>
          <w:tab w:val="left" w:pos="1962"/>
          <w:tab w:val="right" w:pos="3436"/>
          <w:tab w:val="left" w:pos="3662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line="240" w:lineRule="exact"/>
        <w:ind w:left="941"/>
        <w:jc w:val="both"/>
        <w:rPr>
          <w:rFonts w:ascii="Verdana" w:hAnsi="Verdana"/>
          <w:color w:val="000000"/>
          <w:spacing w:val="-3"/>
          <w:sz w:val="18"/>
          <w:highlight w:val="yellow"/>
        </w:rPr>
      </w:pPr>
    </w:p>
    <w:p w14:paraId="560F7C66" w14:textId="77777777" w:rsidR="002149B2" w:rsidRPr="0015591D" w:rsidRDefault="002149B2" w:rsidP="002149B2">
      <w:pPr>
        <w:numPr>
          <w:ilvl w:val="0"/>
          <w:numId w:val="19"/>
        </w:numPr>
        <w:tabs>
          <w:tab w:val="left" w:pos="-589"/>
          <w:tab w:val="left" w:pos="0"/>
          <w:tab w:val="left" w:pos="708"/>
          <w:tab w:val="left" w:pos="941"/>
          <w:tab w:val="left" w:pos="1416"/>
          <w:tab w:val="left" w:pos="1962"/>
          <w:tab w:val="right" w:pos="3436"/>
          <w:tab w:val="left" w:pos="3662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line="240" w:lineRule="exact"/>
        <w:ind w:left="1649"/>
        <w:jc w:val="both"/>
        <w:rPr>
          <w:rFonts w:ascii="Verdana" w:hAnsi="Verdana"/>
          <w:color w:val="000000"/>
          <w:spacing w:val="-3"/>
          <w:sz w:val="18"/>
        </w:rPr>
      </w:pPr>
      <w:r w:rsidRPr="0015591D">
        <w:rPr>
          <w:rFonts w:ascii="Verdana" w:hAnsi="Verdana"/>
          <w:color w:val="000000"/>
          <w:spacing w:val="-3"/>
          <w:sz w:val="18"/>
        </w:rPr>
        <w:t>Miljøgodkendelse fra 7. marts 2016.</w:t>
      </w:r>
    </w:p>
    <w:p w14:paraId="2B242BC0" w14:textId="77777777" w:rsidR="002149B2" w:rsidRPr="0015591D" w:rsidRDefault="002149B2" w:rsidP="002149B2">
      <w:pPr>
        <w:numPr>
          <w:ilvl w:val="0"/>
          <w:numId w:val="19"/>
        </w:numPr>
        <w:tabs>
          <w:tab w:val="left" w:pos="-589"/>
          <w:tab w:val="left" w:pos="0"/>
          <w:tab w:val="left" w:pos="708"/>
          <w:tab w:val="left" w:pos="941"/>
          <w:tab w:val="left" w:pos="1416"/>
          <w:tab w:val="left" w:pos="1962"/>
          <w:tab w:val="right" w:pos="3436"/>
          <w:tab w:val="left" w:pos="3662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line="240" w:lineRule="exact"/>
        <w:ind w:left="1649"/>
        <w:jc w:val="both"/>
        <w:rPr>
          <w:rFonts w:ascii="Verdana" w:hAnsi="Verdana"/>
          <w:color w:val="000000"/>
          <w:spacing w:val="-3"/>
          <w:sz w:val="18"/>
        </w:rPr>
      </w:pPr>
      <w:r w:rsidRPr="0015591D">
        <w:rPr>
          <w:rFonts w:ascii="Verdana" w:hAnsi="Verdana"/>
          <w:color w:val="000000"/>
          <w:spacing w:val="-3"/>
          <w:sz w:val="18"/>
        </w:rPr>
        <w:t>Ansøgning om miljøgodkendelse af ny affaldsfraktion, materiale modtaget den 14. november 2018 via Byg- og Miljøportalen (BOM)</w:t>
      </w:r>
    </w:p>
    <w:p w14:paraId="25AF1E4C" w14:textId="77777777" w:rsidR="002149B2" w:rsidRPr="0015591D" w:rsidRDefault="002149B2" w:rsidP="002149B2">
      <w:pPr>
        <w:tabs>
          <w:tab w:val="left" w:pos="-589"/>
          <w:tab w:val="left" w:pos="0"/>
          <w:tab w:val="left" w:pos="708"/>
          <w:tab w:val="left" w:pos="941"/>
          <w:tab w:val="left" w:pos="1416"/>
          <w:tab w:val="left" w:pos="1962"/>
          <w:tab w:val="right" w:pos="3436"/>
          <w:tab w:val="left" w:pos="3662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line="240" w:lineRule="exact"/>
        <w:jc w:val="both"/>
        <w:rPr>
          <w:rFonts w:ascii="Verdana" w:hAnsi="Verdana"/>
          <w:color w:val="000000"/>
          <w:spacing w:val="-3"/>
          <w:sz w:val="16"/>
          <w:szCs w:val="18"/>
          <w:highlight w:val="yellow"/>
        </w:rPr>
      </w:pPr>
    </w:p>
    <w:p w14:paraId="4A2A1044" w14:textId="77777777" w:rsidR="002149B2" w:rsidRPr="002149B2" w:rsidRDefault="002149B2" w:rsidP="006C63EC">
      <w:pPr>
        <w:keepNext/>
        <w:numPr>
          <w:ilvl w:val="1"/>
          <w:numId w:val="22"/>
        </w:numPr>
        <w:tabs>
          <w:tab w:val="left" w:pos="851"/>
          <w:tab w:val="left" w:pos="8100"/>
        </w:tabs>
        <w:outlineLvl w:val="1"/>
        <w:rPr>
          <w:rFonts w:ascii="Verdana" w:hAnsi="Verdana"/>
          <w:b/>
          <w:color w:val="000000"/>
          <w:sz w:val="22"/>
          <w:szCs w:val="22"/>
        </w:rPr>
      </w:pPr>
      <w:r>
        <w:rPr>
          <w:rFonts w:ascii="Verdana" w:hAnsi="Verdana"/>
          <w:b/>
          <w:color w:val="000000"/>
          <w:sz w:val="22"/>
          <w:szCs w:val="22"/>
        </w:rPr>
        <w:t>Neddeling af flamingo</w:t>
      </w:r>
    </w:p>
    <w:p w14:paraId="4ABEE58E" w14:textId="77777777" w:rsidR="002149B2" w:rsidRPr="002149B2" w:rsidRDefault="002149B2" w:rsidP="002149B2">
      <w:pPr>
        <w:rPr>
          <w:rFonts w:ascii="Verdana" w:hAnsi="Verdana"/>
          <w:sz w:val="20"/>
        </w:rPr>
      </w:pPr>
      <w:r w:rsidRPr="002149B2">
        <w:rPr>
          <w:rFonts w:ascii="Verdana" w:hAnsi="Verdana"/>
          <w:sz w:val="20"/>
        </w:rPr>
        <w:t xml:space="preserve">         </w:t>
      </w:r>
    </w:p>
    <w:p w14:paraId="18796529" w14:textId="77777777" w:rsidR="002149B2" w:rsidRPr="0015591D" w:rsidRDefault="002149B2" w:rsidP="002149B2">
      <w:pPr>
        <w:tabs>
          <w:tab w:val="left" w:pos="-589"/>
          <w:tab w:val="left" w:pos="0"/>
          <w:tab w:val="left" w:pos="1416"/>
          <w:tab w:val="left" w:pos="1962"/>
          <w:tab w:val="left" w:pos="3095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line="240" w:lineRule="exact"/>
        <w:rPr>
          <w:rFonts w:ascii="Verdana" w:hAnsi="Verdana"/>
          <w:sz w:val="18"/>
        </w:rPr>
      </w:pPr>
      <w:r w:rsidRPr="002149B2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        </w:t>
      </w:r>
      <w:r w:rsidR="0015591D">
        <w:rPr>
          <w:rFonts w:ascii="Verdana" w:hAnsi="Verdana"/>
          <w:sz w:val="20"/>
        </w:rPr>
        <w:t xml:space="preserve"> </w:t>
      </w:r>
      <w:r w:rsidRPr="0015591D">
        <w:rPr>
          <w:rFonts w:ascii="Verdana" w:hAnsi="Verdana"/>
          <w:sz w:val="18"/>
        </w:rPr>
        <w:t xml:space="preserve">Udvidelsen af miljøgodkendelsen omfatter affaldsfraktionen flamingo. Neddelingen af </w:t>
      </w:r>
    </w:p>
    <w:p w14:paraId="042A90F1" w14:textId="77777777" w:rsidR="002149B2" w:rsidRPr="0015591D" w:rsidRDefault="002149B2" w:rsidP="002149B2">
      <w:pPr>
        <w:tabs>
          <w:tab w:val="left" w:pos="-589"/>
          <w:tab w:val="left" w:pos="0"/>
          <w:tab w:val="left" w:pos="1416"/>
          <w:tab w:val="left" w:pos="1962"/>
          <w:tab w:val="left" w:pos="3095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line="240" w:lineRule="exact"/>
        <w:rPr>
          <w:rFonts w:ascii="Verdana" w:hAnsi="Verdana"/>
          <w:sz w:val="18"/>
        </w:rPr>
      </w:pPr>
      <w:r w:rsidRPr="0015591D">
        <w:rPr>
          <w:rFonts w:ascii="Verdana" w:hAnsi="Verdana"/>
          <w:sz w:val="18"/>
        </w:rPr>
        <w:t xml:space="preserve">          </w:t>
      </w:r>
      <w:r w:rsidR="0015591D">
        <w:rPr>
          <w:rFonts w:ascii="Verdana" w:hAnsi="Verdana"/>
          <w:sz w:val="18"/>
        </w:rPr>
        <w:t xml:space="preserve"> </w:t>
      </w:r>
      <w:r w:rsidRPr="0015591D">
        <w:rPr>
          <w:rFonts w:ascii="Verdana" w:hAnsi="Verdana"/>
          <w:sz w:val="18"/>
        </w:rPr>
        <w:t xml:space="preserve">flamingo til granulat vil foregå på det eksisterende produktionsanlæg. Produktionen </w:t>
      </w:r>
    </w:p>
    <w:p w14:paraId="7007261E" w14:textId="77777777" w:rsidR="001F5A9E" w:rsidRDefault="002149B2" w:rsidP="002149B2">
      <w:pPr>
        <w:tabs>
          <w:tab w:val="left" w:pos="-589"/>
          <w:tab w:val="left" w:pos="0"/>
          <w:tab w:val="left" w:pos="1416"/>
          <w:tab w:val="left" w:pos="1962"/>
          <w:tab w:val="left" w:pos="3095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line="240" w:lineRule="exact"/>
        <w:rPr>
          <w:rFonts w:ascii="Verdana" w:hAnsi="Verdana"/>
          <w:sz w:val="18"/>
        </w:rPr>
      </w:pPr>
      <w:r w:rsidRPr="0015591D">
        <w:rPr>
          <w:rFonts w:ascii="Verdana" w:hAnsi="Verdana"/>
          <w:sz w:val="18"/>
        </w:rPr>
        <w:t xml:space="preserve">          </w:t>
      </w:r>
      <w:r w:rsidR="0015591D">
        <w:rPr>
          <w:rFonts w:ascii="Verdana" w:hAnsi="Verdana"/>
          <w:sz w:val="18"/>
        </w:rPr>
        <w:t xml:space="preserve"> </w:t>
      </w:r>
      <w:r w:rsidRPr="0015591D">
        <w:rPr>
          <w:rFonts w:ascii="Verdana" w:hAnsi="Verdana"/>
          <w:sz w:val="18"/>
        </w:rPr>
        <w:t>forventes af være på 200 – 300 tons håndsorteret brugt flamingo</w:t>
      </w:r>
      <w:r w:rsidR="001F5A9E">
        <w:rPr>
          <w:rFonts w:ascii="Verdana" w:hAnsi="Verdana"/>
          <w:sz w:val="18"/>
        </w:rPr>
        <w:t xml:space="preserve"> om året</w:t>
      </w:r>
      <w:r w:rsidRPr="0015591D">
        <w:rPr>
          <w:rFonts w:ascii="Verdana" w:hAnsi="Verdana"/>
          <w:sz w:val="18"/>
        </w:rPr>
        <w:t>.</w:t>
      </w:r>
      <w:r w:rsidR="001F5A9E">
        <w:rPr>
          <w:rFonts w:ascii="Verdana" w:hAnsi="Verdana"/>
          <w:sz w:val="18"/>
        </w:rPr>
        <w:t xml:space="preserve"> Daglig produktion vil </w:t>
      </w:r>
    </w:p>
    <w:p w14:paraId="5D4E526B" w14:textId="77777777" w:rsidR="001F5A9E" w:rsidRDefault="001F5A9E" w:rsidP="001F5A9E">
      <w:pPr>
        <w:tabs>
          <w:tab w:val="left" w:pos="-589"/>
          <w:tab w:val="left" w:pos="0"/>
          <w:tab w:val="left" w:pos="1416"/>
          <w:tab w:val="left" w:pos="1962"/>
          <w:tab w:val="left" w:pos="3095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line="240" w:lineRule="exact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          være ca. 5 tons. </w:t>
      </w:r>
      <w:r w:rsidR="002149B2" w:rsidRPr="0015591D">
        <w:rPr>
          <w:rFonts w:ascii="Verdana" w:hAnsi="Verdana"/>
          <w:sz w:val="18"/>
        </w:rPr>
        <w:t xml:space="preserve"> Al materialet vil blive</w:t>
      </w:r>
      <w:r>
        <w:rPr>
          <w:rFonts w:ascii="Verdana" w:hAnsi="Verdana"/>
          <w:sz w:val="18"/>
        </w:rPr>
        <w:t xml:space="preserve"> </w:t>
      </w:r>
      <w:r w:rsidR="002149B2" w:rsidRPr="0015591D">
        <w:rPr>
          <w:rFonts w:ascii="Verdana" w:hAnsi="Verdana"/>
          <w:sz w:val="18"/>
        </w:rPr>
        <w:t xml:space="preserve">opbevaret indendørs. Efter neddelingen vil granulatet </w:t>
      </w:r>
    </w:p>
    <w:p w14:paraId="20BCC716" w14:textId="77777777" w:rsidR="002149B2" w:rsidRPr="0015591D" w:rsidRDefault="001F5A9E" w:rsidP="001F5A9E">
      <w:pPr>
        <w:tabs>
          <w:tab w:val="left" w:pos="-589"/>
          <w:tab w:val="left" w:pos="0"/>
          <w:tab w:val="left" w:pos="1416"/>
          <w:tab w:val="left" w:pos="1962"/>
          <w:tab w:val="left" w:pos="3095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line="240" w:lineRule="exact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          </w:t>
      </w:r>
      <w:r w:rsidR="002149B2" w:rsidRPr="0015591D">
        <w:rPr>
          <w:rFonts w:ascii="Verdana" w:hAnsi="Verdana"/>
          <w:sz w:val="18"/>
        </w:rPr>
        <w:t>(isoleringsmaterialet) blive pakket</w:t>
      </w:r>
      <w:r>
        <w:rPr>
          <w:rFonts w:ascii="Verdana" w:hAnsi="Verdana"/>
          <w:sz w:val="18"/>
        </w:rPr>
        <w:t xml:space="preserve"> </w:t>
      </w:r>
      <w:r w:rsidR="002149B2" w:rsidRPr="0015591D">
        <w:rPr>
          <w:rFonts w:ascii="Verdana" w:hAnsi="Verdana"/>
          <w:sz w:val="18"/>
        </w:rPr>
        <w:t>i big bags.</w:t>
      </w:r>
    </w:p>
    <w:p w14:paraId="052E6645" w14:textId="77777777" w:rsidR="002149B2" w:rsidRDefault="002149B2" w:rsidP="002149B2">
      <w:pPr>
        <w:tabs>
          <w:tab w:val="left" w:pos="-589"/>
          <w:tab w:val="left" w:pos="0"/>
          <w:tab w:val="left" w:pos="1416"/>
          <w:tab w:val="left" w:pos="1962"/>
          <w:tab w:val="left" w:pos="3095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line="240" w:lineRule="exact"/>
        <w:ind w:left="705"/>
        <w:rPr>
          <w:rFonts w:ascii="Verdana" w:hAnsi="Verdana"/>
          <w:sz w:val="20"/>
        </w:rPr>
      </w:pPr>
    </w:p>
    <w:p w14:paraId="60161F49" w14:textId="77777777" w:rsidR="002149B2" w:rsidRDefault="002149B2" w:rsidP="002149B2">
      <w:pPr>
        <w:tabs>
          <w:tab w:val="left" w:pos="-589"/>
          <w:tab w:val="left" w:pos="0"/>
          <w:tab w:val="left" w:pos="1416"/>
          <w:tab w:val="left" w:pos="1962"/>
          <w:tab w:val="left" w:pos="3095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line="240" w:lineRule="exact"/>
        <w:ind w:left="705"/>
        <w:rPr>
          <w:rFonts w:ascii="Verdana" w:hAnsi="Verdana"/>
          <w:sz w:val="20"/>
        </w:rPr>
      </w:pPr>
    </w:p>
    <w:p w14:paraId="4BBB1287" w14:textId="77777777" w:rsidR="006F55C6" w:rsidRPr="0090005D" w:rsidRDefault="006F55C6" w:rsidP="006F55C6">
      <w:pPr>
        <w:keepNext/>
        <w:numPr>
          <w:ilvl w:val="0"/>
          <w:numId w:val="23"/>
        </w:numPr>
        <w:tabs>
          <w:tab w:val="left" w:pos="8100"/>
        </w:tabs>
        <w:spacing w:line="240" w:lineRule="exact"/>
        <w:jc w:val="both"/>
        <w:outlineLvl w:val="0"/>
        <w:rPr>
          <w:rFonts w:ascii="Verdana" w:hAnsi="Verdana"/>
          <w:b/>
          <w:sz w:val="28"/>
          <w:szCs w:val="28"/>
        </w:rPr>
      </w:pPr>
      <w:bookmarkStart w:id="19" w:name="_Toc62286627"/>
      <w:bookmarkStart w:id="20" w:name="_Toc396708139"/>
      <w:bookmarkStart w:id="21" w:name="_Toc320789086"/>
      <w:r w:rsidRPr="001F5A9E">
        <w:rPr>
          <w:rFonts w:ascii="Verdana" w:hAnsi="Verdana"/>
          <w:b/>
          <w:szCs w:val="28"/>
        </w:rPr>
        <w:t>MILJØTEKNISK</w:t>
      </w:r>
      <w:r w:rsidRPr="0090005D">
        <w:rPr>
          <w:rFonts w:ascii="Verdana" w:hAnsi="Verdana"/>
          <w:b/>
          <w:sz w:val="28"/>
          <w:szCs w:val="28"/>
        </w:rPr>
        <w:t xml:space="preserve"> VURDERING</w:t>
      </w:r>
      <w:bookmarkEnd w:id="19"/>
      <w:bookmarkEnd w:id="20"/>
      <w:bookmarkEnd w:id="21"/>
    </w:p>
    <w:p w14:paraId="62C2AB2B" w14:textId="77777777" w:rsidR="006F55C6" w:rsidRPr="0090005D" w:rsidRDefault="006F55C6" w:rsidP="006F55C6">
      <w:pPr>
        <w:tabs>
          <w:tab w:val="left" w:pos="8100"/>
        </w:tabs>
        <w:rPr>
          <w:sz w:val="28"/>
          <w:szCs w:val="28"/>
        </w:rPr>
      </w:pPr>
    </w:p>
    <w:p w14:paraId="612D8090" w14:textId="77777777" w:rsidR="006F55C6" w:rsidRPr="006C63EC" w:rsidRDefault="006F55C6" w:rsidP="006F55C6">
      <w:pPr>
        <w:tabs>
          <w:tab w:val="left" w:pos="8100"/>
        </w:tabs>
        <w:ind w:left="705"/>
        <w:rPr>
          <w:rFonts w:ascii="Verdana" w:hAnsi="Verdana"/>
          <w:sz w:val="18"/>
        </w:rPr>
      </w:pPr>
      <w:r w:rsidRPr="006C63EC">
        <w:rPr>
          <w:rFonts w:ascii="Verdana" w:hAnsi="Verdana"/>
          <w:sz w:val="18"/>
        </w:rPr>
        <w:t>Den miljøtekniske vurdering er lavet på baggrund af virksomhedens fremsendte ansøgning af 14. november 2018.</w:t>
      </w:r>
    </w:p>
    <w:p w14:paraId="29A9FC64" w14:textId="77777777" w:rsidR="006F55C6" w:rsidRPr="006C63EC" w:rsidRDefault="006F55C6" w:rsidP="006F55C6">
      <w:pPr>
        <w:tabs>
          <w:tab w:val="left" w:pos="8100"/>
        </w:tabs>
        <w:rPr>
          <w:rFonts w:ascii="Verdana" w:hAnsi="Verdana"/>
          <w:sz w:val="18"/>
        </w:rPr>
      </w:pPr>
    </w:p>
    <w:p w14:paraId="79444744" w14:textId="77777777" w:rsidR="006F55C6" w:rsidRPr="006F55C6" w:rsidRDefault="006F55C6" w:rsidP="006C63EC">
      <w:pPr>
        <w:keepNext/>
        <w:numPr>
          <w:ilvl w:val="1"/>
          <w:numId w:val="24"/>
        </w:numPr>
        <w:tabs>
          <w:tab w:val="left" w:pos="8100"/>
        </w:tabs>
        <w:spacing w:before="120"/>
        <w:ind w:left="675" w:hanging="675"/>
        <w:outlineLvl w:val="1"/>
        <w:rPr>
          <w:rFonts w:ascii="Verdana" w:hAnsi="Verdana"/>
          <w:b/>
          <w:sz w:val="22"/>
          <w:szCs w:val="22"/>
        </w:rPr>
      </w:pPr>
      <w:bookmarkStart w:id="22" w:name="_Toc320789087"/>
      <w:r w:rsidRPr="006F55C6">
        <w:rPr>
          <w:rFonts w:ascii="Verdana" w:hAnsi="Verdana"/>
          <w:b/>
          <w:sz w:val="22"/>
          <w:szCs w:val="22"/>
        </w:rPr>
        <w:t>Virksomhedens relationer til miljølovgivningen</w:t>
      </w:r>
      <w:bookmarkEnd w:id="22"/>
    </w:p>
    <w:p w14:paraId="4B6EEBB8" w14:textId="77777777" w:rsidR="006C63EC" w:rsidRDefault="006C63EC" w:rsidP="006C63EC">
      <w:pPr>
        <w:tabs>
          <w:tab w:val="left" w:pos="8100"/>
        </w:tabs>
        <w:ind w:left="675"/>
        <w:rPr>
          <w:rFonts w:ascii="Verdana" w:hAnsi="Verdana"/>
          <w:sz w:val="18"/>
        </w:rPr>
      </w:pPr>
    </w:p>
    <w:p w14:paraId="7955E0F6" w14:textId="77777777" w:rsidR="006F55C6" w:rsidRPr="0015591D" w:rsidRDefault="006C63EC" w:rsidP="006C63EC">
      <w:pPr>
        <w:tabs>
          <w:tab w:val="left" w:pos="8100"/>
        </w:tabs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          </w:t>
      </w:r>
      <w:r w:rsidR="006F55C6" w:rsidRPr="0015591D">
        <w:rPr>
          <w:rFonts w:ascii="Verdana" w:hAnsi="Verdana"/>
          <w:sz w:val="18"/>
        </w:rPr>
        <w:t>Miljøbeskyttelsesloven</w:t>
      </w:r>
      <w:r w:rsidR="006F55C6" w:rsidRPr="0015591D">
        <w:rPr>
          <w:rFonts w:ascii="Verdana" w:hAnsi="Verdana"/>
          <w:sz w:val="18"/>
          <w:vertAlign w:val="superscript"/>
        </w:rPr>
        <w:footnoteReference w:id="3"/>
      </w:r>
    </w:p>
    <w:p w14:paraId="2A402560" w14:textId="77777777" w:rsidR="006C63EC" w:rsidRDefault="006C63EC" w:rsidP="006C63EC">
      <w:pPr>
        <w:tabs>
          <w:tab w:val="left" w:pos="8100"/>
        </w:tabs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          </w:t>
      </w:r>
      <w:r w:rsidR="006F55C6" w:rsidRPr="0015591D">
        <w:rPr>
          <w:rFonts w:ascii="Verdana" w:hAnsi="Verdana"/>
          <w:sz w:val="18"/>
        </w:rPr>
        <w:t xml:space="preserve">I henhold til miljøbeskyttelseslovens § 33 må virksomheder, anlæg eller indretninger, der er </w:t>
      </w:r>
    </w:p>
    <w:p w14:paraId="79E6A76B" w14:textId="77777777" w:rsidR="006C63EC" w:rsidRDefault="006C63EC" w:rsidP="006C63EC">
      <w:pPr>
        <w:tabs>
          <w:tab w:val="left" w:pos="8100"/>
        </w:tabs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          </w:t>
      </w:r>
      <w:r w:rsidR="006F55C6" w:rsidRPr="0015591D">
        <w:rPr>
          <w:rFonts w:ascii="Verdana" w:hAnsi="Verdana"/>
          <w:sz w:val="18"/>
        </w:rPr>
        <w:t xml:space="preserve">optaget på den i § 35 nævnte liste over såkaldte listevirksomheder </w:t>
      </w:r>
      <w:r>
        <w:rPr>
          <w:rFonts w:ascii="Verdana" w:hAnsi="Verdana"/>
          <w:sz w:val="18"/>
        </w:rPr>
        <w:t xml:space="preserve"> </w:t>
      </w:r>
    </w:p>
    <w:p w14:paraId="20B1A205" w14:textId="77777777" w:rsidR="006C63EC" w:rsidRDefault="006C63EC" w:rsidP="006C63EC">
      <w:pPr>
        <w:tabs>
          <w:tab w:val="left" w:pos="8100"/>
        </w:tabs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          </w:t>
      </w:r>
      <w:r w:rsidR="006F55C6" w:rsidRPr="0015591D">
        <w:rPr>
          <w:rFonts w:ascii="Verdana" w:hAnsi="Verdana"/>
          <w:sz w:val="18"/>
        </w:rPr>
        <w:t xml:space="preserve">(godkendelsesbekendtgørelsen), ikke anlægges eller påbegyndes, før der er meddelt godkendelse </w:t>
      </w:r>
    </w:p>
    <w:p w14:paraId="59A14DE4" w14:textId="77777777" w:rsidR="006C63EC" w:rsidRDefault="006C63EC" w:rsidP="006C63EC">
      <w:pPr>
        <w:tabs>
          <w:tab w:val="left" w:pos="8100"/>
        </w:tabs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          </w:t>
      </w:r>
      <w:r w:rsidR="006F55C6" w:rsidRPr="0015591D">
        <w:rPr>
          <w:rFonts w:ascii="Verdana" w:hAnsi="Verdana"/>
          <w:sz w:val="18"/>
        </w:rPr>
        <w:t xml:space="preserve">heraf. Listevirksomheder må heller ikke udvides eller ændres bygnings- eller driftsmæssigt på en </w:t>
      </w:r>
    </w:p>
    <w:p w14:paraId="1C3606E3" w14:textId="77777777" w:rsidR="006F55C6" w:rsidRPr="0015591D" w:rsidRDefault="006C63EC" w:rsidP="006C63EC">
      <w:pPr>
        <w:tabs>
          <w:tab w:val="left" w:pos="8100"/>
        </w:tabs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          </w:t>
      </w:r>
      <w:r w:rsidR="006F55C6" w:rsidRPr="0015591D">
        <w:rPr>
          <w:rFonts w:ascii="Verdana" w:hAnsi="Verdana"/>
          <w:sz w:val="18"/>
        </w:rPr>
        <w:t>måde, der indebærer forøget forurening, før udvidelsen eller ændringen er godkendt.</w:t>
      </w:r>
    </w:p>
    <w:p w14:paraId="5FB2EAE2" w14:textId="77777777" w:rsidR="006F55C6" w:rsidRPr="0015591D" w:rsidRDefault="006F55C6" w:rsidP="006F55C6">
      <w:pPr>
        <w:tabs>
          <w:tab w:val="left" w:pos="8100"/>
        </w:tabs>
        <w:ind w:left="855"/>
        <w:rPr>
          <w:rFonts w:ascii="Verdana" w:hAnsi="Verdana"/>
          <w:sz w:val="18"/>
        </w:rPr>
      </w:pPr>
    </w:p>
    <w:p w14:paraId="6DE9D7AF" w14:textId="77777777" w:rsidR="006F55C6" w:rsidRPr="0015591D" w:rsidRDefault="006C63EC" w:rsidP="006C63EC">
      <w:pPr>
        <w:tabs>
          <w:tab w:val="left" w:pos="8100"/>
        </w:tabs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          </w:t>
      </w:r>
      <w:r w:rsidR="006F55C6" w:rsidRPr="0015591D">
        <w:rPr>
          <w:rFonts w:ascii="Verdana" w:hAnsi="Verdana"/>
          <w:sz w:val="18"/>
        </w:rPr>
        <w:t>Godkendelsesbekendtgørelsen</w:t>
      </w:r>
      <w:r w:rsidR="006F55C6" w:rsidRPr="0015591D">
        <w:rPr>
          <w:rFonts w:ascii="Verdana" w:hAnsi="Verdana"/>
          <w:sz w:val="18"/>
          <w:vertAlign w:val="superscript"/>
        </w:rPr>
        <w:footnoteReference w:id="4"/>
      </w:r>
    </w:p>
    <w:p w14:paraId="239FAEC4" w14:textId="77777777" w:rsidR="006F55C6" w:rsidRPr="0015591D" w:rsidRDefault="006C63EC" w:rsidP="006C63EC">
      <w:pPr>
        <w:tabs>
          <w:tab w:val="left" w:pos="8100"/>
        </w:tabs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          </w:t>
      </w:r>
      <w:r w:rsidR="006F55C6" w:rsidRPr="0015591D">
        <w:rPr>
          <w:rFonts w:ascii="Verdana" w:hAnsi="Verdana"/>
          <w:sz w:val="18"/>
        </w:rPr>
        <w:t>Virksomhedens hovedaktivitet og biaktivitet er omfattet af listepunkt K206:</w:t>
      </w:r>
    </w:p>
    <w:p w14:paraId="400065AD" w14:textId="77777777" w:rsidR="006F55C6" w:rsidRPr="0015591D" w:rsidRDefault="006F55C6" w:rsidP="006F55C6">
      <w:pPr>
        <w:tabs>
          <w:tab w:val="left" w:pos="8100"/>
        </w:tabs>
        <w:spacing w:line="240" w:lineRule="exact"/>
        <w:rPr>
          <w:rFonts w:ascii="Verdana" w:hAnsi="Verdana"/>
          <w:i/>
          <w:color w:val="000000"/>
          <w:sz w:val="18"/>
        </w:rPr>
      </w:pPr>
      <w:r w:rsidRPr="0015591D">
        <w:rPr>
          <w:rFonts w:ascii="Verdana" w:hAnsi="Verdana"/>
          <w:i/>
          <w:color w:val="000000"/>
          <w:sz w:val="18"/>
        </w:rPr>
        <w:t xml:space="preserve">           ”Anlæg der nyttiggør ikke-farligt affald, bortset fra anlæg under listepunkt 5.3 i bilag </w:t>
      </w:r>
    </w:p>
    <w:p w14:paraId="6A497AD5" w14:textId="77777777" w:rsidR="006F55C6" w:rsidRPr="0015591D" w:rsidRDefault="006F55C6" w:rsidP="006F55C6">
      <w:pPr>
        <w:tabs>
          <w:tab w:val="left" w:pos="8100"/>
        </w:tabs>
        <w:spacing w:line="240" w:lineRule="exact"/>
        <w:rPr>
          <w:rFonts w:ascii="Verdana" w:hAnsi="Verdana"/>
          <w:i/>
          <w:color w:val="000000"/>
          <w:sz w:val="18"/>
        </w:rPr>
      </w:pPr>
      <w:r w:rsidRPr="0015591D">
        <w:rPr>
          <w:rFonts w:ascii="Verdana" w:hAnsi="Verdana"/>
          <w:i/>
          <w:color w:val="000000"/>
          <w:sz w:val="18"/>
        </w:rPr>
        <w:t xml:space="preserve">          </w:t>
      </w:r>
      <w:r w:rsidR="006C63EC">
        <w:rPr>
          <w:rFonts w:ascii="Verdana" w:hAnsi="Verdana"/>
          <w:i/>
          <w:color w:val="000000"/>
          <w:sz w:val="18"/>
        </w:rPr>
        <w:t xml:space="preserve"> </w:t>
      </w:r>
      <w:r w:rsidRPr="0015591D">
        <w:rPr>
          <w:rFonts w:ascii="Verdana" w:hAnsi="Verdana"/>
          <w:i/>
          <w:color w:val="000000"/>
          <w:sz w:val="18"/>
        </w:rPr>
        <w:t xml:space="preserve"> 1, autoophugning, skibsophugning, biogasfremstilling, kompostering og forbrænding.”</w:t>
      </w:r>
    </w:p>
    <w:p w14:paraId="1FFA272E" w14:textId="77777777" w:rsidR="006F55C6" w:rsidRPr="0015591D" w:rsidRDefault="006F55C6" w:rsidP="006F55C6">
      <w:pPr>
        <w:tabs>
          <w:tab w:val="left" w:pos="8100"/>
        </w:tabs>
        <w:ind w:left="855"/>
        <w:rPr>
          <w:rFonts w:ascii="Verdana" w:hAnsi="Verdana"/>
          <w:sz w:val="18"/>
        </w:rPr>
      </w:pPr>
    </w:p>
    <w:p w14:paraId="5ABDD578" w14:textId="77777777" w:rsidR="006F55C6" w:rsidRPr="0015591D" w:rsidRDefault="006C63EC" w:rsidP="006C63EC">
      <w:pPr>
        <w:tabs>
          <w:tab w:val="left" w:pos="8100"/>
        </w:tabs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           </w:t>
      </w:r>
      <w:r w:rsidR="006F55C6" w:rsidRPr="0015591D">
        <w:rPr>
          <w:rFonts w:ascii="Verdana" w:hAnsi="Verdana"/>
          <w:sz w:val="18"/>
        </w:rPr>
        <w:t>Standardvilkårsbekendtgørelsen</w:t>
      </w:r>
      <w:r w:rsidR="006F55C6" w:rsidRPr="0015591D">
        <w:rPr>
          <w:rStyle w:val="Fodnotehenvisning"/>
          <w:rFonts w:ascii="Verdana" w:hAnsi="Verdana"/>
          <w:sz w:val="18"/>
        </w:rPr>
        <w:footnoteReference w:id="5"/>
      </w:r>
    </w:p>
    <w:p w14:paraId="59DA2AE2" w14:textId="77777777" w:rsidR="006F55C6" w:rsidRPr="0015591D" w:rsidRDefault="006C63EC" w:rsidP="006C63EC">
      <w:pPr>
        <w:tabs>
          <w:tab w:val="left" w:pos="8100"/>
        </w:tabs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           </w:t>
      </w:r>
      <w:r w:rsidR="006F55C6" w:rsidRPr="0015591D">
        <w:rPr>
          <w:rFonts w:ascii="Verdana" w:hAnsi="Verdana"/>
          <w:sz w:val="18"/>
        </w:rPr>
        <w:t xml:space="preserve">Afsnit 18 der angiver standardvilkår for virksomhedstypen K206. </w:t>
      </w:r>
    </w:p>
    <w:p w14:paraId="21ABFD04" w14:textId="77777777" w:rsidR="006F55C6" w:rsidRPr="0015591D" w:rsidRDefault="006F55C6" w:rsidP="006F55C6">
      <w:pPr>
        <w:tabs>
          <w:tab w:val="left" w:pos="8100"/>
        </w:tabs>
        <w:ind w:left="855"/>
        <w:rPr>
          <w:rFonts w:ascii="Verdana" w:hAnsi="Verdana"/>
          <w:sz w:val="18"/>
        </w:rPr>
      </w:pPr>
    </w:p>
    <w:p w14:paraId="5E163EEB" w14:textId="77777777" w:rsidR="006F55C6" w:rsidRPr="0015591D" w:rsidRDefault="006C63EC" w:rsidP="006C63EC">
      <w:pPr>
        <w:tabs>
          <w:tab w:val="left" w:pos="8100"/>
        </w:tabs>
        <w:spacing w:line="240" w:lineRule="exact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           </w:t>
      </w:r>
      <w:r w:rsidR="006F55C6" w:rsidRPr="0015591D">
        <w:rPr>
          <w:rFonts w:ascii="Verdana" w:hAnsi="Verdana"/>
          <w:sz w:val="18"/>
        </w:rPr>
        <w:t>IPPC-forhold</w:t>
      </w:r>
    </w:p>
    <w:p w14:paraId="1678AD9E" w14:textId="77777777" w:rsidR="006C63EC" w:rsidRDefault="006C63EC" w:rsidP="006C63EC">
      <w:pPr>
        <w:tabs>
          <w:tab w:val="left" w:pos="8100"/>
        </w:tabs>
        <w:spacing w:line="240" w:lineRule="exact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           </w:t>
      </w:r>
      <w:r w:rsidR="006F55C6" w:rsidRPr="0015591D">
        <w:rPr>
          <w:rFonts w:ascii="Verdana" w:hAnsi="Verdana"/>
          <w:sz w:val="18"/>
        </w:rPr>
        <w:t xml:space="preserve">Virksomheden er ikke omfattet af godkendelsesbekendtgørelsens regler for IPPC-virksomheder </w:t>
      </w:r>
    </w:p>
    <w:p w14:paraId="2EA93D9F" w14:textId="77777777" w:rsidR="006F55C6" w:rsidRPr="003B39D7" w:rsidRDefault="006C63EC" w:rsidP="006C63EC">
      <w:pPr>
        <w:tabs>
          <w:tab w:val="left" w:pos="8100"/>
        </w:tabs>
        <w:spacing w:line="240" w:lineRule="exact"/>
        <w:rPr>
          <w:rFonts w:ascii="Verdana" w:hAnsi="Verdana"/>
          <w:sz w:val="18"/>
          <w:lang w:val="en-US"/>
        </w:rPr>
      </w:pPr>
      <w:r>
        <w:rPr>
          <w:rFonts w:ascii="Verdana" w:hAnsi="Verdana"/>
          <w:sz w:val="18"/>
        </w:rPr>
        <w:t xml:space="preserve">            </w:t>
      </w:r>
      <w:r w:rsidR="006F55C6" w:rsidRPr="003B39D7">
        <w:rPr>
          <w:rFonts w:ascii="Verdana" w:hAnsi="Verdana"/>
          <w:sz w:val="18"/>
          <w:lang w:val="en-US"/>
        </w:rPr>
        <w:t>(IPPC – Integrated Pollution Prevention and Control).</w:t>
      </w:r>
    </w:p>
    <w:p w14:paraId="2DADD195" w14:textId="77777777" w:rsidR="006F55C6" w:rsidRPr="003B39D7" w:rsidRDefault="006F55C6" w:rsidP="006F55C6">
      <w:pPr>
        <w:tabs>
          <w:tab w:val="left" w:pos="8100"/>
        </w:tabs>
        <w:spacing w:line="240" w:lineRule="exact"/>
        <w:ind w:left="855"/>
        <w:rPr>
          <w:rFonts w:ascii="Verdana" w:hAnsi="Verdana"/>
          <w:sz w:val="20"/>
          <w:lang w:val="en-US"/>
        </w:rPr>
      </w:pPr>
    </w:p>
    <w:p w14:paraId="004E0C49" w14:textId="77777777" w:rsidR="006F55C6" w:rsidRPr="0015591D" w:rsidRDefault="00C60B41" w:rsidP="00C60B41">
      <w:pPr>
        <w:tabs>
          <w:tab w:val="left" w:pos="8100"/>
        </w:tabs>
        <w:spacing w:line="240" w:lineRule="exact"/>
        <w:rPr>
          <w:rFonts w:ascii="Verdana" w:hAnsi="Verdana"/>
          <w:sz w:val="18"/>
        </w:rPr>
      </w:pPr>
      <w:r w:rsidRPr="003B39D7">
        <w:rPr>
          <w:rFonts w:ascii="Verdana" w:hAnsi="Verdana"/>
          <w:sz w:val="18"/>
          <w:lang w:val="en-US"/>
        </w:rPr>
        <w:t xml:space="preserve">            </w:t>
      </w:r>
      <w:r w:rsidR="006F55C6" w:rsidRPr="0015591D">
        <w:rPr>
          <w:rFonts w:ascii="Verdana" w:hAnsi="Verdana"/>
          <w:sz w:val="18"/>
        </w:rPr>
        <w:t>Risikobekendtgørelsen</w:t>
      </w:r>
      <w:r w:rsidR="006F55C6" w:rsidRPr="0015591D">
        <w:rPr>
          <w:rFonts w:ascii="Verdana" w:hAnsi="Verdana"/>
          <w:sz w:val="18"/>
          <w:vertAlign w:val="superscript"/>
        </w:rPr>
        <w:footnoteReference w:id="6"/>
      </w:r>
    </w:p>
    <w:p w14:paraId="462FBF06" w14:textId="77777777" w:rsidR="00C60B41" w:rsidRDefault="00C60B41" w:rsidP="00C60B41">
      <w:pPr>
        <w:tabs>
          <w:tab w:val="left" w:pos="8100"/>
        </w:tabs>
        <w:spacing w:line="240" w:lineRule="exact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           </w:t>
      </w:r>
      <w:r w:rsidR="006F55C6" w:rsidRPr="0015591D">
        <w:rPr>
          <w:rFonts w:ascii="Verdana" w:hAnsi="Verdana"/>
          <w:sz w:val="18"/>
        </w:rPr>
        <w:t xml:space="preserve">Skive Kommune vurderer, at virksomhedens aktiviteter ikke er omfattet af </w:t>
      </w:r>
    </w:p>
    <w:p w14:paraId="30C02917" w14:textId="77777777" w:rsidR="006F55C6" w:rsidRPr="0015591D" w:rsidRDefault="00C60B41" w:rsidP="00C60B41">
      <w:pPr>
        <w:tabs>
          <w:tab w:val="left" w:pos="8100"/>
        </w:tabs>
        <w:spacing w:line="240" w:lineRule="exact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           </w:t>
      </w:r>
      <w:r w:rsidR="006F55C6" w:rsidRPr="0015591D">
        <w:rPr>
          <w:rFonts w:ascii="Verdana" w:hAnsi="Verdana"/>
          <w:sz w:val="18"/>
        </w:rPr>
        <w:t>Risikobekendtgørelsen.</w:t>
      </w:r>
    </w:p>
    <w:p w14:paraId="56F51E03" w14:textId="77777777" w:rsidR="006F55C6" w:rsidRPr="0015591D" w:rsidRDefault="006F55C6" w:rsidP="006F55C6">
      <w:pPr>
        <w:tabs>
          <w:tab w:val="left" w:pos="8100"/>
        </w:tabs>
        <w:spacing w:line="240" w:lineRule="exact"/>
        <w:ind w:left="855"/>
        <w:rPr>
          <w:rFonts w:ascii="Verdana" w:hAnsi="Verdana"/>
          <w:sz w:val="18"/>
        </w:rPr>
      </w:pPr>
    </w:p>
    <w:p w14:paraId="148D3DF2" w14:textId="77777777" w:rsidR="006F55C6" w:rsidRPr="0015591D" w:rsidRDefault="002B0538" w:rsidP="002B0538">
      <w:pPr>
        <w:tabs>
          <w:tab w:val="left" w:pos="8100"/>
        </w:tabs>
        <w:spacing w:line="240" w:lineRule="exact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lastRenderedPageBreak/>
        <w:t xml:space="preserve">           </w:t>
      </w:r>
      <w:r w:rsidR="006F55C6" w:rsidRPr="0015591D">
        <w:rPr>
          <w:rFonts w:ascii="Verdana" w:hAnsi="Verdana"/>
          <w:sz w:val="18"/>
        </w:rPr>
        <w:t>Jordforureningsloven</w:t>
      </w:r>
      <w:r w:rsidR="006F55C6" w:rsidRPr="0015591D">
        <w:rPr>
          <w:rFonts w:ascii="Verdana" w:hAnsi="Verdana"/>
          <w:sz w:val="18"/>
          <w:vertAlign w:val="superscript"/>
        </w:rPr>
        <w:footnoteReference w:id="7"/>
      </w:r>
    </w:p>
    <w:p w14:paraId="2F4C0DAB" w14:textId="77777777" w:rsidR="002B0538" w:rsidRDefault="002B0538" w:rsidP="002B0538">
      <w:pPr>
        <w:tabs>
          <w:tab w:val="left" w:pos="8100"/>
        </w:tabs>
        <w:spacing w:line="240" w:lineRule="exact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          </w:t>
      </w:r>
      <w:r w:rsidR="006F55C6" w:rsidRPr="0015591D">
        <w:rPr>
          <w:rFonts w:ascii="Verdana" w:hAnsi="Verdana"/>
          <w:sz w:val="18"/>
        </w:rPr>
        <w:t xml:space="preserve">Ejendommen er omfattet af områdeklassificeringen, hvilket betyder, at det skal anmeldes til </w:t>
      </w:r>
    </w:p>
    <w:p w14:paraId="13B5380F" w14:textId="77777777" w:rsidR="006F55C6" w:rsidRPr="0015591D" w:rsidRDefault="002B0538" w:rsidP="002B0538">
      <w:pPr>
        <w:tabs>
          <w:tab w:val="left" w:pos="8100"/>
        </w:tabs>
        <w:spacing w:line="240" w:lineRule="exact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          </w:t>
      </w:r>
      <w:r w:rsidR="006F55C6" w:rsidRPr="0015591D">
        <w:rPr>
          <w:rFonts w:ascii="Verdana" w:hAnsi="Verdana"/>
          <w:sz w:val="18"/>
        </w:rPr>
        <w:t>kommunen, hvis der flyttes jord fra ejendommen, jf. §50 i jordforureningsloven.</w:t>
      </w:r>
    </w:p>
    <w:p w14:paraId="2A34503F" w14:textId="77777777" w:rsidR="006F55C6" w:rsidRPr="0015591D" w:rsidRDefault="006F55C6" w:rsidP="006F55C6">
      <w:pPr>
        <w:tabs>
          <w:tab w:val="left" w:pos="8100"/>
        </w:tabs>
        <w:spacing w:line="240" w:lineRule="exact"/>
        <w:ind w:left="855"/>
        <w:rPr>
          <w:rFonts w:ascii="Verdana" w:hAnsi="Verdana"/>
          <w:sz w:val="18"/>
        </w:rPr>
      </w:pPr>
    </w:p>
    <w:p w14:paraId="33F74E97" w14:textId="77777777" w:rsidR="006F55C6" w:rsidRPr="0015591D" w:rsidRDefault="002B0538" w:rsidP="002B0538">
      <w:pPr>
        <w:tabs>
          <w:tab w:val="left" w:pos="8100"/>
        </w:tabs>
        <w:spacing w:line="240" w:lineRule="exact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          </w:t>
      </w:r>
      <w:r w:rsidR="006F55C6" w:rsidRPr="0015591D">
        <w:rPr>
          <w:rFonts w:ascii="Verdana" w:hAnsi="Verdana"/>
          <w:sz w:val="18"/>
        </w:rPr>
        <w:t>Brugerbetalingsbekendtgørelsen</w:t>
      </w:r>
      <w:r w:rsidR="006F55C6" w:rsidRPr="0015591D">
        <w:rPr>
          <w:rFonts w:ascii="Verdana" w:hAnsi="Verdana"/>
          <w:sz w:val="18"/>
          <w:vertAlign w:val="superscript"/>
        </w:rPr>
        <w:footnoteReference w:id="8"/>
      </w:r>
    </w:p>
    <w:p w14:paraId="4B3D18A0" w14:textId="77777777" w:rsidR="002B0538" w:rsidRDefault="002B0538" w:rsidP="002B0538">
      <w:pPr>
        <w:tabs>
          <w:tab w:val="left" w:pos="8100"/>
        </w:tabs>
        <w:spacing w:line="240" w:lineRule="exact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          </w:t>
      </w:r>
      <w:r w:rsidR="006F55C6" w:rsidRPr="0015591D">
        <w:rPr>
          <w:rFonts w:ascii="Verdana" w:hAnsi="Verdana"/>
          <w:sz w:val="18"/>
        </w:rPr>
        <w:t xml:space="preserve">Virksomheden er omfattet af bekendtgørelsen om brugerbetaling. Dette medfører at Skive </w:t>
      </w:r>
    </w:p>
    <w:p w14:paraId="01E69064" w14:textId="77777777" w:rsidR="002B0538" w:rsidRDefault="002B0538" w:rsidP="002B0538">
      <w:pPr>
        <w:tabs>
          <w:tab w:val="left" w:pos="8100"/>
        </w:tabs>
        <w:spacing w:line="240" w:lineRule="exact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          </w:t>
      </w:r>
      <w:r w:rsidR="006F55C6" w:rsidRPr="0015591D">
        <w:rPr>
          <w:rFonts w:ascii="Verdana" w:hAnsi="Verdana"/>
          <w:sz w:val="18"/>
        </w:rPr>
        <w:t xml:space="preserve">Kommune afregner den forbrugte tid til udarbejdelsen af miljøgodkendelser og tilsynsarbejde med </w:t>
      </w:r>
    </w:p>
    <w:p w14:paraId="053DECC7" w14:textId="77777777" w:rsidR="006F55C6" w:rsidRPr="0015591D" w:rsidRDefault="002B0538" w:rsidP="002B0538">
      <w:pPr>
        <w:tabs>
          <w:tab w:val="left" w:pos="8100"/>
        </w:tabs>
        <w:spacing w:line="240" w:lineRule="exact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          </w:t>
      </w:r>
      <w:r w:rsidR="006F55C6" w:rsidRPr="0015591D">
        <w:rPr>
          <w:rFonts w:ascii="Verdana" w:hAnsi="Verdana"/>
          <w:sz w:val="18"/>
        </w:rPr>
        <w:t>virksomheden, med de af miljøstyrelsen for det pågældende år fastsatte takster.</w:t>
      </w:r>
    </w:p>
    <w:p w14:paraId="33B1345C" w14:textId="77777777" w:rsidR="006F55C6" w:rsidRPr="006F55C6" w:rsidRDefault="006F55C6" w:rsidP="006F55C6">
      <w:pPr>
        <w:tabs>
          <w:tab w:val="left" w:pos="8100"/>
        </w:tabs>
        <w:spacing w:line="240" w:lineRule="exact"/>
        <w:ind w:left="855"/>
        <w:rPr>
          <w:rFonts w:ascii="Verdana" w:hAnsi="Verdana"/>
          <w:sz w:val="20"/>
        </w:rPr>
      </w:pPr>
    </w:p>
    <w:p w14:paraId="30328262" w14:textId="77777777" w:rsidR="006F55C6" w:rsidRPr="006F55C6" w:rsidRDefault="006F55C6" w:rsidP="006F55C6">
      <w:pPr>
        <w:keepNext/>
        <w:numPr>
          <w:ilvl w:val="1"/>
          <w:numId w:val="25"/>
        </w:numPr>
        <w:tabs>
          <w:tab w:val="left" w:pos="851"/>
          <w:tab w:val="left" w:pos="8100"/>
        </w:tabs>
        <w:spacing w:before="120" w:line="240" w:lineRule="exact"/>
        <w:outlineLvl w:val="1"/>
        <w:rPr>
          <w:rFonts w:ascii="Verdana" w:hAnsi="Verdana"/>
          <w:b/>
          <w:sz w:val="22"/>
          <w:szCs w:val="22"/>
        </w:rPr>
      </w:pPr>
      <w:bookmarkStart w:id="23" w:name="_Toc320789088"/>
      <w:r w:rsidRPr="006F55C6">
        <w:rPr>
          <w:rFonts w:ascii="Verdana" w:hAnsi="Verdana"/>
          <w:b/>
          <w:sz w:val="22"/>
          <w:szCs w:val="22"/>
        </w:rPr>
        <w:t>Beliggenhed</w:t>
      </w:r>
      <w:bookmarkEnd w:id="23"/>
    </w:p>
    <w:p w14:paraId="1CC0B372" w14:textId="77777777" w:rsidR="006F55C6" w:rsidRPr="0015591D" w:rsidRDefault="0090005D" w:rsidP="006F55C6">
      <w:pPr>
        <w:tabs>
          <w:tab w:val="left" w:pos="-589"/>
          <w:tab w:val="left" w:pos="0"/>
          <w:tab w:val="left" w:pos="708"/>
          <w:tab w:val="left" w:pos="1416"/>
          <w:tab w:val="left" w:pos="1962"/>
          <w:tab w:val="right" w:pos="3436"/>
          <w:tab w:val="left" w:pos="3662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line="240" w:lineRule="exact"/>
        <w:ind w:left="705"/>
        <w:rPr>
          <w:rFonts w:ascii="Verdana" w:hAnsi="Verdana"/>
          <w:color w:val="000000"/>
          <w:spacing w:val="-3"/>
          <w:sz w:val="18"/>
        </w:rPr>
      </w:pPr>
      <w:r w:rsidRPr="0015591D">
        <w:rPr>
          <w:rFonts w:ascii="Verdana" w:hAnsi="Verdana"/>
          <w:color w:val="000000"/>
          <w:spacing w:val="-3"/>
          <w:sz w:val="18"/>
        </w:rPr>
        <w:t>Dansk Genbrugsisolering</w:t>
      </w:r>
      <w:r w:rsidR="006F55C6" w:rsidRPr="0015591D">
        <w:rPr>
          <w:rFonts w:ascii="Verdana" w:hAnsi="Verdana"/>
          <w:color w:val="000000"/>
          <w:spacing w:val="-3"/>
          <w:sz w:val="18"/>
        </w:rPr>
        <w:t xml:space="preserve"> A/S er beliggende i byzone i et område omfattet af Skive Kommunes </w:t>
      </w:r>
      <w:r w:rsidRPr="0015591D">
        <w:rPr>
          <w:rFonts w:ascii="Verdana" w:hAnsi="Verdana"/>
          <w:color w:val="000000"/>
          <w:spacing w:val="-3"/>
          <w:sz w:val="18"/>
        </w:rPr>
        <w:t>kommuneplan</w:t>
      </w:r>
      <w:r w:rsidR="006F55C6" w:rsidRPr="0015591D">
        <w:rPr>
          <w:rFonts w:ascii="Verdana" w:hAnsi="Verdana"/>
          <w:color w:val="000000"/>
          <w:spacing w:val="-3"/>
          <w:sz w:val="18"/>
        </w:rPr>
        <w:t xml:space="preserve"> (20</w:t>
      </w:r>
      <w:r w:rsidRPr="0015591D">
        <w:rPr>
          <w:rFonts w:ascii="Verdana" w:hAnsi="Verdana"/>
          <w:color w:val="000000"/>
          <w:spacing w:val="-3"/>
          <w:sz w:val="18"/>
        </w:rPr>
        <w:t>16</w:t>
      </w:r>
      <w:r w:rsidR="006F55C6" w:rsidRPr="0015591D">
        <w:rPr>
          <w:rFonts w:ascii="Verdana" w:hAnsi="Verdana"/>
          <w:color w:val="000000"/>
          <w:spacing w:val="-3"/>
          <w:sz w:val="18"/>
        </w:rPr>
        <w:t>-202</w:t>
      </w:r>
      <w:r w:rsidRPr="0015591D">
        <w:rPr>
          <w:rFonts w:ascii="Verdana" w:hAnsi="Verdana"/>
          <w:color w:val="000000"/>
          <w:spacing w:val="-3"/>
          <w:sz w:val="18"/>
        </w:rPr>
        <w:t>8</w:t>
      </w:r>
      <w:r w:rsidR="006F55C6" w:rsidRPr="0015591D">
        <w:rPr>
          <w:rFonts w:ascii="Verdana" w:hAnsi="Verdana"/>
          <w:color w:val="000000"/>
          <w:spacing w:val="-3"/>
          <w:sz w:val="18"/>
        </w:rPr>
        <w:t>). Området er udlagt til erhvervsområde (1</w:t>
      </w:r>
      <w:r w:rsidRPr="0015591D">
        <w:rPr>
          <w:rFonts w:ascii="Verdana" w:hAnsi="Verdana"/>
          <w:color w:val="000000"/>
          <w:spacing w:val="-3"/>
          <w:sz w:val="18"/>
        </w:rPr>
        <w:t>4</w:t>
      </w:r>
      <w:r w:rsidR="006F55C6" w:rsidRPr="0015591D">
        <w:rPr>
          <w:rFonts w:ascii="Verdana" w:hAnsi="Verdana"/>
          <w:color w:val="000000"/>
          <w:spacing w:val="-3"/>
          <w:sz w:val="18"/>
        </w:rPr>
        <w:t>.E1)</w:t>
      </w:r>
      <w:r w:rsidRPr="0015591D">
        <w:rPr>
          <w:rFonts w:ascii="Verdana" w:hAnsi="Verdana"/>
          <w:color w:val="000000"/>
          <w:spacing w:val="-3"/>
          <w:sz w:val="18"/>
        </w:rPr>
        <w:t>.</w:t>
      </w:r>
      <w:r w:rsidR="006F55C6" w:rsidRPr="0015591D">
        <w:rPr>
          <w:rFonts w:ascii="Verdana" w:hAnsi="Verdana"/>
          <w:color w:val="000000"/>
          <w:spacing w:val="-3"/>
          <w:sz w:val="18"/>
        </w:rPr>
        <w:t xml:space="preserve"> </w:t>
      </w:r>
      <w:r w:rsidRPr="0015591D">
        <w:rPr>
          <w:rFonts w:ascii="Verdana" w:hAnsi="Verdana"/>
          <w:color w:val="000000"/>
          <w:spacing w:val="-3"/>
          <w:sz w:val="18"/>
        </w:rPr>
        <w:t>Virksomheden ligger i</w:t>
      </w:r>
      <w:r w:rsidR="006F55C6" w:rsidRPr="0015591D">
        <w:rPr>
          <w:rFonts w:ascii="Verdana" w:hAnsi="Verdana"/>
          <w:color w:val="000000"/>
          <w:spacing w:val="-3"/>
          <w:sz w:val="18"/>
        </w:rPr>
        <w:t xml:space="preserve"> </w:t>
      </w:r>
      <w:r w:rsidRPr="0015591D">
        <w:rPr>
          <w:rFonts w:ascii="Verdana" w:hAnsi="Verdana"/>
          <w:color w:val="000000"/>
          <w:spacing w:val="-3"/>
          <w:sz w:val="18"/>
        </w:rPr>
        <w:t>lokalplanområde udlagt til Erhverv (Lokalplan nr. 35, Spøttrup Kommune)</w:t>
      </w:r>
      <w:r w:rsidR="006F55C6" w:rsidRPr="0015591D">
        <w:rPr>
          <w:rFonts w:ascii="Verdana" w:hAnsi="Verdana"/>
          <w:color w:val="000000"/>
          <w:spacing w:val="-3"/>
          <w:sz w:val="18"/>
        </w:rPr>
        <w:t>.</w:t>
      </w:r>
    </w:p>
    <w:p w14:paraId="27B0E356" w14:textId="77777777" w:rsidR="006F55C6" w:rsidRPr="0015591D" w:rsidRDefault="006F55C6" w:rsidP="006F55C6">
      <w:pPr>
        <w:tabs>
          <w:tab w:val="left" w:pos="-589"/>
          <w:tab w:val="left" w:pos="0"/>
          <w:tab w:val="left" w:pos="708"/>
          <w:tab w:val="left" w:pos="1416"/>
          <w:tab w:val="left" w:pos="1962"/>
          <w:tab w:val="right" w:pos="3436"/>
          <w:tab w:val="left" w:pos="3662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line="240" w:lineRule="exact"/>
        <w:ind w:left="705"/>
        <w:rPr>
          <w:rFonts w:ascii="Verdana" w:hAnsi="Verdana"/>
          <w:color w:val="000000"/>
          <w:spacing w:val="-3"/>
          <w:sz w:val="18"/>
        </w:rPr>
      </w:pPr>
    </w:p>
    <w:p w14:paraId="480E1DF1" w14:textId="77777777" w:rsidR="006F55C6" w:rsidRPr="0015591D" w:rsidRDefault="006F55C6" w:rsidP="006F55C6">
      <w:pPr>
        <w:tabs>
          <w:tab w:val="left" w:pos="-589"/>
          <w:tab w:val="left" w:pos="0"/>
          <w:tab w:val="left" w:pos="708"/>
          <w:tab w:val="left" w:pos="1416"/>
          <w:tab w:val="left" w:pos="1962"/>
          <w:tab w:val="right" w:pos="3436"/>
          <w:tab w:val="left" w:pos="3662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line="240" w:lineRule="exact"/>
        <w:ind w:left="705"/>
        <w:rPr>
          <w:rFonts w:ascii="Verdana" w:hAnsi="Verdana"/>
          <w:color w:val="000000"/>
          <w:spacing w:val="-3"/>
          <w:sz w:val="18"/>
        </w:rPr>
      </w:pPr>
      <w:r w:rsidRPr="0015591D">
        <w:rPr>
          <w:rFonts w:ascii="Verdana" w:hAnsi="Verdana"/>
          <w:color w:val="000000"/>
          <w:spacing w:val="-3"/>
          <w:sz w:val="18"/>
        </w:rPr>
        <w:t xml:space="preserve">Virksomheden ligger i et område med </w:t>
      </w:r>
      <w:r w:rsidR="0071463E" w:rsidRPr="0015591D">
        <w:rPr>
          <w:rFonts w:ascii="Verdana" w:hAnsi="Verdana"/>
          <w:color w:val="000000"/>
          <w:spacing w:val="-3"/>
          <w:sz w:val="18"/>
        </w:rPr>
        <w:t>drikkevandsinteresser (O</w:t>
      </w:r>
      <w:r w:rsidRPr="0015591D">
        <w:rPr>
          <w:rFonts w:ascii="Verdana" w:hAnsi="Verdana"/>
          <w:color w:val="000000"/>
          <w:spacing w:val="-3"/>
          <w:sz w:val="18"/>
        </w:rPr>
        <w:t xml:space="preserve">D-område). </w:t>
      </w:r>
    </w:p>
    <w:p w14:paraId="609F7184" w14:textId="77777777" w:rsidR="006F55C6" w:rsidRPr="0015591D" w:rsidRDefault="006F55C6" w:rsidP="006F55C6">
      <w:pPr>
        <w:tabs>
          <w:tab w:val="left" w:pos="-589"/>
          <w:tab w:val="left" w:pos="0"/>
          <w:tab w:val="left" w:pos="708"/>
          <w:tab w:val="left" w:pos="1416"/>
          <w:tab w:val="left" w:pos="1962"/>
          <w:tab w:val="right" w:pos="3436"/>
          <w:tab w:val="left" w:pos="3662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line="240" w:lineRule="exact"/>
        <w:ind w:left="705"/>
        <w:rPr>
          <w:rFonts w:ascii="Verdana" w:hAnsi="Verdana"/>
          <w:color w:val="000000"/>
          <w:spacing w:val="-3"/>
          <w:sz w:val="18"/>
        </w:rPr>
      </w:pPr>
    </w:p>
    <w:p w14:paraId="5FD2B7B5" w14:textId="77777777" w:rsidR="006F55C6" w:rsidRPr="0015591D" w:rsidRDefault="006F55C6" w:rsidP="006F55C6">
      <w:pPr>
        <w:tabs>
          <w:tab w:val="left" w:pos="-589"/>
          <w:tab w:val="left" w:pos="0"/>
          <w:tab w:val="left" w:pos="708"/>
          <w:tab w:val="left" w:pos="1416"/>
          <w:tab w:val="left" w:pos="1962"/>
          <w:tab w:val="right" w:pos="3436"/>
          <w:tab w:val="left" w:pos="3662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line="240" w:lineRule="exact"/>
        <w:ind w:left="705"/>
        <w:rPr>
          <w:rFonts w:ascii="Verdana" w:hAnsi="Verdana"/>
          <w:color w:val="000000"/>
          <w:spacing w:val="-3"/>
          <w:sz w:val="18"/>
        </w:rPr>
      </w:pPr>
      <w:r w:rsidRPr="0015591D">
        <w:rPr>
          <w:rFonts w:ascii="Verdana" w:hAnsi="Verdana"/>
          <w:color w:val="000000"/>
          <w:spacing w:val="-3"/>
          <w:sz w:val="18"/>
        </w:rPr>
        <w:t>Matriklen er</w:t>
      </w:r>
      <w:r w:rsidR="0071463E" w:rsidRPr="0015591D">
        <w:rPr>
          <w:rFonts w:ascii="Verdana" w:hAnsi="Verdana"/>
          <w:color w:val="000000"/>
          <w:spacing w:val="-3"/>
          <w:sz w:val="18"/>
        </w:rPr>
        <w:t xml:space="preserve"> omfattet af områdeklassificeringen, hvor overfladejorden kan være lettere forurenet</w:t>
      </w:r>
      <w:r w:rsidRPr="0015591D">
        <w:rPr>
          <w:rFonts w:ascii="Verdana" w:hAnsi="Verdana"/>
          <w:color w:val="000000"/>
          <w:spacing w:val="-3"/>
          <w:sz w:val="18"/>
        </w:rPr>
        <w:t>.</w:t>
      </w:r>
    </w:p>
    <w:p w14:paraId="31DE8408" w14:textId="77777777" w:rsidR="0071463E" w:rsidRPr="0015591D" w:rsidRDefault="0071463E" w:rsidP="006F55C6">
      <w:pPr>
        <w:tabs>
          <w:tab w:val="left" w:pos="-589"/>
          <w:tab w:val="left" w:pos="0"/>
          <w:tab w:val="left" w:pos="708"/>
          <w:tab w:val="left" w:pos="1416"/>
          <w:tab w:val="left" w:pos="1962"/>
          <w:tab w:val="right" w:pos="3436"/>
          <w:tab w:val="left" w:pos="3662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line="240" w:lineRule="exact"/>
        <w:ind w:left="705"/>
        <w:rPr>
          <w:rFonts w:ascii="Verdana" w:hAnsi="Verdana"/>
          <w:color w:val="000000"/>
          <w:spacing w:val="-3"/>
          <w:sz w:val="18"/>
        </w:rPr>
      </w:pPr>
    </w:p>
    <w:p w14:paraId="407BE240" w14:textId="77777777" w:rsidR="0071463E" w:rsidRDefault="0071463E" w:rsidP="006F55C6">
      <w:pPr>
        <w:tabs>
          <w:tab w:val="left" w:pos="-589"/>
          <w:tab w:val="left" w:pos="0"/>
          <w:tab w:val="left" w:pos="708"/>
          <w:tab w:val="left" w:pos="1416"/>
          <w:tab w:val="left" w:pos="1962"/>
          <w:tab w:val="right" w:pos="3436"/>
          <w:tab w:val="left" w:pos="3662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line="240" w:lineRule="exact"/>
        <w:ind w:left="705"/>
        <w:rPr>
          <w:rFonts w:ascii="Verdana" w:hAnsi="Verdana"/>
          <w:color w:val="000000"/>
          <w:spacing w:val="-3"/>
          <w:sz w:val="18"/>
        </w:rPr>
      </w:pPr>
      <w:r w:rsidRPr="0015591D">
        <w:rPr>
          <w:rFonts w:ascii="Verdana" w:hAnsi="Verdana"/>
          <w:color w:val="000000"/>
          <w:spacing w:val="-3"/>
          <w:sz w:val="18"/>
        </w:rPr>
        <w:t xml:space="preserve">Der </w:t>
      </w:r>
      <w:r w:rsidR="00B93470">
        <w:rPr>
          <w:rFonts w:ascii="Verdana" w:hAnsi="Verdana"/>
          <w:color w:val="000000"/>
          <w:spacing w:val="-3"/>
          <w:sz w:val="18"/>
        </w:rPr>
        <w:t xml:space="preserve">er </w:t>
      </w:r>
      <w:r w:rsidRPr="0015591D">
        <w:rPr>
          <w:rFonts w:ascii="Verdana" w:hAnsi="Verdana"/>
          <w:color w:val="000000"/>
          <w:spacing w:val="-3"/>
          <w:sz w:val="18"/>
        </w:rPr>
        <w:t xml:space="preserve">ved udarbejdelsen af miljøgodkendelsen i 2016 foretaget en VVM-screening af </w:t>
      </w:r>
      <w:r w:rsidR="00EE5751" w:rsidRPr="0015591D">
        <w:rPr>
          <w:rFonts w:ascii="Verdana" w:hAnsi="Verdana"/>
          <w:color w:val="000000"/>
          <w:spacing w:val="-3"/>
          <w:sz w:val="18"/>
        </w:rPr>
        <w:t xml:space="preserve">produktionsanlægget. </w:t>
      </w:r>
    </w:p>
    <w:p w14:paraId="6BA385B1" w14:textId="77777777" w:rsidR="00D53E17" w:rsidRDefault="00D53E17" w:rsidP="006F55C6">
      <w:pPr>
        <w:tabs>
          <w:tab w:val="left" w:pos="-589"/>
          <w:tab w:val="left" w:pos="0"/>
          <w:tab w:val="left" w:pos="708"/>
          <w:tab w:val="left" w:pos="1416"/>
          <w:tab w:val="left" w:pos="1962"/>
          <w:tab w:val="right" w:pos="3436"/>
          <w:tab w:val="left" w:pos="3662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line="240" w:lineRule="exact"/>
        <w:ind w:left="705"/>
        <w:rPr>
          <w:rFonts w:ascii="Verdana" w:hAnsi="Verdana"/>
          <w:color w:val="000000"/>
          <w:spacing w:val="-3"/>
          <w:sz w:val="18"/>
        </w:rPr>
      </w:pPr>
    </w:p>
    <w:p w14:paraId="7B4CCC56" w14:textId="77777777" w:rsidR="006C63EC" w:rsidRPr="006C63EC" w:rsidRDefault="006C63EC" w:rsidP="006C63EC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</w:t>
      </w:r>
      <w:r w:rsidRPr="006C63EC">
        <w:rPr>
          <w:rFonts w:ascii="Verdana" w:hAnsi="Verdana"/>
          <w:b/>
          <w:sz w:val="18"/>
          <w:szCs w:val="18"/>
        </w:rPr>
        <w:t>Habitatvurdering</w:t>
      </w:r>
    </w:p>
    <w:p w14:paraId="4C47F4F4" w14:textId="77777777" w:rsidR="006C63EC" w:rsidRPr="006C63EC" w:rsidRDefault="006C63EC" w:rsidP="006C63EC">
      <w:pPr>
        <w:rPr>
          <w:rFonts w:ascii="Verdana" w:hAnsi="Verdana"/>
          <w:sz w:val="18"/>
          <w:szCs w:val="18"/>
        </w:rPr>
      </w:pPr>
    </w:p>
    <w:p w14:paraId="7F8D1C43" w14:textId="77777777" w:rsidR="006C63EC" w:rsidRPr="006C63EC" w:rsidRDefault="006C63EC" w:rsidP="001F5A9E">
      <w:pPr>
        <w:rPr>
          <w:rFonts w:ascii="Verdana" w:hAnsi="Verdana"/>
          <w:b/>
          <w:color w:val="000000"/>
          <w:sz w:val="18"/>
          <w:szCs w:val="18"/>
          <w:u w:color="000000"/>
        </w:rPr>
      </w:pPr>
      <w:r>
        <w:rPr>
          <w:rFonts w:ascii="Verdana" w:hAnsi="Verdana"/>
          <w:b/>
          <w:color w:val="000000"/>
          <w:sz w:val="18"/>
          <w:szCs w:val="18"/>
          <w:u w:color="000000"/>
        </w:rPr>
        <w:t xml:space="preserve">            </w:t>
      </w:r>
      <w:r w:rsidRPr="006C63EC">
        <w:rPr>
          <w:rFonts w:ascii="Verdana" w:hAnsi="Verdana"/>
          <w:b/>
          <w:color w:val="000000"/>
          <w:sz w:val="18"/>
          <w:szCs w:val="18"/>
          <w:u w:color="000000"/>
        </w:rPr>
        <w:t>Vurdering i forhold til Natura 2000-områder</w:t>
      </w:r>
    </w:p>
    <w:p w14:paraId="63823E8F" w14:textId="77777777" w:rsidR="006C63EC" w:rsidRDefault="006C63EC" w:rsidP="001F5A9E">
      <w:pPr>
        <w:rPr>
          <w:rFonts w:ascii="Verdana" w:hAnsi="Verdana"/>
          <w:color w:val="000000"/>
          <w:sz w:val="18"/>
          <w:szCs w:val="18"/>
          <w:u w:color="000000"/>
        </w:rPr>
      </w:pPr>
      <w:r>
        <w:rPr>
          <w:rFonts w:ascii="Verdana" w:hAnsi="Verdana"/>
          <w:color w:val="000000"/>
          <w:sz w:val="18"/>
          <w:szCs w:val="18"/>
          <w:u w:color="000000"/>
        </w:rPr>
        <w:t xml:space="preserve">            </w:t>
      </w:r>
      <w:r w:rsidRPr="006C63EC">
        <w:rPr>
          <w:rFonts w:ascii="Verdana" w:hAnsi="Verdana"/>
          <w:color w:val="000000"/>
          <w:sz w:val="18"/>
          <w:szCs w:val="18"/>
          <w:u w:color="000000"/>
        </w:rPr>
        <w:t xml:space="preserve">Der er foretaget en vurdering af, om projektet i sig selv, eller i forbindelse med andre planer og </w:t>
      </w:r>
      <w:r>
        <w:rPr>
          <w:rFonts w:ascii="Verdana" w:hAnsi="Verdana"/>
          <w:color w:val="000000"/>
          <w:sz w:val="18"/>
          <w:szCs w:val="18"/>
          <w:u w:color="000000"/>
        </w:rPr>
        <w:t xml:space="preserve">    </w:t>
      </w:r>
    </w:p>
    <w:p w14:paraId="16A6D67C" w14:textId="77777777" w:rsidR="006C63EC" w:rsidRDefault="006C63EC" w:rsidP="001F5A9E">
      <w:pPr>
        <w:rPr>
          <w:rFonts w:ascii="Verdana" w:hAnsi="Verdana"/>
          <w:color w:val="000000"/>
          <w:sz w:val="18"/>
          <w:szCs w:val="18"/>
          <w:u w:color="000000"/>
        </w:rPr>
      </w:pPr>
      <w:r>
        <w:rPr>
          <w:rFonts w:ascii="Verdana" w:hAnsi="Verdana"/>
          <w:color w:val="000000"/>
          <w:sz w:val="18"/>
          <w:szCs w:val="18"/>
          <w:u w:color="000000"/>
        </w:rPr>
        <w:t xml:space="preserve">            </w:t>
      </w:r>
      <w:r w:rsidRPr="006C63EC">
        <w:rPr>
          <w:rFonts w:ascii="Verdana" w:hAnsi="Verdana"/>
          <w:color w:val="000000"/>
          <w:sz w:val="18"/>
          <w:szCs w:val="18"/>
          <w:u w:color="000000"/>
        </w:rPr>
        <w:t xml:space="preserve">projekter, har en væsentlig påvirkning af Natura 2000-områder. Natura 2000 områder er et </w:t>
      </w:r>
    </w:p>
    <w:p w14:paraId="197F010E" w14:textId="77777777" w:rsidR="006C63EC" w:rsidRDefault="006C63EC" w:rsidP="001F5A9E">
      <w:pPr>
        <w:rPr>
          <w:rFonts w:ascii="Verdana" w:hAnsi="Verdana"/>
          <w:color w:val="000000"/>
          <w:sz w:val="18"/>
          <w:szCs w:val="18"/>
          <w:u w:color="000000"/>
        </w:rPr>
      </w:pPr>
      <w:r>
        <w:rPr>
          <w:rFonts w:ascii="Verdana" w:hAnsi="Verdana"/>
          <w:color w:val="000000"/>
          <w:sz w:val="18"/>
          <w:szCs w:val="18"/>
          <w:u w:color="000000"/>
        </w:rPr>
        <w:t xml:space="preserve">            </w:t>
      </w:r>
      <w:r w:rsidRPr="006C63EC">
        <w:rPr>
          <w:rFonts w:ascii="Verdana" w:hAnsi="Verdana"/>
          <w:color w:val="000000"/>
          <w:sz w:val="18"/>
          <w:szCs w:val="18"/>
          <w:u w:color="000000"/>
        </w:rPr>
        <w:t xml:space="preserve">netværk af beskyttede naturområder i EU. Områderne skal bevare og beskytte naturtyper og </w:t>
      </w:r>
    </w:p>
    <w:p w14:paraId="38583DCB" w14:textId="77777777" w:rsidR="006C63EC" w:rsidRPr="006C63EC" w:rsidRDefault="006C63EC" w:rsidP="001F5A9E">
      <w:pPr>
        <w:rPr>
          <w:rFonts w:ascii="Verdana" w:hAnsi="Verdana"/>
          <w:color w:val="000000"/>
          <w:sz w:val="18"/>
          <w:szCs w:val="18"/>
          <w:u w:color="000000"/>
        </w:rPr>
      </w:pPr>
      <w:r>
        <w:rPr>
          <w:rFonts w:ascii="Verdana" w:hAnsi="Verdana"/>
          <w:color w:val="000000"/>
          <w:sz w:val="18"/>
          <w:szCs w:val="18"/>
          <w:u w:color="000000"/>
        </w:rPr>
        <w:t xml:space="preserve">            </w:t>
      </w:r>
      <w:r w:rsidRPr="006C63EC">
        <w:rPr>
          <w:rFonts w:ascii="Verdana" w:hAnsi="Verdana"/>
          <w:color w:val="000000"/>
          <w:sz w:val="18"/>
          <w:szCs w:val="18"/>
          <w:u w:color="000000"/>
        </w:rPr>
        <w:t xml:space="preserve">vilde dyre- og plantearter, som er sjældne, truede eller karakteristiske er EU-landene.  </w:t>
      </w:r>
    </w:p>
    <w:p w14:paraId="2C476811" w14:textId="77777777" w:rsidR="006C63EC" w:rsidRPr="006C63EC" w:rsidRDefault="006C63EC" w:rsidP="001F5A9E">
      <w:pPr>
        <w:rPr>
          <w:rFonts w:ascii="Verdana" w:hAnsi="Verdana"/>
          <w:color w:val="000000"/>
          <w:sz w:val="18"/>
          <w:szCs w:val="18"/>
          <w:u w:color="000000"/>
        </w:rPr>
      </w:pPr>
    </w:p>
    <w:p w14:paraId="4A702D6A" w14:textId="77777777" w:rsidR="006C63EC" w:rsidRPr="006C63EC" w:rsidRDefault="006C63EC" w:rsidP="001F5A9E">
      <w:pPr>
        <w:rPr>
          <w:rFonts w:ascii="Verdana" w:hAnsi="Verdana"/>
          <w:color w:val="000000"/>
          <w:sz w:val="18"/>
          <w:szCs w:val="18"/>
          <w:u w:color="000000"/>
        </w:rPr>
      </w:pPr>
      <w:r>
        <w:rPr>
          <w:rFonts w:ascii="Verdana" w:hAnsi="Verdana"/>
          <w:color w:val="000000"/>
          <w:sz w:val="18"/>
          <w:szCs w:val="18"/>
          <w:u w:color="000000"/>
        </w:rPr>
        <w:t xml:space="preserve">            </w:t>
      </w:r>
      <w:r w:rsidRPr="006C63EC">
        <w:rPr>
          <w:rFonts w:ascii="Verdana" w:hAnsi="Verdana"/>
          <w:color w:val="000000"/>
          <w:sz w:val="18"/>
          <w:szCs w:val="18"/>
          <w:u w:color="000000"/>
        </w:rPr>
        <w:t xml:space="preserve">Nærmeste Natura 2000-område er Lovns Bredning der findes ca. 13 km øst for Oddense. </w:t>
      </w:r>
    </w:p>
    <w:p w14:paraId="4C8B2229" w14:textId="77777777" w:rsidR="006C63EC" w:rsidRPr="006C63EC" w:rsidRDefault="006C63EC" w:rsidP="001F5A9E">
      <w:pPr>
        <w:rPr>
          <w:rFonts w:ascii="Verdana" w:hAnsi="Verdana"/>
          <w:color w:val="000000"/>
          <w:sz w:val="18"/>
          <w:szCs w:val="18"/>
          <w:u w:color="000000"/>
        </w:rPr>
      </w:pPr>
    </w:p>
    <w:p w14:paraId="10AA52E4" w14:textId="77777777" w:rsidR="006C63EC" w:rsidRDefault="006C63EC" w:rsidP="001F5A9E">
      <w:pPr>
        <w:rPr>
          <w:rFonts w:ascii="Verdana" w:hAnsi="Verdana"/>
          <w:color w:val="000000"/>
          <w:sz w:val="18"/>
          <w:szCs w:val="18"/>
          <w:u w:color="000000"/>
        </w:rPr>
      </w:pPr>
      <w:r>
        <w:rPr>
          <w:rFonts w:ascii="Verdana" w:hAnsi="Verdana"/>
          <w:color w:val="000000"/>
          <w:sz w:val="18"/>
          <w:szCs w:val="18"/>
          <w:u w:color="000000"/>
        </w:rPr>
        <w:t xml:space="preserve">            </w:t>
      </w:r>
      <w:r w:rsidRPr="006C63EC">
        <w:rPr>
          <w:rFonts w:ascii="Verdana" w:hAnsi="Verdana"/>
          <w:color w:val="000000"/>
          <w:sz w:val="18"/>
          <w:szCs w:val="18"/>
          <w:u w:color="000000"/>
        </w:rPr>
        <w:t xml:space="preserve">Dansk Genbrugsisolering ønsker at tage flere produkter ind i produktionen. Det udløser et krav </w:t>
      </w:r>
    </w:p>
    <w:p w14:paraId="713AC00E" w14:textId="77777777" w:rsidR="006C63EC" w:rsidRDefault="006C63EC" w:rsidP="001F5A9E">
      <w:pPr>
        <w:rPr>
          <w:rFonts w:ascii="Verdana" w:hAnsi="Verdana"/>
          <w:color w:val="000000"/>
          <w:sz w:val="18"/>
          <w:szCs w:val="18"/>
          <w:u w:color="000000"/>
        </w:rPr>
      </w:pPr>
      <w:r>
        <w:rPr>
          <w:rFonts w:ascii="Verdana" w:hAnsi="Verdana"/>
          <w:color w:val="000000"/>
          <w:sz w:val="18"/>
          <w:szCs w:val="18"/>
          <w:u w:color="000000"/>
        </w:rPr>
        <w:t xml:space="preserve">            </w:t>
      </w:r>
      <w:r w:rsidRPr="006C63EC">
        <w:rPr>
          <w:rFonts w:ascii="Verdana" w:hAnsi="Verdana"/>
          <w:color w:val="000000"/>
          <w:sz w:val="18"/>
          <w:szCs w:val="18"/>
          <w:u w:color="000000"/>
        </w:rPr>
        <w:t xml:space="preserve">om et tillæg til eksisterende miljøgodkendelse, og dermed en habitatvurdering. Ændringen i </w:t>
      </w:r>
    </w:p>
    <w:p w14:paraId="75E6C102" w14:textId="77777777" w:rsidR="006C63EC" w:rsidRPr="006C63EC" w:rsidRDefault="006C63EC" w:rsidP="001F5A9E">
      <w:pPr>
        <w:rPr>
          <w:rFonts w:ascii="Verdana" w:hAnsi="Verdana"/>
          <w:color w:val="000000"/>
          <w:sz w:val="18"/>
          <w:szCs w:val="18"/>
          <w:u w:color="000000"/>
        </w:rPr>
      </w:pPr>
      <w:r>
        <w:rPr>
          <w:rFonts w:ascii="Verdana" w:hAnsi="Verdana"/>
          <w:color w:val="000000"/>
          <w:sz w:val="18"/>
          <w:szCs w:val="18"/>
          <w:u w:color="000000"/>
        </w:rPr>
        <w:t xml:space="preserve">            </w:t>
      </w:r>
      <w:r w:rsidRPr="006C63EC">
        <w:rPr>
          <w:rFonts w:ascii="Verdana" w:hAnsi="Verdana"/>
          <w:color w:val="000000"/>
          <w:sz w:val="18"/>
          <w:szCs w:val="18"/>
          <w:u w:color="000000"/>
        </w:rPr>
        <w:t xml:space="preserve">produktionen medfører ikke nyt byggeri. </w:t>
      </w:r>
    </w:p>
    <w:p w14:paraId="30876788" w14:textId="77777777" w:rsidR="006C63EC" w:rsidRPr="006C63EC" w:rsidRDefault="006C63EC" w:rsidP="001F5A9E">
      <w:pPr>
        <w:rPr>
          <w:rFonts w:ascii="Verdana" w:hAnsi="Verdana"/>
          <w:color w:val="000000"/>
          <w:sz w:val="18"/>
          <w:szCs w:val="18"/>
          <w:u w:color="000000"/>
        </w:rPr>
      </w:pPr>
    </w:p>
    <w:p w14:paraId="559BA558" w14:textId="77777777" w:rsidR="006C63EC" w:rsidRDefault="006C63EC" w:rsidP="001F5A9E">
      <w:pPr>
        <w:rPr>
          <w:rFonts w:ascii="Verdana" w:hAnsi="Verdana"/>
          <w:color w:val="000000"/>
          <w:sz w:val="18"/>
          <w:szCs w:val="18"/>
          <w:u w:color="000000"/>
        </w:rPr>
      </w:pPr>
      <w:r>
        <w:rPr>
          <w:rFonts w:ascii="Verdana" w:hAnsi="Verdana"/>
          <w:color w:val="000000"/>
          <w:sz w:val="18"/>
          <w:szCs w:val="18"/>
          <w:u w:color="000000"/>
        </w:rPr>
        <w:t xml:space="preserve">            </w:t>
      </w:r>
      <w:r w:rsidRPr="006C63EC">
        <w:rPr>
          <w:rFonts w:ascii="Verdana" w:hAnsi="Verdana"/>
          <w:color w:val="000000"/>
          <w:sz w:val="18"/>
          <w:szCs w:val="18"/>
          <w:u w:color="000000"/>
        </w:rPr>
        <w:t xml:space="preserve">Skive Kommune vurderer, at projektet ikke påvirker/påvirker Natura 2000-området væsentligt, </w:t>
      </w:r>
    </w:p>
    <w:p w14:paraId="4F23121C" w14:textId="77777777" w:rsidR="006C63EC" w:rsidRPr="006C63EC" w:rsidRDefault="006C63EC" w:rsidP="001F5A9E">
      <w:pPr>
        <w:rPr>
          <w:rFonts w:ascii="Verdana" w:hAnsi="Verdana"/>
          <w:color w:val="000000"/>
          <w:sz w:val="18"/>
          <w:szCs w:val="18"/>
          <w:u w:color="000000"/>
        </w:rPr>
      </w:pPr>
      <w:r>
        <w:rPr>
          <w:rFonts w:ascii="Verdana" w:hAnsi="Verdana"/>
          <w:color w:val="000000"/>
          <w:sz w:val="18"/>
          <w:szCs w:val="18"/>
          <w:u w:color="000000"/>
        </w:rPr>
        <w:t xml:space="preserve">            </w:t>
      </w:r>
      <w:r w:rsidRPr="006C63EC">
        <w:rPr>
          <w:rFonts w:ascii="Verdana" w:hAnsi="Verdana"/>
          <w:color w:val="000000"/>
          <w:sz w:val="18"/>
          <w:szCs w:val="18"/>
          <w:u w:color="000000"/>
        </w:rPr>
        <w:t xml:space="preserve">da produktionen fortsætter uændret i eksisterende byggeri. </w:t>
      </w:r>
    </w:p>
    <w:p w14:paraId="0F7AA0A7" w14:textId="77777777" w:rsidR="006C63EC" w:rsidRPr="006C63EC" w:rsidRDefault="006C63EC" w:rsidP="006C63EC">
      <w:pPr>
        <w:spacing w:line="360" w:lineRule="auto"/>
        <w:rPr>
          <w:rFonts w:ascii="Verdana" w:hAnsi="Verdana"/>
          <w:b/>
          <w:color w:val="000000"/>
          <w:sz w:val="18"/>
          <w:szCs w:val="18"/>
          <w:u w:color="000000"/>
        </w:rPr>
      </w:pPr>
    </w:p>
    <w:p w14:paraId="6E71F065" w14:textId="77777777" w:rsidR="006C63EC" w:rsidRPr="006C63EC" w:rsidRDefault="006C63EC" w:rsidP="001F5A9E">
      <w:pPr>
        <w:rPr>
          <w:rFonts w:ascii="Verdana" w:hAnsi="Verdana"/>
          <w:b/>
          <w:color w:val="000000"/>
          <w:sz w:val="18"/>
          <w:szCs w:val="18"/>
          <w:u w:color="000000"/>
        </w:rPr>
      </w:pPr>
      <w:r>
        <w:rPr>
          <w:rFonts w:ascii="Verdana" w:hAnsi="Verdana"/>
          <w:b/>
          <w:color w:val="000000"/>
          <w:sz w:val="18"/>
          <w:szCs w:val="18"/>
          <w:u w:color="000000"/>
        </w:rPr>
        <w:t xml:space="preserve">             </w:t>
      </w:r>
      <w:r w:rsidRPr="006C63EC">
        <w:rPr>
          <w:rFonts w:ascii="Verdana" w:hAnsi="Verdana"/>
          <w:b/>
          <w:color w:val="000000"/>
          <w:sz w:val="18"/>
          <w:szCs w:val="18"/>
          <w:u w:color="000000"/>
        </w:rPr>
        <w:t>Vurdering i forhold til habitatdirektivets bilag IV arter</w:t>
      </w:r>
    </w:p>
    <w:p w14:paraId="242048B5" w14:textId="77777777" w:rsidR="006C63EC" w:rsidRDefault="006C63EC" w:rsidP="001F5A9E">
      <w:pPr>
        <w:rPr>
          <w:rFonts w:ascii="Verdana" w:hAnsi="Verdana"/>
          <w:color w:val="000000"/>
          <w:sz w:val="18"/>
          <w:szCs w:val="18"/>
          <w:u w:color="000000"/>
        </w:rPr>
      </w:pPr>
      <w:r>
        <w:rPr>
          <w:rFonts w:ascii="Verdana" w:hAnsi="Verdana"/>
          <w:color w:val="000000"/>
          <w:sz w:val="18"/>
          <w:szCs w:val="18"/>
          <w:u w:color="000000"/>
        </w:rPr>
        <w:t xml:space="preserve">             </w:t>
      </w:r>
      <w:r w:rsidRPr="006C63EC">
        <w:rPr>
          <w:rFonts w:ascii="Verdana" w:hAnsi="Verdana"/>
          <w:color w:val="000000"/>
          <w:sz w:val="18"/>
          <w:szCs w:val="18"/>
          <w:u w:color="000000"/>
        </w:rPr>
        <w:t xml:space="preserve">Arter beskyttet ifølge habitatdirektivets bilag IV må ikke indfanges, slås ihjel eller forstyrres med </w:t>
      </w:r>
    </w:p>
    <w:p w14:paraId="0591FE88" w14:textId="77777777" w:rsidR="006C63EC" w:rsidRPr="006C63EC" w:rsidRDefault="006C63EC" w:rsidP="001F5A9E">
      <w:pPr>
        <w:rPr>
          <w:rFonts w:ascii="Verdana" w:hAnsi="Verdana"/>
          <w:color w:val="000000"/>
          <w:sz w:val="18"/>
          <w:szCs w:val="18"/>
          <w:u w:color="000000"/>
        </w:rPr>
      </w:pPr>
      <w:r>
        <w:rPr>
          <w:rFonts w:ascii="Verdana" w:hAnsi="Verdana"/>
          <w:color w:val="000000"/>
          <w:sz w:val="18"/>
          <w:szCs w:val="18"/>
          <w:u w:color="000000"/>
        </w:rPr>
        <w:t xml:space="preserve">             </w:t>
      </w:r>
      <w:r w:rsidRPr="006C63EC">
        <w:rPr>
          <w:rFonts w:ascii="Verdana" w:hAnsi="Verdana"/>
          <w:color w:val="000000"/>
          <w:sz w:val="18"/>
          <w:szCs w:val="18"/>
          <w:u w:color="000000"/>
        </w:rPr>
        <w:t>vilje, deres yngle- og rasteområder må ikke beskadiges eller forstyrres.</w:t>
      </w:r>
    </w:p>
    <w:p w14:paraId="4CDE526A" w14:textId="77777777" w:rsidR="006C63EC" w:rsidRDefault="006C63EC" w:rsidP="001F5A9E">
      <w:pPr>
        <w:rPr>
          <w:rFonts w:ascii="Verdana" w:hAnsi="Verdana"/>
          <w:color w:val="000000"/>
          <w:sz w:val="18"/>
          <w:szCs w:val="18"/>
          <w:u w:color="000000"/>
        </w:rPr>
      </w:pPr>
      <w:r>
        <w:rPr>
          <w:rFonts w:ascii="Verdana" w:hAnsi="Verdana"/>
          <w:color w:val="000000"/>
          <w:sz w:val="18"/>
          <w:szCs w:val="18"/>
          <w:u w:color="000000"/>
        </w:rPr>
        <w:t xml:space="preserve">             </w:t>
      </w:r>
      <w:r w:rsidRPr="006C63EC">
        <w:rPr>
          <w:rFonts w:ascii="Verdana" w:hAnsi="Verdana"/>
          <w:color w:val="000000"/>
          <w:sz w:val="18"/>
          <w:szCs w:val="18"/>
          <w:u w:color="000000"/>
        </w:rPr>
        <w:t xml:space="preserve">Der er ifølge Faglig rapport fra DMU nr. 635, 2007, Håndbog om dyrearter på habitatdirektivets </w:t>
      </w:r>
    </w:p>
    <w:p w14:paraId="080C9064" w14:textId="77777777" w:rsidR="006C63EC" w:rsidRDefault="006C63EC" w:rsidP="001F5A9E">
      <w:pPr>
        <w:rPr>
          <w:rFonts w:ascii="Verdana" w:hAnsi="Verdana"/>
          <w:color w:val="000000"/>
          <w:sz w:val="18"/>
          <w:szCs w:val="18"/>
          <w:u w:color="000000"/>
        </w:rPr>
      </w:pPr>
      <w:r>
        <w:rPr>
          <w:rFonts w:ascii="Verdana" w:hAnsi="Verdana"/>
          <w:color w:val="000000"/>
          <w:sz w:val="18"/>
          <w:szCs w:val="18"/>
          <w:u w:color="000000"/>
        </w:rPr>
        <w:t xml:space="preserve">             </w:t>
      </w:r>
      <w:r w:rsidRPr="006C63EC">
        <w:rPr>
          <w:rFonts w:ascii="Verdana" w:hAnsi="Verdana"/>
          <w:color w:val="000000"/>
          <w:sz w:val="18"/>
          <w:szCs w:val="18"/>
          <w:u w:color="000000"/>
        </w:rPr>
        <w:t xml:space="preserve">bilag IV registreret følgende bilag IV-arter i området omkring projektet:  </w:t>
      </w:r>
    </w:p>
    <w:p w14:paraId="650C04AC" w14:textId="77777777" w:rsidR="006C63EC" w:rsidRPr="006C63EC" w:rsidRDefault="006C63EC" w:rsidP="001F5A9E">
      <w:pPr>
        <w:rPr>
          <w:rFonts w:ascii="Verdana" w:hAnsi="Verdana"/>
          <w:sz w:val="18"/>
          <w:szCs w:val="18"/>
          <w:highlight w:val="lightGray"/>
          <w:u w:color="000000"/>
        </w:rPr>
      </w:pPr>
    </w:p>
    <w:p w14:paraId="191C2B1B" w14:textId="77777777" w:rsidR="006C63EC" w:rsidRPr="006C63EC" w:rsidRDefault="006C63EC" w:rsidP="001F5A9E">
      <w:pPr>
        <w:pStyle w:val="Listeafsnit"/>
        <w:numPr>
          <w:ilvl w:val="0"/>
          <w:numId w:val="35"/>
        </w:numPr>
        <w:rPr>
          <w:rFonts w:ascii="Verdana" w:hAnsi="Verdana"/>
          <w:sz w:val="18"/>
          <w:szCs w:val="18"/>
          <w:u w:color="000000"/>
        </w:rPr>
      </w:pPr>
      <w:proofErr w:type="spellStart"/>
      <w:r w:rsidRPr="006C63EC">
        <w:rPr>
          <w:rFonts w:ascii="Verdana" w:hAnsi="Verdana"/>
          <w:sz w:val="18"/>
          <w:szCs w:val="18"/>
          <w:u w:color="000000"/>
        </w:rPr>
        <w:t>Sydflagermus</w:t>
      </w:r>
      <w:proofErr w:type="spellEnd"/>
    </w:p>
    <w:p w14:paraId="68AE5E82" w14:textId="77777777" w:rsidR="006C63EC" w:rsidRPr="006C63EC" w:rsidRDefault="006C63EC" w:rsidP="001F5A9E">
      <w:pPr>
        <w:pStyle w:val="Listeafsnit"/>
        <w:numPr>
          <w:ilvl w:val="0"/>
          <w:numId w:val="35"/>
        </w:numPr>
        <w:rPr>
          <w:rFonts w:ascii="Verdana" w:hAnsi="Verdana"/>
          <w:sz w:val="18"/>
          <w:szCs w:val="18"/>
          <w:u w:color="000000"/>
        </w:rPr>
      </w:pPr>
      <w:r w:rsidRPr="006C63EC">
        <w:rPr>
          <w:rFonts w:ascii="Verdana" w:hAnsi="Verdana"/>
          <w:sz w:val="18"/>
          <w:szCs w:val="18"/>
          <w:u w:color="000000"/>
        </w:rPr>
        <w:t>Odder</w:t>
      </w:r>
    </w:p>
    <w:p w14:paraId="046C87CF" w14:textId="77777777" w:rsidR="006C63EC" w:rsidRPr="006C63EC" w:rsidRDefault="006C63EC" w:rsidP="001F5A9E">
      <w:pPr>
        <w:pStyle w:val="Listeafsnit"/>
        <w:numPr>
          <w:ilvl w:val="0"/>
          <w:numId w:val="35"/>
        </w:numPr>
        <w:rPr>
          <w:rFonts w:ascii="Verdana" w:hAnsi="Verdana"/>
          <w:sz w:val="18"/>
          <w:szCs w:val="18"/>
          <w:u w:color="000000"/>
        </w:rPr>
      </w:pPr>
      <w:r w:rsidRPr="006C63EC">
        <w:rPr>
          <w:rFonts w:ascii="Verdana" w:hAnsi="Verdana"/>
          <w:sz w:val="18"/>
          <w:szCs w:val="18"/>
          <w:u w:color="000000"/>
        </w:rPr>
        <w:t>Markfirben</w:t>
      </w:r>
    </w:p>
    <w:p w14:paraId="52A2B6DD" w14:textId="77777777" w:rsidR="006C63EC" w:rsidRPr="006C63EC" w:rsidRDefault="006C63EC" w:rsidP="001F5A9E">
      <w:pPr>
        <w:pStyle w:val="Listeafsnit"/>
        <w:numPr>
          <w:ilvl w:val="0"/>
          <w:numId w:val="35"/>
        </w:numPr>
        <w:rPr>
          <w:rFonts w:ascii="Verdana" w:hAnsi="Verdana"/>
          <w:sz w:val="18"/>
          <w:szCs w:val="18"/>
          <w:u w:color="000000"/>
        </w:rPr>
      </w:pPr>
      <w:r w:rsidRPr="006C63EC">
        <w:rPr>
          <w:rFonts w:ascii="Verdana" w:hAnsi="Verdana"/>
          <w:sz w:val="18"/>
          <w:szCs w:val="18"/>
          <w:u w:color="000000"/>
        </w:rPr>
        <w:t>Stor Vandsalamander</w:t>
      </w:r>
    </w:p>
    <w:p w14:paraId="474E0BA2" w14:textId="77777777" w:rsidR="006C63EC" w:rsidRPr="006C63EC" w:rsidRDefault="006C63EC" w:rsidP="001F5A9E">
      <w:pPr>
        <w:pStyle w:val="Listeafsnit"/>
        <w:numPr>
          <w:ilvl w:val="0"/>
          <w:numId w:val="35"/>
        </w:numPr>
        <w:rPr>
          <w:rFonts w:ascii="Verdana" w:hAnsi="Verdana"/>
          <w:sz w:val="18"/>
          <w:szCs w:val="18"/>
          <w:u w:color="000000"/>
        </w:rPr>
      </w:pPr>
      <w:r w:rsidRPr="006C63EC">
        <w:rPr>
          <w:rFonts w:ascii="Verdana" w:hAnsi="Verdana"/>
          <w:sz w:val="18"/>
          <w:szCs w:val="18"/>
          <w:u w:color="000000"/>
        </w:rPr>
        <w:t>Spidssnudet frø</w:t>
      </w:r>
    </w:p>
    <w:p w14:paraId="18212D68" w14:textId="77777777" w:rsidR="006C63EC" w:rsidRPr="006C63EC" w:rsidRDefault="006C63EC" w:rsidP="001F5A9E">
      <w:pPr>
        <w:rPr>
          <w:rFonts w:ascii="Verdana" w:hAnsi="Verdana"/>
          <w:sz w:val="18"/>
          <w:szCs w:val="18"/>
          <w:u w:color="000000"/>
        </w:rPr>
      </w:pPr>
    </w:p>
    <w:p w14:paraId="4BD7A34E" w14:textId="77777777" w:rsidR="006C63EC" w:rsidRPr="006C63EC" w:rsidRDefault="006C63EC" w:rsidP="001F5A9E">
      <w:pPr>
        <w:rPr>
          <w:rFonts w:ascii="Verdana" w:hAnsi="Verdana"/>
          <w:color w:val="000000"/>
          <w:sz w:val="18"/>
          <w:szCs w:val="18"/>
          <w:u w:color="000000"/>
        </w:rPr>
      </w:pPr>
      <w:r>
        <w:rPr>
          <w:rFonts w:ascii="Verdana" w:hAnsi="Verdana"/>
          <w:color w:val="000000"/>
          <w:sz w:val="18"/>
          <w:szCs w:val="18"/>
          <w:u w:color="000000"/>
        </w:rPr>
        <w:t xml:space="preserve">            </w:t>
      </w:r>
      <w:r w:rsidRPr="006C63EC">
        <w:rPr>
          <w:rFonts w:ascii="Verdana" w:hAnsi="Verdana"/>
          <w:color w:val="000000"/>
          <w:sz w:val="18"/>
          <w:szCs w:val="18"/>
          <w:u w:color="000000"/>
        </w:rPr>
        <w:t>Skive Kommune har ikke kendskab til andre bilag IV arter i området.</w:t>
      </w:r>
    </w:p>
    <w:p w14:paraId="2AA0CDD7" w14:textId="77777777" w:rsidR="006C63EC" w:rsidRPr="006C63EC" w:rsidRDefault="006C63EC" w:rsidP="001F5A9E">
      <w:pPr>
        <w:rPr>
          <w:rFonts w:ascii="Verdana" w:hAnsi="Verdana"/>
          <w:color w:val="000000"/>
          <w:sz w:val="18"/>
          <w:szCs w:val="18"/>
          <w:u w:color="000000"/>
        </w:rPr>
      </w:pPr>
    </w:p>
    <w:p w14:paraId="76057729" w14:textId="77777777" w:rsidR="006C63EC" w:rsidRDefault="006C63EC" w:rsidP="001F5A9E">
      <w:pPr>
        <w:rPr>
          <w:rFonts w:ascii="Verdana" w:hAnsi="Verdana"/>
          <w:color w:val="000000"/>
          <w:sz w:val="18"/>
          <w:szCs w:val="18"/>
          <w:u w:color="000000"/>
        </w:rPr>
      </w:pPr>
      <w:r>
        <w:rPr>
          <w:rFonts w:ascii="Verdana" w:hAnsi="Verdana"/>
          <w:color w:val="000000"/>
          <w:sz w:val="18"/>
          <w:szCs w:val="18"/>
          <w:u w:color="000000"/>
        </w:rPr>
        <w:t xml:space="preserve">            </w:t>
      </w:r>
      <w:r w:rsidRPr="006C63EC">
        <w:rPr>
          <w:rFonts w:ascii="Verdana" w:hAnsi="Verdana"/>
          <w:color w:val="000000"/>
          <w:sz w:val="18"/>
          <w:szCs w:val="18"/>
          <w:u w:color="000000"/>
        </w:rPr>
        <w:t xml:space="preserve">Det vurderes, at hverken yngle- eller rasteområder for bilag IV-arter påvirkes væsentligt af </w:t>
      </w:r>
      <w:r>
        <w:rPr>
          <w:rFonts w:ascii="Verdana" w:hAnsi="Verdana"/>
          <w:color w:val="000000"/>
          <w:sz w:val="18"/>
          <w:szCs w:val="18"/>
          <w:u w:color="000000"/>
        </w:rPr>
        <w:t xml:space="preserve">   </w:t>
      </w:r>
    </w:p>
    <w:p w14:paraId="4AB959BA" w14:textId="77777777" w:rsidR="006C63EC" w:rsidRPr="006C63EC" w:rsidRDefault="006C63EC" w:rsidP="001F5A9E">
      <w:pPr>
        <w:rPr>
          <w:rFonts w:ascii="Verdana" w:hAnsi="Verdana"/>
          <w:color w:val="000000"/>
          <w:sz w:val="18"/>
          <w:szCs w:val="18"/>
          <w:u w:color="000000"/>
        </w:rPr>
      </w:pPr>
      <w:r>
        <w:rPr>
          <w:rFonts w:ascii="Verdana" w:hAnsi="Verdana"/>
          <w:color w:val="000000"/>
          <w:sz w:val="18"/>
          <w:szCs w:val="18"/>
          <w:u w:color="000000"/>
        </w:rPr>
        <w:t xml:space="preserve">            </w:t>
      </w:r>
      <w:r w:rsidR="00B93470">
        <w:rPr>
          <w:rFonts w:ascii="Verdana" w:hAnsi="Verdana"/>
          <w:color w:val="000000"/>
          <w:sz w:val="18"/>
          <w:szCs w:val="18"/>
          <w:u w:color="000000"/>
        </w:rPr>
        <w:t>Produktionsændringen,</w:t>
      </w:r>
      <w:r w:rsidRPr="006C63EC">
        <w:rPr>
          <w:rFonts w:ascii="Verdana" w:hAnsi="Verdana"/>
          <w:color w:val="000000"/>
          <w:sz w:val="18"/>
          <w:szCs w:val="18"/>
          <w:u w:color="000000"/>
        </w:rPr>
        <w:t xml:space="preserve"> </w:t>
      </w:r>
      <w:r w:rsidR="00B93470">
        <w:rPr>
          <w:rFonts w:ascii="Verdana" w:hAnsi="Verdana"/>
          <w:color w:val="000000"/>
          <w:sz w:val="18"/>
          <w:szCs w:val="18"/>
          <w:u w:color="000000"/>
        </w:rPr>
        <w:t>f</w:t>
      </w:r>
      <w:r w:rsidRPr="006C63EC">
        <w:rPr>
          <w:rFonts w:ascii="Verdana" w:hAnsi="Verdana"/>
          <w:color w:val="000000"/>
          <w:sz w:val="18"/>
          <w:szCs w:val="18"/>
          <w:u w:color="000000"/>
        </w:rPr>
        <w:t>ordi produktionen udvides i eksisterende bygnin</w:t>
      </w:r>
      <w:r>
        <w:rPr>
          <w:rFonts w:ascii="Verdana" w:hAnsi="Verdana"/>
          <w:color w:val="000000"/>
          <w:sz w:val="18"/>
          <w:szCs w:val="18"/>
          <w:u w:color="000000"/>
        </w:rPr>
        <w:t>g</w:t>
      </w:r>
      <w:r w:rsidRPr="006C63EC">
        <w:rPr>
          <w:rFonts w:ascii="Verdana" w:hAnsi="Verdana"/>
          <w:color w:val="000000"/>
          <w:sz w:val="18"/>
          <w:szCs w:val="18"/>
          <w:u w:color="000000"/>
        </w:rPr>
        <w:t xml:space="preserve">er. </w:t>
      </w:r>
    </w:p>
    <w:p w14:paraId="43B41BE6" w14:textId="77777777" w:rsidR="006C63EC" w:rsidRPr="006C63EC" w:rsidRDefault="006C63EC" w:rsidP="001F5A9E">
      <w:pPr>
        <w:rPr>
          <w:rFonts w:ascii="Verdana" w:hAnsi="Verdana"/>
          <w:sz w:val="18"/>
          <w:szCs w:val="18"/>
        </w:rPr>
      </w:pPr>
    </w:p>
    <w:p w14:paraId="6F9F0C89" w14:textId="77777777" w:rsidR="006F55C6" w:rsidRPr="0015591D" w:rsidRDefault="006F55C6" w:rsidP="001F5A9E">
      <w:pPr>
        <w:tabs>
          <w:tab w:val="left" w:pos="-589"/>
          <w:tab w:val="left" w:pos="0"/>
          <w:tab w:val="left" w:pos="708"/>
          <w:tab w:val="left" w:pos="1416"/>
          <w:tab w:val="left" w:pos="1962"/>
          <w:tab w:val="right" w:pos="3436"/>
          <w:tab w:val="left" w:pos="3662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ind w:left="705"/>
        <w:rPr>
          <w:rFonts w:ascii="Verdana" w:hAnsi="Verdana"/>
          <w:color w:val="000000"/>
          <w:spacing w:val="-3"/>
          <w:sz w:val="18"/>
        </w:rPr>
      </w:pPr>
      <w:r w:rsidRPr="0015591D">
        <w:rPr>
          <w:rFonts w:ascii="Verdana" w:hAnsi="Verdana"/>
          <w:color w:val="000000"/>
          <w:spacing w:val="-3"/>
          <w:sz w:val="18"/>
        </w:rPr>
        <w:t xml:space="preserve">Skive Kommune vurderer, at </w:t>
      </w:r>
      <w:proofErr w:type="gramStart"/>
      <w:r w:rsidRPr="0015591D">
        <w:rPr>
          <w:rFonts w:ascii="Verdana" w:hAnsi="Verdana"/>
          <w:color w:val="000000"/>
          <w:spacing w:val="-3"/>
          <w:sz w:val="18"/>
        </w:rPr>
        <w:t>såfremt</w:t>
      </w:r>
      <w:proofErr w:type="gramEnd"/>
      <w:r w:rsidRPr="0015591D">
        <w:rPr>
          <w:rFonts w:ascii="Verdana" w:hAnsi="Verdana"/>
          <w:color w:val="000000"/>
          <w:spacing w:val="-3"/>
          <w:sz w:val="18"/>
        </w:rPr>
        <w:t xml:space="preserve"> virksomheden overholder vilkårene dens </w:t>
      </w:r>
      <w:r w:rsidR="0071463E" w:rsidRPr="0015591D">
        <w:rPr>
          <w:rFonts w:ascii="Verdana" w:hAnsi="Verdana"/>
          <w:color w:val="000000"/>
          <w:spacing w:val="-3"/>
          <w:sz w:val="18"/>
        </w:rPr>
        <w:t>miljøgodkendelse</w:t>
      </w:r>
      <w:r w:rsidRPr="0015591D">
        <w:rPr>
          <w:rFonts w:ascii="Verdana" w:hAnsi="Verdana"/>
          <w:color w:val="000000"/>
          <w:spacing w:val="-3"/>
          <w:sz w:val="18"/>
        </w:rPr>
        <w:t xml:space="preserve"> og denne afgørelse, vil virksomhedens drift ikke give anledning til væsentlige miljømæssige gener.</w:t>
      </w:r>
    </w:p>
    <w:p w14:paraId="43B0D6A2" w14:textId="77777777" w:rsidR="006F55C6" w:rsidRPr="0015591D" w:rsidRDefault="006F55C6" w:rsidP="001F5A9E">
      <w:pPr>
        <w:tabs>
          <w:tab w:val="left" w:pos="-589"/>
          <w:tab w:val="left" w:pos="0"/>
          <w:tab w:val="left" w:pos="708"/>
          <w:tab w:val="left" w:pos="1416"/>
          <w:tab w:val="left" w:pos="1962"/>
          <w:tab w:val="right" w:pos="3436"/>
          <w:tab w:val="left" w:pos="3662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ind w:left="705"/>
        <w:rPr>
          <w:rFonts w:ascii="Verdana" w:hAnsi="Verdana"/>
          <w:color w:val="000000"/>
          <w:spacing w:val="-3"/>
          <w:sz w:val="18"/>
        </w:rPr>
      </w:pPr>
    </w:p>
    <w:p w14:paraId="7226F039" w14:textId="77777777" w:rsidR="006F55C6" w:rsidRPr="0015591D" w:rsidRDefault="006F55C6" w:rsidP="001F5A9E">
      <w:pPr>
        <w:tabs>
          <w:tab w:val="left" w:pos="-589"/>
          <w:tab w:val="left" w:pos="0"/>
          <w:tab w:val="left" w:pos="708"/>
          <w:tab w:val="left" w:pos="1416"/>
          <w:tab w:val="left" w:pos="1962"/>
          <w:tab w:val="right" w:pos="3436"/>
          <w:tab w:val="left" w:pos="3662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ind w:left="705"/>
        <w:rPr>
          <w:rFonts w:ascii="Verdana" w:hAnsi="Verdana"/>
          <w:color w:val="000000"/>
          <w:sz w:val="18"/>
        </w:rPr>
      </w:pPr>
      <w:r w:rsidRPr="0015591D">
        <w:rPr>
          <w:rFonts w:ascii="Verdana" w:hAnsi="Verdana"/>
          <w:color w:val="000000"/>
          <w:spacing w:val="-3"/>
          <w:sz w:val="18"/>
        </w:rPr>
        <w:t xml:space="preserve">Der er stillet vilkår om at dette tillæg til </w:t>
      </w:r>
      <w:r w:rsidR="0071463E" w:rsidRPr="0015591D">
        <w:rPr>
          <w:rFonts w:ascii="Verdana" w:hAnsi="Verdana"/>
          <w:color w:val="000000"/>
          <w:spacing w:val="-3"/>
          <w:sz w:val="18"/>
        </w:rPr>
        <w:t>miljøgodkendelsen</w:t>
      </w:r>
      <w:r w:rsidRPr="0015591D">
        <w:rPr>
          <w:rFonts w:ascii="Verdana" w:hAnsi="Verdana"/>
          <w:color w:val="000000"/>
          <w:spacing w:val="-3"/>
          <w:sz w:val="18"/>
        </w:rPr>
        <w:t xml:space="preserve"> bortfalder hvis virksomhedens drift indstilles (vilkår 2.1.2)</w:t>
      </w:r>
      <w:r w:rsidR="0071463E" w:rsidRPr="0015591D">
        <w:rPr>
          <w:rFonts w:ascii="Verdana" w:hAnsi="Verdana"/>
          <w:color w:val="000000"/>
          <w:spacing w:val="-3"/>
          <w:sz w:val="18"/>
        </w:rPr>
        <w:t>.</w:t>
      </w:r>
    </w:p>
    <w:p w14:paraId="5ADA9FB6" w14:textId="77777777" w:rsidR="006F55C6" w:rsidRPr="006F55C6" w:rsidRDefault="006F55C6" w:rsidP="006F55C6">
      <w:pPr>
        <w:tabs>
          <w:tab w:val="left" w:pos="-589"/>
          <w:tab w:val="left" w:pos="0"/>
          <w:tab w:val="left" w:pos="708"/>
          <w:tab w:val="left" w:pos="1416"/>
          <w:tab w:val="left" w:pos="1962"/>
          <w:tab w:val="right" w:pos="3436"/>
          <w:tab w:val="left" w:pos="3662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line="240" w:lineRule="exact"/>
        <w:rPr>
          <w:rFonts w:ascii="Verdana" w:hAnsi="Verdana"/>
          <w:color w:val="000000"/>
          <w:sz w:val="18"/>
          <w:szCs w:val="18"/>
        </w:rPr>
      </w:pPr>
      <w:r w:rsidRPr="006F55C6">
        <w:rPr>
          <w:rFonts w:ascii="Verdana" w:hAnsi="Verdana"/>
          <w:color w:val="000000"/>
          <w:sz w:val="18"/>
          <w:szCs w:val="18"/>
        </w:rPr>
        <w:t xml:space="preserve"> </w:t>
      </w:r>
    </w:p>
    <w:p w14:paraId="102DDD44" w14:textId="77777777" w:rsidR="006F55C6" w:rsidRPr="006F55C6" w:rsidRDefault="006F55C6" w:rsidP="006F55C6">
      <w:pPr>
        <w:keepNext/>
        <w:numPr>
          <w:ilvl w:val="1"/>
          <w:numId w:val="26"/>
        </w:numPr>
        <w:tabs>
          <w:tab w:val="left" w:pos="851"/>
          <w:tab w:val="left" w:pos="8100"/>
        </w:tabs>
        <w:spacing w:before="120" w:line="280" w:lineRule="exact"/>
        <w:outlineLvl w:val="1"/>
        <w:rPr>
          <w:rFonts w:ascii="Verdana" w:hAnsi="Verdana"/>
          <w:b/>
          <w:color w:val="000000"/>
          <w:sz w:val="22"/>
          <w:szCs w:val="22"/>
        </w:rPr>
      </w:pPr>
      <w:bookmarkStart w:id="24" w:name="_Toc320789089"/>
      <w:r w:rsidRPr="006F55C6">
        <w:rPr>
          <w:rFonts w:ascii="Verdana" w:hAnsi="Verdana"/>
          <w:b/>
          <w:color w:val="000000"/>
          <w:sz w:val="22"/>
          <w:szCs w:val="22"/>
        </w:rPr>
        <w:t>Indretning og drift</w:t>
      </w:r>
      <w:bookmarkEnd w:id="24"/>
    </w:p>
    <w:p w14:paraId="4A8E2C81" w14:textId="77777777" w:rsidR="006F55C6" w:rsidRPr="0015591D" w:rsidRDefault="00EE5751" w:rsidP="00EE5751">
      <w:pPr>
        <w:tabs>
          <w:tab w:val="left" w:pos="-589"/>
          <w:tab w:val="left" w:pos="0"/>
          <w:tab w:val="left" w:pos="708"/>
          <w:tab w:val="left" w:pos="1416"/>
          <w:tab w:val="left" w:pos="1962"/>
          <w:tab w:val="right" w:pos="3436"/>
          <w:tab w:val="left" w:pos="3662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jc w:val="both"/>
        <w:rPr>
          <w:rFonts w:ascii="Verdana" w:hAnsi="Verdana"/>
          <w:color w:val="000000"/>
          <w:spacing w:val="-3"/>
          <w:sz w:val="18"/>
        </w:rPr>
      </w:pPr>
      <w:r>
        <w:rPr>
          <w:rFonts w:ascii="Verdana" w:hAnsi="Verdana"/>
          <w:color w:val="000000"/>
          <w:spacing w:val="-3"/>
          <w:sz w:val="20"/>
        </w:rPr>
        <w:t xml:space="preserve">          </w:t>
      </w:r>
      <w:r w:rsidRPr="0015591D">
        <w:rPr>
          <w:rFonts w:ascii="Verdana" w:hAnsi="Verdana"/>
          <w:color w:val="000000"/>
          <w:spacing w:val="-3"/>
          <w:sz w:val="18"/>
        </w:rPr>
        <w:t xml:space="preserve">Skive Kommune har stillet vilkår om at </w:t>
      </w:r>
      <w:r w:rsidR="001F5A9E">
        <w:rPr>
          <w:rFonts w:ascii="Verdana" w:hAnsi="Verdana"/>
          <w:color w:val="000000"/>
          <w:spacing w:val="-3"/>
          <w:sz w:val="18"/>
        </w:rPr>
        <w:t>flamingo der indeholder farligt affald skal afvises.</w:t>
      </w:r>
      <w:r w:rsidR="006F55C6" w:rsidRPr="0015591D">
        <w:rPr>
          <w:rFonts w:ascii="Verdana" w:hAnsi="Verdana"/>
          <w:color w:val="000000"/>
          <w:spacing w:val="-3"/>
          <w:sz w:val="18"/>
        </w:rPr>
        <w:t xml:space="preserve"> </w:t>
      </w:r>
    </w:p>
    <w:p w14:paraId="4B4E308C" w14:textId="77777777" w:rsidR="006F55C6" w:rsidRPr="0015591D" w:rsidRDefault="00EE5751" w:rsidP="006F55C6">
      <w:pPr>
        <w:tabs>
          <w:tab w:val="left" w:pos="-589"/>
          <w:tab w:val="left" w:pos="0"/>
          <w:tab w:val="left" w:pos="708"/>
          <w:tab w:val="left" w:pos="1416"/>
          <w:tab w:val="left" w:pos="1962"/>
          <w:tab w:val="right" w:pos="3436"/>
          <w:tab w:val="left" w:pos="3662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jc w:val="both"/>
        <w:rPr>
          <w:rFonts w:ascii="Verdana" w:hAnsi="Verdana"/>
          <w:color w:val="000000"/>
          <w:spacing w:val="-3"/>
          <w:sz w:val="16"/>
          <w:szCs w:val="18"/>
        </w:rPr>
      </w:pPr>
      <w:r w:rsidRPr="0015591D">
        <w:rPr>
          <w:rFonts w:ascii="Verdana" w:hAnsi="Verdana"/>
          <w:color w:val="000000"/>
          <w:spacing w:val="-3"/>
          <w:sz w:val="18"/>
        </w:rPr>
        <w:t xml:space="preserve">          </w:t>
      </w:r>
    </w:p>
    <w:p w14:paraId="11A942FA" w14:textId="77777777" w:rsidR="006F55C6" w:rsidRPr="006F55C6" w:rsidRDefault="006F55C6" w:rsidP="006F55C6">
      <w:pPr>
        <w:keepNext/>
        <w:numPr>
          <w:ilvl w:val="1"/>
          <w:numId w:val="27"/>
        </w:numPr>
        <w:tabs>
          <w:tab w:val="left" w:pos="851"/>
          <w:tab w:val="left" w:pos="8100"/>
        </w:tabs>
        <w:spacing w:before="120" w:line="280" w:lineRule="exact"/>
        <w:outlineLvl w:val="1"/>
        <w:rPr>
          <w:rFonts w:ascii="Verdana" w:hAnsi="Verdana"/>
          <w:b/>
          <w:color w:val="000000"/>
          <w:sz w:val="22"/>
          <w:szCs w:val="22"/>
        </w:rPr>
      </w:pPr>
      <w:bookmarkStart w:id="25" w:name="_Toc62286630"/>
      <w:bookmarkStart w:id="26" w:name="_Toc396708143"/>
      <w:bookmarkStart w:id="27" w:name="_Toc320789090"/>
      <w:r w:rsidRPr="006F55C6">
        <w:rPr>
          <w:rFonts w:ascii="Verdana" w:hAnsi="Verdana"/>
          <w:b/>
          <w:color w:val="000000"/>
          <w:sz w:val="22"/>
          <w:szCs w:val="22"/>
        </w:rPr>
        <w:t>Luftemission</w:t>
      </w:r>
      <w:bookmarkEnd w:id="25"/>
      <w:bookmarkEnd w:id="26"/>
      <w:bookmarkEnd w:id="27"/>
    </w:p>
    <w:p w14:paraId="257B3BAD" w14:textId="77777777" w:rsidR="006F55C6" w:rsidRPr="006F55C6" w:rsidRDefault="00EE5751" w:rsidP="00583FA1">
      <w:pPr>
        <w:tabs>
          <w:tab w:val="left" w:pos="-589"/>
          <w:tab w:val="left" w:pos="0"/>
          <w:tab w:val="left" w:pos="708"/>
          <w:tab w:val="left" w:pos="1416"/>
          <w:tab w:val="left" w:pos="1962"/>
          <w:tab w:val="right" w:pos="3436"/>
          <w:tab w:val="left" w:pos="3662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ind w:left="705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Ved neddeling af flamingo vil der forekomme diffust støv. Det er Skive Kommunes vurdering, at da neddelingen foregår indendørs</w:t>
      </w:r>
      <w:r w:rsidR="00583FA1">
        <w:rPr>
          <w:rFonts w:ascii="Verdana" w:hAnsi="Verdana"/>
          <w:sz w:val="18"/>
          <w:szCs w:val="18"/>
        </w:rPr>
        <w:t xml:space="preserve">, vil neddelingen ikke medfører et væsentlig bidrag til luftforurening i omgivelserne. </w:t>
      </w:r>
    </w:p>
    <w:p w14:paraId="03AD20F0" w14:textId="77777777" w:rsidR="006F55C6" w:rsidRPr="006F55C6" w:rsidRDefault="006F55C6" w:rsidP="006F55C6">
      <w:pPr>
        <w:keepNext/>
        <w:numPr>
          <w:ilvl w:val="1"/>
          <w:numId w:val="33"/>
        </w:numPr>
        <w:tabs>
          <w:tab w:val="left" w:pos="851"/>
          <w:tab w:val="left" w:pos="8100"/>
        </w:tabs>
        <w:spacing w:before="120" w:line="280" w:lineRule="exact"/>
        <w:outlineLvl w:val="1"/>
        <w:rPr>
          <w:rFonts w:ascii="Verdana" w:hAnsi="Verdana"/>
          <w:b/>
          <w:color w:val="000000"/>
          <w:sz w:val="22"/>
          <w:szCs w:val="22"/>
        </w:rPr>
      </w:pPr>
      <w:bookmarkStart w:id="28" w:name="_Toc320789091"/>
      <w:r w:rsidRPr="006F55C6">
        <w:rPr>
          <w:rFonts w:ascii="Verdana" w:hAnsi="Verdana"/>
          <w:b/>
          <w:color w:val="000000"/>
          <w:sz w:val="22"/>
          <w:szCs w:val="22"/>
        </w:rPr>
        <w:t>Spildevand</w:t>
      </w:r>
      <w:bookmarkEnd w:id="28"/>
    </w:p>
    <w:p w14:paraId="23D5366F" w14:textId="77777777" w:rsidR="006F55C6" w:rsidRPr="00086E08" w:rsidRDefault="00583FA1" w:rsidP="006F55C6">
      <w:pPr>
        <w:tabs>
          <w:tab w:val="left" w:pos="-589"/>
          <w:tab w:val="left" w:pos="0"/>
          <w:tab w:val="left" w:pos="708"/>
          <w:tab w:val="left" w:pos="1416"/>
          <w:tab w:val="left" w:pos="1962"/>
          <w:tab w:val="right" w:pos="3436"/>
          <w:tab w:val="left" w:pos="3662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ind w:left="708"/>
        <w:rPr>
          <w:rFonts w:ascii="Verdana" w:hAnsi="Verdana"/>
          <w:spacing w:val="-3"/>
          <w:sz w:val="18"/>
          <w:szCs w:val="18"/>
        </w:rPr>
      </w:pPr>
      <w:r w:rsidRPr="00086E08">
        <w:rPr>
          <w:rFonts w:ascii="Verdana" w:hAnsi="Verdana"/>
          <w:spacing w:val="-3"/>
          <w:sz w:val="18"/>
          <w:szCs w:val="18"/>
        </w:rPr>
        <w:t xml:space="preserve">Der forekommer ingen processpildevand. </w:t>
      </w:r>
    </w:p>
    <w:p w14:paraId="45961059" w14:textId="77777777" w:rsidR="006F55C6" w:rsidRPr="006F55C6" w:rsidRDefault="006F55C6" w:rsidP="006F55C6">
      <w:pPr>
        <w:keepNext/>
        <w:numPr>
          <w:ilvl w:val="1"/>
          <w:numId w:val="29"/>
        </w:numPr>
        <w:tabs>
          <w:tab w:val="left" w:pos="851"/>
          <w:tab w:val="left" w:pos="8100"/>
        </w:tabs>
        <w:spacing w:before="120" w:line="280" w:lineRule="exact"/>
        <w:outlineLvl w:val="1"/>
        <w:rPr>
          <w:rFonts w:ascii="Verdana" w:hAnsi="Verdana"/>
          <w:b/>
          <w:color w:val="000000"/>
          <w:sz w:val="22"/>
          <w:szCs w:val="22"/>
        </w:rPr>
      </w:pPr>
      <w:bookmarkStart w:id="29" w:name="_Toc320789092"/>
      <w:r w:rsidRPr="006F55C6">
        <w:rPr>
          <w:rFonts w:ascii="Verdana" w:hAnsi="Verdana"/>
          <w:b/>
          <w:color w:val="000000"/>
          <w:sz w:val="22"/>
          <w:szCs w:val="22"/>
        </w:rPr>
        <w:t>Støj</w:t>
      </w:r>
      <w:bookmarkEnd w:id="29"/>
    </w:p>
    <w:p w14:paraId="28FDFFE0" w14:textId="77777777" w:rsidR="006F55C6" w:rsidRPr="00086E08" w:rsidRDefault="00583FA1" w:rsidP="006F55C6">
      <w:pPr>
        <w:tabs>
          <w:tab w:val="left" w:pos="-589"/>
          <w:tab w:val="left" w:pos="0"/>
          <w:tab w:val="left" w:pos="708"/>
          <w:tab w:val="left" w:pos="1416"/>
          <w:tab w:val="left" w:pos="1962"/>
          <w:tab w:val="right" w:pos="3436"/>
          <w:tab w:val="left" w:pos="3662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line="240" w:lineRule="exact"/>
        <w:ind w:left="709"/>
        <w:rPr>
          <w:rFonts w:ascii="Verdana" w:hAnsi="Verdana"/>
          <w:spacing w:val="-3"/>
          <w:sz w:val="18"/>
          <w:szCs w:val="18"/>
        </w:rPr>
      </w:pPr>
      <w:r w:rsidRPr="00086E08">
        <w:rPr>
          <w:rFonts w:ascii="Verdana" w:hAnsi="Verdana"/>
          <w:spacing w:val="-3"/>
          <w:sz w:val="18"/>
          <w:szCs w:val="18"/>
        </w:rPr>
        <w:t>Tilføjelsen af affaldsfraktionen flamingo vil ikke afstedkomme øget støj fra v</w:t>
      </w:r>
      <w:r w:rsidR="006F55C6" w:rsidRPr="00086E08">
        <w:rPr>
          <w:rFonts w:ascii="Verdana" w:hAnsi="Verdana"/>
          <w:spacing w:val="-3"/>
          <w:sz w:val="18"/>
          <w:szCs w:val="18"/>
        </w:rPr>
        <w:t>irksomheden</w:t>
      </w:r>
      <w:r w:rsidRPr="00086E08">
        <w:rPr>
          <w:rFonts w:ascii="Verdana" w:hAnsi="Verdana"/>
          <w:spacing w:val="-3"/>
          <w:sz w:val="18"/>
          <w:szCs w:val="18"/>
        </w:rPr>
        <w:t>.</w:t>
      </w:r>
      <w:r w:rsidR="006F55C6" w:rsidRPr="00086E08">
        <w:rPr>
          <w:rFonts w:ascii="Verdana" w:hAnsi="Verdana"/>
          <w:spacing w:val="-3"/>
          <w:sz w:val="18"/>
          <w:szCs w:val="18"/>
        </w:rPr>
        <w:t xml:space="preserve"> </w:t>
      </w:r>
    </w:p>
    <w:p w14:paraId="334DEA2D" w14:textId="77777777" w:rsidR="006F55C6" w:rsidRPr="006F55C6" w:rsidRDefault="006F55C6" w:rsidP="006F55C6">
      <w:pPr>
        <w:tabs>
          <w:tab w:val="left" w:pos="-589"/>
          <w:tab w:val="left" w:pos="0"/>
          <w:tab w:val="left" w:pos="708"/>
          <w:tab w:val="left" w:pos="1416"/>
          <w:tab w:val="left" w:pos="1962"/>
          <w:tab w:val="right" w:pos="3436"/>
          <w:tab w:val="left" w:pos="3662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ind w:left="708"/>
        <w:rPr>
          <w:rFonts w:ascii="Verdana" w:hAnsi="Verdana"/>
          <w:spacing w:val="-3"/>
          <w:sz w:val="20"/>
        </w:rPr>
      </w:pPr>
    </w:p>
    <w:p w14:paraId="4F1D83DC" w14:textId="77777777" w:rsidR="006F55C6" w:rsidRPr="006F55C6" w:rsidRDefault="006F55C6" w:rsidP="006F55C6">
      <w:pPr>
        <w:keepNext/>
        <w:numPr>
          <w:ilvl w:val="1"/>
          <w:numId w:val="28"/>
        </w:numPr>
        <w:tabs>
          <w:tab w:val="left" w:pos="851"/>
          <w:tab w:val="left" w:pos="8100"/>
        </w:tabs>
        <w:spacing w:before="120" w:line="280" w:lineRule="exact"/>
        <w:outlineLvl w:val="1"/>
        <w:rPr>
          <w:rFonts w:ascii="Verdana" w:hAnsi="Verdana"/>
          <w:b/>
          <w:color w:val="000000"/>
          <w:sz w:val="22"/>
          <w:szCs w:val="22"/>
        </w:rPr>
      </w:pPr>
      <w:bookmarkStart w:id="30" w:name="_Toc62286631"/>
      <w:bookmarkStart w:id="31" w:name="_Toc320789093"/>
      <w:r w:rsidRPr="006F55C6">
        <w:rPr>
          <w:rFonts w:ascii="Verdana" w:hAnsi="Verdana"/>
          <w:b/>
          <w:color w:val="000000"/>
          <w:sz w:val="22"/>
          <w:szCs w:val="22"/>
        </w:rPr>
        <w:t>Affald</w:t>
      </w:r>
      <w:bookmarkEnd w:id="30"/>
      <w:bookmarkEnd w:id="31"/>
    </w:p>
    <w:p w14:paraId="3A585BA6" w14:textId="77777777" w:rsidR="00583FA1" w:rsidRPr="00086E08" w:rsidRDefault="00583FA1" w:rsidP="00583FA1">
      <w:pPr>
        <w:tabs>
          <w:tab w:val="left" w:pos="-589"/>
          <w:tab w:val="left" w:pos="0"/>
          <w:tab w:val="left" w:pos="1416"/>
          <w:tab w:val="left" w:pos="1962"/>
          <w:tab w:val="left" w:pos="3095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line="240" w:lineRule="exact"/>
        <w:rPr>
          <w:rFonts w:ascii="Verdana" w:hAnsi="Verdana"/>
          <w:color w:val="000000"/>
          <w:spacing w:val="-3"/>
          <w:sz w:val="18"/>
          <w:szCs w:val="18"/>
        </w:rPr>
      </w:pPr>
      <w:r>
        <w:rPr>
          <w:rFonts w:ascii="Verdana" w:hAnsi="Verdana"/>
          <w:spacing w:val="-3"/>
          <w:sz w:val="20"/>
        </w:rPr>
        <w:t xml:space="preserve">           </w:t>
      </w:r>
      <w:r w:rsidRPr="00086E08">
        <w:rPr>
          <w:rFonts w:ascii="Verdana" w:hAnsi="Verdana"/>
          <w:spacing w:val="-3"/>
          <w:sz w:val="18"/>
          <w:szCs w:val="18"/>
        </w:rPr>
        <w:t>Der er stillet vilkår om, at a</w:t>
      </w:r>
      <w:r w:rsidRPr="00086E08">
        <w:rPr>
          <w:rFonts w:ascii="Verdana" w:hAnsi="Verdana"/>
          <w:color w:val="000000"/>
          <w:spacing w:val="-3"/>
          <w:sz w:val="18"/>
          <w:szCs w:val="18"/>
        </w:rPr>
        <w:t xml:space="preserve">ffald der flyver ud ad porten ved tilkørsel og frakørsel skal straks </w:t>
      </w:r>
    </w:p>
    <w:p w14:paraId="6AC0C924" w14:textId="77777777" w:rsidR="00583FA1" w:rsidRPr="00086E08" w:rsidRDefault="00583FA1" w:rsidP="00583FA1">
      <w:pPr>
        <w:tabs>
          <w:tab w:val="left" w:pos="-589"/>
          <w:tab w:val="left" w:pos="0"/>
          <w:tab w:val="left" w:pos="1416"/>
          <w:tab w:val="left" w:pos="1962"/>
          <w:tab w:val="left" w:pos="3095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line="240" w:lineRule="exact"/>
        <w:rPr>
          <w:rFonts w:ascii="Verdana" w:hAnsi="Verdana"/>
          <w:color w:val="000000"/>
          <w:spacing w:val="-3"/>
          <w:sz w:val="18"/>
          <w:szCs w:val="18"/>
        </w:rPr>
      </w:pPr>
      <w:r w:rsidRPr="00086E08">
        <w:rPr>
          <w:rFonts w:ascii="Verdana" w:hAnsi="Verdana"/>
          <w:color w:val="000000"/>
          <w:spacing w:val="-3"/>
          <w:sz w:val="18"/>
          <w:szCs w:val="18"/>
        </w:rPr>
        <w:t xml:space="preserve">            indsamles (vilkår 2.3.1).</w:t>
      </w:r>
    </w:p>
    <w:p w14:paraId="00F1621E" w14:textId="77777777" w:rsidR="00583FA1" w:rsidRPr="00086E08" w:rsidRDefault="00583FA1" w:rsidP="00583FA1">
      <w:pPr>
        <w:tabs>
          <w:tab w:val="left" w:pos="-589"/>
          <w:tab w:val="left" w:pos="0"/>
          <w:tab w:val="left" w:pos="1416"/>
          <w:tab w:val="left" w:pos="1962"/>
          <w:tab w:val="left" w:pos="3095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line="240" w:lineRule="exact"/>
        <w:ind w:left="357"/>
        <w:rPr>
          <w:rFonts w:ascii="Verdana" w:hAnsi="Verdana"/>
          <w:color w:val="000000"/>
          <w:spacing w:val="-3"/>
          <w:sz w:val="18"/>
          <w:szCs w:val="18"/>
        </w:rPr>
      </w:pPr>
    </w:p>
    <w:p w14:paraId="474DCBED" w14:textId="77777777" w:rsidR="006F55C6" w:rsidRPr="006F55C6" w:rsidRDefault="006F55C6" w:rsidP="006F55C6">
      <w:pPr>
        <w:keepNext/>
        <w:numPr>
          <w:ilvl w:val="1"/>
          <w:numId w:val="31"/>
        </w:numPr>
        <w:tabs>
          <w:tab w:val="left" w:pos="851"/>
          <w:tab w:val="left" w:pos="8100"/>
        </w:tabs>
        <w:spacing w:before="120" w:line="280" w:lineRule="exact"/>
        <w:outlineLvl w:val="1"/>
        <w:rPr>
          <w:rFonts w:ascii="Verdana" w:hAnsi="Verdana"/>
          <w:b/>
          <w:color w:val="000000"/>
          <w:sz w:val="22"/>
          <w:szCs w:val="22"/>
        </w:rPr>
      </w:pPr>
      <w:bookmarkStart w:id="32" w:name="_Toc320789094"/>
      <w:r w:rsidRPr="006F55C6">
        <w:rPr>
          <w:rFonts w:ascii="Verdana" w:hAnsi="Verdana"/>
          <w:b/>
          <w:color w:val="000000"/>
          <w:sz w:val="22"/>
          <w:szCs w:val="22"/>
        </w:rPr>
        <w:t>Beskyttelse af jord, grundvand og overfladevand</w:t>
      </w:r>
      <w:bookmarkEnd w:id="32"/>
    </w:p>
    <w:p w14:paraId="0E951154" w14:textId="77777777" w:rsidR="006F55C6" w:rsidRPr="00086E08" w:rsidRDefault="0096721B" w:rsidP="006F55C6">
      <w:pPr>
        <w:tabs>
          <w:tab w:val="left" w:pos="-589"/>
          <w:tab w:val="left" w:pos="0"/>
          <w:tab w:val="left" w:pos="708"/>
          <w:tab w:val="left" w:pos="1416"/>
          <w:tab w:val="left" w:pos="1962"/>
          <w:tab w:val="right" w:pos="3436"/>
          <w:tab w:val="left" w:pos="3662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line="240" w:lineRule="exact"/>
        <w:ind w:left="703"/>
        <w:rPr>
          <w:rFonts w:ascii="Verdana" w:hAnsi="Verdana"/>
          <w:color w:val="000000"/>
          <w:sz w:val="18"/>
          <w:szCs w:val="18"/>
        </w:rPr>
      </w:pPr>
      <w:r w:rsidRPr="00086E08">
        <w:rPr>
          <w:rFonts w:ascii="Verdana" w:hAnsi="Verdana"/>
          <w:spacing w:val="-3"/>
          <w:sz w:val="18"/>
          <w:szCs w:val="18"/>
        </w:rPr>
        <w:t>Tilføjelsen af affaldsfraktionen flamingo vurderes ikke at øge risikoen for forurening af jord, grundvand og overfladevand.</w:t>
      </w:r>
    </w:p>
    <w:p w14:paraId="07C6745F" w14:textId="77777777" w:rsidR="006F55C6" w:rsidRPr="00086E08" w:rsidRDefault="006F55C6" w:rsidP="006F55C6">
      <w:pPr>
        <w:tabs>
          <w:tab w:val="left" w:pos="-589"/>
          <w:tab w:val="left" w:pos="0"/>
          <w:tab w:val="left" w:pos="708"/>
          <w:tab w:val="left" w:pos="1416"/>
          <w:tab w:val="left" w:pos="1962"/>
          <w:tab w:val="right" w:pos="3436"/>
          <w:tab w:val="left" w:pos="3662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line="240" w:lineRule="exact"/>
        <w:ind w:left="703"/>
        <w:rPr>
          <w:rFonts w:ascii="Verdana" w:hAnsi="Verdana"/>
          <w:color w:val="000000"/>
          <w:sz w:val="18"/>
          <w:szCs w:val="18"/>
        </w:rPr>
      </w:pPr>
    </w:p>
    <w:p w14:paraId="636B2478" w14:textId="77777777" w:rsidR="006F55C6" w:rsidRPr="006F55C6" w:rsidRDefault="006F55C6" w:rsidP="006F55C6">
      <w:pPr>
        <w:keepNext/>
        <w:numPr>
          <w:ilvl w:val="1"/>
          <w:numId w:val="30"/>
        </w:numPr>
        <w:tabs>
          <w:tab w:val="left" w:pos="851"/>
          <w:tab w:val="left" w:pos="8100"/>
        </w:tabs>
        <w:spacing w:before="120" w:line="280" w:lineRule="exact"/>
        <w:outlineLvl w:val="1"/>
        <w:rPr>
          <w:rFonts w:ascii="Verdana" w:hAnsi="Verdana"/>
          <w:b/>
          <w:color w:val="000000"/>
          <w:sz w:val="22"/>
          <w:szCs w:val="22"/>
        </w:rPr>
      </w:pPr>
      <w:bookmarkStart w:id="33" w:name="_Toc320789095"/>
      <w:r w:rsidRPr="006F55C6">
        <w:rPr>
          <w:rFonts w:ascii="Verdana" w:hAnsi="Verdana"/>
          <w:b/>
          <w:color w:val="000000"/>
          <w:sz w:val="22"/>
          <w:szCs w:val="22"/>
        </w:rPr>
        <w:t>Renere teknologi og bedst tilgængelig teknologi (BAT)</w:t>
      </w:r>
      <w:bookmarkEnd w:id="33"/>
    </w:p>
    <w:p w14:paraId="20630622" w14:textId="77777777" w:rsidR="006F55C6" w:rsidRPr="00086E08" w:rsidRDefault="006F55C6" w:rsidP="006F55C6">
      <w:pPr>
        <w:tabs>
          <w:tab w:val="left" w:pos="8100"/>
        </w:tabs>
        <w:spacing w:line="240" w:lineRule="exact"/>
        <w:ind w:left="703"/>
        <w:rPr>
          <w:rFonts w:ascii="Verdana" w:hAnsi="Verdana"/>
          <w:color w:val="000000"/>
          <w:spacing w:val="-3"/>
          <w:sz w:val="18"/>
          <w:szCs w:val="18"/>
        </w:rPr>
      </w:pPr>
      <w:r w:rsidRPr="00086E08">
        <w:rPr>
          <w:rFonts w:ascii="Verdana" w:hAnsi="Verdana"/>
          <w:color w:val="000000"/>
          <w:spacing w:val="-3"/>
          <w:sz w:val="18"/>
          <w:szCs w:val="18"/>
        </w:rPr>
        <w:t>Skive Kommune vurderer, at virksomheden har truffet de nødvendige foranstaltninger til at forebygge og begrænse forureningen.</w:t>
      </w:r>
    </w:p>
    <w:p w14:paraId="11EF0778" w14:textId="77777777" w:rsidR="006F55C6" w:rsidRPr="00086E08" w:rsidRDefault="006F55C6" w:rsidP="006F55C6">
      <w:pPr>
        <w:tabs>
          <w:tab w:val="left" w:pos="8100"/>
        </w:tabs>
        <w:ind w:left="705"/>
        <w:rPr>
          <w:rFonts w:ascii="Verdana" w:hAnsi="Verdana"/>
          <w:color w:val="000000"/>
          <w:spacing w:val="-3"/>
          <w:sz w:val="18"/>
          <w:szCs w:val="18"/>
        </w:rPr>
      </w:pPr>
    </w:p>
    <w:p w14:paraId="19FE3427" w14:textId="77777777" w:rsidR="006F55C6" w:rsidRPr="00086E08" w:rsidRDefault="006F55C6" w:rsidP="006F55C6">
      <w:pPr>
        <w:tabs>
          <w:tab w:val="left" w:pos="8100"/>
        </w:tabs>
        <w:ind w:left="705"/>
        <w:rPr>
          <w:rFonts w:ascii="Verdana" w:hAnsi="Verdana"/>
          <w:color w:val="000000"/>
          <w:spacing w:val="-3"/>
          <w:sz w:val="18"/>
          <w:szCs w:val="18"/>
        </w:rPr>
      </w:pPr>
      <w:r w:rsidRPr="00086E08">
        <w:rPr>
          <w:rFonts w:ascii="Verdana" w:hAnsi="Verdana"/>
          <w:color w:val="000000"/>
          <w:spacing w:val="-3"/>
          <w:sz w:val="18"/>
          <w:szCs w:val="18"/>
        </w:rPr>
        <w:t xml:space="preserve">I </w:t>
      </w:r>
      <w:r w:rsidR="0096721B" w:rsidRPr="00086E08">
        <w:rPr>
          <w:rFonts w:ascii="Verdana" w:hAnsi="Verdana"/>
          <w:color w:val="000000"/>
          <w:spacing w:val="-3"/>
          <w:sz w:val="18"/>
          <w:szCs w:val="18"/>
        </w:rPr>
        <w:t>standardvilkårs</w:t>
      </w:r>
      <w:r w:rsidRPr="00086E08">
        <w:rPr>
          <w:rFonts w:ascii="Verdana" w:hAnsi="Verdana"/>
          <w:color w:val="000000"/>
          <w:spacing w:val="-3"/>
          <w:sz w:val="18"/>
          <w:szCs w:val="18"/>
        </w:rPr>
        <w:t>bekendtgørelsen er der udarbejdet en række standar</w:t>
      </w:r>
      <w:r w:rsidR="0096721B" w:rsidRPr="00086E08">
        <w:rPr>
          <w:rFonts w:ascii="Verdana" w:hAnsi="Verdana"/>
          <w:color w:val="000000"/>
          <w:spacing w:val="-3"/>
          <w:sz w:val="18"/>
          <w:szCs w:val="18"/>
        </w:rPr>
        <w:t>dvilkår for listevirksomhed K206</w:t>
      </w:r>
      <w:r w:rsidRPr="00086E08">
        <w:rPr>
          <w:rFonts w:ascii="Verdana" w:hAnsi="Verdana"/>
          <w:color w:val="000000"/>
          <w:spacing w:val="-3"/>
          <w:sz w:val="18"/>
          <w:szCs w:val="18"/>
        </w:rPr>
        <w:t>. Standardvilkårene er udarbejdet således, at en virksomhed, der er godkendt i henhold til disse, vil leve op til BAT på sit område.</w:t>
      </w:r>
    </w:p>
    <w:p w14:paraId="4823806D" w14:textId="77777777" w:rsidR="006F55C6" w:rsidRPr="006F55C6" w:rsidRDefault="006F55C6" w:rsidP="006F55C6">
      <w:pPr>
        <w:tabs>
          <w:tab w:val="left" w:pos="8100"/>
        </w:tabs>
        <w:ind w:left="705"/>
        <w:rPr>
          <w:rFonts w:ascii="Verdana" w:hAnsi="Verdana"/>
          <w:color w:val="000000"/>
          <w:spacing w:val="-3"/>
          <w:sz w:val="20"/>
        </w:rPr>
      </w:pPr>
    </w:p>
    <w:p w14:paraId="1502C1A6" w14:textId="77777777" w:rsidR="006F55C6" w:rsidRPr="006F55C6" w:rsidRDefault="006F55C6" w:rsidP="006F55C6">
      <w:pPr>
        <w:keepNext/>
        <w:numPr>
          <w:ilvl w:val="1"/>
          <w:numId w:val="32"/>
        </w:numPr>
        <w:tabs>
          <w:tab w:val="left" w:pos="851"/>
          <w:tab w:val="left" w:pos="8100"/>
        </w:tabs>
        <w:spacing w:before="120" w:line="280" w:lineRule="exact"/>
        <w:outlineLvl w:val="1"/>
        <w:rPr>
          <w:rFonts w:ascii="Verdana" w:hAnsi="Verdana"/>
          <w:b/>
          <w:color w:val="000000"/>
          <w:sz w:val="22"/>
          <w:szCs w:val="22"/>
        </w:rPr>
      </w:pPr>
      <w:bookmarkStart w:id="34" w:name="_Toc320789096"/>
      <w:r w:rsidRPr="006F55C6">
        <w:rPr>
          <w:rFonts w:ascii="Verdana" w:hAnsi="Verdana"/>
          <w:b/>
          <w:color w:val="000000"/>
          <w:sz w:val="22"/>
          <w:szCs w:val="22"/>
        </w:rPr>
        <w:t>Egenkontrol</w:t>
      </w:r>
      <w:bookmarkEnd w:id="34"/>
    </w:p>
    <w:p w14:paraId="25CBADEF" w14:textId="77777777" w:rsidR="002149B2" w:rsidRPr="00086E08" w:rsidRDefault="0096721B" w:rsidP="002149B2">
      <w:pPr>
        <w:tabs>
          <w:tab w:val="left" w:pos="-589"/>
          <w:tab w:val="left" w:pos="0"/>
          <w:tab w:val="left" w:pos="1416"/>
          <w:tab w:val="left" w:pos="1962"/>
          <w:tab w:val="left" w:pos="3095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line="240" w:lineRule="exact"/>
        <w:ind w:left="705"/>
        <w:rPr>
          <w:rFonts w:ascii="Verdana" w:hAnsi="Verdana"/>
          <w:sz w:val="18"/>
          <w:szCs w:val="18"/>
        </w:rPr>
      </w:pPr>
      <w:r w:rsidRPr="00086E08">
        <w:rPr>
          <w:rFonts w:ascii="Verdana" w:hAnsi="Verdana"/>
          <w:color w:val="000000"/>
          <w:spacing w:val="-3"/>
          <w:sz w:val="18"/>
          <w:szCs w:val="18"/>
        </w:rPr>
        <w:t xml:space="preserve">Der er stillet vilkår om at driftsforstyrrelser og uheld, herunder tidspunkt for hændelsen, driftsforstyrrelsens/uheldets karakter skal noteres i driftsjournalen. Oplysning om eventuelt afhjælpende foranstaltninger skal ligeledes noteres i driftsjournalen (vilkår </w:t>
      </w:r>
      <w:r w:rsidR="00086E08" w:rsidRPr="00086E08">
        <w:rPr>
          <w:rFonts w:ascii="Verdana" w:hAnsi="Verdana"/>
          <w:color w:val="000000"/>
          <w:spacing w:val="-3"/>
          <w:sz w:val="18"/>
          <w:szCs w:val="18"/>
        </w:rPr>
        <w:t>2.4.1).</w:t>
      </w:r>
    </w:p>
    <w:p w14:paraId="11DC7F3F" w14:textId="77777777" w:rsidR="002149B2" w:rsidRPr="00086E08" w:rsidRDefault="002149B2" w:rsidP="00D84F9D">
      <w:pPr>
        <w:tabs>
          <w:tab w:val="left" w:pos="-589"/>
          <w:tab w:val="left" w:pos="0"/>
          <w:tab w:val="left" w:pos="1416"/>
          <w:tab w:val="left" w:pos="1962"/>
          <w:tab w:val="left" w:pos="3095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line="240" w:lineRule="exact"/>
        <w:rPr>
          <w:rFonts w:ascii="Verdana" w:hAnsi="Verdana"/>
          <w:sz w:val="18"/>
          <w:szCs w:val="18"/>
        </w:rPr>
      </w:pPr>
    </w:p>
    <w:p w14:paraId="530A4A0F" w14:textId="77777777" w:rsidR="00BB7E94" w:rsidRPr="00D84F9D" w:rsidRDefault="00BB7E94" w:rsidP="00D84F9D">
      <w:pPr>
        <w:pStyle w:val="Listeafsnit"/>
        <w:keepNext/>
        <w:numPr>
          <w:ilvl w:val="0"/>
          <w:numId w:val="34"/>
        </w:numPr>
        <w:tabs>
          <w:tab w:val="left" w:pos="851"/>
          <w:tab w:val="left" w:pos="8100"/>
        </w:tabs>
        <w:ind w:left="680" w:hanging="680"/>
        <w:outlineLvl w:val="1"/>
        <w:rPr>
          <w:rFonts w:ascii="Verdana" w:hAnsi="Verdana"/>
          <w:b/>
          <w:sz w:val="22"/>
          <w:szCs w:val="22"/>
        </w:rPr>
      </w:pPr>
      <w:bookmarkStart w:id="35" w:name="_Toc62286617"/>
      <w:bookmarkStart w:id="36" w:name="_Toc535133760"/>
      <w:bookmarkStart w:id="37" w:name="_Toc320789078"/>
      <w:r w:rsidRPr="00D84F9D">
        <w:rPr>
          <w:rFonts w:ascii="Verdana" w:hAnsi="Verdana"/>
          <w:b/>
          <w:sz w:val="22"/>
          <w:szCs w:val="22"/>
        </w:rPr>
        <w:t>Godkendelsens gyldighed</w:t>
      </w:r>
      <w:bookmarkEnd w:id="35"/>
      <w:bookmarkEnd w:id="36"/>
      <w:bookmarkEnd w:id="37"/>
    </w:p>
    <w:p w14:paraId="4CC807CD" w14:textId="77777777" w:rsidR="00BB7E94" w:rsidRPr="00086E08" w:rsidRDefault="00BB7E94" w:rsidP="00BB7E94">
      <w:pPr>
        <w:tabs>
          <w:tab w:val="left" w:pos="8100"/>
        </w:tabs>
        <w:spacing w:line="240" w:lineRule="exact"/>
        <w:ind w:left="705"/>
        <w:rPr>
          <w:rFonts w:ascii="Verdana" w:hAnsi="Verdana"/>
          <w:sz w:val="18"/>
          <w:szCs w:val="18"/>
        </w:rPr>
      </w:pPr>
      <w:r w:rsidRPr="00086E08">
        <w:rPr>
          <w:rFonts w:ascii="Verdana" w:hAnsi="Verdana"/>
          <w:sz w:val="18"/>
          <w:szCs w:val="18"/>
        </w:rPr>
        <w:t xml:space="preserve">Virksomheden må i henhold til miljøbeskyttelseslovens § 33 ikke udvides eller ændres bygnings- eller driftsmæssigt, herunder med hensyn til affaldsfrembringelsen, på en måde, der indebærer forøget forurening i forhold til det hermed tilladte, før udvidelsen eller ændringerne er godkendt af Skive Kommune.  </w:t>
      </w:r>
    </w:p>
    <w:p w14:paraId="30E021F5" w14:textId="77777777" w:rsidR="00BB7E94" w:rsidRPr="00086E08" w:rsidRDefault="00BB7E94" w:rsidP="00BB7E94">
      <w:pPr>
        <w:tabs>
          <w:tab w:val="left" w:pos="8100"/>
        </w:tabs>
        <w:spacing w:line="280" w:lineRule="exact"/>
        <w:ind w:left="705"/>
        <w:rPr>
          <w:rFonts w:ascii="Verdana" w:hAnsi="Verdana"/>
          <w:color w:val="FF0000"/>
          <w:sz w:val="18"/>
          <w:szCs w:val="18"/>
        </w:rPr>
      </w:pPr>
    </w:p>
    <w:p w14:paraId="21838FB8" w14:textId="77777777" w:rsidR="00BB7E94" w:rsidRPr="00086E08" w:rsidRDefault="00BB7E94" w:rsidP="00BB7E94">
      <w:pPr>
        <w:tabs>
          <w:tab w:val="left" w:pos="8100"/>
        </w:tabs>
        <w:spacing w:line="240" w:lineRule="exact"/>
        <w:ind w:left="705"/>
        <w:rPr>
          <w:rFonts w:ascii="Verdana" w:hAnsi="Verdana"/>
          <w:sz w:val="18"/>
          <w:szCs w:val="18"/>
        </w:rPr>
      </w:pPr>
      <w:r w:rsidRPr="00086E08">
        <w:rPr>
          <w:rFonts w:ascii="Verdana" w:hAnsi="Verdana"/>
          <w:sz w:val="18"/>
          <w:szCs w:val="18"/>
        </w:rPr>
        <w:t>Hvis virksomheden ønskes ændret eller udvidet, skal Skive Kommune i henhold til lovens § 33, stk. 1 have meddelelse herom, inden ændringen eller udvidelsen foretages.</w:t>
      </w:r>
    </w:p>
    <w:p w14:paraId="4F2D45E8" w14:textId="77777777" w:rsidR="00BB7E94" w:rsidRPr="00086E08" w:rsidRDefault="00BB7E94" w:rsidP="00BB7E94">
      <w:pPr>
        <w:tabs>
          <w:tab w:val="left" w:pos="8100"/>
        </w:tabs>
        <w:spacing w:line="240" w:lineRule="exact"/>
        <w:ind w:left="705"/>
        <w:rPr>
          <w:rFonts w:ascii="Verdana" w:hAnsi="Verdana"/>
          <w:color w:val="000000"/>
          <w:sz w:val="18"/>
          <w:szCs w:val="18"/>
        </w:rPr>
      </w:pPr>
    </w:p>
    <w:p w14:paraId="16DFBABD" w14:textId="77777777" w:rsidR="00BB7E94" w:rsidRPr="00086E08" w:rsidRDefault="00BB7E94" w:rsidP="00BB7E94">
      <w:pPr>
        <w:tabs>
          <w:tab w:val="left" w:pos="8100"/>
        </w:tabs>
        <w:spacing w:line="240" w:lineRule="exact"/>
        <w:ind w:left="705"/>
        <w:rPr>
          <w:rFonts w:ascii="Verdana" w:hAnsi="Verdana"/>
          <w:color w:val="000000"/>
          <w:sz w:val="18"/>
          <w:szCs w:val="18"/>
        </w:rPr>
      </w:pPr>
      <w:r w:rsidRPr="00086E08">
        <w:rPr>
          <w:rFonts w:ascii="Verdana" w:hAnsi="Verdana"/>
          <w:sz w:val="18"/>
          <w:szCs w:val="18"/>
        </w:rPr>
        <w:lastRenderedPageBreak/>
        <w:t xml:space="preserve">Retsbeskyttelsen for godkendelsen </w:t>
      </w:r>
      <w:r w:rsidRPr="00086E08">
        <w:rPr>
          <w:rFonts w:ascii="Verdana" w:hAnsi="Verdana"/>
          <w:color w:val="000000"/>
          <w:sz w:val="18"/>
          <w:szCs w:val="18"/>
        </w:rPr>
        <w:t>udløber e</w:t>
      </w:r>
      <w:r w:rsidRPr="00086E08">
        <w:rPr>
          <w:rFonts w:ascii="Verdana" w:hAnsi="Verdana"/>
          <w:sz w:val="18"/>
          <w:szCs w:val="18"/>
        </w:rPr>
        <w:t xml:space="preserve">fter 8 år.  Skive Kommune kan herefter revidere vilkårene, hvis det er miljømæssigt begrundet, hvis der er ændrede forudsætninger eller hvis der er udviklet renere teknologi på området. </w:t>
      </w:r>
    </w:p>
    <w:p w14:paraId="200B95E4" w14:textId="77777777" w:rsidR="00BB7E94" w:rsidRPr="00086E08" w:rsidRDefault="00BB7E94" w:rsidP="00BB7E94">
      <w:pPr>
        <w:tabs>
          <w:tab w:val="left" w:pos="8100"/>
        </w:tabs>
        <w:spacing w:line="240" w:lineRule="exact"/>
        <w:ind w:left="705"/>
        <w:rPr>
          <w:rFonts w:ascii="Verdana" w:hAnsi="Verdana"/>
          <w:color w:val="000000"/>
          <w:sz w:val="18"/>
          <w:szCs w:val="18"/>
        </w:rPr>
      </w:pPr>
    </w:p>
    <w:p w14:paraId="77820C43" w14:textId="77777777" w:rsidR="00BB7E94" w:rsidRPr="00086E08" w:rsidRDefault="00BB7E94" w:rsidP="00BB7E94">
      <w:pPr>
        <w:tabs>
          <w:tab w:val="left" w:pos="8100"/>
        </w:tabs>
        <w:spacing w:line="280" w:lineRule="exact"/>
        <w:ind w:left="705"/>
        <w:rPr>
          <w:rFonts w:ascii="Verdana" w:hAnsi="Verdana"/>
          <w:sz w:val="18"/>
          <w:szCs w:val="18"/>
        </w:rPr>
      </w:pPr>
      <w:r w:rsidRPr="00086E08">
        <w:rPr>
          <w:rFonts w:ascii="Verdana" w:hAnsi="Verdana"/>
          <w:sz w:val="18"/>
          <w:szCs w:val="18"/>
        </w:rPr>
        <w:t>Efter at de otte år er forløbet, kan godkendelsesmyndigheden tage godkendelsen op til revurdering,</w:t>
      </w:r>
      <w:r w:rsidR="00EE73BD">
        <w:rPr>
          <w:rFonts w:ascii="Verdana" w:hAnsi="Verdana"/>
          <w:sz w:val="18"/>
          <w:szCs w:val="18"/>
        </w:rPr>
        <w:t xml:space="preserve"> jf</w:t>
      </w:r>
      <w:r w:rsidR="008A67DA">
        <w:rPr>
          <w:rFonts w:ascii="Verdana" w:hAnsi="Verdana"/>
          <w:sz w:val="18"/>
          <w:szCs w:val="18"/>
        </w:rPr>
        <w:t>. miljøbeskyttelsesloven § 41 b</w:t>
      </w:r>
      <w:r w:rsidRPr="00086E08">
        <w:rPr>
          <w:rFonts w:ascii="Verdana" w:hAnsi="Verdana"/>
          <w:sz w:val="18"/>
          <w:szCs w:val="18"/>
        </w:rPr>
        <w:t>.</w:t>
      </w:r>
    </w:p>
    <w:p w14:paraId="531D6EA2" w14:textId="77777777" w:rsidR="00BB7E94" w:rsidRPr="00086E08" w:rsidRDefault="00BB7E94" w:rsidP="00BB7E94">
      <w:pPr>
        <w:tabs>
          <w:tab w:val="left" w:pos="8100"/>
        </w:tabs>
        <w:spacing w:line="240" w:lineRule="exact"/>
        <w:ind w:left="705"/>
        <w:rPr>
          <w:rFonts w:ascii="Verdana" w:hAnsi="Verdana"/>
          <w:sz w:val="18"/>
          <w:szCs w:val="18"/>
        </w:rPr>
      </w:pPr>
    </w:p>
    <w:p w14:paraId="2B2A2647" w14:textId="77777777" w:rsidR="00BB7E94" w:rsidRPr="00086E08" w:rsidRDefault="00BB7E94" w:rsidP="00BB7E94">
      <w:pPr>
        <w:tabs>
          <w:tab w:val="left" w:pos="8100"/>
        </w:tabs>
        <w:spacing w:line="240" w:lineRule="exact"/>
        <w:ind w:left="705"/>
        <w:rPr>
          <w:rFonts w:ascii="Verdana" w:hAnsi="Verdana"/>
          <w:sz w:val="18"/>
          <w:szCs w:val="18"/>
        </w:rPr>
      </w:pPr>
      <w:r w:rsidRPr="00086E08">
        <w:rPr>
          <w:rFonts w:ascii="Verdana" w:hAnsi="Verdana"/>
          <w:sz w:val="18"/>
          <w:szCs w:val="18"/>
        </w:rPr>
        <w:t>Opmærksomheden henledes på, at denne godkendelse efter miljøbeskyttelsesloven ikke fritager virksomheden for de nødvendige tilladelser/anmeldelser i henhold til anden lovgivning.</w:t>
      </w:r>
    </w:p>
    <w:p w14:paraId="0B0B3B14" w14:textId="77777777" w:rsidR="00BB7E94" w:rsidRPr="00086E08" w:rsidRDefault="00BB7E94" w:rsidP="00BB7E94">
      <w:pPr>
        <w:tabs>
          <w:tab w:val="left" w:pos="8100"/>
        </w:tabs>
        <w:spacing w:line="240" w:lineRule="exact"/>
        <w:ind w:left="705"/>
        <w:rPr>
          <w:rFonts w:ascii="Verdana" w:hAnsi="Verdana"/>
          <w:sz w:val="18"/>
          <w:szCs w:val="18"/>
        </w:rPr>
      </w:pPr>
    </w:p>
    <w:p w14:paraId="48E6141B" w14:textId="77777777" w:rsidR="00BB7E94" w:rsidRPr="00086E08" w:rsidRDefault="00BB7E94" w:rsidP="00BB7E94">
      <w:pPr>
        <w:numPr>
          <w:ilvl w:val="12"/>
          <w:numId w:val="0"/>
        </w:numPr>
        <w:tabs>
          <w:tab w:val="left" w:pos="-589"/>
          <w:tab w:val="left" w:pos="0"/>
          <w:tab w:val="left" w:pos="708"/>
          <w:tab w:val="left" w:pos="941"/>
          <w:tab w:val="left" w:pos="1416"/>
          <w:tab w:val="left" w:pos="1962"/>
          <w:tab w:val="right" w:pos="3436"/>
          <w:tab w:val="left" w:pos="3662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line="240" w:lineRule="exact"/>
        <w:ind w:left="705"/>
        <w:jc w:val="both"/>
        <w:rPr>
          <w:rFonts w:ascii="Verdana" w:hAnsi="Verdana"/>
          <w:color w:val="FF0000"/>
          <w:spacing w:val="-3"/>
          <w:sz w:val="18"/>
          <w:szCs w:val="18"/>
        </w:rPr>
      </w:pPr>
    </w:p>
    <w:p w14:paraId="3D9E1F3C" w14:textId="77777777" w:rsidR="00BB7E94" w:rsidRPr="00BB7E94" w:rsidRDefault="00D84F9D" w:rsidP="00D84F9D">
      <w:pPr>
        <w:keepNext/>
        <w:tabs>
          <w:tab w:val="left" w:pos="851"/>
          <w:tab w:val="left" w:pos="8100"/>
        </w:tabs>
        <w:spacing w:line="280" w:lineRule="exact"/>
        <w:outlineLvl w:val="1"/>
        <w:rPr>
          <w:rFonts w:ascii="Verdana" w:hAnsi="Verdana"/>
          <w:b/>
          <w:szCs w:val="24"/>
        </w:rPr>
      </w:pPr>
      <w:bookmarkStart w:id="38" w:name="_Toc62286618"/>
      <w:bookmarkStart w:id="39" w:name="_Toc535133761"/>
      <w:bookmarkStart w:id="40" w:name="_Toc320789079"/>
      <w:r>
        <w:rPr>
          <w:rFonts w:ascii="Verdana" w:hAnsi="Verdana"/>
          <w:b/>
          <w:sz w:val="22"/>
          <w:szCs w:val="22"/>
        </w:rPr>
        <w:t xml:space="preserve">         </w:t>
      </w:r>
      <w:r w:rsidR="00BB7E94" w:rsidRPr="00BB7E94">
        <w:rPr>
          <w:rFonts w:ascii="Verdana" w:hAnsi="Verdana"/>
          <w:b/>
          <w:sz w:val="22"/>
          <w:szCs w:val="22"/>
        </w:rPr>
        <w:t>Offentliggørelse</w:t>
      </w:r>
      <w:bookmarkEnd w:id="38"/>
      <w:bookmarkEnd w:id="39"/>
      <w:bookmarkEnd w:id="40"/>
    </w:p>
    <w:p w14:paraId="762108F3" w14:textId="77777777" w:rsidR="00BB7E94" w:rsidRPr="00086E08" w:rsidRDefault="00BB7E94" w:rsidP="00BB7E94">
      <w:pPr>
        <w:numPr>
          <w:ilvl w:val="12"/>
          <w:numId w:val="0"/>
        </w:numPr>
        <w:tabs>
          <w:tab w:val="left" w:pos="-589"/>
          <w:tab w:val="left" w:pos="0"/>
          <w:tab w:val="left" w:pos="708"/>
          <w:tab w:val="left" w:pos="941"/>
          <w:tab w:val="left" w:pos="1416"/>
          <w:tab w:val="left" w:pos="1962"/>
          <w:tab w:val="right" w:pos="3436"/>
          <w:tab w:val="left" w:pos="3662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spacing w:line="240" w:lineRule="exact"/>
        <w:ind w:left="705"/>
        <w:rPr>
          <w:rFonts w:ascii="Verdana" w:hAnsi="Verdana"/>
          <w:color w:val="000000"/>
          <w:spacing w:val="-3"/>
          <w:sz w:val="18"/>
          <w:szCs w:val="18"/>
        </w:rPr>
      </w:pPr>
      <w:r w:rsidRPr="00086E08">
        <w:rPr>
          <w:rFonts w:ascii="Verdana" w:hAnsi="Verdana"/>
          <w:spacing w:val="-3"/>
          <w:sz w:val="18"/>
          <w:szCs w:val="18"/>
        </w:rPr>
        <w:t>Miljøgodkendelsen offentligg</w:t>
      </w:r>
      <w:r w:rsidR="00D84F9D" w:rsidRPr="00086E08">
        <w:rPr>
          <w:rFonts w:ascii="Verdana" w:hAnsi="Verdana"/>
          <w:spacing w:val="-3"/>
          <w:sz w:val="18"/>
          <w:szCs w:val="18"/>
        </w:rPr>
        <w:t xml:space="preserve">øres på Skive.dk </w:t>
      </w:r>
    </w:p>
    <w:p w14:paraId="6C614F68" w14:textId="77777777" w:rsidR="00BB7E94" w:rsidRPr="00086E08" w:rsidRDefault="00BB7E94" w:rsidP="00BB7E94">
      <w:pPr>
        <w:numPr>
          <w:ilvl w:val="12"/>
          <w:numId w:val="0"/>
        </w:numPr>
        <w:tabs>
          <w:tab w:val="left" w:pos="-589"/>
          <w:tab w:val="left" w:pos="0"/>
          <w:tab w:val="left" w:pos="708"/>
          <w:tab w:val="left" w:pos="941"/>
          <w:tab w:val="left" w:pos="1416"/>
          <w:tab w:val="left" w:pos="1962"/>
          <w:tab w:val="right" w:pos="3436"/>
          <w:tab w:val="left" w:pos="3662"/>
          <w:tab w:val="left" w:pos="4229"/>
          <w:tab w:val="left" w:pos="5363"/>
          <w:tab w:val="left" w:pos="6497"/>
          <w:tab w:val="left" w:pos="7631"/>
          <w:tab w:val="left" w:pos="8100"/>
          <w:tab w:val="left" w:pos="8765"/>
          <w:tab w:val="left" w:pos="9899"/>
        </w:tabs>
        <w:ind w:left="705"/>
        <w:rPr>
          <w:rFonts w:ascii="Verdana" w:hAnsi="Verdana"/>
          <w:color w:val="FF0000"/>
          <w:spacing w:val="-3"/>
          <w:sz w:val="18"/>
          <w:szCs w:val="18"/>
        </w:rPr>
      </w:pPr>
    </w:p>
    <w:p w14:paraId="6C302FCE" w14:textId="77777777" w:rsidR="00BB7E94" w:rsidRPr="00D84F9D" w:rsidRDefault="00BB7E94" w:rsidP="00D84F9D">
      <w:pPr>
        <w:pStyle w:val="Listeafsnit"/>
        <w:keepNext/>
        <w:numPr>
          <w:ilvl w:val="0"/>
          <w:numId w:val="34"/>
        </w:numPr>
        <w:tabs>
          <w:tab w:val="left" w:pos="851"/>
          <w:tab w:val="left" w:pos="8100"/>
        </w:tabs>
        <w:spacing w:line="280" w:lineRule="exact"/>
        <w:ind w:left="680" w:hanging="680"/>
        <w:outlineLvl w:val="1"/>
        <w:rPr>
          <w:rFonts w:ascii="Verdana" w:hAnsi="Verdana"/>
          <w:b/>
          <w:szCs w:val="24"/>
        </w:rPr>
      </w:pPr>
      <w:bookmarkStart w:id="41" w:name="_Toc62286619"/>
      <w:bookmarkStart w:id="42" w:name="_Toc535133762"/>
      <w:bookmarkStart w:id="43" w:name="_Toc320789080"/>
      <w:r w:rsidRPr="00D84F9D">
        <w:rPr>
          <w:rFonts w:ascii="Verdana" w:hAnsi="Verdana"/>
          <w:b/>
          <w:sz w:val="22"/>
          <w:szCs w:val="22"/>
        </w:rPr>
        <w:t>Klagevejledning</w:t>
      </w:r>
      <w:bookmarkEnd w:id="41"/>
      <w:bookmarkEnd w:id="42"/>
      <w:bookmarkEnd w:id="43"/>
    </w:p>
    <w:p w14:paraId="0FA6E8C0" w14:textId="77777777" w:rsidR="00BB7E94" w:rsidRDefault="00BB7E94" w:rsidP="00BB7E94">
      <w:pPr>
        <w:tabs>
          <w:tab w:val="left" w:pos="0"/>
          <w:tab w:val="left" w:pos="8100"/>
        </w:tabs>
        <w:spacing w:line="240" w:lineRule="exact"/>
        <w:ind w:left="705"/>
        <w:rPr>
          <w:rFonts w:ascii="Verdana" w:hAnsi="Verdana"/>
          <w:sz w:val="18"/>
          <w:szCs w:val="18"/>
        </w:rPr>
      </w:pPr>
      <w:r w:rsidRPr="00086E08">
        <w:rPr>
          <w:rFonts w:ascii="Verdana" w:hAnsi="Verdana"/>
          <w:sz w:val="18"/>
          <w:szCs w:val="18"/>
        </w:rPr>
        <w:t>Skive Kommunes afgørelse kan påklages til Miljø</w:t>
      </w:r>
      <w:r w:rsidR="00D84F9D" w:rsidRPr="00086E08">
        <w:rPr>
          <w:rFonts w:ascii="Verdana" w:hAnsi="Verdana"/>
          <w:sz w:val="18"/>
          <w:szCs w:val="18"/>
        </w:rPr>
        <w:t>- og Fødevare</w:t>
      </w:r>
      <w:r w:rsidRPr="00086E08">
        <w:rPr>
          <w:rFonts w:ascii="Verdana" w:hAnsi="Verdana"/>
          <w:sz w:val="18"/>
          <w:szCs w:val="18"/>
        </w:rPr>
        <w:t xml:space="preserve">klagenævnet af </w:t>
      </w:r>
      <w:r w:rsidR="00D84F9D" w:rsidRPr="00086E08">
        <w:rPr>
          <w:rFonts w:ascii="Verdana" w:hAnsi="Verdana"/>
          <w:sz w:val="18"/>
          <w:szCs w:val="18"/>
        </w:rPr>
        <w:t>Dansk Genbrugsisolering A</w:t>
      </w:r>
      <w:r w:rsidRPr="00086E08">
        <w:rPr>
          <w:rFonts w:ascii="Verdana" w:hAnsi="Verdana"/>
          <w:sz w:val="18"/>
          <w:szCs w:val="18"/>
        </w:rPr>
        <w:t>/S, Sundhedsstyrelsen samt enhver, der har en individuel, væsentlig interesse i sagens udfald, jf. miljøbeskyttelseslovens kapitel 11, § 98.</w:t>
      </w:r>
    </w:p>
    <w:p w14:paraId="113BCB6B" w14:textId="77777777" w:rsidR="008A67DA" w:rsidRPr="008A67DA" w:rsidRDefault="008A67DA" w:rsidP="008A67DA">
      <w:pPr>
        <w:rPr>
          <w:rFonts w:ascii="Verdana" w:hAnsi="Verdana"/>
          <w:sz w:val="18"/>
        </w:rPr>
      </w:pPr>
    </w:p>
    <w:p w14:paraId="3DF78E27" w14:textId="77777777" w:rsidR="008A67DA" w:rsidRPr="008A67DA" w:rsidRDefault="008A67DA" w:rsidP="008A67DA">
      <w:pPr>
        <w:rPr>
          <w:rFonts w:ascii="Verdana" w:hAnsi="Verdana"/>
          <w:sz w:val="18"/>
        </w:rPr>
      </w:pPr>
      <w:r w:rsidRPr="008A67DA">
        <w:rPr>
          <w:rFonts w:ascii="Verdana" w:hAnsi="Verdana"/>
          <w:sz w:val="18"/>
        </w:rPr>
        <w:t xml:space="preserve">            En klage indsendes via Klageportalen, som findes på Miljø- og Fødevareklagenævnet </w:t>
      </w:r>
    </w:p>
    <w:p w14:paraId="5D15568B" w14:textId="77777777" w:rsidR="008A67DA" w:rsidRPr="008A67DA" w:rsidRDefault="008A67DA" w:rsidP="008A67DA">
      <w:pPr>
        <w:rPr>
          <w:rFonts w:ascii="Verdana" w:hAnsi="Verdana"/>
          <w:sz w:val="18"/>
        </w:rPr>
      </w:pPr>
      <w:r w:rsidRPr="008A67DA">
        <w:rPr>
          <w:rFonts w:ascii="Verdana" w:hAnsi="Verdana"/>
          <w:sz w:val="18"/>
        </w:rPr>
        <w:t xml:space="preserve">            hjemmeside </w:t>
      </w:r>
      <w:hyperlink r:id="rId14" w:history="1">
        <w:r w:rsidRPr="008A67DA">
          <w:rPr>
            <w:rStyle w:val="Hyperlink"/>
            <w:rFonts w:ascii="Verdana" w:hAnsi="Verdana"/>
            <w:sz w:val="18"/>
          </w:rPr>
          <w:t>www.nmkn.dk</w:t>
        </w:r>
      </w:hyperlink>
      <w:r w:rsidRPr="008A67DA">
        <w:rPr>
          <w:rFonts w:ascii="Verdana" w:hAnsi="Verdana"/>
          <w:sz w:val="18"/>
        </w:rPr>
        <w:t xml:space="preserve">. </w:t>
      </w:r>
    </w:p>
    <w:p w14:paraId="16A5ED50" w14:textId="77777777" w:rsidR="008A67DA" w:rsidRPr="008A67DA" w:rsidRDefault="008A67DA" w:rsidP="008A67DA">
      <w:pPr>
        <w:rPr>
          <w:rFonts w:ascii="Verdana" w:hAnsi="Verdana"/>
          <w:sz w:val="18"/>
        </w:rPr>
      </w:pPr>
    </w:p>
    <w:p w14:paraId="768DCF3B" w14:textId="77777777" w:rsidR="008A67DA" w:rsidRPr="008A67DA" w:rsidRDefault="008A67DA" w:rsidP="008A67DA">
      <w:pPr>
        <w:rPr>
          <w:rFonts w:ascii="Verdana" w:hAnsi="Verdana"/>
          <w:sz w:val="18"/>
        </w:rPr>
      </w:pPr>
      <w:r w:rsidRPr="008A67DA">
        <w:rPr>
          <w:rFonts w:ascii="Verdana" w:hAnsi="Verdana"/>
          <w:sz w:val="18"/>
        </w:rPr>
        <w:t xml:space="preserve">       </w:t>
      </w:r>
      <w:r>
        <w:rPr>
          <w:rFonts w:ascii="Verdana" w:hAnsi="Verdana"/>
          <w:sz w:val="18"/>
        </w:rPr>
        <w:t xml:space="preserve"> </w:t>
      </w:r>
      <w:r w:rsidRPr="008A67DA">
        <w:rPr>
          <w:rFonts w:ascii="Verdana" w:hAnsi="Verdana"/>
          <w:sz w:val="18"/>
        </w:rPr>
        <w:t xml:space="preserve">    Klagefristen er 4 uger fra meddelelse af afgørelsen. Er afgørelsen offentligt bekendtgjort,   </w:t>
      </w:r>
    </w:p>
    <w:p w14:paraId="3953FAFA" w14:textId="77777777" w:rsidR="008A67DA" w:rsidRPr="008A67DA" w:rsidRDefault="008A67DA" w:rsidP="008A67DA">
      <w:pPr>
        <w:rPr>
          <w:rFonts w:ascii="Verdana" w:hAnsi="Verdana"/>
          <w:sz w:val="18"/>
        </w:rPr>
      </w:pPr>
      <w:r w:rsidRPr="008A67DA">
        <w:rPr>
          <w:rFonts w:ascii="Verdana" w:hAnsi="Verdana"/>
          <w:sz w:val="18"/>
        </w:rPr>
        <w:t xml:space="preserve">            regnes klagefristen dog fra tidspunktet for bekendtgørelsen. Der opkræves et gebyr for at </w:t>
      </w:r>
    </w:p>
    <w:p w14:paraId="65D01C10" w14:textId="77777777" w:rsidR="008A67DA" w:rsidRPr="008A67DA" w:rsidRDefault="008A67DA" w:rsidP="008A67DA">
      <w:pPr>
        <w:rPr>
          <w:rFonts w:ascii="Verdana" w:hAnsi="Verdana"/>
          <w:sz w:val="18"/>
        </w:rPr>
      </w:pPr>
      <w:r w:rsidRPr="008A67DA">
        <w:rPr>
          <w:rFonts w:ascii="Verdana" w:hAnsi="Verdana"/>
          <w:sz w:val="18"/>
        </w:rPr>
        <w:t xml:space="preserve">            klage. Gebyret bliver tilbagebetalt, hvis klagen bliver afvist fordi klagefristen er overskredet, </w:t>
      </w:r>
    </w:p>
    <w:p w14:paraId="7BD18A72" w14:textId="77777777" w:rsidR="008A67DA" w:rsidRPr="008A67DA" w:rsidRDefault="008A67DA" w:rsidP="008A67DA">
      <w:pPr>
        <w:rPr>
          <w:rFonts w:ascii="Verdana" w:hAnsi="Verdana"/>
          <w:sz w:val="18"/>
        </w:rPr>
      </w:pPr>
      <w:r w:rsidRPr="008A67DA">
        <w:rPr>
          <w:rFonts w:ascii="Verdana" w:hAnsi="Verdana"/>
          <w:sz w:val="18"/>
        </w:rPr>
        <w:t xml:space="preserve">            klager ikke er klageberettiget eller Miljø- og Fødevareklagenævnet ikke har kompetence til </w:t>
      </w:r>
    </w:p>
    <w:p w14:paraId="30B92230" w14:textId="77777777" w:rsidR="008A67DA" w:rsidRPr="008A67DA" w:rsidRDefault="008A67DA" w:rsidP="008A67DA">
      <w:pPr>
        <w:rPr>
          <w:rFonts w:ascii="Verdana" w:hAnsi="Verdana"/>
          <w:sz w:val="18"/>
        </w:rPr>
      </w:pPr>
      <w:r w:rsidRPr="008A67DA">
        <w:rPr>
          <w:rFonts w:ascii="Verdana" w:hAnsi="Verdana"/>
          <w:sz w:val="18"/>
        </w:rPr>
        <w:t xml:space="preserve">            at behandle klagen.</w:t>
      </w:r>
    </w:p>
    <w:p w14:paraId="49615F22" w14:textId="77777777" w:rsidR="008A67DA" w:rsidRPr="008A67DA" w:rsidRDefault="008A67DA" w:rsidP="008A67DA">
      <w:pPr>
        <w:rPr>
          <w:rFonts w:ascii="Verdana" w:hAnsi="Verdana"/>
          <w:sz w:val="18"/>
        </w:rPr>
      </w:pPr>
    </w:p>
    <w:p w14:paraId="378B7112" w14:textId="77777777" w:rsidR="008A67DA" w:rsidRPr="008A67DA" w:rsidRDefault="008A67DA" w:rsidP="008A67DA">
      <w:pPr>
        <w:tabs>
          <w:tab w:val="left" w:pos="0"/>
          <w:tab w:val="left" w:pos="8100"/>
        </w:tabs>
        <w:spacing w:line="240" w:lineRule="exact"/>
        <w:rPr>
          <w:rFonts w:ascii="Verdana" w:hAnsi="Verdana"/>
          <w:sz w:val="18"/>
        </w:rPr>
      </w:pPr>
      <w:r w:rsidRPr="008A67DA">
        <w:rPr>
          <w:rFonts w:ascii="Verdana" w:hAnsi="Verdana"/>
          <w:sz w:val="18"/>
        </w:rPr>
        <w:t xml:space="preserve">            Søgsmål til prøvelse af afgørelsen skal være anlagt inden 6 måneder efter, at afgørelsen er </w:t>
      </w:r>
    </w:p>
    <w:p w14:paraId="7B7D9195" w14:textId="77777777" w:rsidR="008A67DA" w:rsidRPr="008A67DA" w:rsidRDefault="008A67DA" w:rsidP="008A67DA">
      <w:pPr>
        <w:tabs>
          <w:tab w:val="left" w:pos="0"/>
          <w:tab w:val="left" w:pos="8100"/>
        </w:tabs>
        <w:spacing w:line="240" w:lineRule="exact"/>
        <w:rPr>
          <w:rFonts w:ascii="Verdana" w:hAnsi="Verdana"/>
          <w:sz w:val="18"/>
        </w:rPr>
      </w:pPr>
      <w:r w:rsidRPr="008A67DA">
        <w:rPr>
          <w:rFonts w:ascii="Verdana" w:hAnsi="Verdana"/>
          <w:sz w:val="18"/>
        </w:rPr>
        <w:t xml:space="preserve">            meddelt. Er afgørelsen offentligt bekendtgjort, regnes søgsmålsfristen dog altid fra </w:t>
      </w:r>
    </w:p>
    <w:p w14:paraId="1B46FD5D" w14:textId="77777777" w:rsidR="00086E08" w:rsidRPr="008A67DA" w:rsidRDefault="008A67DA" w:rsidP="008A67DA">
      <w:pPr>
        <w:tabs>
          <w:tab w:val="left" w:pos="0"/>
          <w:tab w:val="left" w:pos="8100"/>
        </w:tabs>
        <w:spacing w:line="240" w:lineRule="exact"/>
        <w:rPr>
          <w:rFonts w:ascii="Verdana" w:hAnsi="Verdana"/>
          <w:sz w:val="12"/>
          <w:szCs w:val="18"/>
          <w:highlight w:val="yellow"/>
        </w:rPr>
      </w:pPr>
      <w:r w:rsidRPr="008A67DA">
        <w:rPr>
          <w:rFonts w:ascii="Verdana" w:hAnsi="Verdana"/>
          <w:sz w:val="18"/>
        </w:rPr>
        <w:t xml:space="preserve">            tidspunktet for bekendtgørelsen</w:t>
      </w:r>
    </w:p>
    <w:p w14:paraId="0D72928F" w14:textId="77777777" w:rsidR="008A67DA" w:rsidRPr="008A67DA" w:rsidRDefault="008A67DA" w:rsidP="00BB7E94">
      <w:pPr>
        <w:tabs>
          <w:tab w:val="left" w:pos="0"/>
          <w:tab w:val="left" w:pos="8100"/>
        </w:tabs>
        <w:spacing w:line="240" w:lineRule="exact"/>
        <w:ind w:left="705"/>
        <w:rPr>
          <w:rFonts w:ascii="Verdana" w:hAnsi="Verdana"/>
          <w:sz w:val="12"/>
          <w:szCs w:val="18"/>
        </w:rPr>
      </w:pPr>
    </w:p>
    <w:p w14:paraId="7F6D2D25" w14:textId="77777777" w:rsidR="00E62C6C" w:rsidRDefault="00E62C6C" w:rsidP="00BB7E94">
      <w:pPr>
        <w:tabs>
          <w:tab w:val="left" w:pos="0"/>
          <w:tab w:val="left" w:pos="8100"/>
        </w:tabs>
        <w:spacing w:line="240" w:lineRule="exact"/>
        <w:ind w:left="705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="008A67DA">
        <w:rPr>
          <w:rFonts w:ascii="Verdana" w:hAnsi="Verdana"/>
          <w:sz w:val="18"/>
          <w:szCs w:val="18"/>
        </w:rPr>
        <w:t xml:space="preserve">En klage over godkendelsen har ikke opsættende virkning, medmindre Miljø- og </w:t>
      </w:r>
      <w:r>
        <w:rPr>
          <w:rFonts w:ascii="Verdana" w:hAnsi="Verdana"/>
          <w:sz w:val="18"/>
          <w:szCs w:val="18"/>
        </w:rPr>
        <w:t xml:space="preserve">  </w:t>
      </w:r>
    </w:p>
    <w:p w14:paraId="1A69E34C" w14:textId="77777777" w:rsidR="00BB7E94" w:rsidRPr="00BB7E94" w:rsidRDefault="00E62C6C" w:rsidP="002B0538">
      <w:pPr>
        <w:tabs>
          <w:tab w:val="left" w:pos="0"/>
          <w:tab w:val="left" w:pos="8100"/>
        </w:tabs>
        <w:spacing w:line="240" w:lineRule="exact"/>
        <w:ind w:left="705"/>
      </w:pPr>
      <w:r>
        <w:rPr>
          <w:rFonts w:ascii="Verdana" w:hAnsi="Verdana"/>
          <w:sz w:val="18"/>
          <w:szCs w:val="18"/>
        </w:rPr>
        <w:t xml:space="preserve"> </w:t>
      </w:r>
      <w:r w:rsidR="008A67DA">
        <w:rPr>
          <w:rFonts w:ascii="Verdana" w:hAnsi="Verdana"/>
          <w:sz w:val="18"/>
          <w:szCs w:val="18"/>
        </w:rPr>
        <w:t>Fødevareklagenævnet bestemmer andet, jf. miljøbeskyttelseslovens § 96.</w:t>
      </w:r>
    </w:p>
    <w:sectPr w:rsidR="00BB7E94" w:rsidRPr="00BB7E94" w:rsidSect="002D3A18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B6522" w14:textId="77777777" w:rsidR="009F291B" w:rsidRDefault="009F291B" w:rsidP="009F291B">
      <w:r>
        <w:separator/>
      </w:r>
    </w:p>
  </w:endnote>
  <w:endnote w:type="continuationSeparator" w:id="0">
    <w:p w14:paraId="22639AF3" w14:textId="77777777" w:rsidR="009F291B" w:rsidRDefault="009F291B" w:rsidP="009F2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6995536"/>
      <w:docPartObj>
        <w:docPartGallery w:val="Page Numbers (Bottom of Page)"/>
        <w:docPartUnique/>
      </w:docPartObj>
    </w:sdtPr>
    <w:sdtEndPr>
      <w:rPr>
        <w:rFonts w:ascii="Verdana" w:hAnsi="Verdana"/>
        <w:sz w:val="18"/>
        <w:szCs w:val="18"/>
      </w:rPr>
    </w:sdtEndPr>
    <w:sdtContent>
      <w:p w14:paraId="309FEC3A" w14:textId="77777777" w:rsidR="002B62BC" w:rsidRPr="00FC18FF" w:rsidRDefault="002B62BC">
        <w:pPr>
          <w:pStyle w:val="Sidefod"/>
          <w:jc w:val="right"/>
          <w:rPr>
            <w:rFonts w:ascii="Verdana" w:hAnsi="Verdana"/>
            <w:sz w:val="18"/>
            <w:szCs w:val="18"/>
          </w:rPr>
        </w:pPr>
        <w:r w:rsidRPr="00FC18FF">
          <w:rPr>
            <w:rFonts w:ascii="Verdana" w:hAnsi="Verdana"/>
            <w:sz w:val="18"/>
            <w:szCs w:val="18"/>
          </w:rPr>
          <w:fldChar w:fldCharType="begin"/>
        </w:r>
        <w:r w:rsidRPr="00FC18FF">
          <w:rPr>
            <w:rFonts w:ascii="Verdana" w:hAnsi="Verdana"/>
            <w:sz w:val="18"/>
            <w:szCs w:val="18"/>
          </w:rPr>
          <w:instrText>PAGE   \* MERGEFORMAT</w:instrText>
        </w:r>
        <w:r w:rsidRPr="00FC18FF">
          <w:rPr>
            <w:rFonts w:ascii="Verdana" w:hAnsi="Verdana"/>
            <w:sz w:val="18"/>
            <w:szCs w:val="18"/>
          </w:rPr>
          <w:fldChar w:fldCharType="separate"/>
        </w:r>
        <w:r w:rsidRPr="00FC18FF">
          <w:rPr>
            <w:rFonts w:ascii="Verdana" w:hAnsi="Verdana"/>
            <w:sz w:val="18"/>
            <w:szCs w:val="18"/>
          </w:rPr>
          <w:t>2</w:t>
        </w:r>
        <w:r w:rsidRPr="00FC18FF">
          <w:rPr>
            <w:rFonts w:ascii="Verdana" w:hAnsi="Verdana"/>
            <w:sz w:val="18"/>
            <w:szCs w:val="18"/>
          </w:rPr>
          <w:fldChar w:fldCharType="end"/>
        </w:r>
      </w:p>
    </w:sdtContent>
  </w:sdt>
  <w:p w14:paraId="02364544" w14:textId="77777777" w:rsidR="009F291B" w:rsidRDefault="009F291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ED8B1" w14:textId="77777777" w:rsidR="009F291B" w:rsidRDefault="009F291B" w:rsidP="009F291B">
      <w:r>
        <w:separator/>
      </w:r>
    </w:p>
  </w:footnote>
  <w:footnote w:type="continuationSeparator" w:id="0">
    <w:p w14:paraId="606BE819" w14:textId="77777777" w:rsidR="009F291B" w:rsidRDefault="009F291B" w:rsidP="009F291B">
      <w:r>
        <w:continuationSeparator/>
      </w:r>
    </w:p>
  </w:footnote>
  <w:footnote w:id="1">
    <w:p w14:paraId="26B3F335" w14:textId="77777777" w:rsidR="00BB7E94" w:rsidRDefault="00BB7E94" w:rsidP="00BB7E94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4E22CB">
        <w:rPr>
          <w:rFonts w:ascii="Verdana" w:hAnsi="Verdana"/>
          <w:sz w:val="16"/>
          <w:szCs w:val="16"/>
        </w:rPr>
        <w:t>Bek</w:t>
      </w:r>
      <w:r>
        <w:rPr>
          <w:rFonts w:ascii="Verdana" w:hAnsi="Verdana"/>
          <w:sz w:val="16"/>
          <w:szCs w:val="16"/>
        </w:rPr>
        <w:t>endtgørelse</w:t>
      </w:r>
      <w:r w:rsidR="00283390">
        <w:rPr>
          <w:rFonts w:ascii="Verdana" w:hAnsi="Verdana"/>
          <w:sz w:val="16"/>
          <w:szCs w:val="16"/>
        </w:rPr>
        <w:t xml:space="preserve"> </w:t>
      </w:r>
      <w:r w:rsidR="00F622E0">
        <w:rPr>
          <w:rFonts w:ascii="Verdana" w:hAnsi="Verdana"/>
          <w:sz w:val="16"/>
          <w:szCs w:val="16"/>
        </w:rPr>
        <w:t xml:space="preserve">nr. </w:t>
      </w:r>
      <w:r w:rsidR="00283390">
        <w:rPr>
          <w:rFonts w:ascii="Verdana" w:hAnsi="Verdana"/>
          <w:sz w:val="16"/>
          <w:szCs w:val="16"/>
        </w:rPr>
        <w:t>1458 af 12/12</w:t>
      </w:r>
      <w:r w:rsidR="00F622E0">
        <w:rPr>
          <w:rFonts w:ascii="Verdana" w:hAnsi="Verdana"/>
          <w:sz w:val="16"/>
          <w:szCs w:val="16"/>
        </w:rPr>
        <w:t>/</w:t>
      </w:r>
      <w:r w:rsidR="00283390">
        <w:rPr>
          <w:rFonts w:ascii="Verdana" w:hAnsi="Verdana"/>
          <w:sz w:val="16"/>
          <w:szCs w:val="16"/>
        </w:rPr>
        <w:t>2017</w:t>
      </w:r>
      <w:r w:rsidRPr="004E22CB">
        <w:rPr>
          <w:rFonts w:ascii="Verdana" w:hAnsi="Verdana"/>
          <w:sz w:val="16"/>
          <w:szCs w:val="16"/>
        </w:rPr>
        <w:t xml:space="preserve"> om godkendelse af listevirksomhed</w:t>
      </w:r>
    </w:p>
  </w:footnote>
  <w:footnote w:id="2">
    <w:p w14:paraId="6085EFD9" w14:textId="77777777" w:rsidR="00F622E0" w:rsidRPr="00F622E0" w:rsidRDefault="00F622E0">
      <w:pPr>
        <w:pStyle w:val="Fodnotetekst"/>
        <w:rPr>
          <w:rFonts w:ascii="Verdana" w:hAnsi="Verdana"/>
          <w:sz w:val="16"/>
          <w:szCs w:val="16"/>
        </w:rPr>
      </w:pPr>
      <w:r>
        <w:rPr>
          <w:rStyle w:val="Fodnotehenvisning"/>
        </w:rPr>
        <w:footnoteRef/>
      </w:r>
      <w:r>
        <w:t xml:space="preserve"> </w:t>
      </w:r>
      <w:r w:rsidRPr="00F622E0">
        <w:rPr>
          <w:rFonts w:ascii="Verdana" w:hAnsi="Verdana"/>
          <w:sz w:val="16"/>
          <w:szCs w:val="16"/>
        </w:rPr>
        <w:t>Bekendtgørelse nr. 1474</w:t>
      </w:r>
      <w:r w:rsidR="00D629C7">
        <w:rPr>
          <w:rFonts w:ascii="Verdana" w:hAnsi="Verdana"/>
          <w:sz w:val="16"/>
          <w:szCs w:val="16"/>
        </w:rPr>
        <w:t xml:space="preserve"> af 12/12/2017 om standardvil</w:t>
      </w:r>
      <w:r>
        <w:rPr>
          <w:rFonts w:ascii="Verdana" w:hAnsi="Verdana"/>
          <w:sz w:val="16"/>
          <w:szCs w:val="16"/>
        </w:rPr>
        <w:t>kår i godkendelse af listevirksomheder</w:t>
      </w:r>
    </w:p>
  </w:footnote>
  <w:footnote w:id="3">
    <w:p w14:paraId="0D4F4F7F" w14:textId="77777777" w:rsidR="006F55C6" w:rsidRPr="002B0538" w:rsidRDefault="006F55C6" w:rsidP="006F55C6">
      <w:pPr>
        <w:pStyle w:val="Fodnotetekst"/>
        <w:rPr>
          <w:rFonts w:ascii="Verdana" w:hAnsi="Verdana"/>
          <w:sz w:val="16"/>
          <w:szCs w:val="16"/>
        </w:rPr>
      </w:pPr>
      <w:r>
        <w:rPr>
          <w:rStyle w:val="Fodnotehenvisning"/>
        </w:rPr>
        <w:footnoteRef/>
      </w:r>
      <w:r>
        <w:t xml:space="preserve"> </w:t>
      </w:r>
      <w:r w:rsidRPr="002B0538">
        <w:rPr>
          <w:rFonts w:ascii="Verdana" w:hAnsi="Verdana"/>
          <w:sz w:val="16"/>
          <w:szCs w:val="16"/>
        </w:rPr>
        <w:t>Lov nr. 350 af 6. juni 1991 om miljøbeskyttelse, jf. lovbekendtgørelse nr. 1121 af 03/09/2018</w:t>
      </w:r>
    </w:p>
  </w:footnote>
  <w:footnote w:id="4">
    <w:p w14:paraId="36A971AF" w14:textId="77777777" w:rsidR="006F55C6" w:rsidRPr="002B0538" w:rsidRDefault="006F55C6" w:rsidP="006F55C6">
      <w:pPr>
        <w:pStyle w:val="Fodnotetekst"/>
        <w:rPr>
          <w:rFonts w:ascii="Verdana" w:hAnsi="Verdana"/>
          <w:sz w:val="16"/>
          <w:szCs w:val="16"/>
        </w:rPr>
      </w:pPr>
      <w:r w:rsidRPr="002B0538">
        <w:rPr>
          <w:rStyle w:val="Fodnotehenvisning"/>
          <w:rFonts w:ascii="Verdana" w:hAnsi="Verdana"/>
          <w:sz w:val="16"/>
          <w:szCs w:val="16"/>
        </w:rPr>
        <w:footnoteRef/>
      </w:r>
      <w:r w:rsidRPr="002B0538">
        <w:rPr>
          <w:rFonts w:ascii="Verdana" w:hAnsi="Verdana"/>
          <w:sz w:val="16"/>
          <w:szCs w:val="16"/>
        </w:rPr>
        <w:t xml:space="preserve"> Bekendtgørelse om godkendelse af listevirksomhed nr. 1458 af 12/12 2017</w:t>
      </w:r>
    </w:p>
  </w:footnote>
  <w:footnote w:id="5">
    <w:p w14:paraId="1D7B2968" w14:textId="77777777" w:rsidR="006F55C6" w:rsidRPr="002B0538" w:rsidRDefault="006F55C6">
      <w:pPr>
        <w:pStyle w:val="Fodnotetekst"/>
        <w:rPr>
          <w:rFonts w:ascii="Verdana" w:hAnsi="Verdana"/>
          <w:sz w:val="16"/>
          <w:szCs w:val="16"/>
        </w:rPr>
      </w:pPr>
      <w:r w:rsidRPr="002B0538">
        <w:rPr>
          <w:rStyle w:val="Fodnotehenvisning"/>
          <w:rFonts w:ascii="Verdana" w:hAnsi="Verdana"/>
          <w:sz w:val="16"/>
          <w:szCs w:val="16"/>
        </w:rPr>
        <w:footnoteRef/>
      </w:r>
      <w:r w:rsidRPr="002B0538">
        <w:rPr>
          <w:rFonts w:ascii="Verdana" w:hAnsi="Verdana"/>
          <w:sz w:val="16"/>
          <w:szCs w:val="16"/>
        </w:rPr>
        <w:t xml:space="preserve"> Bekendtgørelse om standardvilkår i godkendelse af listevirksomheder</w:t>
      </w:r>
      <w:r w:rsidR="008E05B8" w:rsidRPr="002B0538">
        <w:rPr>
          <w:rFonts w:ascii="Verdana" w:hAnsi="Verdana"/>
          <w:sz w:val="16"/>
          <w:szCs w:val="16"/>
        </w:rPr>
        <w:t xml:space="preserve"> nr. 1474 af 12/12/2018</w:t>
      </w:r>
    </w:p>
  </w:footnote>
  <w:footnote w:id="6">
    <w:p w14:paraId="18F044AA" w14:textId="77777777" w:rsidR="006F55C6" w:rsidRPr="002B0538" w:rsidRDefault="006F55C6" w:rsidP="006F55C6">
      <w:pPr>
        <w:pStyle w:val="Fodnotetekst"/>
        <w:rPr>
          <w:rFonts w:ascii="Verdana" w:hAnsi="Verdana"/>
          <w:sz w:val="16"/>
          <w:szCs w:val="16"/>
        </w:rPr>
      </w:pPr>
      <w:r w:rsidRPr="002B0538">
        <w:rPr>
          <w:rStyle w:val="Fodnotehenvisning"/>
          <w:rFonts w:ascii="Verdana" w:hAnsi="Verdana"/>
          <w:sz w:val="16"/>
          <w:szCs w:val="16"/>
        </w:rPr>
        <w:footnoteRef/>
      </w:r>
      <w:r w:rsidRPr="002B0538">
        <w:rPr>
          <w:rFonts w:ascii="Verdana" w:hAnsi="Verdana"/>
          <w:sz w:val="16"/>
          <w:szCs w:val="16"/>
        </w:rPr>
        <w:t xml:space="preserve"> Miljøministeriets bekendtgørelse nr. </w:t>
      </w:r>
      <w:r w:rsidR="008E05B8" w:rsidRPr="002B0538">
        <w:rPr>
          <w:rFonts w:ascii="Verdana" w:hAnsi="Verdana"/>
          <w:sz w:val="16"/>
          <w:szCs w:val="16"/>
        </w:rPr>
        <w:t>372</w:t>
      </w:r>
      <w:r w:rsidRPr="002B0538">
        <w:rPr>
          <w:rFonts w:ascii="Verdana" w:hAnsi="Verdana"/>
          <w:sz w:val="16"/>
          <w:szCs w:val="16"/>
        </w:rPr>
        <w:t xml:space="preserve"> af </w:t>
      </w:r>
      <w:r w:rsidR="008E05B8" w:rsidRPr="002B0538">
        <w:rPr>
          <w:rFonts w:ascii="Verdana" w:hAnsi="Verdana"/>
          <w:sz w:val="16"/>
          <w:szCs w:val="16"/>
        </w:rPr>
        <w:t>25/04/2016</w:t>
      </w:r>
      <w:r w:rsidRPr="002B0538">
        <w:rPr>
          <w:rFonts w:ascii="Verdana" w:hAnsi="Verdana"/>
          <w:sz w:val="16"/>
          <w:szCs w:val="16"/>
        </w:rPr>
        <w:t xml:space="preserve"> om kontrol med risikoen for større uheld med farlige </w:t>
      </w:r>
    </w:p>
    <w:p w14:paraId="5486E4FB" w14:textId="77777777" w:rsidR="006F55C6" w:rsidRPr="002B0538" w:rsidRDefault="006F55C6" w:rsidP="006F55C6">
      <w:pPr>
        <w:pStyle w:val="Fodnotetekst"/>
        <w:rPr>
          <w:rFonts w:ascii="Verdana" w:hAnsi="Verdana"/>
          <w:sz w:val="16"/>
          <w:szCs w:val="16"/>
        </w:rPr>
      </w:pPr>
      <w:r w:rsidRPr="002B0538">
        <w:rPr>
          <w:rFonts w:ascii="Verdana" w:hAnsi="Verdana"/>
          <w:sz w:val="16"/>
          <w:szCs w:val="16"/>
        </w:rPr>
        <w:t xml:space="preserve">   stoffer.</w:t>
      </w:r>
    </w:p>
  </w:footnote>
  <w:footnote w:id="7">
    <w:p w14:paraId="560B4600" w14:textId="77777777" w:rsidR="006F55C6" w:rsidRPr="00BE0135" w:rsidRDefault="006F55C6" w:rsidP="006F55C6">
      <w:pPr>
        <w:pStyle w:val="Fodnotetekst"/>
        <w:rPr>
          <w:rFonts w:ascii="Verdana" w:hAnsi="Verdana"/>
        </w:rPr>
      </w:pPr>
      <w:r>
        <w:rPr>
          <w:rStyle w:val="Fodnotehenvisning"/>
        </w:rPr>
        <w:footnoteRef/>
      </w:r>
      <w:r>
        <w:t xml:space="preserve"> </w:t>
      </w:r>
      <w:r w:rsidRPr="00BE0135">
        <w:rPr>
          <w:rFonts w:ascii="Verdana" w:hAnsi="Verdana"/>
          <w:sz w:val="16"/>
          <w:szCs w:val="16"/>
        </w:rPr>
        <w:t>Lov om forurenet jord</w:t>
      </w:r>
      <w:r>
        <w:rPr>
          <w:rFonts w:ascii="Verdana" w:hAnsi="Verdana"/>
          <w:sz w:val="16"/>
          <w:szCs w:val="16"/>
        </w:rPr>
        <w:t xml:space="preserve"> (Jor</w:t>
      </w:r>
      <w:r w:rsidR="008E05B8">
        <w:rPr>
          <w:rFonts w:ascii="Verdana" w:hAnsi="Verdana"/>
          <w:sz w:val="16"/>
          <w:szCs w:val="16"/>
        </w:rPr>
        <w:t>d</w:t>
      </w:r>
      <w:r>
        <w:rPr>
          <w:rFonts w:ascii="Verdana" w:hAnsi="Verdana"/>
          <w:sz w:val="16"/>
          <w:szCs w:val="16"/>
        </w:rPr>
        <w:t>forureningsloven)</w:t>
      </w:r>
      <w:r w:rsidR="008E05B8">
        <w:rPr>
          <w:rFonts w:ascii="Verdana" w:hAnsi="Verdana"/>
          <w:sz w:val="16"/>
          <w:szCs w:val="16"/>
        </w:rPr>
        <w:t xml:space="preserve"> bekendtgørelse nr. 282 af 27/03/17</w:t>
      </w:r>
    </w:p>
  </w:footnote>
  <w:footnote w:id="8">
    <w:p w14:paraId="09895F85" w14:textId="77777777" w:rsidR="00C4303F" w:rsidRDefault="006F55C6" w:rsidP="006F55C6">
      <w:pPr>
        <w:pStyle w:val="Fodnotetekst"/>
        <w:rPr>
          <w:rFonts w:ascii="Verdana" w:hAnsi="Verdana"/>
          <w:sz w:val="16"/>
          <w:szCs w:val="16"/>
        </w:rPr>
      </w:pPr>
      <w:r>
        <w:rPr>
          <w:rStyle w:val="Fodnotehenvisning"/>
        </w:rPr>
        <w:footnoteRef/>
      </w:r>
      <w:r>
        <w:t xml:space="preserve"> </w:t>
      </w:r>
      <w:r w:rsidRPr="00FA0275">
        <w:rPr>
          <w:rFonts w:ascii="Verdana" w:hAnsi="Verdana"/>
          <w:sz w:val="16"/>
          <w:szCs w:val="16"/>
        </w:rPr>
        <w:t>Miljømin</w:t>
      </w:r>
      <w:r w:rsidR="00C4303F">
        <w:rPr>
          <w:rFonts w:ascii="Verdana" w:hAnsi="Verdana"/>
          <w:sz w:val="16"/>
          <w:szCs w:val="16"/>
        </w:rPr>
        <w:t>isteriets bekendtgørelse nr. 1475</w:t>
      </w:r>
      <w:r w:rsidRPr="00FA0275">
        <w:rPr>
          <w:rFonts w:ascii="Verdana" w:hAnsi="Verdana"/>
          <w:sz w:val="16"/>
          <w:szCs w:val="16"/>
        </w:rPr>
        <w:t xml:space="preserve"> af </w:t>
      </w:r>
      <w:r w:rsidR="00C4303F">
        <w:rPr>
          <w:rFonts w:ascii="Verdana" w:hAnsi="Verdana"/>
          <w:sz w:val="16"/>
          <w:szCs w:val="16"/>
        </w:rPr>
        <w:t>12/12/2017</w:t>
      </w:r>
      <w:r w:rsidRPr="00FA0275">
        <w:rPr>
          <w:rFonts w:ascii="Verdana" w:hAnsi="Verdana"/>
          <w:sz w:val="16"/>
          <w:szCs w:val="16"/>
        </w:rPr>
        <w:t xml:space="preserve"> om brugerbetaling for godkendelse </w:t>
      </w:r>
      <w:r w:rsidR="00C4303F">
        <w:rPr>
          <w:rFonts w:ascii="Verdana" w:hAnsi="Verdana"/>
          <w:sz w:val="16"/>
          <w:szCs w:val="16"/>
        </w:rPr>
        <w:t xml:space="preserve">m.v. </w:t>
      </w:r>
      <w:r w:rsidRPr="00FA0275">
        <w:rPr>
          <w:rFonts w:ascii="Verdana" w:hAnsi="Verdana"/>
          <w:sz w:val="16"/>
          <w:szCs w:val="16"/>
        </w:rPr>
        <w:t xml:space="preserve">og tilsyn efter lov </w:t>
      </w:r>
      <w:r w:rsidR="00C4303F">
        <w:rPr>
          <w:rFonts w:ascii="Verdana" w:hAnsi="Verdana"/>
          <w:sz w:val="16"/>
          <w:szCs w:val="16"/>
        </w:rPr>
        <w:t xml:space="preserve"> </w:t>
      </w:r>
    </w:p>
    <w:p w14:paraId="76222BE8" w14:textId="77777777" w:rsidR="006F55C6" w:rsidRPr="00FA0275" w:rsidRDefault="00C4303F" w:rsidP="006F55C6">
      <w:pPr>
        <w:pStyle w:val="Fodnoteteks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</w:t>
      </w:r>
      <w:r w:rsidR="006F55C6" w:rsidRPr="00FA0275">
        <w:rPr>
          <w:rFonts w:ascii="Verdana" w:hAnsi="Verdana"/>
          <w:sz w:val="16"/>
          <w:szCs w:val="16"/>
        </w:rPr>
        <w:t>om miljøbeskyttelse og lov om husdyrbrug</w:t>
      </w:r>
      <w:r>
        <w:rPr>
          <w:rFonts w:ascii="Verdana" w:hAnsi="Verdana"/>
          <w:sz w:val="16"/>
          <w:szCs w:val="16"/>
        </w:rPr>
        <w:t xml:space="preserve"> og anvendelse af gødning m.v</w:t>
      </w:r>
      <w:r w:rsidR="006F55C6" w:rsidRPr="00FA0275">
        <w:rPr>
          <w:rFonts w:ascii="Verdana" w:hAnsi="Verdana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15143" w14:textId="77777777" w:rsidR="009F291B" w:rsidRDefault="009F291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387F7" w14:textId="77777777" w:rsidR="009F291B" w:rsidRDefault="009F291B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6253A" w14:textId="77777777" w:rsidR="009F291B" w:rsidRDefault="009F291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BE206D1"/>
    <w:multiLevelType w:val="multilevel"/>
    <w:tmpl w:val="4DF645B6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" w15:restartNumberingAfterBreak="0">
    <w:nsid w:val="11594465"/>
    <w:multiLevelType w:val="multilevel"/>
    <w:tmpl w:val="4610437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4"/>
      <w:numFmt w:val="decimal"/>
      <w:lvlText w:val="%1.3"/>
      <w:lvlJc w:val="left"/>
      <w:pPr>
        <w:tabs>
          <w:tab w:val="num" w:pos="705"/>
        </w:tabs>
        <w:ind w:left="705" w:hanging="705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3" w15:restartNumberingAfterBreak="0">
    <w:nsid w:val="11617641"/>
    <w:multiLevelType w:val="singleLevel"/>
    <w:tmpl w:val="59D2328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9D25626"/>
    <w:multiLevelType w:val="multilevel"/>
    <w:tmpl w:val="F8AEF222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2.9"/>
      <w:lvlJc w:val="left"/>
      <w:pPr>
        <w:tabs>
          <w:tab w:val="num" w:pos="705"/>
        </w:tabs>
        <w:ind w:left="705" w:hanging="705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5.%3"/>
      <w:lvlJc w:val="left"/>
      <w:pPr>
        <w:tabs>
          <w:tab w:val="num" w:pos="902"/>
        </w:tabs>
        <w:ind w:left="1077" w:hanging="720"/>
      </w:pPr>
      <w:rPr>
        <w:rFonts w:hint="default"/>
        <w:b w:val="0"/>
        <w:sz w:val="1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5" w15:restartNumberingAfterBreak="0">
    <w:nsid w:val="1A986DDD"/>
    <w:multiLevelType w:val="multilevel"/>
    <w:tmpl w:val="5ED471F4"/>
    <w:lvl w:ilvl="0">
      <w:start w:val="2"/>
      <w:numFmt w:val="decimal"/>
      <w:lvlText w:val="%1.3"/>
      <w:lvlJc w:val="left"/>
      <w:pPr>
        <w:tabs>
          <w:tab w:val="num" w:pos="705"/>
        </w:tabs>
        <w:ind w:left="705" w:hanging="705"/>
      </w:pPr>
      <w:rPr>
        <w:rFonts w:ascii="Verdana" w:hAnsi="Verdana" w:hint="default"/>
        <w:b/>
      </w:rPr>
    </w:lvl>
    <w:lvl w:ilvl="1">
      <w:start w:val="9"/>
      <w:numFmt w:val="decimal"/>
      <w:lvlText w:val="%1.6"/>
      <w:lvlJc w:val="left"/>
      <w:pPr>
        <w:tabs>
          <w:tab w:val="num" w:pos="705"/>
        </w:tabs>
        <w:ind w:left="705" w:hanging="705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6" w15:restartNumberingAfterBreak="0">
    <w:nsid w:val="1C371159"/>
    <w:multiLevelType w:val="hybridMultilevel"/>
    <w:tmpl w:val="0764C840"/>
    <w:lvl w:ilvl="0" w:tplc="040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05ED6"/>
    <w:multiLevelType w:val="multilevel"/>
    <w:tmpl w:val="C7FA4D6E"/>
    <w:lvl w:ilvl="0">
      <w:start w:val="2"/>
      <w:numFmt w:val="decimal"/>
      <w:lvlText w:val="%1.4"/>
      <w:lvlJc w:val="left"/>
      <w:pPr>
        <w:tabs>
          <w:tab w:val="num" w:pos="705"/>
        </w:tabs>
        <w:ind w:left="705" w:hanging="705"/>
      </w:pPr>
      <w:rPr>
        <w:rFonts w:hint="default"/>
        <w:b/>
        <w:sz w:val="22"/>
        <w:szCs w:val="22"/>
      </w:rPr>
    </w:lvl>
    <w:lvl w:ilvl="1">
      <w:start w:val="9"/>
      <w:numFmt w:val="decimal"/>
      <w:lvlText w:val="%1.4"/>
      <w:lvlJc w:val="left"/>
      <w:pPr>
        <w:tabs>
          <w:tab w:val="num" w:pos="705"/>
        </w:tabs>
        <w:ind w:left="705" w:hanging="705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8" w15:restartNumberingAfterBreak="0">
    <w:nsid w:val="1DD9364A"/>
    <w:multiLevelType w:val="multilevel"/>
    <w:tmpl w:val="B6E634E4"/>
    <w:lvl w:ilvl="0">
      <w:start w:val="2"/>
      <w:numFmt w:val="decimal"/>
      <w:lvlText w:val="%1.4.1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>
      <w:start w:val="9"/>
      <w:numFmt w:val="decimal"/>
      <w:lvlText w:val="%1.3"/>
      <w:lvlJc w:val="left"/>
      <w:pPr>
        <w:tabs>
          <w:tab w:val="num" w:pos="1065"/>
        </w:tabs>
        <w:ind w:left="1065" w:hanging="705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</w:abstractNum>
  <w:abstractNum w:abstractNumId="9" w15:restartNumberingAfterBreak="0">
    <w:nsid w:val="265F4FE4"/>
    <w:multiLevelType w:val="multilevel"/>
    <w:tmpl w:val="7D524FF0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32077CFE"/>
    <w:multiLevelType w:val="multilevel"/>
    <w:tmpl w:val="18A271EE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1"/>
      <w:numFmt w:val="decimal"/>
      <w:lvlText w:val="%1.8"/>
      <w:lvlJc w:val="left"/>
      <w:pPr>
        <w:tabs>
          <w:tab w:val="num" w:pos="705"/>
        </w:tabs>
        <w:ind w:left="705" w:hanging="705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1" w15:restartNumberingAfterBreak="0">
    <w:nsid w:val="3671587F"/>
    <w:multiLevelType w:val="multilevel"/>
    <w:tmpl w:val="8D58DC7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DCD19DF"/>
    <w:multiLevelType w:val="multilevel"/>
    <w:tmpl w:val="4FCE14CE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2"/>
      <w:numFmt w:val="decimal"/>
      <w:lvlText w:val="%1.2"/>
      <w:lvlJc w:val="left"/>
      <w:pPr>
        <w:tabs>
          <w:tab w:val="num" w:pos="705"/>
        </w:tabs>
        <w:ind w:left="705" w:hanging="705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3" w15:restartNumberingAfterBreak="0">
    <w:nsid w:val="432D5676"/>
    <w:multiLevelType w:val="multilevel"/>
    <w:tmpl w:val="DB282A24"/>
    <w:lvl w:ilvl="0">
      <w:start w:val="3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4"/>
      <w:numFmt w:val="decimal"/>
      <w:lvlText w:val="%1.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3B37EBB"/>
    <w:multiLevelType w:val="multilevel"/>
    <w:tmpl w:val="7A0A685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5" w15:restartNumberingAfterBreak="0">
    <w:nsid w:val="46A56C8D"/>
    <w:multiLevelType w:val="multilevel"/>
    <w:tmpl w:val="1AA80CAC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4"/>
      <w:numFmt w:val="decimal"/>
      <w:lvlText w:val="%2.9"/>
      <w:lvlJc w:val="left"/>
      <w:pPr>
        <w:tabs>
          <w:tab w:val="num" w:pos="705"/>
        </w:tabs>
        <w:ind w:left="705" w:hanging="705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6" w15:restartNumberingAfterBreak="0">
    <w:nsid w:val="48952FEB"/>
    <w:multiLevelType w:val="multilevel"/>
    <w:tmpl w:val="D00608D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2.7"/>
      <w:lvlJc w:val="left"/>
      <w:pPr>
        <w:tabs>
          <w:tab w:val="num" w:pos="705"/>
        </w:tabs>
        <w:ind w:left="705" w:hanging="705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9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7" w15:restartNumberingAfterBreak="0">
    <w:nsid w:val="4CA10433"/>
    <w:multiLevelType w:val="multilevel"/>
    <w:tmpl w:val="3BEC4884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8" w15:restartNumberingAfterBreak="0">
    <w:nsid w:val="4D0A336F"/>
    <w:multiLevelType w:val="hybridMultilevel"/>
    <w:tmpl w:val="F7CC14D6"/>
    <w:lvl w:ilvl="0" w:tplc="B1CA38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053446C"/>
    <w:multiLevelType w:val="multilevel"/>
    <w:tmpl w:val="B08A0C06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60A0875"/>
    <w:multiLevelType w:val="multilevel"/>
    <w:tmpl w:val="04F0E256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2.5"/>
      <w:lvlJc w:val="left"/>
      <w:pPr>
        <w:tabs>
          <w:tab w:val="num" w:pos="705"/>
        </w:tabs>
        <w:ind w:left="705" w:hanging="705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7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1" w15:restartNumberingAfterBreak="0">
    <w:nsid w:val="56DC05C2"/>
    <w:multiLevelType w:val="multilevel"/>
    <w:tmpl w:val="0D167112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4.%3"/>
      <w:lvlJc w:val="left"/>
      <w:pPr>
        <w:tabs>
          <w:tab w:val="num" w:pos="900"/>
        </w:tabs>
        <w:ind w:left="1077" w:hanging="720"/>
      </w:pPr>
      <w:rPr>
        <w:rFonts w:hint="default"/>
        <w:b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2" w15:restartNumberingAfterBreak="0">
    <w:nsid w:val="5F5B7280"/>
    <w:multiLevelType w:val="multilevel"/>
    <w:tmpl w:val="CA1ADF6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EB1801"/>
    <w:multiLevelType w:val="multilevel"/>
    <w:tmpl w:val="7E0AD71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4"/>
      <w:numFmt w:val="decimal"/>
      <w:lvlText w:val="%2.10"/>
      <w:lvlJc w:val="left"/>
      <w:pPr>
        <w:tabs>
          <w:tab w:val="num" w:pos="705"/>
        </w:tabs>
        <w:ind w:left="705" w:hanging="705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4" w15:restartNumberingAfterBreak="0">
    <w:nsid w:val="68D62A28"/>
    <w:multiLevelType w:val="multilevel"/>
    <w:tmpl w:val="60E6AF4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4"/>
      <w:numFmt w:val="decimal"/>
      <w:lvlText w:val="%2.4"/>
      <w:lvlJc w:val="left"/>
      <w:pPr>
        <w:tabs>
          <w:tab w:val="num" w:pos="705"/>
        </w:tabs>
        <w:ind w:left="705" w:hanging="705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5" w15:restartNumberingAfterBreak="0">
    <w:nsid w:val="69B50C88"/>
    <w:multiLevelType w:val="multilevel"/>
    <w:tmpl w:val="607036CC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6" w15:restartNumberingAfterBreak="0">
    <w:nsid w:val="6BEF0D0A"/>
    <w:multiLevelType w:val="multilevel"/>
    <w:tmpl w:val="D89C627C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4"/>
      <w:numFmt w:val="decimal"/>
      <w:lvlText w:val="%1.6"/>
      <w:lvlJc w:val="left"/>
      <w:pPr>
        <w:tabs>
          <w:tab w:val="num" w:pos="705"/>
        </w:tabs>
        <w:ind w:left="705" w:hanging="705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7" w15:restartNumberingAfterBreak="0">
    <w:nsid w:val="6D134082"/>
    <w:multiLevelType w:val="multilevel"/>
    <w:tmpl w:val="9A62074E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4"/>
      <w:numFmt w:val="decimal"/>
      <w:lvlText w:val="%2.7"/>
      <w:lvlJc w:val="left"/>
      <w:pPr>
        <w:tabs>
          <w:tab w:val="num" w:pos="705"/>
        </w:tabs>
        <w:ind w:left="705" w:hanging="705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8" w15:restartNumberingAfterBreak="0">
    <w:nsid w:val="6FE2745E"/>
    <w:multiLevelType w:val="multilevel"/>
    <w:tmpl w:val="FBAA6BFA"/>
    <w:lvl w:ilvl="0">
      <w:start w:val="2"/>
      <w:numFmt w:val="decimal"/>
      <w:lvlText w:val="%1.5.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none"/>
      <w:lvlText w:val="2.3.1"/>
      <w:lvlJc w:val="left"/>
      <w:pPr>
        <w:tabs>
          <w:tab w:val="num" w:pos="900"/>
        </w:tabs>
        <w:ind w:left="1077" w:hanging="720"/>
      </w:pPr>
      <w:rPr>
        <w:rFonts w:hint="default"/>
        <w:b w:val="0"/>
        <w:sz w:val="18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9" w15:restartNumberingAfterBreak="0">
    <w:nsid w:val="7252065F"/>
    <w:multiLevelType w:val="multilevel"/>
    <w:tmpl w:val="260C05AC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4"/>
      <w:numFmt w:val="decimal"/>
      <w:lvlText w:val="%2.8"/>
      <w:lvlJc w:val="left"/>
      <w:pPr>
        <w:tabs>
          <w:tab w:val="num" w:pos="705"/>
        </w:tabs>
        <w:ind w:left="705" w:hanging="705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30" w15:restartNumberingAfterBreak="0">
    <w:nsid w:val="790750E6"/>
    <w:multiLevelType w:val="multilevel"/>
    <w:tmpl w:val="315CE72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1" w15:restartNumberingAfterBreak="0">
    <w:nsid w:val="795B63CB"/>
    <w:multiLevelType w:val="multilevel"/>
    <w:tmpl w:val="FB06C73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4"/>
      <w:numFmt w:val="decimal"/>
      <w:lvlText w:val="%2.5"/>
      <w:lvlJc w:val="left"/>
      <w:pPr>
        <w:tabs>
          <w:tab w:val="num" w:pos="705"/>
        </w:tabs>
        <w:ind w:left="705" w:hanging="705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32" w15:restartNumberingAfterBreak="0">
    <w:nsid w:val="795E5E1F"/>
    <w:multiLevelType w:val="multilevel"/>
    <w:tmpl w:val="4ED6D9CC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2.3"/>
      <w:lvlJc w:val="left"/>
      <w:pPr>
        <w:tabs>
          <w:tab w:val="num" w:pos="705"/>
        </w:tabs>
        <w:ind w:left="705" w:hanging="705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6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33" w15:restartNumberingAfterBreak="0">
    <w:nsid w:val="7B5F3806"/>
    <w:multiLevelType w:val="multilevel"/>
    <w:tmpl w:val="EC3C509E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4" w15:restartNumberingAfterBreak="0">
    <w:nsid w:val="7C970027"/>
    <w:multiLevelType w:val="multilevel"/>
    <w:tmpl w:val="F6C21ABC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248230707">
    <w:abstractNumId w:val="32"/>
  </w:num>
  <w:num w:numId="2" w16cid:durableId="284311285">
    <w:abstractNumId w:val="5"/>
  </w:num>
  <w:num w:numId="3" w16cid:durableId="1070887309">
    <w:abstractNumId w:val="3"/>
  </w:num>
  <w:num w:numId="4" w16cid:durableId="2019035982">
    <w:abstractNumId w:val="11"/>
  </w:num>
  <w:num w:numId="5" w16cid:durableId="1413117824">
    <w:abstractNumId w:val="22"/>
  </w:num>
  <w:num w:numId="6" w16cid:durableId="1681741646">
    <w:abstractNumId w:val="33"/>
  </w:num>
  <w:num w:numId="7" w16cid:durableId="573315530">
    <w:abstractNumId w:val="9"/>
  </w:num>
  <w:num w:numId="8" w16cid:durableId="684018135">
    <w:abstractNumId w:val="30"/>
  </w:num>
  <w:num w:numId="9" w16cid:durableId="2077512786">
    <w:abstractNumId w:val="21"/>
  </w:num>
  <w:num w:numId="10" w16cid:durableId="2069959722">
    <w:abstractNumId w:val="20"/>
  </w:num>
  <w:num w:numId="11" w16cid:durableId="233006732">
    <w:abstractNumId w:val="4"/>
  </w:num>
  <w:num w:numId="12" w16cid:durableId="1513178362">
    <w:abstractNumId w:val="16"/>
  </w:num>
  <w:num w:numId="13" w16cid:durableId="1512841141">
    <w:abstractNumId w:val="10"/>
  </w:num>
  <w:num w:numId="14" w16cid:durableId="378945238">
    <w:abstractNumId w:val="14"/>
  </w:num>
  <w:num w:numId="15" w16cid:durableId="680206995">
    <w:abstractNumId w:val="1"/>
  </w:num>
  <w:num w:numId="16" w16cid:durableId="1462110037">
    <w:abstractNumId w:val="28"/>
  </w:num>
  <w:num w:numId="17" w16cid:durableId="1480533460">
    <w:abstractNumId w:val="7"/>
  </w:num>
  <w:num w:numId="18" w16cid:durableId="1264462641">
    <w:abstractNumId w:val="8"/>
  </w:num>
  <w:num w:numId="19" w16cid:durableId="1040401747">
    <w:abstractNumId w:val="0"/>
    <w:lvlOverride w:ilvl="0">
      <w:lvl w:ilvl="0">
        <w:numFmt w:val="bullet"/>
        <w:lvlText w:val=""/>
        <w:legacy w:legacy="1" w:legacySpace="0" w:legacyIndent="708"/>
        <w:lvlJc w:val="left"/>
        <w:pPr>
          <w:ind w:left="708" w:hanging="708"/>
        </w:pPr>
        <w:rPr>
          <w:rFonts w:ascii="Symbol" w:hAnsi="Symbol" w:hint="default"/>
        </w:rPr>
      </w:lvl>
    </w:lvlOverride>
  </w:num>
  <w:num w:numId="20" w16cid:durableId="582223231">
    <w:abstractNumId w:val="19"/>
  </w:num>
  <w:num w:numId="21" w16cid:durableId="1224558952">
    <w:abstractNumId w:val="25"/>
  </w:num>
  <w:num w:numId="22" w16cid:durableId="1429692498">
    <w:abstractNumId w:val="13"/>
  </w:num>
  <w:num w:numId="23" w16cid:durableId="150567292">
    <w:abstractNumId w:val="17"/>
  </w:num>
  <w:num w:numId="24" w16cid:durableId="346904959">
    <w:abstractNumId w:val="34"/>
  </w:num>
  <w:num w:numId="25" w16cid:durableId="1160736242">
    <w:abstractNumId w:val="12"/>
  </w:num>
  <w:num w:numId="26" w16cid:durableId="735013874">
    <w:abstractNumId w:val="2"/>
  </w:num>
  <w:num w:numId="27" w16cid:durableId="1474759405">
    <w:abstractNumId w:val="24"/>
  </w:num>
  <w:num w:numId="28" w16cid:durableId="1192112415">
    <w:abstractNumId w:val="27"/>
  </w:num>
  <w:num w:numId="29" w16cid:durableId="416681360">
    <w:abstractNumId w:val="26"/>
  </w:num>
  <w:num w:numId="30" w16cid:durableId="46609651">
    <w:abstractNumId w:val="15"/>
  </w:num>
  <w:num w:numId="31" w16cid:durableId="416249741">
    <w:abstractNumId w:val="29"/>
  </w:num>
  <w:num w:numId="32" w16cid:durableId="1803814668">
    <w:abstractNumId w:val="23"/>
  </w:num>
  <w:num w:numId="33" w16cid:durableId="1769546645">
    <w:abstractNumId w:val="31"/>
  </w:num>
  <w:num w:numId="34" w16cid:durableId="68159219">
    <w:abstractNumId w:val="6"/>
  </w:num>
  <w:num w:numId="35" w16cid:durableId="309592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1E3"/>
    <w:rsid w:val="0001194A"/>
    <w:rsid w:val="00017851"/>
    <w:rsid w:val="00031CE7"/>
    <w:rsid w:val="00035282"/>
    <w:rsid w:val="000440EA"/>
    <w:rsid w:val="00050954"/>
    <w:rsid w:val="00050C86"/>
    <w:rsid w:val="000511A5"/>
    <w:rsid w:val="00061341"/>
    <w:rsid w:val="0006189F"/>
    <w:rsid w:val="00062E53"/>
    <w:rsid w:val="00062E7C"/>
    <w:rsid w:val="0006439A"/>
    <w:rsid w:val="0007424E"/>
    <w:rsid w:val="00076F9F"/>
    <w:rsid w:val="00081AFE"/>
    <w:rsid w:val="00083415"/>
    <w:rsid w:val="00086E08"/>
    <w:rsid w:val="00087D04"/>
    <w:rsid w:val="0009528C"/>
    <w:rsid w:val="000A0121"/>
    <w:rsid w:val="000A19FE"/>
    <w:rsid w:val="000A1F49"/>
    <w:rsid w:val="000B1FAE"/>
    <w:rsid w:val="000B6002"/>
    <w:rsid w:val="000D0755"/>
    <w:rsid w:val="000D08E8"/>
    <w:rsid w:val="000D31FF"/>
    <w:rsid w:val="000E77F9"/>
    <w:rsid w:val="000F2E65"/>
    <w:rsid w:val="000F3C59"/>
    <w:rsid w:val="000F3FBE"/>
    <w:rsid w:val="001062CE"/>
    <w:rsid w:val="001175BE"/>
    <w:rsid w:val="001214D0"/>
    <w:rsid w:val="00125479"/>
    <w:rsid w:val="00131767"/>
    <w:rsid w:val="00134B28"/>
    <w:rsid w:val="00141DB6"/>
    <w:rsid w:val="00150ADF"/>
    <w:rsid w:val="00151FC7"/>
    <w:rsid w:val="0015591D"/>
    <w:rsid w:val="00155FF3"/>
    <w:rsid w:val="00156B3B"/>
    <w:rsid w:val="00162B5F"/>
    <w:rsid w:val="001637B1"/>
    <w:rsid w:val="00167F4C"/>
    <w:rsid w:val="00171DDF"/>
    <w:rsid w:val="001823A1"/>
    <w:rsid w:val="00191CAA"/>
    <w:rsid w:val="00192E3E"/>
    <w:rsid w:val="00192FB3"/>
    <w:rsid w:val="00195962"/>
    <w:rsid w:val="001A7D54"/>
    <w:rsid w:val="001B524C"/>
    <w:rsid w:val="001C46E8"/>
    <w:rsid w:val="001C7E7C"/>
    <w:rsid w:val="001D231F"/>
    <w:rsid w:val="001D2755"/>
    <w:rsid w:val="001E2768"/>
    <w:rsid w:val="001E407D"/>
    <w:rsid w:val="001F3D06"/>
    <w:rsid w:val="001F4911"/>
    <w:rsid w:val="001F5A9E"/>
    <w:rsid w:val="001F5C9B"/>
    <w:rsid w:val="002010D3"/>
    <w:rsid w:val="002048DD"/>
    <w:rsid w:val="00211158"/>
    <w:rsid w:val="002149B2"/>
    <w:rsid w:val="00216DA4"/>
    <w:rsid w:val="00222542"/>
    <w:rsid w:val="00224932"/>
    <w:rsid w:val="002309A8"/>
    <w:rsid w:val="00235518"/>
    <w:rsid w:val="00240E32"/>
    <w:rsid w:val="002412C9"/>
    <w:rsid w:val="00241D0A"/>
    <w:rsid w:val="002522CD"/>
    <w:rsid w:val="002562EF"/>
    <w:rsid w:val="002602D0"/>
    <w:rsid w:val="002620A6"/>
    <w:rsid w:val="00264568"/>
    <w:rsid w:val="00274A35"/>
    <w:rsid w:val="0027637D"/>
    <w:rsid w:val="00283390"/>
    <w:rsid w:val="00283821"/>
    <w:rsid w:val="00284481"/>
    <w:rsid w:val="0029084B"/>
    <w:rsid w:val="00291669"/>
    <w:rsid w:val="002976E9"/>
    <w:rsid w:val="002A06B9"/>
    <w:rsid w:val="002A0772"/>
    <w:rsid w:val="002A33A8"/>
    <w:rsid w:val="002B0538"/>
    <w:rsid w:val="002B1EE4"/>
    <w:rsid w:val="002B22F8"/>
    <w:rsid w:val="002B62BC"/>
    <w:rsid w:val="002B774A"/>
    <w:rsid w:val="002B7CA3"/>
    <w:rsid w:val="002C461E"/>
    <w:rsid w:val="002C6F56"/>
    <w:rsid w:val="002C7C98"/>
    <w:rsid w:val="002D001C"/>
    <w:rsid w:val="002D033A"/>
    <w:rsid w:val="002D2EF7"/>
    <w:rsid w:val="002D3647"/>
    <w:rsid w:val="002D3A18"/>
    <w:rsid w:val="002D419B"/>
    <w:rsid w:val="002D7E33"/>
    <w:rsid w:val="003037FD"/>
    <w:rsid w:val="0031144B"/>
    <w:rsid w:val="003137EA"/>
    <w:rsid w:val="00314D78"/>
    <w:rsid w:val="003230D4"/>
    <w:rsid w:val="00330CCE"/>
    <w:rsid w:val="00333440"/>
    <w:rsid w:val="003419D9"/>
    <w:rsid w:val="00351BF6"/>
    <w:rsid w:val="0035381A"/>
    <w:rsid w:val="00353B41"/>
    <w:rsid w:val="00361ED0"/>
    <w:rsid w:val="003632FA"/>
    <w:rsid w:val="00373AD9"/>
    <w:rsid w:val="0037401F"/>
    <w:rsid w:val="003768B3"/>
    <w:rsid w:val="003775F9"/>
    <w:rsid w:val="00383728"/>
    <w:rsid w:val="00396CB7"/>
    <w:rsid w:val="003A5333"/>
    <w:rsid w:val="003A7297"/>
    <w:rsid w:val="003B20EB"/>
    <w:rsid w:val="003B39D7"/>
    <w:rsid w:val="003B4886"/>
    <w:rsid w:val="003B5B23"/>
    <w:rsid w:val="003B68F2"/>
    <w:rsid w:val="003C0C39"/>
    <w:rsid w:val="003C6367"/>
    <w:rsid w:val="003D6370"/>
    <w:rsid w:val="003D7E40"/>
    <w:rsid w:val="003E6BDC"/>
    <w:rsid w:val="003F0154"/>
    <w:rsid w:val="003F2DBE"/>
    <w:rsid w:val="003F7E74"/>
    <w:rsid w:val="00400B92"/>
    <w:rsid w:val="004050CD"/>
    <w:rsid w:val="00413231"/>
    <w:rsid w:val="00413A01"/>
    <w:rsid w:val="0041507E"/>
    <w:rsid w:val="004221C9"/>
    <w:rsid w:val="00431E38"/>
    <w:rsid w:val="0043202A"/>
    <w:rsid w:val="004349FE"/>
    <w:rsid w:val="00436152"/>
    <w:rsid w:val="00441170"/>
    <w:rsid w:val="00445305"/>
    <w:rsid w:val="00447E88"/>
    <w:rsid w:val="00454D63"/>
    <w:rsid w:val="00456CEC"/>
    <w:rsid w:val="0046502F"/>
    <w:rsid w:val="00467F56"/>
    <w:rsid w:val="00473ED8"/>
    <w:rsid w:val="004833FD"/>
    <w:rsid w:val="004A4523"/>
    <w:rsid w:val="004B16F1"/>
    <w:rsid w:val="004D495C"/>
    <w:rsid w:val="004D5225"/>
    <w:rsid w:val="004D59E9"/>
    <w:rsid w:val="004D5E76"/>
    <w:rsid w:val="004D6A7D"/>
    <w:rsid w:val="004E0104"/>
    <w:rsid w:val="004E012D"/>
    <w:rsid w:val="004E47A5"/>
    <w:rsid w:val="004F146E"/>
    <w:rsid w:val="004F2E43"/>
    <w:rsid w:val="005035D4"/>
    <w:rsid w:val="00512FC4"/>
    <w:rsid w:val="005266E3"/>
    <w:rsid w:val="00530C8B"/>
    <w:rsid w:val="00534960"/>
    <w:rsid w:val="00537585"/>
    <w:rsid w:val="00540DCB"/>
    <w:rsid w:val="0054425E"/>
    <w:rsid w:val="0054601F"/>
    <w:rsid w:val="00557CBC"/>
    <w:rsid w:val="00562953"/>
    <w:rsid w:val="0056370F"/>
    <w:rsid w:val="00565283"/>
    <w:rsid w:val="00566842"/>
    <w:rsid w:val="00574C86"/>
    <w:rsid w:val="00575853"/>
    <w:rsid w:val="0057653F"/>
    <w:rsid w:val="00581882"/>
    <w:rsid w:val="00582F95"/>
    <w:rsid w:val="00583FA1"/>
    <w:rsid w:val="0058658D"/>
    <w:rsid w:val="00591B27"/>
    <w:rsid w:val="0059349B"/>
    <w:rsid w:val="005B2242"/>
    <w:rsid w:val="005C379E"/>
    <w:rsid w:val="005C3C1B"/>
    <w:rsid w:val="005C6762"/>
    <w:rsid w:val="005C756F"/>
    <w:rsid w:val="005D3C55"/>
    <w:rsid w:val="005D67A3"/>
    <w:rsid w:val="005D6F97"/>
    <w:rsid w:val="005E0068"/>
    <w:rsid w:val="005E0180"/>
    <w:rsid w:val="005E2A2B"/>
    <w:rsid w:val="005F11EE"/>
    <w:rsid w:val="005F7B39"/>
    <w:rsid w:val="00606C4C"/>
    <w:rsid w:val="00615F9B"/>
    <w:rsid w:val="0062335C"/>
    <w:rsid w:val="00625CF1"/>
    <w:rsid w:val="00630613"/>
    <w:rsid w:val="006339D8"/>
    <w:rsid w:val="00633CDE"/>
    <w:rsid w:val="0066210D"/>
    <w:rsid w:val="0066249F"/>
    <w:rsid w:val="00665D3E"/>
    <w:rsid w:val="00665EB4"/>
    <w:rsid w:val="006665ED"/>
    <w:rsid w:val="00666A9B"/>
    <w:rsid w:val="006751EB"/>
    <w:rsid w:val="006854ED"/>
    <w:rsid w:val="00692E3E"/>
    <w:rsid w:val="006A5C54"/>
    <w:rsid w:val="006B0876"/>
    <w:rsid w:val="006B14BD"/>
    <w:rsid w:val="006C2D0B"/>
    <w:rsid w:val="006C63EC"/>
    <w:rsid w:val="006D5937"/>
    <w:rsid w:val="006F0060"/>
    <w:rsid w:val="006F529A"/>
    <w:rsid w:val="006F55C6"/>
    <w:rsid w:val="007041E9"/>
    <w:rsid w:val="0071463E"/>
    <w:rsid w:val="00722A19"/>
    <w:rsid w:val="00725FA2"/>
    <w:rsid w:val="00731CFC"/>
    <w:rsid w:val="007333EC"/>
    <w:rsid w:val="00734B0A"/>
    <w:rsid w:val="0073515B"/>
    <w:rsid w:val="007414EC"/>
    <w:rsid w:val="007435F1"/>
    <w:rsid w:val="00746E31"/>
    <w:rsid w:val="0074789E"/>
    <w:rsid w:val="007570BE"/>
    <w:rsid w:val="00764563"/>
    <w:rsid w:val="00771C1F"/>
    <w:rsid w:val="00781FBC"/>
    <w:rsid w:val="007A4326"/>
    <w:rsid w:val="007A4BE5"/>
    <w:rsid w:val="007B2222"/>
    <w:rsid w:val="007B5DE5"/>
    <w:rsid w:val="007C6AFC"/>
    <w:rsid w:val="007D6789"/>
    <w:rsid w:val="007D76C9"/>
    <w:rsid w:val="007F1A87"/>
    <w:rsid w:val="007F4743"/>
    <w:rsid w:val="00805691"/>
    <w:rsid w:val="0081547B"/>
    <w:rsid w:val="008160D2"/>
    <w:rsid w:val="00824146"/>
    <w:rsid w:val="00840791"/>
    <w:rsid w:val="008439C7"/>
    <w:rsid w:val="00846AB8"/>
    <w:rsid w:val="00851902"/>
    <w:rsid w:val="00852A9C"/>
    <w:rsid w:val="008578BB"/>
    <w:rsid w:val="0086296D"/>
    <w:rsid w:val="00862F95"/>
    <w:rsid w:val="00866E42"/>
    <w:rsid w:val="00875190"/>
    <w:rsid w:val="0088794D"/>
    <w:rsid w:val="008942D5"/>
    <w:rsid w:val="008A15D1"/>
    <w:rsid w:val="008A3D21"/>
    <w:rsid w:val="008A6622"/>
    <w:rsid w:val="008A67DA"/>
    <w:rsid w:val="008C00D9"/>
    <w:rsid w:val="008C769A"/>
    <w:rsid w:val="008D1A86"/>
    <w:rsid w:val="008D57FA"/>
    <w:rsid w:val="008D7E6C"/>
    <w:rsid w:val="008E05B8"/>
    <w:rsid w:val="008E6E6D"/>
    <w:rsid w:val="008F3CC7"/>
    <w:rsid w:val="008F4298"/>
    <w:rsid w:val="0090005D"/>
    <w:rsid w:val="00901E3B"/>
    <w:rsid w:val="0092035F"/>
    <w:rsid w:val="00922FE7"/>
    <w:rsid w:val="00934162"/>
    <w:rsid w:val="009447DB"/>
    <w:rsid w:val="00952987"/>
    <w:rsid w:val="00954884"/>
    <w:rsid w:val="00955FE4"/>
    <w:rsid w:val="00956E66"/>
    <w:rsid w:val="009604D3"/>
    <w:rsid w:val="00961731"/>
    <w:rsid w:val="0096721B"/>
    <w:rsid w:val="009749C1"/>
    <w:rsid w:val="00974D2E"/>
    <w:rsid w:val="0097553F"/>
    <w:rsid w:val="00983A2E"/>
    <w:rsid w:val="0098534A"/>
    <w:rsid w:val="0098799F"/>
    <w:rsid w:val="009A02B5"/>
    <w:rsid w:val="009B17F0"/>
    <w:rsid w:val="009B2F17"/>
    <w:rsid w:val="009B3E72"/>
    <w:rsid w:val="009B459B"/>
    <w:rsid w:val="009C539D"/>
    <w:rsid w:val="009C53A7"/>
    <w:rsid w:val="009D03F6"/>
    <w:rsid w:val="009D6FFA"/>
    <w:rsid w:val="009E4971"/>
    <w:rsid w:val="009E4B4B"/>
    <w:rsid w:val="009E4C69"/>
    <w:rsid w:val="009F24CC"/>
    <w:rsid w:val="009F28EF"/>
    <w:rsid w:val="009F291B"/>
    <w:rsid w:val="00A02B55"/>
    <w:rsid w:val="00A17E4F"/>
    <w:rsid w:val="00A2501E"/>
    <w:rsid w:val="00A27F9C"/>
    <w:rsid w:val="00A32B12"/>
    <w:rsid w:val="00A357B1"/>
    <w:rsid w:val="00A40336"/>
    <w:rsid w:val="00A46424"/>
    <w:rsid w:val="00A4664B"/>
    <w:rsid w:val="00A51438"/>
    <w:rsid w:val="00A56EE1"/>
    <w:rsid w:val="00A572A1"/>
    <w:rsid w:val="00A66C27"/>
    <w:rsid w:val="00A7033D"/>
    <w:rsid w:val="00A754E1"/>
    <w:rsid w:val="00A76BBB"/>
    <w:rsid w:val="00A81503"/>
    <w:rsid w:val="00A92515"/>
    <w:rsid w:val="00A97E22"/>
    <w:rsid w:val="00AB326A"/>
    <w:rsid w:val="00AB6420"/>
    <w:rsid w:val="00AD1F8C"/>
    <w:rsid w:val="00AE0585"/>
    <w:rsid w:val="00AE0867"/>
    <w:rsid w:val="00AE1E3A"/>
    <w:rsid w:val="00B0208A"/>
    <w:rsid w:val="00B02C02"/>
    <w:rsid w:val="00B13322"/>
    <w:rsid w:val="00B25677"/>
    <w:rsid w:val="00B314B8"/>
    <w:rsid w:val="00B44A48"/>
    <w:rsid w:val="00B50C70"/>
    <w:rsid w:val="00B556D3"/>
    <w:rsid w:val="00B603C5"/>
    <w:rsid w:val="00B636DA"/>
    <w:rsid w:val="00B638CA"/>
    <w:rsid w:val="00B765EE"/>
    <w:rsid w:val="00B81EB1"/>
    <w:rsid w:val="00B8736B"/>
    <w:rsid w:val="00B93470"/>
    <w:rsid w:val="00B975FC"/>
    <w:rsid w:val="00B97FD3"/>
    <w:rsid w:val="00BA22ED"/>
    <w:rsid w:val="00BB2418"/>
    <w:rsid w:val="00BB4423"/>
    <w:rsid w:val="00BB46FB"/>
    <w:rsid w:val="00BB644B"/>
    <w:rsid w:val="00BB7E94"/>
    <w:rsid w:val="00BC070A"/>
    <w:rsid w:val="00BC4FA6"/>
    <w:rsid w:val="00BC6F43"/>
    <w:rsid w:val="00BC7B27"/>
    <w:rsid w:val="00BD0B6A"/>
    <w:rsid w:val="00BD62E6"/>
    <w:rsid w:val="00BE0604"/>
    <w:rsid w:val="00BE1306"/>
    <w:rsid w:val="00BF0DFD"/>
    <w:rsid w:val="00BF3FBC"/>
    <w:rsid w:val="00BF6F00"/>
    <w:rsid w:val="00C051E3"/>
    <w:rsid w:val="00C10AB5"/>
    <w:rsid w:val="00C1137E"/>
    <w:rsid w:val="00C1326B"/>
    <w:rsid w:val="00C1381F"/>
    <w:rsid w:val="00C1418D"/>
    <w:rsid w:val="00C25ABA"/>
    <w:rsid w:val="00C278CF"/>
    <w:rsid w:val="00C32901"/>
    <w:rsid w:val="00C33C12"/>
    <w:rsid w:val="00C35572"/>
    <w:rsid w:val="00C407A3"/>
    <w:rsid w:val="00C4303F"/>
    <w:rsid w:val="00C44941"/>
    <w:rsid w:val="00C52A7F"/>
    <w:rsid w:val="00C60B41"/>
    <w:rsid w:val="00C71DC5"/>
    <w:rsid w:val="00C73756"/>
    <w:rsid w:val="00C84BAF"/>
    <w:rsid w:val="00C84E99"/>
    <w:rsid w:val="00C8689E"/>
    <w:rsid w:val="00C9372F"/>
    <w:rsid w:val="00CA32F6"/>
    <w:rsid w:val="00CA4945"/>
    <w:rsid w:val="00CA5D08"/>
    <w:rsid w:val="00CB1B36"/>
    <w:rsid w:val="00CB3C96"/>
    <w:rsid w:val="00CB45B5"/>
    <w:rsid w:val="00CC35F5"/>
    <w:rsid w:val="00CC3EF3"/>
    <w:rsid w:val="00CC47A2"/>
    <w:rsid w:val="00CC7C93"/>
    <w:rsid w:val="00CD222E"/>
    <w:rsid w:val="00CD7F64"/>
    <w:rsid w:val="00CE0608"/>
    <w:rsid w:val="00CE44A6"/>
    <w:rsid w:val="00CF06A5"/>
    <w:rsid w:val="00CF7A52"/>
    <w:rsid w:val="00D01C81"/>
    <w:rsid w:val="00D1204D"/>
    <w:rsid w:val="00D15CDC"/>
    <w:rsid w:val="00D22D87"/>
    <w:rsid w:val="00D22DB8"/>
    <w:rsid w:val="00D2706E"/>
    <w:rsid w:val="00D27F22"/>
    <w:rsid w:val="00D338B1"/>
    <w:rsid w:val="00D3736D"/>
    <w:rsid w:val="00D373D4"/>
    <w:rsid w:val="00D442FC"/>
    <w:rsid w:val="00D45EC8"/>
    <w:rsid w:val="00D53CF5"/>
    <w:rsid w:val="00D53E17"/>
    <w:rsid w:val="00D53F88"/>
    <w:rsid w:val="00D577D6"/>
    <w:rsid w:val="00D612E1"/>
    <w:rsid w:val="00D629C7"/>
    <w:rsid w:val="00D8102F"/>
    <w:rsid w:val="00D84F9D"/>
    <w:rsid w:val="00D85499"/>
    <w:rsid w:val="00D975CD"/>
    <w:rsid w:val="00DA5159"/>
    <w:rsid w:val="00DA5E1C"/>
    <w:rsid w:val="00DB6451"/>
    <w:rsid w:val="00DC3CAA"/>
    <w:rsid w:val="00DD0039"/>
    <w:rsid w:val="00DD1157"/>
    <w:rsid w:val="00DD1561"/>
    <w:rsid w:val="00DD48F0"/>
    <w:rsid w:val="00DD56CC"/>
    <w:rsid w:val="00DD7B0E"/>
    <w:rsid w:val="00DE2054"/>
    <w:rsid w:val="00DE7D8E"/>
    <w:rsid w:val="00E02E01"/>
    <w:rsid w:val="00E06D39"/>
    <w:rsid w:val="00E17129"/>
    <w:rsid w:val="00E278E2"/>
    <w:rsid w:val="00E2792E"/>
    <w:rsid w:val="00E27FF9"/>
    <w:rsid w:val="00E31FBD"/>
    <w:rsid w:val="00E328EA"/>
    <w:rsid w:val="00E338B4"/>
    <w:rsid w:val="00E41694"/>
    <w:rsid w:val="00E6081B"/>
    <w:rsid w:val="00E60CE3"/>
    <w:rsid w:val="00E61A87"/>
    <w:rsid w:val="00E62C6C"/>
    <w:rsid w:val="00E74472"/>
    <w:rsid w:val="00E80541"/>
    <w:rsid w:val="00E81E79"/>
    <w:rsid w:val="00E8280B"/>
    <w:rsid w:val="00E9103E"/>
    <w:rsid w:val="00E94EDE"/>
    <w:rsid w:val="00E9535B"/>
    <w:rsid w:val="00E97D8C"/>
    <w:rsid w:val="00EB405B"/>
    <w:rsid w:val="00EB687A"/>
    <w:rsid w:val="00ED1569"/>
    <w:rsid w:val="00ED4124"/>
    <w:rsid w:val="00EE1EFF"/>
    <w:rsid w:val="00EE5283"/>
    <w:rsid w:val="00EE5751"/>
    <w:rsid w:val="00EE6599"/>
    <w:rsid w:val="00EE73BD"/>
    <w:rsid w:val="00EE7EAB"/>
    <w:rsid w:val="00EF0189"/>
    <w:rsid w:val="00EF0F0A"/>
    <w:rsid w:val="00EF722B"/>
    <w:rsid w:val="00F009DA"/>
    <w:rsid w:val="00F0177C"/>
    <w:rsid w:val="00F05684"/>
    <w:rsid w:val="00F105FA"/>
    <w:rsid w:val="00F10C3F"/>
    <w:rsid w:val="00F13762"/>
    <w:rsid w:val="00F15024"/>
    <w:rsid w:val="00F15854"/>
    <w:rsid w:val="00F27E65"/>
    <w:rsid w:val="00F36479"/>
    <w:rsid w:val="00F3771A"/>
    <w:rsid w:val="00F401FF"/>
    <w:rsid w:val="00F50044"/>
    <w:rsid w:val="00F538D5"/>
    <w:rsid w:val="00F56344"/>
    <w:rsid w:val="00F622E0"/>
    <w:rsid w:val="00F644CA"/>
    <w:rsid w:val="00F7249B"/>
    <w:rsid w:val="00F808CA"/>
    <w:rsid w:val="00F92950"/>
    <w:rsid w:val="00F93540"/>
    <w:rsid w:val="00FA48B9"/>
    <w:rsid w:val="00FA6169"/>
    <w:rsid w:val="00FB077B"/>
    <w:rsid w:val="00FB67A0"/>
    <w:rsid w:val="00FC18FF"/>
    <w:rsid w:val="00FD0C50"/>
    <w:rsid w:val="00FD5EEB"/>
    <w:rsid w:val="00FD775F"/>
    <w:rsid w:val="00FE2F34"/>
    <w:rsid w:val="00FE33FA"/>
    <w:rsid w:val="00FE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BF1BC7"/>
  <w15:chartTrackingRefBased/>
  <w15:docId w15:val="{10C849B1-6135-4C15-A772-7747DC9B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1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B7E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B7E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F291B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F291B"/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9F291B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F291B"/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customStyle="1" w:styleId="Tabeltekst">
    <w:name w:val="Tabeltekst"/>
    <w:basedOn w:val="Brdtekst2"/>
    <w:rsid w:val="00BB7E94"/>
    <w:pPr>
      <w:spacing w:after="0" w:line="240" w:lineRule="auto"/>
    </w:pPr>
    <w:rPr>
      <w:rFonts w:ascii="CG Times" w:hAnsi="CG Times"/>
      <w:b/>
      <w:spacing w:val="-1"/>
      <w:sz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BB7E9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BB7E94"/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B7E9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B7E9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da-DK"/>
    </w:rPr>
  </w:style>
  <w:style w:type="paragraph" w:styleId="Fodnotetekst">
    <w:name w:val="footnote text"/>
    <w:basedOn w:val="Normal"/>
    <w:link w:val="FodnotetekstTegn"/>
    <w:semiHidden/>
    <w:rsid w:val="00BB7E94"/>
    <w:rPr>
      <w:sz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BB7E94"/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styleId="Fodnotehenvisning">
    <w:name w:val="footnote reference"/>
    <w:basedOn w:val="Standardskrifttypeiafsnit"/>
    <w:semiHidden/>
    <w:rsid w:val="00BB7E94"/>
    <w:rPr>
      <w:vertAlign w:val="superscript"/>
    </w:rPr>
  </w:style>
  <w:style w:type="table" w:styleId="Tabel-Gitter">
    <w:name w:val="Table Grid"/>
    <w:basedOn w:val="Tabel-Normal"/>
    <w:uiPriority w:val="39"/>
    <w:rsid w:val="00805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D84F9D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84F9D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84F9D"/>
    <w:rPr>
      <w:rFonts w:ascii="Segoe UI" w:eastAsia="Times New Roman" w:hAnsi="Segoe UI" w:cs="Segoe UI"/>
      <w:sz w:val="18"/>
      <w:szCs w:val="18"/>
      <w:lang w:eastAsia="da-DK"/>
    </w:rPr>
  </w:style>
  <w:style w:type="character" w:styleId="Hyperlink">
    <w:name w:val="Hyperlink"/>
    <w:basedOn w:val="Standardskrifttypeiafsnit"/>
    <w:uiPriority w:val="99"/>
    <w:rsid w:val="008A67DA"/>
    <w:rPr>
      <w:rFonts w:cs="Times New Roman"/>
      <w:color w:val="0033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kive.d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k@skivekommune.d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mkn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Vedr xmlns="C6189182-C397-4016-AF6D-7580C52E2C8E">Dansk Genbrugsisolering</DokVedr>
    <BOMOriginalTitel xmlns="C6189182-C397-4016-AF6D-7580C52E2C8E" xsi:nil="true"/>
    <h7d7b564e6ab40d3aa4d6f9dfb78478c xmlns="ff038efd-60d5-4198-a271-1b789e3e63e2">
      <Terms xmlns="http://schemas.microsoft.com/office/infopath/2007/PartnerControls"/>
    </h7d7b564e6ab40d3aa4d6f9dfb78478c>
    <SendToWeblager xmlns="C6189182-C397-4016-AF6D-7580C52E2C8E">false</SendToWeblager>
    <Aktindsigt xmlns="C6189182-C397-4016-AF6D-7580C52E2C8E">true</Aktindsigt>
    <Afsender xmlns="C6189182-C397-4016-AF6D-7580C52E2C8E" xsi:nil="true"/>
    <CCMCognitiveType xmlns="http://schemas.microsoft.com/sharepoint/v3">0</CCMCognitiveType>
    <IOMStatus xmlns="C6189182-C397-4016-AF6D-7580C52E2C8E" xsi:nil="true"/>
    <CCMAgendaStatus xmlns="C6189182-C397-4016-AF6D-7580C52E2C8E" xsi:nil="true"/>
    <CaseOwner xmlns="ff038efd-60d5-4198-a271-1b789e3e63e2">
      <UserInfo>
        <DisplayName>skive_dom\merm</DisplayName>
        <AccountId>13</AccountId>
        <AccountType/>
      </UserInfo>
    </CaseOwner>
    <ErBesvaret xmlns="C6189182-C397-4016-AF6D-7580C52E2C8E">false</ErBesvaret>
    <CCMMeetingCaseId xmlns="C6189182-C397-4016-AF6D-7580C52E2C8E" xsi:nil="true"/>
    <Modtagere xmlns="C6189182-C397-4016-AF6D-7580C52E2C8E"/>
    <Beskrivelse xmlns="ff038efd-60d5-4198-a271-1b789e3e63e2" xsi:nil="true"/>
    <CCMMeetingCaseLink xmlns="C6189182-C397-4016-AF6D-7580C52E2C8E">
      <Url xsi:nil="true"/>
      <Description xsi:nil="true"/>
    </CCMMeetingCaseLink>
    <CCMAgendaDocumentStatus xmlns="C6189182-C397-4016-AF6D-7580C52E2C8E" xsi:nil="true"/>
    <IsBomSkrivelse xmlns="C6189182-C397-4016-AF6D-7580C52E2C8E">false</IsBomSkrivelse>
    <Classification xmlns="ff038efd-60d5-4198-a271-1b789e3e63e2">Offentlig</Classification>
    <BOMDocument xmlns="C6189182-C397-4016-AF6D-7580C52E2C8E">false</BOMDocument>
    <Korrespondance xmlns="ff038efd-60d5-4198-a271-1b789e3e63e2">Udgående</Korrespondance>
    <Dato xmlns="ff038efd-60d5-4198-a271-1b789e3e63e2">2018-11-14T23:00:00+00:00</Dato>
    <SvarPaa xmlns="C6189182-C397-4016-AF6D-7580C52E2C8E"/>
    <Frist xmlns="C6189182-C397-4016-AF6D-7580C52E2C8E" xsi:nil="true"/>
    <TaxCatchAll xmlns="0caa2d72-e946-441e-82f3-1db3e7dfd954"/>
    <Part xmlns="C6189182-C397-4016-AF6D-7580C52E2C8E"/>
    <CCMAgendaItemId xmlns="C6189182-C397-4016-AF6D-7580C52E2C8E" xsi:nil="true"/>
    <SentToBOM xmlns="C6189182-C397-4016-AF6D-7580C52E2C8E">false</SentToBOM>
    <CCMMetadataExtractionStatus xmlns="http://schemas.microsoft.com/sharepoint/v3">CCMPageCount:InProgress;CCMCommentCount:InProgress</CCMMetadataExtractionStatus>
    <LocalAttachment xmlns="http://schemas.microsoft.com/sharepoint/v3">false</LocalAttachment>
    <Related xmlns="http://schemas.microsoft.com/sharepoint/v3">false</Related>
    <CCMVisualId xmlns="http://schemas.microsoft.com/sharepoint/v3">GEO-2018-37224</CCMVisualId>
    <Finalized xmlns="http://schemas.microsoft.com/sharepoint/v3">true</Finalized>
    <CCMSystemID xmlns="http://schemas.microsoft.com/sharepoint/v3">3eef596c-36d8-465c-a81c-1657ad3e9633</CCMSystemID>
    <DocID xmlns="http://schemas.microsoft.com/sharepoint/v3">1124971</DocID>
    <CaseRecordNumber xmlns="http://schemas.microsoft.com/sharepoint/v3">3</CaseRecordNumber>
    <CaseID xmlns="http://schemas.microsoft.com/sharepoint/v3">GEO-2018-37224</CaseID>
    <RegistrationDate xmlns="http://schemas.microsoft.com/sharepoint/v3">2018-11-15T00:00:00+00:00</Registration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99A14A3AB104924EA7657E51309E555F" ma:contentTypeVersion="2" ma:contentTypeDescription="GetOrganized dokument" ma:contentTypeScope="" ma:versionID="6817d13466c917522ee0cf4bcfb16bdb">
  <xsd:schema xmlns:xsd="http://www.w3.org/2001/XMLSchema" xmlns:xs="http://www.w3.org/2001/XMLSchema" xmlns:p="http://schemas.microsoft.com/office/2006/metadata/properties" xmlns:ns1="http://schemas.microsoft.com/sharepoint/v3" xmlns:ns2="C6189182-C397-4016-AF6D-7580C52E2C8E" xmlns:ns3="ff038efd-60d5-4198-a271-1b789e3e63e2" xmlns:ns4="0caa2d72-e946-441e-82f3-1db3e7dfd954" targetNamespace="http://schemas.microsoft.com/office/2006/metadata/properties" ma:root="true" ma:fieldsID="19b747dc260992cf48ddfbc15fd4fa85" ns1:_="" ns2:_="" ns3:_="" ns4:_="">
    <xsd:import namespace="http://schemas.microsoft.com/sharepoint/v3"/>
    <xsd:import namespace="C6189182-C397-4016-AF6D-7580C52E2C8E"/>
    <xsd:import namespace="ff038efd-60d5-4198-a271-1b789e3e63e2"/>
    <xsd:import namespace="0caa2d72-e946-441e-82f3-1db3e7dfd954"/>
    <xsd:element name="properties">
      <xsd:complexType>
        <xsd:sequence>
          <xsd:element name="documentManagement">
            <xsd:complexType>
              <xsd:all>
                <xsd:element ref="ns2:DokVedr" minOccurs="0"/>
                <xsd:element ref="ns1:CCMCognitiveType" minOccurs="0"/>
                <xsd:element ref="ns3:Classification" minOccurs="0"/>
                <xsd:element ref="ns3:Beskrivelse" minOccurs="0"/>
                <xsd:element ref="ns3:CaseOwner" minOccurs="0"/>
                <xsd:element ref="ns3:Korrespondance"/>
                <xsd:element ref="ns3:Dato"/>
                <xsd:element ref="ns2:SvarPaa" minOccurs="0"/>
                <xsd:element ref="ns2:ErBesvaret" minOccurs="0"/>
                <xsd:element ref="ns2:Frist" minOccurs="0"/>
                <xsd:element ref="ns2:CCMAgendaDocumentStatus" minOccurs="0"/>
                <xsd:element ref="ns2:CCMAgendaStatus" minOccurs="0"/>
                <xsd:element ref="ns2:CCMMeetingCaseLink" minOccurs="0"/>
                <xsd:element ref="ns2:Aktindsigt" minOccurs="0"/>
                <xsd:element ref="ns2:BOMOriginalTitel" minOccurs="0"/>
                <xsd:element ref="ns2:IOMStatus" minOccurs="0"/>
                <xsd:element ref="ns2:BOMDocument" minOccurs="0"/>
                <xsd:element ref="ns2:SentToBOM" minOccurs="0"/>
                <xsd:element ref="ns2:IsBomSkrivelse" minOccurs="0"/>
                <xsd:element ref="ns1:CaseID" minOccurs="0"/>
                <xsd:element ref="ns1:CCMVisual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MetadataExtractionStatus" minOccurs="0"/>
                <xsd:element ref="ns1:CCMSubID" minOccurs="0"/>
                <xsd:element ref="ns1:CCMManageRelations" minOccurs="0"/>
                <xsd:element ref="ns3:h7d7b564e6ab40d3aa4d6f9dfb78478c" minOccurs="0"/>
                <xsd:element ref="ns4:TaxCatchAll" minOccurs="0"/>
                <xsd:element ref="ns2:CCMMeetingCaseId" minOccurs="0"/>
                <xsd:element ref="ns2:CCMAgendaItemId" minOccurs="0"/>
                <xsd:element ref="ns2:AgendaStatusIcon" minOccurs="0"/>
                <xsd:element ref="ns2:SendToWeblager" minOccurs="0"/>
                <xsd:element ref="ns2:Modtagere" minOccurs="0"/>
                <xsd:element ref="ns2:Part" minOccurs="0"/>
                <xsd:element ref="ns2:Afsen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CMCognitiveType" ma:index="3" nillable="true" ma:displayName="CognitiveType" ma:decimals="0" ma:description="" ma:internalName="CCMCognitiveType" ma:readOnly="false">
      <xsd:simpleType>
        <xsd:restriction base="dms:Number"/>
      </xsd:simpleType>
    </xsd:element>
    <xsd:element name="CaseID" ma:index="28" nillable="true" ma:displayName="Sags ID" ma:default="Tildeler" ma:internalName="CaseID" ma:readOnly="true">
      <xsd:simpleType>
        <xsd:restriction base="dms:Text"/>
      </xsd:simpleType>
    </xsd:element>
    <xsd:element name="CCMVisualId" ma:index="29" nillable="true" ma:displayName="Sags ID" ma:default="Tildeler" ma:internalName="CCMVisualId" ma:readOnly="true">
      <xsd:simpleType>
        <xsd:restriction base="dms:Text"/>
      </xsd:simpleType>
    </xsd:element>
    <xsd:element name="DocID" ma:index="30" nillable="true" ma:displayName="Dok ID" ma:default="Tildeler" ma:internalName="DocID" ma:readOnly="true">
      <xsd:simpleType>
        <xsd:restriction base="dms:Text"/>
      </xsd:simpleType>
    </xsd:element>
    <xsd:element name="Finalized" ma:index="31" nillable="true" ma:displayName="Endeligt" ma:default="False" ma:internalName="Finalized" ma:readOnly="true">
      <xsd:simpleType>
        <xsd:restriction base="dms:Boolean"/>
      </xsd:simpleType>
    </xsd:element>
    <xsd:element name="Related" ma:index="32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33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34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35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36" nillable="true" ma:displayName="Skabelonnavn" ma:internalName="CCMTemplateName" ma:readOnly="true">
      <xsd:simpleType>
        <xsd:restriction base="dms:Text"/>
      </xsd:simpleType>
    </xsd:element>
    <xsd:element name="CCMTemplateVersion" ma:index="37" nillable="true" ma:displayName="Skabelonversion" ma:internalName="CCMTemplateVersion" ma:readOnly="true">
      <xsd:simpleType>
        <xsd:restriction base="dms:Text"/>
      </xsd:simpleType>
    </xsd:element>
    <xsd:element name="CCMTemplateID" ma:index="38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39" nillable="true" ma:displayName="CCMSystemID" ma:hidden="true" ma:internalName="CCMSystemID" ma:readOnly="true">
      <xsd:simpleType>
        <xsd:restriction base="dms:Text"/>
      </xsd:simpleType>
    </xsd:element>
    <xsd:element name="WasEncrypted" ma:index="40" nillable="true" ma:displayName="Krypteret" ma:default="False" ma:internalName="WasEncrypted" ma:readOnly="true">
      <xsd:simpleType>
        <xsd:restriction base="dms:Boolean"/>
      </xsd:simpleType>
    </xsd:element>
    <xsd:element name="WasSigned" ma:index="41" nillable="true" ma:displayName="Signeret" ma:default="False" ma:internalName="WasSigned" ma:readOnly="true">
      <xsd:simpleType>
        <xsd:restriction base="dms:Boolean"/>
      </xsd:simpleType>
    </xsd:element>
    <xsd:element name="MailHasAttachments" ma:index="42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43" nillable="true" ma:displayName="Samtale" ma:description="" ma:internalName="CCMConversation" ma:readOnly="true">
      <xsd:simpleType>
        <xsd:restriction base="dms:Text"/>
      </xsd:simpleType>
    </xsd:element>
    <xsd:element name="CCMPageCount" ma:index="45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46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47" nillable="true" ma:displayName="Opgaver" ma:decimals="0" ma:description="" ma:internalName="CCMPreviewAnnotationsTasks" ma:readOnly="true">
      <xsd:simpleType>
        <xsd:restriction base="dms:Number"/>
      </xsd:simpleType>
    </xsd:element>
    <xsd:element name="CCMMetadataExtractionStatus" ma:index="48" nillable="true" ma:displayName="CCMMetadataExtractionStatus" ma:default="CCMPageCount:InProgress;CCMCommentCount:InProgress" ma:description="" ma:hidden="true" ma:internalName="CCMMetadataExtractionStatus" ma:readOnly="false">
      <xsd:simpleType>
        <xsd:restriction base="dms:Text"/>
      </xsd:simpleType>
    </xsd:element>
    <xsd:element name="CCMSubID" ma:index="49" nillable="true" ma:displayName="UndersagsId" ma:description="" ma:internalName="CCMSubID" ma:readOnly="true">
      <xsd:simpleType>
        <xsd:restriction base="dms:Text">
          <xsd:maxLength value="255"/>
        </xsd:restriction>
      </xsd:simpleType>
    </xsd:element>
    <xsd:element name="CCMManageRelations" ma:index="50" nillable="true" ma:displayName="Bilag" ma:description="" ma:internalName="CCMManageRelations" ma:readOnly="tru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9182-C397-4016-AF6D-7580C52E2C8E" elementFormDefault="qualified">
    <xsd:import namespace="http://schemas.microsoft.com/office/2006/documentManagement/types"/>
    <xsd:import namespace="http://schemas.microsoft.com/office/infopath/2007/PartnerControls"/>
    <xsd:element name="DokVedr" ma:index="2" nillable="true" ma:displayName="Dokument vedrører" ma:internalName="DokVedr">
      <xsd:simpleType>
        <xsd:restriction base="dms:Text">
          <xsd:maxLength value="255"/>
        </xsd:restriction>
      </xsd:simpleType>
    </xsd:element>
    <xsd:element name="SvarPaa" ma:index="10" nillable="true" ma:displayName="Svar på" ma:list="{C6189182-C397-4016-AF6D-7580C52E2C8E}" ma:internalName="SvarPaa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Besvaret" ma:index="11" nillable="true" ma:displayName="Er besvaret?" ma:default="0" ma:internalName="ErBesvaret">
      <xsd:simpleType>
        <xsd:restriction base="dms:Boolean"/>
      </xsd:simpleType>
    </xsd:element>
    <xsd:element name="Frist" ma:index="12" nillable="true" ma:displayName="Frist" ma:format="DateOnly" ma:internalName="Frist">
      <xsd:simpleType>
        <xsd:restriction base="dms:DateTime"/>
      </xsd:simpleType>
    </xsd:element>
    <xsd:element name="CCMAgendaDocumentStatus" ma:index="13" nillable="true" ma:displayName="Status  for dagsordensdokumen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14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5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ktindsigt" ma:index="16" nillable="true" ma:displayName="Aktindsigt" ma:default="1" ma:internalName="Aktindsigt">
      <xsd:simpleType>
        <xsd:restriction base="dms:Boolean"/>
      </xsd:simpleType>
    </xsd:element>
    <xsd:element name="BOMOriginalTitel" ma:index="17" nillable="true" ma:displayName="BOMOriginalTitel" ma:internalName="BOMOriginalTitel">
      <xsd:simpleType>
        <xsd:restriction base="dms:Text">
          <xsd:maxLength value="255"/>
        </xsd:restriction>
      </xsd:simpleType>
    </xsd:element>
    <xsd:element name="IOMStatus" ma:index="18" nillable="true" ma:displayName="IOMStatus" ma:internalName="IOMStatus">
      <xsd:simpleType>
        <xsd:restriction base="dms:Text">
          <xsd:maxLength value="255"/>
        </xsd:restriction>
      </xsd:simpleType>
    </xsd:element>
    <xsd:element name="BOMDocument" ma:index="19" nillable="true" ma:displayName="BOM dokument" ma:default="0" ma:internalName="BOMDocument">
      <xsd:simpleType>
        <xsd:restriction base="dms:Boolean"/>
      </xsd:simpleType>
    </xsd:element>
    <xsd:element name="SentToBOM" ma:index="20" nillable="true" ma:displayName="Sendt til BOM" ma:default="0" ma:internalName="SentToBOM">
      <xsd:simpleType>
        <xsd:restriction base="dms:Boolean"/>
      </xsd:simpleType>
    </xsd:element>
    <xsd:element name="IsBomSkrivelse" ma:index="21" nillable="true" ma:displayName="IsBomSkrivelse" ma:default="0" ma:internalName="IsBomSkrivelse">
      <xsd:simpleType>
        <xsd:restriction base="dms:Boolean"/>
      </xsd:simpleType>
    </xsd:element>
    <xsd:element name="CCMMeetingCaseId" ma:index="53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AgendaItemId" ma:index="54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55" nillable="true" ma:displayName="Ikon for dagsordensstatus" ma:internalName="AgendaStatusIcon" ma:readOnly="true">
      <xsd:simpleType>
        <xsd:restriction base="dms:Unknown"/>
      </xsd:simpleType>
    </xsd:element>
    <xsd:element name="SendToWeblager" ma:index="56" nillable="true" ma:displayName="Send til Weblager" ma:default="0" ma:internalName="SendToWeblager">
      <xsd:simpleType>
        <xsd:restriction base="dms:Boolean"/>
      </xsd:simpleType>
    </xsd:element>
    <xsd:element name="Modtagere" ma:index="57" nillable="true" ma:displayName="Modtagere" ma:list="{D3ED80A9-4A8F-411C-91EF-41FF9A0DEE28}" ma:internalName="Modtager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art" ma:index="58" nillable="true" ma:displayName="Part" ma:list="{D3ED80A9-4A8F-411C-91EF-41FF9A0DEE28}" ma:internalName="Part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fsender" ma:index="59" nillable="true" ma:displayName="Afsender" ma:list="{D3ED80A9-4A8F-411C-91EF-41FF9A0DEE28}" ma:internalName="Afsender" ma:showField="VisNavn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38efd-60d5-4198-a271-1b789e3e63e2" elementFormDefault="qualified">
    <xsd:import namespace="http://schemas.microsoft.com/office/2006/documentManagement/types"/>
    <xsd:import namespace="http://schemas.microsoft.com/office/infopath/2007/PartnerControls"/>
    <xsd:element name="Classification" ma:index="4" nillable="true" ma:displayName="Klassifikation" ma:default="Offentlig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Beskrivelse" ma:index="5" nillable="true" ma:displayName="Beskrivelse" ma:internalName="Beskrivelse">
      <xsd:simpleType>
        <xsd:restriction base="dms:Note">
          <xsd:maxLength value="255"/>
        </xsd:restriction>
      </xsd:simpleType>
    </xsd:element>
    <xsd:element name="CaseOwner" ma:index="6" nillable="true" ma:displayName="Dokumentansvarlig" ma:default="" ma:list="UserInfo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rrespondance" ma:index="7" ma:displayName="Korrespondance" ma:default="Intern" ma:format="Dropdown" ma:internalName="Korrespondance">
      <xsd:simpleType>
        <xsd:restriction base="dms:Choice">
          <xsd:enumeration value="Indgående"/>
          <xsd:enumeration value="Intern"/>
          <xsd:enumeration value="Udgående"/>
        </xsd:restriction>
      </xsd:simpleType>
    </xsd:element>
    <xsd:element name="Dato" ma:index="8" ma:displayName="Dato" ma:default="[today]" ma:format="DateOnly" ma:internalName="Dato">
      <xsd:simpleType>
        <xsd:restriction base="dms:DateTime"/>
      </xsd:simpleType>
    </xsd:element>
    <xsd:element name="h7d7b564e6ab40d3aa4d6f9dfb78478c" ma:index="51" nillable="true" ma:taxonomy="true" ma:internalName="h7d7b564e6ab40d3aa4d6f9dfb78478c" ma:taxonomyFieldName="Dokumenttype" ma:displayName="Dokumenttype" ma:default="" ma:fieldId="{17d7b564-e6ab-40d3-aa4d-6f9dfb78478c}" ma:sspId="32224561-ae9f-4114-8e53-c1b9b1969f2f" ma:termSetId="1f9313ec-bcdf-4c8a-8c66-ce0a808409d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a2d72-e946-441e-82f3-1db3e7dfd954" elementFormDefault="qualified">
    <xsd:import namespace="http://schemas.microsoft.com/office/2006/documentManagement/types"/>
    <xsd:import namespace="http://schemas.microsoft.com/office/infopath/2007/PartnerControls"/>
    <xsd:element name="TaxCatchAll" ma:index="52" nillable="true" ma:displayName="Taxonomy Catch All Column" ma:hidden="true" ma:list="{8d6660d1-ffbb-4d7a-8f14-cc80ba7bd308}" ma:internalName="TaxCatchAll" ma:showField="CatchAllData" ma:web="0caa2d72-e946-441e-82f3-1db3e7dfd9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FC559-4A6A-438E-BB02-D77710830F96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ff038efd-60d5-4198-a271-1b789e3e63e2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caa2d72-e946-441e-82f3-1db3e7dfd954"/>
    <ds:schemaRef ds:uri="http://purl.org/dc/elements/1.1/"/>
    <ds:schemaRef ds:uri="C6189182-C397-4016-AF6D-7580C52E2C8E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F11C2F6-5E5D-42D0-BDC1-73E156618F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663ABF-29D8-4AA3-9150-8050CAAEC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6189182-C397-4016-AF6D-7580C52E2C8E"/>
    <ds:schemaRef ds:uri="ff038efd-60d5-4198-a271-1b789e3e63e2"/>
    <ds:schemaRef ds:uri="0caa2d72-e946-441e-82f3-1db3e7dfd9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D4B3B0-F695-4EC2-8604-C6E7438DC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2122</Words>
  <Characters>13350</Characters>
  <Application>Microsoft Office Word</Application>
  <DocSecurity>4</DocSecurity>
  <Lines>342</Lines>
  <Paragraphs>224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Knastvej 4 - Tillæg til miljøgodkendelse (Endelig)</dc:title>
  <dc:subject/>
  <dc:creator>Merete Møller</dc:creator>
  <cp:keywords/>
  <dc:description/>
  <cp:lastModifiedBy>Stine Styrup Bang</cp:lastModifiedBy>
  <cp:revision>2</cp:revision>
  <cp:lastPrinted>2018-11-16T05:54:00Z</cp:lastPrinted>
  <dcterms:created xsi:type="dcterms:W3CDTF">2024-07-17T12:12:00Z</dcterms:created>
  <dcterms:modified xsi:type="dcterms:W3CDTF">2024-07-17T12:12:00Z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0x010100AC085CFC53BC46CEA2EADE194AD9D4820099A14A3AB104924EA7657E51309E555F</vt:lpwstr>
  </property>
  <property fmtid="{D5CDD505-2E9C-101B-9397-08002B2CF9AE}" pid="3" name="Created">
    <vt:filetime>2018-11-14T23:00:00Z</vt:filetime>
  </property>
  <property fmtid="{D5CDD505-2E9C-101B-9397-08002B2CF9AE}" pid="4" name="Dokumenttype">
    <vt:lpwstr/>
  </property>
</Properties>
</file>