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F6F" w:rsidRPr="006B73EE" w:rsidRDefault="00CC0F6F" w:rsidP="00033BB7">
      <w:pPr>
        <w:spacing w:line="259" w:lineRule="auto"/>
        <w:ind w:left="159"/>
        <w:jc w:val="center"/>
      </w:pPr>
    </w:p>
    <w:p w:rsidR="00424250" w:rsidRPr="006B73EE" w:rsidRDefault="00424250" w:rsidP="00033BB7">
      <w:pPr>
        <w:spacing w:line="259" w:lineRule="auto"/>
        <w:ind w:left="159"/>
        <w:jc w:val="center"/>
      </w:pPr>
    </w:p>
    <w:p w:rsidR="00CC0F6F" w:rsidRPr="006B73EE" w:rsidRDefault="00CC0F6F" w:rsidP="00033BB7">
      <w:pPr>
        <w:spacing w:line="259" w:lineRule="auto"/>
        <w:ind w:left="159"/>
        <w:jc w:val="center"/>
      </w:pPr>
    </w:p>
    <w:p w:rsidR="00033BB7" w:rsidRPr="006B73EE" w:rsidRDefault="00CC0F6F" w:rsidP="00160F7D">
      <w:pPr>
        <w:spacing w:line="259" w:lineRule="auto"/>
        <w:jc w:val="center"/>
        <w:rPr>
          <w:b/>
          <w:sz w:val="60"/>
          <w:szCs w:val="60"/>
        </w:rPr>
      </w:pPr>
      <w:r w:rsidRPr="006B73EE">
        <w:rPr>
          <w:b/>
          <w:sz w:val="60"/>
          <w:szCs w:val="60"/>
        </w:rPr>
        <w:t>Miljøtilsynsplan</w:t>
      </w:r>
    </w:p>
    <w:p w:rsidR="00CC0F6F" w:rsidRDefault="00CC0F6F" w:rsidP="00160F7D">
      <w:pPr>
        <w:spacing w:line="259" w:lineRule="auto"/>
        <w:jc w:val="center"/>
        <w:rPr>
          <w:b/>
          <w:sz w:val="60"/>
          <w:szCs w:val="60"/>
        </w:rPr>
      </w:pPr>
      <w:r w:rsidRPr="006B73EE">
        <w:rPr>
          <w:b/>
          <w:sz w:val="60"/>
          <w:szCs w:val="60"/>
        </w:rPr>
        <w:t>2018-2021</w:t>
      </w:r>
    </w:p>
    <w:p w:rsidR="00974C91" w:rsidRDefault="00974C91" w:rsidP="00160F7D">
      <w:pPr>
        <w:spacing w:line="259" w:lineRule="auto"/>
        <w:jc w:val="center"/>
        <w:rPr>
          <w:b/>
          <w:sz w:val="60"/>
          <w:szCs w:val="60"/>
        </w:rPr>
      </w:pPr>
    </w:p>
    <w:p w:rsidR="00424250" w:rsidRPr="006B73EE" w:rsidRDefault="00424250" w:rsidP="00160F7D">
      <w:pPr>
        <w:spacing w:after="2"/>
        <w:ind w:right="680"/>
        <w:jc w:val="center"/>
      </w:pPr>
    </w:p>
    <w:p w:rsidR="00033BB7" w:rsidRPr="006B73EE" w:rsidRDefault="00033BB7" w:rsidP="00033BB7">
      <w:pPr>
        <w:spacing w:line="259" w:lineRule="auto"/>
        <w:ind w:left="159"/>
        <w:jc w:val="center"/>
      </w:pPr>
      <w:r w:rsidRPr="006B73EE">
        <w:rPr>
          <w:b/>
          <w:sz w:val="56"/>
        </w:rPr>
        <w:t xml:space="preserve"> </w:t>
      </w:r>
    </w:p>
    <w:p w:rsidR="00033BB7" w:rsidRPr="006B73EE" w:rsidRDefault="00033BB7" w:rsidP="00033BB7">
      <w:pPr>
        <w:spacing w:line="259" w:lineRule="auto"/>
        <w:ind w:left="2248"/>
      </w:pPr>
      <w:r w:rsidRPr="006B73EE">
        <w:rPr>
          <w:noProof/>
        </w:rPr>
        <w:drawing>
          <wp:inline distT="0" distB="0" distL="0" distR="0" wp14:anchorId="754BDD4E" wp14:editId="7A75E441">
            <wp:extent cx="2401824" cy="2718731"/>
            <wp:effectExtent l="0" t="0" r="0" b="5715"/>
            <wp:docPr id="25755" name="Picture 25755"/>
            <wp:cNvGraphicFramePr/>
            <a:graphic xmlns:a="http://schemas.openxmlformats.org/drawingml/2006/main">
              <a:graphicData uri="http://schemas.openxmlformats.org/drawingml/2006/picture">
                <pic:pic xmlns:pic="http://schemas.openxmlformats.org/drawingml/2006/picture">
                  <pic:nvPicPr>
                    <pic:cNvPr id="25755" name="Picture 25755"/>
                    <pic:cNvPicPr/>
                  </pic:nvPicPr>
                  <pic:blipFill>
                    <a:blip r:embed="rId8">
                      <a:extLst>
                        <a:ext uri="{28A0092B-C50C-407E-A947-70E740481C1C}">
                          <a14:useLocalDpi xmlns:a14="http://schemas.microsoft.com/office/drawing/2010/main" val="0"/>
                        </a:ext>
                      </a:extLst>
                    </a:blip>
                    <a:stretch>
                      <a:fillRect/>
                    </a:stretch>
                  </pic:blipFill>
                  <pic:spPr>
                    <a:xfrm>
                      <a:off x="0" y="0"/>
                      <a:ext cx="2401824" cy="2718731"/>
                    </a:xfrm>
                    <a:prstGeom prst="rect">
                      <a:avLst/>
                    </a:prstGeom>
                  </pic:spPr>
                </pic:pic>
              </a:graphicData>
            </a:graphic>
          </wp:inline>
        </w:drawing>
      </w:r>
      <w:r w:rsidRPr="006B73EE">
        <w:rPr>
          <w:b/>
          <w:sz w:val="56"/>
        </w:rPr>
        <w:t xml:space="preserve"> </w:t>
      </w:r>
    </w:p>
    <w:p w:rsidR="00033BB7" w:rsidRPr="006B73EE" w:rsidRDefault="00033BB7" w:rsidP="00033BB7">
      <w:pPr>
        <w:spacing w:line="259" w:lineRule="auto"/>
        <w:ind w:left="148"/>
        <w:jc w:val="center"/>
      </w:pPr>
      <w:r w:rsidRPr="006B73EE">
        <w:rPr>
          <w:b/>
          <w:sz w:val="52"/>
        </w:rPr>
        <w:t xml:space="preserve"> </w:t>
      </w:r>
    </w:p>
    <w:p w:rsidR="00424250" w:rsidRPr="006B73EE" w:rsidRDefault="00424250" w:rsidP="00160F7D">
      <w:pPr>
        <w:jc w:val="center"/>
        <w:rPr>
          <w:b/>
          <w:sz w:val="52"/>
        </w:rPr>
      </w:pPr>
    </w:p>
    <w:p w:rsidR="00424250" w:rsidRPr="006B73EE" w:rsidRDefault="00424250" w:rsidP="00160F7D">
      <w:pPr>
        <w:jc w:val="center"/>
        <w:rPr>
          <w:b/>
          <w:sz w:val="52"/>
        </w:rPr>
      </w:pPr>
    </w:p>
    <w:p w:rsidR="00033BB7" w:rsidRPr="006B73EE" w:rsidRDefault="00033BB7" w:rsidP="00160F7D">
      <w:pPr>
        <w:jc w:val="center"/>
      </w:pPr>
      <w:r w:rsidRPr="006B73EE">
        <w:rPr>
          <w:b/>
          <w:sz w:val="52"/>
        </w:rPr>
        <w:t>Holstebro Kommune</w:t>
      </w:r>
    </w:p>
    <w:p w:rsidR="00033BB7" w:rsidRPr="006B73EE" w:rsidRDefault="00033BB7" w:rsidP="00160F7D">
      <w:pPr>
        <w:ind w:left="5"/>
        <w:jc w:val="center"/>
        <w:rPr>
          <w:b/>
          <w:sz w:val="52"/>
        </w:rPr>
      </w:pPr>
      <w:r w:rsidRPr="006B73EE">
        <w:rPr>
          <w:b/>
          <w:sz w:val="52"/>
        </w:rPr>
        <w:t>Teknik og Miljø</w:t>
      </w:r>
    </w:p>
    <w:p w:rsidR="00CC0F6F" w:rsidRPr="006B73EE" w:rsidRDefault="00CC0F6F">
      <w:pPr>
        <w:spacing w:line="259" w:lineRule="auto"/>
        <w:ind w:left="5"/>
        <w:jc w:val="center"/>
      </w:pPr>
    </w:p>
    <w:p w:rsidR="00033BB7" w:rsidRPr="006B73EE" w:rsidRDefault="00033BB7" w:rsidP="00160F7D">
      <w:pPr>
        <w:spacing w:line="259" w:lineRule="auto"/>
        <w:jc w:val="center"/>
      </w:pPr>
    </w:p>
    <w:p w:rsidR="00033BB7" w:rsidRPr="006B73EE" w:rsidRDefault="00033BB7">
      <w:pPr>
        <w:sectPr w:rsidR="00033BB7" w:rsidRPr="006B73EE" w:rsidSect="00061A98">
          <w:pgSz w:w="11906" w:h="16838"/>
          <w:pgMar w:top="1134" w:right="1418" w:bottom="567" w:left="1418" w:header="709" w:footer="709" w:gutter="0"/>
          <w:cols w:space="708"/>
          <w:docGrid w:linePitch="360"/>
        </w:sectPr>
      </w:pPr>
    </w:p>
    <w:p w:rsidR="00033BB7" w:rsidRPr="006B73EE" w:rsidRDefault="00033BB7">
      <w:pPr>
        <w:rPr>
          <w:rFonts w:cs="Arial"/>
          <w:b/>
          <w:bCs/>
          <w:sz w:val="32"/>
          <w:szCs w:val="32"/>
        </w:rPr>
      </w:pPr>
    </w:p>
    <w:p w:rsidR="00187334" w:rsidRPr="006B73EE" w:rsidRDefault="00A61BBC" w:rsidP="00DB61AE">
      <w:pPr>
        <w:pStyle w:val="Overskrift2"/>
        <w:numPr>
          <w:ilvl w:val="0"/>
          <w:numId w:val="0"/>
        </w:numPr>
        <w:rPr>
          <w:vertAlign w:val="superscript"/>
        </w:rPr>
      </w:pPr>
      <w:r w:rsidRPr="006B73EE">
        <w:t>Formål med</w:t>
      </w:r>
      <w:r w:rsidR="009B3405" w:rsidRPr="006B73EE">
        <w:t xml:space="preserve"> miljøtilsynsplanen</w:t>
      </w:r>
    </w:p>
    <w:p w:rsidR="00E1593C" w:rsidRPr="006B73EE" w:rsidRDefault="00E1593C" w:rsidP="00E1593C">
      <w:r w:rsidRPr="006B73EE">
        <w:t>Miljøtilsynsplan</w:t>
      </w:r>
      <w:r w:rsidR="00AD5804">
        <w:t>en</w:t>
      </w:r>
      <w:r w:rsidRPr="006B73EE">
        <w:t xml:space="preserve"> beskriver Holstebro Kommunes arbejde med planlægning og udførsel a</w:t>
      </w:r>
      <w:r w:rsidR="00C8423D">
        <w:t>f</w:t>
      </w:r>
      <w:r w:rsidRPr="006B73EE">
        <w:t xml:space="preserve"> miljøtilsyn på virksomheder</w:t>
      </w:r>
      <w:r w:rsidR="00AD5804">
        <w:t xml:space="preserve"> herunder husdyrbrug</w:t>
      </w:r>
      <w:r w:rsidR="00380265">
        <w:t>,</w:t>
      </w:r>
      <w:r w:rsidR="00C8423D">
        <w:t xml:space="preserve"> der er beliggende i Holstebro Kommune</w:t>
      </w:r>
      <w:r w:rsidR="00D129C4" w:rsidRPr="006B73EE">
        <w:t xml:space="preserve">. </w:t>
      </w:r>
      <w:r w:rsidRPr="006B73EE">
        <w:t>Planen beskriver de væsentlige miljøforhold der føres tilsyn med, samt de virksomheder hvorpå tilsynene udføres.</w:t>
      </w:r>
      <w:r w:rsidR="00866599" w:rsidRPr="006B73EE">
        <w:t xml:space="preserve"> </w:t>
      </w:r>
      <w:r w:rsidRPr="006B73EE">
        <w:t xml:space="preserve"> </w:t>
      </w:r>
    </w:p>
    <w:p w:rsidR="00866599" w:rsidRPr="006B73EE" w:rsidRDefault="00866599" w:rsidP="00866599">
      <w:pPr>
        <w:rPr>
          <w:rFonts w:cs="Arial"/>
          <w:color w:val="000000"/>
        </w:rPr>
      </w:pPr>
    </w:p>
    <w:p w:rsidR="00E1593C" w:rsidRPr="006B73EE" w:rsidRDefault="00E1593C" w:rsidP="00E1593C">
      <w:r w:rsidRPr="006B73EE">
        <w:t xml:space="preserve">Miljøtilsyn er en vigtig del af kommunens miljøarbejde. Et tilsyn handler ikke kun om kontrol af aktuelle forhold. Der lægges stor vægt på det forebyggende arbejde gennem dialog og sparring med virksomhederne. </w:t>
      </w:r>
    </w:p>
    <w:p w:rsidR="00E1593C" w:rsidRPr="006B73EE" w:rsidRDefault="00E1593C" w:rsidP="0030271D"/>
    <w:p w:rsidR="00187334" w:rsidRPr="006B73EE" w:rsidRDefault="00A843FA" w:rsidP="0030271D">
      <w:r>
        <w:t>Miljø</w:t>
      </w:r>
      <w:r w:rsidR="007C2098">
        <w:t>tilsynsplanen omfatter følgende</w:t>
      </w:r>
      <w:r w:rsidR="00006503" w:rsidRPr="006B73EE">
        <w:t>:</w:t>
      </w:r>
    </w:p>
    <w:p w:rsidR="00187334" w:rsidRPr="006B73EE" w:rsidRDefault="00187334" w:rsidP="0030271D"/>
    <w:p w:rsidR="00187334" w:rsidRPr="006B73EE" w:rsidRDefault="00A843FA" w:rsidP="006F70F6">
      <w:pPr>
        <w:pStyle w:val="Listeafsnit"/>
        <w:numPr>
          <w:ilvl w:val="0"/>
          <w:numId w:val="1"/>
        </w:numPr>
        <w:jc w:val="left"/>
      </w:pPr>
      <w:r>
        <w:t>D</w:t>
      </w:r>
      <w:r w:rsidR="00187334" w:rsidRPr="006B73EE">
        <w:t>et geografis</w:t>
      </w:r>
      <w:r w:rsidR="002909A6" w:rsidRPr="006B73EE">
        <w:t>ke område, som planen omfatter.</w:t>
      </w:r>
    </w:p>
    <w:p w:rsidR="00187334" w:rsidRPr="006B73EE" w:rsidRDefault="00A843FA" w:rsidP="00187334">
      <w:pPr>
        <w:pStyle w:val="Listeafsnit"/>
        <w:numPr>
          <w:ilvl w:val="0"/>
          <w:numId w:val="1"/>
        </w:numPr>
      </w:pPr>
      <w:r>
        <w:t>R</w:t>
      </w:r>
      <w:r w:rsidR="00187334" w:rsidRPr="006B73EE">
        <w:t>elevante væsentlige miljøprobleme</w:t>
      </w:r>
      <w:r w:rsidR="002909A6" w:rsidRPr="006B73EE">
        <w:t>r på tilsynsmyndighedens område.</w:t>
      </w:r>
    </w:p>
    <w:p w:rsidR="00187334" w:rsidRPr="006B73EE" w:rsidRDefault="00187334" w:rsidP="00647ED9">
      <w:pPr>
        <w:pStyle w:val="Listeafsnit"/>
        <w:numPr>
          <w:ilvl w:val="0"/>
          <w:numId w:val="1"/>
        </w:numPr>
      </w:pPr>
      <w:r w:rsidRPr="006B73EE">
        <w:t xml:space="preserve">En </w:t>
      </w:r>
      <w:r w:rsidR="006E6704">
        <w:t>oversigt</w:t>
      </w:r>
      <w:r w:rsidRPr="006B73EE">
        <w:t xml:space="preserve"> over</w:t>
      </w:r>
      <w:r w:rsidR="0094445A">
        <w:t xml:space="preserve"> IED virksomheder (S</w:t>
      </w:r>
      <w:r w:rsidR="00C8423D">
        <w:t>tore</w:t>
      </w:r>
      <w:r w:rsidR="0094445A">
        <w:t xml:space="preserve"> og</w:t>
      </w:r>
      <w:r w:rsidR="00C8423D">
        <w:t xml:space="preserve"> potentielt forurenende virksomheder.)</w:t>
      </w:r>
    </w:p>
    <w:p w:rsidR="00187334" w:rsidRPr="006B73EE" w:rsidRDefault="007D049F" w:rsidP="00647ED9">
      <w:pPr>
        <w:pStyle w:val="Listeafsnit"/>
        <w:numPr>
          <w:ilvl w:val="0"/>
          <w:numId w:val="1"/>
        </w:numPr>
      </w:pPr>
      <w:r w:rsidRPr="006B73EE">
        <w:t>E</w:t>
      </w:r>
      <w:r w:rsidR="00187334" w:rsidRPr="006B73EE">
        <w:t>n beskrivelse af tilsynsmyndighedens tilsynsindsats</w:t>
      </w:r>
      <w:r w:rsidR="0094369D" w:rsidRPr="006B73EE">
        <w:t>.</w:t>
      </w:r>
    </w:p>
    <w:p w:rsidR="00187334" w:rsidRPr="006B73EE" w:rsidRDefault="007D049F" w:rsidP="00187334">
      <w:pPr>
        <w:pStyle w:val="Listeafsnit"/>
        <w:numPr>
          <w:ilvl w:val="0"/>
          <w:numId w:val="1"/>
        </w:numPr>
      </w:pPr>
      <w:r w:rsidRPr="006B73EE">
        <w:t>E</w:t>
      </w:r>
      <w:r w:rsidR="00187334" w:rsidRPr="006B73EE">
        <w:t>n beskrivelse af samarbejdsrelationer med andre myndigheder i forhold til tilsyn</w:t>
      </w:r>
      <w:r w:rsidR="00C22BA2" w:rsidRPr="006B73EE">
        <w:t>.</w:t>
      </w:r>
    </w:p>
    <w:p w:rsidR="00187334" w:rsidRPr="006B73EE" w:rsidRDefault="00187334" w:rsidP="0030271D"/>
    <w:p w:rsidR="009B3405" w:rsidRPr="006B73EE" w:rsidRDefault="009B3405" w:rsidP="0030271D">
      <w:r w:rsidRPr="006B73EE">
        <w:t>Kommunens første tilsynsplan blev vedtaget i 2014 og dækkede perioden 2014-2017</w:t>
      </w:r>
      <w:r w:rsidR="00A843FA">
        <w:t>.</w:t>
      </w:r>
    </w:p>
    <w:p w:rsidR="004A2E83" w:rsidRPr="006B73EE" w:rsidRDefault="004A2E83" w:rsidP="004A2E83"/>
    <w:p w:rsidR="009B3405" w:rsidRPr="006B73EE" w:rsidRDefault="004A2E83" w:rsidP="004A2E83">
      <w:pPr>
        <w:spacing w:line="259" w:lineRule="auto"/>
      </w:pPr>
      <w:r w:rsidRPr="006B73EE">
        <w:t>Planen for 2018-2021 er forelagt udvalget for Natur-, Miljø- og Klima</w:t>
      </w:r>
      <w:r w:rsidR="00A843FA">
        <w:t xml:space="preserve">, </w:t>
      </w:r>
      <w:r w:rsidRPr="006B73EE">
        <w:t xml:space="preserve">den </w:t>
      </w:r>
      <w:r w:rsidR="005860C1" w:rsidRPr="005860C1">
        <w:t>19</w:t>
      </w:r>
      <w:r w:rsidRPr="005860C1">
        <w:t xml:space="preserve">. </w:t>
      </w:r>
      <w:r w:rsidR="00380265" w:rsidRPr="005860C1">
        <w:t>juni</w:t>
      </w:r>
      <w:r w:rsidRPr="005860C1">
        <w:t xml:space="preserve"> 2018.</w:t>
      </w:r>
      <w:r w:rsidRPr="006B73EE">
        <w:t xml:space="preserve"> Offentliggørelse af miljøtilsynsplan sker på kommunens hjemmeside og på </w:t>
      </w:r>
      <w:hyperlink r:id="rId9" w:history="1">
        <w:r w:rsidRPr="006B73EE">
          <w:rPr>
            <w:rStyle w:val="Hyperlink"/>
          </w:rPr>
          <w:t>www.dma.mst.dk</w:t>
        </w:r>
      </w:hyperlink>
      <w:r w:rsidRPr="006B73EE">
        <w:t xml:space="preserve"> (</w:t>
      </w:r>
      <w:r w:rsidR="005216B5" w:rsidRPr="006B73EE">
        <w:t>D</w:t>
      </w:r>
      <w:r w:rsidRPr="006B73EE">
        <w:t>igital Miljø</w:t>
      </w:r>
      <w:r w:rsidR="005216B5" w:rsidRPr="006B73EE">
        <w:t xml:space="preserve"> </w:t>
      </w:r>
      <w:r w:rsidRPr="006B73EE">
        <w:t>Administration</w:t>
      </w:r>
      <w:r w:rsidR="005216B5" w:rsidRPr="006B73EE">
        <w:t>)</w:t>
      </w:r>
      <w:r w:rsidRPr="006B73EE">
        <w:t>. Tilsynsplanen skal opdateres mindst hvert 4. år.</w:t>
      </w:r>
      <w:r w:rsidR="00AE717C">
        <w:t xml:space="preserve"> Planen er blevet opdateret med kampagnetilsyn og IED virksomheder 31-03-2020</w:t>
      </w:r>
      <w:r w:rsidR="009A5D03">
        <w:t xml:space="preserve">. </w:t>
      </w:r>
    </w:p>
    <w:p w:rsidR="00652526" w:rsidRDefault="00652526">
      <w:r>
        <w:br w:type="page"/>
      </w:r>
    </w:p>
    <w:p w:rsidR="009744C6" w:rsidRPr="006B73EE" w:rsidRDefault="009744C6" w:rsidP="007D049F"/>
    <w:p w:rsidR="007D049F" w:rsidRPr="006B73EE" w:rsidRDefault="007D049F" w:rsidP="00862E93">
      <w:pPr>
        <w:pStyle w:val="Overskrift2"/>
        <w:numPr>
          <w:ilvl w:val="0"/>
          <w:numId w:val="14"/>
        </w:numPr>
      </w:pPr>
      <w:r w:rsidRPr="006B73EE">
        <w:t>En angivelse af det geografiske område, som planen omfatter</w:t>
      </w:r>
    </w:p>
    <w:p w:rsidR="007D049F" w:rsidRPr="006B73EE" w:rsidRDefault="007D049F" w:rsidP="007D049F">
      <w:r w:rsidRPr="006B73EE">
        <w:t xml:space="preserve">Tilsynsplanen omfatter miljøtilsyn </w:t>
      </w:r>
      <w:r w:rsidR="00380265">
        <w:t>på</w:t>
      </w:r>
      <w:r w:rsidRPr="006B73EE">
        <w:t xml:space="preserve"> virksomheder</w:t>
      </w:r>
      <w:r w:rsidR="00380265">
        <w:t xml:space="preserve"> og husdyrbrug</w:t>
      </w:r>
      <w:r w:rsidRPr="006B73EE">
        <w:t xml:space="preserve"> i Holstebro Kommune</w:t>
      </w:r>
      <w:r w:rsidR="00380265">
        <w:t>,</w:t>
      </w:r>
      <w:r w:rsidR="006B6FA5" w:rsidRPr="006B73EE">
        <w:t xml:space="preserve"> med undtagelse af de virksomheder </w:t>
      </w:r>
      <w:r w:rsidRPr="006B73EE">
        <w:t>hvor Miljøstyrelsen er godkendelses</w:t>
      </w:r>
      <w:r w:rsidR="006E6704">
        <w:t>-</w:t>
      </w:r>
      <w:r w:rsidRPr="006B73EE">
        <w:t xml:space="preserve"> og tilsynsmyndighed</w:t>
      </w:r>
      <w:r w:rsidR="005A56F9" w:rsidRPr="006B73EE">
        <w:t>.</w:t>
      </w:r>
      <w:r w:rsidRPr="006B73EE">
        <w:t xml:space="preserve">  </w:t>
      </w:r>
    </w:p>
    <w:p w:rsidR="00FF2B1C" w:rsidRPr="006B73EE" w:rsidRDefault="00FF2B1C" w:rsidP="007D049F"/>
    <w:p w:rsidR="00FF2B1C" w:rsidRPr="006B73EE" w:rsidRDefault="00FF2B1C" w:rsidP="00862E93">
      <w:pPr>
        <w:keepNext/>
      </w:pPr>
      <w:r w:rsidRPr="00862E93">
        <w:rPr>
          <w:noProof/>
        </w:rPr>
        <w:drawing>
          <wp:inline distT="0" distB="0" distL="0" distR="0" wp14:anchorId="6C0FCDB0" wp14:editId="3552BC85">
            <wp:extent cx="5801415" cy="3747053"/>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 Opdatering af lag 4.jpg"/>
                    <pic:cNvPicPr/>
                  </pic:nvPicPr>
                  <pic:blipFill rotWithShape="1">
                    <a:blip r:embed="rId10" cstate="print">
                      <a:extLst>
                        <a:ext uri="{28A0092B-C50C-407E-A947-70E740481C1C}">
                          <a14:useLocalDpi xmlns:a14="http://schemas.microsoft.com/office/drawing/2010/main" val="0"/>
                        </a:ext>
                      </a:extLst>
                    </a:blip>
                    <a:srcRect l="22010" t="19517" r="27319" b="20912"/>
                    <a:stretch/>
                  </pic:blipFill>
                  <pic:spPr bwMode="auto">
                    <a:xfrm>
                      <a:off x="0" y="0"/>
                      <a:ext cx="5855600" cy="3782050"/>
                    </a:xfrm>
                    <a:prstGeom prst="rect">
                      <a:avLst/>
                    </a:prstGeom>
                    <a:ln>
                      <a:noFill/>
                    </a:ln>
                    <a:extLst>
                      <a:ext uri="{53640926-AAD7-44D8-BBD7-CCE9431645EC}">
                        <a14:shadowObscured xmlns:a14="http://schemas.microsoft.com/office/drawing/2010/main"/>
                      </a:ext>
                    </a:extLst>
                  </pic:spPr>
                </pic:pic>
              </a:graphicData>
            </a:graphic>
          </wp:inline>
        </w:drawing>
      </w:r>
    </w:p>
    <w:p w:rsidR="004A2E83" w:rsidRPr="00862E93" w:rsidRDefault="00FF2B1C" w:rsidP="00862E93">
      <w:pPr>
        <w:pStyle w:val="Billedtekst"/>
      </w:pPr>
      <w:r w:rsidRPr="00862E93">
        <w:t xml:space="preserve">Figur </w:t>
      </w:r>
      <w:r w:rsidR="009A5D03">
        <w:fldChar w:fldCharType="begin"/>
      </w:r>
      <w:r w:rsidR="009A5D03">
        <w:instrText xml:space="preserve"> SEQ Figur \* ARABIC </w:instrText>
      </w:r>
      <w:r w:rsidR="009A5D03">
        <w:fldChar w:fldCharType="separate"/>
      </w:r>
      <w:r w:rsidR="00592301">
        <w:rPr>
          <w:noProof/>
        </w:rPr>
        <w:t>1</w:t>
      </w:r>
      <w:r w:rsidR="009A5D03">
        <w:rPr>
          <w:noProof/>
        </w:rPr>
        <w:fldChar w:fldCharType="end"/>
      </w:r>
      <w:r w:rsidRPr="00862E93">
        <w:t xml:space="preserve"> Oversigtskort over Holstebro Kommune</w:t>
      </w:r>
    </w:p>
    <w:p w:rsidR="00FF2B1C" w:rsidRPr="006B73EE" w:rsidRDefault="00FF2B1C" w:rsidP="007D049F"/>
    <w:p w:rsidR="007D049F" w:rsidRPr="00862E93" w:rsidRDefault="006E6704" w:rsidP="007D049F">
      <w:pPr>
        <w:pStyle w:val="Overskrift2"/>
        <w:rPr>
          <w:rStyle w:val="Overskrift2Tegn"/>
        </w:rPr>
      </w:pPr>
      <w:r>
        <w:t>R</w:t>
      </w:r>
      <w:r w:rsidR="007D049F" w:rsidRPr="00862E93">
        <w:t>elevante væsentlige miljøproblemer på tilsynsmyndighedens område</w:t>
      </w:r>
    </w:p>
    <w:p w:rsidR="00FF290C" w:rsidRPr="006B73EE" w:rsidRDefault="006B0321" w:rsidP="00FF290C">
      <w:r w:rsidRPr="006B73EE">
        <w:t>Holstebro Kommune fører</w:t>
      </w:r>
      <w:r w:rsidR="002E1E7B" w:rsidRPr="006B73EE">
        <w:t xml:space="preserve"> </w:t>
      </w:r>
      <w:r w:rsidRPr="006B73EE">
        <w:t>miljøtilsyn med omkring 1000 virksomheder</w:t>
      </w:r>
      <w:r w:rsidR="00FF290C" w:rsidRPr="006B73EE">
        <w:t>. Der er stor forskel på disse virksomheder både med hensyn til størrelse</w:t>
      </w:r>
      <w:r w:rsidR="00205AEB" w:rsidRPr="006B73EE">
        <w:t xml:space="preserve">, branche </w:t>
      </w:r>
      <w:r w:rsidR="00FF290C" w:rsidRPr="006B73EE">
        <w:t>og miljømæssig kompleksiset.</w:t>
      </w:r>
      <w:r w:rsidR="00106F4E" w:rsidRPr="006B73EE">
        <w:t xml:space="preserve"> </w:t>
      </w:r>
      <w:r w:rsidR="00FF290C" w:rsidRPr="006B73EE">
        <w:t xml:space="preserve">Holstebro Kommune fører tilsyn med en </w:t>
      </w:r>
      <w:r w:rsidR="00205AEB" w:rsidRPr="006B73EE">
        <w:t xml:space="preserve">bred vifte af </w:t>
      </w:r>
      <w:r w:rsidR="00FF290C" w:rsidRPr="006B73EE">
        <w:t>miljøforhold</w:t>
      </w:r>
      <w:r w:rsidR="00D23816" w:rsidRPr="006B73EE">
        <w:t>, der kan give anledning til gene eller forurening</w:t>
      </w:r>
      <w:r w:rsidR="00205AEB" w:rsidRPr="006B73EE">
        <w:t>. Som hoved</w:t>
      </w:r>
      <w:r w:rsidR="004E52FD" w:rsidRPr="006B73EE">
        <w:t>kategorier</w:t>
      </w:r>
      <w:r w:rsidR="00205AEB" w:rsidRPr="006B73EE">
        <w:t xml:space="preserve"> kan nævnes</w:t>
      </w:r>
      <w:r w:rsidR="00FF290C" w:rsidRPr="006B73EE">
        <w:t>;</w:t>
      </w:r>
    </w:p>
    <w:p w:rsidR="00205AEB" w:rsidRPr="006B73EE" w:rsidRDefault="00205AEB" w:rsidP="006B0321"/>
    <w:p w:rsidR="00FF290C" w:rsidRPr="006B73EE" w:rsidRDefault="00FF290C" w:rsidP="00D23816">
      <w:pPr>
        <w:pStyle w:val="Listeafsnit"/>
        <w:numPr>
          <w:ilvl w:val="0"/>
          <w:numId w:val="5"/>
        </w:numPr>
      </w:pPr>
      <w:r w:rsidRPr="006B73EE">
        <w:t xml:space="preserve">Udledninger af miljø- og </w:t>
      </w:r>
      <w:r w:rsidR="004E52FD" w:rsidRPr="006B73EE">
        <w:t>sundhedsskadelige</w:t>
      </w:r>
      <w:r w:rsidR="006E6704">
        <w:t xml:space="preserve"> stoffer</w:t>
      </w:r>
      <w:r w:rsidR="00C17F31" w:rsidRPr="006B73EE">
        <w:t xml:space="preserve"> samt næringss</w:t>
      </w:r>
      <w:r w:rsidR="004E52FD" w:rsidRPr="006B73EE">
        <w:t>toffer</w:t>
      </w:r>
      <w:r w:rsidRPr="006B73EE">
        <w:t xml:space="preserve"> til luft, </w:t>
      </w:r>
      <w:r w:rsidR="004E52FD" w:rsidRPr="006B73EE">
        <w:t>v</w:t>
      </w:r>
      <w:r w:rsidRPr="006B73EE">
        <w:t>andløb</w:t>
      </w:r>
      <w:r w:rsidR="004E52FD" w:rsidRPr="006B73EE">
        <w:t>, søer</w:t>
      </w:r>
      <w:r w:rsidR="00C17F31" w:rsidRPr="006B73EE">
        <w:t>,</w:t>
      </w:r>
      <w:r w:rsidRPr="006B73EE">
        <w:t xml:space="preserve"> grundvand</w:t>
      </w:r>
      <w:r w:rsidR="00C17F31" w:rsidRPr="006B73EE">
        <w:t xml:space="preserve"> og natur</w:t>
      </w:r>
      <w:r w:rsidRPr="006B73EE">
        <w:t xml:space="preserve">. </w:t>
      </w:r>
    </w:p>
    <w:p w:rsidR="00FF290C" w:rsidRPr="006B73EE" w:rsidRDefault="004E52FD" w:rsidP="00D23816">
      <w:pPr>
        <w:pStyle w:val="Listeafsnit"/>
        <w:numPr>
          <w:ilvl w:val="0"/>
          <w:numId w:val="5"/>
        </w:numPr>
      </w:pPr>
      <w:r w:rsidRPr="006B73EE">
        <w:t xml:space="preserve">Oplag og </w:t>
      </w:r>
      <w:r w:rsidR="006E6704">
        <w:t>h</w:t>
      </w:r>
      <w:r w:rsidR="00205AEB" w:rsidRPr="006B73EE">
        <w:t xml:space="preserve">åndtering </w:t>
      </w:r>
      <w:r w:rsidRPr="006B73EE">
        <w:t xml:space="preserve">af </w:t>
      </w:r>
      <w:r w:rsidR="00205AEB" w:rsidRPr="006B73EE">
        <w:t>miljøfarlige stoffer</w:t>
      </w:r>
      <w:r w:rsidR="00D23816" w:rsidRPr="006B73EE">
        <w:t>, kemikalier, affald, husdyrgødning og sprøjtemidler.</w:t>
      </w:r>
    </w:p>
    <w:p w:rsidR="00205AEB" w:rsidRDefault="00205AEB" w:rsidP="00D23816">
      <w:pPr>
        <w:pStyle w:val="Listeafsnit"/>
        <w:numPr>
          <w:ilvl w:val="0"/>
          <w:numId w:val="5"/>
        </w:numPr>
      </w:pPr>
      <w:r w:rsidRPr="006B73EE">
        <w:t xml:space="preserve">Gener fra </w:t>
      </w:r>
      <w:r w:rsidR="00D23816" w:rsidRPr="006B73EE">
        <w:t>produktionen</w:t>
      </w:r>
      <w:r w:rsidRPr="006B73EE">
        <w:t xml:space="preserve"> i form af støj, støv, vibration, lugt, lys</w:t>
      </w:r>
      <w:r w:rsidR="00D23816" w:rsidRPr="006B73EE">
        <w:t>, fluer</w:t>
      </w:r>
      <w:r w:rsidRPr="006B73EE">
        <w:t xml:space="preserve"> etc. </w:t>
      </w:r>
    </w:p>
    <w:p w:rsidR="007D049F" w:rsidRPr="006B73EE" w:rsidRDefault="007D049F" w:rsidP="007D049F"/>
    <w:p w:rsidR="007D049F" w:rsidRPr="006B73EE" w:rsidRDefault="0094445A" w:rsidP="00A843FA">
      <w:pPr>
        <w:pStyle w:val="Overskrift2"/>
        <w:jc w:val="left"/>
      </w:pPr>
      <w:r>
        <w:t>IED virksomheder (Store og potentielt forurenende virksomheder</w:t>
      </w:r>
      <w:r w:rsidR="00404C39">
        <w:t>)</w:t>
      </w:r>
    </w:p>
    <w:p w:rsidR="009A6F4A" w:rsidRPr="006B73EE" w:rsidRDefault="00660E9C" w:rsidP="009A6F4A">
      <w:r w:rsidRPr="006B73EE">
        <w:t xml:space="preserve">IED virksomheder </w:t>
      </w:r>
      <w:r w:rsidR="009A6F4A" w:rsidRPr="006B73EE">
        <w:t>er</w:t>
      </w:r>
      <w:r w:rsidRPr="006B73EE">
        <w:t xml:space="preserve"> store og potentielt forurenende virksomheder, der er omfattet af EU´s IED direktiv </w:t>
      </w:r>
      <w:r w:rsidRPr="00862E93">
        <w:t xml:space="preserve">(Industrial </w:t>
      </w:r>
      <w:r w:rsidR="00B26B9D">
        <w:t>E</w:t>
      </w:r>
      <w:r w:rsidRPr="00862E93">
        <w:t xml:space="preserve">mission </w:t>
      </w:r>
      <w:r w:rsidR="00B26B9D">
        <w:t>D</w:t>
      </w:r>
      <w:r w:rsidRPr="00862E93">
        <w:t>irective)</w:t>
      </w:r>
      <w:r w:rsidR="009A6F4A" w:rsidRPr="00862E93">
        <w:t>.</w:t>
      </w:r>
      <w:r w:rsidR="006B73EE" w:rsidRPr="00862E93">
        <w:t xml:space="preserve"> </w:t>
      </w:r>
      <w:r w:rsidR="009A6F4A" w:rsidRPr="00862E93">
        <w:t xml:space="preserve"> </w:t>
      </w:r>
    </w:p>
    <w:p w:rsidR="009A6F4A" w:rsidRPr="006B73EE" w:rsidRDefault="009A6F4A" w:rsidP="007D049F"/>
    <w:p w:rsidR="007D049F" w:rsidRPr="006B73EE" w:rsidRDefault="006E6704" w:rsidP="007D049F">
      <w:r>
        <w:t>Det er muligt at se en liste over IED</w:t>
      </w:r>
      <w:r w:rsidR="00A93D52">
        <w:t xml:space="preserve"> virksomheder og husdyrbrug i Holstebro Kommune i bilag 1.</w:t>
      </w:r>
      <w:r w:rsidR="009A6F4A" w:rsidRPr="006B73EE">
        <w:t xml:space="preserve">  </w:t>
      </w:r>
      <w:r w:rsidR="009A6F4A" w:rsidRPr="00862E93">
        <w:t xml:space="preserve"> </w:t>
      </w:r>
      <w:r w:rsidR="00660E9C" w:rsidRPr="006B73EE">
        <w:t xml:space="preserve"> </w:t>
      </w:r>
    </w:p>
    <w:p w:rsidR="005A56F9" w:rsidRPr="006B73EE" w:rsidRDefault="005A56F9" w:rsidP="007D049F"/>
    <w:p w:rsidR="007D049F" w:rsidRPr="006B73EE" w:rsidRDefault="006B6FA5" w:rsidP="007D049F">
      <w:pPr>
        <w:pStyle w:val="Overskrift2"/>
      </w:pPr>
      <w:r w:rsidRPr="006B73EE">
        <w:lastRenderedPageBreak/>
        <w:t>B</w:t>
      </w:r>
      <w:r w:rsidR="007D049F" w:rsidRPr="006B73EE">
        <w:t>eskrivelse af tilsynsindsats</w:t>
      </w:r>
      <w:r w:rsidRPr="006B73EE">
        <w:t>en</w:t>
      </w:r>
    </w:p>
    <w:p w:rsidR="00875C98" w:rsidRPr="006B73EE" w:rsidRDefault="00875C98" w:rsidP="00295C46">
      <w:pPr>
        <w:ind w:left="-5"/>
      </w:pPr>
      <w:r w:rsidRPr="006B73EE">
        <w:t>En stor del af kommunens miljøarbejde består i at f</w:t>
      </w:r>
      <w:r w:rsidR="00295C46" w:rsidRPr="006B73EE">
        <w:t>øre et aktivt og opsøgende miljøtilsyn. Et godt miljøtilsyn handler ikke kun om kontrol, men i lige så høj grad om vejledning og forebyggelse</w:t>
      </w:r>
      <w:r w:rsidR="00220497">
        <w:t>, hvor vi har øje for helheden og sørger for at skabe mening i regler og vilkår</w:t>
      </w:r>
      <w:r w:rsidR="00295C46" w:rsidRPr="006B73EE">
        <w:t>. Virksomheder får gennem dialogen</w:t>
      </w:r>
      <w:r w:rsidRPr="006B73EE">
        <w:t xml:space="preserve"> og sparringen </w:t>
      </w:r>
      <w:r w:rsidR="00295C46" w:rsidRPr="006B73EE">
        <w:t>ved miljøtilsynet mulighed for at tilpasse en uhensigtsmæssig praksis inden der opstår et miljøproblem</w:t>
      </w:r>
      <w:r w:rsidR="00CC2E30">
        <w:t xml:space="preserve">. </w:t>
      </w:r>
      <w:r w:rsidR="00A93D52">
        <w:t>Det er desuden mulighed for at v</w:t>
      </w:r>
      <w:r w:rsidR="00AA590C" w:rsidRPr="006B73EE">
        <w:t>i</w:t>
      </w:r>
      <w:r w:rsidR="006B6FA5" w:rsidRPr="006B73EE">
        <w:t>rksomhedens</w:t>
      </w:r>
      <w:r w:rsidR="00AA590C" w:rsidRPr="006B73EE">
        <w:t xml:space="preserve"> </w:t>
      </w:r>
      <w:r w:rsidR="006B6FA5" w:rsidRPr="006B73EE">
        <w:t>planer og muligheder</w:t>
      </w:r>
      <w:r w:rsidR="00AA590C" w:rsidRPr="006B73EE">
        <w:t xml:space="preserve"> kan drøftes</w:t>
      </w:r>
      <w:r w:rsidR="006B6FA5" w:rsidRPr="006B73EE">
        <w:t xml:space="preserve">. </w:t>
      </w:r>
    </w:p>
    <w:p w:rsidR="00B26B9D" w:rsidRPr="006B73EE" w:rsidRDefault="00B26B9D" w:rsidP="00875C98">
      <w:pPr>
        <w:rPr>
          <w:highlight w:val="lightGray"/>
        </w:rPr>
      </w:pPr>
    </w:p>
    <w:p w:rsidR="008A24C2" w:rsidRPr="006B73EE" w:rsidRDefault="008A24C2" w:rsidP="007C27D1">
      <w:pPr>
        <w:pStyle w:val="overskrift30"/>
      </w:pPr>
      <w:r w:rsidRPr="006B73EE">
        <w:t>Hvad omfatter et miljøtilsyn</w:t>
      </w:r>
    </w:p>
    <w:p w:rsidR="008A24C2" w:rsidRPr="006B73EE" w:rsidRDefault="008A24C2" w:rsidP="008A24C2">
      <w:r w:rsidRPr="006B73EE">
        <w:t xml:space="preserve">Ved et miljøtilsyn </w:t>
      </w:r>
      <w:r w:rsidR="00A93D52">
        <w:t>påses</w:t>
      </w:r>
      <w:r w:rsidRPr="006B73EE">
        <w:t xml:space="preserve"> det, at virksomheden overholder gældende krav og regler. Det vil sige gældende love, bekendtgørelse, regulativer, indskærpelser, påbud, forbud og vilkår i miljøgodkendelser. Derudover vurderes det</w:t>
      </w:r>
      <w:r w:rsidR="00CC2E30">
        <w:t>,</w:t>
      </w:r>
      <w:r w:rsidRPr="006B73EE">
        <w:t xml:space="preserve"> om virksomhedens indretning, drift og procedure</w:t>
      </w:r>
      <w:r w:rsidR="00A93D52">
        <w:t>r</w:t>
      </w:r>
      <w:r w:rsidRPr="006B73EE">
        <w:t xml:space="preserve"> etc. er tilstrækkelige til at sikre</w:t>
      </w:r>
      <w:r w:rsidR="001101B0">
        <w:t>,</w:t>
      </w:r>
      <w:r w:rsidRPr="006B73EE">
        <w:t xml:space="preserve"> at der ikke sker forurening og opstår gener fra virksomheden, eller om der er behov for yderligere miljøtiltag. </w:t>
      </w:r>
    </w:p>
    <w:p w:rsidR="00874FB0" w:rsidRPr="006B73EE" w:rsidRDefault="00874FB0" w:rsidP="00875C98"/>
    <w:p w:rsidR="00874FB0" w:rsidRPr="00862E93" w:rsidRDefault="00874FB0" w:rsidP="00862E93">
      <w:pPr>
        <w:rPr>
          <w:rStyle w:val="Strk"/>
        </w:rPr>
      </w:pPr>
      <w:r w:rsidRPr="00862E93">
        <w:rPr>
          <w:rStyle w:val="Strk"/>
        </w:rPr>
        <w:t>Typer af miljøtilsyn</w:t>
      </w:r>
    </w:p>
    <w:p w:rsidR="008A24C2" w:rsidRPr="006B73EE" w:rsidRDefault="008A24C2" w:rsidP="008A24C2">
      <w:r w:rsidRPr="006B73EE">
        <w:t xml:space="preserve">Holstebro Kommune fører flere forskellige typer miljøtilsyn. Der kan være tale om planlagte tilsyn som basistilsyn, prioriterede tilsyn og kampagnetilsyn </w:t>
      </w:r>
      <w:r w:rsidR="00A93D52">
        <w:t>samt</w:t>
      </w:r>
      <w:r w:rsidRPr="006B73EE">
        <w:t xml:space="preserve"> opfølgende</w:t>
      </w:r>
      <w:bookmarkStart w:id="0" w:name="_GoBack"/>
      <w:bookmarkEnd w:id="0"/>
      <w:r w:rsidR="009F473B" w:rsidRPr="006B73EE">
        <w:t xml:space="preserve"> </w:t>
      </w:r>
      <w:r w:rsidRPr="006B73EE">
        <w:t xml:space="preserve">tilsyn. Holstebro </w:t>
      </w:r>
      <w:r w:rsidR="00E50A21">
        <w:t xml:space="preserve">Kommune </w:t>
      </w:r>
      <w:r w:rsidRPr="006B73EE">
        <w:t>fører også ikke</w:t>
      </w:r>
      <w:r w:rsidR="009F473B" w:rsidRPr="006B73EE">
        <w:t xml:space="preserve"> </w:t>
      </w:r>
      <w:r w:rsidRPr="006B73EE">
        <w:t>planlagte tilsyn i forbindelse med uheld eller klager</w:t>
      </w:r>
      <w:r w:rsidR="00AA590C" w:rsidRPr="006B73EE">
        <w:t>.</w:t>
      </w:r>
    </w:p>
    <w:p w:rsidR="00520E8A" w:rsidRPr="006B73EE" w:rsidRDefault="00520E8A" w:rsidP="00875C98"/>
    <w:tbl>
      <w:tblPr>
        <w:tblStyle w:val="Tabel-Gitter"/>
        <w:tblW w:w="0" w:type="auto"/>
        <w:tblLook w:val="04A0" w:firstRow="1" w:lastRow="0" w:firstColumn="1" w:lastColumn="0" w:noHBand="0" w:noVBand="1"/>
      </w:tblPr>
      <w:tblGrid>
        <w:gridCol w:w="2405"/>
        <w:gridCol w:w="6655"/>
      </w:tblGrid>
      <w:tr w:rsidR="00520E8A" w:rsidRPr="006B73EE" w:rsidTr="00AE6723">
        <w:tc>
          <w:tcPr>
            <w:tcW w:w="2405" w:type="dxa"/>
          </w:tcPr>
          <w:p w:rsidR="00520E8A" w:rsidRPr="006B73EE" w:rsidRDefault="00520E8A" w:rsidP="00520E8A">
            <w:pPr>
              <w:jc w:val="center"/>
              <w:rPr>
                <w:sz w:val="20"/>
                <w:szCs w:val="20"/>
              </w:rPr>
            </w:pPr>
            <w:r w:rsidRPr="006B73EE">
              <w:rPr>
                <w:sz w:val="20"/>
                <w:szCs w:val="20"/>
              </w:rPr>
              <w:t>Tilsynstype</w:t>
            </w:r>
          </w:p>
        </w:tc>
        <w:tc>
          <w:tcPr>
            <w:tcW w:w="6655" w:type="dxa"/>
          </w:tcPr>
          <w:p w:rsidR="00520E8A" w:rsidRPr="006B73EE" w:rsidRDefault="00520E8A" w:rsidP="00520E8A">
            <w:pPr>
              <w:jc w:val="center"/>
              <w:rPr>
                <w:sz w:val="20"/>
                <w:szCs w:val="20"/>
              </w:rPr>
            </w:pPr>
            <w:r w:rsidRPr="006B73EE">
              <w:rPr>
                <w:sz w:val="20"/>
                <w:szCs w:val="20"/>
              </w:rPr>
              <w:t>Kort beskrivelse</w:t>
            </w:r>
          </w:p>
        </w:tc>
      </w:tr>
      <w:tr w:rsidR="00520E8A" w:rsidRPr="006B73EE" w:rsidTr="00AE6723">
        <w:tc>
          <w:tcPr>
            <w:tcW w:w="2405" w:type="dxa"/>
          </w:tcPr>
          <w:p w:rsidR="00520E8A" w:rsidRPr="006B73EE" w:rsidRDefault="00520E8A" w:rsidP="00875C98">
            <w:pPr>
              <w:rPr>
                <w:sz w:val="20"/>
                <w:szCs w:val="20"/>
              </w:rPr>
            </w:pPr>
            <w:r w:rsidRPr="006B73EE">
              <w:rPr>
                <w:sz w:val="20"/>
                <w:szCs w:val="20"/>
              </w:rPr>
              <w:t>Basistilsyn</w:t>
            </w:r>
          </w:p>
        </w:tc>
        <w:tc>
          <w:tcPr>
            <w:tcW w:w="6655" w:type="dxa"/>
          </w:tcPr>
          <w:p w:rsidR="00520E8A" w:rsidRPr="006B73EE" w:rsidRDefault="00520E8A" w:rsidP="00875C98">
            <w:pPr>
              <w:rPr>
                <w:sz w:val="20"/>
                <w:szCs w:val="20"/>
              </w:rPr>
            </w:pPr>
            <w:r w:rsidRPr="006B73EE">
              <w:rPr>
                <w:sz w:val="20"/>
                <w:szCs w:val="20"/>
              </w:rPr>
              <w:t>Ved et ’basistilsyn’ kontrolleres alle virksomhedens miljøforhold</w:t>
            </w:r>
            <w:r w:rsidR="00A93D52">
              <w:rPr>
                <w:sz w:val="20"/>
                <w:szCs w:val="20"/>
              </w:rPr>
              <w:t>.</w:t>
            </w:r>
          </w:p>
        </w:tc>
      </w:tr>
      <w:tr w:rsidR="00520E8A" w:rsidRPr="006B73EE" w:rsidTr="00AE6723">
        <w:tc>
          <w:tcPr>
            <w:tcW w:w="2405" w:type="dxa"/>
          </w:tcPr>
          <w:p w:rsidR="00520E8A" w:rsidRPr="006B73EE" w:rsidRDefault="00520E8A" w:rsidP="00875C98">
            <w:pPr>
              <w:rPr>
                <w:sz w:val="20"/>
                <w:szCs w:val="20"/>
              </w:rPr>
            </w:pPr>
            <w:r w:rsidRPr="006B73EE">
              <w:rPr>
                <w:sz w:val="20"/>
                <w:szCs w:val="20"/>
              </w:rPr>
              <w:t>Prioriteret tilsyn</w:t>
            </w:r>
          </w:p>
        </w:tc>
        <w:tc>
          <w:tcPr>
            <w:tcW w:w="6655" w:type="dxa"/>
          </w:tcPr>
          <w:p w:rsidR="00520E8A" w:rsidRPr="006B73EE" w:rsidRDefault="00520E8A" w:rsidP="00875C98">
            <w:pPr>
              <w:rPr>
                <w:sz w:val="20"/>
                <w:szCs w:val="20"/>
              </w:rPr>
            </w:pPr>
            <w:r w:rsidRPr="006B73EE">
              <w:rPr>
                <w:sz w:val="20"/>
                <w:szCs w:val="20"/>
              </w:rPr>
              <w:t>Ved et ’prioriteret tilsyn’ kontrolleres kun enkelte af virksomhedens miljøforhold</w:t>
            </w:r>
            <w:r w:rsidR="00A93D52">
              <w:rPr>
                <w:sz w:val="20"/>
                <w:szCs w:val="20"/>
              </w:rPr>
              <w:t>.</w:t>
            </w:r>
          </w:p>
        </w:tc>
      </w:tr>
      <w:tr w:rsidR="00520E8A" w:rsidRPr="006B73EE" w:rsidTr="00AE6723">
        <w:tc>
          <w:tcPr>
            <w:tcW w:w="2405" w:type="dxa"/>
          </w:tcPr>
          <w:p w:rsidR="00520E8A" w:rsidRPr="006B73EE" w:rsidRDefault="00520E8A" w:rsidP="00520E8A">
            <w:pPr>
              <w:rPr>
                <w:sz w:val="20"/>
                <w:szCs w:val="20"/>
              </w:rPr>
            </w:pPr>
            <w:r w:rsidRPr="006B73EE">
              <w:rPr>
                <w:sz w:val="20"/>
                <w:szCs w:val="20"/>
              </w:rPr>
              <w:t>Opfølgende tilsyn</w:t>
            </w:r>
          </w:p>
        </w:tc>
        <w:tc>
          <w:tcPr>
            <w:tcW w:w="6655" w:type="dxa"/>
          </w:tcPr>
          <w:p w:rsidR="00520E8A" w:rsidRPr="006B73EE" w:rsidRDefault="00520E8A" w:rsidP="00520E8A">
            <w:pPr>
              <w:rPr>
                <w:sz w:val="20"/>
                <w:szCs w:val="20"/>
              </w:rPr>
            </w:pPr>
            <w:r w:rsidRPr="006B73EE">
              <w:rPr>
                <w:sz w:val="20"/>
                <w:szCs w:val="20"/>
              </w:rPr>
              <w:t>Ved et ’opfølgende tilsyn’ følger Holstebro kommune op på forhold der blev påtalt ved tidligere tilsyn</w:t>
            </w:r>
            <w:r w:rsidR="00A93D52">
              <w:rPr>
                <w:sz w:val="20"/>
                <w:szCs w:val="20"/>
              </w:rPr>
              <w:t>.</w:t>
            </w:r>
          </w:p>
        </w:tc>
      </w:tr>
      <w:tr w:rsidR="00520E8A" w:rsidRPr="006B73EE" w:rsidTr="00AE6723">
        <w:tc>
          <w:tcPr>
            <w:tcW w:w="2405" w:type="dxa"/>
          </w:tcPr>
          <w:p w:rsidR="00520E8A" w:rsidRPr="006B73EE" w:rsidRDefault="00520E8A" w:rsidP="00875C98">
            <w:pPr>
              <w:rPr>
                <w:sz w:val="20"/>
                <w:szCs w:val="20"/>
              </w:rPr>
            </w:pPr>
            <w:r w:rsidRPr="006B73EE">
              <w:rPr>
                <w:sz w:val="20"/>
                <w:szCs w:val="20"/>
              </w:rPr>
              <w:t>Kampagne tilsyn</w:t>
            </w:r>
          </w:p>
        </w:tc>
        <w:tc>
          <w:tcPr>
            <w:tcW w:w="6655" w:type="dxa"/>
          </w:tcPr>
          <w:p w:rsidR="00520E8A" w:rsidRPr="006B73EE" w:rsidRDefault="00520E8A" w:rsidP="00875C98">
            <w:pPr>
              <w:rPr>
                <w:sz w:val="20"/>
                <w:szCs w:val="20"/>
              </w:rPr>
            </w:pPr>
            <w:r w:rsidRPr="006B73EE">
              <w:rPr>
                <w:sz w:val="20"/>
                <w:szCs w:val="20"/>
              </w:rPr>
              <w:t>Tilsyn der gennemføres som led i en tilsynskampagne rettet mod en branche eller et miljøtema</w:t>
            </w:r>
            <w:r w:rsidR="00A93D52">
              <w:rPr>
                <w:sz w:val="20"/>
                <w:szCs w:val="20"/>
              </w:rPr>
              <w:t>.</w:t>
            </w:r>
          </w:p>
        </w:tc>
      </w:tr>
      <w:tr w:rsidR="00520E8A" w:rsidRPr="006B73EE" w:rsidTr="00AE6723">
        <w:tc>
          <w:tcPr>
            <w:tcW w:w="2405" w:type="dxa"/>
          </w:tcPr>
          <w:p w:rsidR="00520E8A" w:rsidRPr="006B73EE" w:rsidRDefault="00520E8A" w:rsidP="00875C98">
            <w:pPr>
              <w:rPr>
                <w:sz w:val="20"/>
                <w:szCs w:val="20"/>
              </w:rPr>
            </w:pPr>
            <w:r w:rsidRPr="006B73EE">
              <w:rPr>
                <w:sz w:val="20"/>
                <w:szCs w:val="20"/>
              </w:rPr>
              <w:t>Klagetilsyn</w:t>
            </w:r>
          </w:p>
        </w:tc>
        <w:tc>
          <w:tcPr>
            <w:tcW w:w="6655" w:type="dxa"/>
          </w:tcPr>
          <w:p w:rsidR="00520E8A" w:rsidRPr="006B73EE" w:rsidRDefault="00520E8A" w:rsidP="00875C98">
            <w:pPr>
              <w:rPr>
                <w:sz w:val="20"/>
                <w:szCs w:val="20"/>
              </w:rPr>
            </w:pPr>
            <w:r w:rsidRPr="006B73EE">
              <w:rPr>
                <w:sz w:val="20"/>
                <w:szCs w:val="20"/>
              </w:rPr>
              <w:t>Tilsyn der gennemføres på baggrund af klager</w:t>
            </w:r>
            <w:r w:rsidR="00A93D52">
              <w:rPr>
                <w:sz w:val="20"/>
                <w:szCs w:val="20"/>
              </w:rPr>
              <w:t>.</w:t>
            </w:r>
          </w:p>
        </w:tc>
      </w:tr>
      <w:tr w:rsidR="00520E8A" w:rsidRPr="006B73EE" w:rsidTr="00AE6723">
        <w:tc>
          <w:tcPr>
            <w:tcW w:w="2405" w:type="dxa"/>
          </w:tcPr>
          <w:p w:rsidR="00520E8A" w:rsidRPr="006B73EE" w:rsidRDefault="00520E8A" w:rsidP="00875C98">
            <w:pPr>
              <w:rPr>
                <w:sz w:val="20"/>
                <w:szCs w:val="20"/>
              </w:rPr>
            </w:pPr>
            <w:r w:rsidRPr="006B73EE">
              <w:rPr>
                <w:sz w:val="20"/>
                <w:szCs w:val="20"/>
              </w:rPr>
              <w:t>Øvrige tilsyn</w:t>
            </w:r>
          </w:p>
        </w:tc>
        <w:tc>
          <w:tcPr>
            <w:tcW w:w="6655" w:type="dxa"/>
          </w:tcPr>
          <w:p w:rsidR="00520E8A" w:rsidRPr="006B73EE" w:rsidRDefault="00520E8A" w:rsidP="00875C98">
            <w:pPr>
              <w:rPr>
                <w:sz w:val="20"/>
                <w:szCs w:val="20"/>
              </w:rPr>
            </w:pPr>
            <w:r w:rsidRPr="006B73EE">
              <w:rPr>
                <w:sz w:val="20"/>
                <w:szCs w:val="20"/>
              </w:rPr>
              <w:t>Tilsyn der gennemføres på baggrund miljøuheld, eller på baggrund af andre henvendelser</w:t>
            </w:r>
            <w:r w:rsidR="00A93D52">
              <w:rPr>
                <w:sz w:val="20"/>
                <w:szCs w:val="20"/>
              </w:rPr>
              <w:t>.</w:t>
            </w:r>
          </w:p>
        </w:tc>
      </w:tr>
    </w:tbl>
    <w:p w:rsidR="00874FB0" w:rsidRPr="006B73EE" w:rsidRDefault="00874FB0" w:rsidP="00875C98">
      <w:pPr>
        <w:rPr>
          <w:highlight w:val="lightGray"/>
        </w:rPr>
      </w:pPr>
    </w:p>
    <w:p w:rsidR="00BC6AE4" w:rsidRPr="00862E93" w:rsidRDefault="009B37DD" w:rsidP="007C27D1">
      <w:pPr>
        <w:pStyle w:val="overskrift30"/>
        <w:rPr>
          <w:rStyle w:val="Strk"/>
          <w:b/>
          <w:bCs w:val="0"/>
        </w:rPr>
      </w:pPr>
      <w:r w:rsidRPr="006B73EE">
        <w:rPr>
          <w:rStyle w:val="Strk"/>
          <w:b/>
          <w:bCs w:val="0"/>
        </w:rPr>
        <w:t>Miljøtilsynets udførsel</w:t>
      </w:r>
    </w:p>
    <w:p w:rsidR="00BC23F4" w:rsidRPr="003147F3" w:rsidRDefault="009B37DD" w:rsidP="00BC23F4">
      <w:pPr>
        <w:rPr>
          <w:rFonts w:cs="Arial"/>
        </w:rPr>
      </w:pPr>
      <w:r w:rsidRPr="006B73EE">
        <w:t>Alle miljøtilsyn</w:t>
      </w:r>
      <w:r w:rsidR="00647ED9" w:rsidRPr="006B73EE">
        <w:t xml:space="preserve"> kan inddeles i 4 faser. Forberedelse, fysisk miljøtilsyn, afrapportering og opfølgning. En stor del af kommunens tilsynsarbejde foregår før og efter selve tilsynsbesøget</w:t>
      </w:r>
      <w:r w:rsidR="00BC23F4">
        <w:t xml:space="preserve">, hvor Holstebro Kommune </w:t>
      </w:r>
      <w:r w:rsidR="00BC23F4">
        <w:rPr>
          <w:rFonts w:cs="Arial"/>
        </w:rPr>
        <w:t>i</w:t>
      </w:r>
      <w:r w:rsidR="00BC23F4" w:rsidRPr="003147F3">
        <w:rPr>
          <w:rFonts w:cs="Arial"/>
        </w:rPr>
        <w:t>gennem dialog med virksomhed</w:t>
      </w:r>
      <w:r w:rsidR="00BC23F4">
        <w:rPr>
          <w:rFonts w:cs="Arial"/>
        </w:rPr>
        <w:t xml:space="preserve">en </w:t>
      </w:r>
      <w:r w:rsidR="00BC23F4" w:rsidRPr="003147F3">
        <w:rPr>
          <w:rFonts w:cs="Arial"/>
        </w:rPr>
        <w:t>skabe</w:t>
      </w:r>
      <w:r w:rsidR="00BC23F4">
        <w:rPr>
          <w:rFonts w:cs="Arial"/>
        </w:rPr>
        <w:t>r</w:t>
      </w:r>
      <w:r w:rsidR="00BC23F4" w:rsidRPr="003147F3">
        <w:rPr>
          <w:rFonts w:cs="Arial"/>
        </w:rPr>
        <w:t xml:space="preserve"> mening og tydelighed om hvad </w:t>
      </w:r>
      <w:r w:rsidR="00C02C0A">
        <w:rPr>
          <w:rFonts w:cs="Arial"/>
        </w:rPr>
        <w:t>Holstebro Kommune</w:t>
      </w:r>
      <w:r w:rsidR="00BC23F4" w:rsidRPr="003147F3">
        <w:rPr>
          <w:rFonts w:cs="Arial"/>
        </w:rPr>
        <w:t xml:space="preserve"> kan bidrage med - og hvad </w:t>
      </w:r>
      <w:r w:rsidR="00D35B2E">
        <w:rPr>
          <w:rFonts w:cs="Arial"/>
        </w:rPr>
        <w:t>virksomheden</w:t>
      </w:r>
      <w:r w:rsidR="00BC23F4" w:rsidRPr="003147F3">
        <w:rPr>
          <w:rFonts w:cs="Arial"/>
        </w:rPr>
        <w:t xml:space="preserve"> skal bidrage med - for, at vi i fællesskab kan nå i mål med </w:t>
      </w:r>
      <w:r w:rsidR="00BC23F4">
        <w:rPr>
          <w:rFonts w:cs="Arial"/>
        </w:rPr>
        <w:t xml:space="preserve">et godt tilsyn og eventuelle opfølgninger. </w:t>
      </w:r>
      <w:r w:rsidR="00BC23F4" w:rsidRPr="003147F3">
        <w:rPr>
          <w:rFonts w:cs="Arial"/>
        </w:rPr>
        <w:t xml:space="preserve"> </w:t>
      </w:r>
    </w:p>
    <w:p w:rsidR="00BC23F4" w:rsidRPr="006B73EE" w:rsidRDefault="00BC23F4" w:rsidP="00875C98">
      <w:pPr>
        <w:rPr>
          <w:rFonts w:cs="Arial"/>
          <w:color w:val="000000"/>
        </w:rPr>
      </w:pPr>
    </w:p>
    <w:p w:rsidR="009B37DD" w:rsidRPr="006B73EE" w:rsidRDefault="009B37DD" w:rsidP="007C27D1">
      <w:pPr>
        <w:pStyle w:val="Oveskrift4"/>
      </w:pPr>
      <w:r w:rsidRPr="006B73EE">
        <w:t>Forberedelse</w:t>
      </w:r>
      <w:r w:rsidR="002A04B0" w:rsidRPr="006B73EE">
        <w:t xml:space="preserve"> og varsling</w:t>
      </w:r>
    </w:p>
    <w:p w:rsidR="002A04B0" w:rsidRPr="006B73EE" w:rsidRDefault="002A04B0" w:rsidP="002A04B0">
      <w:pPr>
        <w:ind w:left="-5"/>
      </w:pPr>
      <w:r w:rsidRPr="006B73EE">
        <w:t xml:space="preserve">Tilsyn skal som udgangspunkt varsles 14 dage i </w:t>
      </w:r>
      <w:r w:rsidR="00D35B2E">
        <w:t>før tilsynet</w:t>
      </w:r>
      <w:r w:rsidRPr="006B73EE">
        <w:t>, med mindre formålet med tilsynet er at få et øjebliksbillede af virksomheden</w:t>
      </w:r>
      <w:r w:rsidR="00D35B2E">
        <w:t>.</w:t>
      </w:r>
      <w:r w:rsidRPr="006B73EE">
        <w:t xml:space="preserve"> </w:t>
      </w:r>
    </w:p>
    <w:p w:rsidR="002A04B0" w:rsidRPr="006B73EE" w:rsidRDefault="002A04B0" w:rsidP="00875C98">
      <w:pPr>
        <w:rPr>
          <w:rFonts w:cs="Arial"/>
          <w:color w:val="000000"/>
        </w:rPr>
      </w:pPr>
    </w:p>
    <w:p w:rsidR="002A04B0" w:rsidRPr="006B73EE" w:rsidRDefault="00647ED9" w:rsidP="00875C98">
      <w:r w:rsidRPr="006B73EE">
        <w:rPr>
          <w:rFonts w:cs="Arial"/>
          <w:color w:val="000000"/>
        </w:rPr>
        <w:t xml:space="preserve">Ved forberedelse </w:t>
      </w:r>
      <w:r w:rsidR="002A04B0" w:rsidRPr="006B73EE">
        <w:rPr>
          <w:rFonts w:cs="Arial"/>
          <w:color w:val="000000"/>
        </w:rPr>
        <w:t>af</w:t>
      </w:r>
      <w:r w:rsidRPr="006B73EE">
        <w:rPr>
          <w:rFonts w:cs="Arial"/>
          <w:color w:val="000000"/>
        </w:rPr>
        <w:t xml:space="preserve"> et tilsyn gennemgås tidligere miljøtilsyn, miljø</w:t>
      </w:r>
      <w:r w:rsidRPr="006B73EE">
        <w:t>godkendelser og tilladelse, samt eventuelle klager over virksomheden. Derudover indhentes</w:t>
      </w:r>
      <w:r w:rsidR="001D468C" w:rsidRPr="006B73EE">
        <w:t xml:space="preserve"> der </w:t>
      </w:r>
      <w:r w:rsidRPr="006B73EE">
        <w:t>relevante oplysninger</w:t>
      </w:r>
      <w:r w:rsidR="001D468C" w:rsidRPr="006B73EE">
        <w:t xml:space="preserve"> fra andre kilder</w:t>
      </w:r>
      <w:r w:rsidR="002A04B0" w:rsidRPr="006B73EE">
        <w:t xml:space="preserve"> og myndigheder</w:t>
      </w:r>
      <w:r w:rsidR="00AB44FF">
        <w:t>, så vi er velforbered</w:t>
      </w:r>
      <w:r w:rsidR="00D35B2E">
        <w:t>t</w:t>
      </w:r>
      <w:r w:rsidR="00AB44FF">
        <w:t xml:space="preserve">e til at gennemføre tilsynet og vil kunne svaret på virksomhedens spørgsmål. </w:t>
      </w:r>
    </w:p>
    <w:p w:rsidR="001D468C" w:rsidRPr="006B73EE" w:rsidRDefault="001D468C" w:rsidP="00875C98">
      <w:pPr>
        <w:rPr>
          <w:rFonts w:cs="Arial"/>
          <w:color w:val="000000"/>
        </w:rPr>
      </w:pPr>
    </w:p>
    <w:p w:rsidR="001D468C" w:rsidRPr="006B73EE" w:rsidRDefault="001D468C" w:rsidP="007C27D1">
      <w:pPr>
        <w:pStyle w:val="Oveskrift4"/>
      </w:pPr>
      <w:r w:rsidRPr="006B73EE">
        <w:t>Miljøtilsyn på virksomheden:</w:t>
      </w:r>
    </w:p>
    <w:p w:rsidR="00477065" w:rsidRPr="006B73EE" w:rsidRDefault="00477065" w:rsidP="00477065">
      <w:pPr>
        <w:ind w:left="-5"/>
      </w:pPr>
      <w:r w:rsidRPr="006B73EE">
        <w:t xml:space="preserve">Ved gennemførelsen af tilsynet kontrolleres relevante miljøforhold og eventuelle vilkår i miljøgodkendelser eller krav til egenkontrol. </w:t>
      </w:r>
      <w:r w:rsidR="00AB44FF">
        <w:t xml:space="preserve">Ved afslutning af tilsynet opsummeres hvad der er gennemgået på tilsynet, herunder aftaler, indskærpelser og tidsfrister, så begge parter </w:t>
      </w:r>
      <w:r w:rsidR="00D8100D">
        <w:t>har en fælles forståelse af tilsynet.</w:t>
      </w:r>
      <w:r w:rsidR="00AB44FF">
        <w:t xml:space="preserve">  </w:t>
      </w:r>
    </w:p>
    <w:p w:rsidR="00477065" w:rsidRPr="006B73EE" w:rsidRDefault="00477065" w:rsidP="00875C98">
      <w:pPr>
        <w:rPr>
          <w:rFonts w:cs="Arial"/>
          <w:color w:val="000000"/>
        </w:rPr>
      </w:pPr>
    </w:p>
    <w:p w:rsidR="009B37DD" w:rsidRPr="006B73EE" w:rsidRDefault="009B37DD" w:rsidP="007C27D1">
      <w:pPr>
        <w:pStyle w:val="Oveskrift4"/>
      </w:pPr>
      <w:r w:rsidRPr="006B73EE">
        <w:t>Afrapportering</w:t>
      </w:r>
    </w:p>
    <w:p w:rsidR="006F60EF" w:rsidRPr="006B73EE" w:rsidRDefault="006F60EF" w:rsidP="006F60EF">
      <w:pPr>
        <w:ind w:left="-5"/>
      </w:pPr>
      <w:r w:rsidRPr="006B73EE">
        <w:t xml:space="preserve">Efter tilsynet udarbejder Holstebro Kommune en tilsynsrapport, der beskriver virksomhedens overholdelse af regler og vilkår. Er der ved tilsynet konstateret overtrædelser af </w:t>
      </w:r>
      <w:r w:rsidR="002A04B0" w:rsidRPr="006B73EE">
        <w:t xml:space="preserve">gældende </w:t>
      </w:r>
      <w:r w:rsidRPr="006B73EE">
        <w:t>regler</w:t>
      </w:r>
      <w:r w:rsidR="002A04B0" w:rsidRPr="006B73EE">
        <w:t>,</w:t>
      </w:r>
      <w:r w:rsidRPr="006B73EE">
        <w:t xml:space="preserve"> vil indskærpelser</w:t>
      </w:r>
      <w:r w:rsidR="002A04B0" w:rsidRPr="006B73EE">
        <w:t>,</w:t>
      </w:r>
      <w:r w:rsidRPr="006B73EE">
        <w:t xml:space="preserve"> samt eventuelle påbud eller forbud fremgå af tilsynsrapporten</w:t>
      </w:r>
      <w:r w:rsidR="0094445A">
        <w:t>. Det er vores mål, at tilsynsrapporten er skrevet</w:t>
      </w:r>
      <w:r w:rsidR="00D35B2E">
        <w:t xml:space="preserve"> klart og let forståligt</w:t>
      </w:r>
      <w:r w:rsidR="0094445A">
        <w:t xml:space="preserve">.  </w:t>
      </w:r>
      <w:r w:rsidRPr="006B73EE">
        <w:t xml:space="preserve">  </w:t>
      </w:r>
    </w:p>
    <w:p w:rsidR="008C43C6" w:rsidRPr="006B73EE" w:rsidRDefault="008C43C6" w:rsidP="006F60EF">
      <w:pPr>
        <w:ind w:left="-5"/>
      </w:pPr>
    </w:p>
    <w:p w:rsidR="008C43C6" w:rsidRPr="006B73EE" w:rsidRDefault="008C43C6" w:rsidP="007C27D1">
      <w:pPr>
        <w:pStyle w:val="Oveskrift4"/>
      </w:pPr>
      <w:r w:rsidRPr="006B73EE">
        <w:t>Opfølgninger</w:t>
      </w:r>
    </w:p>
    <w:p w:rsidR="008C43C6" w:rsidRPr="006B73EE" w:rsidRDefault="008C43C6" w:rsidP="009213A9">
      <w:r w:rsidRPr="006B73EE">
        <w:t>Opfølgning på eventuelle overtrædelser kan ske enten ved fysisk</w:t>
      </w:r>
      <w:r w:rsidR="009213A9">
        <w:t>e</w:t>
      </w:r>
      <w:r w:rsidRPr="006B73EE">
        <w:t xml:space="preserve"> tilsyn eller </w:t>
      </w:r>
      <w:r w:rsidR="009213A9">
        <w:t>administrative tilsyn med kontrol af indsendt materiale (billeddokumentation etc.)</w:t>
      </w:r>
    </w:p>
    <w:p w:rsidR="006F60EF" w:rsidRPr="006B73EE" w:rsidRDefault="009E1C40" w:rsidP="007C27D1">
      <w:pPr>
        <w:pStyle w:val="overskrift30"/>
      </w:pPr>
      <w:r w:rsidRPr="006B73EE">
        <w:t>Offentliggørelse</w:t>
      </w:r>
      <w:r w:rsidR="008C43C6" w:rsidRPr="006B73EE">
        <w:t xml:space="preserve"> af tilsyn</w:t>
      </w:r>
    </w:p>
    <w:p w:rsidR="009E1C40" w:rsidRPr="006B73EE" w:rsidRDefault="00896B21" w:rsidP="009E1C40">
      <w:pPr>
        <w:ind w:left="-5"/>
      </w:pPr>
      <w:r>
        <w:t>Holstebro Kommune</w:t>
      </w:r>
      <w:r w:rsidR="009E1C40" w:rsidRPr="006B73EE">
        <w:t xml:space="preserve"> offentlig</w:t>
      </w:r>
      <w:r w:rsidR="00E44188">
        <w:t>g</w:t>
      </w:r>
      <w:r w:rsidR="009E1C40" w:rsidRPr="006B73EE">
        <w:t>ør</w:t>
      </w:r>
      <w:r>
        <w:t xml:space="preserve"> følgende </w:t>
      </w:r>
      <w:r w:rsidR="009E1C40" w:rsidRPr="006B73EE">
        <w:t>oplysninger</w:t>
      </w:r>
      <w:r>
        <w:t xml:space="preserve"> fra m</w:t>
      </w:r>
      <w:r w:rsidR="009E1C40" w:rsidRPr="006B73EE">
        <w:t>iljøtilsyn</w:t>
      </w:r>
      <w:r>
        <w:t>et</w:t>
      </w:r>
      <w:r w:rsidR="008C43C6" w:rsidRPr="006B73EE">
        <w:t xml:space="preserve"> på portalen ”Digital Miljøadministration” (</w:t>
      </w:r>
      <w:hyperlink r:id="rId11" w:history="1">
        <w:r w:rsidR="008C43C6" w:rsidRPr="006B73EE">
          <w:rPr>
            <w:rStyle w:val="Hyperlink"/>
          </w:rPr>
          <w:t>www.dma.mst.dk</w:t>
        </w:r>
      </w:hyperlink>
      <w:r w:rsidR="008C43C6" w:rsidRPr="006B73EE">
        <w:t>)</w:t>
      </w:r>
      <w:r>
        <w:t>:</w:t>
      </w:r>
    </w:p>
    <w:p w:rsidR="006F60EF" w:rsidRPr="006B73EE" w:rsidRDefault="006F60EF" w:rsidP="006F60EF">
      <w:pPr>
        <w:ind w:left="-5"/>
      </w:pPr>
    </w:p>
    <w:p w:rsidR="006F60EF" w:rsidRPr="006B73EE" w:rsidRDefault="006F60EF" w:rsidP="006F60EF">
      <w:pPr>
        <w:pStyle w:val="Listeafsnit"/>
        <w:numPr>
          <w:ilvl w:val="0"/>
          <w:numId w:val="10"/>
        </w:numPr>
        <w:spacing w:after="2" w:line="259" w:lineRule="auto"/>
        <w:jc w:val="left"/>
      </w:pPr>
      <w:r w:rsidRPr="006B73EE">
        <w:rPr>
          <w:sz w:val="22"/>
        </w:rPr>
        <w:t>Årsagen til tilsynet (rutinetilsyn, opfølgende tilsyn, tematilsyn, klagetilsyn etc.)</w:t>
      </w:r>
      <w:r w:rsidR="009213A9">
        <w:rPr>
          <w:sz w:val="22"/>
        </w:rPr>
        <w:t>.</w:t>
      </w:r>
      <w:r w:rsidRPr="006B73EE">
        <w:rPr>
          <w:sz w:val="22"/>
        </w:rPr>
        <w:t xml:space="preserve"> </w:t>
      </w:r>
    </w:p>
    <w:p w:rsidR="006F60EF" w:rsidRPr="006B73EE" w:rsidRDefault="006F60EF" w:rsidP="006F60EF">
      <w:pPr>
        <w:pStyle w:val="Listeafsnit"/>
        <w:numPr>
          <w:ilvl w:val="0"/>
          <w:numId w:val="10"/>
        </w:numPr>
        <w:spacing w:after="2" w:line="259" w:lineRule="auto"/>
        <w:jc w:val="left"/>
      </w:pPr>
      <w:r w:rsidRPr="006B73EE">
        <w:rPr>
          <w:sz w:val="22"/>
        </w:rPr>
        <w:t>Navn, adresse og CVR nummer på virksomheden / husdyrbruget</w:t>
      </w:r>
      <w:r w:rsidR="009213A9">
        <w:rPr>
          <w:sz w:val="22"/>
        </w:rPr>
        <w:t>.</w:t>
      </w:r>
    </w:p>
    <w:p w:rsidR="006F60EF" w:rsidRPr="006B73EE" w:rsidRDefault="006F60EF" w:rsidP="006F60EF">
      <w:pPr>
        <w:pStyle w:val="Listeafsnit"/>
        <w:numPr>
          <w:ilvl w:val="0"/>
          <w:numId w:val="10"/>
        </w:numPr>
        <w:spacing w:after="2" w:line="259" w:lineRule="auto"/>
        <w:jc w:val="left"/>
      </w:pPr>
      <w:r w:rsidRPr="006B73EE">
        <w:rPr>
          <w:sz w:val="22"/>
        </w:rPr>
        <w:t xml:space="preserve">Type af virksomhed / </w:t>
      </w:r>
      <w:r w:rsidR="009213A9">
        <w:rPr>
          <w:sz w:val="22"/>
        </w:rPr>
        <w:t>husdyrbrug</w:t>
      </w:r>
      <w:r w:rsidRPr="006B73EE">
        <w:rPr>
          <w:sz w:val="22"/>
        </w:rPr>
        <w:t xml:space="preserve"> (kort beskrivelse)</w:t>
      </w:r>
      <w:r w:rsidR="009213A9">
        <w:rPr>
          <w:sz w:val="22"/>
        </w:rPr>
        <w:t>.</w:t>
      </w:r>
    </w:p>
    <w:p w:rsidR="006F60EF" w:rsidRPr="006B73EE" w:rsidRDefault="006F60EF" w:rsidP="006F60EF">
      <w:pPr>
        <w:pStyle w:val="Listeafsnit"/>
        <w:numPr>
          <w:ilvl w:val="0"/>
          <w:numId w:val="10"/>
        </w:numPr>
        <w:spacing w:after="2" w:line="259" w:lineRule="auto"/>
        <w:jc w:val="left"/>
      </w:pPr>
      <w:r w:rsidRPr="006B73EE">
        <w:rPr>
          <w:sz w:val="22"/>
        </w:rPr>
        <w:t>Dato for tilsynet</w:t>
      </w:r>
      <w:r w:rsidR="009213A9">
        <w:rPr>
          <w:sz w:val="22"/>
        </w:rPr>
        <w:t>.</w:t>
      </w:r>
    </w:p>
    <w:p w:rsidR="006F60EF" w:rsidRPr="006B73EE" w:rsidRDefault="009213A9" w:rsidP="006F60EF">
      <w:pPr>
        <w:pStyle w:val="Listeafsnit"/>
        <w:numPr>
          <w:ilvl w:val="0"/>
          <w:numId w:val="10"/>
        </w:numPr>
        <w:spacing w:after="2" w:line="259" w:lineRule="auto"/>
        <w:jc w:val="left"/>
      </w:pPr>
      <w:r>
        <w:rPr>
          <w:sz w:val="22"/>
        </w:rPr>
        <w:t xml:space="preserve">Hvad der er ført </w:t>
      </w:r>
      <w:r w:rsidR="006F60EF" w:rsidRPr="006B73EE">
        <w:rPr>
          <w:sz w:val="22"/>
        </w:rPr>
        <w:t>tilsyn med</w:t>
      </w:r>
      <w:r>
        <w:rPr>
          <w:sz w:val="22"/>
        </w:rPr>
        <w:t>.</w:t>
      </w:r>
    </w:p>
    <w:p w:rsidR="006F60EF" w:rsidRPr="006B73EE" w:rsidRDefault="006F60EF" w:rsidP="006F60EF">
      <w:pPr>
        <w:pStyle w:val="Listeafsnit"/>
        <w:numPr>
          <w:ilvl w:val="0"/>
          <w:numId w:val="10"/>
        </w:numPr>
        <w:spacing w:after="2" w:line="259" w:lineRule="auto"/>
        <w:jc w:val="left"/>
      </w:pPr>
      <w:r w:rsidRPr="006B73EE">
        <w:rPr>
          <w:sz w:val="22"/>
        </w:rPr>
        <w:t>Om der er konstateret jordforurening</w:t>
      </w:r>
      <w:r w:rsidR="009213A9">
        <w:rPr>
          <w:sz w:val="22"/>
        </w:rPr>
        <w:t>.</w:t>
      </w:r>
      <w:r w:rsidRPr="006B73EE">
        <w:rPr>
          <w:sz w:val="22"/>
        </w:rPr>
        <w:t xml:space="preserve"> </w:t>
      </w:r>
    </w:p>
    <w:p w:rsidR="006F60EF" w:rsidRPr="006B73EE" w:rsidRDefault="006F60EF" w:rsidP="006F60EF">
      <w:pPr>
        <w:pStyle w:val="Listeafsnit"/>
        <w:numPr>
          <w:ilvl w:val="0"/>
          <w:numId w:val="10"/>
        </w:numPr>
        <w:spacing w:after="2" w:line="259" w:lineRule="auto"/>
        <w:jc w:val="left"/>
      </w:pPr>
      <w:r w:rsidRPr="006B73EE">
        <w:rPr>
          <w:sz w:val="22"/>
        </w:rPr>
        <w:t>Forhold, som er håndhævet (påbud, forbud eller indskærpelser)</w:t>
      </w:r>
      <w:r w:rsidR="009213A9">
        <w:rPr>
          <w:sz w:val="22"/>
        </w:rPr>
        <w:t>.</w:t>
      </w:r>
    </w:p>
    <w:p w:rsidR="006F60EF" w:rsidRPr="006B73EE" w:rsidRDefault="006F60EF" w:rsidP="006F60EF">
      <w:pPr>
        <w:pStyle w:val="Listeafsnit"/>
        <w:numPr>
          <w:ilvl w:val="0"/>
          <w:numId w:val="10"/>
        </w:numPr>
        <w:spacing w:after="29" w:line="259" w:lineRule="auto"/>
        <w:jc w:val="left"/>
      </w:pPr>
      <w:r w:rsidRPr="006B73EE">
        <w:rPr>
          <w:sz w:val="22"/>
        </w:rPr>
        <w:t>Konklusioner på virksomhedens / husdyrbrugets seneste indberetning af egenkontrol, og om denne har givet anledning til påbud, forbud eller indskærpelser</w:t>
      </w:r>
      <w:r w:rsidR="009213A9">
        <w:rPr>
          <w:sz w:val="22"/>
        </w:rPr>
        <w:t>.</w:t>
      </w:r>
    </w:p>
    <w:p w:rsidR="006F60EF" w:rsidRPr="006B73EE" w:rsidRDefault="006F60EF" w:rsidP="006F60EF">
      <w:pPr>
        <w:pStyle w:val="Listeafsnit"/>
        <w:numPr>
          <w:ilvl w:val="0"/>
          <w:numId w:val="10"/>
        </w:numPr>
        <w:spacing w:after="29" w:line="259" w:lineRule="auto"/>
        <w:jc w:val="left"/>
        <w:rPr>
          <w:sz w:val="22"/>
        </w:rPr>
      </w:pPr>
      <w:r w:rsidRPr="006B73EE">
        <w:rPr>
          <w:sz w:val="22"/>
        </w:rPr>
        <w:t xml:space="preserve">Konklusionen på opfølgninger efter påbud, forbud eller indskærpelser. </w:t>
      </w:r>
    </w:p>
    <w:p w:rsidR="009B37DD" w:rsidRPr="006B73EE" w:rsidRDefault="009B37DD" w:rsidP="00160F7D">
      <w:pPr>
        <w:tabs>
          <w:tab w:val="left" w:pos="946"/>
        </w:tabs>
        <w:rPr>
          <w:rFonts w:cs="Arial"/>
          <w:color w:val="000000"/>
        </w:rPr>
      </w:pPr>
    </w:p>
    <w:p w:rsidR="009E1C40" w:rsidRPr="006B73EE" w:rsidRDefault="009E1C40" w:rsidP="007C27D1">
      <w:pPr>
        <w:pStyle w:val="overskrift30"/>
      </w:pPr>
      <w:r w:rsidRPr="006B73EE">
        <w:t xml:space="preserve">Brugerbetaling </w:t>
      </w:r>
    </w:p>
    <w:p w:rsidR="009E1C40" w:rsidRPr="006B73EE" w:rsidRDefault="009E1C40" w:rsidP="009E1C40">
      <w:pPr>
        <w:ind w:left="-5"/>
      </w:pPr>
      <w:r w:rsidRPr="006B73EE">
        <w:t xml:space="preserve">Tilsyn er omfattet af brugerbetaling. Det vil sige, at virksomheden skal betale kommunen for den tid, der </w:t>
      </w:r>
      <w:r w:rsidR="001101B0">
        <w:t xml:space="preserve">bliver </w:t>
      </w:r>
      <w:r w:rsidRPr="006B73EE">
        <w:t>brugt til at forberede, gennemføre og afrapportere tilsynet og til eventuel håndhævelser og opfølgninger på tilsynet. Taksten fastsættes</w:t>
      </w:r>
      <w:r w:rsidR="009213A9">
        <w:t xml:space="preserve"> og offentligøres </w:t>
      </w:r>
      <w:r w:rsidRPr="006B73EE">
        <w:t>hvert år af Miljøstyrelsen</w:t>
      </w:r>
      <w:r w:rsidR="001101B0">
        <w:t>.</w:t>
      </w:r>
      <w:r w:rsidRPr="006B73EE">
        <w:t xml:space="preserve"> </w:t>
      </w:r>
    </w:p>
    <w:p w:rsidR="009B37DD" w:rsidRPr="006B73EE" w:rsidRDefault="009B37DD" w:rsidP="00875C98">
      <w:pPr>
        <w:rPr>
          <w:rFonts w:cs="Arial"/>
          <w:color w:val="000000"/>
        </w:rPr>
      </w:pPr>
    </w:p>
    <w:p w:rsidR="00102999" w:rsidRPr="00862E93" w:rsidRDefault="00102999" w:rsidP="007C27D1">
      <w:pPr>
        <w:pStyle w:val="overskrift30"/>
        <w:rPr>
          <w:rStyle w:val="Strk"/>
          <w:b/>
        </w:rPr>
      </w:pPr>
      <w:r w:rsidRPr="006B73EE">
        <w:rPr>
          <w:rStyle w:val="Strk"/>
          <w:b/>
        </w:rPr>
        <w:t xml:space="preserve">Antal tilsyn og tilsynsfrekvens </w:t>
      </w:r>
    </w:p>
    <w:p w:rsidR="006171CA" w:rsidRPr="006B73EE" w:rsidRDefault="00102999" w:rsidP="006171CA">
      <w:pPr>
        <w:ind w:left="-5"/>
      </w:pPr>
      <w:r w:rsidRPr="006B73EE">
        <w:t xml:space="preserve">Kommunen planlægger ved starten af året, hvilke virksomheder </w:t>
      </w:r>
      <w:r w:rsidR="009213A9">
        <w:t xml:space="preserve">der </w:t>
      </w:r>
      <w:r w:rsidRPr="006B73EE">
        <w:t>skal have tilsyn det kommende år.</w:t>
      </w:r>
      <w:r w:rsidR="00C44FAF" w:rsidRPr="006B73EE">
        <w:t xml:space="preserve"> </w:t>
      </w:r>
      <w:r w:rsidRPr="006B73EE">
        <w:t xml:space="preserve">Hvert år skal der føres tilsyn på mindst 40 % af de miljøgodkendte virksomheder, og mindst 25 % af de øvrige virksomheder. </w:t>
      </w:r>
    </w:p>
    <w:p w:rsidR="0009267A" w:rsidRPr="006B73EE" w:rsidRDefault="0009267A" w:rsidP="0009267A">
      <w:pPr>
        <w:ind w:left="-5"/>
      </w:pPr>
    </w:p>
    <w:p w:rsidR="0009267A" w:rsidRPr="006B73EE" w:rsidRDefault="0009267A" w:rsidP="0009267A">
      <w:pPr>
        <w:pStyle w:val="Listeafsnit"/>
        <w:numPr>
          <w:ilvl w:val="0"/>
          <w:numId w:val="13"/>
        </w:numPr>
        <w:rPr>
          <w:rFonts w:cs="Arial"/>
          <w:color w:val="000000"/>
        </w:rPr>
      </w:pPr>
      <w:r w:rsidRPr="006B73EE">
        <w:rPr>
          <w:rFonts w:cs="Arial"/>
          <w:color w:val="000000"/>
        </w:rPr>
        <w:t>For de miljøgodkendte virksomheder</w:t>
      </w:r>
      <w:r w:rsidR="0094445A">
        <w:rPr>
          <w:rFonts w:cs="Arial"/>
          <w:color w:val="000000"/>
        </w:rPr>
        <w:t>, samt virksomheder der er omfattet af maskinværkstedsbekendtgørelsen,</w:t>
      </w:r>
      <w:r w:rsidRPr="006B73EE">
        <w:rPr>
          <w:rFonts w:cs="Arial"/>
          <w:color w:val="000000"/>
        </w:rPr>
        <w:t xml:space="preserve"> er der et krav om at de skal have et basistilsyn minimum hvert 3</w:t>
      </w:r>
      <w:r w:rsidR="00896B21">
        <w:rPr>
          <w:rFonts w:cs="Arial"/>
          <w:color w:val="000000"/>
        </w:rPr>
        <w:t>.</w:t>
      </w:r>
      <w:r w:rsidRPr="006B73EE">
        <w:rPr>
          <w:rFonts w:cs="Arial"/>
          <w:color w:val="000000"/>
        </w:rPr>
        <w:t xml:space="preserve"> år</w:t>
      </w:r>
    </w:p>
    <w:p w:rsidR="0009267A" w:rsidRPr="006B73EE" w:rsidRDefault="0009267A" w:rsidP="0009267A">
      <w:pPr>
        <w:pStyle w:val="Listeafsnit"/>
        <w:numPr>
          <w:ilvl w:val="0"/>
          <w:numId w:val="13"/>
        </w:numPr>
        <w:rPr>
          <w:rFonts w:cs="Arial"/>
          <w:color w:val="000000"/>
        </w:rPr>
      </w:pPr>
      <w:r w:rsidRPr="006B73EE">
        <w:rPr>
          <w:rFonts w:cs="Arial"/>
          <w:color w:val="000000"/>
        </w:rPr>
        <w:t>For de ikke miljøgodkendte a</w:t>
      </w:r>
      <w:r w:rsidR="00896B21">
        <w:rPr>
          <w:rFonts w:cs="Arial"/>
          <w:color w:val="000000"/>
        </w:rPr>
        <w:t>t</w:t>
      </w:r>
      <w:r w:rsidRPr="006B73EE">
        <w:rPr>
          <w:rFonts w:cs="Arial"/>
          <w:color w:val="000000"/>
        </w:rPr>
        <w:t xml:space="preserve"> de skal have et basistilsyn minimum hvert 6 år</w:t>
      </w:r>
    </w:p>
    <w:p w:rsidR="009213A9" w:rsidRDefault="009213A9" w:rsidP="00102999">
      <w:pPr>
        <w:ind w:left="-5"/>
      </w:pPr>
    </w:p>
    <w:p w:rsidR="009213A9" w:rsidRPr="00511A2E" w:rsidRDefault="009213A9" w:rsidP="009213A9">
      <w:pPr>
        <w:rPr>
          <w:b/>
        </w:rPr>
      </w:pPr>
      <w:r>
        <w:rPr>
          <w:b/>
        </w:rPr>
        <w:t>Risikovurdering og prioritering af tilsynsindsats</w:t>
      </w:r>
    </w:p>
    <w:p w:rsidR="006171CA" w:rsidRPr="006B73EE" w:rsidRDefault="009213A9" w:rsidP="006171CA">
      <w:r>
        <w:t xml:space="preserve">Alle virksomheder i Holstebro Kommune er risikovurderet ud fra en række kriterier der omfatter: Miljøledelse, regelefterlevelse, håndtering og opbevaring af kemikalier, affald eller husdyrgødning, størrelse samt omgivelsernes sårbarhed. Risikovurderingen anvendes til at målrette tilsynsindsatsen mod de virksomheder der udgør den største risiko for omgivelserne, således at der oftere føres tilsyn på de virksomheder der har størst risiko for at påvirke omgivelserne negativt. </w:t>
      </w:r>
      <w:r w:rsidR="006171CA" w:rsidRPr="006B73EE">
        <w:t>For at n</w:t>
      </w:r>
      <w:r w:rsidR="008C43C6" w:rsidRPr="006B73EE">
        <w:t>å</w:t>
      </w:r>
      <w:r w:rsidR="006171CA" w:rsidRPr="006B73EE">
        <w:t xml:space="preserve"> tilsynsmålene på 40 % og 25 % udfører Holstebro Kommune et antal prioriteret tilsyn ud over basistilsynene.</w:t>
      </w:r>
    </w:p>
    <w:p w:rsidR="00102999" w:rsidRDefault="00102999" w:rsidP="00102999">
      <w:pPr>
        <w:spacing w:line="259" w:lineRule="auto"/>
      </w:pPr>
    </w:p>
    <w:p w:rsidR="00102999" w:rsidRDefault="00102999" w:rsidP="007C27D1">
      <w:pPr>
        <w:pStyle w:val="overskrift30"/>
      </w:pPr>
      <w:r w:rsidRPr="006B73EE">
        <w:lastRenderedPageBreak/>
        <w:t>Kampagne tilsyn</w:t>
      </w:r>
    </w:p>
    <w:p w:rsidR="008C43C6" w:rsidRPr="006B73EE" w:rsidRDefault="009213A9" w:rsidP="00C02C0A">
      <w:r>
        <w:t>Udføres på områder, hvor vi erfaringsmæssigt oplever problemer</w:t>
      </w:r>
      <w:r w:rsidR="00C02C0A">
        <w:t xml:space="preserve"> eller hvor vi ønsker at skabe et særligt fokus. </w:t>
      </w:r>
      <w:r w:rsidR="00896B21">
        <w:t>Der bliver årligt valgt 2 t</w:t>
      </w:r>
      <w:r w:rsidR="008C43C6" w:rsidRPr="006B73EE">
        <w:t xml:space="preserve">emaer for kampagnetilsyn af Natur-, Miljø- og Klimaudvalget. </w:t>
      </w:r>
    </w:p>
    <w:p w:rsidR="006171CA" w:rsidRPr="006B73EE" w:rsidRDefault="006171CA" w:rsidP="00102999">
      <w:pPr>
        <w:spacing w:line="259" w:lineRule="auto"/>
      </w:pPr>
    </w:p>
    <w:tbl>
      <w:tblPr>
        <w:tblStyle w:val="Tabel-Gitter"/>
        <w:tblW w:w="0" w:type="auto"/>
        <w:tblLook w:val="04A0" w:firstRow="1" w:lastRow="0" w:firstColumn="1" w:lastColumn="0" w:noHBand="0" w:noVBand="1"/>
      </w:tblPr>
      <w:tblGrid>
        <w:gridCol w:w="1838"/>
        <w:gridCol w:w="7222"/>
      </w:tblGrid>
      <w:tr w:rsidR="006171CA" w:rsidRPr="006B73EE" w:rsidTr="006171CA">
        <w:tc>
          <w:tcPr>
            <w:tcW w:w="1838" w:type="dxa"/>
          </w:tcPr>
          <w:p w:rsidR="006171CA" w:rsidRPr="006B73EE" w:rsidRDefault="009F473B" w:rsidP="00160F7D">
            <w:pPr>
              <w:spacing w:line="259" w:lineRule="auto"/>
              <w:jc w:val="center"/>
            </w:pPr>
            <w:r w:rsidRPr="006B73EE">
              <w:t>År</w:t>
            </w:r>
          </w:p>
        </w:tc>
        <w:tc>
          <w:tcPr>
            <w:tcW w:w="7222" w:type="dxa"/>
            <w:tcBorders>
              <w:bottom w:val="single" w:sz="4" w:space="0" w:color="auto"/>
            </w:tcBorders>
          </w:tcPr>
          <w:p w:rsidR="006171CA" w:rsidRPr="006B73EE" w:rsidRDefault="006171CA" w:rsidP="00B231B9">
            <w:pPr>
              <w:spacing w:line="259" w:lineRule="auto"/>
              <w:jc w:val="center"/>
            </w:pPr>
            <w:r w:rsidRPr="006B73EE">
              <w:t>Tilsynskampagner</w:t>
            </w:r>
          </w:p>
        </w:tc>
      </w:tr>
      <w:tr w:rsidR="006171CA" w:rsidRPr="006B73EE" w:rsidTr="006171CA">
        <w:tc>
          <w:tcPr>
            <w:tcW w:w="1838" w:type="dxa"/>
            <w:vMerge w:val="restart"/>
          </w:tcPr>
          <w:p w:rsidR="006171CA" w:rsidRPr="006B73EE" w:rsidRDefault="006171CA" w:rsidP="00160F7D">
            <w:pPr>
              <w:spacing w:line="259" w:lineRule="auto"/>
              <w:jc w:val="center"/>
              <w:rPr>
                <w:sz w:val="20"/>
                <w:szCs w:val="20"/>
              </w:rPr>
            </w:pPr>
            <w:r w:rsidRPr="006B73EE">
              <w:rPr>
                <w:sz w:val="20"/>
                <w:szCs w:val="20"/>
              </w:rPr>
              <w:t>2014</w:t>
            </w:r>
          </w:p>
        </w:tc>
        <w:tc>
          <w:tcPr>
            <w:tcW w:w="7222" w:type="dxa"/>
            <w:tcBorders>
              <w:bottom w:val="nil"/>
            </w:tcBorders>
          </w:tcPr>
          <w:p w:rsidR="006171CA" w:rsidRPr="006B73EE" w:rsidRDefault="00C51413" w:rsidP="009E1C40">
            <w:pPr>
              <w:spacing w:line="259" w:lineRule="auto"/>
              <w:rPr>
                <w:sz w:val="20"/>
                <w:szCs w:val="20"/>
              </w:rPr>
            </w:pPr>
            <w:r w:rsidRPr="006B73EE">
              <w:rPr>
                <w:sz w:val="20"/>
                <w:szCs w:val="20"/>
              </w:rPr>
              <w:t>Flydelag på gyllebeholdere</w:t>
            </w:r>
          </w:p>
        </w:tc>
      </w:tr>
      <w:tr w:rsidR="006171CA" w:rsidRPr="006B73EE" w:rsidTr="006171CA">
        <w:tc>
          <w:tcPr>
            <w:tcW w:w="1838" w:type="dxa"/>
            <w:vMerge/>
          </w:tcPr>
          <w:p w:rsidR="006171CA" w:rsidRPr="006B73EE" w:rsidRDefault="006171CA" w:rsidP="00160F7D">
            <w:pPr>
              <w:spacing w:line="259" w:lineRule="auto"/>
              <w:jc w:val="center"/>
              <w:rPr>
                <w:sz w:val="20"/>
                <w:szCs w:val="20"/>
              </w:rPr>
            </w:pPr>
          </w:p>
        </w:tc>
        <w:tc>
          <w:tcPr>
            <w:tcW w:w="7222" w:type="dxa"/>
            <w:tcBorders>
              <w:top w:val="nil"/>
              <w:bottom w:val="single" w:sz="4" w:space="0" w:color="auto"/>
            </w:tcBorders>
          </w:tcPr>
          <w:p w:rsidR="006171CA" w:rsidRPr="006B73EE" w:rsidRDefault="008C43C6" w:rsidP="009E1C40">
            <w:pPr>
              <w:spacing w:line="259" w:lineRule="auto"/>
              <w:rPr>
                <w:sz w:val="20"/>
                <w:szCs w:val="20"/>
              </w:rPr>
            </w:pPr>
            <w:r w:rsidRPr="006B73EE">
              <w:rPr>
                <w:sz w:val="20"/>
                <w:szCs w:val="20"/>
              </w:rPr>
              <w:t>Opfølgning på regler om registrering som indsamler / transportør i henhold til bekendtgørelse om affalds register</w:t>
            </w:r>
          </w:p>
        </w:tc>
      </w:tr>
      <w:tr w:rsidR="006171CA" w:rsidRPr="006B73EE" w:rsidTr="006171CA">
        <w:tc>
          <w:tcPr>
            <w:tcW w:w="1838" w:type="dxa"/>
            <w:vMerge w:val="restart"/>
          </w:tcPr>
          <w:p w:rsidR="006171CA" w:rsidRPr="006B73EE" w:rsidRDefault="006171CA" w:rsidP="00160F7D">
            <w:pPr>
              <w:spacing w:line="259" w:lineRule="auto"/>
              <w:jc w:val="center"/>
              <w:rPr>
                <w:sz w:val="20"/>
                <w:szCs w:val="20"/>
              </w:rPr>
            </w:pPr>
            <w:r w:rsidRPr="006B73EE">
              <w:rPr>
                <w:sz w:val="20"/>
                <w:szCs w:val="20"/>
              </w:rPr>
              <w:t>2015</w:t>
            </w:r>
          </w:p>
        </w:tc>
        <w:tc>
          <w:tcPr>
            <w:tcW w:w="7222" w:type="dxa"/>
            <w:tcBorders>
              <w:bottom w:val="nil"/>
            </w:tcBorders>
          </w:tcPr>
          <w:p w:rsidR="006171CA" w:rsidRPr="006B73EE" w:rsidRDefault="00C51413" w:rsidP="009E1C40">
            <w:pPr>
              <w:spacing w:line="259" w:lineRule="auto"/>
              <w:rPr>
                <w:sz w:val="20"/>
                <w:szCs w:val="20"/>
              </w:rPr>
            </w:pPr>
            <w:r w:rsidRPr="006B73EE">
              <w:rPr>
                <w:sz w:val="20"/>
                <w:szCs w:val="20"/>
              </w:rPr>
              <w:t>Optælling af minktæver</w:t>
            </w:r>
          </w:p>
        </w:tc>
      </w:tr>
      <w:tr w:rsidR="006171CA" w:rsidRPr="006B73EE" w:rsidTr="006171CA">
        <w:tc>
          <w:tcPr>
            <w:tcW w:w="1838" w:type="dxa"/>
            <w:vMerge/>
          </w:tcPr>
          <w:p w:rsidR="006171CA" w:rsidRPr="006B73EE" w:rsidRDefault="006171CA" w:rsidP="00160F7D">
            <w:pPr>
              <w:spacing w:line="259" w:lineRule="auto"/>
              <w:jc w:val="center"/>
              <w:rPr>
                <w:sz w:val="20"/>
                <w:szCs w:val="20"/>
              </w:rPr>
            </w:pPr>
          </w:p>
        </w:tc>
        <w:tc>
          <w:tcPr>
            <w:tcW w:w="7222" w:type="dxa"/>
            <w:tcBorders>
              <w:top w:val="nil"/>
              <w:bottom w:val="single" w:sz="4" w:space="0" w:color="auto"/>
            </w:tcBorders>
          </w:tcPr>
          <w:p w:rsidR="006171CA" w:rsidRPr="006B73EE" w:rsidRDefault="008C43C6" w:rsidP="009E1C40">
            <w:pPr>
              <w:spacing w:line="259" w:lineRule="auto"/>
              <w:rPr>
                <w:sz w:val="20"/>
                <w:szCs w:val="20"/>
              </w:rPr>
            </w:pPr>
            <w:r w:rsidRPr="006B73EE">
              <w:rPr>
                <w:sz w:val="20"/>
                <w:szCs w:val="20"/>
              </w:rPr>
              <w:t>Indsamling og håndtering af elskrot</w:t>
            </w:r>
          </w:p>
        </w:tc>
      </w:tr>
      <w:tr w:rsidR="00C51413" w:rsidRPr="006B73EE" w:rsidTr="006171CA">
        <w:tc>
          <w:tcPr>
            <w:tcW w:w="1838" w:type="dxa"/>
            <w:vMerge w:val="restart"/>
          </w:tcPr>
          <w:p w:rsidR="00C51413" w:rsidRPr="006B73EE" w:rsidRDefault="00C51413" w:rsidP="00C51413">
            <w:pPr>
              <w:spacing w:line="259" w:lineRule="auto"/>
              <w:jc w:val="center"/>
              <w:rPr>
                <w:sz w:val="20"/>
                <w:szCs w:val="20"/>
              </w:rPr>
            </w:pPr>
            <w:r w:rsidRPr="006B73EE">
              <w:rPr>
                <w:sz w:val="20"/>
                <w:szCs w:val="20"/>
              </w:rPr>
              <w:t>2016</w:t>
            </w:r>
          </w:p>
        </w:tc>
        <w:tc>
          <w:tcPr>
            <w:tcW w:w="7222" w:type="dxa"/>
            <w:tcBorders>
              <w:bottom w:val="nil"/>
            </w:tcBorders>
          </w:tcPr>
          <w:p w:rsidR="00C51413" w:rsidRPr="006B73EE" w:rsidRDefault="00C51413" w:rsidP="00C51413">
            <w:pPr>
              <w:spacing w:line="259" w:lineRule="auto"/>
              <w:rPr>
                <w:sz w:val="20"/>
                <w:szCs w:val="20"/>
              </w:rPr>
            </w:pPr>
            <w:r w:rsidRPr="006B73EE">
              <w:rPr>
                <w:rFonts w:cs="Arial"/>
                <w:sz w:val="20"/>
                <w:szCs w:val="20"/>
              </w:rPr>
              <w:t>Olietanke og plasttanke (informationskampagne)</w:t>
            </w:r>
          </w:p>
        </w:tc>
      </w:tr>
      <w:tr w:rsidR="00C51413" w:rsidRPr="006B73EE" w:rsidTr="006171CA">
        <w:tc>
          <w:tcPr>
            <w:tcW w:w="1838" w:type="dxa"/>
            <w:vMerge/>
          </w:tcPr>
          <w:p w:rsidR="00C51413" w:rsidRPr="006B73EE" w:rsidRDefault="00C51413" w:rsidP="00C51413">
            <w:pPr>
              <w:spacing w:line="259" w:lineRule="auto"/>
              <w:jc w:val="center"/>
              <w:rPr>
                <w:sz w:val="20"/>
                <w:szCs w:val="20"/>
              </w:rPr>
            </w:pPr>
          </w:p>
        </w:tc>
        <w:tc>
          <w:tcPr>
            <w:tcW w:w="7222" w:type="dxa"/>
            <w:tcBorders>
              <w:top w:val="nil"/>
              <w:bottom w:val="single" w:sz="4" w:space="0" w:color="auto"/>
            </w:tcBorders>
          </w:tcPr>
          <w:p w:rsidR="00C51413" w:rsidRPr="006B73EE" w:rsidRDefault="00C51413" w:rsidP="00C51413">
            <w:pPr>
              <w:spacing w:line="259" w:lineRule="auto"/>
              <w:rPr>
                <w:sz w:val="20"/>
                <w:szCs w:val="20"/>
              </w:rPr>
            </w:pPr>
            <w:r w:rsidRPr="006B73EE">
              <w:rPr>
                <w:rFonts w:cs="Arial"/>
                <w:sz w:val="20"/>
                <w:szCs w:val="20"/>
              </w:rPr>
              <w:t>Kildesortering af erhvervsaffald</w:t>
            </w:r>
          </w:p>
        </w:tc>
      </w:tr>
      <w:tr w:rsidR="00C51413" w:rsidRPr="006B73EE" w:rsidTr="006171CA">
        <w:tc>
          <w:tcPr>
            <w:tcW w:w="1838" w:type="dxa"/>
            <w:vMerge w:val="restart"/>
          </w:tcPr>
          <w:p w:rsidR="00C51413" w:rsidRPr="006B73EE" w:rsidRDefault="00C51413" w:rsidP="00C51413">
            <w:pPr>
              <w:spacing w:line="259" w:lineRule="auto"/>
              <w:jc w:val="center"/>
              <w:rPr>
                <w:sz w:val="20"/>
                <w:szCs w:val="20"/>
              </w:rPr>
            </w:pPr>
            <w:r w:rsidRPr="006B73EE">
              <w:rPr>
                <w:sz w:val="20"/>
                <w:szCs w:val="20"/>
              </w:rPr>
              <w:t>2017</w:t>
            </w:r>
          </w:p>
        </w:tc>
        <w:tc>
          <w:tcPr>
            <w:tcW w:w="7222" w:type="dxa"/>
            <w:tcBorders>
              <w:bottom w:val="nil"/>
            </w:tcBorders>
          </w:tcPr>
          <w:p w:rsidR="00C51413" w:rsidRPr="006B73EE" w:rsidRDefault="00C51413" w:rsidP="00C51413">
            <w:pPr>
              <w:spacing w:line="259" w:lineRule="auto"/>
              <w:rPr>
                <w:sz w:val="20"/>
                <w:szCs w:val="20"/>
              </w:rPr>
            </w:pPr>
            <w:r w:rsidRPr="006B73EE">
              <w:rPr>
                <w:rFonts w:cs="Arial"/>
                <w:sz w:val="20"/>
                <w:szCs w:val="20"/>
              </w:rPr>
              <w:t>Fluebekæmpelse på minkfarme (informationskampagne)</w:t>
            </w:r>
          </w:p>
        </w:tc>
      </w:tr>
      <w:tr w:rsidR="00C51413" w:rsidRPr="006B73EE" w:rsidTr="006171CA">
        <w:tc>
          <w:tcPr>
            <w:tcW w:w="1838" w:type="dxa"/>
            <w:vMerge/>
          </w:tcPr>
          <w:p w:rsidR="00C51413" w:rsidRPr="006B73EE" w:rsidRDefault="00C51413" w:rsidP="00C51413">
            <w:pPr>
              <w:spacing w:line="259" w:lineRule="auto"/>
              <w:jc w:val="center"/>
              <w:rPr>
                <w:sz w:val="20"/>
                <w:szCs w:val="20"/>
              </w:rPr>
            </w:pPr>
          </w:p>
        </w:tc>
        <w:tc>
          <w:tcPr>
            <w:tcW w:w="7222" w:type="dxa"/>
            <w:tcBorders>
              <w:top w:val="nil"/>
              <w:bottom w:val="single" w:sz="4" w:space="0" w:color="auto"/>
            </w:tcBorders>
          </w:tcPr>
          <w:p w:rsidR="00C51413" w:rsidRPr="006B73EE" w:rsidRDefault="00C51413">
            <w:pPr>
              <w:spacing w:line="259" w:lineRule="auto"/>
              <w:rPr>
                <w:sz w:val="20"/>
                <w:szCs w:val="20"/>
              </w:rPr>
            </w:pPr>
            <w:r w:rsidRPr="006B73EE">
              <w:rPr>
                <w:rFonts w:cs="Arial"/>
                <w:sz w:val="20"/>
                <w:szCs w:val="20"/>
              </w:rPr>
              <w:t xml:space="preserve">Olieudskillere </w:t>
            </w:r>
            <w:r w:rsidR="00896B21">
              <w:rPr>
                <w:rFonts w:cs="Arial"/>
                <w:sz w:val="20"/>
                <w:szCs w:val="20"/>
              </w:rPr>
              <w:t>(</w:t>
            </w:r>
            <w:r w:rsidRPr="006B73EE">
              <w:rPr>
                <w:rFonts w:cs="Arial"/>
                <w:sz w:val="20"/>
                <w:szCs w:val="20"/>
              </w:rPr>
              <w:t>i boringsnært indvindingsopland til et vandværk</w:t>
            </w:r>
            <w:r w:rsidR="00896B21">
              <w:rPr>
                <w:rFonts w:cs="Arial"/>
                <w:sz w:val="20"/>
                <w:szCs w:val="20"/>
              </w:rPr>
              <w:t>)</w:t>
            </w:r>
          </w:p>
        </w:tc>
      </w:tr>
      <w:tr w:rsidR="00C51413" w:rsidRPr="006B73EE" w:rsidTr="006171CA">
        <w:tc>
          <w:tcPr>
            <w:tcW w:w="1838" w:type="dxa"/>
            <w:vMerge w:val="restart"/>
          </w:tcPr>
          <w:p w:rsidR="00C51413" w:rsidRPr="006B73EE" w:rsidRDefault="00C51413" w:rsidP="00C51413">
            <w:pPr>
              <w:spacing w:line="259" w:lineRule="auto"/>
              <w:jc w:val="center"/>
              <w:rPr>
                <w:sz w:val="20"/>
                <w:szCs w:val="20"/>
              </w:rPr>
            </w:pPr>
            <w:r w:rsidRPr="006B73EE">
              <w:rPr>
                <w:sz w:val="20"/>
                <w:szCs w:val="20"/>
              </w:rPr>
              <w:t>2018</w:t>
            </w:r>
          </w:p>
        </w:tc>
        <w:tc>
          <w:tcPr>
            <w:tcW w:w="7222" w:type="dxa"/>
            <w:tcBorders>
              <w:bottom w:val="nil"/>
            </w:tcBorders>
          </w:tcPr>
          <w:p w:rsidR="00C51413" w:rsidRPr="006B73EE" w:rsidRDefault="00127A37" w:rsidP="00127A37">
            <w:pPr>
              <w:spacing w:line="259" w:lineRule="auto"/>
              <w:rPr>
                <w:sz w:val="20"/>
                <w:szCs w:val="20"/>
              </w:rPr>
            </w:pPr>
            <w:r w:rsidRPr="006B73EE">
              <w:rPr>
                <w:rFonts w:cs="Arial"/>
                <w:color w:val="000000"/>
                <w:sz w:val="20"/>
                <w:szCs w:val="20"/>
              </w:rPr>
              <w:t>Afgrænsningen mellem erhvervsmæssigt dyrehold og ikke-erhvervsmæssigt dyrehold (informationskampagne)</w:t>
            </w:r>
          </w:p>
        </w:tc>
      </w:tr>
      <w:tr w:rsidR="00C51413" w:rsidRPr="006B73EE" w:rsidTr="006171CA">
        <w:tc>
          <w:tcPr>
            <w:tcW w:w="1838" w:type="dxa"/>
            <w:vMerge/>
          </w:tcPr>
          <w:p w:rsidR="00C51413" w:rsidRPr="006B73EE" w:rsidRDefault="00C51413" w:rsidP="00C51413">
            <w:pPr>
              <w:spacing w:line="259" w:lineRule="auto"/>
              <w:jc w:val="center"/>
              <w:rPr>
                <w:sz w:val="20"/>
                <w:szCs w:val="20"/>
              </w:rPr>
            </w:pPr>
          </w:p>
        </w:tc>
        <w:tc>
          <w:tcPr>
            <w:tcW w:w="7222" w:type="dxa"/>
            <w:tcBorders>
              <w:top w:val="nil"/>
            </w:tcBorders>
          </w:tcPr>
          <w:p w:rsidR="00C51413" w:rsidRPr="006B73EE" w:rsidRDefault="00C51413">
            <w:pPr>
              <w:spacing w:line="259" w:lineRule="auto"/>
              <w:rPr>
                <w:sz w:val="20"/>
                <w:szCs w:val="20"/>
              </w:rPr>
            </w:pPr>
            <w:r w:rsidRPr="006B73EE">
              <w:rPr>
                <w:sz w:val="20"/>
                <w:szCs w:val="20"/>
              </w:rPr>
              <w:t>Kampagne o</w:t>
            </w:r>
            <w:r w:rsidR="00896B21">
              <w:rPr>
                <w:sz w:val="20"/>
                <w:szCs w:val="20"/>
              </w:rPr>
              <w:t>m</w:t>
            </w:r>
            <w:r w:rsidRPr="006B73EE">
              <w:rPr>
                <w:sz w:val="20"/>
                <w:szCs w:val="20"/>
              </w:rPr>
              <w:t xml:space="preserve"> olie</w:t>
            </w:r>
            <w:r w:rsidR="00896B21">
              <w:rPr>
                <w:sz w:val="20"/>
                <w:szCs w:val="20"/>
              </w:rPr>
              <w:t>-</w:t>
            </w:r>
            <w:r w:rsidRPr="006B73EE">
              <w:rPr>
                <w:sz w:val="20"/>
                <w:szCs w:val="20"/>
              </w:rPr>
              <w:t xml:space="preserve"> og benzinudskiller</w:t>
            </w:r>
            <w:r w:rsidR="00896B21">
              <w:rPr>
                <w:sz w:val="20"/>
                <w:szCs w:val="20"/>
              </w:rPr>
              <w:t>,</w:t>
            </w:r>
            <w:r w:rsidRPr="006B73EE">
              <w:rPr>
                <w:sz w:val="20"/>
                <w:szCs w:val="20"/>
              </w:rPr>
              <w:t xml:space="preserve"> der mangler tilslutnings / udspredningstilladelse.</w:t>
            </w:r>
          </w:p>
        </w:tc>
      </w:tr>
      <w:tr w:rsidR="00C51413" w:rsidRPr="006B73EE" w:rsidTr="009537BE">
        <w:tc>
          <w:tcPr>
            <w:tcW w:w="1838" w:type="dxa"/>
            <w:vMerge w:val="restart"/>
          </w:tcPr>
          <w:p w:rsidR="00C51413" w:rsidRPr="006B73EE" w:rsidRDefault="00C51413" w:rsidP="00C51413">
            <w:pPr>
              <w:spacing w:line="259" w:lineRule="auto"/>
              <w:jc w:val="center"/>
              <w:rPr>
                <w:sz w:val="20"/>
                <w:szCs w:val="20"/>
              </w:rPr>
            </w:pPr>
            <w:r w:rsidRPr="006B73EE">
              <w:rPr>
                <w:sz w:val="20"/>
                <w:szCs w:val="20"/>
              </w:rPr>
              <w:t>2019</w:t>
            </w:r>
          </w:p>
        </w:tc>
        <w:tc>
          <w:tcPr>
            <w:tcW w:w="7222" w:type="dxa"/>
          </w:tcPr>
          <w:p w:rsidR="00C51413" w:rsidRPr="00C870DD" w:rsidRDefault="00C51413" w:rsidP="00C51413">
            <w:pPr>
              <w:spacing w:line="259" w:lineRule="auto"/>
              <w:rPr>
                <w:rFonts w:cs="Arial"/>
                <w:sz w:val="20"/>
                <w:szCs w:val="20"/>
              </w:rPr>
            </w:pPr>
            <w:r w:rsidRPr="00C870DD">
              <w:rPr>
                <w:rFonts w:cs="Arial"/>
                <w:sz w:val="20"/>
                <w:szCs w:val="20"/>
              </w:rPr>
              <w:t>Kontrol med møddingspladser</w:t>
            </w:r>
          </w:p>
        </w:tc>
      </w:tr>
      <w:tr w:rsidR="00C51413" w:rsidRPr="006B73EE" w:rsidTr="009537BE">
        <w:tc>
          <w:tcPr>
            <w:tcW w:w="1838" w:type="dxa"/>
            <w:vMerge/>
          </w:tcPr>
          <w:p w:rsidR="00C51413" w:rsidRPr="006B73EE" w:rsidRDefault="00C51413" w:rsidP="00C51413">
            <w:pPr>
              <w:spacing w:line="259" w:lineRule="auto"/>
              <w:jc w:val="center"/>
              <w:rPr>
                <w:sz w:val="20"/>
                <w:szCs w:val="20"/>
              </w:rPr>
            </w:pPr>
          </w:p>
        </w:tc>
        <w:tc>
          <w:tcPr>
            <w:tcW w:w="7222" w:type="dxa"/>
          </w:tcPr>
          <w:p w:rsidR="00C51413" w:rsidRPr="00C870DD" w:rsidRDefault="00C51413" w:rsidP="00C51413">
            <w:pPr>
              <w:spacing w:line="259" w:lineRule="auto"/>
              <w:rPr>
                <w:rFonts w:cs="Arial"/>
                <w:sz w:val="20"/>
                <w:szCs w:val="20"/>
              </w:rPr>
            </w:pPr>
            <w:r w:rsidRPr="00C870DD">
              <w:rPr>
                <w:rFonts w:cs="Arial"/>
                <w:sz w:val="20"/>
                <w:szCs w:val="20"/>
              </w:rPr>
              <w:t xml:space="preserve">Kampagne med autoværksteder som er startet op uanmeldt </w:t>
            </w:r>
          </w:p>
        </w:tc>
      </w:tr>
      <w:tr w:rsidR="00C870DD" w:rsidRPr="006B73EE" w:rsidTr="00C870DD">
        <w:tc>
          <w:tcPr>
            <w:tcW w:w="1838" w:type="dxa"/>
            <w:vMerge w:val="restart"/>
          </w:tcPr>
          <w:p w:rsidR="00C870DD" w:rsidRPr="006B73EE" w:rsidRDefault="00C870DD" w:rsidP="00C870DD">
            <w:pPr>
              <w:spacing w:line="259" w:lineRule="auto"/>
              <w:jc w:val="center"/>
              <w:rPr>
                <w:sz w:val="20"/>
                <w:szCs w:val="20"/>
              </w:rPr>
            </w:pPr>
            <w:r w:rsidRPr="006B73EE">
              <w:rPr>
                <w:sz w:val="20"/>
                <w:szCs w:val="20"/>
              </w:rPr>
              <w:t>20</w:t>
            </w:r>
            <w:r>
              <w:rPr>
                <w:sz w:val="20"/>
                <w:szCs w:val="20"/>
              </w:rPr>
              <w:t>20</w:t>
            </w:r>
          </w:p>
        </w:tc>
        <w:tc>
          <w:tcPr>
            <w:tcW w:w="7222" w:type="dxa"/>
          </w:tcPr>
          <w:p w:rsidR="00C870DD" w:rsidRPr="00C870DD" w:rsidRDefault="00C870DD" w:rsidP="00C870DD">
            <w:pPr>
              <w:spacing w:line="259" w:lineRule="auto"/>
              <w:rPr>
                <w:rFonts w:cs="Arial"/>
                <w:sz w:val="20"/>
                <w:szCs w:val="20"/>
              </w:rPr>
            </w:pPr>
            <w:r w:rsidRPr="00C870DD">
              <w:rPr>
                <w:rFonts w:cs="Arial"/>
                <w:sz w:val="20"/>
                <w:szCs w:val="20"/>
              </w:rPr>
              <w:t>Kontrol med gyllealarmer på plantebrug</w:t>
            </w:r>
          </w:p>
        </w:tc>
      </w:tr>
      <w:tr w:rsidR="00C870DD" w:rsidRPr="006B73EE" w:rsidTr="00C870DD">
        <w:tc>
          <w:tcPr>
            <w:tcW w:w="1838" w:type="dxa"/>
            <w:vMerge/>
          </w:tcPr>
          <w:p w:rsidR="00C870DD" w:rsidRPr="006B73EE" w:rsidRDefault="00C870DD" w:rsidP="00762BCD">
            <w:pPr>
              <w:spacing w:line="259" w:lineRule="auto"/>
              <w:jc w:val="center"/>
              <w:rPr>
                <w:sz w:val="20"/>
                <w:szCs w:val="20"/>
              </w:rPr>
            </w:pPr>
          </w:p>
        </w:tc>
        <w:tc>
          <w:tcPr>
            <w:tcW w:w="7222" w:type="dxa"/>
          </w:tcPr>
          <w:p w:rsidR="00C870DD" w:rsidRPr="00C870DD" w:rsidRDefault="00C870DD" w:rsidP="00762BCD">
            <w:pPr>
              <w:spacing w:line="259" w:lineRule="auto"/>
              <w:rPr>
                <w:rFonts w:cs="Arial"/>
                <w:sz w:val="20"/>
                <w:szCs w:val="20"/>
              </w:rPr>
            </w:pPr>
            <w:r w:rsidRPr="00C870DD">
              <w:rPr>
                <w:rFonts w:cs="Arial"/>
                <w:sz w:val="20"/>
                <w:szCs w:val="20"/>
              </w:rPr>
              <w:t>Kampagne med bygge- og anlægsaffald</w:t>
            </w:r>
          </w:p>
        </w:tc>
      </w:tr>
    </w:tbl>
    <w:p w:rsidR="006171CA" w:rsidRPr="006B73EE" w:rsidRDefault="006171CA" w:rsidP="00102999">
      <w:pPr>
        <w:spacing w:line="259" w:lineRule="auto"/>
      </w:pPr>
    </w:p>
    <w:p w:rsidR="00102999" w:rsidRPr="006B73EE" w:rsidRDefault="00102999" w:rsidP="00102999">
      <w:pPr>
        <w:spacing w:line="259" w:lineRule="auto"/>
      </w:pPr>
      <w:r w:rsidRPr="006B73EE">
        <w:t xml:space="preserve">Samlede konklusioner for kampagnetilsyn offentliggøres </w:t>
      </w:r>
      <w:r w:rsidR="00896B21">
        <w:t xml:space="preserve">årligt </w:t>
      </w:r>
      <w:r w:rsidRPr="006B73EE">
        <w:t xml:space="preserve">på Holstebro </w:t>
      </w:r>
      <w:r w:rsidR="00C02C0A">
        <w:t>K</w:t>
      </w:r>
      <w:r w:rsidRPr="006B73EE">
        <w:t xml:space="preserve">ommunes hjemmeside. </w:t>
      </w:r>
    </w:p>
    <w:p w:rsidR="005A56F9" w:rsidRPr="006B73EE" w:rsidRDefault="005A56F9" w:rsidP="007D049F"/>
    <w:p w:rsidR="007D049F" w:rsidRPr="006B73EE" w:rsidRDefault="00896B21" w:rsidP="007D049F">
      <w:pPr>
        <w:pStyle w:val="Overskrift2"/>
      </w:pPr>
      <w:r>
        <w:t>S</w:t>
      </w:r>
      <w:r w:rsidR="007D049F" w:rsidRPr="006B73EE">
        <w:t>amarbejdsrelationer med andre myndigheder i forhold til tilsyn</w:t>
      </w:r>
    </w:p>
    <w:p w:rsidR="00180865" w:rsidRPr="006B73EE" w:rsidRDefault="003F66AC" w:rsidP="003F66AC">
      <w:r w:rsidRPr="006B73EE">
        <w:t>Holstebro Kommune orienterer andre myndigheder</w:t>
      </w:r>
      <w:r w:rsidR="00180865" w:rsidRPr="006B73EE">
        <w:t>,</w:t>
      </w:r>
      <w:r w:rsidRPr="006B73EE">
        <w:t xml:space="preserve"> hvis kommunen i forbindelse med tilsyn konstatere</w:t>
      </w:r>
      <w:r w:rsidR="00896B21">
        <w:t>r</w:t>
      </w:r>
      <w:r w:rsidRPr="006B73EE">
        <w:t xml:space="preserve"> overtrædelser af regler</w:t>
      </w:r>
      <w:r w:rsidR="00180865" w:rsidRPr="006B73EE">
        <w:t xml:space="preserve"> på områder,</w:t>
      </w:r>
      <w:r w:rsidRPr="006B73EE">
        <w:t xml:space="preserve"> hvor Holstebro Kommune ikke er myndighed</w:t>
      </w:r>
      <w:r w:rsidR="00223A2C">
        <w:t>.</w:t>
      </w:r>
      <w:r w:rsidR="00180865" w:rsidRPr="006B73EE">
        <w:t xml:space="preserve"> I enkelte tilfælde føres der </w:t>
      </w:r>
      <w:r w:rsidRPr="006B73EE">
        <w:t>koordinere</w:t>
      </w:r>
      <w:r w:rsidR="00180865" w:rsidRPr="006B73EE">
        <w:t>de</w:t>
      </w:r>
      <w:r w:rsidRPr="006B73EE">
        <w:t xml:space="preserve"> tilsyn </w:t>
      </w:r>
      <w:r w:rsidR="00C02C0A">
        <w:t xml:space="preserve">sammen </w:t>
      </w:r>
      <w:r w:rsidRPr="006B73EE">
        <w:t>med andre myndigheder</w:t>
      </w:r>
      <w:r w:rsidR="00180865" w:rsidRPr="006B73EE">
        <w:t>.</w:t>
      </w:r>
    </w:p>
    <w:p w:rsidR="00180865" w:rsidRPr="006B73EE" w:rsidRDefault="00180865" w:rsidP="003F66AC"/>
    <w:p w:rsidR="003F66AC" w:rsidRPr="006B73EE" w:rsidRDefault="00180865" w:rsidP="003F66AC">
      <w:r w:rsidRPr="006B73EE">
        <w:t xml:space="preserve">I forbindelse med </w:t>
      </w:r>
      <w:r w:rsidR="00223A2C">
        <w:t>m</w:t>
      </w:r>
      <w:r w:rsidRPr="006B73EE">
        <w:t xml:space="preserve">iljøtilsyn samarbejder Holstebro Kommune </w:t>
      </w:r>
      <w:r w:rsidR="00E44188">
        <w:t>bl.a.</w:t>
      </w:r>
      <w:r w:rsidR="00E44188" w:rsidRPr="006B73EE">
        <w:t xml:space="preserve"> med</w:t>
      </w:r>
      <w:r w:rsidR="003F66AC" w:rsidRPr="006B73EE">
        <w:t xml:space="preserve">: </w:t>
      </w:r>
    </w:p>
    <w:p w:rsidR="003F66AC" w:rsidRPr="006B73EE" w:rsidRDefault="003F66AC" w:rsidP="00180865">
      <w:pPr>
        <w:pStyle w:val="Listeafsnit"/>
        <w:numPr>
          <w:ilvl w:val="0"/>
          <w:numId w:val="9"/>
        </w:numPr>
      </w:pPr>
      <w:r w:rsidRPr="006B73EE">
        <w:t>Landbrugsstyrelsen</w:t>
      </w:r>
      <w:r w:rsidR="00C02C0A">
        <w:t>.</w:t>
      </w:r>
      <w:r w:rsidRPr="006B73EE">
        <w:t xml:space="preserve"> </w:t>
      </w:r>
    </w:p>
    <w:p w:rsidR="003F66AC" w:rsidRPr="006B73EE" w:rsidRDefault="003F66AC" w:rsidP="00180865">
      <w:pPr>
        <w:pStyle w:val="Listeafsnit"/>
        <w:numPr>
          <w:ilvl w:val="0"/>
          <w:numId w:val="9"/>
        </w:numPr>
      </w:pPr>
      <w:r w:rsidRPr="006B73EE">
        <w:t>Fødevareregionen</w:t>
      </w:r>
      <w:r w:rsidR="00C02C0A">
        <w:t>.</w:t>
      </w:r>
    </w:p>
    <w:p w:rsidR="003F66AC" w:rsidRPr="006B73EE" w:rsidRDefault="003F66AC" w:rsidP="00180865">
      <w:pPr>
        <w:pStyle w:val="Listeafsnit"/>
        <w:numPr>
          <w:ilvl w:val="0"/>
          <w:numId w:val="9"/>
        </w:numPr>
      </w:pPr>
      <w:r w:rsidRPr="006B73EE">
        <w:t>Miljøstyrelsen</w:t>
      </w:r>
      <w:r w:rsidR="00C02C0A">
        <w:t>.</w:t>
      </w:r>
    </w:p>
    <w:p w:rsidR="003F66AC" w:rsidRPr="006B73EE" w:rsidRDefault="00C02C0A" w:rsidP="00180865">
      <w:pPr>
        <w:pStyle w:val="Listeafsnit"/>
        <w:numPr>
          <w:ilvl w:val="0"/>
          <w:numId w:val="9"/>
        </w:numPr>
      </w:pPr>
      <w:r>
        <w:t>Embedslægeinstitutionen.</w:t>
      </w:r>
    </w:p>
    <w:p w:rsidR="003F66AC" w:rsidRPr="006B73EE" w:rsidRDefault="00C02C0A" w:rsidP="00180865">
      <w:pPr>
        <w:pStyle w:val="Listeafsnit"/>
        <w:numPr>
          <w:ilvl w:val="0"/>
          <w:numId w:val="9"/>
        </w:numPr>
      </w:pPr>
      <w:r>
        <w:t>Arbejdstilsynet.</w:t>
      </w:r>
    </w:p>
    <w:p w:rsidR="003F66AC" w:rsidRPr="006B73EE" w:rsidRDefault="003F66AC" w:rsidP="00180865">
      <w:pPr>
        <w:pStyle w:val="Listeafsnit"/>
        <w:numPr>
          <w:ilvl w:val="0"/>
          <w:numId w:val="9"/>
        </w:numPr>
      </w:pPr>
      <w:r w:rsidRPr="006B73EE">
        <w:t>Andre kommuner</w:t>
      </w:r>
      <w:r w:rsidR="00C02C0A">
        <w:t>.</w:t>
      </w:r>
      <w:r w:rsidRPr="006B73EE">
        <w:t xml:space="preserve"> </w:t>
      </w:r>
    </w:p>
    <w:p w:rsidR="003F66AC" w:rsidRPr="006B73EE" w:rsidRDefault="003F66AC" w:rsidP="003F66AC"/>
    <w:p w:rsidR="003F66AC" w:rsidRPr="006B73EE" w:rsidRDefault="003F66AC" w:rsidP="003F66AC">
      <w:r w:rsidRPr="006B73EE">
        <w:t xml:space="preserve">Derudover </w:t>
      </w:r>
      <w:r w:rsidR="00180865" w:rsidRPr="006B73EE">
        <w:t>samarbejder kommunen med</w:t>
      </w:r>
      <w:r w:rsidRPr="006B73EE">
        <w:t xml:space="preserve"> Politiet </w:t>
      </w:r>
      <w:r w:rsidR="00180865" w:rsidRPr="006B73EE">
        <w:t>v</w:t>
      </w:r>
      <w:r w:rsidRPr="006B73EE">
        <w:t>ed problematiske tilsyn</w:t>
      </w:r>
      <w:r w:rsidR="00180865" w:rsidRPr="006B73EE">
        <w:t xml:space="preserve"> og i forbindelse med overgivelse af sager ved politianmeldelse</w:t>
      </w:r>
      <w:r w:rsidRPr="006B73EE">
        <w:t>.</w:t>
      </w:r>
    </w:p>
    <w:p w:rsidR="00652526" w:rsidRDefault="00652526">
      <w:pPr>
        <w:rPr>
          <w:rFonts w:cs="Arial"/>
          <w:b/>
          <w:bCs/>
          <w:sz w:val="32"/>
          <w:szCs w:val="32"/>
        </w:rPr>
      </w:pPr>
      <w:r>
        <w:rPr>
          <w:rFonts w:cs="Arial"/>
          <w:b/>
          <w:bCs/>
          <w:sz w:val="32"/>
          <w:szCs w:val="32"/>
        </w:rPr>
        <w:br w:type="page"/>
      </w:r>
    </w:p>
    <w:p w:rsidR="00837C0C" w:rsidRPr="006B73EE" w:rsidRDefault="00837C0C">
      <w:pPr>
        <w:rPr>
          <w:rFonts w:cs="Arial"/>
          <w:b/>
          <w:bCs/>
          <w:sz w:val="32"/>
          <w:szCs w:val="32"/>
        </w:rPr>
      </w:pPr>
    </w:p>
    <w:p w:rsidR="000367D6" w:rsidRPr="006B73EE" w:rsidRDefault="00837C0C" w:rsidP="003F66AC">
      <w:pPr>
        <w:pStyle w:val="Overskrift2"/>
      </w:pPr>
      <w:r w:rsidRPr="006B73EE">
        <w:t xml:space="preserve">Bilag 1 Oversigt </w:t>
      </w:r>
      <w:r w:rsidR="000367D6" w:rsidRPr="006B73EE">
        <w:t>over IED husdyrbrug</w:t>
      </w:r>
      <w:r w:rsidRPr="006B73EE">
        <w:t xml:space="preserve"> </w:t>
      </w:r>
      <w:r w:rsidR="00E44188" w:rsidRPr="006B73EE">
        <w:t>og virksomheder</w:t>
      </w:r>
      <w:r w:rsidR="00E44188">
        <w:t xml:space="preserve"> </w:t>
      </w:r>
      <w:r w:rsidRPr="006B73EE">
        <w:t>i Holstebro Kommune</w:t>
      </w:r>
    </w:p>
    <w:p w:rsidR="000367D6" w:rsidRPr="006B73EE" w:rsidRDefault="000367D6" w:rsidP="007C27D1">
      <w:pPr>
        <w:pStyle w:val="overskrift30"/>
      </w:pPr>
      <w:r w:rsidRPr="006B73EE">
        <w:t xml:space="preserve">IED - husdyrbrug </w:t>
      </w:r>
    </w:p>
    <w:p w:rsidR="000367D6" w:rsidRPr="006B73EE" w:rsidRDefault="000367D6" w:rsidP="000367D6">
      <w:pPr>
        <w:spacing w:after="33"/>
        <w:ind w:left="-5"/>
      </w:pPr>
      <w:r w:rsidRPr="006B73EE">
        <w:t xml:space="preserve">Listen omfatter husdyrbrug, hvor dyreholdet overstiger en stipladsgrænse efter § 16 a, stk. 2, i lov om husdyrbrug og anvendelse af gødning </w:t>
      </w:r>
      <w:r w:rsidR="00846340" w:rsidRPr="006B73EE">
        <w:t>m.v.</w:t>
      </w:r>
      <w:r w:rsidRPr="006B73EE">
        <w:t>:</w:t>
      </w:r>
    </w:p>
    <w:p w:rsidR="000367D6" w:rsidRPr="006B73EE" w:rsidRDefault="000367D6" w:rsidP="000367D6">
      <w:pPr>
        <w:pStyle w:val="Listeafsnit"/>
        <w:numPr>
          <w:ilvl w:val="0"/>
          <w:numId w:val="7"/>
        </w:numPr>
        <w:spacing w:after="33" w:line="250" w:lineRule="auto"/>
        <w:jc w:val="left"/>
      </w:pPr>
      <w:r w:rsidRPr="006B73EE">
        <w:t>flere end 750 stipladser til søer,</w:t>
      </w:r>
    </w:p>
    <w:p w:rsidR="000367D6" w:rsidRPr="006B73EE" w:rsidRDefault="000367D6" w:rsidP="000367D6">
      <w:pPr>
        <w:pStyle w:val="Listeafsnit"/>
        <w:numPr>
          <w:ilvl w:val="0"/>
          <w:numId w:val="7"/>
        </w:numPr>
        <w:spacing w:after="33" w:line="250" w:lineRule="auto"/>
        <w:jc w:val="left"/>
      </w:pPr>
      <w:r w:rsidRPr="006B73EE">
        <w:t>flere end 2.000 stipladser til fedesvin (over 30 kg) eller</w:t>
      </w:r>
    </w:p>
    <w:p w:rsidR="000367D6" w:rsidRPr="006B73EE" w:rsidRDefault="000367D6" w:rsidP="000367D6">
      <w:pPr>
        <w:pStyle w:val="Listeafsnit"/>
        <w:numPr>
          <w:ilvl w:val="0"/>
          <w:numId w:val="7"/>
        </w:numPr>
        <w:spacing w:after="33" w:line="250" w:lineRule="auto"/>
        <w:jc w:val="left"/>
      </w:pPr>
      <w:r w:rsidRPr="006B73EE">
        <w:t>flere end 40.000 stipladser til fjerkræ</w:t>
      </w:r>
    </w:p>
    <w:p w:rsidR="000367D6" w:rsidRPr="006B73EE" w:rsidRDefault="000367D6" w:rsidP="000367D6">
      <w:pPr>
        <w:spacing w:after="33"/>
        <w:ind w:left="-5"/>
      </w:pPr>
    </w:p>
    <w:p w:rsidR="000367D6" w:rsidRPr="006B73EE" w:rsidRDefault="000367D6" w:rsidP="000367D6">
      <w:pPr>
        <w:spacing w:after="33"/>
        <w:ind w:left="-5"/>
        <w:rPr>
          <w:highlight w:val="yellow"/>
        </w:rPr>
      </w:pPr>
      <w:r w:rsidRPr="006B73EE">
        <w:t>eller en stiplads- eller dyreenhedsgrænse efter de tidligere gældende regler i § 12, stk. 1, nr. 1-3, i lov om miljøgodkendelse m.v. af husdyrbrug:</w:t>
      </w:r>
    </w:p>
    <w:p w:rsidR="000367D6" w:rsidRPr="006B73EE" w:rsidRDefault="000367D6" w:rsidP="000367D6">
      <w:pPr>
        <w:pStyle w:val="Listeafsnit"/>
        <w:numPr>
          <w:ilvl w:val="0"/>
          <w:numId w:val="6"/>
        </w:numPr>
        <w:spacing w:after="33" w:line="250" w:lineRule="auto"/>
        <w:jc w:val="left"/>
      </w:pPr>
      <w:r w:rsidRPr="006B73EE">
        <w:t xml:space="preserve">270 dyreenheder, hvis mindst 90 pct. af dyreenhederne stammer fra årssøer med tilhørende smågrise indtil 30 kg, eller 750 stipladser til søer  </w:t>
      </w:r>
    </w:p>
    <w:p w:rsidR="000367D6" w:rsidRPr="006B73EE" w:rsidRDefault="000367D6" w:rsidP="000367D6">
      <w:pPr>
        <w:pStyle w:val="Listeafsnit"/>
        <w:numPr>
          <w:ilvl w:val="0"/>
          <w:numId w:val="6"/>
        </w:numPr>
        <w:spacing w:after="33" w:line="250" w:lineRule="auto"/>
        <w:jc w:val="left"/>
      </w:pPr>
      <w:r w:rsidRPr="006B73EE">
        <w:t xml:space="preserve">210 dyreenheder, hvis der er tale om slagtesvin (over 30 kg), eller 2.000 stipladser til fedesvin (over 30 kg)   </w:t>
      </w:r>
    </w:p>
    <w:p w:rsidR="000367D6" w:rsidRPr="006B73EE" w:rsidRDefault="000367D6" w:rsidP="000367D6">
      <w:pPr>
        <w:pStyle w:val="Listeafsnit"/>
        <w:numPr>
          <w:ilvl w:val="0"/>
          <w:numId w:val="6"/>
        </w:numPr>
        <w:spacing w:after="33" w:line="250" w:lineRule="auto"/>
        <w:jc w:val="left"/>
      </w:pPr>
      <w:r w:rsidRPr="006B73EE">
        <w:t xml:space="preserve">100 dyreenheder, hvis der er tale om slagtekyllinger, 230 dyreenheder, hvis der er tale om æglæggende høns, eller 40.000 stipladser til fjerkræ. </w:t>
      </w:r>
    </w:p>
    <w:p w:rsidR="000367D6" w:rsidRPr="006B73EE" w:rsidRDefault="000367D6" w:rsidP="000367D6">
      <w:pPr>
        <w:pStyle w:val="Listeafsnit"/>
        <w:spacing w:after="33"/>
      </w:pPr>
    </w:p>
    <w:p w:rsidR="000367D6" w:rsidRPr="006B73EE" w:rsidRDefault="000367D6" w:rsidP="007C27D1">
      <w:pPr>
        <w:pStyle w:val="overskrift30"/>
      </w:pPr>
      <w:r w:rsidRPr="006B73EE">
        <w:t>IED Husdyrbrug</w:t>
      </w:r>
      <w:r w:rsidR="00467D87">
        <w:t xml:space="preserve"> per 31-03-2020</w:t>
      </w:r>
    </w:p>
    <w:tbl>
      <w:tblPr>
        <w:tblStyle w:val="TableGrid"/>
        <w:tblW w:w="5000" w:type="pct"/>
        <w:tblInd w:w="0" w:type="dxa"/>
        <w:tblCellMar>
          <w:top w:w="42" w:type="dxa"/>
          <w:left w:w="68" w:type="dxa"/>
          <w:right w:w="12" w:type="dxa"/>
        </w:tblCellMar>
        <w:tblLook w:val="04A0" w:firstRow="1" w:lastRow="0" w:firstColumn="1" w:lastColumn="0" w:noHBand="0" w:noVBand="1"/>
      </w:tblPr>
      <w:tblGrid>
        <w:gridCol w:w="2210"/>
        <w:gridCol w:w="719"/>
        <w:gridCol w:w="1279"/>
        <w:gridCol w:w="1328"/>
        <w:gridCol w:w="2232"/>
        <w:gridCol w:w="1292"/>
      </w:tblGrid>
      <w:tr w:rsidR="000367D6" w:rsidRPr="006B73EE" w:rsidTr="000A1AD8">
        <w:trPr>
          <w:trHeight w:val="255"/>
        </w:trPr>
        <w:tc>
          <w:tcPr>
            <w:tcW w:w="1219" w:type="pct"/>
            <w:tcBorders>
              <w:top w:val="single" w:sz="4" w:space="0" w:color="000000"/>
              <w:left w:val="single" w:sz="4" w:space="0" w:color="000000"/>
              <w:bottom w:val="single" w:sz="4" w:space="0" w:color="000000"/>
              <w:right w:val="nil"/>
            </w:tcBorders>
            <w:shd w:val="clear" w:color="auto" w:fill="8DB4E3"/>
          </w:tcPr>
          <w:p w:rsidR="000367D6" w:rsidRPr="006B73EE" w:rsidRDefault="000367D6" w:rsidP="00647ED9">
            <w:pPr>
              <w:spacing w:line="259" w:lineRule="auto"/>
              <w:rPr>
                <w:sz w:val="20"/>
                <w:szCs w:val="20"/>
              </w:rPr>
            </w:pPr>
            <w:r w:rsidRPr="006B73EE">
              <w:rPr>
                <w:b/>
                <w:sz w:val="20"/>
                <w:szCs w:val="20"/>
              </w:rPr>
              <w:t xml:space="preserve">Adresse </w:t>
            </w:r>
          </w:p>
        </w:tc>
        <w:tc>
          <w:tcPr>
            <w:tcW w:w="397" w:type="pct"/>
            <w:tcBorders>
              <w:top w:val="single" w:sz="4" w:space="0" w:color="000000"/>
              <w:left w:val="nil"/>
              <w:bottom w:val="single" w:sz="4" w:space="0" w:color="000000"/>
              <w:right w:val="nil"/>
            </w:tcBorders>
            <w:shd w:val="clear" w:color="auto" w:fill="8DB4E3"/>
          </w:tcPr>
          <w:p w:rsidR="000367D6" w:rsidRPr="006B73EE" w:rsidRDefault="000367D6" w:rsidP="00647ED9">
            <w:pPr>
              <w:spacing w:after="160" w:line="259" w:lineRule="auto"/>
              <w:rPr>
                <w:sz w:val="20"/>
                <w:szCs w:val="20"/>
              </w:rPr>
            </w:pPr>
          </w:p>
        </w:tc>
        <w:tc>
          <w:tcPr>
            <w:tcW w:w="706" w:type="pct"/>
            <w:tcBorders>
              <w:top w:val="single" w:sz="4" w:space="0" w:color="000000"/>
              <w:left w:val="nil"/>
              <w:bottom w:val="single" w:sz="4" w:space="0" w:color="000000"/>
              <w:right w:val="single" w:sz="4" w:space="0" w:color="000000"/>
            </w:tcBorders>
            <w:shd w:val="clear" w:color="auto" w:fill="8DB4E3"/>
          </w:tcPr>
          <w:p w:rsidR="000367D6" w:rsidRPr="006B73EE" w:rsidRDefault="000367D6" w:rsidP="00647ED9">
            <w:pPr>
              <w:spacing w:after="160" w:line="259" w:lineRule="auto"/>
              <w:rPr>
                <w:sz w:val="20"/>
                <w:szCs w:val="20"/>
              </w:rPr>
            </w:pPr>
          </w:p>
        </w:tc>
        <w:tc>
          <w:tcPr>
            <w:tcW w:w="733" w:type="pct"/>
            <w:tcBorders>
              <w:top w:val="single" w:sz="4" w:space="0" w:color="000000"/>
              <w:left w:val="single" w:sz="4" w:space="0" w:color="000000"/>
              <w:bottom w:val="single" w:sz="4" w:space="0" w:color="000000"/>
              <w:right w:val="single" w:sz="4" w:space="0" w:color="000000"/>
            </w:tcBorders>
            <w:shd w:val="clear" w:color="auto" w:fill="8DB3E2"/>
          </w:tcPr>
          <w:p w:rsidR="000367D6" w:rsidRPr="006B73EE" w:rsidRDefault="000367D6" w:rsidP="00647ED9">
            <w:pPr>
              <w:spacing w:line="259" w:lineRule="auto"/>
              <w:ind w:left="2"/>
              <w:rPr>
                <w:sz w:val="20"/>
                <w:szCs w:val="20"/>
              </w:rPr>
            </w:pPr>
            <w:r w:rsidRPr="006B73EE">
              <w:rPr>
                <w:b/>
                <w:sz w:val="20"/>
                <w:szCs w:val="20"/>
              </w:rPr>
              <w:t xml:space="preserve">CVR nr. </w:t>
            </w:r>
          </w:p>
        </w:tc>
        <w:tc>
          <w:tcPr>
            <w:tcW w:w="1946" w:type="pct"/>
            <w:gridSpan w:val="2"/>
            <w:tcBorders>
              <w:top w:val="single" w:sz="4" w:space="0" w:color="000000"/>
              <w:left w:val="single" w:sz="4" w:space="0" w:color="000000"/>
              <w:bottom w:val="single" w:sz="4" w:space="0" w:color="000000"/>
              <w:right w:val="single" w:sz="4" w:space="0" w:color="000000"/>
            </w:tcBorders>
            <w:shd w:val="clear" w:color="auto" w:fill="8DB4E3"/>
          </w:tcPr>
          <w:p w:rsidR="000367D6" w:rsidRPr="006B73EE" w:rsidRDefault="000367D6" w:rsidP="000A1AD8">
            <w:pPr>
              <w:spacing w:line="259" w:lineRule="auto"/>
              <w:ind w:left="1"/>
              <w:jc w:val="center"/>
              <w:rPr>
                <w:sz w:val="20"/>
                <w:szCs w:val="20"/>
              </w:rPr>
            </w:pPr>
            <w:r w:rsidRPr="006B73EE">
              <w:rPr>
                <w:b/>
                <w:sz w:val="20"/>
                <w:szCs w:val="20"/>
              </w:rPr>
              <w:t xml:space="preserve">Type </w:t>
            </w:r>
            <w:r w:rsidR="000A1AD8">
              <w:rPr>
                <w:b/>
                <w:sz w:val="20"/>
                <w:szCs w:val="20"/>
              </w:rPr>
              <w:t xml:space="preserve">jf. </w:t>
            </w:r>
            <w:r w:rsidRPr="006B73EE">
              <w:rPr>
                <w:b/>
                <w:sz w:val="20"/>
                <w:szCs w:val="20"/>
              </w:rPr>
              <w:t>§ 12 stk. 1 nr. 1-3</w:t>
            </w:r>
            <w:r w:rsidR="000A1AD8">
              <w:rPr>
                <w:b/>
                <w:sz w:val="20"/>
                <w:szCs w:val="20"/>
              </w:rPr>
              <w:t xml:space="preserve"> eller § 16a stk 2 1-3</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Barslundvej 13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82646159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0A1AD8">
            <w:pPr>
              <w:spacing w:line="259" w:lineRule="auto"/>
              <w:ind w:right="58"/>
              <w:jc w:val="center"/>
              <w:rPr>
                <w:sz w:val="20"/>
                <w:szCs w:val="20"/>
              </w:rPr>
            </w:pPr>
            <w:r>
              <w:rPr>
                <w:sz w:val="20"/>
                <w:szCs w:val="20"/>
              </w:rPr>
              <w:t xml:space="preserve"> § 16 a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Baunehøjvej 3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14290141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Bjørnkjærvej 13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57017716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Dellerupvej 2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16884901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A1AD8"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A1AD8" w:rsidRPr="006B73EE" w:rsidRDefault="000A1AD8" w:rsidP="00762BCD">
            <w:pPr>
              <w:spacing w:line="259" w:lineRule="auto"/>
              <w:rPr>
                <w:sz w:val="20"/>
                <w:szCs w:val="20"/>
              </w:rPr>
            </w:pPr>
            <w:r w:rsidRPr="000A1AD8">
              <w:rPr>
                <w:sz w:val="20"/>
                <w:szCs w:val="20"/>
              </w:rPr>
              <w:t>Falsigvej 2</w:t>
            </w:r>
          </w:p>
        </w:tc>
        <w:tc>
          <w:tcPr>
            <w:tcW w:w="397" w:type="pct"/>
            <w:tcBorders>
              <w:top w:val="single" w:sz="4" w:space="0" w:color="000000"/>
              <w:left w:val="single" w:sz="4" w:space="0" w:color="000000"/>
              <w:bottom w:val="single" w:sz="4" w:space="0" w:color="000000"/>
              <w:right w:val="single" w:sz="4" w:space="0" w:color="000000"/>
            </w:tcBorders>
          </w:tcPr>
          <w:p w:rsidR="000A1AD8" w:rsidRPr="006B73EE" w:rsidRDefault="000A1AD8" w:rsidP="000A1AD8">
            <w:pPr>
              <w:spacing w:line="259" w:lineRule="auto"/>
              <w:ind w:left="1"/>
              <w:rPr>
                <w:sz w:val="20"/>
                <w:szCs w:val="20"/>
              </w:rPr>
            </w:pPr>
            <w:r w:rsidRPr="006B73EE">
              <w:rPr>
                <w:sz w:val="20"/>
                <w:szCs w:val="20"/>
              </w:rPr>
              <w:t>75</w:t>
            </w:r>
            <w:r>
              <w:rPr>
                <w:sz w:val="20"/>
                <w:szCs w:val="20"/>
              </w:rPr>
              <w:t>00</w:t>
            </w:r>
            <w:r w:rsidRPr="006B73EE">
              <w:rPr>
                <w:sz w:val="20"/>
                <w:szCs w:val="20"/>
              </w:rPr>
              <w:t xml:space="preserve"> </w:t>
            </w:r>
          </w:p>
        </w:tc>
        <w:tc>
          <w:tcPr>
            <w:tcW w:w="706" w:type="pct"/>
            <w:tcBorders>
              <w:top w:val="single" w:sz="4" w:space="0" w:color="000000"/>
              <w:left w:val="single" w:sz="4" w:space="0" w:color="000000"/>
              <w:bottom w:val="single" w:sz="4" w:space="0" w:color="000000"/>
              <w:right w:val="single" w:sz="4" w:space="0" w:color="000000"/>
            </w:tcBorders>
          </w:tcPr>
          <w:p w:rsidR="000A1AD8" w:rsidRPr="006B73EE" w:rsidRDefault="000A1AD8" w:rsidP="000A1AD8">
            <w:pPr>
              <w:spacing w:line="259" w:lineRule="auto"/>
              <w:ind w:left="1"/>
              <w:rPr>
                <w:sz w:val="20"/>
                <w:szCs w:val="20"/>
              </w:rPr>
            </w:pPr>
            <w:r>
              <w:rPr>
                <w:sz w:val="20"/>
                <w:szCs w:val="20"/>
              </w:rPr>
              <w:t>Holstebro</w:t>
            </w:r>
          </w:p>
        </w:tc>
        <w:tc>
          <w:tcPr>
            <w:tcW w:w="733" w:type="pct"/>
            <w:tcBorders>
              <w:top w:val="single" w:sz="4" w:space="0" w:color="000000"/>
              <w:left w:val="single" w:sz="4" w:space="0" w:color="000000"/>
              <w:bottom w:val="single" w:sz="4" w:space="0" w:color="000000"/>
              <w:right w:val="single" w:sz="4" w:space="0" w:color="000000"/>
            </w:tcBorders>
          </w:tcPr>
          <w:p w:rsidR="000A1AD8" w:rsidRPr="006B73EE" w:rsidRDefault="000A1AD8" w:rsidP="000A1AD8">
            <w:pPr>
              <w:jc w:val="both"/>
              <w:rPr>
                <w:sz w:val="20"/>
                <w:szCs w:val="20"/>
              </w:rPr>
            </w:pPr>
            <w:r>
              <w:rPr>
                <w:rFonts w:ascii="Calibri" w:hAnsi="Calibri" w:cs="Calibri"/>
                <w:color w:val="000000"/>
                <w:sz w:val="22"/>
                <w:szCs w:val="22"/>
              </w:rPr>
              <w:t>35489266</w:t>
            </w:r>
          </w:p>
        </w:tc>
        <w:tc>
          <w:tcPr>
            <w:tcW w:w="1232" w:type="pct"/>
            <w:tcBorders>
              <w:top w:val="single" w:sz="4" w:space="0" w:color="000000"/>
              <w:left w:val="single" w:sz="4" w:space="0" w:color="000000"/>
              <w:bottom w:val="single" w:sz="4" w:space="0" w:color="000000"/>
              <w:right w:val="single" w:sz="4" w:space="0" w:color="000000"/>
            </w:tcBorders>
          </w:tcPr>
          <w:p w:rsidR="000A1AD8" w:rsidRPr="006B73EE" w:rsidRDefault="000A1AD8" w:rsidP="00762BCD">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A1AD8" w:rsidRPr="006B73EE" w:rsidRDefault="000A1AD8" w:rsidP="000A1AD8">
            <w:pPr>
              <w:spacing w:line="259" w:lineRule="auto"/>
              <w:ind w:right="58"/>
              <w:jc w:val="center"/>
              <w:rPr>
                <w:sz w:val="20"/>
                <w:szCs w:val="20"/>
              </w:rPr>
            </w:pPr>
            <w:r>
              <w:rPr>
                <w:sz w:val="20"/>
                <w:szCs w:val="20"/>
              </w:rPr>
              <w:t>§ 16 a (</w:t>
            </w:r>
            <w:r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Gedmosevej 5</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7570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Vemb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25675274</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Godrimvej 7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30617541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Hajslundvej 11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17006703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Hesselåvej 27</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17215388</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Holstebrovej 13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26743907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Holstebrovej 30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14290141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Hvidemosevej 25</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33320507</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Kirkevej 46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26545803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Kjeldsmarkvej 6</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7500</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41202114</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Lystlundvej 4</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7500</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21811998</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Madumvej 40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6990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Ulfborg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28657641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Madumvej 6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6990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Ulfborg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27877389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Munkbrovej 7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27674534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Munkbrovej 8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27674534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Nørhedevej 2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16884901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Sdr Stabyvej 8</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6990</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Ulfborg</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27877389</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Skautrupvej 27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67576454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0A1AD8">
            <w:pPr>
              <w:spacing w:line="259" w:lineRule="auto"/>
              <w:ind w:right="58"/>
              <w:jc w:val="center"/>
              <w:rPr>
                <w:sz w:val="20"/>
                <w:szCs w:val="20"/>
              </w:rPr>
            </w:pPr>
            <w:r>
              <w:rPr>
                <w:sz w:val="20"/>
                <w:szCs w:val="20"/>
              </w:rPr>
              <w:t>§ 16 a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Stendisvej 22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7830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Vinderup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28671059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Fjerkræbrug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3</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Tvislundvej 4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7500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Holstebro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21788546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Vivsøvej 4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Skive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20081244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0A1AD8">
            <w:pPr>
              <w:spacing w:line="259" w:lineRule="auto"/>
              <w:ind w:right="59"/>
              <w:jc w:val="center"/>
              <w:rPr>
                <w:sz w:val="20"/>
                <w:szCs w:val="20"/>
              </w:rPr>
            </w:pPr>
            <w:r>
              <w:rPr>
                <w:sz w:val="20"/>
                <w:szCs w:val="20"/>
              </w:rPr>
              <w:t>§ 16a (</w:t>
            </w:r>
            <w:r w:rsidR="000367D6" w:rsidRPr="006B73EE">
              <w:rPr>
                <w:sz w:val="20"/>
                <w:szCs w:val="20"/>
              </w:rPr>
              <w:t>1</w:t>
            </w:r>
            <w:r>
              <w:rPr>
                <w:sz w:val="20"/>
                <w:szCs w:val="20"/>
              </w:rPr>
              <w:t>)</w:t>
            </w:r>
          </w:p>
        </w:tc>
      </w:tr>
      <w:tr w:rsidR="000367D6" w:rsidRPr="006B73EE" w:rsidTr="000A1AD8">
        <w:trPr>
          <w:trHeight w:val="255"/>
        </w:trPr>
        <w:tc>
          <w:tcPr>
            <w:tcW w:w="1219"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rPr>
                <w:sz w:val="20"/>
                <w:szCs w:val="20"/>
              </w:rPr>
            </w:pPr>
            <w:r w:rsidRPr="006B73EE">
              <w:rPr>
                <w:sz w:val="20"/>
                <w:szCs w:val="20"/>
              </w:rPr>
              <w:t xml:space="preserve">Ådalen 2 </w:t>
            </w:r>
          </w:p>
        </w:tc>
        <w:tc>
          <w:tcPr>
            <w:tcW w:w="397"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7800 </w:t>
            </w:r>
          </w:p>
        </w:tc>
        <w:tc>
          <w:tcPr>
            <w:tcW w:w="706"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rPr>
                <w:sz w:val="20"/>
                <w:szCs w:val="20"/>
              </w:rPr>
            </w:pPr>
            <w:r w:rsidRPr="006B73EE">
              <w:rPr>
                <w:sz w:val="20"/>
                <w:szCs w:val="20"/>
              </w:rPr>
              <w:t xml:space="preserve">Skive </w:t>
            </w:r>
          </w:p>
        </w:tc>
        <w:tc>
          <w:tcPr>
            <w:tcW w:w="733"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2"/>
              <w:jc w:val="both"/>
              <w:rPr>
                <w:sz w:val="20"/>
                <w:szCs w:val="20"/>
              </w:rPr>
            </w:pPr>
            <w:r w:rsidRPr="006B73EE">
              <w:rPr>
                <w:sz w:val="20"/>
                <w:szCs w:val="20"/>
              </w:rPr>
              <w:t xml:space="preserve">85905015 </w:t>
            </w:r>
          </w:p>
        </w:tc>
        <w:tc>
          <w:tcPr>
            <w:tcW w:w="1232" w:type="pct"/>
            <w:tcBorders>
              <w:top w:val="single" w:sz="4" w:space="0" w:color="000000"/>
              <w:left w:val="single" w:sz="4" w:space="0" w:color="000000"/>
              <w:bottom w:val="single" w:sz="4" w:space="0" w:color="000000"/>
              <w:right w:val="single" w:sz="4" w:space="0" w:color="000000"/>
            </w:tcBorders>
          </w:tcPr>
          <w:p w:rsidR="000367D6" w:rsidRPr="006B73EE" w:rsidRDefault="000367D6" w:rsidP="00647ED9">
            <w:pPr>
              <w:spacing w:line="259" w:lineRule="auto"/>
              <w:ind w:left="1"/>
              <w:jc w:val="center"/>
              <w:rPr>
                <w:sz w:val="20"/>
                <w:szCs w:val="20"/>
              </w:rPr>
            </w:pPr>
            <w:r w:rsidRPr="006B73EE">
              <w:rPr>
                <w:sz w:val="20"/>
                <w:szCs w:val="20"/>
              </w:rPr>
              <w:t>Svinebrug</w:t>
            </w:r>
          </w:p>
        </w:tc>
        <w:tc>
          <w:tcPr>
            <w:tcW w:w="714" w:type="pct"/>
            <w:tcBorders>
              <w:top w:val="single" w:sz="4" w:space="0" w:color="000000"/>
              <w:left w:val="single" w:sz="4" w:space="0" w:color="000000"/>
              <w:bottom w:val="single" w:sz="4" w:space="0" w:color="000000"/>
              <w:right w:val="single" w:sz="4" w:space="0" w:color="000000"/>
            </w:tcBorders>
          </w:tcPr>
          <w:p w:rsidR="000367D6" w:rsidRPr="006B73EE" w:rsidRDefault="000A1AD8" w:rsidP="00647ED9">
            <w:pPr>
              <w:spacing w:line="259" w:lineRule="auto"/>
              <w:ind w:right="58"/>
              <w:jc w:val="center"/>
              <w:rPr>
                <w:sz w:val="20"/>
                <w:szCs w:val="20"/>
              </w:rPr>
            </w:pPr>
            <w:r>
              <w:rPr>
                <w:sz w:val="20"/>
                <w:szCs w:val="20"/>
              </w:rPr>
              <w:t>§ 12 (</w:t>
            </w:r>
            <w:r w:rsidR="000367D6" w:rsidRPr="006B73EE">
              <w:rPr>
                <w:sz w:val="20"/>
                <w:szCs w:val="20"/>
              </w:rPr>
              <w:t>2</w:t>
            </w:r>
            <w:r>
              <w:rPr>
                <w:sz w:val="20"/>
                <w:szCs w:val="20"/>
              </w:rPr>
              <w:t>)</w:t>
            </w:r>
          </w:p>
        </w:tc>
      </w:tr>
    </w:tbl>
    <w:p w:rsidR="000367D6" w:rsidRPr="006B73EE" w:rsidRDefault="000367D6" w:rsidP="000367D6">
      <w:pPr>
        <w:spacing w:after="160" w:line="259" w:lineRule="auto"/>
        <w:rPr>
          <w:b/>
        </w:rPr>
      </w:pPr>
    </w:p>
    <w:p w:rsidR="00724321" w:rsidRDefault="00724321">
      <w:pPr>
        <w:rPr>
          <w:rFonts w:eastAsiaTheme="majorEastAsia" w:cstheme="majorBidi"/>
          <w:b/>
        </w:rPr>
      </w:pPr>
      <w:r>
        <w:lastRenderedPageBreak/>
        <w:br w:type="page"/>
      </w:r>
    </w:p>
    <w:p w:rsidR="000367D6" w:rsidRPr="006B73EE" w:rsidRDefault="000367D6" w:rsidP="007C27D1">
      <w:pPr>
        <w:pStyle w:val="overskrift30"/>
      </w:pPr>
      <w:r w:rsidRPr="006B73EE">
        <w:lastRenderedPageBreak/>
        <w:t>IED industrivirksomheder</w:t>
      </w:r>
      <w:r w:rsidR="001315AC">
        <w:t xml:space="preserve"> per 31-03-2020</w:t>
      </w:r>
    </w:p>
    <w:p w:rsidR="000367D6" w:rsidRPr="006B73EE" w:rsidRDefault="000367D6" w:rsidP="000367D6">
      <w:pPr>
        <w:ind w:left="-5"/>
      </w:pPr>
      <w:r w:rsidRPr="006B73EE">
        <w:t>Listen omfatter virksomheder, der fremgår af bilag 1 til bekendtgørelse om godkendelse af listevirksomhed, nr. 1</w:t>
      </w:r>
      <w:r w:rsidR="00E544E9">
        <w:t>534</w:t>
      </w:r>
      <w:r w:rsidRPr="006B73EE">
        <w:t xml:space="preserve"> af </w:t>
      </w:r>
      <w:r w:rsidR="00E544E9">
        <w:t>9</w:t>
      </w:r>
      <w:r w:rsidRPr="006B73EE">
        <w:t>. december 201</w:t>
      </w:r>
      <w:r w:rsidR="00E544E9">
        <w:t>9</w:t>
      </w:r>
      <w:r w:rsidR="00762BCD">
        <w:t>.</w:t>
      </w:r>
    </w:p>
    <w:p w:rsidR="000367D6" w:rsidRPr="006B73EE" w:rsidRDefault="000367D6" w:rsidP="000367D6">
      <w:pPr>
        <w:spacing w:line="259" w:lineRule="auto"/>
      </w:pPr>
      <w:r w:rsidRPr="006B73EE">
        <w:rPr>
          <w:b/>
        </w:rPr>
        <w:t xml:space="preserve"> </w:t>
      </w:r>
    </w:p>
    <w:tbl>
      <w:tblPr>
        <w:tblStyle w:val="TableGrid"/>
        <w:tblW w:w="9456" w:type="dxa"/>
        <w:tblInd w:w="-68" w:type="dxa"/>
        <w:tblCellMar>
          <w:top w:w="7" w:type="dxa"/>
          <w:left w:w="67" w:type="dxa"/>
          <w:right w:w="17" w:type="dxa"/>
        </w:tblCellMar>
        <w:tblLook w:val="04A0" w:firstRow="1" w:lastRow="0" w:firstColumn="1" w:lastColumn="0" w:noHBand="0" w:noVBand="1"/>
      </w:tblPr>
      <w:tblGrid>
        <w:gridCol w:w="2653"/>
        <w:gridCol w:w="1633"/>
        <w:gridCol w:w="674"/>
        <w:gridCol w:w="1096"/>
        <w:gridCol w:w="1149"/>
        <w:gridCol w:w="1098"/>
        <w:gridCol w:w="1153"/>
      </w:tblGrid>
      <w:tr w:rsidR="000367D6" w:rsidRPr="006B73EE" w:rsidTr="00652526">
        <w:trPr>
          <w:trHeight w:val="255"/>
        </w:trPr>
        <w:tc>
          <w:tcPr>
            <w:tcW w:w="2653"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367D6" w:rsidRPr="006B73EE" w:rsidRDefault="000367D6" w:rsidP="00647ED9">
            <w:pPr>
              <w:spacing w:line="259" w:lineRule="auto"/>
              <w:ind w:left="1"/>
            </w:pPr>
            <w:r w:rsidRPr="006B73EE">
              <w:rPr>
                <w:b/>
                <w:sz w:val="20"/>
              </w:rPr>
              <w:t xml:space="preserve">Virksomhed </w:t>
            </w:r>
          </w:p>
        </w:tc>
        <w:tc>
          <w:tcPr>
            <w:tcW w:w="2307" w:type="dxa"/>
            <w:gridSpan w:val="2"/>
            <w:tcBorders>
              <w:top w:val="single" w:sz="4" w:space="0" w:color="000000"/>
              <w:left w:val="single" w:sz="4" w:space="0" w:color="000000"/>
              <w:bottom w:val="single" w:sz="4" w:space="0" w:color="000000"/>
              <w:right w:val="nil"/>
            </w:tcBorders>
            <w:shd w:val="clear" w:color="auto" w:fill="8DB3E2"/>
            <w:vAlign w:val="center"/>
          </w:tcPr>
          <w:p w:rsidR="000367D6" w:rsidRPr="006B73EE" w:rsidRDefault="000367D6" w:rsidP="00647ED9">
            <w:pPr>
              <w:spacing w:line="259" w:lineRule="auto"/>
              <w:ind w:left="2"/>
            </w:pPr>
            <w:r w:rsidRPr="006B73EE">
              <w:rPr>
                <w:b/>
                <w:sz w:val="20"/>
              </w:rPr>
              <w:t xml:space="preserve">Adresse </w:t>
            </w:r>
          </w:p>
        </w:tc>
        <w:tc>
          <w:tcPr>
            <w:tcW w:w="1096" w:type="dxa"/>
            <w:tcBorders>
              <w:top w:val="single" w:sz="4" w:space="0" w:color="000000"/>
              <w:left w:val="nil"/>
              <w:bottom w:val="single" w:sz="4" w:space="0" w:color="000000"/>
              <w:right w:val="single" w:sz="4" w:space="0" w:color="000000"/>
            </w:tcBorders>
            <w:shd w:val="clear" w:color="auto" w:fill="8DB3E2"/>
          </w:tcPr>
          <w:p w:rsidR="000367D6" w:rsidRPr="006B73EE" w:rsidRDefault="000367D6" w:rsidP="00647ED9">
            <w:pPr>
              <w:spacing w:after="160" w:line="259" w:lineRule="auto"/>
            </w:pPr>
          </w:p>
        </w:tc>
        <w:tc>
          <w:tcPr>
            <w:tcW w:w="114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367D6" w:rsidRPr="006B73EE" w:rsidRDefault="000367D6" w:rsidP="00647ED9">
            <w:pPr>
              <w:spacing w:line="259" w:lineRule="auto"/>
              <w:ind w:left="2"/>
            </w:pPr>
            <w:r w:rsidRPr="006B73EE">
              <w:rPr>
                <w:b/>
                <w:sz w:val="20"/>
              </w:rPr>
              <w:t xml:space="preserve">CVR nr. </w:t>
            </w:r>
          </w:p>
        </w:tc>
        <w:tc>
          <w:tcPr>
            <w:tcW w:w="1098" w:type="dxa"/>
            <w:tcBorders>
              <w:top w:val="single" w:sz="4" w:space="0" w:color="000000"/>
              <w:left w:val="single" w:sz="4" w:space="0" w:color="000000"/>
              <w:bottom w:val="single" w:sz="4" w:space="0" w:color="000000"/>
              <w:right w:val="single" w:sz="4" w:space="0" w:color="000000"/>
            </w:tcBorders>
            <w:shd w:val="clear" w:color="auto" w:fill="8DB3E2"/>
          </w:tcPr>
          <w:p w:rsidR="000367D6" w:rsidRPr="006B73EE" w:rsidRDefault="000367D6" w:rsidP="00647ED9">
            <w:pPr>
              <w:spacing w:line="259" w:lineRule="auto"/>
              <w:ind w:left="2"/>
            </w:pPr>
            <w:r w:rsidRPr="006B73EE">
              <w:rPr>
                <w:b/>
                <w:sz w:val="20"/>
              </w:rPr>
              <w:t>Listepunkt</w:t>
            </w:r>
            <w:r w:rsidRPr="006B73EE">
              <w:rPr>
                <w:sz w:val="20"/>
              </w:rP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8DB3E2"/>
          </w:tcPr>
          <w:p w:rsidR="000367D6" w:rsidRPr="006B73EE" w:rsidRDefault="000367D6" w:rsidP="00647ED9">
            <w:pPr>
              <w:spacing w:line="259" w:lineRule="auto"/>
              <w:ind w:left="2"/>
              <w:rPr>
                <w:b/>
                <w:sz w:val="20"/>
              </w:rPr>
            </w:pPr>
            <w:r w:rsidRPr="006B73EE">
              <w:rPr>
                <w:b/>
                <w:sz w:val="20"/>
              </w:rPr>
              <w:t>Myndighed</w:t>
            </w:r>
          </w:p>
        </w:tc>
      </w:tr>
      <w:tr w:rsidR="00C94C5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1"/>
              <w:jc w:val="both"/>
            </w:pPr>
            <w:r w:rsidRPr="00532ADB">
              <w:rPr>
                <w:sz w:val="20"/>
              </w:rPr>
              <w:t xml:space="preserve">Nordvestjysk Galvanisering ApS </w:t>
            </w:r>
          </w:p>
        </w:tc>
        <w:tc>
          <w:tcPr>
            <w:tcW w:w="1633"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 xml:space="preserve">Skivevej 170 </w:t>
            </w:r>
          </w:p>
        </w:tc>
        <w:tc>
          <w:tcPr>
            <w:tcW w:w="674"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pPr>
            <w:r w:rsidRPr="00532ADB">
              <w:rPr>
                <w:sz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jc w:val="both"/>
            </w:pPr>
            <w:r w:rsidRPr="00532ADB">
              <w:rPr>
                <w:sz w:val="20"/>
              </w:rPr>
              <w:t xml:space="preserve">86986213 </w:t>
            </w:r>
          </w:p>
        </w:tc>
        <w:tc>
          <w:tcPr>
            <w:tcW w:w="1098"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2.</w:t>
            </w:r>
            <w:r>
              <w:rPr>
                <w:sz w:val="20"/>
              </w:rPr>
              <w:t>3</w:t>
            </w:r>
            <w:r w:rsidRPr="00532ADB">
              <w:rPr>
                <w:sz w:val="20"/>
              </w:rPr>
              <w:t>.</w:t>
            </w:r>
            <w:r>
              <w:rPr>
                <w:sz w:val="20"/>
              </w:rPr>
              <w:t>c</w:t>
            </w:r>
            <w:r w:rsidRPr="00532ADB">
              <w:rPr>
                <w:sz w:val="2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rPr>
                <w:sz w:val="20"/>
              </w:rPr>
            </w:pPr>
            <w:r w:rsidRPr="00532ADB">
              <w:rPr>
                <w:sz w:val="20"/>
              </w:rPr>
              <w:t>Staten</w:t>
            </w:r>
          </w:p>
        </w:tc>
      </w:tr>
      <w:tr w:rsidR="00C94C5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C94C58" w:rsidRPr="00E44188" w:rsidRDefault="00C94C58" w:rsidP="00C94C58">
            <w:pPr>
              <w:spacing w:line="259" w:lineRule="auto"/>
              <w:ind w:left="1"/>
              <w:rPr>
                <w:lang w:val="en-US"/>
              </w:rPr>
            </w:pPr>
            <w:r w:rsidRPr="00E44188">
              <w:rPr>
                <w:sz w:val="20"/>
                <w:lang w:val="en-US"/>
              </w:rPr>
              <w:t xml:space="preserve">Vald. Birns Jernstøberi A/S </w:t>
            </w:r>
          </w:p>
        </w:tc>
        <w:tc>
          <w:tcPr>
            <w:tcW w:w="1633"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 xml:space="preserve">Frøjkvej 75 </w:t>
            </w:r>
          </w:p>
        </w:tc>
        <w:tc>
          <w:tcPr>
            <w:tcW w:w="674"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pPr>
            <w:r w:rsidRPr="00532ADB">
              <w:rPr>
                <w:sz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jc w:val="both"/>
            </w:pPr>
            <w:r w:rsidRPr="00532ADB">
              <w:rPr>
                <w:sz w:val="20"/>
              </w:rPr>
              <w:t xml:space="preserve">44651017 </w:t>
            </w:r>
          </w:p>
        </w:tc>
        <w:tc>
          <w:tcPr>
            <w:tcW w:w="1098"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pPr>
            <w:r w:rsidRPr="00532ADB">
              <w:rPr>
                <w:sz w:val="20"/>
              </w:rPr>
              <w:t xml:space="preserve">2.4 </w:t>
            </w:r>
          </w:p>
        </w:tc>
        <w:tc>
          <w:tcPr>
            <w:tcW w:w="1153" w:type="dxa"/>
            <w:tcBorders>
              <w:top w:val="single" w:sz="4" w:space="0" w:color="000000"/>
              <w:left w:val="single" w:sz="4" w:space="0" w:color="000000"/>
              <w:bottom w:val="single" w:sz="4" w:space="0" w:color="000000"/>
              <w:right w:val="single" w:sz="4" w:space="0" w:color="000000"/>
            </w:tcBorders>
          </w:tcPr>
          <w:p w:rsidR="00C94C58" w:rsidRPr="00532ADB" w:rsidRDefault="00C94C58" w:rsidP="00C94C58">
            <w:pPr>
              <w:spacing w:line="259" w:lineRule="auto"/>
              <w:ind w:left="2"/>
              <w:rPr>
                <w:sz w:val="20"/>
              </w:rPr>
            </w:pPr>
            <w:r w:rsidRPr="00532ADB">
              <w:rPr>
                <w:sz w:val="20"/>
              </w:rPr>
              <w:t>Staten</w:t>
            </w:r>
          </w:p>
        </w:tc>
      </w:tr>
      <w:tr w:rsidR="00D431D5"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D431D5" w:rsidRPr="00D431D5" w:rsidRDefault="00D431D5" w:rsidP="00D431D5">
            <w:pPr>
              <w:spacing w:line="259" w:lineRule="auto"/>
              <w:ind w:left="1"/>
              <w:rPr>
                <w:sz w:val="20"/>
                <w:szCs w:val="20"/>
                <w:lang w:val="en-US"/>
              </w:rPr>
            </w:pPr>
            <w:r w:rsidRPr="00D431D5">
              <w:rPr>
                <w:sz w:val="20"/>
                <w:szCs w:val="20"/>
                <w:lang w:val="en-US"/>
              </w:rPr>
              <w:t>Maabjerg Energy Center – BioHeat &amp; Power A/S</w:t>
            </w:r>
          </w:p>
        </w:tc>
        <w:tc>
          <w:tcPr>
            <w:tcW w:w="1633"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ind w:left="2"/>
              <w:rPr>
                <w:sz w:val="20"/>
                <w:szCs w:val="20"/>
              </w:rPr>
            </w:pPr>
            <w:r w:rsidRPr="006B73EE">
              <w:rPr>
                <w:sz w:val="20"/>
                <w:szCs w:val="20"/>
              </w:rPr>
              <w:t xml:space="preserve">Energivej 2 </w:t>
            </w:r>
          </w:p>
        </w:tc>
        <w:tc>
          <w:tcPr>
            <w:tcW w:w="674"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rPr>
                <w:sz w:val="20"/>
                <w:szCs w:val="20"/>
              </w:rPr>
            </w:pPr>
            <w:r w:rsidRPr="006B73EE">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ind w:left="2"/>
              <w:rPr>
                <w:sz w:val="20"/>
                <w:szCs w:val="20"/>
              </w:rPr>
            </w:pPr>
            <w:r w:rsidRPr="006B73EE">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ind w:left="2"/>
              <w:jc w:val="both"/>
              <w:rPr>
                <w:sz w:val="20"/>
                <w:szCs w:val="20"/>
              </w:rPr>
            </w:pPr>
            <w:r w:rsidRPr="006B73EE">
              <w:rPr>
                <w:sz w:val="20"/>
                <w:szCs w:val="20"/>
              </w:rPr>
              <w:t xml:space="preserve">25495977 </w:t>
            </w:r>
          </w:p>
        </w:tc>
        <w:tc>
          <w:tcPr>
            <w:tcW w:w="1098"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ind w:left="2"/>
              <w:rPr>
                <w:sz w:val="20"/>
                <w:szCs w:val="20"/>
              </w:rPr>
            </w:pPr>
            <w:r w:rsidRPr="006B73EE">
              <w:rPr>
                <w:sz w:val="20"/>
                <w:szCs w:val="20"/>
              </w:rPr>
              <w:t xml:space="preserve">5.2.a </w:t>
            </w:r>
          </w:p>
        </w:tc>
        <w:tc>
          <w:tcPr>
            <w:tcW w:w="1153" w:type="dxa"/>
            <w:tcBorders>
              <w:top w:val="single" w:sz="4" w:space="0" w:color="000000"/>
              <w:left w:val="single" w:sz="4" w:space="0" w:color="000000"/>
              <w:bottom w:val="single" w:sz="4" w:space="0" w:color="000000"/>
              <w:right w:val="single" w:sz="4" w:space="0" w:color="000000"/>
            </w:tcBorders>
          </w:tcPr>
          <w:p w:rsidR="00D431D5" w:rsidRPr="006B73EE" w:rsidRDefault="00D431D5" w:rsidP="00D431D5">
            <w:pPr>
              <w:spacing w:line="259" w:lineRule="auto"/>
              <w:ind w:left="2"/>
              <w:rPr>
                <w:sz w:val="20"/>
                <w:szCs w:val="20"/>
              </w:rPr>
            </w:pPr>
            <w:r w:rsidRPr="006B73EE">
              <w:rPr>
                <w:sz w:val="20"/>
                <w:szCs w:val="20"/>
              </w:rPr>
              <w:t xml:space="preserve">Staten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1"/>
              <w:rPr>
                <w:sz w:val="20"/>
                <w:szCs w:val="20"/>
              </w:rPr>
            </w:pPr>
            <w:r w:rsidRPr="003D2828">
              <w:rPr>
                <w:sz w:val="20"/>
                <w:szCs w:val="20"/>
              </w:rPr>
              <w:t>Ejsing Biogas</w:t>
            </w:r>
            <w:r>
              <w:rPr>
                <w:sz w:val="20"/>
                <w:szCs w:val="20"/>
              </w:rPr>
              <w:t>*</w:t>
            </w:r>
          </w:p>
        </w:tc>
        <w:tc>
          <w:tcPr>
            <w:tcW w:w="1633"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2"/>
              <w:rPr>
                <w:sz w:val="20"/>
                <w:szCs w:val="20"/>
              </w:rPr>
            </w:pPr>
            <w:r w:rsidRPr="003D2828">
              <w:rPr>
                <w:sz w:val="20"/>
                <w:szCs w:val="20"/>
              </w:rPr>
              <w:t>Vinderupvej 26</w:t>
            </w:r>
          </w:p>
        </w:tc>
        <w:tc>
          <w:tcPr>
            <w:tcW w:w="674"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rPr>
                <w:sz w:val="20"/>
                <w:szCs w:val="20"/>
              </w:rPr>
            </w:pPr>
            <w:r w:rsidRPr="003D2828">
              <w:rPr>
                <w:sz w:val="20"/>
                <w:szCs w:val="20"/>
              </w:rPr>
              <w:t>7830</w:t>
            </w:r>
          </w:p>
        </w:tc>
        <w:tc>
          <w:tcPr>
            <w:tcW w:w="1096"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2"/>
              <w:rPr>
                <w:sz w:val="20"/>
                <w:szCs w:val="20"/>
              </w:rPr>
            </w:pPr>
            <w:r w:rsidRPr="003D2828">
              <w:rPr>
                <w:sz w:val="20"/>
                <w:szCs w:val="20"/>
              </w:rPr>
              <w:t>Vinderup</w:t>
            </w:r>
          </w:p>
        </w:tc>
        <w:tc>
          <w:tcPr>
            <w:tcW w:w="1149"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2"/>
              <w:jc w:val="both"/>
              <w:rPr>
                <w:sz w:val="20"/>
                <w:szCs w:val="20"/>
              </w:rPr>
            </w:pPr>
            <w:r w:rsidRPr="003D2828">
              <w:rPr>
                <w:sz w:val="20"/>
                <w:szCs w:val="20"/>
              </w:rPr>
              <w:t>13466998</w:t>
            </w:r>
          </w:p>
        </w:tc>
        <w:tc>
          <w:tcPr>
            <w:tcW w:w="1098"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2"/>
              <w:rPr>
                <w:sz w:val="20"/>
                <w:szCs w:val="20"/>
              </w:rPr>
            </w:pPr>
            <w:r w:rsidRPr="003D2828">
              <w:rPr>
                <w:sz w:val="20"/>
                <w:szCs w:val="20"/>
              </w:rPr>
              <w:t>5.3a(i)</w:t>
            </w:r>
          </w:p>
        </w:tc>
        <w:tc>
          <w:tcPr>
            <w:tcW w:w="1153" w:type="dxa"/>
            <w:tcBorders>
              <w:top w:val="single" w:sz="4" w:space="0" w:color="000000"/>
              <w:left w:val="single" w:sz="4" w:space="0" w:color="000000"/>
              <w:bottom w:val="single" w:sz="4" w:space="0" w:color="000000"/>
              <w:right w:val="single" w:sz="4" w:space="0" w:color="000000"/>
            </w:tcBorders>
          </w:tcPr>
          <w:p w:rsidR="003D2828" w:rsidRPr="003D2828" w:rsidRDefault="003D2828" w:rsidP="003D2828">
            <w:pPr>
              <w:spacing w:line="259" w:lineRule="auto"/>
              <w:ind w:left="2"/>
              <w:rPr>
                <w:sz w:val="20"/>
                <w:szCs w:val="20"/>
              </w:rPr>
            </w:pPr>
            <w:r w:rsidRPr="003D2828">
              <w:rPr>
                <w:sz w:val="20"/>
                <w:szCs w:val="20"/>
              </w:rPr>
              <w:t xml:space="preserve">Kommunen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1"/>
              <w:rPr>
                <w:sz w:val="20"/>
                <w:szCs w:val="20"/>
              </w:rPr>
            </w:pPr>
            <w:r w:rsidRPr="006B73EE">
              <w:rPr>
                <w:sz w:val="20"/>
                <w:szCs w:val="20"/>
              </w:rPr>
              <w:t>Nørgaard Bioenergi ApS</w:t>
            </w:r>
          </w:p>
        </w:tc>
        <w:tc>
          <w:tcPr>
            <w:tcW w:w="163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Abildholtvej 9A</w:t>
            </w:r>
          </w:p>
        </w:tc>
        <w:tc>
          <w:tcPr>
            <w:tcW w:w="674"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rPr>
                <w:sz w:val="20"/>
                <w:szCs w:val="20"/>
              </w:rPr>
            </w:pPr>
            <w:r w:rsidRPr="006B73EE">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jc w:val="both"/>
              <w:rPr>
                <w:sz w:val="20"/>
                <w:szCs w:val="20"/>
              </w:rPr>
            </w:pPr>
            <w:r w:rsidRPr="006B73EE">
              <w:rPr>
                <w:sz w:val="20"/>
                <w:szCs w:val="20"/>
              </w:rPr>
              <w:t>32593631</w:t>
            </w:r>
          </w:p>
        </w:tc>
        <w:tc>
          <w:tcPr>
            <w:tcW w:w="1098"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5.</w:t>
            </w:r>
            <w:r>
              <w:rPr>
                <w:sz w:val="20"/>
                <w:szCs w:val="20"/>
              </w:rPr>
              <w:t>3a,(i)</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Kommunen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E44188" w:rsidRDefault="003D2828" w:rsidP="003D2828">
            <w:pPr>
              <w:spacing w:line="259" w:lineRule="auto"/>
              <w:ind w:left="1"/>
              <w:rPr>
                <w:sz w:val="20"/>
                <w:lang w:val="en-US"/>
              </w:rPr>
            </w:pPr>
            <w:r>
              <w:rPr>
                <w:sz w:val="20"/>
                <w:lang w:val="en-US"/>
              </w:rPr>
              <w:t>Naur Losseplads</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Pr>
                <w:sz w:val="20"/>
              </w:rPr>
              <w:t>Vembvej 12</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rPr>
                <w:sz w:val="20"/>
              </w:rPr>
            </w:pPr>
            <w:r>
              <w:rPr>
                <w:sz w:val="20"/>
              </w:rPr>
              <w:t>7500</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Pr>
                <w:sz w:val="20"/>
              </w:rPr>
              <w:t>Holstebro</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sidRPr="00C94C58">
              <w:rPr>
                <w:sz w:val="20"/>
              </w:rPr>
              <w:t>29189927</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Pr>
                <w:sz w:val="20"/>
              </w:rPr>
              <w:t>5.4</w:t>
            </w:r>
          </w:p>
        </w:tc>
        <w:tc>
          <w:tcPr>
            <w:tcW w:w="11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Pr>
                <w:sz w:val="20"/>
              </w:rPr>
              <w:t>Staten</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1"/>
              <w:rPr>
                <w:sz w:val="20"/>
                <w:szCs w:val="20"/>
              </w:rPr>
            </w:pPr>
            <w:r w:rsidRPr="006B73EE">
              <w:rPr>
                <w:sz w:val="20"/>
                <w:szCs w:val="20"/>
              </w:rPr>
              <w:t>AB Skovservice</w:t>
            </w:r>
          </w:p>
        </w:tc>
        <w:tc>
          <w:tcPr>
            <w:tcW w:w="163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Bækgårdvej 5</w:t>
            </w:r>
          </w:p>
        </w:tc>
        <w:tc>
          <w:tcPr>
            <w:tcW w:w="674"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rPr>
                <w:sz w:val="20"/>
                <w:szCs w:val="20"/>
              </w:rPr>
            </w:pPr>
            <w:r w:rsidRPr="006B73EE">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jc w:val="both"/>
              <w:rPr>
                <w:sz w:val="20"/>
                <w:szCs w:val="20"/>
              </w:rPr>
            </w:pPr>
            <w:r w:rsidRPr="006B73EE">
              <w:rPr>
                <w:sz w:val="20"/>
                <w:szCs w:val="20"/>
              </w:rPr>
              <w:t>19486133</w:t>
            </w:r>
          </w:p>
        </w:tc>
        <w:tc>
          <w:tcPr>
            <w:tcW w:w="1098"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5.5</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Kommunen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1"/>
              <w:rPr>
                <w:sz w:val="20"/>
                <w:szCs w:val="20"/>
              </w:rPr>
            </w:pPr>
            <w:r w:rsidRPr="006B73EE">
              <w:rPr>
                <w:sz w:val="20"/>
                <w:szCs w:val="20"/>
              </w:rPr>
              <w:t>Sevel Slagteri</w:t>
            </w:r>
          </w:p>
        </w:tc>
        <w:tc>
          <w:tcPr>
            <w:tcW w:w="163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Søgårdvej 28</w:t>
            </w:r>
          </w:p>
        </w:tc>
        <w:tc>
          <w:tcPr>
            <w:tcW w:w="674"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rPr>
                <w:sz w:val="20"/>
                <w:szCs w:val="20"/>
              </w:rPr>
            </w:pPr>
            <w:r w:rsidRPr="006B73EE">
              <w:rPr>
                <w:sz w:val="20"/>
                <w:szCs w:val="20"/>
              </w:rPr>
              <w:t>7830</w:t>
            </w:r>
          </w:p>
        </w:tc>
        <w:tc>
          <w:tcPr>
            <w:tcW w:w="1096"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Vinderup</w:t>
            </w:r>
          </w:p>
        </w:tc>
        <w:tc>
          <w:tcPr>
            <w:tcW w:w="1149"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jc w:val="both"/>
              <w:rPr>
                <w:sz w:val="20"/>
                <w:szCs w:val="20"/>
              </w:rPr>
            </w:pPr>
            <w:r w:rsidRPr="006B73EE">
              <w:rPr>
                <w:sz w:val="20"/>
                <w:szCs w:val="20"/>
              </w:rPr>
              <w:t>26686997</w:t>
            </w:r>
          </w:p>
        </w:tc>
        <w:tc>
          <w:tcPr>
            <w:tcW w:w="1098"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6.4a</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Staten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1"/>
              <w:rPr>
                <w:sz w:val="20"/>
                <w:szCs w:val="20"/>
              </w:rPr>
            </w:pPr>
            <w:r w:rsidRPr="00724321">
              <w:rPr>
                <w:sz w:val="20"/>
                <w:szCs w:val="20"/>
              </w:rPr>
              <w:t>Moesgaard Meat 2012 A/S</w:t>
            </w:r>
          </w:p>
        </w:tc>
        <w:tc>
          <w:tcPr>
            <w:tcW w:w="163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724321">
              <w:rPr>
                <w:sz w:val="20"/>
                <w:szCs w:val="20"/>
              </w:rPr>
              <w:t>Naurvej 3A</w:t>
            </w:r>
          </w:p>
        </w:tc>
        <w:tc>
          <w:tcPr>
            <w:tcW w:w="674"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rPr>
                <w:sz w:val="20"/>
                <w:szCs w:val="20"/>
              </w:rPr>
            </w:pPr>
            <w:r>
              <w:rPr>
                <w:sz w:val="20"/>
                <w:szCs w:val="20"/>
              </w:rPr>
              <w:t>7500</w:t>
            </w:r>
          </w:p>
        </w:tc>
        <w:tc>
          <w:tcPr>
            <w:tcW w:w="1096"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Holstebro</w:t>
            </w:r>
          </w:p>
        </w:tc>
        <w:tc>
          <w:tcPr>
            <w:tcW w:w="1149"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jc w:val="both"/>
              <w:rPr>
                <w:sz w:val="20"/>
                <w:szCs w:val="20"/>
              </w:rPr>
            </w:pPr>
            <w:r w:rsidRPr="00724321">
              <w:rPr>
                <w:sz w:val="20"/>
                <w:szCs w:val="20"/>
              </w:rPr>
              <w:t>34619069</w:t>
            </w:r>
          </w:p>
        </w:tc>
        <w:tc>
          <w:tcPr>
            <w:tcW w:w="1098"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6.4a</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Staten</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1"/>
              <w:rPr>
                <w:sz w:val="20"/>
                <w:szCs w:val="20"/>
              </w:rPr>
            </w:pPr>
            <w:r w:rsidRPr="0075426D">
              <w:rPr>
                <w:sz w:val="20"/>
                <w:szCs w:val="20"/>
              </w:rPr>
              <w:t>HKScan Denmark A/S Vinderup</w:t>
            </w:r>
          </w:p>
        </w:tc>
        <w:tc>
          <w:tcPr>
            <w:tcW w:w="1633"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2"/>
              <w:rPr>
                <w:sz w:val="20"/>
                <w:szCs w:val="20"/>
              </w:rPr>
            </w:pPr>
            <w:r w:rsidRPr="0075426D">
              <w:rPr>
                <w:sz w:val="20"/>
                <w:szCs w:val="20"/>
              </w:rPr>
              <w:t>Tværmosevej 10</w:t>
            </w:r>
          </w:p>
        </w:tc>
        <w:tc>
          <w:tcPr>
            <w:tcW w:w="674"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rPr>
                <w:sz w:val="20"/>
                <w:szCs w:val="20"/>
              </w:rPr>
            </w:pPr>
            <w:r w:rsidRPr="0075426D">
              <w:rPr>
                <w:sz w:val="20"/>
                <w:szCs w:val="20"/>
              </w:rPr>
              <w:t>7830</w:t>
            </w:r>
          </w:p>
        </w:tc>
        <w:tc>
          <w:tcPr>
            <w:tcW w:w="1096"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2"/>
              <w:rPr>
                <w:sz w:val="20"/>
                <w:szCs w:val="20"/>
              </w:rPr>
            </w:pPr>
            <w:r w:rsidRPr="0075426D">
              <w:rPr>
                <w:sz w:val="20"/>
                <w:szCs w:val="20"/>
              </w:rPr>
              <w:t>Vinderup</w:t>
            </w:r>
          </w:p>
        </w:tc>
        <w:tc>
          <w:tcPr>
            <w:tcW w:w="1149"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2"/>
              <w:rPr>
                <w:sz w:val="20"/>
                <w:szCs w:val="20"/>
              </w:rPr>
            </w:pPr>
            <w:r w:rsidRPr="0075426D">
              <w:rPr>
                <w:sz w:val="20"/>
                <w:szCs w:val="20"/>
              </w:rPr>
              <w:t>25177509</w:t>
            </w:r>
          </w:p>
        </w:tc>
        <w:tc>
          <w:tcPr>
            <w:tcW w:w="1098"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2"/>
              <w:rPr>
                <w:sz w:val="20"/>
                <w:szCs w:val="20"/>
              </w:rPr>
            </w:pPr>
            <w:r w:rsidRPr="0075426D">
              <w:rPr>
                <w:sz w:val="20"/>
                <w:szCs w:val="20"/>
              </w:rPr>
              <w:t>6.4a</w:t>
            </w:r>
          </w:p>
        </w:tc>
        <w:tc>
          <w:tcPr>
            <w:tcW w:w="1153" w:type="dxa"/>
            <w:tcBorders>
              <w:top w:val="single" w:sz="4" w:space="0" w:color="000000"/>
              <w:left w:val="single" w:sz="4" w:space="0" w:color="000000"/>
              <w:bottom w:val="single" w:sz="4" w:space="0" w:color="000000"/>
              <w:right w:val="single" w:sz="4" w:space="0" w:color="000000"/>
            </w:tcBorders>
          </w:tcPr>
          <w:p w:rsidR="003D2828" w:rsidRPr="0075426D" w:rsidRDefault="003D2828" w:rsidP="003D2828">
            <w:pPr>
              <w:spacing w:line="259" w:lineRule="auto"/>
              <w:ind w:left="2"/>
              <w:rPr>
                <w:sz w:val="20"/>
                <w:szCs w:val="20"/>
              </w:rPr>
            </w:pPr>
            <w:r w:rsidRPr="0075426D">
              <w:rPr>
                <w:sz w:val="20"/>
                <w:szCs w:val="20"/>
              </w:rPr>
              <w:t>Staten</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1"/>
            </w:pPr>
            <w:r w:rsidRPr="00532ADB">
              <w:rPr>
                <w:sz w:val="20"/>
              </w:rPr>
              <w:t xml:space="preserve">DLG </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pPr>
            <w:r w:rsidRPr="00532ADB">
              <w:rPr>
                <w:sz w:val="20"/>
              </w:rPr>
              <w:t xml:space="preserve">Nørrevang 23 </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pPr>
            <w:r w:rsidRPr="00532ADB">
              <w:rPr>
                <w:sz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pPr>
            <w:r w:rsidRPr="00532ADB">
              <w:rPr>
                <w:sz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pPr>
            <w:r w:rsidRPr="00532ADB">
              <w:rPr>
                <w:sz w:val="20"/>
              </w:rPr>
              <w:t xml:space="preserve">24246930 </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pPr>
            <w:r w:rsidRPr="00532ADB">
              <w:rPr>
                <w:sz w:val="20"/>
              </w:rPr>
              <w:t>6.4.b,</w:t>
            </w:r>
            <w:r>
              <w:rPr>
                <w:sz w:val="20"/>
              </w:rPr>
              <w:t>(</w:t>
            </w:r>
            <w:r w:rsidRPr="00532ADB">
              <w:rPr>
                <w:sz w:val="20"/>
              </w:rPr>
              <w:t>iii</w:t>
            </w:r>
            <w:r>
              <w:rPr>
                <w:sz w:val="20"/>
              </w:rPr>
              <w:t>)</w:t>
            </w:r>
            <w:r w:rsidRPr="00532ADB">
              <w:rPr>
                <w:sz w:val="2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rPr>
            </w:pPr>
            <w:r w:rsidRPr="00532ADB">
              <w:rPr>
                <w:sz w:val="20"/>
              </w:rPr>
              <w:t>Kommune</w:t>
            </w:r>
            <w:r>
              <w:rPr>
                <w:sz w:val="20"/>
              </w:rPr>
              <w:t>n</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1"/>
              <w:rPr>
                <w:sz w:val="20"/>
                <w:szCs w:val="20"/>
              </w:rPr>
            </w:pPr>
            <w:r w:rsidRPr="00532ADB">
              <w:rPr>
                <w:sz w:val="20"/>
                <w:szCs w:val="20"/>
              </w:rPr>
              <w:t xml:space="preserve">Holstebro Minkfodercentral </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rPr>
                <w:sz w:val="20"/>
                <w:szCs w:val="20"/>
              </w:rPr>
            </w:pPr>
            <w:r w:rsidRPr="00532ADB">
              <w:rPr>
                <w:sz w:val="20"/>
                <w:szCs w:val="20"/>
              </w:rPr>
              <w:t xml:space="preserve">Galgemosevej 21 </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rPr>
                <w:sz w:val="20"/>
                <w:szCs w:val="20"/>
              </w:rPr>
            </w:pPr>
            <w:r w:rsidRPr="00532ADB">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rPr>
                <w:sz w:val="20"/>
                <w:szCs w:val="20"/>
              </w:rPr>
            </w:pPr>
            <w:r w:rsidRPr="00532ADB">
              <w:rPr>
                <w:sz w:val="20"/>
                <w:szCs w:val="20"/>
              </w:rPr>
              <w:t xml:space="preserve">36582014 </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6.4.b,</w:t>
            </w:r>
            <w:r>
              <w:rPr>
                <w:sz w:val="20"/>
                <w:szCs w:val="20"/>
              </w:rPr>
              <w:t>(</w:t>
            </w:r>
            <w:r w:rsidRPr="00532ADB">
              <w:rPr>
                <w:sz w:val="20"/>
                <w:szCs w:val="20"/>
              </w:rPr>
              <w:t>iii</w:t>
            </w:r>
            <w:r>
              <w:rPr>
                <w:sz w:val="20"/>
                <w:szCs w:val="20"/>
              </w:rPr>
              <w:t>)</w:t>
            </w:r>
            <w:r w:rsidRPr="00532ADB">
              <w:rPr>
                <w:sz w:val="20"/>
                <w:szCs w:val="20"/>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532ADB">
              <w:rPr>
                <w:sz w:val="20"/>
                <w:szCs w:val="20"/>
              </w:rPr>
              <w:t>Kommunen</w:t>
            </w:r>
            <w:r w:rsidRPr="006B73EE">
              <w:rPr>
                <w:sz w:val="20"/>
                <w:szCs w:val="20"/>
              </w:rPr>
              <w:t xml:space="preserve">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1"/>
              <w:rPr>
                <w:sz w:val="20"/>
                <w:szCs w:val="20"/>
              </w:rPr>
            </w:pPr>
            <w:r w:rsidRPr="00532ADB">
              <w:rPr>
                <w:sz w:val="20"/>
                <w:szCs w:val="20"/>
              </w:rPr>
              <w:t xml:space="preserve">Arla Foods Holstebro Flødeost </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Hjermvej 28 </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rPr>
                <w:sz w:val="20"/>
                <w:szCs w:val="20"/>
              </w:rPr>
            </w:pPr>
            <w:r w:rsidRPr="00532ADB">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rPr>
                <w:sz w:val="20"/>
                <w:szCs w:val="20"/>
              </w:rPr>
            </w:pPr>
            <w:r w:rsidRPr="00532ADB">
              <w:rPr>
                <w:sz w:val="20"/>
                <w:szCs w:val="20"/>
              </w:rPr>
              <w:t xml:space="preserve">25213763 </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6.4.c </w:t>
            </w:r>
          </w:p>
        </w:tc>
        <w:tc>
          <w:tcPr>
            <w:tcW w:w="11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Staten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1"/>
              <w:rPr>
                <w:sz w:val="20"/>
                <w:szCs w:val="20"/>
              </w:rPr>
            </w:pPr>
            <w:r w:rsidRPr="00532ADB">
              <w:rPr>
                <w:sz w:val="20"/>
                <w:szCs w:val="20"/>
              </w:rPr>
              <w:t xml:space="preserve">Arla Foods HOCO </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Bülowsvej 9 </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rPr>
                <w:sz w:val="20"/>
                <w:szCs w:val="20"/>
              </w:rPr>
            </w:pPr>
            <w:r w:rsidRPr="00532ADB">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rPr>
                <w:sz w:val="20"/>
                <w:szCs w:val="20"/>
              </w:rPr>
            </w:pPr>
            <w:r w:rsidRPr="00532ADB">
              <w:rPr>
                <w:sz w:val="20"/>
                <w:szCs w:val="20"/>
              </w:rPr>
              <w:t xml:space="preserve">25313763 </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6.4.c </w:t>
            </w:r>
          </w:p>
        </w:tc>
        <w:tc>
          <w:tcPr>
            <w:tcW w:w="11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Staten </w:t>
            </w:r>
          </w:p>
        </w:tc>
      </w:tr>
      <w:tr w:rsidR="003D2828" w:rsidRPr="00532ADB"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1"/>
              <w:rPr>
                <w:sz w:val="20"/>
                <w:szCs w:val="20"/>
              </w:rPr>
            </w:pPr>
            <w:r w:rsidRPr="00532ADB">
              <w:rPr>
                <w:sz w:val="20"/>
                <w:szCs w:val="20"/>
              </w:rPr>
              <w:t xml:space="preserve">Arla Food Holstebro Mejeri </w:t>
            </w:r>
          </w:p>
        </w:tc>
        <w:tc>
          <w:tcPr>
            <w:tcW w:w="163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Hjermvej 24</w:t>
            </w:r>
          </w:p>
        </w:tc>
        <w:tc>
          <w:tcPr>
            <w:tcW w:w="674"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rPr>
                <w:sz w:val="20"/>
                <w:szCs w:val="20"/>
              </w:rPr>
            </w:pPr>
            <w:r w:rsidRPr="00532ADB">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jc w:val="both"/>
              <w:rPr>
                <w:sz w:val="20"/>
                <w:szCs w:val="20"/>
              </w:rPr>
            </w:pPr>
            <w:r w:rsidRPr="00532ADB">
              <w:rPr>
                <w:sz w:val="20"/>
                <w:szCs w:val="20"/>
              </w:rPr>
              <w:t xml:space="preserve">25313763 </w:t>
            </w:r>
          </w:p>
        </w:tc>
        <w:tc>
          <w:tcPr>
            <w:tcW w:w="1098"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6.4.c </w:t>
            </w:r>
          </w:p>
        </w:tc>
        <w:tc>
          <w:tcPr>
            <w:tcW w:w="1153" w:type="dxa"/>
            <w:tcBorders>
              <w:top w:val="single" w:sz="4" w:space="0" w:color="000000"/>
              <w:left w:val="single" w:sz="4" w:space="0" w:color="000000"/>
              <w:bottom w:val="single" w:sz="4" w:space="0" w:color="000000"/>
              <w:right w:val="single" w:sz="4" w:space="0" w:color="000000"/>
            </w:tcBorders>
          </w:tcPr>
          <w:p w:rsidR="003D2828" w:rsidRPr="00532ADB" w:rsidRDefault="003D2828" w:rsidP="003D2828">
            <w:pPr>
              <w:spacing w:line="259" w:lineRule="auto"/>
              <w:ind w:left="2"/>
              <w:rPr>
                <w:sz w:val="20"/>
                <w:szCs w:val="20"/>
              </w:rPr>
            </w:pPr>
            <w:r w:rsidRPr="00532ADB">
              <w:rPr>
                <w:sz w:val="20"/>
                <w:szCs w:val="20"/>
              </w:rPr>
              <w:t xml:space="preserve">Staten </w:t>
            </w:r>
          </w:p>
        </w:tc>
      </w:tr>
      <w:tr w:rsidR="003D2828" w:rsidRPr="006B73EE" w:rsidTr="00652526">
        <w:trPr>
          <w:trHeight w:val="255"/>
        </w:trPr>
        <w:tc>
          <w:tcPr>
            <w:tcW w:w="26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1"/>
              <w:rPr>
                <w:sz w:val="20"/>
                <w:szCs w:val="20"/>
              </w:rPr>
            </w:pPr>
            <w:r w:rsidRPr="006B73EE">
              <w:rPr>
                <w:sz w:val="20"/>
                <w:szCs w:val="20"/>
              </w:rPr>
              <w:t xml:space="preserve">Maabjerg Bioenergianlæg </w:t>
            </w:r>
          </w:p>
        </w:tc>
        <w:tc>
          <w:tcPr>
            <w:tcW w:w="163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Energivej 13 </w:t>
            </w:r>
          </w:p>
        </w:tc>
        <w:tc>
          <w:tcPr>
            <w:tcW w:w="674"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rPr>
                <w:sz w:val="20"/>
                <w:szCs w:val="20"/>
              </w:rPr>
            </w:pPr>
            <w:r w:rsidRPr="006B73EE">
              <w:rPr>
                <w:sz w:val="20"/>
                <w:szCs w:val="20"/>
              </w:rPr>
              <w:t xml:space="preserve">7500 </w:t>
            </w:r>
          </w:p>
        </w:tc>
        <w:tc>
          <w:tcPr>
            <w:tcW w:w="1096"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Holstebro </w:t>
            </w:r>
          </w:p>
        </w:tc>
        <w:tc>
          <w:tcPr>
            <w:tcW w:w="1149"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jc w:val="both"/>
              <w:rPr>
                <w:sz w:val="20"/>
                <w:szCs w:val="20"/>
              </w:rPr>
            </w:pPr>
            <w:r w:rsidRPr="006B73EE">
              <w:rPr>
                <w:sz w:val="20"/>
                <w:szCs w:val="20"/>
              </w:rPr>
              <w:t xml:space="preserve">32266266 </w:t>
            </w:r>
          </w:p>
        </w:tc>
        <w:tc>
          <w:tcPr>
            <w:tcW w:w="1098"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6.5b </w:t>
            </w:r>
          </w:p>
        </w:tc>
        <w:tc>
          <w:tcPr>
            <w:tcW w:w="1153" w:type="dxa"/>
            <w:tcBorders>
              <w:top w:val="single" w:sz="4" w:space="0" w:color="000000"/>
              <w:left w:val="single" w:sz="4" w:space="0" w:color="000000"/>
              <w:bottom w:val="single" w:sz="4" w:space="0" w:color="000000"/>
              <w:right w:val="single" w:sz="4" w:space="0" w:color="000000"/>
            </w:tcBorders>
          </w:tcPr>
          <w:p w:rsidR="003D2828" w:rsidRPr="006B73EE" w:rsidRDefault="003D2828" w:rsidP="003D2828">
            <w:pPr>
              <w:spacing w:line="259" w:lineRule="auto"/>
              <w:ind w:left="2"/>
              <w:rPr>
                <w:sz w:val="20"/>
                <w:szCs w:val="20"/>
              </w:rPr>
            </w:pPr>
            <w:r w:rsidRPr="006B73EE">
              <w:rPr>
                <w:sz w:val="20"/>
                <w:szCs w:val="20"/>
              </w:rPr>
              <w:t xml:space="preserve">Kommunen </w:t>
            </w:r>
          </w:p>
        </w:tc>
      </w:tr>
    </w:tbl>
    <w:p w:rsidR="000367D6" w:rsidRPr="003D2828" w:rsidRDefault="000367D6" w:rsidP="000367D6">
      <w:pPr>
        <w:spacing w:line="259" w:lineRule="auto"/>
        <w:rPr>
          <w:sz w:val="20"/>
          <w:lang w:val="en-US"/>
        </w:rPr>
      </w:pPr>
      <w:r w:rsidRPr="003D2828">
        <w:rPr>
          <w:sz w:val="20"/>
          <w:lang w:val="en-US"/>
        </w:rPr>
        <w:t xml:space="preserve"> </w:t>
      </w:r>
      <w:r w:rsidR="003D2828" w:rsidRPr="003D2828">
        <w:rPr>
          <w:sz w:val="20"/>
          <w:lang w:val="en-US"/>
        </w:rPr>
        <w:t>*Under etablering.</w:t>
      </w:r>
    </w:p>
    <w:p w:rsidR="000367D6" w:rsidRPr="004C48FA" w:rsidRDefault="000367D6" w:rsidP="000367D6">
      <w:pPr>
        <w:spacing w:line="259" w:lineRule="auto"/>
        <w:rPr>
          <w:lang w:val="en-US"/>
        </w:rPr>
      </w:pPr>
      <w:r w:rsidRPr="004C48FA">
        <w:rPr>
          <w:sz w:val="18"/>
          <w:lang w:val="en-US"/>
        </w:rPr>
        <w:t xml:space="preserve"> </w:t>
      </w:r>
    </w:p>
    <w:p w:rsidR="000367D6" w:rsidRPr="004C48FA" w:rsidRDefault="000367D6" w:rsidP="000367D6">
      <w:pPr>
        <w:spacing w:after="38" w:line="259" w:lineRule="auto"/>
        <w:rPr>
          <w:lang w:val="en-US"/>
        </w:rPr>
      </w:pPr>
      <w:r w:rsidRPr="004C48FA">
        <w:rPr>
          <w:sz w:val="18"/>
          <w:lang w:val="en-US"/>
        </w:rPr>
        <w:t xml:space="preserve"> </w:t>
      </w:r>
    </w:p>
    <w:p w:rsidR="000367D6" w:rsidRPr="004C48FA" w:rsidRDefault="000367D6" w:rsidP="000367D6">
      <w:pPr>
        <w:spacing w:line="259" w:lineRule="auto"/>
        <w:rPr>
          <w:lang w:val="en-US"/>
        </w:rPr>
      </w:pPr>
      <w:r w:rsidRPr="004C48FA">
        <w:rPr>
          <w:lang w:val="en-US"/>
        </w:rPr>
        <w:t xml:space="preserve"> </w:t>
      </w:r>
    </w:p>
    <w:p w:rsidR="000367D6" w:rsidRPr="004C48FA" w:rsidRDefault="000367D6" w:rsidP="000367D6">
      <w:pPr>
        <w:spacing w:line="259" w:lineRule="auto"/>
        <w:rPr>
          <w:lang w:val="en-US"/>
        </w:rPr>
      </w:pPr>
      <w:r w:rsidRPr="004C48FA">
        <w:rPr>
          <w:lang w:val="en-US"/>
        </w:rPr>
        <w:t xml:space="preserve"> </w:t>
      </w:r>
    </w:p>
    <w:p w:rsidR="000367D6" w:rsidRPr="004C48FA" w:rsidRDefault="000367D6" w:rsidP="000367D6">
      <w:pPr>
        <w:spacing w:line="259" w:lineRule="auto"/>
        <w:rPr>
          <w:lang w:val="en-US"/>
        </w:rPr>
      </w:pPr>
      <w:r w:rsidRPr="004C48FA">
        <w:rPr>
          <w:lang w:val="en-US"/>
        </w:rPr>
        <w:t xml:space="preserve"> </w:t>
      </w:r>
    </w:p>
    <w:p w:rsidR="00187334" w:rsidRPr="004C48FA" w:rsidRDefault="00187334" w:rsidP="0030271D">
      <w:pPr>
        <w:rPr>
          <w:lang w:val="en-US"/>
        </w:rPr>
      </w:pPr>
    </w:p>
    <w:sectPr w:rsidR="00187334" w:rsidRPr="004C48FA" w:rsidSect="00061A98">
      <w:pgSz w:w="11906" w:h="16838"/>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BCD" w:rsidRDefault="00762BCD" w:rsidP="00187334">
      <w:r>
        <w:separator/>
      </w:r>
    </w:p>
  </w:endnote>
  <w:endnote w:type="continuationSeparator" w:id="0">
    <w:p w:rsidR="00762BCD" w:rsidRDefault="00762BCD" w:rsidP="0018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BCD" w:rsidRDefault="00762BCD" w:rsidP="00187334">
      <w:r>
        <w:separator/>
      </w:r>
    </w:p>
  </w:footnote>
  <w:footnote w:type="continuationSeparator" w:id="0">
    <w:p w:rsidR="00762BCD" w:rsidRDefault="00762BCD" w:rsidP="00187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465E"/>
    <w:multiLevelType w:val="hybridMultilevel"/>
    <w:tmpl w:val="384E71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7B5437"/>
    <w:multiLevelType w:val="hybridMultilevel"/>
    <w:tmpl w:val="2B1C2CE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5DB2963"/>
    <w:multiLevelType w:val="hybridMultilevel"/>
    <w:tmpl w:val="B09244A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C85844"/>
    <w:multiLevelType w:val="hybridMultilevel"/>
    <w:tmpl w:val="384E71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FF82FF0"/>
    <w:multiLevelType w:val="hybridMultilevel"/>
    <w:tmpl w:val="96140F42"/>
    <w:lvl w:ilvl="0" w:tplc="9EFCDAD8">
      <w:start w:val="1"/>
      <w:numFmt w:val="decimal"/>
      <w:pStyle w:val="Overskrift2"/>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3F22C24"/>
    <w:multiLevelType w:val="hybridMultilevel"/>
    <w:tmpl w:val="27B802E4"/>
    <w:lvl w:ilvl="0" w:tplc="04060001">
      <w:start w:val="1"/>
      <w:numFmt w:val="bullet"/>
      <w:lvlText w:val=""/>
      <w:lvlJc w:val="left"/>
      <w:pPr>
        <w:ind w:left="715" w:hanging="360"/>
      </w:pPr>
      <w:rPr>
        <w:rFonts w:ascii="Symbol" w:hAnsi="Symbol" w:hint="default"/>
      </w:rPr>
    </w:lvl>
    <w:lvl w:ilvl="1" w:tplc="04060003" w:tentative="1">
      <w:start w:val="1"/>
      <w:numFmt w:val="bullet"/>
      <w:lvlText w:val="o"/>
      <w:lvlJc w:val="left"/>
      <w:pPr>
        <w:ind w:left="1435" w:hanging="360"/>
      </w:pPr>
      <w:rPr>
        <w:rFonts w:ascii="Courier New" w:hAnsi="Courier New" w:cs="Courier New" w:hint="default"/>
      </w:rPr>
    </w:lvl>
    <w:lvl w:ilvl="2" w:tplc="04060005" w:tentative="1">
      <w:start w:val="1"/>
      <w:numFmt w:val="bullet"/>
      <w:lvlText w:val=""/>
      <w:lvlJc w:val="left"/>
      <w:pPr>
        <w:ind w:left="2155" w:hanging="360"/>
      </w:pPr>
      <w:rPr>
        <w:rFonts w:ascii="Wingdings" w:hAnsi="Wingdings" w:hint="default"/>
      </w:rPr>
    </w:lvl>
    <w:lvl w:ilvl="3" w:tplc="04060001" w:tentative="1">
      <w:start w:val="1"/>
      <w:numFmt w:val="bullet"/>
      <w:lvlText w:val=""/>
      <w:lvlJc w:val="left"/>
      <w:pPr>
        <w:ind w:left="2875" w:hanging="360"/>
      </w:pPr>
      <w:rPr>
        <w:rFonts w:ascii="Symbol" w:hAnsi="Symbol" w:hint="default"/>
      </w:rPr>
    </w:lvl>
    <w:lvl w:ilvl="4" w:tplc="04060003" w:tentative="1">
      <w:start w:val="1"/>
      <w:numFmt w:val="bullet"/>
      <w:lvlText w:val="o"/>
      <w:lvlJc w:val="left"/>
      <w:pPr>
        <w:ind w:left="3595" w:hanging="360"/>
      </w:pPr>
      <w:rPr>
        <w:rFonts w:ascii="Courier New" w:hAnsi="Courier New" w:cs="Courier New" w:hint="default"/>
      </w:rPr>
    </w:lvl>
    <w:lvl w:ilvl="5" w:tplc="04060005" w:tentative="1">
      <w:start w:val="1"/>
      <w:numFmt w:val="bullet"/>
      <w:lvlText w:val=""/>
      <w:lvlJc w:val="left"/>
      <w:pPr>
        <w:ind w:left="4315" w:hanging="360"/>
      </w:pPr>
      <w:rPr>
        <w:rFonts w:ascii="Wingdings" w:hAnsi="Wingdings" w:hint="default"/>
      </w:rPr>
    </w:lvl>
    <w:lvl w:ilvl="6" w:tplc="04060001" w:tentative="1">
      <w:start w:val="1"/>
      <w:numFmt w:val="bullet"/>
      <w:lvlText w:val=""/>
      <w:lvlJc w:val="left"/>
      <w:pPr>
        <w:ind w:left="5035" w:hanging="360"/>
      </w:pPr>
      <w:rPr>
        <w:rFonts w:ascii="Symbol" w:hAnsi="Symbol" w:hint="default"/>
      </w:rPr>
    </w:lvl>
    <w:lvl w:ilvl="7" w:tplc="04060003" w:tentative="1">
      <w:start w:val="1"/>
      <w:numFmt w:val="bullet"/>
      <w:lvlText w:val="o"/>
      <w:lvlJc w:val="left"/>
      <w:pPr>
        <w:ind w:left="5755" w:hanging="360"/>
      </w:pPr>
      <w:rPr>
        <w:rFonts w:ascii="Courier New" w:hAnsi="Courier New" w:cs="Courier New" w:hint="default"/>
      </w:rPr>
    </w:lvl>
    <w:lvl w:ilvl="8" w:tplc="04060005" w:tentative="1">
      <w:start w:val="1"/>
      <w:numFmt w:val="bullet"/>
      <w:lvlText w:val=""/>
      <w:lvlJc w:val="left"/>
      <w:pPr>
        <w:ind w:left="6475" w:hanging="360"/>
      </w:pPr>
      <w:rPr>
        <w:rFonts w:ascii="Wingdings" w:hAnsi="Wingdings" w:hint="default"/>
      </w:rPr>
    </w:lvl>
  </w:abstractNum>
  <w:abstractNum w:abstractNumId="6" w15:restartNumberingAfterBreak="0">
    <w:nsid w:val="27691DB4"/>
    <w:multiLevelType w:val="hybridMultilevel"/>
    <w:tmpl w:val="7C22BF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39273D"/>
    <w:multiLevelType w:val="hybridMultilevel"/>
    <w:tmpl w:val="EFB8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D065A61"/>
    <w:multiLevelType w:val="hybridMultilevel"/>
    <w:tmpl w:val="1B9232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DA398A"/>
    <w:multiLevelType w:val="hybridMultilevel"/>
    <w:tmpl w:val="3F18DD56"/>
    <w:lvl w:ilvl="0" w:tplc="04060001">
      <w:start w:val="1"/>
      <w:numFmt w:val="bullet"/>
      <w:lvlText w:val=""/>
      <w:lvlJc w:val="left"/>
      <w:pPr>
        <w:ind w:left="705" w:hanging="360"/>
      </w:pPr>
      <w:rPr>
        <w:rFonts w:ascii="Symbol" w:hAnsi="Symbol" w:hint="default"/>
      </w:rPr>
    </w:lvl>
    <w:lvl w:ilvl="1" w:tplc="04060003" w:tentative="1">
      <w:start w:val="1"/>
      <w:numFmt w:val="bullet"/>
      <w:lvlText w:val="o"/>
      <w:lvlJc w:val="left"/>
      <w:pPr>
        <w:ind w:left="1425" w:hanging="360"/>
      </w:pPr>
      <w:rPr>
        <w:rFonts w:ascii="Courier New" w:hAnsi="Courier New" w:cs="Courier New" w:hint="default"/>
      </w:rPr>
    </w:lvl>
    <w:lvl w:ilvl="2" w:tplc="04060005" w:tentative="1">
      <w:start w:val="1"/>
      <w:numFmt w:val="bullet"/>
      <w:lvlText w:val=""/>
      <w:lvlJc w:val="left"/>
      <w:pPr>
        <w:ind w:left="2145" w:hanging="360"/>
      </w:pPr>
      <w:rPr>
        <w:rFonts w:ascii="Wingdings" w:hAnsi="Wingdings" w:hint="default"/>
      </w:rPr>
    </w:lvl>
    <w:lvl w:ilvl="3" w:tplc="04060001" w:tentative="1">
      <w:start w:val="1"/>
      <w:numFmt w:val="bullet"/>
      <w:lvlText w:val=""/>
      <w:lvlJc w:val="left"/>
      <w:pPr>
        <w:ind w:left="2865" w:hanging="360"/>
      </w:pPr>
      <w:rPr>
        <w:rFonts w:ascii="Symbol" w:hAnsi="Symbol" w:hint="default"/>
      </w:rPr>
    </w:lvl>
    <w:lvl w:ilvl="4" w:tplc="04060003" w:tentative="1">
      <w:start w:val="1"/>
      <w:numFmt w:val="bullet"/>
      <w:lvlText w:val="o"/>
      <w:lvlJc w:val="left"/>
      <w:pPr>
        <w:ind w:left="3585" w:hanging="360"/>
      </w:pPr>
      <w:rPr>
        <w:rFonts w:ascii="Courier New" w:hAnsi="Courier New" w:cs="Courier New" w:hint="default"/>
      </w:rPr>
    </w:lvl>
    <w:lvl w:ilvl="5" w:tplc="04060005" w:tentative="1">
      <w:start w:val="1"/>
      <w:numFmt w:val="bullet"/>
      <w:lvlText w:val=""/>
      <w:lvlJc w:val="left"/>
      <w:pPr>
        <w:ind w:left="4305" w:hanging="360"/>
      </w:pPr>
      <w:rPr>
        <w:rFonts w:ascii="Wingdings" w:hAnsi="Wingdings" w:hint="default"/>
      </w:rPr>
    </w:lvl>
    <w:lvl w:ilvl="6" w:tplc="04060001" w:tentative="1">
      <w:start w:val="1"/>
      <w:numFmt w:val="bullet"/>
      <w:lvlText w:val=""/>
      <w:lvlJc w:val="left"/>
      <w:pPr>
        <w:ind w:left="5025" w:hanging="360"/>
      </w:pPr>
      <w:rPr>
        <w:rFonts w:ascii="Symbol" w:hAnsi="Symbol" w:hint="default"/>
      </w:rPr>
    </w:lvl>
    <w:lvl w:ilvl="7" w:tplc="04060003" w:tentative="1">
      <w:start w:val="1"/>
      <w:numFmt w:val="bullet"/>
      <w:lvlText w:val="o"/>
      <w:lvlJc w:val="left"/>
      <w:pPr>
        <w:ind w:left="5745" w:hanging="360"/>
      </w:pPr>
      <w:rPr>
        <w:rFonts w:ascii="Courier New" w:hAnsi="Courier New" w:cs="Courier New" w:hint="default"/>
      </w:rPr>
    </w:lvl>
    <w:lvl w:ilvl="8" w:tplc="04060005" w:tentative="1">
      <w:start w:val="1"/>
      <w:numFmt w:val="bullet"/>
      <w:lvlText w:val=""/>
      <w:lvlJc w:val="left"/>
      <w:pPr>
        <w:ind w:left="6465" w:hanging="360"/>
      </w:pPr>
      <w:rPr>
        <w:rFonts w:ascii="Wingdings" w:hAnsi="Wingdings" w:hint="default"/>
      </w:rPr>
    </w:lvl>
  </w:abstractNum>
  <w:abstractNum w:abstractNumId="10" w15:restartNumberingAfterBreak="0">
    <w:nsid w:val="48D547D6"/>
    <w:multiLevelType w:val="hybridMultilevel"/>
    <w:tmpl w:val="658C18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0447EAA"/>
    <w:multiLevelType w:val="hybridMultilevel"/>
    <w:tmpl w:val="384E71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C5A44F9"/>
    <w:multiLevelType w:val="hybridMultilevel"/>
    <w:tmpl w:val="95B81954"/>
    <w:lvl w:ilvl="0" w:tplc="F1061AC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46ED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D62D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A7B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8DF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EE3B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4C3C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B2CF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4449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DAA7D03"/>
    <w:multiLevelType w:val="hybridMultilevel"/>
    <w:tmpl w:val="750A89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13"/>
  </w:num>
  <w:num w:numId="6">
    <w:abstractNumId w:val="2"/>
  </w:num>
  <w:num w:numId="7">
    <w:abstractNumId w:val="1"/>
  </w:num>
  <w:num w:numId="8">
    <w:abstractNumId w:val="4"/>
  </w:num>
  <w:num w:numId="9">
    <w:abstractNumId w:val="7"/>
  </w:num>
  <w:num w:numId="10">
    <w:abstractNumId w:val="8"/>
  </w:num>
  <w:num w:numId="11">
    <w:abstractNumId w:val="9"/>
  </w:num>
  <w:num w:numId="12">
    <w:abstractNumId w:val="10"/>
  </w:num>
  <w:num w:numId="13">
    <w:abstractNumId w:val="5"/>
  </w:num>
  <w:num w:numId="14">
    <w:abstractNumId w:val="4"/>
    <w:lvlOverride w:ilvl="0">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34"/>
    <w:rsid w:val="00006503"/>
    <w:rsid w:val="00033BB7"/>
    <w:rsid w:val="000367D6"/>
    <w:rsid w:val="00061A98"/>
    <w:rsid w:val="0009267A"/>
    <w:rsid w:val="000A1AD8"/>
    <w:rsid w:val="000C5FEA"/>
    <w:rsid w:val="00102999"/>
    <w:rsid w:val="00106F4E"/>
    <w:rsid w:val="001101B0"/>
    <w:rsid w:val="00127A37"/>
    <w:rsid w:val="001315AC"/>
    <w:rsid w:val="00160F7D"/>
    <w:rsid w:val="00180865"/>
    <w:rsid w:val="00187334"/>
    <w:rsid w:val="001C2B50"/>
    <w:rsid w:val="001D468C"/>
    <w:rsid w:val="00205AEB"/>
    <w:rsid w:val="00210D0F"/>
    <w:rsid w:val="00220497"/>
    <w:rsid w:val="00223A2C"/>
    <w:rsid w:val="00227EA6"/>
    <w:rsid w:val="00247E03"/>
    <w:rsid w:val="002903A8"/>
    <w:rsid w:val="002909A6"/>
    <w:rsid w:val="00295C46"/>
    <w:rsid w:val="002A04B0"/>
    <w:rsid w:val="002A3BFE"/>
    <w:rsid w:val="002E1E7B"/>
    <w:rsid w:val="0030271D"/>
    <w:rsid w:val="00343543"/>
    <w:rsid w:val="00346546"/>
    <w:rsid w:val="00375CFD"/>
    <w:rsid w:val="00380265"/>
    <w:rsid w:val="003D037F"/>
    <w:rsid w:val="003D2828"/>
    <w:rsid w:val="003F4BBF"/>
    <w:rsid w:val="003F66AC"/>
    <w:rsid w:val="004028C4"/>
    <w:rsid w:val="00404C39"/>
    <w:rsid w:val="0042008F"/>
    <w:rsid w:val="00424250"/>
    <w:rsid w:val="00431C8C"/>
    <w:rsid w:val="0044218D"/>
    <w:rsid w:val="00466F26"/>
    <w:rsid w:val="00467D87"/>
    <w:rsid w:val="00477065"/>
    <w:rsid w:val="004A2E83"/>
    <w:rsid w:val="004C48FA"/>
    <w:rsid w:val="004C5E37"/>
    <w:rsid w:val="004E17BF"/>
    <w:rsid w:val="004E52FD"/>
    <w:rsid w:val="0050326D"/>
    <w:rsid w:val="00507305"/>
    <w:rsid w:val="005105F2"/>
    <w:rsid w:val="00511A2E"/>
    <w:rsid w:val="00520E8A"/>
    <w:rsid w:val="005216B5"/>
    <w:rsid w:val="00532ADB"/>
    <w:rsid w:val="005860C1"/>
    <w:rsid w:val="00592301"/>
    <w:rsid w:val="005A56F9"/>
    <w:rsid w:val="005A57A7"/>
    <w:rsid w:val="006171CA"/>
    <w:rsid w:val="00647ED9"/>
    <w:rsid w:val="00652526"/>
    <w:rsid w:val="00660E9C"/>
    <w:rsid w:val="006A2977"/>
    <w:rsid w:val="006B0321"/>
    <w:rsid w:val="006B6FA5"/>
    <w:rsid w:val="006B73EE"/>
    <w:rsid w:val="006E6704"/>
    <w:rsid w:val="006F60EF"/>
    <w:rsid w:val="006F6C5F"/>
    <w:rsid w:val="006F70F6"/>
    <w:rsid w:val="00711E92"/>
    <w:rsid w:val="00712EED"/>
    <w:rsid w:val="00724321"/>
    <w:rsid w:val="0075426D"/>
    <w:rsid w:val="00762BCD"/>
    <w:rsid w:val="007C2098"/>
    <w:rsid w:val="007C27D1"/>
    <w:rsid w:val="007D049F"/>
    <w:rsid w:val="007D1F86"/>
    <w:rsid w:val="007D5CF6"/>
    <w:rsid w:val="00812421"/>
    <w:rsid w:val="00837C0C"/>
    <w:rsid w:val="00846340"/>
    <w:rsid w:val="0085259D"/>
    <w:rsid w:val="00862E93"/>
    <w:rsid w:val="00866599"/>
    <w:rsid w:val="008735E7"/>
    <w:rsid w:val="00874FB0"/>
    <w:rsid w:val="00875C98"/>
    <w:rsid w:val="00896B21"/>
    <w:rsid w:val="008A24C2"/>
    <w:rsid w:val="008C43C6"/>
    <w:rsid w:val="008D2567"/>
    <w:rsid w:val="008E5461"/>
    <w:rsid w:val="008F32AC"/>
    <w:rsid w:val="008F4A08"/>
    <w:rsid w:val="00913690"/>
    <w:rsid w:val="009213A9"/>
    <w:rsid w:val="0094369D"/>
    <w:rsid w:val="0094445A"/>
    <w:rsid w:val="009537BE"/>
    <w:rsid w:val="00954283"/>
    <w:rsid w:val="00955C93"/>
    <w:rsid w:val="009744C6"/>
    <w:rsid w:val="00974C91"/>
    <w:rsid w:val="00983370"/>
    <w:rsid w:val="009A5D03"/>
    <w:rsid w:val="009A6F4A"/>
    <w:rsid w:val="009B1613"/>
    <w:rsid w:val="009B3405"/>
    <w:rsid w:val="009B37DD"/>
    <w:rsid w:val="009E1C40"/>
    <w:rsid w:val="009F473B"/>
    <w:rsid w:val="00A06225"/>
    <w:rsid w:val="00A23B77"/>
    <w:rsid w:val="00A61BBC"/>
    <w:rsid w:val="00A7307E"/>
    <w:rsid w:val="00A843FA"/>
    <w:rsid w:val="00A93D52"/>
    <w:rsid w:val="00AA590C"/>
    <w:rsid w:val="00AB44FF"/>
    <w:rsid w:val="00AC6BFA"/>
    <w:rsid w:val="00AD5804"/>
    <w:rsid w:val="00AE4CC9"/>
    <w:rsid w:val="00AE6723"/>
    <w:rsid w:val="00AE717C"/>
    <w:rsid w:val="00AF3FD4"/>
    <w:rsid w:val="00B062CD"/>
    <w:rsid w:val="00B231B9"/>
    <w:rsid w:val="00B26B9D"/>
    <w:rsid w:val="00B30DDC"/>
    <w:rsid w:val="00B508E6"/>
    <w:rsid w:val="00B5705E"/>
    <w:rsid w:val="00B77683"/>
    <w:rsid w:val="00BB315C"/>
    <w:rsid w:val="00BB6B77"/>
    <w:rsid w:val="00BC23F4"/>
    <w:rsid w:val="00BC6AE4"/>
    <w:rsid w:val="00C02C0A"/>
    <w:rsid w:val="00C145EF"/>
    <w:rsid w:val="00C17F31"/>
    <w:rsid w:val="00C22BA2"/>
    <w:rsid w:val="00C2504D"/>
    <w:rsid w:val="00C322CD"/>
    <w:rsid w:val="00C44FAF"/>
    <w:rsid w:val="00C51413"/>
    <w:rsid w:val="00C84035"/>
    <w:rsid w:val="00C8423D"/>
    <w:rsid w:val="00C870DD"/>
    <w:rsid w:val="00C94C58"/>
    <w:rsid w:val="00CC0F6F"/>
    <w:rsid w:val="00CC2E30"/>
    <w:rsid w:val="00D11AF4"/>
    <w:rsid w:val="00D129C4"/>
    <w:rsid w:val="00D23816"/>
    <w:rsid w:val="00D35B2E"/>
    <w:rsid w:val="00D4195A"/>
    <w:rsid w:val="00D431D5"/>
    <w:rsid w:val="00D446F6"/>
    <w:rsid w:val="00D8100D"/>
    <w:rsid w:val="00D878C6"/>
    <w:rsid w:val="00DB61AE"/>
    <w:rsid w:val="00DF6763"/>
    <w:rsid w:val="00E1593C"/>
    <w:rsid w:val="00E44188"/>
    <w:rsid w:val="00E50A21"/>
    <w:rsid w:val="00E544E9"/>
    <w:rsid w:val="00E8446D"/>
    <w:rsid w:val="00E85854"/>
    <w:rsid w:val="00E90D99"/>
    <w:rsid w:val="00EB5FE7"/>
    <w:rsid w:val="00EC2AF8"/>
    <w:rsid w:val="00F40B0A"/>
    <w:rsid w:val="00F66128"/>
    <w:rsid w:val="00F8144D"/>
    <w:rsid w:val="00F82347"/>
    <w:rsid w:val="00FA4B2B"/>
    <w:rsid w:val="00FB1753"/>
    <w:rsid w:val="00FB6E8E"/>
    <w:rsid w:val="00FF290C"/>
    <w:rsid w:val="00FF2B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47C4C9"/>
  <w15:chartTrackingRefBased/>
  <w15:docId w15:val="{D019D950-9F2C-4F3A-89C7-FF7FC71C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AF4"/>
    <w:rPr>
      <w:rFonts w:ascii="Arial" w:hAnsi="Arial"/>
      <w:sz w:val="24"/>
      <w:szCs w:val="24"/>
    </w:rPr>
  </w:style>
  <w:style w:type="paragraph" w:styleId="Overskrift1">
    <w:name w:val="heading 1"/>
    <w:basedOn w:val="Normal"/>
    <w:next w:val="Normal"/>
    <w:link w:val="Overskrift1Tegn"/>
    <w:qFormat/>
    <w:rsid w:val="00F8144D"/>
    <w:pPr>
      <w:keepNext/>
      <w:spacing w:before="100" w:beforeAutospacing="1" w:after="240"/>
      <w:outlineLvl w:val="0"/>
    </w:pPr>
    <w:rPr>
      <w:rFonts w:cs="Arial"/>
      <w:b/>
      <w:bCs/>
      <w:sz w:val="32"/>
      <w:szCs w:val="32"/>
    </w:rPr>
  </w:style>
  <w:style w:type="paragraph" w:styleId="Overskrift2">
    <w:name w:val="heading 2"/>
    <w:basedOn w:val="Normal"/>
    <w:next w:val="Normal"/>
    <w:link w:val="Overskrift2Tegn"/>
    <w:qFormat/>
    <w:rsid w:val="00A843FA"/>
    <w:pPr>
      <w:keepNext/>
      <w:numPr>
        <w:numId w:val="8"/>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567"/>
        <w:tab w:val="left" w:pos="1134"/>
      </w:tabs>
      <w:spacing w:before="120" w:after="120"/>
      <w:ind w:left="567" w:hanging="567"/>
      <w:outlineLvl w:val="1"/>
    </w:pPr>
    <w:rPr>
      <w:rFonts w:cs="Arial"/>
      <w:b/>
      <w:iCs/>
      <w:spacing w:val="20"/>
    </w:rPr>
  </w:style>
  <w:style w:type="paragraph" w:styleId="Overskrift3">
    <w:name w:val="heading 3"/>
    <w:basedOn w:val="Normal"/>
    <w:next w:val="Normal"/>
    <w:link w:val="Overskrift3Tegn"/>
    <w:semiHidden/>
    <w:unhideWhenUsed/>
    <w:qFormat/>
    <w:rsid w:val="007C27D1"/>
    <w:pPr>
      <w:keepNext/>
      <w:keepLines/>
      <w:spacing w:before="40"/>
      <w:outlineLvl w:val="2"/>
    </w:pPr>
    <w:rPr>
      <w:rFonts w:asciiTheme="majorHAnsi" w:eastAsiaTheme="majorEastAsia" w:hAnsiTheme="majorHAnsi" w:cstheme="majorBidi"/>
      <w:color w:val="243F60" w:themeColor="accent1" w:themeShade="7F"/>
    </w:rPr>
  </w:style>
  <w:style w:type="paragraph" w:styleId="Overskrift4">
    <w:name w:val="heading 4"/>
    <w:basedOn w:val="Normal"/>
    <w:next w:val="Normal"/>
    <w:link w:val="Overskrift4Tegn"/>
    <w:semiHidden/>
    <w:unhideWhenUsed/>
    <w:qFormat/>
    <w:rsid w:val="007C27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913690"/>
    <w:rPr>
      <w:color w:val="0000FF"/>
      <w:u w:val="single"/>
    </w:rPr>
  </w:style>
  <w:style w:type="character" w:customStyle="1" w:styleId="Overskrift1Tegn">
    <w:name w:val="Overskrift 1 Tegn"/>
    <w:basedOn w:val="Standardskrifttypeiafsnit"/>
    <w:link w:val="Overskrift1"/>
    <w:rsid w:val="00F8144D"/>
    <w:rPr>
      <w:rFonts w:ascii="Arial" w:hAnsi="Arial" w:cs="Arial"/>
      <w:b/>
      <w:bCs/>
      <w:sz w:val="32"/>
      <w:szCs w:val="32"/>
    </w:rPr>
  </w:style>
  <w:style w:type="character" w:customStyle="1" w:styleId="Overskrift2Tegn">
    <w:name w:val="Overskrift 2 Tegn"/>
    <w:basedOn w:val="Standardskrifttypeiafsnit"/>
    <w:link w:val="Overskrift2"/>
    <w:rsid w:val="00A843FA"/>
    <w:rPr>
      <w:rFonts w:ascii="Arial" w:hAnsi="Arial" w:cs="Arial"/>
      <w:b/>
      <w:iCs/>
      <w:spacing w:val="20"/>
      <w:sz w:val="24"/>
      <w:szCs w:val="24"/>
      <w:shd w:val="clear" w:color="auto" w:fill="C6D9F1" w:themeFill="text2" w:themeFillTint="33"/>
    </w:rPr>
  </w:style>
  <w:style w:type="paragraph" w:styleId="Sidefod">
    <w:name w:val="footer"/>
    <w:basedOn w:val="Normal"/>
    <w:link w:val="SidefodTegn"/>
    <w:rsid w:val="00913690"/>
    <w:pPr>
      <w:tabs>
        <w:tab w:val="center" w:pos="4819"/>
        <w:tab w:val="right" w:pos="9638"/>
      </w:tabs>
    </w:pPr>
  </w:style>
  <w:style w:type="character" w:customStyle="1" w:styleId="SidefodTegn">
    <w:name w:val="Sidefod Tegn"/>
    <w:basedOn w:val="Standardskrifttypeiafsnit"/>
    <w:link w:val="Sidefod"/>
    <w:rsid w:val="00913690"/>
    <w:rPr>
      <w:rFonts w:ascii="Arial" w:hAnsi="Arial"/>
      <w:sz w:val="24"/>
      <w:szCs w:val="24"/>
    </w:rPr>
  </w:style>
  <w:style w:type="paragraph" w:styleId="Sidehoved">
    <w:name w:val="header"/>
    <w:basedOn w:val="Normal"/>
    <w:link w:val="SidehovedTegn"/>
    <w:rsid w:val="00913690"/>
    <w:pPr>
      <w:tabs>
        <w:tab w:val="center" w:pos="4819"/>
        <w:tab w:val="right" w:pos="9638"/>
      </w:tabs>
    </w:pPr>
  </w:style>
  <w:style w:type="character" w:customStyle="1" w:styleId="SidehovedTegn">
    <w:name w:val="Sidehoved Tegn"/>
    <w:basedOn w:val="Standardskrifttypeiafsnit"/>
    <w:link w:val="Sidehoved"/>
    <w:rsid w:val="00913690"/>
    <w:rPr>
      <w:rFonts w:ascii="Arial" w:hAnsi="Arial"/>
      <w:sz w:val="24"/>
      <w:szCs w:val="24"/>
    </w:rPr>
  </w:style>
  <w:style w:type="paragraph" w:styleId="Listeafsnit">
    <w:name w:val="List Paragraph"/>
    <w:basedOn w:val="Normal"/>
    <w:uiPriority w:val="34"/>
    <w:rsid w:val="00187334"/>
    <w:pPr>
      <w:ind w:left="720"/>
      <w:contextualSpacing/>
    </w:pPr>
  </w:style>
  <w:style w:type="paragraph" w:customStyle="1" w:styleId="footnotedescription">
    <w:name w:val="footnote description"/>
    <w:next w:val="Normal"/>
    <w:link w:val="footnotedescriptionChar"/>
    <w:hidden/>
    <w:rsid w:val="00187334"/>
    <w:pPr>
      <w:spacing w:after="89" w:line="259" w:lineRule="auto"/>
      <w:jc w:val="left"/>
    </w:pPr>
    <w:rPr>
      <w:rFonts w:ascii="Arial" w:eastAsia="Arial" w:hAnsi="Arial" w:cs="Arial"/>
      <w:color w:val="000000"/>
      <w:sz w:val="16"/>
      <w:szCs w:val="22"/>
    </w:rPr>
  </w:style>
  <w:style w:type="character" w:customStyle="1" w:styleId="footnotedescriptionChar">
    <w:name w:val="footnote description Char"/>
    <w:link w:val="footnotedescription"/>
    <w:rsid w:val="00187334"/>
    <w:rPr>
      <w:rFonts w:ascii="Arial" w:eastAsia="Arial" w:hAnsi="Arial" w:cs="Arial"/>
      <w:color w:val="000000"/>
      <w:sz w:val="16"/>
      <w:szCs w:val="22"/>
    </w:rPr>
  </w:style>
  <w:style w:type="character" w:customStyle="1" w:styleId="footnotemark">
    <w:name w:val="footnote mark"/>
    <w:hidden/>
    <w:rsid w:val="00187334"/>
    <w:rPr>
      <w:rFonts w:ascii="Arial" w:eastAsia="Arial" w:hAnsi="Arial" w:cs="Arial"/>
      <w:color w:val="000000"/>
      <w:sz w:val="25"/>
      <w:vertAlign w:val="superscript"/>
    </w:rPr>
  </w:style>
  <w:style w:type="table" w:customStyle="1" w:styleId="TableGrid">
    <w:name w:val="TableGrid"/>
    <w:rsid w:val="000367D6"/>
    <w:pPr>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Strk">
    <w:name w:val="Strong"/>
    <w:basedOn w:val="Standardskrifttypeiafsnit"/>
    <w:qFormat/>
    <w:rsid w:val="008A24C2"/>
    <w:rPr>
      <w:b/>
      <w:bCs/>
    </w:rPr>
  </w:style>
  <w:style w:type="table" w:styleId="Tabel-Gitter">
    <w:name w:val="Table Grid"/>
    <w:basedOn w:val="Tabel-Normal"/>
    <w:rsid w:val="00617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semiHidden/>
    <w:unhideWhenUsed/>
    <w:rsid w:val="00F66128"/>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F66128"/>
    <w:rPr>
      <w:rFonts w:ascii="Segoe UI" w:hAnsi="Segoe UI" w:cs="Segoe UI"/>
      <w:sz w:val="18"/>
      <w:szCs w:val="18"/>
    </w:rPr>
  </w:style>
  <w:style w:type="paragraph" w:customStyle="1" w:styleId="overskrift30">
    <w:name w:val="overskrift 3"/>
    <w:basedOn w:val="Overskrift3"/>
    <w:next w:val="Normal"/>
    <w:qFormat/>
    <w:rsid w:val="002A3BFE"/>
    <w:rPr>
      <w:rFonts w:ascii="Arial" w:hAnsi="Arial"/>
      <w:b/>
      <w:color w:val="auto"/>
    </w:rPr>
  </w:style>
  <w:style w:type="character" w:customStyle="1" w:styleId="Overskrift4Tegn">
    <w:name w:val="Overskrift 4 Tegn"/>
    <w:basedOn w:val="Standardskrifttypeiafsnit"/>
    <w:link w:val="Overskrift4"/>
    <w:semiHidden/>
    <w:rsid w:val="007C27D1"/>
    <w:rPr>
      <w:rFonts w:asciiTheme="majorHAnsi" w:eastAsiaTheme="majorEastAsia" w:hAnsiTheme="majorHAnsi" w:cstheme="majorBidi"/>
      <w:i/>
      <w:iCs/>
      <w:color w:val="365F91" w:themeColor="accent1" w:themeShade="BF"/>
      <w:sz w:val="24"/>
      <w:szCs w:val="24"/>
    </w:rPr>
  </w:style>
  <w:style w:type="character" w:customStyle="1" w:styleId="Overskrift3Tegn">
    <w:name w:val="Overskrift 3 Tegn"/>
    <w:basedOn w:val="Standardskrifttypeiafsnit"/>
    <w:link w:val="Overskrift3"/>
    <w:semiHidden/>
    <w:rsid w:val="007C27D1"/>
    <w:rPr>
      <w:rFonts w:asciiTheme="majorHAnsi" w:eastAsiaTheme="majorEastAsia" w:hAnsiTheme="majorHAnsi" w:cstheme="majorBidi"/>
      <w:color w:val="243F60" w:themeColor="accent1" w:themeShade="7F"/>
      <w:sz w:val="24"/>
      <w:szCs w:val="24"/>
    </w:rPr>
  </w:style>
  <w:style w:type="paragraph" w:customStyle="1" w:styleId="Oveskrift4">
    <w:name w:val="Oveskrift 4"/>
    <w:basedOn w:val="Overskrift4"/>
    <w:next w:val="Normal"/>
    <w:qFormat/>
    <w:rsid w:val="002A3BFE"/>
    <w:rPr>
      <w:rFonts w:ascii="Arial" w:hAnsi="Arial" w:cs="Arial"/>
      <w:i w:val="0"/>
      <w:color w:val="000000"/>
      <w:u w:val="single"/>
    </w:rPr>
  </w:style>
  <w:style w:type="paragraph" w:styleId="Billedtekst">
    <w:name w:val="caption"/>
    <w:basedOn w:val="Normal"/>
    <w:next w:val="Normal"/>
    <w:unhideWhenUsed/>
    <w:qFormat/>
    <w:rsid w:val="00FF2B1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984469">
      <w:bodyDiv w:val="1"/>
      <w:marLeft w:val="0"/>
      <w:marRight w:val="0"/>
      <w:marTop w:val="0"/>
      <w:marBottom w:val="0"/>
      <w:divBdr>
        <w:top w:val="none" w:sz="0" w:space="0" w:color="auto"/>
        <w:left w:val="none" w:sz="0" w:space="0" w:color="auto"/>
        <w:bottom w:val="none" w:sz="0" w:space="0" w:color="auto"/>
        <w:right w:val="none" w:sz="0" w:space="0" w:color="auto"/>
      </w:divBdr>
    </w:div>
    <w:div w:id="201661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a.mst.dk"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ma.mst.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278D6-4C9E-4526-942A-08B13555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A4A9767B</Template>
  <TotalTime>117</TotalTime>
  <Pages>9</Pages>
  <Words>1984</Words>
  <Characters>12647</Characters>
  <Application>Microsoft Office Word</Application>
  <DocSecurity>0</DocSecurity>
  <Lines>602</Lines>
  <Paragraphs>471</Paragraphs>
  <ScaleCrop>false</ScaleCrop>
  <HeadingPairs>
    <vt:vector size="2" baseType="variant">
      <vt:variant>
        <vt:lpstr>Titel</vt:lpstr>
      </vt:variant>
      <vt:variant>
        <vt:i4>1</vt:i4>
      </vt:variant>
    </vt:vector>
  </HeadingPairs>
  <TitlesOfParts>
    <vt:vector size="1" baseType="lpstr">
      <vt:lpstr/>
    </vt:vector>
  </TitlesOfParts>
  <Company>Holstebro Kommune</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Skaaning Laursen (Holstebro Kommune)</dc:creator>
  <cp:keywords/>
  <dc:description/>
  <cp:lastModifiedBy>Christian Skaaning Laursen (Holstebro Kommune)</cp:lastModifiedBy>
  <cp:revision>17</cp:revision>
  <cp:lastPrinted>2018-07-17T09:56:00Z</cp:lastPrinted>
  <dcterms:created xsi:type="dcterms:W3CDTF">2020-03-31T07:11:00Z</dcterms:created>
  <dcterms:modified xsi:type="dcterms:W3CDTF">2020-04-14T11:44:00Z</dcterms:modified>
</cp:coreProperties>
</file>