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4EFAA" w14:textId="64D4A86A"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4DCB2553"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51799EA9"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AC2F9E0"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658244"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E3C8D8D" w:rsidR="000250C5" w:rsidRDefault="000250C5"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0250C5" w:rsidRPr="000F65D4" w:rsidRDefault="000250C5"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E3C8D8D" w:rsidR="000250C5" w:rsidRDefault="000250C5"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0250C5" w:rsidRPr="000F65D4" w:rsidRDefault="000250C5"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658243"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3579789F" w:rsidR="000250C5" w:rsidRPr="00FE6525" w:rsidRDefault="000250C5" w:rsidP="00E80A11">
                            <w:pPr>
                              <w:spacing w:after="0"/>
                              <w:rPr>
                                <w:b/>
                                <w:color w:val="FFFFFF" w:themeColor="background1"/>
                                <w:sz w:val="28"/>
                              </w:rPr>
                            </w:pPr>
                            <w:r w:rsidRPr="00FE6525">
                              <w:rPr>
                                <w:b/>
                                <w:color w:val="FFFFFF" w:themeColor="background1"/>
                                <w:sz w:val="28"/>
                              </w:rPr>
                              <w:t>Kristina Rasmussen Christensen</w:t>
                            </w:r>
                          </w:p>
                          <w:p w14:paraId="7FBB0C33" w14:textId="151F28C4" w:rsidR="000250C5" w:rsidRPr="00FE6525" w:rsidRDefault="000250C5" w:rsidP="00FF2863">
                            <w:pPr>
                              <w:spacing w:after="0"/>
                              <w:rPr>
                                <w:color w:val="FFFFFF" w:themeColor="background1"/>
                                <w:sz w:val="24"/>
                              </w:rPr>
                            </w:pPr>
                            <w:r w:rsidRPr="00FE6525">
                              <w:rPr>
                                <w:color w:val="FFFFFF" w:themeColor="background1"/>
                                <w:sz w:val="24"/>
                              </w:rPr>
                              <w:t>Miljørådgiver │ Miljøingeniør</w:t>
                            </w:r>
                          </w:p>
                          <w:p w14:paraId="02DC1413" w14:textId="327272E7" w:rsidR="000250C5" w:rsidRPr="00FE6525" w:rsidRDefault="000250C5" w:rsidP="00E80A11">
                            <w:pPr>
                              <w:spacing w:after="0"/>
                              <w:rPr>
                                <w:color w:val="FFFFFF" w:themeColor="background1"/>
                                <w:sz w:val="24"/>
                              </w:rPr>
                            </w:pPr>
                            <w:r w:rsidRPr="00FE6525">
                              <w:rPr>
                                <w:color w:val="FFFFFF" w:themeColor="background1"/>
                                <w:sz w:val="24"/>
                              </w:rPr>
                              <w:t>Tlf. 9635 1196</w:t>
                            </w:r>
                          </w:p>
                          <w:p w14:paraId="4FFADFAA" w14:textId="425A1688" w:rsidR="000250C5" w:rsidRPr="00E66DC9" w:rsidRDefault="000250C5" w:rsidP="00E80A11">
                            <w:pPr>
                              <w:spacing w:after="0"/>
                              <w:rPr>
                                <w:color w:val="FFFFFF" w:themeColor="background1"/>
                                <w:sz w:val="24"/>
                              </w:rPr>
                            </w:pPr>
                            <w:r w:rsidRPr="00FE6525">
                              <w:rPr>
                                <w:color w:val="FFFFFF" w:themeColor="background1"/>
                                <w:sz w:val="24"/>
                              </w:rPr>
                              <w:t>krc@agrinord.dk</w:t>
                            </w:r>
                            <w:r w:rsidRPr="00E66DC9">
                              <w:rPr>
                                <w:color w:val="FFFFFF" w:themeColor="background1"/>
                                <w:sz w:val="24"/>
                              </w:rPr>
                              <w:t xml:space="preserve"> </w:t>
                            </w:r>
                          </w:p>
                          <w:p w14:paraId="66635087" w14:textId="77777777" w:rsidR="000250C5" w:rsidRPr="000F65D4" w:rsidRDefault="000250C5"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3579789F" w:rsidR="000250C5" w:rsidRPr="00FE6525" w:rsidRDefault="000250C5" w:rsidP="00E80A11">
                      <w:pPr>
                        <w:spacing w:after="0"/>
                        <w:rPr>
                          <w:b/>
                          <w:color w:val="FFFFFF" w:themeColor="background1"/>
                          <w:sz w:val="28"/>
                        </w:rPr>
                      </w:pPr>
                      <w:r w:rsidRPr="00FE6525">
                        <w:rPr>
                          <w:b/>
                          <w:color w:val="FFFFFF" w:themeColor="background1"/>
                          <w:sz w:val="28"/>
                        </w:rPr>
                        <w:t>Kristina Rasmussen Christensen</w:t>
                      </w:r>
                    </w:p>
                    <w:p w14:paraId="7FBB0C33" w14:textId="151F28C4" w:rsidR="000250C5" w:rsidRPr="00FE6525" w:rsidRDefault="000250C5" w:rsidP="00FF2863">
                      <w:pPr>
                        <w:spacing w:after="0"/>
                        <w:rPr>
                          <w:color w:val="FFFFFF" w:themeColor="background1"/>
                          <w:sz w:val="24"/>
                        </w:rPr>
                      </w:pPr>
                      <w:r w:rsidRPr="00FE6525">
                        <w:rPr>
                          <w:color w:val="FFFFFF" w:themeColor="background1"/>
                          <w:sz w:val="24"/>
                        </w:rPr>
                        <w:t>Miljørådgiver │ Miljøingeniør</w:t>
                      </w:r>
                    </w:p>
                    <w:p w14:paraId="02DC1413" w14:textId="327272E7" w:rsidR="000250C5" w:rsidRPr="00FE6525" w:rsidRDefault="000250C5" w:rsidP="00E80A11">
                      <w:pPr>
                        <w:spacing w:after="0"/>
                        <w:rPr>
                          <w:color w:val="FFFFFF" w:themeColor="background1"/>
                          <w:sz w:val="24"/>
                        </w:rPr>
                      </w:pPr>
                      <w:r w:rsidRPr="00FE6525">
                        <w:rPr>
                          <w:color w:val="FFFFFF" w:themeColor="background1"/>
                          <w:sz w:val="24"/>
                        </w:rPr>
                        <w:t>Tlf. 9635 1196</w:t>
                      </w:r>
                    </w:p>
                    <w:p w14:paraId="4FFADFAA" w14:textId="425A1688" w:rsidR="000250C5" w:rsidRPr="00E66DC9" w:rsidRDefault="000250C5" w:rsidP="00E80A11">
                      <w:pPr>
                        <w:spacing w:after="0"/>
                        <w:rPr>
                          <w:color w:val="FFFFFF" w:themeColor="background1"/>
                          <w:sz w:val="24"/>
                        </w:rPr>
                      </w:pPr>
                      <w:r w:rsidRPr="00FE6525">
                        <w:rPr>
                          <w:color w:val="FFFFFF" w:themeColor="background1"/>
                          <w:sz w:val="24"/>
                        </w:rPr>
                        <w:t>krc@agrinord.dk</w:t>
                      </w:r>
                      <w:r w:rsidRPr="00E66DC9">
                        <w:rPr>
                          <w:color w:val="FFFFFF" w:themeColor="background1"/>
                          <w:sz w:val="24"/>
                        </w:rPr>
                        <w:t xml:space="preserve"> </w:t>
                      </w:r>
                    </w:p>
                    <w:p w14:paraId="66635087" w14:textId="77777777" w:rsidR="000250C5" w:rsidRPr="000F65D4" w:rsidRDefault="000250C5"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65824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52CB34B4" w:rsidR="000250C5" w:rsidRPr="0098679F" w:rsidRDefault="000250C5" w:rsidP="00D218FD">
                            <w:pPr>
                              <w:ind w:left="794" w:hanging="794"/>
                              <w:jc w:val="left"/>
                              <w:rPr>
                                <w:color w:val="FFFFFF" w:themeColor="background1"/>
                                <w:sz w:val="32"/>
                              </w:rPr>
                            </w:pPr>
                            <w:r w:rsidRPr="0098679F">
                              <w:rPr>
                                <w:color w:val="FFFFFF" w:themeColor="background1"/>
                                <w:sz w:val="32"/>
                              </w:rPr>
                              <w:t xml:space="preserve">For: </w:t>
                            </w:r>
                            <w:r w:rsidRPr="00FE6525">
                              <w:rPr>
                                <w:color w:val="FFFFFF" w:themeColor="background1"/>
                                <w:sz w:val="32"/>
                                <w:szCs w:val="32"/>
                              </w:rPr>
                              <w:t xml:space="preserve">Als Hedevej 6 </w:t>
                            </w:r>
                            <w:r w:rsidRPr="00FE6525">
                              <w:rPr>
                                <w:color w:val="FFFFFF" w:themeColor="background1"/>
                                <w:sz w:val="32"/>
                                <w:szCs w:val="32"/>
                              </w:rPr>
                              <w:br/>
                            </w:r>
                            <w:r>
                              <w:rPr>
                                <w:color w:val="FFFFFF" w:themeColor="background1"/>
                                <w:sz w:val="32"/>
                                <w:szCs w:val="32"/>
                              </w:rPr>
                              <w:t>9560 Hadsund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52CB34B4" w:rsidR="000250C5" w:rsidRPr="0098679F" w:rsidRDefault="000250C5" w:rsidP="00D218FD">
                      <w:pPr>
                        <w:ind w:left="794" w:hanging="794"/>
                        <w:jc w:val="left"/>
                        <w:rPr>
                          <w:color w:val="FFFFFF" w:themeColor="background1"/>
                          <w:sz w:val="32"/>
                        </w:rPr>
                      </w:pPr>
                      <w:r w:rsidRPr="0098679F">
                        <w:rPr>
                          <w:color w:val="FFFFFF" w:themeColor="background1"/>
                          <w:sz w:val="32"/>
                        </w:rPr>
                        <w:t xml:space="preserve">For: </w:t>
                      </w:r>
                      <w:r w:rsidRPr="00FE6525">
                        <w:rPr>
                          <w:color w:val="FFFFFF" w:themeColor="background1"/>
                          <w:sz w:val="32"/>
                          <w:szCs w:val="32"/>
                        </w:rPr>
                        <w:t xml:space="preserve">Als Hedevej 6 </w:t>
                      </w:r>
                      <w:r w:rsidRPr="00FE6525">
                        <w:rPr>
                          <w:color w:val="FFFFFF" w:themeColor="background1"/>
                          <w:sz w:val="32"/>
                          <w:szCs w:val="32"/>
                        </w:rPr>
                        <w:br/>
                      </w:r>
                      <w:r>
                        <w:rPr>
                          <w:color w:val="FFFFFF" w:themeColor="background1"/>
                          <w:sz w:val="32"/>
                          <w:szCs w:val="32"/>
                        </w:rPr>
                        <w:t>9560 Hadsund</w:t>
                      </w:r>
                    </w:p>
                  </w:txbxContent>
                </v:textbox>
              </v:shape>
            </w:pict>
          </mc:Fallback>
        </mc:AlternateContent>
      </w:r>
      <w:r w:rsidRPr="000B0F98">
        <w:rPr>
          <w:noProof/>
          <w:u w:val="single"/>
        </w:rPr>
        <mc:AlternateContent>
          <mc:Choice Requires="wps">
            <w:drawing>
              <wp:anchor distT="0" distB="0" distL="114300" distR="114300" simplePos="0" relativeHeight="251658241"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77777777" w:rsidR="000250C5" w:rsidRPr="00C122A5" w:rsidRDefault="000250C5" w:rsidP="00E80A11">
                            <w:pPr>
                              <w:rPr>
                                <w:color w:val="FFFFFF" w:themeColor="background1"/>
                                <w:sz w:val="44"/>
                                <w:szCs w:val="38"/>
                              </w:rPr>
                            </w:pPr>
                            <w:r w:rsidRPr="00C122A5">
                              <w:rPr>
                                <w:color w:val="FFFFFF" w:themeColor="background1"/>
                                <w:sz w:val="44"/>
                                <w:szCs w:val="38"/>
                              </w:rPr>
                              <w:t>Projektbeskrivelse og Miljøkonsekvensrapport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77777777" w:rsidR="000250C5" w:rsidRPr="00C122A5" w:rsidRDefault="000250C5" w:rsidP="00E80A11">
                      <w:pPr>
                        <w:rPr>
                          <w:color w:val="FFFFFF" w:themeColor="background1"/>
                          <w:sz w:val="44"/>
                          <w:szCs w:val="38"/>
                        </w:rPr>
                      </w:pPr>
                      <w:r w:rsidRPr="00C122A5">
                        <w:rPr>
                          <w:color w:val="FFFFFF" w:themeColor="background1"/>
                          <w:sz w:val="44"/>
                          <w:szCs w:val="38"/>
                        </w:rPr>
                        <w:t>Projektbeskrivelse og Miljøkonsekvensrapport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658240"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0250C5" w:rsidRPr="000F65D4" w:rsidRDefault="000250C5"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0250C5" w:rsidRPr="000F65D4" w:rsidRDefault="000250C5"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0250C5" w:rsidRPr="000F65D4" w:rsidRDefault="000250C5" w:rsidP="00E80A11">
                            <w:pPr>
                              <w:spacing w:after="0"/>
                              <w:rPr>
                                <w:color w:val="FFFFFF" w:themeColor="background1"/>
                                <w:sz w:val="24"/>
                              </w:rPr>
                            </w:pPr>
                            <w:r w:rsidRPr="000F65D4">
                              <w:rPr>
                                <w:color w:val="FFFFFF" w:themeColor="background1"/>
                                <w:sz w:val="24"/>
                              </w:rPr>
                              <w:t>Tlf. 9635 1194</w:t>
                            </w:r>
                          </w:p>
                          <w:p w14:paraId="740D414D" w14:textId="77777777" w:rsidR="000250C5" w:rsidRPr="000F65D4" w:rsidRDefault="000250C5" w:rsidP="00E80A11">
                            <w:pPr>
                              <w:spacing w:after="0"/>
                              <w:rPr>
                                <w:color w:val="FFFFFF" w:themeColor="background1"/>
                                <w:sz w:val="24"/>
                              </w:rPr>
                            </w:pPr>
                            <w:hyperlink r:id="rId12"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0250C5" w:rsidRPr="000F65D4" w:rsidRDefault="000250C5"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0250C5" w:rsidRPr="000F65D4" w:rsidRDefault="000250C5"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0250C5" w:rsidRPr="000F65D4" w:rsidRDefault="000250C5"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0250C5" w:rsidRPr="000F65D4" w:rsidRDefault="000250C5" w:rsidP="00E80A11">
                      <w:pPr>
                        <w:spacing w:after="0"/>
                        <w:rPr>
                          <w:color w:val="FFFFFF" w:themeColor="background1"/>
                          <w:sz w:val="24"/>
                        </w:rPr>
                      </w:pPr>
                      <w:r w:rsidRPr="000F65D4">
                        <w:rPr>
                          <w:color w:val="FFFFFF" w:themeColor="background1"/>
                          <w:sz w:val="24"/>
                        </w:rPr>
                        <w:t>Tlf. 9635 1194</w:t>
                      </w:r>
                    </w:p>
                    <w:p w14:paraId="740D414D" w14:textId="77777777" w:rsidR="000250C5" w:rsidRPr="000F65D4" w:rsidRDefault="000250C5" w:rsidP="00E80A11">
                      <w:pPr>
                        <w:spacing w:after="0"/>
                        <w:rPr>
                          <w:color w:val="FFFFFF" w:themeColor="background1"/>
                          <w:sz w:val="24"/>
                        </w:rPr>
                      </w:pPr>
                      <w:hyperlink r:id="rId13"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0250C5" w:rsidRPr="000F65D4" w:rsidRDefault="000250C5" w:rsidP="00E80A11">
                      <w:pPr>
                        <w:rPr>
                          <w:color w:val="FFFFFF" w:themeColor="background1"/>
                          <w:sz w:val="28"/>
                        </w:rPr>
                      </w:pPr>
                    </w:p>
                  </w:txbxContent>
                </v:textbox>
                <w10:wrap anchorx="margin"/>
              </v:shape>
            </w:pict>
          </mc:Fallback>
        </mc:AlternateContent>
      </w:r>
      <w:sdt>
        <w:sdtPr>
          <w:rPr>
            <w:u w:val="single"/>
          </w:rPr>
          <w:id w:val="437254874"/>
          <w:docPartObj>
            <w:docPartGallery w:val="Cover Pages"/>
            <w:docPartUnique/>
          </w:docPartObj>
        </w:sdtPr>
        <w:sdtEndPr>
          <w:rPr>
            <w:rStyle w:val="Svagfremhvning"/>
            <w:caps/>
            <w:sz w:val="18"/>
            <w:szCs w:val="18"/>
          </w:rPr>
        </w:sdtEndPr>
        <w:sdtContent>
          <w:r w:rsidRPr="000B0F98">
            <w:rPr>
              <w:rStyle w:val="Svagfremhvning"/>
              <w:caps/>
              <w:szCs w:val="18"/>
              <w:u w:val="single"/>
            </w:rPr>
            <w:br w:type="page"/>
          </w:r>
        </w:sdtContent>
      </w:sdt>
    </w:p>
    <w:p w14:paraId="7B5D0BCA" w14:textId="2C7517BC" w:rsidR="000746F9" w:rsidRPr="00DD2110" w:rsidRDefault="00754635" w:rsidP="00AB5EA2">
      <w:pPr>
        <w:pStyle w:val="Overskrift1"/>
        <w:numPr>
          <w:ilvl w:val="0"/>
          <w:numId w:val="0"/>
        </w:numPr>
        <w:ind w:left="360" w:hanging="360"/>
      </w:pPr>
      <w:bookmarkStart w:id="0" w:name="_Ref9319420"/>
      <w:bookmarkStart w:id="1" w:name="_Toc11232471"/>
      <w:bookmarkStart w:id="2" w:name="_Toc11232773"/>
      <w:bookmarkStart w:id="3" w:name="_Toc88576134"/>
      <w:r w:rsidRPr="007E5C30">
        <w:rPr>
          <w:rStyle w:val="Bogenstitel"/>
          <w:b/>
          <w:bCs/>
          <w:smallCaps w:val="0"/>
          <w:spacing w:val="0"/>
        </w:rPr>
        <w:lastRenderedPageBreak/>
        <w:t>Datablad</w:t>
      </w:r>
      <w:bookmarkEnd w:id="0"/>
      <w:bookmarkEnd w:id="1"/>
      <w:bookmarkEnd w:id="2"/>
      <w:bookmarkEnd w:id="3"/>
      <w:r w:rsidRPr="00DD2110">
        <w:t xml:space="preserve"> </w:t>
      </w:r>
    </w:p>
    <w:tbl>
      <w:tblPr>
        <w:tblStyle w:val="Tabel-Gitter"/>
        <w:tblpPr w:leftFromText="141" w:rightFromText="141" w:vertAnchor="page" w:horzAnchor="margin"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603"/>
        <w:gridCol w:w="801"/>
        <w:gridCol w:w="5235"/>
      </w:tblGrid>
      <w:tr w:rsidR="00BF0182" w:rsidRPr="00E93DA5" w14:paraId="643F9E02" w14:textId="77777777" w:rsidTr="0061229F">
        <w:tc>
          <w:tcPr>
            <w:tcW w:w="9628" w:type="dxa"/>
            <w:gridSpan w:val="3"/>
          </w:tcPr>
          <w:p w14:paraId="293152BB" w14:textId="188C6B86" w:rsidR="00BF0182" w:rsidRPr="00E93DA5" w:rsidRDefault="0061229F" w:rsidP="0061229F">
            <w:pPr>
              <w:rPr>
                <w:sz w:val="18"/>
                <w:szCs w:val="20"/>
                <w:highlight w:val="yellow"/>
              </w:rPr>
            </w:pPr>
            <w:r w:rsidRPr="0061229F">
              <w:rPr>
                <w:noProof/>
                <w:sz w:val="18"/>
                <w:szCs w:val="20"/>
              </w:rPr>
              <w:drawing>
                <wp:inline distT="0" distB="0" distL="0" distR="0" wp14:anchorId="5E05C101" wp14:editId="1DCA2E97">
                  <wp:extent cx="6127750" cy="5163820"/>
                  <wp:effectExtent l="0" t="0" r="635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7750" cy="5163820"/>
                          </a:xfrm>
                          <a:prstGeom prst="rect">
                            <a:avLst/>
                          </a:prstGeom>
                        </pic:spPr>
                      </pic:pic>
                    </a:graphicData>
                  </a:graphic>
                </wp:inline>
              </w:drawing>
            </w:r>
          </w:p>
        </w:tc>
      </w:tr>
      <w:tr w:rsidR="00AB5EA2" w:rsidRPr="00E93DA5" w14:paraId="56E50DE2" w14:textId="77777777" w:rsidTr="0061229F">
        <w:tc>
          <w:tcPr>
            <w:tcW w:w="3717" w:type="dxa"/>
          </w:tcPr>
          <w:p w14:paraId="74783572" w14:textId="77777777" w:rsidR="00AB5EA2" w:rsidRPr="00E949FA" w:rsidRDefault="00AB5EA2" w:rsidP="0061229F">
            <w:pPr>
              <w:rPr>
                <w:sz w:val="18"/>
                <w:szCs w:val="20"/>
              </w:rPr>
            </w:pPr>
            <w:r w:rsidRPr="00E949FA">
              <w:rPr>
                <w:sz w:val="18"/>
                <w:szCs w:val="20"/>
              </w:rPr>
              <w:t>Kommune</w:t>
            </w:r>
          </w:p>
        </w:tc>
        <w:tc>
          <w:tcPr>
            <w:tcW w:w="814" w:type="dxa"/>
          </w:tcPr>
          <w:p w14:paraId="42A742B0" w14:textId="77777777" w:rsidR="00AB5EA2" w:rsidRPr="00E949FA" w:rsidRDefault="00AB5EA2" w:rsidP="0061229F">
            <w:pPr>
              <w:rPr>
                <w:sz w:val="18"/>
                <w:szCs w:val="20"/>
              </w:rPr>
            </w:pPr>
          </w:p>
        </w:tc>
        <w:tc>
          <w:tcPr>
            <w:tcW w:w="5097" w:type="dxa"/>
          </w:tcPr>
          <w:p w14:paraId="25B61F8C" w14:textId="79ACBEE2" w:rsidR="00AB5EA2" w:rsidRPr="00E949FA" w:rsidRDefault="00E949FA" w:rsidP="0061229F">
            <w:pPr>
              <w:rPr>
                <w:sz w:val="18"/>
                <w:szCs w:val="20"/>
              </w:rPr>
            </w:pPr>
            <w:r w:rsidRPr="00E949FA">
              <w:rPr>
                <w:sz w:val="18"/>
                <w:szCs w:val="20"/>
              </w:rPr>
              <w:t>Mariagerfjord Kommune</w:t>
            </w:r>
          </w:p>
        </w:tc>
      </w:tr>
      <w:tr w:rsidR="00AB5EA2" w:rsidRPr="00E93DA5" w14:paraId="113099B7" w14:textId="77777777" w:rsidTr="0061229F">
        <w:tc>
          <w:tcPr>
            <w:tcW w:w="3717" w:type="dxa"/>
            <w:vAlign w:val="center"/>
          </w:tcPr>
          <w:p w14:paraId="36EACFB5" w14:textId="77777777" w:rsidR="00AB5EA2" w:rsidRPr="00E949FA" w:rsidRDefault="00AB5EA2" w:rsidP="0061229F">
            <w:pPr>
              <w:jc w:val="left"/>
              <w:rPr>
                <w:sz w:val="18"/>
                <w:szCs w:val="20"/>
              </w:rPr>
            </w:pPr>
            <w:r w:rsidRPr="00E949FA">
              <w:rPr>
                <w:sz w:val="18"/>
                <w:szCs w:val="20"/>
              </w:rPr>
              <w:t>Andre husdyrbrug drevet af ansøger</w:t>
            </w:r>
          </w:p>
        </w:tc>
        <w:tc>
          <w:tcPr>
            <w:tcW w:w="814" w:type="dxa"/>
          </w:tcPr>
          <w:p w14:paraId="692F209A" w14:textId="77777777" w:rsidR="00AB5EA2" w:rsidRPr="00E949FA" w:rsidRDefault="00AB5EA2" w:rsidP="0061229F">
            <w:pPr>
              <w:rPr>
                <w:sz w:val="18"/>
                <w:szCs w:val="20"/>
              </w:rPr>
            </w:pPr>
          </w:p>
        </w:tc>
        <w:tc>
          <w:tcPr>
            <w:tcW w:w="5097" w:type="dxa"/>
          </w:tcPr>
          <w:p w14:paraId="5002A995" w14:textId="58AD5DA7" w:rsidR="00AB5EA2" w:rsidRPr="00E949FA" w:rsidRDefault="00E949FA" w:rsidP="0061229F">
            <w:pPr>
              <w:rPr>
                <w:sz w:val="18"/>
                <w:szCs w:val="20"/>
              </w:rPr>
            </w:pPr>
            <w:r w:rsidRPr="00E949FA">
              <w:rPr>
                <w:sz w:val="18"/>
                <w:szCs w:val="20"/>
              </w:rPr>
              <w:t>Fuglegårdsvej 1, 9510 Arden</w:t>
            </w:r>
          </w:p>
        </w:tc>
      </w:tr>
      <w:tr w:rsidR="00AB5EA2" w:rsidRPr="00E93DA5" w14:paraId="43CB69EB" w14:textId="77777777" w:rsidTr="0061229F">
        <w:tc>
          <w:tcPr>
            <w:tcW w:w="3717" w:type="dxa"/>
            <w:vAlign w:val="center"/>
          </w:tcPr>
          <w:p w14:paraId="1085BA21" w14:textId="77777777" w:rsidR="00AB5EA2" w:rsidRPr="00E949FA" w:rsidRDefault="00AB5EA2" w:rsidP="0061229F">
            <w:pPr>
              <w:jc w:val="left"/>
              <w:rPr>
                <w:sz w:val="18"/>
                <w:szCs w:val="20"/>
              </w:rPr>
            </w:pPr>
            <w:r w:rsidRPr="00E949FA">
              <w:rPr>
                <w:sz w:val="18"/>
                <w:szCs w:val="20"/>
              </w:rPr>
              <w:t>Ansøgningsskema i husdyrgodkendelse.dk</w:t>
            </w:r>
          </w:p>
        </w:tc>
        <w:tc>
          <w:tcPr>
            <w:tcW w:w="814" w:type="dxa"/>
          </w:tcPr>
          <w:p w14:paraId="754243C0" w14:textId="77777777" w:rsidR="00AB5EA2" w:rsidRPr="00E949FA" w:rsidRDefault="00AB5EA2" w:rsidP="0061229F">
            <w:pPr>
              <w:rPr>
                <w:sz w:val="18"/>
                <w:szCs w:val="20"/>
              </w:rPr>
            </w:pPr>
          </w:p>
        </w:tc>
        <w:tc>
          <w:tcPr>
            <w:tcW w:w="5097" w:type="dxa"/>
            <w:vAlign w:val="center"/>
          </w:tcPr>
          <w:p w14:paraId="23A9CA87" w14:textId="69725AE2" w:rsidR="00AB5EA2" w:rsidRPr="00E949FA" w:rsidRDefault="00AB5EA2" w:rsidP="0061229F">
            <w:pPr>
              <w:jc w:val="left"/>
              <w:rPr>
                <w:sz w:val="18"/>
                <w:szCs w:val="20"/>
              </w:rPr>
            </w:pPr>
            <w:r w:rsidRPr="00E949FA">
              <w:rPr>
                <w:sz w:val="18"/>
                <w:szCs w:val="20"/>
              </w:rPr>
              <w:t xml:space="preserve">Skema nr. </w:t>
            </w:r>
            <w:r w:rsidR="00E949FA" w:rsidRPr="00E949FA">
              <w:rPr>
                <w:sz w:val="18"/>
                <w:szCs w:val="20"/>
              </w:rPr>
              <w:t>228920</w:t>
            </w:r>
          </w:p>
        </w:tc>
      </w:tr>
      <w:tr w:rsidR="00BF0182" w:rsidRPr="00E93DA5" w14:paraId="07FF0A5A" w14:textId="77777777" w:rsidTr="0061229F">
        <w:tc>
          <w:tcPr>
            <w:tcW w:w="3717" w:type="dxa"/>
            <w:vAlign w:val="center"/>
          </w:tcPr>
          <w:p w14:paraId="16D6E9BE" w14:textId="6EC9F921" w:rsidR="00BF0182" w:rsidRPr="00E949FA" w:rsidRDefault="00BF0182" w:rsidP="0061229F">
            <w:pPr>
              <w:jc w:val="left"/>
              <w:rPr>
                <w:sz w:val="18"/>
                <w:szCs w:val="20"/>
              </w:rPr>
            </w:pPr>
            <w:r w:rsidRPr="00E949FA">
              <w:rPr>
                <w:sz w:val="18"/>
                <w:szCs w:val="20"/>
              </w:rPr>
              <w:t>Miljøkonsekvensrapport version</w:t>
            </w:r>
          </w:p>
        </w:tc>
        <w:tc>
          <w:tcPr>
            <w:tcW w:w="814" w:type="dxa"/>
          </w:tcPr>
          <w:p w14:paraId="4DD1D9BE" w14:textId="77777777" w:rsidR="00BF0182" w:rsidRPr="00EC6C33" w:rsidRDefault="00BF0182" w:rsidP="0061229F">
            <w:pPr>
              <w:rPr>
                <w:sz w:val="18"/>
                <w:szCs w:val="20"/>
              </w:rPr>
            </w:pPr>
          </w:p>
        </w:tc>
        <w:tc>
          <w:tcPr>
            <w:tcW w:w="5097" w:type="dxa"/>
            <w:vAlign w:val="center"/>
          </w:tcPr>
          <w:p w14:paraId="069B1EF3" w14:textId="706A078E" w:rsidR="00BF0182" w:rsidRPr="00EC6C33" w:rsidRDefault="00E949FA" w:rsidP="0061229F">
            <w:pPr>
              <w:jc w:val="left"/>
              <w:rPr>
                <w:sz w:val="18"/>
                <w:szCs w:val="20"/>
              </w:rPr>
            </w:pPr>
            <w:r w:rsidRPr="00EC6C33">
              <w:rPr>
                <w:sz w:val="18"/>
                <w:szCs w:val="20"/>
              </w:rPr>
              <w:t>1</w:t>
            </w:r>
          </w:p>
        </w:tc>
      </w:tr>
      <w:tr w:rsidR="0061229F" w:rsidRPr="00830859" w14:paraId="027B45F3" w14:textId="77777777" w:rsidTr="0061229F">
        <w:tc>
          <w:tcPr>
            <w:tcW w:w="3717" w:type="dxa"/>
            <w:vAlign w:val="center"/>
          </w:tcPr>
          <w:p w14:paraId="7BD26C41" w14:textId="77777777" w:rsidR="0061229F" w:rsidRDefault="0061229F" w:rsidP="0061229F">
            <w:pPr>
              <w:jc w:val="left"/>
              <w:rPr>
                <w:sz w:val="18"/>
                <w:szCs w:val="20"/>
              </w:rPr>
            </w:pPr>
            <w:r>
              <w:rPr>
                <w:sz w:val="18"/>
                <w:szCs w:val="20"/>
              </w:rPr>
              <w:t>Konsulent</w:t>
            </w:r>
          </w:p>
          <w:p w14:paraId="77C8E02C" w14:textId="77777777" w:rsidR="0061229F" w:rsidRDefault="0061229F" w:rsidP="0061229F">
            <w:pPr>
              <w:jc w:val="left"/>
              <w:rPr>
                <w:sz w:val="18"/>
                <w:szCs w:val="20"/>
              </w:rPr>
            </w:pPr>
          </w:p>
          <w:p w14:paraId="5067A2D0" w14:textId="77777777" w:rsidR="0061229F" w:rsidRDefault="0061229F" w:rsidP="0061229F">
            <w:pPr>
              <w:jc w:val="left"/>
              <w:rPr>
                <w:sz w:val="18"/>
                <w:szCs w:val="20"/>
              </w:rPr>
            </w:pPr>
          </w:p>
          <w:p w14:paraId="04A2462A" w14:textId="77777777" w:rsidR="0061229F" w:rsidRDefault="0061229F" w:rsidP="0061229F">
            <w:pPr>
              <w:jc w:val="left"/>
              <w:rPr>
                <w:sz w:val="18"/>
                <w:szCs w:val="20"/>
              </w:rPr>
            </w:pPr>
          </w:p>
          <w:p w14:paraId="77363A54" w14:textId="32DDDE34" w:rsidR="0061229F" w:rsidRPr="00E949FA" w:rsidRDefault="0061229F" w:rsidP="0061229F">
            <w:pPr>
              <w:jc w:val="left"/>
              <w:rPr>
                <w:sz w:val="18"/>
                <w:szCs w:val="20"/>
              </w:rPr>
            </w:pPr>
          </w:p>
        </w:tc>
        <w:tc>
          <w:tcPr>
            <w:tcW w:w="814" w:type="dxa"/>
          </w:tcPr>
          <w:p w14:paraId="7668965C" w14:textId="77777777" w:rsidR="0061229F" w:rsidRPr="00E949FA" w:rsidRDefault="0061229F" w:rsidP="0061229F">
            <w:pPr>
              <w:rPr>
                <w:sz w:val="18"/>
                <w:szCs w:val="20"/>
              </w:rPr>
            </w:pPr>
          </w:p>
        </w:tc>
        <w:tc>
          <w:tcPr>
            <w:tcW w:w="5097" w:type="dxa"/>
            <w:vAlign w:val="center"/>
          </w:tcPr>
          <w:p w14:paraId="201775C3" w14:textId="77777777" w:rsidR="0061229F" w:rsidRPr="0073479D" w:rsidRDefault="0061229F" w:rsidP="0061229F">
            <w:pPr>
              <w:jc w:val="left"/>
              <w:rPr>
                <w:sz w:val="18"/>
                <w:szCs w:val="20"/>
              </w:rPr>
            </w:pPr>
            <w:r w:rsidRPr="0073479D">
              <w:rPr>
                <w:sz w:val="18"/>
                <w:szCs w:val="20"/>
              </w:rPr>
              <w:t>Kristina Rasmussen Christensen, Agri Nord</w:t>
            </w:r>
          </w:p>
          <w:p w14:paraId="2344F475" w14:textId="77777777" w:rsidR="0061229F" w:rsidRPr="0073479D" w:rsidRDefault="0061229F" w:rsidP="0061229F">
            <w:pPr>
              <w:jc w:val="left"/>
              <w:rPr>
                <w:sz w:val="18"/>
                <w:szCs w:val="20"/>
              </w:rPr>
            </w:pPr>
            <w:r w:rsidRPr="0073479D">
              <w:rPr>
                <w:sz w:val="18"/>
                <w:szCs w:val="20"/>
              </w:rPr>
              <w:t>Hobrovej 437</w:t>
            </w:r>
          </w:p>
          <w:p w14:paraId="5DE38FF2" w14:textId="77777777" w:rsidR="0061229F" w:rsidRPr="0073479D" w:rsidRDefault="0061229F" w:rsidP="0061229F">
            <w:pPr>
              <w:jc w:val="left"/>
              <w:rPr>
                <w:sz w:val="18"/>
                <w:szCs w:val="20"/>
              </w:rPr>
            </w:pPr>
            <w:r w:rsidRPr="0073479D">
              <w:rPr>
                <w:sz w:val="18"/>
                <w:szCs w:val="20"/>
              </w:rPr>
              <w:t>9200 Aalborg SV</w:t>
            </w:r>
          </w:p>
          <w:p w14:paraId="053EC02F" w14:textId="606A617E" w:rsidR="0061229F" w:rsidRPr="0061229F" w:rsidRDefault="0061229F" w:rsidP="0061229F">
            <w:pPr>
              <w:jc w:val="left"/>
              <w:rPr>
                <w:sz w:val="18"/>
                <w:szCs w:val="20"/>
                <w:lang w:val="en-US"/>
              </w:rPr>
            </w:pPr>
            <w:r w:rsidRPr="0061229F">
              <w:rPr>
                <w:sz w:val="18"/>
                <w:szCs w:val="20"/>
                <w:lang w:val="en-US"/>
              </w:rPr>
              <w:t>Tlf. 9635</w:t>
            </w:r>
            <w:r>
              <w:rPr>
                <w:sz w:val="18"/>
                <w:szCs w:val="20"/>
                <w:lang w:val="en-US"/>
              </w:rPr>
              <w:t xml:space="preserve"> </w:t>
            </w:r>
            <w:r w:rsidRPr="0061229F">
              <w:rPr>
                <w:sz w:val="18"/>
                <w:szCs w:val="20"/>
                <w:lang w:val="en-US"/>
              </w:rPr>
              <w:t>1196</w:t>
            </w:r>
          </w:p>
          <w:p w14:paraId="255D2C5A" w14:textId="0635898B" w:rsidR="0061229F" w:rsidRPr="0061229F" w:rsidRDefault="0061229F" w:rsidP="0061229F">
            <w:pPr>
              <w:jc w:val="left"/>
              <w:rPr>
                <w:sz w:val="18"/>
                <w:szCs w:val="20"/>
                <w:lang w:val="en-US"/>
              </w:rPr>
            </w:pPr>
            <w:r w:rsidRPr="0061229F">
              <w:rPr>
                <w:sz w:val="18"/>
                <w:szCs w:val="20"/>
                <w:lang w:val="en-US"/>
              </w:rPr>
              <w:t xml:space="preserve">e-mail: </w:t>
            </w:r>
            <w:hyperlink r:id="rId15" w:history="1">
              <w:r w:rsidR="000B7BB1" w:rsidRPr="00022F6A">
                <w:rPr>
                  <w:rStyle w:val="Hyperlink"/>
                  <w:sz w:val="18"/>
                  <w:szCs w:val="20"/>
                  <w:lang w:val="en-US"/>
                </w:rPr>
                <w:t>krc@agrinord.dk</w:t>
              </w:r>
            </w:hyperlink>
            <w:r w:rsidR="000B7BB1">
              <w:rPr>
                <w:sz w:val="18"/>
                <w:szCs w:val="20"/>
                <w:lang w:val="en-US"/>
              </w:rPr>
              <w:t xml:space="preserve"> </w:t>
            </w:r>
          </w:p>
        </w:tc>
      </w:tr>
      <w:tr w:rsidR="00AB5EA2" w:rsidRPr="00E93DA5" w14:paraId="79E82A67" w14:textId="77777777" w:rsidTr="00643031">
        <w:tc>
          <w:tcPr>
            <w:tcW w:w="3717" w:type="dxa"/>
            <w:shd w:val="clear" w:color="auto" w:fill="auto"/>
          </w:tcPr>
          <w:p w14:paraId="0438F35C" w14:textId="77777777" w:rsidR="00AB5EA2" w:rsidRPr="00643031" w:rsidRDefault="00AB5EA2" w:rsidP="0061229F">
            <w:pPr>
              <w:rPr>
                <w:sz w:val="18"/>
                <w:szCs w:val="20"/>
              </w:rPr>
            </w:pPr>
            <w:r w:rsidRPr="00643031">
              <w:rPr>
                <w:sz w:val="18"/>
                <w:szCs w:val="20"/>
              </w:rPr>
              <w:t>Ansøgning indsendt</w:t>
            </w:r>
          </w:p>
        </w:tc>
        <w:tc>
          <w:tcPr>
            <w:tcW w:w="814" w:type="dxa"/>
            <w:shd w:val="clear" w:color="auto" w:fill="auto"/>
          </w:tcPr>
          <w:p w14:paraId="17DCD462" w14:textId="77777777" w:rsidR="00AB5EA2" w:rsidRPr="00643031" w:rsidRDefault="00AB5EA2" w:rsidP="0061229F">
            <w:pPr>
              <w:rPr>
                <w:sz w:val="18"/>
                <w:szCs w:val="20"/>
              </w:rPr>
            </w:pPr>
          </w:p>
        </w:tc>
        <w:tc>
          <w:tcPr>
            <w:tcW w:w="5097" w:type="dxa"/>
            <w:shd w:val="clear" w:color="auto" w:fill="auto"/>
          </w:tcPr>
          <w:p w14:paraId="0DCC83C7" w14:textId="6198601F" w:rsidR="00AB5EA2" w:rsidRPr="00643031" w:rsidRDefault="00643031" w:rsidP="0061229F">
            <w:pPr>
              <w:rPr>
                <w:sz w:val="18"/>
                <w:szCs w:val="20"/>
              </w:rPr>
            </w:pPr>
            <w:r w:rsidRPr="00643031">
              <w:rPr>
                <w:sz w:val="18"/>
                <w:szCs w:val="20"/>
              </w:rPr>
              <w:t>4. oktober 2021</w:t>
            </w:r>
          </w:p>
        </w:tc>
      </w:tr>
    </w:tbl>
    <w:p w14:paraId="72B3353E" w14:textId="77777777" w:rsidR="001071A9" w:rsidRPr="00FD0D77" w:rsidRDefault="001071A9" w:rsidP="00FD0D77">
      <w:pPr>
        <w:rPr>
          <w:highlight w:val="yellow"/>
        </w:rPr>
      </w:pPr>
    </w:p>
    <w:p w14:paraId="369CAD18" w14:textId="2439BA5C" w:rsidR="000746F9" w:rsidRDefault="004A51B9" w:rsidP="001071A9">
      <w:pPr>
        <w:rPr>
          <w:rStyle w:val="Bogenstitel"/>
          <w:b w:val="0"/>
          <w:bCs w:val="0"/>
          <w:i/>
          <w:smallCaps w:val="0"/>
          <w:spacing w:val="0"/>
          <w:sz w:val="18"/>
        </w:rPr>
      </w:pPr>
      <w:r>
        <w:rPr>
          <w:rStyle w:val="Bogenstitel"/>
          <w:b w:val="0"/>
          <w:bCs w:val="0"/>
          <w:i/>
          <w:smallCaps w:val="0"/>
          <w:spacing w:val="0"/>
          <w:sz w:val="18"/>
        </w:rPr>
        <w:t>Ammoniakemissionen fra d</w:t>
      </w:r>
      <w:r w:rsidRPr="004A51B9">
        <w:rPr>
          <w:rStyle w:val="Bogenstitel"/>
          <w:b w:val="0"/>
          <w:bCs w:val="0"/>
          <w:i/>
          <w:smallCaps w:val="0"/>
          <w:spacing w:val="0"/>
          <w:sz w:val="18"/>
        </w:rPr>
        <w:t>et ansøgte overstiger 3500 kg NH3-N pr. år.</w:t>
      </w:r>
      <w:r>
        <w:rPr>
          <w:rStyle w:val="Bogenstitel"/>
          <w:b w:val="0"/>
          <w:bCs w:val="0"/>
          <w:i/>
          <w:smallCaps w:val="0"/>
          <w:spacing w:val="0"/>
          <w:sz w:val="18"/>
        </w:rPr>
        <w:t xml:space="preserve"> </w:t>
      </w:r>
      <w:r w:rsidR="00BA74D7" w:rsidRPr="00DD2110">
        <w:rPr>
          <w:rStyle w:val="Bogenstitel"/>
          <w:b w:val="0"/>
          <w:bCs w:val="0"/>
          <w:i/>
          <w:smallCaps w:val="0"/>
          <w:spacing w:val="0"/>
          <w:sz w:val="18"/>
        </w:rPr>
        <w:t>De</w:t>
      </w:r>
      <w:r w:rsidR="00DF773A" w:rsidRPr="00DD2110">
        <w:rPr>
          <w:rStyle w:val="Bogenstitel"/>
          <w:b w:val="0"/>
          <w:bCs w:val="0"/>
          <w:i/>
          <w:smallCaps w:val="0"/>
          <w:spacing w:val="0"/>
          <w:sz w:val="18"/>
        </w:rPr>
        <w:t xml:space="preserve">nne ansøgning indeholder en </w:t>
      </w:r>
      <w:r w:rsidR="00BA74D7" w:rsidRPr="00DD2110">
        <w:rPr>
          <w:rStyle w:val="Bogenstitel"/>
          <w:b w:val="0"/>
          <w:bCs w:val="0"/>
          <w:i/>
          <w:smallCaps w:val="0"/>
          <w:spacing w:val="0"/>
          <w:sz w:val="18"/>
        </w:rPr>
        <w:t xml:space="preserve">miljøkonsekvensrapport. Rapporten indeholder en beskrivelse og vurdering af den sandsynlige væsentlige indvirkning på miljøet, som det ansøgte vurderes at medføre. Rapporten danner grundlaget for kommunens </w:t>
      </w:r>
      <w:r w:rsidR="00BA74D7" w:rsidRPr="00DD2110">
        <w:rPr>
          <w:rStyle w:val="Bogenstitel"/>
          <w:b w:val="0"/>
          <w:bCs w:val="0"/>
          <w:i/>
          <w:smallCaps w:val="0"/>
          <w:spacing w:val="0"/>
          <w:sz w:val="18"/>
        </w:rPr>
        <w:lastRenderedPageBreak/>
        <w:t>afgørelse om miljøgodkendelse for ejendommen.</w:t>
      </w:r>
      <w:r w:rsidR="00E93DA5">
        <w:rPr>
          <w:rStyle w:val="Bogenstitel"/>
          <w:b w:val="0"/>
          <w:bCs w:val="0"/>
          <w:i/>
          <w:smallCaps w:val="0"/>
          <w:spacing w:val="0"/>
          <w:sz w:val="18"/>
        </w:rPr>
        <w:t xml:space="preserve"> </w:t>
      </w:r>
      <w:r w:rsidR="00E93DA5" w:rsidRPr="00E93DA5">
        <w:rPr>
          <w:rStyle w:val="Bogenstitel"/>
          <w:b w:val="0"/>
          <w:bCs w:val="0"/>
          <w:i/>
          <w:smallCaps w:val="0"/>
          <w:spacing w:val="0"/>
          <w:sz w:val="18"/>
        </w:rPr>
        <w:t xml:space="preserve">Oplysningerne i denne miljøkonsekvensrapport supplerer oplysningerne i det digitale ansøgningssystem husdyrgodkendelse.dk i henhold til oplysningskravet beskrevet i husdyrgodkendelsesbekendtgørelsens bilag 1. Angivelsen af numre (A), (B1) mv. henviser til det relevante oplysningskrav i bilag 1. </w:t>
      </w:r>
      <w:r w:rsidR="000746F9" w:rsidRPr="00DD2110">
        <w:rPr>
          <w:rStyle w:val="Bogenstitel"/>
          <w:b w:val="0"/>
          <w:bCs w:val="0"/>
          <w:i/>
          <w:smallCaps w:val="0"/>
          <w:spacing w:val="0"/>
          <w:sz w:val="18"/>
        </w:rPr>
        <w:br w:type="page"/>
      </w:r>
    </w:p>
    <w:bookmarkStart w:id="4" w:name="_Toc8282054" w:displacedByCustomXml="next"/>
    <w:sdt>
      <w:sdtPr>
        <w:rPr>
          <w:rFonts w:eastAsiaTheme="minorHAnsi" w:cstheme="minorBidi"/>
          <w:color w:val="auto"/>
          <w:sz w:val="22"/>
          <w:szCs w:val="22"/>
          <w:lang w:eastAsia="en-US"/>
        </w:rPr>
        <w:id w:val="-637262442"/>
        <w:docPartObj>
          <w:docPartGallery w:val="Table of Contents"/>
          <w:docPartUnique/>
        </w:docPartObj>
      </w:sdtPr>
      <w:sdtEndPr>
        <w:rPr>
          <w:b/>
          <w:bCs/>
          <w:sz w:val="20"/>
        </w:rPr>
      </w:sdtEndPr>
      <w:sdtContent>
        <w:p w14:paraId="530C49F2" w14:textId="15760DF7" w:rsidR="00B970CB" w:rsidRDefault="00B970CB" w:rsidP="00AB5EA2">
          <w:pPr>
            <w:pStyle w:val="Overskrift"/>
            <w:numPr>
              <w:ilvl w:val="0"/>
              <w:numId w:val="0"/>
            </w:numPr>
            <w:ind w:left="360" w:hanging="360"/>
          </w:pPr>
          <w:r>
            <w:t>Indholdsfortegnelse</w:t>
          </w:r>
        </w:p>
        <w:p w14:paraId="0E9C1DAF" w14:textId="42090A30" w:rsidR="005F78AE" w:rsidRDefault="00B970CB">
          <w:pPr>
            <w:pStyle w:val="Indholdsfortegnelse1"/>
            <w:rPr>
              <w:rFonts w:asciiTheme="minorHAnsi" w:eastAsiaTheme="minorEastAsia" w:hAnsiTheme="minorHAnsi"/>
              <w:noProof/>
              <w:sz w:val="22"/>
              <w:lang w:eastAsia="da-DK"/>
            </w:rPr>
          </w:pPr>
          <w:r>
            <w:fldChar w:fldCharType="begin"/>
          </w:r>
          <w:r>
            <w:instrText xml:space="preserve"> TOC \o "1-3" \h \z \u </w:instrText>
          </w:r>
          <w:r>
            <w:fldChar w:fldCharType="separate"/>
          </w:r>
          <w:hyperlink w:anchor="_Toc88576134" w:history="1">
            <w:r w:rsidR="005F78AE" w:rsidRPr="0085057E">
              <w:rPr>
                <w:rStyle w:val="Hyperlink"/>
                <w:noProof/>
              </w:rPr>
              <w:t>Datablad</w:t>
            </w:r>
            <w:r w:rsidR="005F78AE">
              <w:rPr>
                <w:noProof/>
                <w:webHidden/>
              </w:rPr>
              <w:tab/>
            </w:r>
            <w:r w:rsidR="005F78AE">
              <w:rPr>
                <w:noProof/>
                <w:webHidden/>
              </w:rPr>
              <w:fldChar w:fldCharType="begin"/>
            </w:r>
            <w:r w:rsidR="005F78AE">
              <w:rPr>
                <w:noProof/>
                <w:webHidden/>
              </w:rPr>
              <w:instrText xml:space="preserve"> PAGEREF _Toc88576134 \h </w:instrText>
            </w:r>
            <w:r w:rsidR="005F78AE">
              <w:rPr>
                <w:noProof/>
                <w:webHidden/>
              </w:rPr>
            </w:r>
            <w:r w:rsidR="005F78AE">
              <w:rPr>
                <w:noProof/>
                <w:webHidden/>
              </w:rPr>
              <w:fldChar w:fldCharType="separate"/>
            </w:r>
            <w:r w:rsidR="005F78AE">
              <w:rPr>
                <w:noProof/>
                <w:webHidden/>
              </w:rPr>
              <w:t>1</w:t>
            </w:r>
            <w:r w:rsidR="005F78AE">
              <w:rPr>
                <w:noProof/>
                <w:webHidden/>
              </w:rPr>
              <w:fldChar w:fldCharType="end"/>
            </w:r>
          </w:hyperlink>
        </w:p>
        <w:p w14:paraId="162B7095" w14:textId="5DB05E1A" w:rsidR="005F78AE" w:rsidRDefault="005F78AE">
          <w:pPr>
            <w:pStyle w:val="Indholdsfortegnelse1"/>
            <w:tabs>
              <w:tab w:val="left" w:pos="660"/>
            </w:tabs>
            <w:rPr>
              <w:rFonts w:asciiTheme="minorHAnsi" w:eastAsiaTheme="minorEastAsia" w:hAnsiTheme="minorHAnsi"/>
              <w:noProof/>
              <w:sz w:val="22"/>
              <w:lang w:eastAsia="da-DK"/>
            </w:rPr>
          </w:pPr>
          <w:hyperlink w:anchor="_Toc88576135" w:history="1">
            <w:r w:rsidRPr="0085057E">
              <w:rPr>
                <w:rStyle w:val="Hyperlink"/>
                <w:noProof/>
              </w:rPr>
              <w:t>1.</w:t>
            </w:r>
            <w:r>
              <w:rPr>
                <w:rFonts w:asciiTheme="minorHAnsi" w:eastAsiaTheme="minorEastAsia" w:hAnsiTheme="minorHAnsi"/>
                <w:noProof/>
                <w:sz w:val="22"/>
                <w:lang w:eastAsia="da-DK"/>
              </w:rPr>
              <w:tab/>
            </w:r>
            <w:r w:rsidRPr="0085057E">
              <w:rPr>
                <w:rStyle w:val="Hyperlink"/>
                <w:noProof/>
              </w:rPr>
              <w:t>Ikke teknisk resumé</w:t>
            </w:r>
            <w:r>
              <w:rPr>
                <w:noProof/>
                <w:webHidden/>
              </w:rPr>
              <w:tab/>
            </w:r>
            <w:r>
              <w:rPr>
                <w:noProof/>
                <w:webHidden/>
              </w:rPr>
              <w:fldChar w:fldCharType="begin"/>
            </w:r>
            <w:r>
              <w:rPr>
                <w:noProof/>
                <w:webHidden/>
              </w:rPr>
              <w:instrText xml:space="preserve"> PAGEREF _Toc88576135 \h </w:instrText>
            </w:r>
            <w:r>
              <w:rPr>
                <w:noProof/>
                <w:webHidden/>
              </w:rPr>
            </w:r>
            <w:r>
              <w:rPr>
                <w:noProof/>
                <w:webHidden/>
              </w:rPr>
              <w:fldChar w:fldCharType="separate"/>
            </w:r>
            <w:r>
              <w:rPr>
                <w:noProof/>
                <w:webHidden/>
              </w:rPr>
              <w:t>5</w:t>
            </w:r>
            <w:r>
              <w:rPr>
                <w:noProof/>
                <w:webHidden/>
              </w:rPr>
              <w:fldChar w:fldCharType="end"/>
            </w:r>
          </w:hyperlink>
        </w:p>
        <w:p w14:paraId="1B8ACBD6" w14:textId="40AD7898"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36" w:history="1">
            <w:r w:rsidRPr="0085057E">
              <w:rPr>
                <w:rStyle w:val="Hyperlink"/>
                <w:noProof/>
              </w:rPr>
              <w:t>1.1. Biaktiviteter</w:t>
            </w:r>
            <w:r>
              <w:rPr>
                <w:noProof/>
                <w:webHidden/>
              </w:rPr>
              <w:tab/>
            </w:r>
            <w:r>
              <w:rPr>
                <w:noProof/>
                <w:webHidden/>
              </w:rPr>
              <w:fldChar w:fldCharType="begin"/>
            </w:r>
            <w:r>
              <w:rPr>
                <w:noProof/>
                <w:webHidden/>
              </w:rPr>
              <w:instrText xml:space="preserve"> PAGEREF _Toc88576136 \h </w:instrText>
            </w:r>
            <w:r>
              <w:rPr>
                <w:noProof/>
                <w:webHidden/>
              </w:rPr>
            </w:r>
            <w:r>
              <w:rPr>
                <w:noProof/>
                <w:webHidden/>
              </w:rPr>
              <w:fldChar w:fldCharType="separate"/>
            </w:r>
            <w:r>
              <w:rPr>
                <w:noProof/>
                <w:webHidden/>
              </w:rPr>
              <w:t>6</w:t>
            </w:r>
            <w:r>
              <w:rPr>
                <w:noProof/>
                <w:webHidden/>
              </w:rPr>
              <w:fldChar w:fldCharType="end"/>
            </w:r>
          </w:hyperlink>
        </w:p>
        <w:p w14:paraId="36BAA410" w14:textId="5D6C77AF"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37" w:history="1">
            <w:r w:rsidRPr="0085057E">
              <w:rPr>
                <w:rStyle w:val="Hyperlink"/>
                <w:noProof/>
              </w:rPr>
              <w:t>1.2. IE brug</w:t>
            </w:r>
            <w:r>
              <w:rPr>
                <w:noProof/>
                <w:webHidden/>
              </w:rPr>
              <w:tab/>
            </w:r>
            <w:r>
              <w:rPr>
                <w:noProof/>
                <w:webHidden/>
              </w:rPr>
              <w:fldChar w:fldCharType="begin"/>
            </w:r>
            <w:r>
              <w:rPr>
                <w:noProof/>
                <w:webHidden/>
              </w:rPr>
              <w:instrText xml:space="preserve"> PAGEREF _Toc88576137 \h </w:instrText>
            </w:r>
            <w:r>
              <w:rPr>
                <w:noProof/>
                <w:webHidden/>
              </w:rPr>
            </w:r>
            <w:r>
              <w:rPr>
                <w:noProof/>
                <w:webHidden/>
              </w:rPr>
              <w:fldChar w:fldCharType="separate"/>
            </w:r>
            <w:r>
              <w:rPr>
                <w:noProof/>
                <w:webHidden/>
              </w:rPr>
              <w:t>6</w:t>
            </w:r>
            <w:r>
              <w:rPr>
                <w:noProof/>
                <w:webHidden/>
              </w:rPr>
              <w:fldChar w:fldCharType="end"/>
            </w:r>
          </w:hyperlink>
        </w:p>
        <w:p w14:paraId="3134D30E" w14:textId="0D567B1D" w:rsidR="005F78AE" w:rsidRDefault="005F78AE">
          <w:pPr>
            <w:pStyle w:val="Indholdsfortegnelse1"/>
            <w:tabs>
              <w:tab w:val="left" w:pos="660"/>
            </w:tabs>
            <w:rPr>
              <w:rFonts w:asciiTheme="minorHAnsi" w:eastAsiaTheme="minorEastAsia" w:hAnsiTheme="minorHAnsi"/>
              <w:noProof/>
              <w:sz w:val="22"/>
              <w:lang w:eastAsia="da-DK"/>
            </w:rPr>
          </w:pPr>
          <w:hyperlink w:anchor="_Toc88576138" w:history="1">
            <w:r w:rsidRPr="0085057E">
              <w:rPr>
                <w:rStyle w:val="Hyperlink"/>
                <w:noProof/>
              </w:rPr>
              <w:t>2.</w:t>
            </w:r>
            <w:r>
              <w:rPr>
                <w:rFonts w:asciiTheme="minorHAnsi" w:eastAsiaTheme="minorEastAsia" w:hAnsiTheme="minorHAnsi"/>
                <w:noProof/>
                <w:sz w:val="22"/>
                <w:lang w:eastAsia="da-DK"/>
              </w:rPr>
              <w:tab/>
            </w:r>
            <w:r w:rsidRPr="0085057E">
              <w:rPr>
                <w:rStyle w:val="Hyperlink"/>
                <w:noProof/>
              </w:rPr>
              <w:t>Oplysninger om husdyrbruget og det ansøgte (B, E1a)</w:t>
            </w:r>
            <w:r>
              <w:rPr>
                <w:noProof/>
                <w:webHidden/>
              </w:rPr>
              <w:tab/>
            </w:r>
            <w:r>
              <w:rPr>
                <w:noProof/>
                <w:webHidden/>
              </w:rPr>
              <w:fldChar w:fldCharType="begin"/>
            </w:r>
            <w:r>
              <w:rPr>
                <w:noProof/>
                <w:webHidden/>
              </w:rPr>
              <w:instrText xml:space="preserve"> PAGEREF _Toc88576138 \h </w:instrText>
            </w:r>
            <w:r>
              <w:rPr>
                <w:noProof/>
                <w:webHidden/>
              </w:rPr>
            </w:r>
            <w:r>
              <w:rPr>
                <w:noProof/>
                <w:webHidden/>
              </w:rPr>
              <w:fldChar w:fldCharType="separate"/>
            </w:r>
            <w:r>
              <w:rPr>
                <w:noProof/>
                <w:webHidden/>
              </w:rPr>
              <w:t>7</w:t>
            </w:r>
            <w:r>
              <w:rPr>
                <w:noProof/>
                <w:webHidden/>
              </w:rPr>
              <w:fldChar w:fldCharType="end"/>
            </w:r>
          </w:hyperlink>
        </w:p>
        <w:p w14:paraId="52918060" w14:textId="5305CF17"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39" w:history="1">
            <w:r w:rsidRPr="0085057E">
              <w:rPr>
                <w:rStyle w:val="Hyperlink"/>
                <w:noProof/>
              </w:rPr>
              <w:t>2.1. Indretning og drift af anlæg (B1)</w:t>
            </w:r>
            <w:r>
              <w:rPr>
                <w:noProof/>
                <w:webHidden/>
              </w:rPr>
              <w:tab/>
            </w:r>
            <w:r>
              <w:rPr>
                <w:noProof/>
                <w:webHidden/>
              </w:rPr>
              <w:fldChar w:fldCharType="begin"/>
            </w:r>
            <w:r>
              <w:rPr>
                <w:noProof/>
                <w:webHidden/>
              </w:rPr>
              <w:instrText xml:space="preserve"> PAGEREF _Toc88576139 \h </w:instrText>
            </w:r>
            <w:r>
              <w:rPr>
                <w:noProof/>
                <w:webHidden/>
              </w:rPr>
            </w:r>
            <w:r>
              <w:rPr>
                <w:noProof/>
                <w:webHidden/>
              </w:rPr>
              <w:fldChar w:fldCharType="separate"/>
            </w:r>
            <w:r>
              <w:rPr>
                <w:noProof/>
                <w:webHidden/>
              </w:rPr>
              <w:t>7</w:t>
            </w:r>
            <w:r>
              <w:rPr>
                <w:noProof/>
                <w:webHidden/>
              </w:rPr>
              <w:fldChar w:fldCharType="end"/>
            </w:r>
          </w:hyperlink>
        </w:p>
        <w:p w14:paraId="32F6B6DF" w14:textId="7E94F84E"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40" w:history="1">
            <w:r w:rsidRPr="0085057E">
              <w:rPr>
                <w:rStyle w:val="Hyperlink"/>
                <w:noProof/>
              </w:rPr>
              <w:t>2.2. Produktionsareal, staldsystem og dyretype</w:t>
            </w:r>
            <w:r>
              <w:rPr>
                <w:noProof/>
                <w:webHidden/>
              </w:rPr>
              <w:tab/>
            </w:r>
            <w:r>
              <w:rPr>
                <w:noProof/>
                <w:webHidden/>
              </w:rPr>
              <w:fldChar w:fldCharType="begin"/>
            </w:r>
            <w:r>
              <w:rPr>
                <w:noProof/>
                <w:webHidden/>
              </w:rPr>
              <w:instrText xml:space="preserve"> PAGEREF _Toc88576140 \h </w:instrText>
            </w:r>
            <w:r>
              <w:rPr>
                <w:noProof/>
                <w:webHidden/>
              </w:rPr>
            </w:r>
            <w:r>
              <w:rPr>
                <w:noProof/>
                <w:webHidden/>
              </w:rPr>
              <w:fldChar w:fldCharType="separate"/>
            </w:r>
            <w:r>
              <w:rPr>
                <w:noProof/>
                <w:webHidden/>
              </w:rPr>
              <w:t>9</w:t>
            </w:r>
            <w:r>
              <w:rPr>
                <w:noProof/>
                <w:webHidden/>
              </w:rPr>
              <w:fldChar w:fldCharType="end"/>
            </w:r>
          </w:hyperlink>
        </w:p>
        <w:p w14:paraId="3DD2543D" w14:textId="5299C2A0"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41" w:history="1">
            <w:r w:rsidRPr="0085057E">
              <w:rPr>
                <w:rStyle w:val="Hyperlink"/>
                <w:noProof/>
              </w:rPr>
              <w:t>2.3. Håndtering og opbevaring af husdyrgødning</w:t>
            </w:r>
            <w:r>
              <w:rPr>
                <w:noProof/>
                <w:webHidden/>
              </w:rPr>
              <w:tab/>
            </w:r>
            <w:r>
              <w:rPr>
                <w:noProof/>
                <w:webHidden/>
              </w:rPr>
              <w:fldChar w:fldCharType="begin"/>
            </w:r>
            <w:r>
              <w:rPr>
                <w:noProof/>
                <w:webHidden/>
              </w:rPr>
              <w:instrText xml:space="preserve"> PAGEREF _Toc88576141 \h </w:instrText>
            </w:r>
            <w:r>
              <w:rPr>
                <w:noProof/>
                <w:webHidden/>
              </w:rPr>
            </w:r>
            <w:r>
              <w:rPr>
                <w:noProof/>
                <w:webHidden/>
              </w:rPr>
              <w:fldChar w:fldCharType="separate"/>
            </w:r>
            <w:r>
              <w:rPr>
                <w:noProof/>
                <w:webHidden/>
              </w:rPr>
              <w:t>11</w:t>
            </w:r>
            <w:r>
              <w:rPr>
                <w:noProof/>
                <w:webHidden/>
              </w:rPr>
              <w:fldChar w:fldCharType="end"/>
            </w:r>
          </w:hyperlink>
        </w:p>
        <w:p w14:paraId="48F69016" w14:textId="009C8470"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42" w:history="1">
            <w:r w:rsidRPr="0085057E">
              <w:rPr>
                <w:rStyle w:val="Hyperlink"/>
                <w:noProof/>
              </w:rPr>
              <w:t>2.3.1. Ventilation</w:t>
            </w:r>
            <w:r>
              <w:rPr>
                <w:noProof/>
                <w:webHidden/>
              </w:rPr>
              <w:tab/>
            </w:r>
            <w:r>
              <w:rPr>
                <w:noProof/>
                <w:webHidden/>
              </w:rPr>
              <w:fldChar w:fldCharType="begin"/>
            </w:r>
            <w:r>
              <w:rPr>
                <w:noProof/>
                <w:webHidden/>
              </w:rPr>
              <w:instrText xml:space="preserve"> PAGEREF _Toc88576142 \h </w:instrText>
            </w:r>
            <w:r>
              <w:rPr>
                <w:noProof/>
                <w:webHidden/>
              </w:rPr>
            </w:r>
            <w:r>
              <w:rPr>
                <w:noProof/>
                <w:webHidden/>
              </w:rPr>
              <w:fldChar w:fldCharType="separate"/>
            </w:r>
            <w:r>
              <w:rPr>
                <w:noProof/>
                <w:webHidden/>
              </w:rPr>
              <w:t>13</w:t>
            </w:r>
            <w:r>
              <w:rPr>
                <w:noProof/>
                <w:webHidden/>
              </w:rPr>
              <w:fldChar w:fldCharType="end"/>
            </w:r>
          </w:hyperlink>
        </w:p>
        <w:p w14:paraId="3602735C" w14:textId="52754BE9"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43" w:history="1">
            <w:r w:rsidRPr="0085057E">
              <w:rPr>
                <w:rStyle w:val="Hyperlink"/>
                <w:noProof/>
              </w:rPr>
              <w:t>2.4. Bygningsmæssige ændringer og anlægsarbejde (B2)</w:t>
            </w:r>
            <w:r>
              <w:rPr>
                <w:noProof/>
                <w:webHidden/>
              </w:rPr>
              <w:tab/>
            </w:r>
            <w:r>
              <w:rPr>
                <w:noProof/>
                <w:webHidden/>
              </w:rPr>
              <w:fldChar w:fldCharType="begin"/>
            </w:r>
            <w:r>
              <w:rPr>
                <w:noProof/>
                <w:webHidden/>
              </w:rPr>
              <w:instrText xml:space="preserve"> PAGEREF _Toc88576143 \h </w:instrText>
            </w:r>
            <w:r>
              <w:rPr>
                <w:noProof/>
                <w:webHidden/>
              </w:rPr>
            </w:r>
            <w:r>
              <w:rPr>
                <w:noProof/>
                <w:webHidden/>
              </w:rPr>
              <w:fldChar w:fldCharType="separate"/>
            </w:r>
            <w:r>
              <w:rPr>
                <w:noProof/>
                <w:webHidden/>
              </w:rPr>
              <w:t>13</w:t>
            </w:r>
            <w:r>
              <w:rPr>
                <w:noProof/>
                <w:webHidden/>
              </w:rPr>
              <w:fldChar w:fldCharType="end"/>
            </w:r>
          </w:hyperlink>
        </w:p>
        <w:p w14:paraId="17106252" w14:textId="17AE0028"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44" w:history="1">
            <w:r w:rsidRPr="0085057E">
              <w:rPr>
                <w:rStyle w:val="Hyperlink"/>
                <w:noProof/>
              </w:rPr>
              <w:t>2.4.1. Erhvervsmæssig nødvendighed</w:t>
            </w:r>
            <w:r>
              <w:rPr>
                <w:noProof/>
                <w:webHidden/>
              </w:rPr>
              <w:tab/>
            </w:r>
            <w:r>
              <w:rPr>
                <w:noProof/>
                <w:webHidden/>
              </w:rPr>
              <w:fldChar w:fldCharType="begin"/>
            </w:r>
            <w:r>
              <w:rPr>
                <w:noProof/>
                <w:webHidden/>
              </w:rPr>
              <w:instrText xml:space="preserve"> PAGEREF _Toc88576144 \h </w:instrText>
            </w:r>
            <w:r>
              <w:rPr>
                <w:noProof/>
                <w:webHidden/>
              </w:rPr>
            </w:r>
            <w:r>
              <w:rPr>
                <w:noProof/>
                <w:webHidden/>
              </w:rPr>
              <w:fldChar w:fldCharType="separate"/>
            </w:r>
            <w:r>
              <w:rPr>
                <w:noProof/>
                <w:webHidden/>
              </w:rPr>
              <w:t>13</w:t>
            </w:r>
            <w:r>
              <w:rPr>
                <w:noProof/>
                <w:webHidden/>
              </w:rPr>
              <w:fldChar w:fldCharType="end"/>
            </w:r>
          </w:hyperlink>
        </w:p>
        <w:p w14:paraId="6A98ABB8" w14:textId="1883274C"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45" w:history="1">
            <w:r w:rsidRPr="0085057E">
              <w:rPr>
                <w:rStyle w:val="Hyperlink"/>
                <w:noProof/>
              </w:rPr>
              <w:t>2.5. Produktionsmæssig sammenhæng med andre husdyrbrug (B3)</w:t>
            </w:r>
            <w:r>
              <w:rPr>
                <w:noProof/>
                <w:webHidden/>
              </w:rPr>
              <w:tab/>
            </w:r>
            <w:r>
              <w:rPr>
                <w:noProof/>
                <w:webHidden/>
              </w:rPr>
              <w:fldChar w:fldCharType="begin"/>
            </w:r>
            <w:r>
              <w:rPr>
                <w:noProof/>
                <w:webHidden/>
              </w:rPr>
              <w:instrText xml:space="preserve"> PAGEREF _Toc88576145 \h </w:instrText>
            </w:r>
            <w:r>
              <w:rPr>
                <w:noProof/>
                <w:webHidden/>
              </w:rPr>
            </w:r>
            <w:r>
              <w:rPr>
                <w:noProof/>
                <w:webHidden/>
              </w:rPr>
              <w:fldChar w:fldCharType="separate"/>
            </w:r>
            <w:r>
              <w:rPr>
                <w:noProof/>
                <w:webHidden/>
              </w:rPr>
              <w:t>14</w:t>
            </w:r>
            <w:r>
              <w:rPr>
                <w:noProof/>
                <w:webHidden/>
              </w:rPr>
              <w:fldChar w:fldCharType="end"/>
            </w:r>
          </w:hyperlink>
        </w:p>
        <w:p w14:paraId="7E009A11" w14:textId="2BE18302"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46" w:history="1">
            <w:r w:rsidRPr="0085057E">
              <w:rPr>
                <w:rStyle w:val="Hyperlink"/>
                <w:noProof/>
              </w:rPr>
              <w:t>2.6. Husdyrbruget og det ansøgtes beliggenhed (B4)</w:t>
            </w:r>
            <w:r>
              <w:rPr>
                <w:noProof/>
                <w:webHidden/>
              </w:rPr>
              <w:tab/>
            </w:r>
            <w:r>
              <w:rPr>
                <w:noProof/>
                <w:webHidden/>
              </w:rPr>
              <w:fldChar w:fldCharType="begin"/>
            </w:r>
            <w:r>
              <w:rPr>
                <w:noProof/>
                <w:webHidden/>
              </w:rPr>
              <w:instrText xml:space="preserve"> PAGEREF _Toc88576146 \h </w:instrText>
            </w:r>
            <w:r>
              <w:rPr>
                <w:noProof/>
                <w:webHidden/>
              </w:rPr>
            </w:r>
            <w:r>
              <w:rPr>
                <w:noProof/>
                <w:webHidden/>
              </w:rPr>
              <w:fldChar w:fldCharType="separate"/>
            </w:r>
            <w:r>
              <w:rPr>
                <w:noProof/>
                <w:webHidden/>
              </w:rPr>
              <w:t>14</w:t>
            </w:r>
            <w:r>
              <w:rPr>
                <w:noProof/>
                <w:webHidden/>
              </w:rPr>
              <w:fldChar w:fldCharType="end"/>
            </w:r>
          </w:hyperlink>
        </w:p>
        <w:p w14:paraId="7823716A" w14:textId="4AC9857E"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47" w:history="1">
            <w:r w:rsidRPr="0085057E">
              <w:rPr>
                <w:rStyle w:val="Hyperlink"/>
                <w:noProof/>
              </w:rPr>
              <w:t>2.6.1. Landskabs- og planmæssige forhold</w:t>
            </w:r>
            <w:r>
              <w:rPr>
                <w:noProof/>
                <w:webHidden/>
              </w:rPr>
              <w:tab/>
            </w:r>
            <w:r>
              <w:rPr>
                <w:noProof/>
                <w:webHidden/>
              </w:rPr>
              <w:fldChar w:fldCharType="begin"/>
            </w:r>
            <w:r>
              <w:rPr>
                <w:noProof/>
                <w:webHidden/>
              </w:rPr>
              <w:instrText xml:space="preserve"> PAGEREF _Toc88576147 \h </w:instrText>
            </w:r>
            <w:r>
              <w:rPr>
                <w:noProof/>
                <w:webHidden/>
              </w:rPr>
            </w:r>
            <w:r>
              <w:rPr>
                <w:noProof/>
                <w:webHidden/>
              </w:rPr>
              <w:fldChar w:fldCharType="separate"/>
            </w:r>
            <w:r>
              <w:rPr>
                <w:noProof/>
                <w:webHidden/>
              </w:rPr>
              <w:t>14</w:t>
            </w:r>
            <w:r>
              <w:rPr>
                <w:noProof/>
                <w:webHidden/>
              </w:rPr>
              <w:fldChar w:fldCharType="end"/>
            </w:r>
          </w:hyperlink>
        </w:p>
        <w:p w14:paraId="02C2D770" w14:textId="6C406525"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48" w:history="1">
            <w:r w:rsidRPr="0085057E">
              <w:rPr>
                <w:rStyle w:val="Hyperlink"/>
                <w:noProof/>
              </w:rPr>
              <w:t>2.6.2. Generelle afstandskrav (§§ 6, 7 og 8)</w:t>
            </w:r>
            <w:r>
              <w:rPr>
                <w:noProof/>
                <w:webHidden/>
              </w:rPr>
              <w:tab/>
            </w:r>
            <w:r>
              <w:rPr>
                <w:noProof/>
                <w:webHidden/>
              </w:rPr>
              <w:fldChar w:fldCharType="begin"/>
            </w:r>
            <w:r>
              <w:rPr>
                <w:noProof/>
                <w:webHidden/>
              </w:rPr>
              <w:instrText xml:space="preserve"> PAGEREF _Toc88576148 \h </w:instrText>
            </w:r>
            <w:r>
              <w:rPr>
                <w:noProof/>
                <w:webHidden/>
              </w:rPr>
            </w:r>
            <w:r>
              <w:rPr>
                <w:noProof/>
                <w:webHidden/>
              </w:rPr>
              <w:fldChar w:fldCharType="separate"/>
            </w:r>
            <w:r>
              <w:rPr>
                <w:noProof/>
                <w:webHidden/>
              </w:rPr>
              <w:t>17</w:t>
            </w:r>
            <w:r>
              <w:rPr>
                <w:noProof/>
                <w:webHidden/>
              </w:rPr>
              <w:fldChar w:fldCharType="end"/>
            </w:r>
          </w:hyperlink>
        </w:p>
        <w:p w14:paraId="07CF94C5" w14:textId="746DB0C3"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49" w:history="1">
            <w:r w:rsidRPr="0085057E">
              <w:rPr>
                <w:rStyle w:val="Hyperlink"/>
                <w:noProof/>
              </w:rPr>
              <w:t>2.7. Husdyrbrugets ammoniakemission (B5, E1b, E1c)</w:t>
            </w:r>
            <w:r>
              <w:rPr>
                <w:noProof/>
                <w:webHidden/>
              </w:rPr>
              <w:tab/>
            </w:r>
            <w:r>
              <w:rPr>
                <w:noProof/>
                <w:webHidden/>
              </w:rPr>
              <w:fldChar w:fldCharType="begin"/>
            </w:r>
            <w:r>
              <w:rPr>
                <w:noProof/>
                <w:webHidden/>
              </w:rPr>
              <w:instrText xml:space="preserve"> PAGEREF _Toc88576149 \h </w:instrText>
            </w:r>
            <w:r>
              <w:rPr>
                <w:noProof/>
                <w:webHidden/>
              </w:rPr>
            </w:r>
            <w:r>
              <w:rPr>
                <w:noProof/>
                <w:webHidden/>
              </w:rPr>
              <w:fldChar w:fldCharType="separate"/>
            </w:r>
            <w:r>
              <w:rPr>
                <w:noProof/>
                <w:webHidden/>
              </w:rPr>
              <w:t>19</w:t>
            </w:r>
            <w:r>
              <w:rPr>
                <w:noProof/>
                <w:webHidden/>
              </w:rPr>
              <w:fldChar w:fldCharType="end"/>
            </w:r>
          </w:hyperlink>
        </w:p>
        <w:p w14:paraId="418AFC12" w14:textId="5A773C5C"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50" w:history="1">
            <w:r w:rsidRPr="0085057E">
              <w:rPr>
                <w:rStyle w:val="Hyperlink"/>
                <w:noProof/>
              </w:rPr>
              <w:t>2.7.1. Ammoniakdeposition til naturområder</w:t>
            </w:r>
            <w:r>
              <w:rPr>
                <w:noProof/>
                <w:webHidden/>
              </w:rPr>
              <w:tab/>
            </w:r>
            <w:r>
              <w:rPr>
                <w:noProof/>
                <w:webHidden/>
              </w:rPr>
              <w:fldChar w:fldCharType="begin"/>
            </w:r>
            <w:r>
              <w:rPr>
                <w:noProof/>
                <w:webHidden/>
              </w:rPr>
              <w:instrText xml:space="preserve"> PAGEREF _Toc88576150 \h </w:instrText>
            </w:r>
            <w:r>
              <w:rPr>
                <w:noProof/>
                <w:webHidden/>
              </w:rPr>
            </w:r>
            <w:r>
              <w:rPr>
                <w:noProof/>
                <w:webHidden/>
              </w:rPr>
              <w:fldChar w:fldCharType="separate"/>
            </w:r>
            <w:r>
              <w:rPr>
                <w:noProof/>
                <w:webHidden/>
              </w:rPr>
              <w:t>19</w:t>
            </w:r>
            <w:r>
              <w:rPr>
                <w:noProof/>
                <w:webHidden/>
              </w:rPr>
              <w:fldChar w:fldCharType="end"/>
            </w:r>
          </w:hyperlink>
        </w:p>
        <w:p w14:paraId="0BF51959" w14:textId="52252E15"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51" w:history="1">
            <w:r w:rsidRPr="0085057E">
              <w:rPr>
                <w:rStyle w:val="Hyperlink"/>
                <w:noProof/>
              </w:rPr>
              <w:t>2.7.2. Bilag IV-arter (E1b)</w:t>
            </w:r>
            <w:r>
              <w:rPr>
                <w:noProof/>
                <w:webHidden/>
              </w:rPr>
              <w:tab/>
            </w:r>
            <w:r>
              <w:rPr>
                <w:noProof/>
                <w:webHidden/>
              </w:rPr>
              <w:fldChar w:fldCharType="begin"/>
            </w:r>
            <w:r>
              <w:rPr>
                <w:noProof/>
                <w:webHidden/>
              </w:rPr>
              <w:instrText xml:space="preserve"> PAGEREF _Toc88576151 \h </w:instrText>
            </w:r>
            <w:r>
              <w:rPr>
                <w:noProof/>
                <w:webHidden/>
              </w:rPr>
            </w:r>
            <w:r>
              <w:rPr>
                <w:noProof/>
                <w:webHidden/>
              </w:rPr>
              <w:fldChar w:fldCharType="separate"/>
            </w:r>
            <w:r>
              <w:rPr>
                <w:noProof/>
                <w:webHidden/>
              </w:rPr>
              <w:t>23</w:t>
            </w:r>
            <w:r>
              <w:rPr>
                <w:noProof/>
                <w:webHidden/>
              </w:rPr>
              <w:fldChar w:fldCharType="end"/>
            </w:r>
          </w:hyperlink>
        </w:p>
        <w:p w14:paraId="54DA1537" w14:textId="36625C73"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52" w:history="1">
            <w:r w:rsidRPr="0085057E">
              <w:rPr>
                <w:rStyle w:val="Hyperlink"/>
                <w:noProof/>
              </w:rPr>
              <w:t>2.8. Husdyrbrugets lugtemission (B6, E1b, E1c)</w:t>
            </w:r>
            <w:r>
              <w:rPr>
                <w:noProof/>
                <w:webHidden/>
              </w:rPr>
              <w:tab/>
            </w:r>
            <w:r>
              <w:rPr>
                <w:noProof/>
                <w:webHidden/>
              </w:rPr>
              <w:fldChar w:fldCharType="begin"/>
            </w:r>
            <w:r>
              <w:rPr>
                <w:noProof/>
                <w:webHidden/>
              </w:rPr>
              <w:instrText xml:space="preserve"> PAGEREF _Toc88576152 \h </w:instrText>
            </w:r>
            <w:r>
              <w:rPr>
                <w:noProof/>
                <w:webHidden/>
              </w:rPr>
            </w:r>
            <w:r>
              <w:rPr>
                <w:noProof/>
                <w:webHidden/>
              </w:rPr>
              <w:fldChar w:fldCharType="separate"/>
            </w:r>
            <w:r>
              <w:rPr>
                <w:noProof/>
                <w:webHidden/>
              </w:rPr>
              <w:t>24</w:t>
            </w:r>
            <w:r>
              <w:rPr>
                <w:noProof/>
                <w:webHidden/>
              </w:rPr>
              <w:fldChar w:fldCharType="end"/>
            </w:r>
          </w:hyperlink>
        </w:p>
        <w:p w14:paraId="4D6CCD6D" w14:textId="5FC834CE"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53" w:history="1">
            <w:r w:rsidRPr="0085057E">
              <w:rPr>
                <w:rStyle w:val="Hyperlink"/>
                <w:noProof/>
              </w:rPr>
              <w:t>2.9. Øvrige emissioner og potentielle genepåvirkninger (B7, E1b, E1c)</w:t>
            </w:r>
            <w:r>
              <w:rPr>
                <w:noProof/>
                <w:webHidden/>
              </w:rPr>
              <w:tab/>
            </w:r>
            <w:r>
              <w:rPr>
                <w:noProof/>
                <w:webHidden/>
              </w:rPr>
              <w:fldChar w:fldCharType="begin"/>
            </w:r>
            <w:r>
              <w:rPr>
                <w:noProof/>
                <w:webHidden/>
              </w:rPr>
              <w:instrText xml:space="preserve"> PAGEREF _Toc88576153 \h </w:instrText>
            </w:r>
            <w:r>
              <w:rPr>
                <w:noProof/>
                <w:webHidden/>
              </w:rPr>
            </w:r>
            <w:r>
              <w:rPr>
                <w:noProof/>
                <w:webHidden/>
              </w:rPr>
              <w:fldChar w:fldCharType="separate"/>
            </w:r>
            <w:r>
              <w:rPr>
                <w:noProof/>
                <w:webHidden/>
              </w:rPr>
              <w:t>26</w:t>
            </w:r>
            <w:r>
              <w:rPr>
                <w:noProof/>
                <w:webHidden/>
              </w:rPr>
              <w:fldChar w:fldCharType="end"/>
            </w:r>
          </w:hyperlink>
        </w:p>
        <w:p w14:paraId="62119E65" w14:textId="7B7E0148"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54" w:history="1">
            <w:r w:rsidRPr="0085057E">
              <w:rPr>
                <w:rStyle w:val="Hyperlink"/>
                <w:noProof/>
              </w:rPr>
              <w:t>2.9.1. Støj</w:t>
            </w:r>
            <w:r>
              <w:rPr>
                <w:noProof/>
                <w:webHidden/>
              </w:rPr>
              <w:tab/>
            </w:r>
            <w:r>
              <w:rPr>
                <w:noProof/>
                <w:webHidden/>
              </w:rPr>
              <w:fldChar w:fldCharType="begin"/>
            </w:r>
            <w:r>
              <w:rPr>
                <w:noProof/>
                <w:webHidden/>
              </w:rPr>
              <w:instrText xml:space="preserve"> PAGEREF _Toc88576154 \h </w:instrText>
            </w:r>
            <w:r>
              <w:rPr>
                <w:noProof/>
                <w:webHidden/>
              </w:rPr>
            </w:r>
            <w:r>
              <w:rPr>
                <w:noProof/>
                <w:webHidden/>
              </w:rPr>
              <w:fldChar w:fldCharType="separate"/>
            </w:r>
            <w:r>
              <w:rPr>
                <w:noProof/>
                <w:webHidden/>
              </w:rPr>
              <w:t>26</w:t>
            </w:r>
            <w:r>
              <w:rPr>
                <w:noProof/>
                <w:webHidden/>
              </w:rPr>
              <w:fldChar w:fldCharType="end"/>
            </w:r>
          </w:hyperlink>
        </w:p>
        <w:p w14:paraId="58F673B0" w14:textId="0C8A2181"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55" w:history="1">
            <w:r w:rsidRPr="0085057E">
              <w:rPr>
                <w:rStyle w:val="Hyperlink"/>
                <w:noProof/>
              </w:rPr>
              <w:t>2.9.2. Støv</w:t>
            </w:r>
            <w:r>
              <w:rPr>
                <w:noProof/>
                <w:webHidden/>
              </w:rPr>
              <w:tab/>
            </w:r>
            <w:r>
              <w:rPr>
                <w:noProof/>
                <w:webHidden/>
              </w:rPr>
              <w:fldChar w:fldCharType="begin"/>
            </w:r>
            <w:r>
              <w:rPr>
                <w:noProof/>
                <w:webHidden/>
              </w:rPr>
              <w:instrText xml:space="preserve"> PAGEREF _Toc88576155 \h </w:instrText>
            </w:r>
            <w:r>
              <w:rPr>
                <w:noProof/>
                <w:webHidden/>
              </w:rPr>
            </w:r>
            <w:r>
              <w:rPr>
                <w:noProof/>
                <w:webHidden/>
              </w:rPr>
              <w:fldChar w:fldCharType="separate"/>
            </w:r>
            <w:r>
              <w:rPr>
                <w:noProof/>
                <w:webHidden/>
              </w:rPr>
              <w:t>26</w:t>
            </w:r>
            <w:r>
              <w:rPr>
                <w:noProof/>
                <w:webHidden/>
              </w:rPr>
              <w:fldChar w:fldCharType="end"/>
            </w:r>
          </w:hyperlink>
        </w:p>
        <w:p w14:paraId="01C10F77" w14:textId="30E6FC7F"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56" w:history="1">
            <w:r w:rsidRPr="0085057E">
              <w:rPr>
                <w:rStyle w:val="Hyperlink"/>
                <w:noProof/>
              </w:rPr>
              <w:t>2.9.3. Rystelser</w:t>
            </w:r>
            <w:r>
              <w:rPr>
                <w:noProof/>
                <w:webHidden/>
              </w:rPr>
              <w:tab/>
            </w:r>
            <w:r>
              <w:rPr>
                <w:noProof/>
                <w:webHidden/>
              </w:rPr>
              <w:fldChar w:fldCharType="begin"/>
            </w:r>
            <w:r>
              <w:rPr>
                <w:noProof/>
                <w:webHidden/>
              </w:rPr>
              <w:instrText xml:space="preserve"> PAGEREF _Toc88576156 \h </w:instrText>
            </w:r>
            <w:r>
              <w:rPr>
                <w:noProof/>
                <w:webHidden/>
              </w:rPr>
            </w:r>
            <w:r>
              <w:rPr>
                <w:noProof/>
                <w:webHidden/>
              </w:rPr>
              <w:fldChar w:fldCharType="separate"/>
            </w:r>
            <w:r>
              <w:rPr>
                <w:noProof/>
                <w:webHidden/>
              </w:rPr>
              <w:t>27</w:t>
            </w:r>
            <w:r>
              <w:rPr>
                <w:noProof/>
                <w:webHidden/>
              </w:rPr>
              <w:fldChar w:fldCharType="end"/>
            </w:r>
          </w:hyperlink>
        </w:p>
        <w:p w14:paraId="667B0A9D" w14:textId="59C75B61"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57" w:history="1">
            <w:r w:rsidRPr="0085057E">
              <w:rPr>
                <w:rStyle w:val="Hyperlink"/>
                <w:noProof/>
              </w:rPr>
              <w:t>2.9.4. Lys</w:t>
            </w:r>
            <w:r>
              <w:rPr>
                <w:noProof/>
                <w:webHidden/>
              </w:rPr>
              <w:tab/>
            </w:r>
            <w:r>
              <w:rPr>
                <w:noProof/>
                <w:webHidden/>
              </w:rPr>
              <w:fldChar w:fldCharType="begin"/>
            </w:r>
            <w:r>
              <w:rPr>
                <w:noProof/>
                <w:webHidden/>
              </w:rPr>
              <w:instrText xml:space="preserve"> PAGEREF _Toc88576157 \h </w:instrText>
            </w:r>
            <w:r>
              <w:rPr>
                <w:noProof/>
                <w:webHidden/>
              </w:rPr>
            </w:r>
            <w:r>
              <w:rPr>
                <w:noProof/>
                <w:webHidden/>
              </w:rPr>
              <w:fldChar w:fldCharType="separate"/>
            </w:r>
            <w:r>
              <w:rPr>
                <w:noProof/>
                <w:webHidden/>
              </w:rPr>
              <w:t>27</w:t>
            </w:r>
            <w:r>
              <w:rPr>
                <w:noProof/>
                <w:webHidden/>
              </w:rPr>
              <w:fldChar w:fldCharType="end"/>
            </w:r>
          </w:hyperlink>
        </w:p>
        <w:p w14:paraId="195326B2" w14:textId="16B4B9ED"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58" w:history="1">
            <w:r w:rsidRPr="0085057E">
              <w:rPr>
                <w:rStyle w:val="Hyperlink"/>
                <w:noProof/>
              </w:rPr>
              <w:t>2.9.5. Transporter</w:t>
            </w:r>
            <w:r>
              <w:rPr>
                <w:noProof/>
                <w:webHidden/>
              </w:rPr>
              <w:tab/>
            </w:r>
            <w:r>
              <w:rPr>
                <w:noProof/>
                <w:webHidden/>
              </w:rPr>
              <w:fldChar w:fldCharType="begin"/>
            </w:r>
            <w:r>
              <w:rPr>
                <w:noProof/>
                <w:webHidden/>
              </w:rPr>
              <w:instrText xml:space="preserve"> PAGEREF _Toc88576158 \h </w:instrText>
            </w:r>
            <w:r>
              <w:rPr>
                <w:noProof/>
                <w:webHidden/>
              </w:rPr>
            </w:r>
            <w:r>
              <w:rPr>
                <w:noProof/>
                <w:webHidden/>
              </w:rPr>
              <w:fldChar w:fldCharType="separate"/>
            </w:r>
            <w:r>
              <w:rPr>
                <w:noProof/>
                <w:webHidden/>
              </w:rPr>
              <w:t>27</w:t>
            </w:r>
            <w:r>
              <w:rPr>
                <w:noProof/>
                <w:webHidden/>
              </w:rPr>
              <w:fldChar w:fldCharType="end"/>
            </w:r>
          </w:hyperlink>
        </w:p>
        <w:p w14:paraId="2600363C" w14:textId="7163CFA8"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59" w:history="1">
            <w:r w:rsidRPr="0085057E">
              <w:rPr>
                <w:rStyle w:val="Hyperlink"/>
                <w:noProof/>
              </w:rPr>
              <w:t>2.9.6. Skadedyr</w:t>
            </w:r>
            <w:r>
              <w:rPr>
                <w:noProof/>
                <w:webHidden/>
              </w:rPr>
              <w:tab/>
            </w:r>
            <w:r>
              <w:rPr>
                <w:noProof/>
                <w:webHidden/>
              </w:rPr>
              <w:fldChar w:fldCharType="begin"/>
            </w:r>
            <w:r>
              <w:rPr>
                <w:noProof/>
                <w:webHidden/>
              </w:rPr>
              <w:instrText xml:space="preserve"> PAGEREF _Toc88576159 \h </w:instrText>
            </w:r>
            <w:r>
              <w:rPr>
                <w:noProof/>
                <w:webHidden/>
              </w:rPr>
            </w:r>
            <w:r>
              <w:rPr>
                <w:noProof/>
                <w:webHidden/>
              </w:rPr>
              <w:fldChar w:fldCharType="separate"/>
            </w:r>
            <w:r>
              <w:rPr>
                <w:noProof/>
                <w:webHidden/>
              </w:rPr>
              <w:t>28</w:t>
            </w:r>
            <w:r>
              <w:rPr>
                <w:noProof/>
                <w:webHidden/>
              </w:rPr>
              <w:fldChar w:fldCharType="end"/>
            </w:r>
          </w:hyperlink>
        </w:p>
        <w:p w14:paraId="712D5EC8" w14:textId="2DCCC94C"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60" w:history="1">
            <w:r w:rsidRPr="0085057E">
              <w:rPr>
                <w:rStyle w:val="Hyperlink"/>
                <w:noProof/>
              </w:rPr>
              <w:t>2.9.7. Egenkontrol for øvrige emissioner og genepåvirkninger</w:t>
            </w:r>
            <w:r>
              <w:rPr>
                <w:noProof/>
                <w:webHidden/>
              </w:rPr>
              <w:tab/>
            </w:r>
            <w:r>
              <w:rPr>
                <w:noProof/>
                <w:webHidden/>
              </w:rPr>
              <w:fldChar w:fldCharType="begin"/>
            </w:r>
            <w:r>
              <w:rPr>
                <w:noProof/>
                <w:webHidden/>
              </w:rPr>
              <w:instrText xml:space="preserve"> PAGEREF _Toc88576160 \h </w:instrText>
            </w:r>
            <w:r>
              <w:rPr>
                <w:noProof/>
                <w:webHidden/>
              </w:rPr>
            </w:r>
            <w:r>
              <w:rPr>
                <w:noProof/>
                <w:webHidden/>
              </w:rPr>
              <w:fldChar w:fldCharType="separate"/>
            </w:r>
            <w:r>
              <w:rPr>
                <w:noProof/>
                <w:webHidden/>
              </w:rPr>
              <w:t>29</w:t>
            </w:r>
            <w:r>
              <w:rPr>
                <w:noProof/>
                <w:webHidden/>
              </w:rPr>
              <w:fldChar w:fldCharType="end"/>
            </w:r>
          </w:hyperlink>
        </w:p>
        <w:p w14:paraId="749A0754" w14:textId="2C89FB7A"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61" w:history="1">
            <w:r w:rsidRPr="0085057E">
              <w:rPr>
                <w:rStyle w:val="Hyperlink"/>
                <w:noProof/>
              </w:rPr>
              <w:t>2.10. Reststoffer, affald og naturressourcer (B8, E1b, E1c)</w:t>
            </w:r>
            <w:r>
              <w:rPr>
                <w:noProof/>
                <w:webHidden/>
              </w:rPr>
              <w:tab/>
            </w:r>
            <w:r>
              <w:rPr>
                <w:noProof/>
                <w:webHidden/>
              </w:rPr>
              <w:fldChar w:fldCharType="begin"/>
            </w:r>
            <w:r>
              <w:rPr>
                <w:noProof/>
                <w:webHidden/>
              </w:rPr>
              <w:instrText xml:space="preserve"> PAGEREF _Toc88576161 \h </w:instrText>
            </w:r>
            <w:r>
              <w:rPr>
                <w:noProof/>
                <w:webHidden/>
              </w:rPr>
            </w:r>
            <w:r>
              <w:rPr>
                <w:noProof/>
                <w:webHidden/>
              </w:rPr>
              <w:fldChar w:fldCharType="separate"/>
            </w:r>
            <w:r>
              <w:rPr>
                <w:noProof/>
                <w:webHidden/>
              </w:rPr>
              <w:t>29</w:t>
            </w:r>
            <w:r>
              <w:rPr>
                <w:noProof/>
                <w:webHidden/>
              </w:rPr>
              <w:fldChar w:fldCharType="end"/>
            </w:r>
          </w:hyperlink>
        </w:p>
        <w:p w14:paraId="54181847" w14:textId="09494C94"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62" w:history="1">
            <w:r w:rsidRPr="0085057E">
              <w:rPr>
                <w:rStyle w:val="Hyperlink"/>
                <w:noProof/>
              </w:rPr>
              <w:t>2.10.1. Døde dyr</w:t>
            </w:r>
            <w:r>
              <w:rPr>
                <w:noProof/>
                <w:webHidden/>
              </w:rPr>
              <w:tab/>
            </w:r>
            <w:r>
              <w:rPr>
                <w:noProof/>
                <w:webHidden/>
              </w:rPr>
              <w:fldChar w:fldCharType="begin"/>
            </w:r>
            <w:r>
              <w:rPr>
                <w:noProof/>
                <w:webHidden/>
              </w:rPr>
              <w:instrText xml:space="preserve"> PAGEREF _Toc88576162 \h </w:instrText>
            </w:r>
            <w:r>
              <w:rPr>
                <w:noProof/>
                <w:webHidden/>
              </w:rPr>
            </w:r>
            <w:r>
              <w:rPr>
                <w:noProof/>
                <w:webHidden/>
              </w:rPr>
              <w:fldChar w:fldCharType="separate"/>
            </w:r>
            <w:r>
              <w:rPr>
                <w:noProof/>
                <w:webHidden/>
              </w:rPr>
              <w:t>29</w:t>
            </w:r>
            <w:r>
              <w:rPr>
                <w:noProof/>
                <w:webHidden/>
              </w:rPr>
              <w:fldChar w:fldCharType="end"/>
            </w:r>
          </w:hyperlink>
        </w:p>
        <w:p w14:paraId="3B6831E3" w14:textId="6F796861"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63" w:history="1">
            <w:r w:rsidRPr="0085057E">
              <w:rPr>
                <w:rStyle w:val="Hyperlink"/>
                <w:noProof/>
              </w:rPr>
              <w:t>2.10.2. Affald</w:t>
            </w:r>
            <w:r>
              <w:rPr>
                <w:noProof/>
                <w:webHidden/>
              </w:rPr>
              <w:tab/>
            </w:r>
            <w:r>
              <w:rPr>
                <w:noProof/>
                <w:webHidden/>
              </w:rPr>
              <w:fldChar w:fldCharType="begin"/>
            </w:r>
            <w:r>
              <w:rPr>
                <w:noProof/>
                <w:webHidden/>
              </w:rPr>
              <w:instrText xml:space="preserve"> PAGEREF _Toc88576163 \h </w:instrText>
            </w:r>
            <w:r>
              <w:rPr>
                <w:noProof/>
                <w:webHidden/>
              </w:rPr>
            </w:r>
            <w:r>
              <w:rPr>
                <w:noProof/>
                <w:webHidden/>
              </w:rPr>
              <w:fldChar w:fldCharType="separate"/>
            </w:r>
            <w:r>
              <w:rPr>
                <w:noProof/>
                <w:webHidden/>
              </w:rPr>
              <w:t>29</w:t>
            </w:r>
            <w:r>
              <w:rPr>
                <w:noProof/>
                <w:webHidden/>
              </w:rPr>
              <w:fldChar w:fldCharType="end"/>
            </w:r>
          </w:hyperlink>
        </w:p>
        <w:p w14:paraId="274E9FFE" w14:textId="08225A3A"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64" w:history="1">
            <w:r w:rsidRPr="0085057E">
              <w:rPr>
                <w:rStyle w:val="Hyperlink"/>
                <w:noProof/>
              </w:rPr>
              <w:t>2.10.3. Olie- og kemikalieforbrug</w:t>
            </w:r>
            <w:r>
              <w:rPr>
                <w:noProof/>
                <w:webHidden/>
              </w:rPr>
              <w:tab/>
            </w:r>
            <w:r>
              <w:rPr>
                <w:noProof/>
                <w:webHidden/>
              </w:rPr>
              <w:fldChar w:fldCharType="begin"/>
            </w:r>
            <w:r>
              <w:rPr>
                <w:noProof/>
                <w:webHidden/>
              </w:rPr>
              <w:instrText xml:space="preserve"> PAGEREF _Toc88576164 \h </w:instrText>
            </w:r>
            <w:r>
              <w:rPr>
                <w:noProof/>
                <w:webHidden/>
              </w:rPr>
            </w:r>
            <w:r>
              <w:rPr>
                <w:noProof/>
                <w:webHidden/>
              </w:rPr>
              <w:fldChar w:fldCharType="separate"/>
            </w:r>
            <w:r>
              <w:rPr>
                <w:noProof/>
                <w:webHidden/>
              </w:rPr>
              <w:t>29</w:t>
            </w:r>
            <w:r>
              <w:rPr>
                <w:noProof/>
                <w:webHidden/>
              </w:rPr>
              <w:fldChar w:fldCharType="end"/>
            </w:r>
          </w:hyperlink>
        </w:p>
        <w:p w14:paraId="0E5C948A" w14:textId="77897B2B"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65" w:history="1">
            <w:r w:rsidRPr="0085057E">
              <w:rPr>
                <w:rStyle w:val="Hyperlink"/>
                <w:noProof/>
              </w:rPr>
              <w:t>2.10.4. Energiforbrug</w:t>
            </w:r>
            <w:r>
              <w:rPr>
                <w:noProof/>
                <w:webHidden/>
              </w:rPr>
              <w:tab/>
            </w:r>
            <w:r>
              <w:rPr>
                <w:noProof/>
                <w:webHidden/>
              </w:rPr>
              <w:fldChar w:fldCharType="begin"/>
            </w:r>
            <w:r>
              <w:rPr>
                <w:noProof/>
                <w:webHidden/>
              </w:rPr>
              <w:instrText xml:space="preserve"> PAGEREF _Toc88576165 \h </w:instrText>
            </w:r>
            <w:r>
              <w:rPr>
                <w:noProof/>
                <w:webHidden/>
              </w:rPr>
            </w:r>
            <w:r>
              <w:rPr>
                <w:noProof/>
                <w:webHidden/>
              </w:rPr>
              <w:fldChar w:fldCharType="separate"/>
            </w:r>
            <w:r>
              <w:rPr>
                <w:noProof/>
                <w:webHidden/>
              </w:rPr>
              <w:t>29</w:t>
            </w:r>
            <w:r>
              <w:rPr>
                <w:noProof/>
                <w:webHidden/>
              </w:rPr>
              <w:fldChar w:fldCharType="end"/>
            </w:r>
          </w:hyperlink>
        </w:p>
        <w:p w14:paraId="10BB2DA1" w14:textId="5ABC9F77" w:rsidR="005F78AE" w:rsidRDefault="005F78AE">
          <w:pPr>
            <w:pStyle w:val="Indholdsfortegnelse3"/>
            <w:tabs>
              <w:tab w:val="right" w:leader="dot" w:pos="9629"/>
            </w:tabs>
            <w:rPr>
              <w:rFonts w:asciiTheme="minorHAnsi" w:eastAsiaTheme="minorEastAsia" w:hAnsiTheme="minorHAnsi"/>
              <w:noProof/>
              <w:sz w:val="22"/>
              <w:lang w:eastAsia="da-DK"/>
            </w:rPr>
          </w:pPr>
          <w:hyperlink w:anchor="_Toc88576166" w:history="1">
            <w:r w:rsidRPr="0085057E">
              <w:rPr>
                <w:rStyle w:val="Hyperlink"/>
                <w:noProof/>
              </w:rPr>
              <w:t>2.10.5. Vandforbrug og påvirkning af vandressourcen</w:t>
            </w:r>
            <w:r>
              <w:rPr>
                <w:noProof/>
                <w:webHidden/>
              </w:rPr>
              <w:tab/>
            </w:r>
            <w:r>
              <w:rPr>
                <w:noProof/>
                <w:webHidden/>
              </w:rPr>
              <w:fldChar w:fldCharType="begin"/>
            </w:r>
            <w:r>
              <w:rPr>
                <w:noProof/>
                <w:webHidden/>
              </w:rPr>
              <w:instrText xml:space="preserve"> PAGEREF _Toc88576166 \h </w:instrText>
            </w:r>
            <w:r>
              <w:rPr>
                <w:noProof/>
                <w:webHidden/>
              </w:rPr>
            </w:r>
            <w:r>
              <w:rPr>
                <w:noProof/>
                <w:webHidden/>
              </w:rPr>
              <w:fldChar w:fldCharType="separate"/>
            </w:r>
            <w:r>
              <w:rPr>
                <w:noProof/>
                <w:webHidden/>
              </w:rPr>
              <w:t>30</w:t>
            </w:r>
            <w:r>
              <w:rPr>
                <w:noProof/>
                <w:webHidden/>
              </w:rPr>
              <w:fldChar w:fldCharType="end"/>
            </w:r>
          </w:hyperlink>
        </w:p>
        <w:p w14:paraId="77D23581" w14:textId="39F2EEB3"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67" w:history="1">
            <w:r w:rsidRPr="0085057E">
              <w:rPr>
                <w:rStyle w:val="Hyperlink"/>
                <w:noProof/>
                <w:lang w:val="en-US"/>
              </w:rPr>
              <w:t>2.11. BAT – ammoniak (B9, E1b, E1c)</w:t>
            </w:r>
            <w:r>
              <w:rPr>
                <w:noProof/>
                <w:webHidden/>
              </w:rPr>
              <w:tab/>
            </w:r>
            <w:r>
              <w:rPr>
                <w:noProof/>
                <w:webHidden/>
              </w:rPr>
              <w:fldChar w:fldCharType="begin"/>
            </w:r>
            <w:r>
              <w:rPr>
                <w:noProof/>
                <w:webHidden/>
              </w:rPr>
              <w:instrText xml:space="preserve"> PAGEREF _Toc88576167 \h </w:instrText>
            </w:r>
            <w:r>
              <w:rPr>
                <w:noProof/>
                <w:webHidden/>
              </w:rPr>
            </w:r>
            <w:r>
              <w:rPr>
                <w:noProof/>
                <w:webHidden/>
              </w:rPr>
              <w:fldChar w:fldCharType="separate"/>
            </w:r>
            <w:r>
              <w:rPr>
                <w:noProof/>
                <w:webHidden/>
              </w:rPr>
              <w:t>30</w:t>
            </w:r>
            <w:r>
              <w:rPr>
                <w:noProof/>
                <w:webHidden/>
              </w:rPr>
              <w:fldChar w:fldCharType="end"/>
            </w:r>
          </w:hyperlink>
        </w:p>
        <w:p w14:paraId="565B82A8" w14:textId="0125D2A6"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68" w:history="1">
            <w:r w:rsidRPr="0085057E">
              <w:rPr>
                <w:rStyle w:val="Hyperlink"/>
                <w:noProof/>
              </w:rPr>
              <w:t>2.12. Grænseoverskridende virkninger (B10, E1b, E1c)</w:t>
            </w:r>
            <w:r>
              <w:rPr>
                <w:noProof/>
                <w:webHidden/>
              </w:rPr>
              <w:tab/>
            </w:r>
            <w:r>
              <w:rPr>
                <w:noProof/>
                <w:webHidden/>
              </w:rPr>
              <w:fldChar w:fldCharType="begin"/>
            </w:r>
            <w:r>
              <w:rPr>
                <w:noProof/>
                <w:webHidden/>
              </w:rPr>
              <w:instrText xml:space="preserve"> PAGEREF _Toc88576168 \h </w:instrText>
            </w:r>
            <w:r>
              <w:rPr>
                <w:noProof/>
                <w:webHidden/>
              </w:rPr>
            </w:r>
            <w:r>
              <w:rPr>
                <w:noProof/>
                <w:webHidden/>
              </w:rPr>
              <w:fldChar w:fldCharType="separate"/>
            </w:r>
            <w:r>
              <w:rPr>
                <w:noProof/>
                <w:webHidden/>
              </w:rPr>
              <w:t>32</w:t>
            </w:r>
            <w:r>
              <w:rPr>
                <w:noProof/>
                <w:webHidden/>
              </w:rPr>
              <w:fldChar w:fldCharType="end"/>
            </w:r>
          </w:hyperlink>
        </w:p>
        <w:p w14:paraId="0FB05D59" w14:textId="18B8BB1C" w:rsidR="005F78AE" w:rsidRDefault="005F78AE">
          <w:pPr>
            <w:pStyle w:val="Indholdsfortegnelse1"/>
            <w:tabs>
              <w:tab w:val="left" w:pos="660"/>
            </w:tabs>
            <w:rPr>
              <w:rFonts w:asciiTheme="minorHAnsi" w:eastAsiaTheme="minorEastAsia" w:hAnsiTheme="minorHAnsi"/>
              <w:noProof/>
              <w:sz w:val="22"/>
              <w:lang w:eastAsia="da-DK"/>
            </w:rPr>
          </w:pPr>
          <w:hyperlink w:anchor="_Toc88576169" w:history="1">
            <w:r w:rsidRPr="0085057E">
              <w:rPr>
                <w:rStyle w:val="Hyperlink"/>
                <w:noProof/>
              </w:rPr>
              <w:t>3.</w:t>
            </w:r>
            <w:r>
              <w:rPr>
                <w:rFonts w:asciiTheme="minorHAnsi" w:eastAsiaTheme="minorEastAsia" w:hAnsiTheme="minorHAnsi"/>
                <w:noProof/>
                <w:sz w:val="22"/>
                <w:lang w:eastAsia="da-DK"/>
              </w:rPr>
              <w:tab/>
            </w:r>
            <w:r w:rsidRPr="0085057E">
              <w:rPr>
                <w:rStyle w:val="Hyperlink"/>
                <w:noProof/>
              </w:rPr>
              <w:t>Supplerende miljøkonsekvensvurderinger (E, F)</w:t>
            </w:r>
            <w:r>
              <w:rPr>
                <w:noProof/>
                <w:webHidden/>
              </w:rPr>
              <w:tab/>
            </w:r>
            <w:r>
              <w:rPr>
                <w:noProof/>
                <w:webHidden/>
              </w:rPr>
              <w:fldChar w:fldCharType="begin"/>
            </w:r>
            <w:r>
              <w:rPr>
                <w:noProof/>
                <w:webHidden/>
              </w:rPr>
              <w:instrText xml:space="preserve"> PAGEREF _Toc88576169 \h </w:instrText>
            </w:r>
            <w:r>
              <w:rPr>
                <w:noProof/>
                <w:webHidden/>
              </w:rPr>
            </w:r>
            <w:r>
              <w:rPr>
                <w:noProof/>
                <w:webHidden/>
              </w:rPr>
              <w:fldChar w:fldCharType="separate"/>
            </w:r>
            <w:r>
              <w:rPr>
                <w:noProof/>
                <w:webHidden/>
              </w:rPr>
              <w:t>32</w:t>
            </w:r>
            <w:r>
              <w:rPr>
                <w:noProof/>
                <w:webHidden/>
              </w:rPr>
              <w:fldChar w:fldCharType="end"/>
            </w:r>
          </w:hyperlink>
        </w:p>
        <w:p w14:paraId="7BF9CB89" w14:textId="09CA619D"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70" w:history="1">
            <w:r w:rsidRPr="0085057E">
              <w:rPr>
                <w:rStyle w:val="Hyperlink"/>
                <w:noProof/>
              </w:rPr>
              <w:t>3.1. Andet om befolkningen og menneskers sundhed (F1c)</w:t>
            </w:r>
            <w:r>
              <w:rPr>
                <w:noProof/>
                <w:webHidden/>
              </w:rPr>
              <w:tab/>
            </w:r>
            <w:r>
              <w:rPr>
                <w:noProof/>
                <w:webHidden/>
              </w:rPr>
              <w:fldChar w:fldCharType="begin"/>
            </w:r>
            <w:r>
              <w:rPr>
                <w:noProof/>
                <w:webHidden/>
              </w:rPr>
              <w:instrText xml:space="preserve"> PAGEREF _Toc88576170 \h </w:instrText>
            </w:r>
            <w:r>
              <w:rPr>
                <w:noProof/>
                <w:webHidden/>
              </w:rPr>
            </w:r>
            <w:r>
              <w:rPr>
                <w:noProof/>
                <w:webHidden/>
              </w:rPr>
              <w:fldChar w:fldCharType="separate"/>
            </w:r>
            <w:r>
              <w:rPr>
                <w:noProof/>
                <w:webHidden/>
              </w:rPr>
              <w:t>32</w:t>
            </w:r>
            <w:r>
              <w:rPr>
                <w:noProof/>
                <w:webHidden/>
              </w:rPr>
              <w:fldChar w:fldCharType="end"/>
            </w:r>
          </w:hyperlink>
        </w:p>
        <w:p w14:paraId="39024D6B" w14:textId="23E5797B"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71" w:history="1">
            <w:r w:rsidRPr="0085057E">
              <w:rPr>
                <w:rStyle w:val="Hyperlink"/>
                <w:noProof/>
              </w:rPr>
              <w:t>3.2. Påvirkning af jordarealer, jordbund og vand, luft og klima (F1c)</w:t>
            </w:r>
            <w:r>
              <w:rPr>
                <w:noProof/>
                <w:webHidden/>
              </w:rPr>
              <w:tab/>
            </w:r>
            <w:r>
              <w:rPr>
                <w:noProof/>
                <w:webHidden/>
              </w:rPr>
              <w:fldChar w:fldCharType="begin"/>
            </w:r>
            <w:r>
              <w:rPr>
                <w:noProof/>
                <w:webHidden/>
              </w:rPr>
              <w:instrText xml:space="preserve"> PAGEREF _Toc88576171 \h </w:instrText>
            </w:r>
            <w:r>
              <w:rPr>
                <w:noProof/>
                <w:webHidden/>
              </w:rPr>
            </w:r>
            <w:r>
              <w:rPr>
                <w:noProof/>
                <w:webHidden/>
              </w:rPr>
              <w:fldChar w:fldCharType="separate"/>
            </w:r>
            <w:r>
              <w:rPr>
                <w:noProof/>
                <w:webHidden/>
              </w:rPr>
              <w:t>32</w:t>
            </w:r>
            <w:r>
              <w:rPr>
                <w:noProof/>
                <w:webHidden/>
              </w:rPr>
              <w:fldChar w:fldCharType="end"/>
            </w:r>
          </w:hyperlink>
        </w:p>
        <w:p w14:paraId="2860C515" w14:textId="79818712"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72" w:history="1">
            <w:r w:rsidRPr="0085057E">
              <w:rPr>
                <w:rStyle w:val="Hyperlink"/>
                <w:noProof/>
              </w:rPr>
              <w:t>3.3. Risici for større ulykker eller katastrofer (E1c)</w:t>
            </w:r>
            <w:r>
              <w:rPr>
                <w:noProof/>
                <w:webHidden/>
              </w:rPr>
              <w:tab/>
            </w:r>
            <w:r>
              <w:rPr>
                <w:noProof/>
                <w:webHidden/>
              </w:rPr>
              <w:fldChar w:fldCharType="begin"/>
            </w:r>
            <w:r>
              <w:rPr>
                <w:noProof/>
                <w:webHidden/>
              </w:rPr>
              <w:instrText xml:space="preserve"> PAGEREF _Toc88576172 \h </w:instrText>
            </w:r>
            <w:r>
              <w:rPr>
                <w:noProof/>
                <w:webHidden/>
              </w:rPr>
            </w:r>
            <w:r>
              <w:rPr>
                <w:noProof/>
                <w:webHidden/>
              </w:rPr>
              <w:fldChar w:fldCharType="separate"/>
            </w:r>
            <w:r>
              <w:rPr>
                <w:noProof/>
                <w:webHidden/>
              </w:rPr>
              <w:t>33</w:t>
            </w:r>
            <w:r>
              <w:rPr>
                <w:noProof/>
                <w:webHidden/>
              </w:rPr>
              <w:fldChar w:fldCharType="end"/>
            </w:r>
          </w:hyperlink>
        </w:p>
        <w:p w14:paraId="23758DD9" w14:textId="615C7D57" w:rsidR="005F78AE" w:rsidRDefault="005F78AE">
          <w:pPr>
            <w:pStyle w:val="Indholdsfortegnelse2"/>
            <w:tabs>
              <w:tab w:val="right" w:leader="dot" w:pos="9629"/>
            </w:tabs>
            <w:rPr>
              <w:rFonts w:asciiTheme="minorHAnsi" w:eastAsiaTheme="minorEastAsia" w:hAnsiTheme="minorHAnsi"/>
              <w:noProof/>
              <w:sz w:val="22"/>
              <w:lang w:eastAsia="da-DK"/>
            </w:rPr>
          </w:pPr>
          <w:hyperlink w:anchor="_Toc88576173" w:history="1">
            <w:r w:rsidRPr="0085057E">
              <w:rPr>
                <w:rStyle w:val="Hyperlink"/>
                <w:noProof/>
              </w:rPr>
              <w:t>3.4. Alternative løsninger som ansøger har undersøgt (E1d)</w:t>
            </w:r>
            <w:r>
              <w:rPr>
                <w:noProof/>
                <w:webHidden/>
              </w:rPr>
              <w:tab/>
            </w:r>
            <w:r>
              <w:rPr>
                <w:noProof/>
                <w:webHidden/>
              </w:rPr>
              <w:fldChar w:fldCharType="begin"/>
            </w:r>
            <w:r>
              <w:rPr>
                <w:noProof/>
                <w:webHidden/>
              </w:rPr>
              <w:instrText xml:space="preserve"> PAGEREF _Toc88576173 \h </w:instrText>
            </w:r>
            <w:r>
              <w:rPr>
                <w:noProof/>
                <w:webHidden/>
              </w:rPr>
            </w:r>
            <w:r>
              <w:rPr>
                <w:noProof/>
                <w:webHidden/>
              </w:rPr>
              <w:fldChar w:fldCharType="separate"/>
            </w:r>
            <w:r>
              <w:rPr>
                <w:noProof/>
                <w:webHidden/>
              </w:rPr>
              <w:t>33</w:t>
            </w:r>
            <w:r>
              <w:rPr>
                <w:noProof/>
                <w:webHidden/>
              </w:rPr>
              <w:fldChar w:fldCharType="end"/>
            </w:r>
          </w:hyperlink>
        </w:p>
        <w:p w14:paraId="6FCF81CA" w14:textId="69C55DEB" w:rsidR="005F78AE" w:rsidRDefault="005F78AE">
          <w:pPr>
            <w:pStyle w:val="Indholdsfortegnelse1"/>
            <w:tabs>
              <w:tab w:val="left" w:pos="1100"/>
            </w:tabs>
            <w:rPr>
              <w:rFonts w:asciiTheme="minorHAnsi" w:eastAsiaTheme="minorEastAsia" w:hAnsiTheme="minorHAnsi"/>
              <w:noProof/>
              <w:sz w:val="22"/>
              <w:lang w:eastAsia="da-DK"/>
            </w:rPr>
          </w:pPr>
          <w:hyperlink w:anchor="_Toc88576174" w:history="1">
            <w:r w:rsidRPr="0085057E">
              <w:rPr>
                <w:rStyle w:val="Hyperlink"/>
                <w:noProof/>
              </w:rPr>
              <w:t>Bilag 1.</w:t>
            </w:r>
            <w:r>
              <w:rPr>
                <w:rFonts w:asciiTheme="minorHAnsi" w:eastAsiaTheme="minorEastAsia" w:hAnsiTheme="minorHAnsi"/>
                <w:noProof/>
                <w:sz w:val="22"/>
                <w:lang w:eastAsia="da-DK"/>
              </w:rPr>
              <w:tab/>
            </w:r>
            <w:r w:rsidRPr="0085057E">
              <w:rPr>
                <w:rStyle w:val="Hyperlink"/>
                <w:noProof/>
              </w:rPr>
              <w:t>– Anlægstegning</w:t>
            </w:r>
            <w:r>
              <w:rPr>
                <w:noProof/>
                <w:webHidden/>
              </w:rPr>
              <w:tab/>
            </w:r>
            <w:r>
              <w:rPr>
                <w:noProof/>
                <w:webHidden/>
              </w:rPr>
              <w:fldChar w:fldCharType="begin"/>
            </w:r>
            <w:r>
              <w:rPr>
                <w:noProof/>
                <w:webHidden/>
              </w:rPr>
              <w:instrText xml:space="preserve"> PAGEREF _Toc88576174 \h </w:instrText>
            </w:r>
            <w:r>
              <w:rPr>
                <w:noProof/>
                <w:webHidden/>
              </w:rPr>
            </w:r>
            <w:r>
              <w:rPr>
                <w:noProof/>
                <w:webHidden/>
              </w:rPr>
              <w:fldChar w:fldCharType="separate"/>
            </w:r>
            <w:r>
              <w:rPr>
                <w:noProof/>
                <w:webHidden/>
              </w:rPr>
              <w:t>34</w:t>
            </w:r>
            <w:r>
              <w:rPr>
                <w:noProof/>
                <w:webHidden/>
              </w:rPr>
              <w:fldChar w:fldCharType="end"/>
            </w:r>
          </w:hyperlink>
        </w:p>
        <w:p w14:paraId="06B318EC" w14:textId="3A2CCECD" w:rsidR="005F78AE" w:rsidRDefault="005F78AE">
          <w:pPr>
            <w:pStyle w:val="Indholdsfortegnelse1"/>
            <w:tabs>
              <w:tab w:val="left" w:pos="1100"/>
            </w:tabs>
            <w:rPr>
              <w:rFonts w:asciiTheme="minorHAnsi" w:eastAsiaTheme="minorEastAsia" w:hAnsiTheme="minorHAnsi"/>
              <w:noProof/>
              <w:sz w:val="22"/>
              <w:lang w:eastAsia="da-DK"/>
            </w:rPr>
          </w:pPr>
          <w:hyperlink w:anchor="_Toc88576175" w:history="1">
            <w:r w:rsidRPr="0085057E">
              <w:rPr>
                <w:rStyle w:val="Hyperlink"/>
                <w:noProof/>
              </w:rPr>
              <w:t>Bilag 2.</w:t>
            </w:r>
            <w:r>
              <w:rPr>
                <w:rFonts w:asciiTheme="minorHAnsi" w:eastAsiaTheme="minorEastAsia" w:hAnsiTheme="minorHAnsi"/>
                <w:noProof/>
                <w:sz w:val="22"/>
                <w:lang w:eastAsia="da-DK"/>
              </w:rPr>
              <w:tab/>
            </w:r>
            <w:r w:rsidRPr="0085057E">
              <w:rPr>
                <w:rStyle w:val="Hyperlink"/>
                <w:noProof/>
              </w:rPr>
              <w:t>– Oversigt over produktionsarealer</w:t>
            </w:r>
            <w:r>
              <w:rPr>
                <w:noProof/>
                <w:webHidden/>
              </w:rPr>
              <w:tab/>
            </w:r>
            <w:r>
              <w:rPr>
                <w:noProof/>
                <w:webHidden/>
              </w:rPr>
              <w:fldChar w:fldCharType="begin"/>
            </w:r>
            <w:r>
              <w:rPr>
                <w:noProof/>
                <w:webHidden/>
              </w:rPr>
              <w:instrText xml:space="preserve"> PAGEREF _Toc88576175 \h </w:instrText>
            </w:r>
            <w:r>
              <w:rPr>
                <w:noProof/>
                <w:webHidden/>
              </w:rPr>
            </w:r>
            <w:r>
              <w:rPr>
                <w:noProof/>
                <w:webHidden/>
              </w:rPr>
              <w:fldChar w:fldCharType="separate"/>
            </w:r>
            <w:r>
              <w:rPr>
                <w:noProof/>
                <w:webHidden/>
              </w:rPr>
              <w:t>35</w:t>
            </w:r>
            <w:r>
              <w:rPr>
                <w:noProof/>
                <w:webHidden/>
              </w:rPr>
              <w:fldChar w:fldCharType="end"/>
            </w:r>
          </w:hyperlink>
        </w:p>
        <w:p w14:paraId="1FCFD700" w14:textId="2847D7E2" w:rsidR="005F78AE" w:rsidRDefault="005F78AE">
          <w:pPr>
            <w:pStyle w:val="Indholdsfortegnelse1"/>
            <w:tabs>
              <w:tab w:val="left" w:pos="1100"/>
            </w:tabs>
            <w:rPr>
              <w:rFonts w:asciiTheme="minorHAnsi" w:eastAsiaTheme="minorEastAsia" w:hAnsiTheme="minorHAnsi"/>
              <w:noProof/>
              <w:sz w:val="22"/>
              <w:lang w:eastAsia="da-DK"/>
            </w:rPr>
          </w:pPr>
          <w:hyperlink w:anchor="_Toc88576176" w:history="1">
            <w:r w:rsidRPr="0085057E">
              <w:rPr>
                <w:rStyle w:val="Hyperlink"/>
                <w:noProof/>
              </w:rPr>
              <w:t>Bilag 3.</w:t>
            </w:r>
            <w:r>
              <w:rPr>
                <w:rFonts w:asciiTheme="minorHAnsi" w:eastAsiaTheme="minorEastAsia" w:hAnsiTheme="minorHAnsi"/>
                <w:noProof/>
                <w:sz w:val="22"/>
                <w:lang w:eastAsia="da-DK"/>
              </w:rPr>
              <w:tab/>
            </w:r>
            <w:r w:rsidRPr="0085057E">
              <w:rPr>
                <w:rStyle w:val="Hyperlink"/>
                <w:noProof/>
              </w:rPr>
              <w:t>– Indretning af produktionsarealer</w:t>
            </w:r>
            <w:r>
              <w:rPr>
                <w:noProof/>
                <w:webHidden/>
              </w:rPr>
              <w:tab/>
            </w:r>
            <w:r>
              <w:rPr>
                <w:noProof/>
                <w:webHidden/>
              </w:rPr>
              <w:fldChar w:fldCharType="begin"/>
            </w:r>
            <w:r>
              <w:rPr>
                <w:noProof/>
                <w:webHidden/>
              </w:rPr>
              <w:instrText xml:space="preserve"> PAGEREF _Toc88576176 \h </w:instrText>
            </w:r>
            <w:r>
              <w:rPr>
                <w:noProof/>
                <w:webHidden/>
              </w:rPr>
            </w:r>
            <w:r>
              <w:rPr>
                <w:noProof/>
                <w:webHidden/>
              </w:rPr>
              <w:fldChar w:fldCharType="separate"/>
            </w:r>
            <w:r>
              <w:rPr>
                <w:noProof/>
                <w:webHidden/>
              </w:rPr>
              <w:t>36</w:t>
            </w:r>
            <w:r>
              <w:rPr>
                <w:noProof/>
                <w:webHidden/>
              </w:rPr>
              <w:fldChar w:fldCharType="end"/>
            </w:r>
          </w:hyperlink>
        </w:p>
        <w:p w14:paraId="0377D67F" w14:textId="6ADCA758" w:rsidR="005F78AE" w:rsidRDefault="005F78AE">
          <w:pPr>
            <w:pStyle w:val="Indholdsfortegnelse1"/>
            <w:tabs>
              <w:tab w:val="left" w:pos="1100"/>
            </w:tabs>
            <w:rPr>
              <w:rFonts w:asciiTheme="minorHAnsi" w:eastAsiaTheme="minorEastAsia" w:hAnsiTheme="minorHAnsi"/>
              <w:noProof/>
              <w:sz w:val="22"/>
              <w:lang w:eastAsia="da-DK"/>
            </w:rPr>
          </w:pPr>
          <w:hyperlink w:anchor="_Toc88576177" w:history="1">
            <w:r w:rsidRPr="0085057E">
              <w:rPr>
                <w:rStyle w:val="Hyperlink"/>
                <w:noProof/>
              </w:rPr>
              <w:t>Bilag 4.</w:t>
            </w:r>
            <w:r>
              <w:rPr>
                <w:rFonts w:asciiTheme="minorHAnsi" w:eastAsiaTheme="minorEastAsia" w:hAnsiTheme="minorHAnsi"/>
                <w:noProof/>
                <w:sz w:val="22"/>
                <w:lang w:eastAsia="da-DK"/>
              </w:rPr>
              <w:tab/>
            </w:r>
            <w:r w:rsidRPr="0085057E">
              <w:rPr>
                <w:rStyle w:val="Hyperlink"/>
                <w:noProof/>
              </w:rPr>
              <w:t>– Interne transportveje</w:t>
            </w:r>
            <w:r>
              <w:rPr>
                <w:noProof/>
                <w:webHidden/>
              </w:rPr>
              <w:tab/>
            </w:r>
            <w:r>
              <w:rPr>
                <w:noProof/>
                <w:webHidden/>
              </w:rPr>
              <w:fldChar w:fldCharType="begin"/>
            </w:r>
            <w:r>
              <w:rPr>
                <w:noProof/>
                <w:webHidden/>
              </w:rPr>
              <w:instrText xml:space="preserve"> PAGEREF _Toc88576177 \h </w:instrText>
            </w:r>
            <w:r>
              <w:rPr>
                <w:noProof/>
                <w:webHidden/>
              </w:rPr>
            </w:r>
            <w:r>
              <w:rPr>
                <w:noProof/>
                <w:webHidden/>
              </w:rPr>
              <w:fldChar w:fldCharType="separate"/>
            </w:r>
            <w:r>
              <w:rPr>
                <w:noProof/>
                <w:webHidden/>
              </w:rPr>
              <w:t>39</w:t>
            </w:r>
            <w:r>
              <w:rPr>
                <w:noProof/>
                <w:webHidden/>
              </w:rPr>
              <w:fldChar w:fldCharType="end"/>
            </w:r>
          </w:hyperlink>
        </w:p>
        <w:p w14:paraId="276C8228" w14:textId="128B3435" w:rsidR="005F78AE" w:rsidRDefault="005F78AE">
          <w:pPr>
            <w:pStyle w:val="Indholdsfortegnelse1"/>
            <w:tabs>
              <w:tab w:val="left" w:pos="1100"/>
            </w:tabs>
            <w:rPr>
              <w:rFonts w:asciiTheme="minorHAnsi" w:eastAsiaTheme="minorEastAsia" w:hAnsiTheme="minorHAnsi"/>
              <w:noProof/>
              <w:sz w:val="22"/>
              <w:lang w:eastAsia="da-DK"/>
            </w:rPr>
          </w:pPr>
          <w:hyperlink w:anchor="_Toc88576178" w:history="1">
            <w:r w:rsidRPr="0085057E">
              <w:rPr>
                <w:rStyle w:val="Hyperlink"/>
                <w:noProof/>
              </w:rPr>
              <w:t>Bilag 5.</w:t>
            </w:r>
            <w:r>
              <w:rPr>
                <w:rFonts w:asciiTheme="minorHAnsi" w:eastAsiaTheme="minorEastAsia" w:hAnsiTheme="minorHAnsi"/>
                <w:noProof/>
                <w:sz w:val="22"/>
                <w:lang w:eastAsia="da-DK"/>
              </w:rPr>
              <w:tab/>
            </w:r>
            <w:r w:rsidRPr="0085057E">
              <w:rPr>
                <w:rStyle w:val="Hyperlink"/>
                <w:noProof/>
              </w:rPr>
              <w:t>– Beredskabsplan</w:t>
            </w:r>
            <w:r>
              <w:rPr>
                <w:noProof/>
                <w:webHidden/>
              </w:rPr>
              <w:tab/>
            </w:r>
            <w:r>
              <w:rPr>
                <w:noProof/>
                <w:webHidden/>
              </w:rPr>
              <w:fldChar w:fldCharType="begin"/>
            </w:r>
            <w:r>
              <w:rPr>
                <w:noProof/>
                <w:webHidden/>
              </w:rPr>
              <w:instrText xml:space="preserve"> PAGEREF _Toc88576178 \h </w:instrText>
            </w:r>
            <w:r>
              <w:rPr>
                <w:noProof/>
                <w:webHidden/>
              </w:rPr>
            </w:r>
            <w:r>
              <w:rPr>
                <w:noProof/>
                <w:webHidden/>
              </w:rPr>
              <w:fldChar w:fldCharType="separate"/>
            </w:r>
            <w:r>
              <w:rPr>
                <w:noProof/>
                <w:webHidden/>
              </w:rPr>
              <w:t>40</w:t>
            </w:r>
            <w:r>
              <w:rPr>
                <w:noProof/>
                <w:webHidden/>
              </w:rPr>
              <w:fldChar w:fldCharType="end"/>
            </w:r>
          </w:hyperlink>
        </w:p>
        <w:p w14:paraId="197DB257" w14:textId="08C9FEF8" w:rsidR="00B970CB" w:rsidRDefault="00B970CB">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79D5E516" w:rsidR="001071A9" w:rsidRPr="003E700B" w:rsidRDefault="001071A9" w:rsidP="005E3D18">
      <w:pPr>
        <w:pStyle w:val="Overskrift1"/>
        <w:numPr>
          <w:ilvl w:val="0"/>
          <w:numId w:val="32"/>
        </w:numPr>
      </w:pPr>
      <w:bookmarkStart w:id="5" w:name="_Toc11232472"/>
      <w:bookmarkStart w:id="6" w:name="_Toc11232774"/>
      <w:bookmarkStart w:id="7" w:name="_Toc88576135"/>
      <w:r w:rsidRPr="003E700B">
        <w:lastRenderedPageBreak/>
        <w:t>Ikke teknisk resumé</w:t>
      </w:r>
      <w:bookmarkEnd w:id="5"/>
      <w:bookmarkEnd w:id="6"/>
      <w:bookmarkEnd w:id="7"/>
    </w:p>
    <w:p w14:paraId="41CB8201" w14:textId="77777777" w:rsidR="00066D4F" w:rsidRPr="00881DF8" w:rsidRDefault="00066D4F" w:rsidP="00066D4F">
      <w:pPr>
        <w:spacing w:after="0"/>
        <w:rPr>
          <w:b/>
          <w:highlight w:val="yellow"/>
        </w:rPr>
      </w:pPr>
    </w:p>
    <w:p w14:paraId="753C2F57" w14:textId="151DC75C" w:rsidR="00127200" w:rsidRPr="00127200" w:rsidRDefault="00334D11" w:rsidP="00066D4F">
      <w:pPr>
        <w:spacing w:after="0"/>
        <w:rPr>
          <w:bCs/>
        </w:rPr>
      </w:pPr>
      <w:r w:rsidRPr="00334D11">
        <w:rPr>
          <w:bCs/>
        </w:rPr>
        <w:t>Tinghøjgård Arden A/S</w:t>
      </w:r>
      <w:r w:rsidR="00127200" w:rsidRPr="00334D11">
        <w:rPr>
          <w:bCs/>
        </w:rPr>
        <w:t xml:space="preserve"> søger hermed </w:t>
      </w:r>
      <w:r w:rsidRPr="00334D11">
        <w:rPr>
          <w:bCs/>
        </w:rPr>
        <w:t>Mariagerfjord</w:t>
      </w:r>
      <w:r w:rsidR="00127200" w:rsidRPr="00334D11">
        <w:rPr>
          <w:bCs/>
        </w:rPr>
        <w:t xml:space="preserve"> Kommune om miljøgodkendelse af husdyrbruget </w:t>
      </w:r>
      <w:r w:rsidRPr="00334D11">
        <w:rPr>
          <w:bCs/>
        </w:rPr>
        <w:t>Als Hedevej 6, 9560 Hadsund.</w:t>
      </w:r>
    </w:p>
    <w:p w14:paraId="639D98DA" w14:textId="77777777" w:rsidR="00127200" w:rsidRDefault="00127200" w:rsidP="00066D4F">
      <w:pPr>
        <w:spacing w:after="0"/>
        <w:rPr>
          <w:b/>
        </w:rPr>
      </w:pPr>
    </w:p>
    <w:p w14:paraId="6DBAE52E" w14:textId="71B2D903" w:rsidR="00490669" w:rsidRPr="003E700B" w:rsidRDefault="00490669" w:rsidP="00066D4F">
      <w:pPr>
        <w:spacing w:after="0"/>
        <w:rPr>
          <w:b/>
        </w:rPr>
      </w:pPr>
      <w:r w:rsidRPr="003E700B">
        <w:rPr>
          <w:b/>
        </w:rPr>
        <w:t>Nuværende drift og den ansøgte drift</w:t>
      </w:r>
    </w:p>
    <w:p w14:paraId="760B676A" w14:textId="50937668" w:rsidR="003E700B" w:rsidRPr="00334D11" w:rsidRDefault="009E40EF" w:rsidP="00F3357A">
      <w:r w:rsidRPr="00334D11">
        <w:t xml:space="preserve">Husdyrbruget på </w:t>
      </w:r>
      <w:r w:rsidR="00334D11" w:rsidRPr="00334D11">
        <w:t>Als Hedevej 6, 9560 Hadsund</w:t>
      </w:r>
      <w:r w:rsidRPr="00334D11">
        <w:t xml:space="preserve"> fik i </w:t>
      </w:r>
      <w:r w:rsidR="00334D11" w:rsidRPr="00334D11">
        <w:t>2013</w:t>
      </w:r>
      <w:r w:rsidR="003E700B" w:rsidRPr="00334D11">
        <w:t xml:space="preserve"> e</w:t>
      </w:r>
      <w:r w:rsidR="00334D11" w:rsidRPr="00334D11">
        <w:t>t tillæg til</w:t>
      </w:r>
      <w:r w:rsidR="003E700B" w:rsidRPr="00334D11">
        <w:t xml:space="preserve"> miljøgodkendelse i forbindelse med udvidelse af dyreholdet på ejendommen. Det tilladte dyrehold var efterfølgende </w:t>
      </w:r>
      <w:r w:rsidR="00334D11" w:rsidRPr="00334D11">
        <w:t>390</w:t>
      </w:r>
      <w:r w:rsidR="003E700B" w:rsidRPr="00334D11">
        <w:t xml:space="preserve"> malkekøer (</w:t>
      </w:r>
      <w:r w:rsidR="00334D11" w:rsidRPr="00334D11">
        <w:t>tung race</w:t>
      </w:r>
      <w:r w:rsidR="003E700B" w:rsidRPr="00334D11">
        <w:t xml:space="preserve">), </w:t>
      </w:r>
      <w:r w:rsidR="00334D11" w:rsidRPr="00334D11">
        <w:t>62</w:t>
      </w:r>
      <w:r w:rsidR="003E700B" w:rsidRPr="00334D11">
        <w:t xml:space="preserve"> småkalve og </w:t>
      </w:r>
      <w:r w:rsidR="00334D11" w:rsidRPr="00334D11">
        <w:t>31</w:t>
      </w:r>
      <w:r w:rsidR="003E700B" w:rsidRPr="00334D11">
        <w:t xml:space="preserve"> kvier. </w:t>
      </w:r>
      <w:r w:rsidR="00807510" w:rsidRPr="00334D11">
        <w:t>Udvidelsen skete i den eksisterende kostald</w:t>
      </w:r>
      <w:r w:rsidR="00334D11">
        <w:t>, på eksisterende plads til kalvehytter</w:t>
      </w:r>
      <w:r w:rsidR="00334D11" w:rsidRPr="00334D11">
        <w:t xml:space="preserve"> og i nybyggeri</w:t>
      </w:r>
      <w:r w:rsidR="007305B9">
        <w:t xml:space="preserve"> af ko- og ungdyrstald (2013)</w:t>
      </w:r>
      <w:r w:rsidR="00807510" w:rsidRPr="00334D11">
        <w:t>.</w:t>
      </w:r>
    </w:p>
    <w:p w14:paraId="12B45431" w14:textId="0F96EE9F" w:rsidR="009E40EF" w:rsidRPr="001615D7" w:rsidRDefault="005F23B0" w:rsidP="00F3357A">
      <w:r w:rsidRPr="001615D7">
        <w:t xml:space="preserve">I forbindelse med ændringen af Husdyrbrugloven er det ikke længere antallet af dyr der godkendes, men derimod det areal dyrene står opstaldet på. </w:t>
      </w:r>
    </w:p>
    <w:p w14:paraId="7F434DAC" w14:textId="729FF1C4" w:rsidR="00197F2E" w:rsidRPr="007305B9" w:rsidRDefault="005F23B0" w:rsidP="00197F2E">
      <w:r w:rsidRPr="007305B9">
        <w:t>I</w:t>
      </w:r>
      <w:r w:rsidR="00F3357A" w:rsidRPr="007305B9">
        <w:t xml:space="preserve"> forbindelse med</w:t>
      </w:r>
      <w:r w:rsidR="00197F2E" w:rsidRPr="007305B9">
        <w:t xml:space="preserve"> nærværende</w:t>
      </w:r>
      <w:r w:rsidR="00F3357A" w:rsidRPr="007305B9">
        <w:t xml:space="preserve"> udvidelse af </w:t>
      </w:r>
      <w:r w:rsidR="00197F2E" w:rsidRPr="007305B9">
        <w:t>dyreholdet</w:t>
      </w:r>
      <w:r w:rsidRPr="007305B9">
        <w:t xml:space="preserve"> ansøges der her om miljøgodkendelse af husdyrbruget</w:t>
      </w:r>
      <w:r w:rsidR="00C20F08" w:rsidRPr="007305B9">
        <w:t xml:space="preserve"> på </w:t>
      </w:r>
      <w:r w:rsidR="00334D11" w:rsidRPr="007305B9">
        <w:t>Als Hedevej 6</w:t>
      </w:r>
      <w:r w:rsidR="00F3357A" w:rsidRPr="007305B9">
        <w:t>.</w:t>
      </w:r>
      <w:r w:rsidR="00197F2E" w:rsidRPr="007305B9">
        <w:t xml:space="preserve"> </w:t>
      </w:r>
      <w:r w:rsidR="007305B9" w:rsidRPr="007305B9">
        <w:t>I d</w:t>
      </w:r>
      <w:r w:rsidR="00197F2E" w:rsidRPr="007305B9">
        <w:t>e</w:t>
      </w:r>
      <w:r w:rsidR="00334D11" w:rsidRPr="007305B9">
        <w:t>n</w:t>
      </w:r>
      <w:r w:rsidR="00197F2E" w:rsidRPr="007305B9">
        <w:t xml:space="preserve"> </w:t>
      </w:r>
      <w:r w:rsidR="007305B9" w:rsidRPr="007305B9">
        <w:t>ny</w:t>
      </w:r>
      <w:r w:rsidR="00197F2E" w:rsidRPr="007305B9">
        <w:t xml:space="preserve"> </w:t>
      </w:r>
      <w:r w:rsidR="00334D11" w:rsidRPr="007305B9">
        <w:t>ungdyrstald</w:t>
      </w:r>
      <w:r w:rsidR="00C570BF">
        <w:t xml:space="preserve"> (stald 3)</w:t>
      </w:r>
      <w:r w:rsidR="00197F2E" w:rsidRPr="007305B9">
        <w:t xml:space="preserve"> ændres</w:t>
      </w:r>
      <w:r w:rsidR="007305B9" w:rsidRPr="007305B9">
        <w:t xml:space="preserve"> det nuværende produktionsareal med dybstrøelse til </w:t>
      </w:r>
      <w:r w:rsidR="00197F2E" w:rsidRPr="007305B9">
        <w:t xml:space="preserve">et produktionsareal med fast drænet gulv med skraber og ajleafløb, </w:t>
      </w:r>
      <w:r w:rsidR="006D1022">
        <w:t>øvrige</w:t>
      </w:r>
      <w:r w:rsidR="007305B9" w:rsidRPr="007305B9">
        <w:t xml:space="preserve"> </w:t>
      </w:r>
      <w:r w:rsidR="00197F2E" w:rsidRPr="007305B9">
        <w:t xml:space="preserve">produktionsareal med </w:t>
      </w:r>
      <w:r w:rsidR="007305B9" w:rsidRPr="007305B9">
        <w:t>fast drænet gulv med skraber og ajleafløb forbliver uændret</w:t>
      </w:r>
      <w:r w:rsidR="00197F2E" w:rsidRPr="00C570BF">
        <w:t xml:space="preserve">. </w:t>
      </w:r>
      <w:r w:rsidR="006F2814" w:rsidRPr="00C570BF">
        <w:t xml:space="preserve">I de </w:t>
      </w:r>
      <w:r w:rsidR="006D1022">
        <w:t>øvrige</w:t>
      </w:r>
      <w:r w:rsidR="006F2814" w:rsidRPr="00C570BF">
        <w:t xml:space="preserve"> kostald</w:t>
      </w:r>
      <w:r w:rsidR="007305B9" w:rsidRPr="00C570BF">
        <w:t>e</w:t>
      </w:r>
      <w:r w:rsidR="00C570BF" w:rsidRPr="00C570BF">
        <w:t xml:space="preserve"> (stald 1 og 2)</w:t>
      </w:r>
      <w:r w:rsidR="007305B9" w:rsidRPr="00C570BF">
        <w:t xml:space="preserve"> sker der ingen ændring af produktionsarealet.</w:t>
      </w:r>
      <w:r w:rsidR="00197F2E" w:rsidRPr="00C570BF">
        <w:t xml:space="preserve"> Der</w:t>
      </w:r>
      <w:r w:rsidR="00197F2E" w:rsidRPr="007305B9">
        <w:t xml:space="preserve"> opføres ikke nye </w:t>
      </w:r>
      <w:r w:rsidR="006A1427">
        <w:t>drifts</w:t>
      </w:r>
      <w:r w:rsidR="00197F2E" w:rsidRPr="007305B9">
        <w:t>bygninger i forbindelse med det ansøgte</w:t>
      </w:r>
      <w:r w:rsidR="00197F2E" w:rsidRPr="001175B2">
        <w:t>.</w:t>
      </w:r>
      <w:r w:rsidR="006A1427" w:rsidRPr="001175B2">
        <w:t xml:space="preserve"> Den nuværende plads til kalvehytter ændres til ensilageopbevaringsanlæg</w:t>
      </w:r>
      <w:r w:rsidR="00B822CA">
        <w:t>, med mulighed for opbevaring af fast husdyrgødning,</w:t>
      </w:r>
      <w:r w:rsidR="006A1427" w:rsidRPr="001175B2">
        <w:t xml:space="preserve"> på 324 m</w:t>
      </w:r>
      <w:r w:rsidR="006A1427" w:rsidRPr="001175B2">
        <w:rPr>
          <w:vertAlign w:val="superscript"/>
        </w:rPr>
        <w:t>2</w:t>
      </w:r>
      <w:r w:rsidR="006A1427" w:rsidRPr="001175B2">
        <w:t xml:space="preserve"> og det nuværende ensilageopbevaringsanlæg nord for kostald udvides med 441 m</w:t>
      </w:r>
      <w:r w:rsidR="006A1427" w:rsidRPr="001175B2">
        <w:rPr>
          <w:vertAlign w:val="superscript"/>
        </w:rPr>
        <w:t>2</w:t>
      </w:r>
      <w:r w:rsidR="006A1427" w:rsidRPr="001175B2">
        <w:t xml:space="preserve"> til opbevaring af ensilage, eksklusive vejarealer og kantbelægninger.</w:t>
      </w:r>
    </w:p>
    <w:p w14:paraId="0BBDFAEF" w14:textId="41BAF73A" w:rsidR="009E497F" w:rsidRPr="00FA219E" w:rsidRDefault="009E497F" w:rsidP="009E497F">
      <w:r w:rsidRPr="007305B9">
        <w:t>Ansøgningen er indsendt for at få godkendelse til at kunne producere efter de nye fleksible regler, hvor produktionsarealerne godkendes. Produktionsarealet udvides</w:t>
      </w:r>
      <w:r w:rsidR="007305B9" w:rsidRPr="007305B9">
        <w:t xml:space="preserve"> i </w:t>
      </w:r>
      <w:r w:rsidR="00C570BF">
        <w:t>stald 3</w:t>
      </w:r>
      <w:r w:rsidRPr="00FA219E">
        <w:t>, og der opføres ikke nye bygninger i forbindelse med det ansøgte.</w:t>
      </w:r>
    </w:p>
    <w:p w14:paraId="12505242" w14:textId="73A41987" w:rsidR="009E497F" w:rsidRPr="00FA219E" w:rsidRDefault="009E497F" w:rsidP="009E497F">
      <w:r w:rsidRPr="00FA219E">
        <w:t>Produktionsarealet</w:t>
      </w:r>
      <w:r w:rsidR="007305B9" w:rsidRPr="00FA219E">
        <w:t xml:space="preserve"> udvides</w:t>
      </w:r>
      <w:r w:rsidRPr="00FA219E">
        <w:t xml:space="preserve"> i forbindelse med det ansøgte. Det samlede ansøgte produktionsareal er på </w:t>
      </w:r>
      <w:r w:rsidRPr="00FA219E">
        <w:rPr>
          <w:b/>
          <w:bCs/>
        </w:rPr>
        <w:t>4.</w:t>
      </w:r>
      <w:r w:rsidR="00B822CA">
        <w:rPr>
          <w:b/>
          <w:bCs/>
        </w:rPr>
        <w:t>719</w:t>
      </w:r>
      <w:r w:rsidRPr="00FA219E">
        <w:rPr>
          <w:b/>
        </w:rPr>
        <w:t xml:space="preserve"> m</w:t>
      </w:r>
      <w:r w:rsidRPr="00FA219E">
        <w:rPr>
          <w:b/>
          <w:vertAlign w:val="superscript"/>
        </w:rPr>
        <w:t>2</w:t>
      </w:r>
      <w:r w:rsidRPr="00FA219E">
        <w:t xml:space="preserve">. Produktionsarealet er fordelt som følger: </w:t>
      </w:r>
    </w:p>
    <w:p w14:paraId="6DC7B5DA" w14:textId="08CEC3B1" w:rsidR="005F23B0" w:rsidRPr="00197F2E" w:rsidRDefault="005F23B0" w:rsidP="005F23B0">
      <w:r w:rsidRPr="00FA219E">
        <w:t xml:space="preserve">Efter </w:t>
      </w:r>
      <w:r w:rsidR="00C20F08" w:rsidRPr="00FA219E">
        <w:t xml:space="preserve">den ansøgte </w:t>
      </w:r>
      <w:r w:rsidRPr="00FA219E">
        <w:t xml:space="preserve">udvidelse </w:t>
      </w:r>
      <w:r w:rsidR="00C20F08" w:rsidRPr="00FA219E">
        <w:t>bliver</w:t>
      </w:r>
      <w:r w:rsidRPr="00FA219E">
        <w:t xml:space="preserve"> det samlede produktionsareal på </w:t>
      </w:r>
      <w:r w:rsidR="00B9119E" w:rsidRPr="00FA219E">
        <w:rPr>
          <w:b/>
          <w:bCs/>
        </w:rPr>
        <w:t>4.</w:t>
      </w:r>
      <w:r w:rsidR="00B822CA">
        <w:rPr>
          <w:b/>
          <w:bCs/>
        </w:rPr>
        <w:t>719</w:t>
      </w:r>
      <w:r w:rsidRPr="00FA219E">
        <w:rPr>
          <w:b/>
        </w:rPr>
        <w:t xml:space="preserve"> m</w:t>
      </w:r>
      <w:r w:rsidRPr="00FA219E">
        <w:rPr>
          <w:b/>
          <w:vertAlign w:val="superscript"/>
        </w:rPr>
        <w:t>2</w:t>
      </w:r>
      <w:r w:rsidR="00C20F08" w:rsidRPr="00FA219E">
        <w:t xml:space="preserve">, hvormed det eksisterende produktionsareal </w:t>
      </w:r>
      <w:r w:rsidR="00F54C52" w:rsidRPr="00FA219E">
        <w:t xml:space="preserve">samlet set </w:t>
      </w:r>
      <w:r w:rsidR="00C20F08" w:rsidRPr="00FA219E">
        <w:t xml:space="preserve">udvides med </w:t>
      </w:r>
      <w:r w:rsidR="00B822CA">
        <w:rPr>
          <w:b/>
          <w:bCs/>
        </w:rPr>
        <w:t>424</w:t>
      </w:r>
      <w:r w:rsidR="00C20F08" w:rsidRPr="00FA219E">
        <w:t xml:space="preserve"> </w:t>
      </w:r>
      <w:r w:rsidR="00C20F08" w:rsidRPr="00FA219E">
        <w:rPr>
          <w:b/>
          <w:bCs/>
        </w:rPr>
        <w:t>m</w:t>
      </w:r>
      <w:r w:rsidR="00C20F08" w:rsidRPr="00FA219E">
        <w:rPr>
          <w:b/>
          <w:bCs/>
          <w:vertAlign w:val="superscript"/>
        </w:rPr>
        <w:t>2</w:t>
      </w:r>
      <w:r w:rsidR="00C20F08" w:rsidRPr="00FA219E">
        <w:t>.</w:t>
      </w:r>
      <w:r w:rsidR="00CF21EE" w:rsidRPr="00FA219E">
        <w:t xml:space="preserve"> Produktionsarealet er fordelt som følger:</w:t>
      </w:r>
      <w:r w:rsidR="00E139B1" w:rsidRPr="00197F2E">
        <w:t xml:space="preserve"> </w:t>
      </w:r>
    </w:p>
    <w:tbl>
      <w:tblPr>
        <w:tblStyle w:val="Tabel-Gitter"/>
        <w:tblW w:w="5000" w:type="pct"/>
        <w:tblBorders>
          <w:insideH w:val="none" w:sz="0" w:space="0" w:color="auto"/>
          <w:insideV w:val="none" w:sz="0" w:space="0" w:color="auto"/>
        </w:tblBorders>
        <w:tblLook w:val="04A0" w:firstRow="1" w:lastRow="0" w:firstColumn="1" w:lastColumn="0" w:noHBand="0" w:noVBand="1"/>
      </w:tblPr>
      <w:tblGrid>
        <w:gridCol w:w="1276"/>
        <w:gridCol w:w="4110"/>
        <w:gridCol w:w="143"/>
        <w:gridCol w:w="2693"/>
        <w:gridCol w:w="1417"/>
      </w:tblGrid>
      <w:tr w:rsidR="00C570BF" w:rsidRPr="00FA219E" w14:paraId="153F4FCA" w14:textId="77777777" w:rsidTr="00166BB0">
        <w:tc>
          <w:tcPr>
            <w:tcW w:w="662" w:type="pct"/>
            <w:tcBorders>
              <w:top w:val="nil"/>
              <w:left w:val="nil"/>
              <w:bottom w:val="single" w:sz="4" w:space="0" w:color="auto"/>
            </w:tcBorders>
          </w:tcPr>
          <w:p w14:paraId="0E55900D" w14:textId="178A024E" w:rsidR="00C570BF" w:rsidRPr="00FA219E" w:rsidRDefault="00C570BF" w:rsidP="005C492F">
            <w:pPr>
              <w:spacing w:line="276" w:lineRule="auto"/>
              <w:jc w:val="left"/>
              <w:rPr>
                <w:b/>
                <w:sz w:val="18"/>
              </w:rPr>
            </w:pPr>
            <w:r>
              <w:rPr>
                <w:b/>
                <w:sz w:val="18"/>
              </w:rPr>
              <w:t>Staldnavn</w:t>
            </w:r>
          </w:p>
        </w:tc>
        <w:tc>
          <w:tcPr>
            <w:tcW w:w="2132" w:type="pct"/>
            <w:tcBorders>
              <w:top w:val="nil"/>
              <w:left w:val="nil"/>
              <w:bottom w:val="single" w:sz="4" w:space="0" w:color="auto"/>
            </w:tcBorders>
          </w:tcPr>
          <w:p w14:paraId="01EADCA6" w14:textId="07C43C9A" w:rsidR="00C570BF" w:rsidRPr="00FA219E" w:rsidRDefault="00C570BF" w:rsidP="005C492F">
            <w:pPr>
              <w:spacing w:line="276" w:lineRule="auto"/>
              <w:jc w:val="left"/>
              <w:rPr>
                <w:b/>
                <w:sz w:val="18"/>
              </w:rPr>
            </w:pPr>
            <w:r w:rsidRPr="00FA219E">
              <w:rPr>
                <w:b/>
                <w:sz w:val="18"/>
              </w:rPr>
              <w:t>Staldsystem</w:t>
            </w:r>
          </w:p>
        </w:tc>
        <w:tc>
          <w:tcPr>
            <w:tcW w:w="1471" w:type="pct"/>
            <w:gridSpan w:val="2"/>
            <w:tcBorders>
              <w:top w:val="nil"/>
              <w:bottom w:val="single" w:sz="4" w:space="0" w:color="auto"/>
            </w:tcBorders>
          </w:tcPr>
          <w:p w14:paraId="64AF8453" w14:textId="20214455" w:rsidR="00C570BF" w:rsidRPr="00FA219E" w:rsidRDefault="00C570BF" w:rsidP="005C492F">
            <w:pPr>
              <w:spacing w:line="276" w:lineRule="auto"/>
              <w:jc w:val="left"/>
              <w:rPr>
                <w:b/>
                <w:sz w:val="18"/>
              </w:rPr>
            </w:pPr>
            <w:r w:rsidRPr="00FA219E">
              <w:rPr>
                <w:b/>
                <w:sz w:val="18"/>
              </w:rPr>
              <w:t>Type</w:t>
            </w:r>
          </w:p>
        </w:tc>
        <w:tc>
          <w:tcPr>
            <w:tcW w:w="735" w:type="pct"/>
            <w:tcBorders>
              <w:top w:val="nil"/>
              <w:bottom w:val="single" w:sz="4" w:space="0" w:color="auto"/>
              <w:right w:val="nil"/>
            </w:tcBorders>
          </w:tcPr>
          <w:p w14:paraId="13814B2D" w14:textId="7219D93A" w:rsidR="00C570BF" w:rsidRPr="00FA219E" w:rsidRDefault="00C570BF" w:rsidP="005C492F">
            <w:pPr>
              <w:spacing w:line="276" w:lineRule="auto"/>
              <w:jc w:val="left"/>
              <w:rPr>
                <w:b/>
                <w:sz w:val="18"/>
              </w:rPr>
            </w:pPr>
            <w:r w:rsidRPr="00FA219E">
              <w:rPr>
                <w:b/>
                <w:sz w:val="18"/>
              </w:rPr>
              <w:t>Areal (m</w:t>
            </w:r>
            <w:r w:rsidRPr="00FA219E">
              <w:rPr>
                <w:b/>
                <w:sz w:val="18"/>
                <w:vertAlign w:val="superscript"/>
              </w:rPr>
              <w:t>2</w:t>
            </w:r>
            <w:r w:rsidRPr="00FA219E">
              <w:rPr>
                <w:b/>
                <w:sz w:val="18"/>
              </w:rPr>
              <w:t>)</w:t>
            </w:r>
          </w:p>
        </w:tc>
      </w:tr>
      <w:tr w:rsidR="00C570BF" w:rsidRPr="00FA219E" w14:paraId="5673F812" w14:textId="77777777" w:rsidTr="00166BB0">
        <w:tc>
          <w:tcPr>
            <w:tcW w:w="662" w:type="pct"/>
            <w:tcBorders>
              <w:left w:val="nil"/>
            </w:tcBorders>
          </w:tcPr>
          <w:p w14:paraId="5BBC4257" w14:textId="3417B3AF" w:rsidR="00C570BF" w:rsidRPr="00FA219E" w:rsidRDefault="00C570BF" w:rsidP="005C492F">
            <w:pPr>
              <w:spacing w:line="276" w:lineRule="auto"/>
              <w:jc w:val="left"/>
              <w:rPr>
                <w:sz w:val="18"/>
              </w:rPr>
            </w:pPr>
            <w:r>
              <w:rPr>
                <w:sz w:val="18"/>
              </w:rPr>
              <w:t>Stald 1</w:t>
            </w:r>
          </w:p>
        </w:tc>
        <w:tc>
          <w:tcPr>
            <w:tcW w:w="2132" w:type="pct"/>
            <w:tcBorders>
              <w:left w:val="nil"/>
            </w:tcBorders>
          </w:tcPr>
          <w:p w14:paraId="140D0EA9" w14:textId="769F6395" w:rsidR="00C570BF" w:rsidRPr="00FA219E" w:rsidRDefault="00C570BF" w:rsidP="005C492F">
            <w:pPr>
              <w:spacing w:line="276" w:lineRule="auto"/>
              <w:jc w:val="left"/>
              <w:rPr>
                <w:sz w:val="18"/>
              </w:rPr>
            </w:pPr>
            <w:r w:rsidRPr="00FA219E">
              <w:rPr>
                <w:sz w:val="18"/>
              </w:rPr>
              <w:t>Fast drænet gulv med skraber og ajleafløb</w:t>
            </w:r>
          </w:p>
        </w:tc>
        <w:tc>
          <w:tcPr>
            <w:tcW w:w="1471" w:type="pct"/>
            <w:gridSpan w:val="2"/>
          </w:tcPr>
          <w:p w14:paraId="53F81800" w14:textId="6C4DF102" w:rsidR="00C570BF" w:rsidRPr="00FA219E" w:rsidRDefault="000907B0" w:rsidP="005C492F">
            <w:pPr>
              <w:spacing w:line="276" w:lineRule="auto"/>
              <w:jc w:val="left"/>
              <w:rPr>
                <w:sz w:val="18"/>
              </w:rPr>
            </w:pPr>
            <w:r>
              <w:rPr>
                <w:sz w:val="18"/>
              </w:rPr>
              <w:t>Flexgruppe: Alle kvæg</w:t>
            </w:r>
          </w:p>
        </w:tc>
        <w:tc>
          <w:tcPr>
            <w:tcW w:w="735" w:type="pct"/>
            <w:tcBorders>
              <w:right w:val="nil"/>
            </w:tcBorders>
          </w:tcPr>
          <w:p w14:paraId="6FBD9116" w14:textId="2A0BE020" w:rsidR="00C570BF" w:rsidRPr="00FA219E" w:rsidRDefault="00C570BF" w:rsidP="005C492F">
            <w:pPr>
              <w:spacing w:line="276" w:lineRule="auto"/>
              <w:jc w:val="right"/>
              <w:rPr>
                <w:sz w:val="18"/>
              </w:rPr>
            </w:pPr>
            <w:r>
              <w:rPr>
                <w:sz w:val="18"/>
              </w:rPr>
              <w:t>1</w:t>
            </w:r>
            <w:r w:rsidRPr="00FA219E">
              <w:rPr>
                <w:sz w:val="18"/>
              </w:rPr>
              <w:t>.</w:t>
            </w:r>
            <w:r>
              <w:rPr>
                <w:sz w:val="18"/>
              </w:rPr>
              <w:t>140</w:t>
            </w:r>
            <w:r w:rsidRPr="00FA219E">
              <w:rPr>
                <w:sz w:val="18"/>
              </w:rPr>
              <w:t xml:space="preserve"> m</w:t>
            </w:r>
            <w:r w:rsidRPr="00FA219E">
              <w:rPr>
                <w:sz w:val="18"/>
                <w:vertAlign w:val="superscript"/>
              </w:rPr>
              <w:t>2</w:t>
            </w:r>
          </w:p>
        </w:tc>
      </w:tr>
      <w:tr w:rsidR="00C570BF" w:rsidRPr="00FA219E" w14:paraId="41361CD6" w14:textId="77777777" w:rsidTr="00166BB0">
        <w:tc>
          <w:tcPr>
            <w:tcW w:w="662" w:type="pct"/>
            <w:tcBorders>
              <w:left w:val="nil"/>
            </w:tcBorders>
          </w:tcPr>
          <w:p w14:paraId="1F1C82F0" w14:textId="6F04BBD6" w:rsidR="00C570BF" w:rsidRDefault="00C570BF" w:rsidP="00C570BF">
            <w:pPr>
              <w:spacing w:line="276" w:lineRule="auto"/>
              <w:jc w:val="left"/>
              <w:rPr>
                <w:sz w:val="18"/>
              </w:rPr>
            </w:pPr>
            <w:r>
              <w:rPr>
                <w:sz w:val="18"/>
              </w:rPr>
              <w:t>Stald 2</w:t>
            </w:r>
          </w:p>
        </w:tc>
        <w:tc>
          <w:tcPr>
            <w:tcW w:w="2132" w:type="pct"/>
            <w:tcBorders>
              <w:left w:val="nil"/>
            </w:tcBorders>
          </w:tcPr>
          <w:p w14:paraId="23D7E26B" w14:textId="1E5B3B42" w:rsidR="00C570BF" w:rsidRPr="00FA219E" w:rsidRDefault="00C570BF" w:rsidP="00C570BF">
            <w:pPr>
              <w:spacing w:line="276" w:lineRule="auto"/>
              <w:jc w:val="left"/>
              <w:rPr>
                <w:sz w:val="18"/>
              </w:rPr>
            </w:pPr>
            <w:r w:rsidRPr="00FA219E">
              <w:rPr>
                <w:sz w:val="18"/>
              </w:rPr>
              <w:t>Fast drænet gulv med skraber og ajleafløb</w:t>
            </w:r>
          </w:p>
        </w:tc>
        <w:tc>
          <w:tcPr>
            <w:tcW w:w="1471" w:type="pct"/>
            <w:gridSpan w:val="2"/>
          </w:tcPr>
          <w:p w14:paraId="2C15E350" w14:textId="0523DD01" w:rsidR="00C570BF" w:rsidRPr="00FA219E" w:rsidRDefault="000907B0" w:rsidP="00C570BF">
            <w:pPr>
              <w:spacing w:line="276" w:lineRule="auto"/>
              <w:jc w:val="left"/>
              <w:rPr>
                <w:sz w:val="18"/>
              </w:rPr>
            </w:pPr>
            <w:r>
              <w:rPr>
                <w:sz w:val="18"/>
              </w:rPr>
              <w:t>Flexgruppe: Alle kvæg</w:t>
            </w:r>
          </w:p>
        </w:tc>
        <w:tc>
          <w:tcPr>
            <w:tcW w:w="735" w:type="pct"/>
            <w:tcBorders>
              <w:right w:val="nil"/>
            </w:tcBorders>
          </w:tcPr>
          <w:p w14:paraId="5EBE2FA1" w14:textId="5119EC4D" w:rsidR="00C570BF" w:rsidRPr="00FA219E" w:rsidRDefault="00C570BF" w:rsidP="00C570BF">
            <w:pPr>
              <w:spacing w:line="276" w:lineRule="auto"/>
              <w:jc w:val="right"/>
              <w:rPr>
                <w:sz w:val="18"/>
              </w:rPr>
            </w:pPr>
            <w:r>
              <w:rPr>
                <w:sz w:val="18"/>
              </w:rPr>
              <w:t>1.465</w:t>
            </w:r>
            <w:r w:rsidRPr="00FA219E">
              <w:rPr>
                <w:sz w:val="18"/>
              </w:rPr>
              <w:t xml:space="preserve"> m</w:t>
            </w:r>
            <w:r w:rsidRPr="00FA219E">
              <w:rPr>
                <w:sz w:val="18"/>
                <w:vertAlign w:val="superscript"/>
              </w:rPr>
              <w:t>2</w:t>
            </w:r>
          </w:p>
        </w:tc>
      </w:tr>
      <w:tr w:rsidR="00C570BF" w:rsidRPr="00FA219E" w14:paraId="53420B59" w14:textId="77777777" w:rsidTr="00166BB0">
        <w:tc>
          <w:tcPr>
            <w:tcW w:w="662" w:type="pct"/>
            <w:tcBorders>
              <w:left w:val="nil"/>
            </w:tcBorders>
          </w:tcPr>
          <w:p w14:paraId="02ABDAF2" w14:textId="1A7CAD17" w:rsidR="00C570BF" w:rsidRDefault="00C570BF" w:rsidP="00C570BF">
            <w:pPr>
              <w:spacing w:line="276" w:lineRule="auto"/>
              <w:jc w:val="left"/>
              <w:rPr>
                <w:sz w:val="18"/>
              </w:rPr>
            </w:pPr>
            <w:r>
              <w:rPr>
                <w:sz w:val="18"/>
              </w:rPr>
              <w:t>Stald 2</w:t>
            </w:r>
          </w:p>
        </w:tc>
        <w:tc>
          <w:tcPr>
            <w:tcW w:w="2132" w:type="pct"/>
            <w:tcBorders>
              <w:left w:val="nil"/>
            </w:tcBorders>
          </w:tcPr>
          <w:p w14:paraId="15FB269F" w14:textId="170B37F1" w:rsidR="00C570BF" w:rsidRPr="00FA219E" w:rsidRDefault="00C570BF" w:rsidP="00C570BF">
            <w:pPr>
              <w:spacing w:line="276" w:lineRule="auto"/>
              <w:jc w:val="left"/>
              <w:rPr>
                <w:sz w:val="18"/>
              </w:rPr>
            </w:pPr>
            <w:r w:rsidRPr="00FA219E">
              <w:rPr>
                <w:sz w:val="18"/>
              </w:rPr>
              <w:t>Dybstrøelse</w:t>
            </w:r>
          </w:p>
        </w:tc>
        <w:tc>
          <w:tcPr>
            <w:tcW w:w="1471" w:type="pct"/>
            <w:gridSpan w:val="2"/>
          </w:tcPr>
          <w:p w14:paraId="5F0557C9" w14:textId="4BE22BD4" w:rsidR="00C570BF" w:rsidRPr="00FA219E" w:rsidRDefault="00166BB0" w:rsidP="00C570BF">
            <w:pPr>
              <w:spacing w:line="276" w:lineRule="auto"/>
              <w:jc w:val="left"/>
              <w:rPr>
                <w:sz w:val="18"/>
              </w:rPr>
            </w:pPr>
            <w:r>
              <w:rPr>
                <w:sz w:val="18"/>
              </w:rPr>
              <w:t>Flexgruppe: Alle kvæg</w:t>
            </w:r>
          </w:p>
        </w:tc>
        <w:tc>
          <w:tcPr>
            <w:tcW w:w="735" w:type="pct"/>
            <w:tcBorders>
              <w:right w:val="nil"/>
            </w:tcBorders>
          </w:tcPr>
          <w:p w14:paraId="6B05A970" w14:textId="490C595F" w:rsidR="00C570BF" w:rsidRPr="00FA219E" w:rsidRDefault="001175B2" w:rsidP="00C570BF">
            <w:pPr>
              <w:spacing w:line="276" w:lineRule="auto"/>
              <w:jc w:val="right"/>
              <w:rPr>
                <w:sz w:val="18"/>
              </w:rPr>
            </w:pPr>
            <w:r>
              <w:rPr>
                <w:sz w:val="18"/>
              </w:rPr>
              <w:t>11</w:t>
            </w:r>
            <w:r w:rsidR="00C570BF" w:rsidRPr="00FA219E">
              <w:rPr>
                <w:sz w:val="18"/>
              </w:rPr>
              <w:t>2 m</w:t>
            </w:r>
            <w:r w:rsidR="00C570BF" w:rsidRPr="00FA219E">
              <w:rPr>
                <w:sz w:val="18"/>
                <w:vertAlign w:val="superscript"/>
              </w:rPr>
              <w:t>2</w:t>
            </w:r>
          </w:p>
        </w:tc>
      </w:tr>
      <w:tr w:rsidR="00C570BF" w:rsidRPr="00FA219E" w14:paraId="2C3509ED" w14:textId="77777777" w:rsidTr="00166BB0">
        <w:tc>
          <w:tcPr>
            <w:tcW w:w="662" w:type="pct"/>
            <w:tcBorders>
              <w:left w:val="nil"/>
              <w:bottom w:val="single" w:sz="4" w:space="0" w:color="auto"/>
            </w:tcBorders>
          </w:tcPr>
          <w:p w14:paraId="3C645E04" w14:textId="3B41E302" w:rsidR="00C570BF" w:rsidRPr="00FA219E" w:rsidRDefault="00C570BF" w:rsidP="00C570BF">
            <w:pPr>
              <w:spacing w:line="276" w:lineRule="auto"/>
              <w:jc w:val="left"/>
              <w:rPr>
                <w:sz w:val="18"/>
              </w:rPr>
            </w:pPr>
            <w:r>
              <w:rPr>
                <w:sz w:val="18"/>
              </w:rPr>
              <w:t>Stald 3</w:t>
            </w:r>
          </w:p>
        </w:tc>
        <w:tc>
          <w:tcPr>
            <w:tcW w:w="2132" w:type="pct"/>
            <w:tcBorders>
              <w:left w:val="nil"/>
              <w:bottom w:val="single" w:sz="4" w:space="0" w:color="auto"/>
            </w:tcBorders>
          </w:tcPr>
          <w:p w14:paraId="143500DB" w14:textId="1C7A0415" w:rsidR="00C570BF" w:rsidRPr="00FA219E" w:rsidRDefault="00C570BF" w:rsidP="00C570BF">
            <w:pPr>
              <w:spacing w:line="276" w:lineRule="auto"/>
              <w:jc w:val="left"/>
              <w:rPr>
                <w:sz w:val="18"/>
              </w:rPr>
            </w:pPr>
            <w:r w:rsidRPr="00FA219E">
              <w:rPr>
                <w:sz w:val="18"/>
              </w:rPr>
              <w:t>Fast drænet gulv med skraber og ajleafløb</w:t>
            </w:r>
          </w:p>
        </w:tc>
        <w:tc>
          <w:tcPr>
            <w:tcW w:w="1471" w:type="pct"/>
            <w:gridSpan w:val="2"/>
            <w:tcBorders>
              <w:bottom w:val="single" w:sz="4" w:space="0" w:color="auto"/>
            </w:tcBorders>
          </w:tcPr>
          <w:p w14:paraId="506EA075" w14:textId="3EB85442" w:rsidR="00C570BF" w:rsidRPr="00FA219E" w:rsidRDefault="00166BB0" w:rsidP="00C570BF">
            <w:pPr>
              <w:spacing w:line="276" w:lineRule="auto"/>
              <w:jc w:val="left"/>
              <w:rPr>
                <w:sz w:val="18"/>
              </w:rPr>
            </w:pPr>
            <w:r>
              <w:rPr>
                <w:sz w:val="18"/>
              </w:rPr>
              <w:t>Flexgruppe: Alle kvæg</w:t>
            </w:r>
          </w:p>
        </w:tc>
        <w:tc>
          <w:tcPr>
            <w:tcW w:w="735" w:type="pct"/>
            <w:tcBorders>
              <w:bottom w:val="single" w:sz="4" w:space="0" w:color="auto"/>
              <w:right w:val="nil"/>
            </w:tcBorders>
          </w:tcPr>
          <w:p w14:paraId="3F0E8C9C" w14:textId="7FE3AE87" w:rsidR="00C570BF" w:rsidRPr="00FA219E" w:rsidRDefault="00B822CA" w:rsidP="00C570BF">
            <w:pPr>
              <w:spacing w:line="276" w:lineRule="auto"/>
              <w:jc w:val="right"/>
              <w:rPr>
                <w:sz w:val="18"/>
              </w:rPr>
            </w:pPr>
            <w:r>
              <w:rPr>
                <w:sz w:val="18"/>
              </w:rPr>
              <w:t>2.002</w:t>
            </w:r>
            <w:r w:rsidR="00C570BF" w:rsidRPr="00FA219E">
              <w:rPr>
                <w:sz w:val="18"/>
              </w:rPr>
              <w:t xml:space="preserve"> m</w:t>
            </w:r>
            <w:r w:rsidR="00C570BF" w:rsidRPr="00FA219E">
              <w:rPr>
                <w:sz w:val="18"/>
                <w:vertAlign w:val="superscript"/>
              </w:rPr>
              <w:t>2</w:t>
            </w:r>
          </w:p>
        </w:tc>
      </w:tr>
      <w:tr w:rsidR="00C570BF" w:rsidRPr="00FA219E" w14:paraId="2B863BD4" w14:textId="77777777" w:rsidTr="00C570BF">
        <w:tc>
          <w:tcPr>
            <w:tcW w:w="662" w:type="pct"/>
            <w:tcBorders>
              <w:top w:val="single" w:sz="4" w:space="0" w:color="auto"/>
              <w:left w:val="nil"/>
              <w:bottom w:val="nil"/>
              <w:right w:val="nil"/>
            </w:tcBorders>
          </w:tcPr>
          <w:p w14:paraId="5A1C91CE" w14:textId="77777777" w:rsidR="00C570BF" w:rsidRPr="00FA219E" w:rsidRDefault="00C570BF" w:rsidP="00C570BF">
            <w:pPr>
              <w:spacing w:line="276" w:lineRule="auto"/>
              <w:jc w:val="left"/>
              <w:rPr>
                <w:b/>
                <w:sz w:val="18"/>
              </w:rPr>
            </w:pPr>
          </w:p>
        </w:tc>
        <w:tc>
          <w:tcPr>
            <w:tcW w:w="2206" w:type="pct"/>
            <w:gridSpan w:val="2"/>
            <w:tcBorders>
              <w:top w:val="single" w:sz="4" w:space="0" w:color="auto"/>
              <w:left w:val="nil"/>
              <w:bottom w:val="nil"/>
              <w:right w:val="nil"/>
            </w:tcBorders>
          </w:tcPr>
          <w:p w14:paraId="27FDE976" w14:textId="0EDD47EA" w:rsidR="00C570BF" w:rsidRPr="00FA219E" w:rsidRDefault="00C570BF" w:rsidP="00C570BF">
            <w:pPr>
              <w:spacing w:line="276" w:lineRule="auto"/>
              <w:jc w:val="left"/>
              <w:rPr>
                <w:sz w:val="18"/>
              </w:rPr>
            </w:pPr>
            <w:r w:rsidRPr="00FA219E">
              <w:rPr>
                <w:b/>
                <w:sz w:val="18"/>
              </w:rPr>
              <w:t>I alt</w:t>
            </w:r>
          </w:p>
        </w:tc>
        <w:tc>
          <w:tcPr>
            <w:tcW w:w="1397" w:type="pct"/>
            <w:tcBorders>
              <w:top w:val="single" w:sz="4" w:space="0" w:color="auto"/>
              <w:left w:val="nil"/>
              <w:bottom w:val="nil"/>
              <w:right w:val="nil"/>
            </w:tcBorders>
          </w:tcPr>
          <w:p w14:paraId="5A483D1B" w14:textId="1F3D1523" w:rsidR="00C570BF" w:rsidRPr="00FA219E" w:rsidRDefault="00C570BF" w:rsidP="00C570BF">
            <w:pPr>
              <w:spacing w:line="276" w:lineRule="auto"/>
              <w:jc w:val="left"/>
              <w:rPr>
                <w:sz w:val="18"/>
              </w:rPr>
            </w:pPr>
          </w:p>
        </w:tc>
        <w:tc>
          <w:tcPr>
            <w:tcW w:w="735" w:type="pct"/>
            <w:tcBorders>
              <w:top w:val="single" w:sz="4" w:space="0" w:color="auto"/>
              <w:bottom w:val="nil"/>
              <w:right w:val="nil"/>
            </w:tcBorders>
          </w:tcPr>
          <w:p w14:paraId="0C87E0A6" w14:textId="17C1F82F" w:rsidR="00C570BF" w:rsidRPr="00FA219E" w:rsidRDefault="00C570BF" w:rsidP="00C570BF">
            <w:pPr>
              <w:spacing w:line="276" w:lineRule="auto"/>
              <w:jc w:val="right"/>
              <w:rPr>
                <w:sz w:val="18"/>
              </w:rPr>
            </w:pPr>
            <w:r w:rsidRPr="00FA219E">
              <w:rPr>
                <w:sz w:val="18"/>
              </w:rPr>
              <w:t>4.</w:t>
            </w:r>
            <w:r w:rsidR="00B822CA">
              <w:rPr>
                <w:sz w:val="18"/>
              </w:rPr>
              <w:t>719</w:t>
            </w:r>
            <w:r w:rsidRPr="00FA219E">
              <w:rPr>
                <w:sz w:val="18"/>
              </w:rPr>
              <w:t xml:space="preserve"> m</w:t>
            </w:r>
            <w:r w:rsidRPr="00FA219E">
              <w:rPr>
                <w:sz w:val="18"/>
                <w:vertAlign w:val="superscript"/>
              </w:rPr>
              <w:t>2</w:t>
            </w:r>
          </w:p>
        </w:tc>
      </w:tr>
      <w:tr w:rsidR="00C570BF" w:rsidRPr="00F54C52" w14:paraId="3C71C1C2" w14:textId="77777777" w:rsidTr="00C570BF">
        <w:tc>
          <w:tcPr>
            <w:tcW w:w="662" w:type="pct"/>
            <w:tcBorders>
              <w:top w:val="nil"/>
              <w:left w:val="nil"/>
              <w:bottom w:val="single" w:sz="4" w:space="0" w:color="auto"/>
            </w:tcBorders>
          </w:tcPr>
          <w:p w14:paraId="4A5A6B5F" w14:textId="77777777" w:rsidR="00C570BF" w:rsidRPr="00FA219E" w:rsidRDefault="00C570BF" w:rsidP="00C570BF">
            <w:pPr>
              <w:spacing w:line="276" w:lineRule="auto"/>
              <w:jc w:val="left"/>
              <w:rPr>
                <w:sz w:val="18"/>
              </w:rPr>
            </w:pPr>
          </w:p>
        </w:tc>
        <w:tc>
          <w:tcPr>
            <w:tcW w:w="2206" w:type="pct"/>
            <w:gridSpan w:val="2"/>
            <w:tcBorders>
              <w:top w:val="nil"/>
              <w:left w:val="nil"/>
              <w:bottom w:val="single" w:sz="4" w:space="0" w:color="auto"/>
            </w:tcBorders>
          </w:tcPr>
          <w:p w14:paraId="3D40F439" w14:textId="62469F4E" w:rsidR="00C570BF" w:rsidRPr="00FA219E" w:rsidRDefault="00C570BF" w:rsidP="00C570BF">
            <w:pPr>
              <w:spacing w:line="276" w:lineRule="auto"/>
              <w:jc w:val="left"/>
              <w:rPr>
                <w:sz w:val="18"/>
              </w:rPr>
            </w:pPr>
          </w:p>
        </w:tc>
        <w:tc>
          <w:tcPr>
            <w:tcW w:w="1397" w:type="pct"/>
            <w:tcBorders>
              <w:top w:val="nil"/>
              <w:bottom w:val="single" w:sz="4" w:space="0" w:color="auto"/>
            </w:tcBorders>
          </w:tcPr>
          <w:p w14:paraId="7FE5F8CF" w14:textId="2D9122C4" w:rsidR="00C570BF" w:rsidRPr="00F54C52" w:rsidRDefault="00C570BF" w:rsidP="00C570BF">
            <w:pPr>
              <w:spacing w:line="276" w:lineRule="auto"/>
              <w:jc w:val="left"/>
              <w:rPr>
                <w:sz w:val="18"/>
              </w:rPr>
            </w:pPr>
          </w:p>
        </w:tc>
        <w:tc>
          <w:tcPr>
            <w:tcW w:w="735" w:type="pct"/>
            <w:tcBorders>
              <w:top w:val="nil"/>
              <w:bottom w:val="single" w:sz="4" w:space="0" w:color="auto"/>
              <w:right w:val="nil"/>
            </w:tcBorders>
          </w:tcPr>
          <w:p w14:paraId="34870FB1" w14:textId="035789A6" w:rsidR="00C570BF" w:rsidRPr="00F54C52" w:rsidRDefault="00C570BF" w:rsidP="00C570BF">
            <w:pPr>
              <w:spacing w:line="276" w:lineRule="auto"/>
              <w:jc w:val="right"/>
              <w:rPr>
                <w:sz w:val="18"/>
              </w:rPr>
            </w:pPr>
          </w:p>
        </w:tc>
      </w:tr>
      <w:tr w:rsidR="00C570BF" w:rsidRPr="00881DF8" w14:paraId="765126BD" w14:textId="77777777" w:rsidTr="00C570BF">
        <w:tc>
          <w:tcPr>
            <w:tcW w:w="662" w:type="pct"/>
            <w:tcBorders>
              <w:top w:val="single" w:sz="4" w:space="0" w:color="auto"/>
              <w:left w:val="nil"/>
              <w:bottom w:val="nil"/>
              <w:right w:val="nil"/>
            </w:tcBorders>
          </w:tcPr>
          <w:p w14:paraId="05A99C27" w14:textId="77777777" w:rsidR="00C570BF" w:rsidRPr="00F54C52" w:rsidRDefault="00C570BF" w:rsidP="00C570BF">
            <w:pPr>
              <w:spacing w:line="276" w:lineRule="auto"/>
              <w:jc w:val="left"/>
              <w:rPr>
                <w:b/>
                <w:sz w:val="18"/>
              </w:rPr>
            </w:pPr>
          </w:p>
        </w:tc>
        <w:tc>
          <w:tcPr>
            <w:tcW w:w="3603" w:type="pct"/>
            <w:gridSpan w:val="3"/>
            <w:tcBorders>
              <w:top w:val="single" w:sz="4" w:space="0" w:color="auto"/>
              <w:left w:val="nil"/>
              <w:bottom w:val="nil"/>
              <w:right w:val="nil"/>
            </w:tcBorders>
          </w:tcPr>
          <w:p w14:paraId="53E574A9" w14:textId="74449233" w:rsidR="00C570BF" w:rsidRPr="00F54C52" w:rsidRDefault="00C570BF" w:rsidP="00C570BF">
            <w:pPr>
              <w:spacing w:line="276" w:lineRule="auto"/>
              <w:jc w:val="left"/>
              <w:rPr>
                <w:b/>
                <w:sz w:val="18"/>
              </w:rPr>
            </w:pPr>
          </w:p>
        </w:tc>
        <w:tc>
          <w:tcPr>
            <w:tcW w:w="735" w:type="pct"/>
            <w:tcBorders>
              <w:top w:val="single" w:sz="4" w:space="0" w:color="auto"/>
              <w:left w:val="nil"/>
              <w:bottom w:val="nil"/>
              <w:right w:val="nil"/>
            </w:tcBorders>
          </w:tcPr>
          <w:p w14:paraId="24B95DD3" w14:textId="5048593B" w:rsidR="00C570BF" w:rsidRPr="00F54C52" w:rsidRDefault="00C570BF" w:rsidP="00C570BF">
            <w:pPr>
              <w:spacing w:line="276" w:lineRule="auto"/>
              <w:jc w:val="right"/>
              <w:rPr>
                <w:b/>
                <w:sz w:val="18"/>
              </w:rPr>
            </w:pPr>
          </w:p>
        </w:tc>
      </w:tr>
    </w:tbl>
    <w:p w14:paraId="49A90BD1" w14:textId="25C4A4DB" w:rsidR="00C20F08" w:rsidRDefault="00C20F08" w:rsidP="00197F2E">
      <w:r w:rsidRPr="00FA219E">
        <w:t>For at kunne ændre i produktionen og staldindretning uden fornyet godkendelse, er ansøgningen</w:t>
      </w:r>
      <w:r w:rsidR="00FA7A00" w:rsidRPr="00FA219E">
        <w:t xml:space="preserve"> fleksibelt</w:t>
      </w:r>
      <w:r w:rsidRPr="00FA219E">
        <w:t xml:space="preserve"> udformet</w:t>
      </w:r>
      <w:r w:rsidR="00FA7A00" w:rsidRPr="00FA219E">
        <w:t xml:space="preserve"> (</w:t>
      </w:r>
      <w:r w:rsidR="00166BB0">
        <w:t>Flexgruppe: Alle kvæg</w:t>
      </w:r>
      <w:r w:rsidR="00FA7A00" w:rsidRPr="00FA219E">
        <w:t>)</w:t>
      </w:r>
      <w:r w:rsidRPr="00FA219E">
        <w:t>, så</w:t>
      </w:r>
      <w:r w:rsidR="00FA7A00" w:rsidRPr="00FA219E">
        <w:t>ledes</w:t>
      </w:r>
      <w:r w:rsidRPr="00FA219E">
        <w:t xml:space="preserve"> staldene senere kan ændres indvendig</w:t>
      </w:r>
      <w:r w:rsidR="00FA7A00" w:rsidRPr="00FA219E">
        <w:t>t med eks. flere køer i stedet for kvier, eller med en anden indretning til dyrene.</w:t>
      </w:r>
      <w:r w:rsidR="00197F2E" w:rsidRPr="00FA219E">
        <w:t xml:space="preserve"> Dog må der ikke ske godkendelsespligtige ændringer i staldsystemet.</w:t>
      </w:r>
      <w:r w:rsidR="00FA7A00" w:rsidRPr="00FA219E">
        <w:t xml:space="preserve"> Beregningerne er lavet, så der tages højde for de værst tænkelige emissioner af ammoniak og lugt ved evt. ændringer af stalden.</w:t>
      </w:r>
    </w:p>
    <w:p w14:paraId="7DC7657B" w14:textId="77777777" w:rsidR="00BC5132" w:rsidRPr="00197F2E" w:rsidRDefault="00BC5132" w:rsidP="00197F2E">
      <w:pPr>
        <w:rPr>
          <w:color w:val="FF0000"/>
        </w:rPr>
      </w:pPr>
      <w:r w:rsidRPr="00197F2E">
        <w:t xml:space="preserve">Med godkendelsen opnår ansøger automatisk en frist på 6 år for gennemførelse af det totale projekt og alle vilkår i den eksisterende godkendelse bliver annulleret. </w:t>
      </w:r>
    </w:p>
    <w:p w14:paraId="594E1B94" w14:textId="3F4960AA" w:rsidR="00C20F08" w:rsidRPr="002E0FD8" w:rsidRDefault="00C20F08" w:rsidP="00066D4F">
      <w:pPr>
        <w:spacing w:after="0"/>
        <w:rPr>
          <w:b/>
        </w:rPr>
      </w:pPr>
      <w:r w:rsidRPr="002E0FD8">
        <w:rPr>
          <w:b/>
        </w:rPr>
        <w:t>Lugt</w:t>
      </w:r>
    </w:p>
    <w:p w14:paraId="0C2EF187" w14:textId="07112AD0" w:rsidR="00B9119E" w:rsidRPr="009023CC" w:rsidRDefault="00FA7A00" w:rsidP="009023CC">
      <w:r w:rsidRPr="00FA219E">
        <w:t>Beregninger viser, at der vil ske en forøgelse af lugten.</w:t>
      </w:r>
      <w:r w:rsidR="00066D4F" w:rsidRPr="00FA219E">
        <w:t xml:space="preserve"> Lugtkonsekvenszonen er på </w:t>
      </w:r>
      <w:r w:rsidR="00B822CA">
        <w:t>505</w:t>
      </w:r>
      <w:r w:rsidR="00066D4F" w:rsidRPr="00FA219E">
        <w:t xml:space="preserve"> m.</w:t>
      </w:r>
      <w:r w:rsidRPr="00FA219E">
        <w:t xml:space="preserve"> Kravene i lovgivningen om maksimal lugtpåvirkning af naboer, samlet bebyggelse og byer er overholdt.</w:t>
      </w:r>
    </w:p>
    <w:p w14:paraId="06E7E141" w14:textId="71B37225" w:rsidR="00C20F08" w:rsidRPr="00975F2D" w:rsidRDefault="00C20F08" w:rsidP="00066D4F">
      <w:pPr>
        <w:spacing w:after="0"/>
        <w:rPr>
          <w:b/>
        </w:rPr>
      </w:pPr>
      <w:r w:rsidRPr="00975F2D">
        <w:rPr>
          <w:b/>
        </w:rPr>
        <w:t>Landskab</w:t>
      </w:r>
    </w:p>
    <w:p w14:paraId="5559F846" w14:textId="107AC578" w:rsidR="00C20F08" w:rsidRPr="001C50AA" w:rsidRDefault="00FA7A00" w:rsidP="00F3357A">
      <w:r w:rsidRPr="001C50AA">
        <w:lastRenderedPageBreak/>
        <w:t xml:space="preserve">Udvidelsen af </w:t>
      </w:r>
      <w:r w:rsidR="0072577F" w:rsidRPr="001C50AA">
        <w:t>dyreholdet</w:t>
      </w:r>
      <w:r w:rsidRPr="001C50AA">
        <w:t xml:space="preserve"> sker </w:t>
      </w:r>
      <w:r w:rsidR="00975F2D" w:rsidRPr="001C50AA">
        <w:t>i eksisterende bygninger.</w:t>
      </w:r>
      <w:r w:rsidR="00FA219E" w:rsidRPr="001C50AA">
        <w:t xml:space="preserve"> Dog udvides de</w:t>
      </w:r>
      <w:r w:rsidR="001C50AA" w:rsidRPr="001C50AA">
        <w:t>t</w:t>
      </w:r>
      <w:r w:rsidR="00FA219E" w:rsidRPr="001C50AA">
        <w:t xml:space="preserve"> eksisterende ensilage</w:t>
      </w:r>
      <w:r w:rsidR="001C50AA" w:rsidRPr="001C50AA">
        <w:t>opbevaringsanlæg</w:t>
      </w:r>
      <w:r w:rsidR="00FA219E" w:rsidRPr="001C50AA">
        <w:t xml:space="preserve"> nord for </w:t>
      </w:r>
      <w:r w:rsidR="006A1427" w:rsidRPr="001C50AA">
        <w:t xml:space="preserve">kostald </w:t>
      </w:r>
      <w:r w:rsidR="001C50AA" w:rsidRPr="001C50AA">
        <w:t xml:space="preserve">og den eksisterende plads til kalvehytter ændres til ensilageopbevaringsanlæg, </w:t>
      </w:r>
      <w:r w:rsidR="00975F2D" w:rsidRPr="001C50AA">
        <w:t>men h</w:t>
      </w:r>
      <w:r w:rsidRPr="001C50AA">
        <w:t>usdyrbruget vil fortsat opleves som en helhed.</w:t>
      </w:r>
    </w:p>
    <w:p w14:paraId="616579AB" w14:textId="45383883" w:rsidR="00C20F08" w:rsidRPr="002E0FD8" w:rsidRDefault="00C20F08" w:rsidP="00066D4F">
      <w:pPr>
        <w:spacing w:after="0"/>
        <w:rPr>
          <w:b/>
        </w:rPr>
      </w:pPr>
      <w:r w:rsidRPr="002E0FD8">
        <w:rPr>
          <w:b/>
        </w:rPr>
        <w:t>Påvirkning af natur</w:t>
      </w:r>
    </w:p>
    <w:p w14:paraId="61F29E69" w14:textId="4D625C2B" w:rsidR="00FA7A00" w:rsidRDefault="00FA7A00" w:rsidP="00FA7A00">
      <w:pPr>
        <w:spacing w:line="276" w:lineRule="auto"/>
        <w:jc w:val="left"/>
      </w:pPr>
      <w:r w:rsidRPr="002E0FD8">
        <w:t xml:space="preserve">Beregningerne viser, at hverken natur beskyttet efter danske nationale regler eller efter EU-regler, vil modtage mere ammoniak end de grænser, der er sat herfor i </w:t>
      </w:r>
      <w:r w:rsidRPr="00975F2D">
        <w:t xml:space="preserve">lovgivningen. </w:t>
      </w:r>
    </w:p>
    <w:p w14:paraId="50C26E8D" w14:textId="76F7E1BE" w:rsidR="005B78FE" w:rsidRPr="00A622F7" w:rsidRDefault="005B78FE" w:rsidP="005B78FE">
      <w:r>
        <w:t>Det ansøgte forventes ikke at påvirke beskyttede arter efter EU´s naturbeskyttelsesdirektiver, da der ikke fjernes eller ødelægges yngle- eller rasteområder i forbindelse med det ansøgte.</w:t>
      </w:r>
    </w:p>
    <w:p w14:paraId="6B667534" w14:textId="4BB2700B" w:rsidR="00C20F08" w:rsidRPr="00975F2D" w:rsidRDefault="00C20F08" w:rsidP="00066D4F">
      <w:pPr>
        <w:spacing w:after="0"/>
        <w:rPr>
          <w:b/>
        </w:rPr>
      </w:pPr>
      <w:r w:rsidRPr="00975F2D">
        <w:rPr>
          <w:b/>
        </w:rPr>
        <w:t>Bedste tilgængelige teknik</w:t>
      </w:r>
      <w:r w:rsidR="00066D4F" w:rsidRPr="00975F2D">
        <w:rPr>
          <w:b/>
        </w:rPr>
        <w:t xml:space="preserve"> (BAT)</w:t>
      </w:r>
    </w:p>
    <w:p w14:paraId="0BDDF50E" w14:textId="7B054B82" w:rsidR="00066D4F" w:rsidRPr="00975F2D" w:rsidRDefault="00066D4F" w:rsidP="008154F0">
      <w:r w:rsidRPr="00975F2D">
        <w:t xml:space="preserve">For husdyrbruget er der krav om at anvende den bedst tilgængelige teknik. I forhold til at begrænse ammoniakfordampningen er dette i lovgivningen omsat til et bestemt krav til mængden af ammoniak der må komme fra husdyrbruget. Dette krav til emissionen er i lovgivningen sat ud fra viden om, hvad der kan lade sig gøre, ved at anvende de bedste ”teknikker” på markedet, der er tilgængelige i til en pris, der er realistisk i forhold til produktionens størrelse. Det kan være et staldsystem med lav ammoniakfordampning eller en teknik i form af </w:t>
      </w:r>
      <w:r w:rsidR="00D218FD" w:rsidRPr="00D218FD">
        <w:t xml:space="preserve">teltoverdækning af gyllebeholder </w:t>
      </w:r>
      <w:r w:rsidRPr="00975F2D">
        <w:t xml:space="preserve">e.l. </w:t>
      </w:r>
    </w:p>
    <w:p w14:paraId="38491B70" w14:textId="74147789" w:rsidR="00490669" w:rsidRPr="00975F2D" w:rsidRDefault="00975F2D" w:rsidP="00975F2D">
      <w:r w:rsidRPr="001C50AA">
        <w:t>Det er beregnet at husdyrbruget overholder lovgivningens krav til ammoniakudledningen.</w:t>
      </w:r>
    </w:p>
    <w:p w14:paraId="158BE5B5" w14:textId="3146C718" w:rsidR="001071A9" w:rsidRPr="00D5133F" w:rsidRDefault="001071A9" w:rsidP="001C3C5E">
      <w:pPr>
        <w:pStyle w:val="Overskrift2"/>
      </w:pPr>
      <w:bookmarkStart w:id="8" w:name="_Toc8282087"/>
      <w:bookmarkStart w:id="9" w:name="_Toc11232473"/>
      <w:bookmarkStart w:id="10" w:name="_Toc11232775"/>
      <w:bookmarkStart w:id="11" w:name="_Toc88576136"/>
      <w:bookmarkEnd w:id="4"/>
      <w:r w:rsidRPr="00D5133F">
        <w:t>Biaktiviteter</w:t>
      </w:r>
      <w:bookmarkEnd w:id="8"/>
      <w:bookmarkEnd w:id="9"/>
      <w:bookmarkEnd w:id="10"/>
      <w:bookmarkEnd w:id="11"/>
    </w:p>
    <w:p w14:paraId="6816976E" w14:textId="174BC883" w:rsidR="00D93D6E" w:rsidRDefault="00D93D6E" w:rsidP="00D93D6E">
      <w:r w:rsidRPr="001C50AA">
        <w:t>Der er ingen biaktiviteter</w:t>
      </w:r>
      <w:r w:rsidR="001615D7" w:rsidRPr="001C50AA">
        <w:t xml:space="preserve"> på ejendommen</w:t>
      </w:r>
      <w:r w:rsidRPr="001C50AA">
        <w:t>.</w:t>
      </w:r>
    </w:p>
    <w:p w14:paraId="6FD2B397" w14:textId="365611BE" w:rsidR="001071A9" w:rsidRPr="00E950B7" w:rsidRDefault="001071A9" w:rsidP="001C3C5E">
      <w:pPr>
        <w:pStyle w:val="Overskrift2"/>
      </w:pPr>
      <w:bookmarkStart w:id="12" w:name="_Toc8282088"/>
      <w:bookmarkStart w:id="13" w:name="_Toc11232474"/>
      <w:bookmarkStart w:id="14" w:name="_Toc11232776"/>
      <w:bookmarkStart w:id="15" w:name="_Toc88576137"/>
      <w:r w:rsidRPr="00E950B7">
        <w:t>IE brug</w:t>
      </w:r>
      <w:bookmarkEnd w:id="12"/>
      <w:bookmarkEnd w:id="13"/>
      <w:bookmarkEnd w:id="14"/>
      <w:bookmarkEnd w:id="15"/>
    </w:p>
    <w:p w14:paraId="01408E10" w14:textId="08006636" w:rsidR="001071A9" w:rsidRPr="00E950B7" w:rsidRDefault="001071A9" w:rsidP="001071A9">
      <w:r w:rsidRPr="001C50AA">
        <w:t>Dette er ikke et IE</w:t>
      </w:r>
      <w:r w:rsidR="00D5133F" w:rsidRPr="001C50AA">
        <w:t>-</w:t>
      </w:r>
      <w:r w:rsidR="0010297F" w:rsidRPr="001C50AA">
        <w:t>husdyr</w:t>
      </w:r>
      <w:r w:rsidRPr="001C50AA">
        <w:t>brug.</w:t>
      </w:r>
    </w:p>
    <w:p w14:paraId="5E9163DD" w14:textId="77777777" w:rsidR="00F64F00" w:rsidRPr="00881DF8" w:rsidRDefault="00F64F00">
      <w:pPr>
        <w:spacing w:line="276" w:lineRule="auto"/>
        <w:rPr>
          <w:rFonts w:eastAsiaTheme="majorEastAsia" w:cstheme="majorBidi"/>
          <w:b/>
          <w:bCs/>
          <w:color w:val="009736"/>
          <w:sz w:val="32"/>
          <w:szCs w:val="28"/>
          <w:highlight w:val="yellow"/>
        </w:rPr>
      </w:pPr>
      <w:r w:rsidRPr="00881DF8">
        <w:rPr>
          <w:highlight w:val="yellow"/>
        </w:rPr>
        <w:br w:type="page"/>
      </w:r>
    </w:p>
    <w:p w14:paraId="6B23A957" w14:textId="793DA46A" w:rsidR="00E93DA5" w:rsidRDefault="00E93DA5" w:rsidP="005E3D18">
      <w:pPr>
        <w:pStyle w:val="Overskrift1"/>
        <w:numPr>
          <w:ilvl w:val="0"/>
          <w:numId w:val="32"/>
        </w:numPr>
      </w:pPr>
      <w:bookmarkStart w:id="16" w:name="_Toc11232475"/>
      <w:bookmarkStart w:id="17" w:name="_Toc11232777"/>
      <w:bookmarkStart w:id="18" w:name="_Toc88576138"/>
      <w:r>
        <w:lastRenderedPageBreak/>
        <w:t xml:space="preserve">Oplysninger om husdyrbruget og det ansøgte (B, </w:t>
      </w:r>
      <w:r w:rsidR="00A33115">
        <w:t>E</w:t>
      </w:r>
      <w:r>
        <w:t>1a)</w:t>
      </w:r>
      <w:bookmarkEnd w:id="18"/>
    </w:p>
    <w:p w14:paraId="5776E750" w14:textId="2EFE94D3" w:rsidR="006926AF" w:rsidRDefault="006926AF" w:rsidP="001C3C5E">
      <w:pPr>
        <w:pStyle w:val="Overskrift2"/>
      </w:pPr>
      <w:bookmarkStart w:id="19" w:name="_Toc88576139"/>
      <w:r w:rsidRPr="001C3C5E">
        <w:t>Indretning</w:t>
      </w:r>
      <w:r w:rsidRPr="0016072E">
        <w:t xml:space="preserve"> og drift af anlæg</w:t>
      </w:r>
      <w:bookmarkEnd w:id="16"/>
      <w:bookmarkEnd w:id="17"/>
      <w:r w:rsidR="00E93DA5">
        <w:t xml:space="preserve"> (B1)</w:t>
      </w:r>
      <w:bookmarkEnd w:id="19"/>
    </w:p>
    <w:p w14:paraId="66AFBBFB" w14:textId="4A5E0370" w:rsidR="0016072E" w:rsidRDefault="00C570BF" w:rsidP="006926AF">
      <w:r>
        <w:t>Staldanlægget på Als Hedevej 6 er placeret samlet. Staldanlægget består fremadrettet af de hidtil godkendte driftsbygninger, ensilageopbevaringsanlæg nord</w:t>
      </w:r>
      <w:r w:rsidR="0003455E">
        <w:t xml:space="preserve"> for stald 2 og øst for foderlade udvides. </w:t>
      </w:r>
      <w:r w:rsidR="006926AF" w:rsidRPr="0016072E">
        <w:t>Situationsplanen</w:t>
      </w:r>
      <w:r w:rsidR="00EB0A93" w:rsidRPr="0016072E">
        <w:t xml:space="preserve"> over staldanlæg m.v. </w:t>
      </w:r>
      <w:r w:rsidR="006926AF" w:rsidRPr="0016072E">
        <w:t xml:space="preserve">fremgår af </w:t>
      </w:r>
      <w:r w:rsidR="006926AF" w:rsidRPr="00CF41C7">
        <w:t>nedenstående figur</w:t>
      </w:r>
      <w:r w:rsidR="00140F86" w:rsidRPr="00CF41C7">
        <w:t xml:space="preserve"> samt</w:t>
      </w:r>
      <w:r w:rsidR="00BA6934" w:rsidRPr="00CF41C7">
        <w:t xml:space="preserve"> bilag 1</w:t>
      </w:r>
      <w:r w:rsidR="00140F86" w:rsidRPr="00CF41C7">
        <w:t>.</w:t>
      </w:r>
      <w:r w:rsidR="00BA6934">
        <w:t xml:space="preserve"> </w:t>
      </w:r>
      <w:r w:rsidR="00BA6934" w:rsidRPr="00BA6934">
        <w:t xml:space="preserve">Navngivning af stalde m.v. refererer til </w:t>
      </w:r>
      <w:r w:rsidR="00BA6934">
        <w:t>situationsplanen</w:t>
      </w:r>
      <w:r w:rsidR="00BA6934" w:rsidRPr="00BA6934">
        <w:t>.</w:t>
      </w:r>
    </w:p>
    <w:p w14:paraId="13B6CBBD" w14:textId="14281DE7" w:rsidR="0003455E" w:rsidRDefault="0003455E" w:rsidP="006926AF">
      <w:r>
        <w:t>Der ændres ikke på gødningsopbevaringsanlæg</w:t>
      </w:r>
      <w:r w:rsidR="00B822CA">
        <w:t xml:space="preserve"> til flydende husdyrgødning. Ansøger ønsker mulighed for opbevaring af fast husdyrgødning på ensilageplads øst for foderlade.</w:t>
      </w:r>
      <w:r>
        <w:t xml:space="preserve"> Foder opbevares i </w:t>
      </w:r>
      <w:r w:rsidRPr="004E1C05">
        <w:t>opbevares i foderlade, mens grovfoder opbevares i ensilageopbevaringsanlæg eller i markstak</w:t>
      </w:r>
      <w:r>
        <w:t>.</w:t>
      </w:r>
    </w:p>
    <w:p w14:paraId="0D77C6B2" w14:textId="1CC6CF48" w:rsidR="00B44623" w:rsidRDefault="00830859" w:rsidP="00B44623">
      <w:pPr>
        <w:keepNext/>
        <w:contextualSpacing/>
      </w:pPr>
      <w:r w:rsidRPr="00830859">
        <w:drawing>
          <wp:inline distT="0" distB="0" distL="0" distR="0" wp14:anchorId="120AC6AA" wp14:editId="22AA3CFB">
            <wp:extent cx="6009290" cy="6624000"/>
            <wp:effectExtent l="19050" t="19050" r="10795" b="2476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09290" cy="6624000"/>
                    </a:xfrm>
                    <a:prstGeom prst="rect">
                      <a:avLst/>
                    </a:prstGeom>
                    <a:ln>
                      <a:solidFill>
                        <a:schemeClr val="tx1"/>
                      </a:solidFill>
                    </a:ln>
                  </pic:spPr>
                </pic:pic>
              </a:graphicData>
            </a:graphic>
          </wp:inline>
        </w:drawing>
      </w:r>
    </w:p>
    <w:p w14:paraId="72A206FC" w14:textId="6C38FA52" w:rsidR="00B10759" w:rsidRDefault="00B44623" w:rsidP="00B44623">
      <w:pPr>
        <w:pStyle w:val="Billedtekst"/>
        <w:contextualSpacing/>
      </w:pPr>
      <w:r>
        <w:t xml:space="preserve">Figur </w:t>
      </w:r>
      <w:fldSimple w:instr=" SEQ Figur \* ARABIC ">
        <w:r w:rsidR="003C3CD6">
          <w:rPr>
            <w:noProof/>
          </w:rPr>
          <w:t>1</w:t>
        </w:r>
      </w:fldSimple>
      <w:r>
        <w:t>: Situationsplan, ikke målfast</w:t>
      </w:r>
      <w:r w:rsidR="0003455E">
        <w:t xml:space="preserve"> (som indtegnet i husdyrgodkendelse.dk)</w:t>
      </w:r>
      <w:r>
        <w:t>.</w:t>
      </w:r>
    </w:p>
    <w:p w14:paraId="620C9971" w14:textId="3B953093" w:rsidR="00BA6934" w:rsidRDefault="00BA6934" w:rsidP="00BA6934">
      <w:r w:rsidRPr="004E1C05">
        <w:lastRenderedPageBreak/>
        <w:t xml:space="preserve">Husdyrbruget bliver drevet som et konventionelt </w:t>
      </w:r>
      <w:r w:rsidR="004E1C05" w:rsidRPr="004E1C05">
        <w:t>kviehotel</w:t>
      </w:r>
      <w:r w:rsidR="004E1C05">
        <w:t>, med produktionsarealer til dyr</w:t>
      </w:r>
      <w:r w:rsidR="00843D46">
        <w:t>, gyllebeholdere, ensilagepladser og øvrige opbevaringsanlæg</w:t>
      </w:r>
      <w:r w:rsidRPr="004E1C05">
        <w:t>.</w:t>
      </w:r>
      <w:r w:rsidR="00843D46">
        <w:t xml:space="preserve"> Tinghøjgård Arden A/S vil gerne udvide de eksisterende ensilageopbevaringsanlæg, da opbevaring af ensilage i plansiloer</w:t>
      </w:r>
      <w:r w:rsidR="004E1C05">
        <w:t xml:space="preserve"> vil kunne give en besparelse i fodertab og give en højere værdi af foderet, hvilket kan bevirke bedre sundhed for dyrene.</w:t>
      </w:r>
      <w:r w:rsidR="00843D46">
        <w:t xml:space="preserve"> De nye ensilageopbevaringsanlæg er således erhvervsmæssigt nødvendigt</w:t>
      </w:r>
      <w:r w:rsidR="001269AE">
        <w:t xml:space="preserve"> for landbrugsdriften på ejendommen. Mere om dette i ansøgningen om dispensation længere nede i rapporten.</w:t>
      </w:r>
    </w:p>
    <w:p w14:paraId="65755BA8" w14:textId="3971678C" w:rsidR="001269AE" w:rsidRDefault="001269AE" w:rsidP="00BA6934">
      <w:r>
        <w:t>Der blev meddelt miljøgodkendelse på adressen 17. april 2012. Der blev meddelt tillæg til miljøgodkendelsen 17. september 2013.</w:t>
      </w:r>
    </w:p>
    <w:p w14:paraId="4E9E3881" w14:textId="233D45D0" w:rsidR="001269AE" w:rsidRDefault="001269AE" w:rsidP="00BA6934">
      <w:r>
        <w:t xml:space="preserve">På ansøgningstidspunktet er det planen at nuværende kostald (stald 1 og 2) ændres til </w:t>
      </w:r>
      <w:r w:rsidR="009023CC">
        <w:t>flexgruppen Alle kvæg</w:t>
      </w:r>
      <w:r>
        <w:t>, i hele stalden.</w:t>
      </w:r>
      <w:r w:rsidR="00D64913">
        <w:t xml:space="preserve"> Der sker ingen bygningsmæssige ændringer i stald 1 og 2. I n</w:t>
      </w:r>
      <w:r>
        <w:t xml:space="preserve">uværende ungdyrstald (stald 3) ændres </w:t>
      </w:r>
      <w:r w:rsidR="00D64913">
        <w:t>dyreholdet</w:t>
      </w:r>
      <w:r>
        <w:t xml:space="preserve"> til </w:t>
      </w:r>
      <w:r w:rsidR="009023CC">
        <w:t>flexgruppen Alle kvæg</w:t>
      </w:r>
      <w:r>
        <w:t>, i hele stalden. I stald 3 ændres</w:t>
      </w:r>
      <w:r w:rsidR="00D64913">
        <w:t xml:space="preserve"> gulvtypen i den sydlige del af</w:t>
      </w:r>
      <w:r>
        <w:t xml:space="preserve"> produktionsarealet </w:t>
      </w:r>
      <w:r w:rsidR="00D64913">
        <w:t>fra</w:t>
      </w:r>
      <w:r>
        <w:t xml:space="preserve"> 542 m</w:t>
      </w:r>
      <w:r w:rsidRPr="001269AE">
        <w:rPr>
          <w:vertAlign w:val="superscript"/>
        </w:rPr>
        <w:t>2</w:t>
      </w:r>
      <w:r>
        <w:t xml:space="preserve"> dybstrøelse til </w:t>
      </w:r>
      <w:r w:rsidR="00C03006">
        <w:t>1126</w:t>
      </w:r>
      <w:r>
        <w:t xml:space="preserve"> m</w:t>
      </w:r>
      <w:r w:rsidRPr="001269AE">
        <w:rPr>
          <w:vertAlign w:val="superscript"/>
        </w:rPr>
        <w:t>2</w:t>
      </w:r>
      <w:r>
        <w:t xml:space="preserve"> med fast drænet gulv</w:t>
      </w:r>
      <w:r w:rsidR="00D64913">
        <w:t xml:space="preserve"> med skraber og ajleafløb, der ændres ikke på øvrige produktionsarealer i stald 3. I stald 1-3 vil der dog blive justeret på inventaret, så det tilpasses dyrenes størrelser.</w:t>
      </w:r>
      <w:r w:rsidR="00750D2F">
        <w:t xml:space="preserve"> Området til kalvehytter ændres til ensilageopbevaringsanlæg.</w:t>
      </w:r>
    </w:p>
    <w:p w14:paraId="03347853" w14:textId="7E5FAFCD" w:rsidR="00BA6934" w:rsidRDefault="00D64913" w:rsidP="00BA6934">
      <w:r>
        <w:t>Der er desuden gyllebeholdere, ensilageopbevaringsanlæg og anden opbevaring f.eks. tilskudsfoder, maskinhus og lade på e</w:t>
      </w:r>
      <w:r w:rsidR="00B44623">
        <w:t xml:space="preserve">jendommen. </w:t>
      </w:r>
      <w:r w:rsidR="00BA6934" w:rsidRPr="004E1C05">
        <w:t xml:space="preserve">Foder, korn og mineraler opbevares i </w:t>
      </w:r>
      <w:r w:rsidR="004E1C05" w:rsidRPr="004E1C05">
        <w:t>foderlade</w:t>
      </w:r>
      <w:r w:rsidR="00BA6934" w:rsidRPr="004E1C05">
        <w:t>, mens grovfoder opbevares i ensilage</w:t>
      </w:r>
      <w:r w:rsidR="004E1C05" w:rsidRPr="004E1C05">
        <w:t>opbevaringsanlæg</w:t>
      </w:r>
      <w:r w:rsidR="00BA6934" w:rsidRPr="004E1C05">
        <w:t xml:space="preserve"> eller i markstak. Ensilage opbevares hovedsageligt i siloer, men opbevaring i markstakke kan forekomme. </w:t>
      </w:r>
    </w:p>
    <w:p w14:paraId="37E845FB" w14:textId="5098D458" w:rsidR="00B44623" w:rsidRDefault="00B44623" w:rsidP="00BA6934">
      <w:r>
        <w:t>Stald 1. Kostald 1.3</w:t>
      </w:r>
      <w:r w:rsidR="009670CE">
        <w:t>27</w:t>
      </w:r>
      <w:r>
        <w:t xml:space="preserve"> m</w:t>
      </w:r>
      <w:r w:rsidRPr="00B44623">
        <w:rPr>
          <w:vertAlign w:val="superscript"/>
        </w:rPr>
        <w:t>2</w:t>
      </w:r>
      <w:r w:rsidR="009670CE">
        <w:t xml:space="preserve">. Taget er beklædt med grå eternitplader, taghældningen er 20 grader. Stalden har naturlig ventilation med åben kip. Hvis nødvendigt kan rullegardin sænkes. Gavlene og siderne, indtil rullegardinerne, er beklædt med formstøbte elementer. I gavlen er der en centreret port på </w:t>
      </w:r>
      <w:r w:rsidR="006A77E1">
        <w:t xml:space="preserve">4,8 x 4,5 m. </w:t>
      </w:r>
    </w:p>
    <w:p w14:paraId="12170C76" w14:textId="5FAE8699" w:rsidR="008C102F" w:rsidRDefault="008C102F" w:rsidP="00BA6934">
      <w:r>
        <w:t xml:space="preserve">Stalden er en sengestald med fast drænet gulv med </w:t>
      </w:r>
      <w:r w:rsidR="00A9516B">
        <w:t xml:space="preserve">skraber og ajleafløb. Stalden er oprindeligt bygget til malkekøer. Fremover er det planen at stalden ændres til </w:t>
      </w:r>
      <w:r w:rsidR="009023CC">
        <w:t>flexgruppen Alle kvæg</w:t>
      </w:r>
      <w:r w:rsidR="00A9516B">
        <w:t>.</w:t>
      </w:r>
    </w:p>
    <w:p w14:paraId="20C33FD4" w14:textId="75D52740" w:rsidR="009670CE" w:rsidRDefault="009670CE" w:rsidP="009670CE">
      <w:r w:rsidRPr="00D90A03">
        <w:t xml:space="preserve">Stald 2. Kostald </w:t>
      </w:r>
      <w:r w:rsidR="008A49AC" w:rsidRPr="00D90A03">
        <w:t>2</w:t>
      </w:r>
      <w:r w:rsidRPr="00D90A03">
        <w:t>.</w:t>
      </w:r>
      <w:r w:rsidR="008A49AC" w:rsidRPr="00D90A03">
        <w:t>130</w:t>
      </w:r>
      <w:r w:rsidRPr="00D90A03">
        <w:t xml:space="preserve"> m</w:t>
      </w:r>
      <w:r w:rsidRPr="00D90A03">
        <w:rPr>
          <w:vertAlign w:val="superscript"/>
        </w:rPr>
        <w:t>2</w:t>
      </w:r>
      <w:r w:rsidRPr="00D90A03">
        <w:t>. Taget er beklædt med grå eternitplader brudt med lysplader</w:t>
      </w:r>
      <w:r w:rsidR="008A49AC" w:rsidRPr="00D90A03">
        <w:t>,</w:t>
      </w:r>
      <w:r w:rsidR="008A49AC">
        <w:t xml:space="preserve"> taghældningen er 20 grader. Stalden har naturlig ventilation med kip. </w:t>
      </w:r>
      <w:r w:rsidR="00D90A03">
        <w:t>Hvis nødvendigt kan rullegardin sænkes. Gavlene og siderne, indtil rullegardinerne, er beklædt med formstøbte elementer. I den østlige gavl er der en port på 4,2 x 4,2 m, samt vinduer og døre. I stald 2 er der også malkestald, kontor og medarbejderfaciliteter.</w:t>
      </w:r>
    </w:p>
    <w:p w14:paraId="477392DB" w14:textId="3AD64F3F" w:rsidR="00A9516B" w:rsidRDefault="00A9516B" w:rsidP="00A9516B">
      <w:r>
        <w:t xml:space="preserve">Stalden er en sengestald med fast drænet gulv med skraber og ajleafløb, samt et syge-/kælvningsafsnit med dybstrøelse. Stalden er oprindeligt bygget til malkekøer. Fremover er det planen at stalden ændres til </w:t>
      </w:r>
      <w:r w:rsidR="009023CC">
        <w:t>flexgruppen Alle kvæg</w:t>
      </w:r>
      <w:r>
        <w:t>.</w:t>
      </w:r>
    </w:p>
    <w:p w14:paraId="3C184D57" w14:textId="3875334E" w:rsidR="00D90A03" w:rsidRDefault="00D90A03" w:rsidP="009670CE">
      <w:r>
        <w:t>Stald 3. Ungdyrstald 2002 m</w:t>
      </w:r>
      <w:r w:rsidRPr="00D90A03">
        <w:rPr>
          <w:vertAlign w:val="superscript"/>
        </w:rPr>
        <w:t>2</w:t>
      </w:r>
      <w:r>
        <w:t>. Taget er beklædt med grå eternitplader, taghældningen er 20 grader. Stalden har naturlig ventilation med åben kip. Hvis nødvendigt kan rullegardin sænkes. Gavlene og siderne, indtil rullegardinerne, er beklædt med formstøbte elementer. I gavlen</w:t>
      </w:r>
      <w:r w:rsidR="008C102F">
        <w:t xml:space="preserve"> mod vest er der to porte på 4,5 x 4 m og 4 x 4 m og en dobbelt dør, mens der i gavlen mod øst er to porte, begge på 4,5 x 4 m, og to dørpartier.</w:t>
      </w:r>
      <w:r>
        <w:t xml:space="preserve"> </w:t>
      </w:r>
      <w:r w:rsidR="008C102F">
        <w:t>I stald 3 er der også et kalvekøkken på ca. 14 m</w:t>
      </w:r>
      <w:r w:rsidR="008C102F" w:rsidRPr="008C102F">
        <w:rPr>
          <w:vertAlign w:val="superscript"/>
        </w:rPr>
        <w:t>2</w:t>
      </w:r>
      <w:r w:rsidR="008C102F">
        <w:t>, dette forventes nedlagt når der staldafsnittet ændres til fast drænet gulv med skraber og ajleafløb.</w:t>
      </w:r>
    </w:p>
    <w:p w14:paraId="7BA4E55E" w14:textId="1D72B322" w:rsidR="00A9516B" w:rsidRDefault="00A9516B" w:rsidP="00A9516B">
      <w:r>
        <w:t xml:space="preserve">Stalden er mod nord en sengestald med fast drænet gulv med skraber og ajleafløb, mens den mod syd er indrettet med et kalve- og kælvningsafsnit med dybstrøelse. Stalden er oprindeligt bygget til kvier og kalve, samt kælvningsdyr. Fremover er det planen at hele stalden ændres til </w:t>
      </w:r>
      <w:r w:rsidR="009023CC">
        <w:t>flexgruppen Alle kvæg</w:t>
      </w:r>
      <w:r>
        <w:t xml:space="preserve"> på fast drænet gulv med skraber og ajleafløb.</w:t>
      </w:r>
    </w:p>
    <w:p w14:paraId="6380F1A4" w14:textId="62BDF3E7" w:rsidR="00A9516B" w:rsidRDefault="00A9516B" w:rsidP="00A9516B">
      <w:r>
        <w:t>De ældste bygninger på gården er tidligere driftsbygninger til dyrehold og lade, disse bygninger benyttes i dag til lager og opbevaring af diverse ting. Bygninge</w:t>
      </w:r>
      <w:r w:rsidR="00A07297">
        <w:t>rne</w:t>
      </w:r>
      <w:r>
        <w:t xml:space="preserve"> har tilsammen 753 m</w:t>
      </w:r>
      <w:r w:rsidRPr="002E51EC">
        <w:rPr>
          <w:vertAlign w:val="superscript"/>
        </w:rPr>
        <w:t>2</w:t>
      </w:r>
      <w:r w:rsidR="002E51EC">
        <w:t>. Taget er med eternitplader i grå nuancer. Gavle og sider er røde sten og hvidkalket murværk.</w:t>
      </w:r>
    </w:p>
    <w:p w14:paraId="51082F9E" w14:textId="271C2388" w:rsidR="002E51EC" w:rsidRDefault="002E51EC" w:rsidP="00A9516B">
      <w:r>
        <w:lastRenderedPageBreak/>
        <w:t xml:space="preserve">Maskinhuset er på 613 m2. Maskinhuset er </w:t>
      </w:r>
      <w:r w:rsidR="00F83F5D">
        <w:t>opført i røde stålplader</w:t>
      </w:r>
      <w:r>
        <w:t xml:space="preserve"> – både gavle og sider. Tager er grå eternitplader. Både før og efter benyttes maskinhuset til maskiner og opbevaring af </w:t>
      </w:r>
      <w:r w:rsidR="0073479D">
        <w:t>hal</w:t>
      </w:r>
      <w:r w:rsidR="006D1022">
        <w:t>m</w:t>
      </w:r>
      <w:r>
        <w:t>.</w:t>
      </w:r>
    </w:p>
    <w:p w14:paraId="0FD1233A" w14:textId="3DEC0B2D" w:rsidR="002E51EC" w:rsidRDefault="002E51EC" w:rsidP="00A9516B">
      <w:r>
        <w:t>Foderladen er på 683 m2. Fo</w:t>
      </w:r>
      <w:r w:rsidR="0029007B">
        <w:t>derladen er bygget i røde sten – både gavle og sider. Tager er grå eternitplader. Både før og efter benyttes foderladen til opbevaring af</w:t>
      </w:r>
      <w:r w:rsidR="0073479D">
        <w:t xml:space="preserve"> halm,</w:t>
      </w:r>
      <w:r w:rsidR="0029007B">
        <w:t xml:space="preserve"> foder, korn og mineraler.</w:t>
      </w:r>
    </w:p>
    <w:p w14:paraId="2293ABF3" w14:textId="7905CFCA" w:rsidR="009D3E2C" w:rsidRDefault="0029007B" w:rsidP="00A9516B">
      <w:r>
        <w:t>Der er fire</w:t>
      </w:r>
      <w:r w:rsidR="000B7BB1">
        <w:t xml:space="preserve"> eksisterende </w:t>
      </w:r>
      <w:r>
        <w:t>ensilagesiloer</w:t>
      </w:r>
      <w:r w:rsidR="000B7BB1">
        <w:t xml:space="preserve"> i to ensilageopbevaringsanlæg – ét nord for stald 2 og ét øst for foderlade. D</w:t>
      </w:r>
      <w:r>
        <w:t>e</w:t>
      </w:r>
      <w:r w:rsidR="000B7BB1">
        <w:t xml:space="preserve"> fire ensilagesiloer</w:t>
      </w:r>
      <w:r>
        <w:t xml:space="preserve"> er henholdsvis 10 x 65 meter, 10 x 60 meter, 10 x 50 meter og 6 x 33 meter. Siloelementerne er 3 m høje, der er fast bund med afløb til opsamlingsbeholder.</w:t>
      </w:r>
      <w:r w:rsidR="009D3E2C">
        <w:t xml:space="preserve"> Fremover er det planen at ensilageopbevaringsanlægget nord for stald 2 udvides med 441 m</w:t>
      </w:r>
      <w:r w:rsidR="009D3E2C" w:rsidRPr="00CB6740">
        <w:rPr>
          <w:vertAlign w:val="superscript"/>
        </w:rPr>
        <w:t>2</w:t>
      </w:r>
      <w:r w:rsidR="00F7607A">
        <w:t xml:space="preserve"> </w:t>
      </w:r>
      <w:r w:rsidR="00F7607A" w:rsidRPr="00F7607A">
        <w:t>eksklusiv eventuelle vejarealer og kantbelægninger</w:t>
      </w:r>
      <w:r w:rsidR="009D3E2C">
        <w:t>, mens ensilageopbevaringsanlægget øst for foderladen udvides med 324 m</w:t>
      </w:r>
      <w:r w:rsidR="009D3E2C" w:rsidRPr="00CB6740">
        <w:rPr>
          <w:vertAlign w:val="superscript"/>
        </w:rPr>
        <w:t>2</w:t>
      </w:r>
      <w:r w:rsidR="00F7607A">
        <w:t xml:space="preserve"> </w:t>
      </w:r>
      <w:r w:rsidR="00F7607A" w:rsidRPr="00F7607A">
        <w:t>eksklusiv eventuelle vejarealer og kantbelægninger</w:t>
      </w:r>
      <w:r w:rsidR="009D3E2C">
        <w:t>, begge udvidelser etableres med 3 meter høje sider (standardmål).</w:t>
      </w:r>
    </w:p>
    <w:p w14:paraId="5FA05CDF" w14:textId="322E169A" w:rsidR="0029007B" w:rsidRDefault="0029007B" w:rsidP="00A9516B">
      <w:r>
        <w:t xml:space="preserve">Gylletanken mod vest, er </w:t>
      </w:r>
      <w:r w:rsidRPr="0073479D">
        <w:t xml:space="preserve">på </w:t>
      </w:r>
      <w:r w:rsidR="0073479D" w:rsidRPr="0073479D">
        <w:t>3</w:t>
      </w:r>
      <w:r w:rsidRPr="0073479D">
        <w:t>000 m</w:t>
      </w:r>
      <w:r w:rsidRPr="0073479D">
        <w:rPr>
          <w:vertAlign w:val="superscript"/>
        </w:rPr>
        <w:t>3</w:t>
      </w:r>
      <w:r w:rsidRPr="0073479D">
        <w:t xml:space="preserve"> og forsynet med teltoverdækning. Den er bygget af lysegrå</w:t>
      </w:r>
      <w:r>
        <w:t xml:space="preserve"> elementer der har en højde på ca. 2,5 m over jorden.</w:t>
      </w:r>
    </w:p>
    <w:p w14:paraId="062710A3" w14:textId="73F42C61" w:rsidR="00A451DF" w:rsidRDefault="00A451DF" w:rsidP="00A451DF">
      <w:r w:rsidRPr="00A07297">
        <w:t>Gylletank på 1000 m</w:t>
      </w:r>
      <w:r w:rsidRPr="00A07297">
        <w:rPr>
          <w:vertAlign w:val="superscript"/>
        </w:rPr>
        <w:t>3</w:t>
      </w:r>
      <w:r w:rsidRPr="00A07297">
        <w:t xml:space="preserve"> er opført</w:t>
      </w:r>
      <w:r>
        <w:t xml:space="preserve"> nær ejendommens oprindelige driftsbygninger,</w:t>
      </w:r>
      <w:r w:rsidR="0073479D">
        <w:t xml:space="preserve"> den er</w:t>
      </w:r>
      <w:r>
        <w:t xml:space="preserve"> ligeledes opført i gråbeton elementer der har en højde på ca. 2,5 m over jorden.</w:t>
      </w:r>
    </w:p>
    <w:p w14:paraId="033DF9CD" w14:textId="68802501" w:rsidR="00A9516B" w:rsidRDefault="00A451DF" w:rsidP="009670CE">
      <w:r>
        <w:t xml:space="preserve">Tagvand fra stald 1, 2 og 3 </w:t>
      </w:r>
      <w:r w:rsidR="00F83F5D">
        <w:t>føres</w:t>
      </w:r>
      <w:r w:rsidR="00A61BC3">
        <w:t xml:space="preserve"> via tagrender</w:t>
      </w:r>
      <w:r w:rsidR="00F83F5D">
        <w:t xml:space="preserve"> til regnvandsbrønd og ledes herfra til grøft, jf. de oprindelige byggetilladelser. </w:t>
      </w:r>
      <w:r w:rsidR="00A61BC3">
        <w:t>Øvrige bygninger er forsynet med tagrender og afleder regnvand til diffus nedsivning på jordoverfladen.</w:t>
      </w:r>
      <w:r w:rsidR="0061229F">
        <w:t xml:space="preserve"> Mere herom under afsnittet spildevand.</w:t>
      </w:r>
    </w:p>
    <w:p w14:paraId="1A17AAEF" w14:textId="42C91BD6" w:rsidR="001C3C5E" w:rsidRDefault="001C3C5E" w:rsidP="001C3C5E">
      <w:pPr>
        <w:pStyle w:val="Overskrift2"/>
      </w:pPr>
      <w:bookmarkStart w:id="20" w:name="_Toc88576140"/>
      <w:r>
        <w:t>Produktionsareal, staldsystem og dyretype</w:t>
      </w:r>
      <w:bookmarkEnd w:id="20"/>
    </w:p>
    <w:p w14:paraId="6436E901" w14:textId="2C4531EE" w:rsidR="00A92C55" w:rsidRDefault="00A92C55" w:rsidP="00A92C55">
      <w:pPr>
        <w:pStyle w:val="Overskrift5"/>
      </w:pPr>
      <w:r>
        <w:t>8-års drift</w:t>
      </w:r>
    </w:p>
    <w:p w14:paraId="124FF0FF" w14:textId="0B2A96AE" w:rsidR="00A92C55" w:rsidRDefault="0003455E" w:rsidP="006926AF">
      <w:r>
        <w:t>Husdyrbruget fik i forbindelse med tillæg til miljøgodkendelse den 17. september 2013 tilladelse til 390 malkekøer (tung race), 62 småkalve (0-4 mdr.) og 31 kvier/stude (23-25 mdr.), svarende til i alt 574,34 DE.</w:t>
      </w:r>
    </w:p>
    <w:p w14:paraId="032AFA96" w14:textId="32E566E2" w:rsidR="00A92C55" w:rsidRDefault="00A92C55" w:rsidP="00A92C55">
      <w:pPr>
        <w:pStyle w:val="Overskrift5"/>
      </w:pPr>
      <w:r>
        <w:t>Nudrift</w:t>
      </w:r>
    </w:p>
    <w:p w14:paraId="25A8CB43" w14:textId="1CC935E1" w:rsidR="00A92C55" w:rsidRDefault="0003455E" w:rsidP="00A92C55">
      <w:r>
        <w:t xml:space="preserve">Som i 8-års drift. Produktionsarealernes størrelse er beregnet ud fra de produktionsarealer der nuværende er i drift. </w:t>
      </w:r>
    </w:p>
    <w:p w14:paraId="7AD14255" w14:textId="2C9541FC" w:rsidR="00A92C55" w:rsidRPr="00A92C55" w:rsidRDefault="00A92C55" w:rsidP="00A92C55">
      <w:pPr>
        <w:pStyle w:val="Overskrift5"/>
      </w:pPr>
      <w:r>
        <w:t>Ansøgt drift</w:t>
      </w:r>
    </w:p>
    <w:p w14:paraId="0790DDA9" w14:textId="00972DA8" w:rsidR="004B42E6" w:rsidRDefault="006926AF" w:rsidP="006926AF">
      <w:r w:rsidRPr="0016072E">
        <w:t xml:space="preserve">Der ansøges om et samlet produktionsareal </w:t>
      </w:r>
      <w:r w:rsidR="006424BD">
        <w:t>på</w:t>
      </w:r>
      <w:r w:rsidRPr="004A6DB4">
        <w:t xml:space="preserve"> </w:t>
      </w:r>
      <w:r w:rsidR="0016072E" w:rsidRPr="004A6DB4">
        <w:t>4</w:t>
      </w:r>
      <w:r w:rsidR="004A6DB4" w:rsidRPr="004A6DB4">
        <w:t>.</w:t>
      </w:r>
      <w:r w:rsidR="003F3103">
        <w:t>719</w:t>
      </w:r>
      <w:r w:rsidRPr="004A6DB4">
        <w:t xml:space="preserve"> m</w:t>
      </w:r>
      <w:r w:rsidRPr="004A6DB4">
        <w:rPr>
          <w:vertAlign w:val="superscript"/>
        </w:rPr>
        <w:t>2</w:t>
      </w:r>
      <w:r w:rsidRPr="004A6DB4">
        <w:t>.</w:t>
      </w:r>
      <w:r w:rsidRPr="0016072E">
        <w:t xml:space="preserve"> </w:t>
      </w:r>
      <w:r w:rsidR="00750D2F">
        <w:t xml:space="preserve">Oversigt over produktionsarealer fremgår </w:t>
      </w:r>
      <w:r w:rsidR="00750D2F" w:rsidRPr="00CF41C7">
        <w:t>af bilag 2.</w:t>
      </w:r>
    </w:p>
    <w:p w14:paraId="5BABA876" w14:textId="35142801" w:rsidR="00750D2F" w:rsidRPr="0016072E" w:rsidRDefault="00750D2F" w:rsidP="006926AF">
      <w:r>
        <w:t>Ved det ansøgte ændres stald 3 indvendig og produktionsarealet forøges.</w:t>
      </w:r>
    </w:p>
    <w:p w14:paraId="5F2B7E2F" w14:textId="37B896E2" w:rsidR="006926AF" w:rsidRPr="0016072E" w:rsidRDefault="006926AF" w:rsidP="006926AF">
      <w:r w:rsidRPr="00750D2F">
        <w:t xml:space="preserve">Ved beregningen af produktionsarealet er </w:t>
      </w:r>
      <w:r w:rsidR="00432561" w:rsidRPr="00750D2F">
        <w:t>gangareal</w:t>
      </w:r>
      <w:r w:rsidR="00750D2F" w:rsidRPr="00750D2F">
        <w:t xml:space="preserve"> og</w:t>
      </w:r>
      <w:r w:rsidR="00432561" w:rsidRPr="00750D2F">
        <w:t xml:space="preserve"> </w:t>
      </w:r>
      <w:r w:rsidRPr="00750D2F">
        <w:t xml:space="preserve">foderbordet, samt malkestalden med </w:t>
      </w:r>
      <w:r w:rsidR="0016072E" w:rsidRPr="00750D2F">
        <w:t xml:space="preserve">opsamlingsareal </w:t>
      </w:r>
      <w:r w:rsidRPr="00750D2F">
        <w:t>fratrukket jf. bekendtgørelsen (se</w:t>
      </w:r>
      <w:r w:rsidR="006424BD" w:rsidRPr="00750D2F">
        <w:t xml:space="preserve"> bilag 2 </w:t>
      </w:r>
      <w:r w:rsidRPr="00750D2F">
        <w:t xml:space="preserve">for oversigt over </w:t>
      </w:r>
      <w:r w:rsidR="004B42E6" w:rsidRPr="00750D2F">
        <w:t>produktionsarealet</w:t>
      </w:r>
      <w:r w:rsidRPr="00750D2F">
        <w:t xml:space="preserve">). </w:t>
      </w:r>
      <w:r w:rsidR="00750D2F" w:rsidRPr="00CF41C7">
        <w:t xml:space="preserve">Indretning </w:t>
      </w:r>
      <w:r w:rsidR="004B42E6" w:rsidRPr="00CF41C7">
        <w:t>af produktionsarealet</w:t>
      </w:r>
      <w:r w:rsidR="00DA4C48" w:rsidRPr="00CF41C7">
        <w:t xml:space="preserve"> ses i</w:t>
      </w:r>
      <w:r w:rsidR="006424BD" w:rsidRPr="00CF41C7">
        <w:t xml:space="preserve"> bilag 3</w:t>
      </w:r>
      <w:r w:rsidRPr="00CF41C7">
        <w:t>.</w:t>
      </w:r>
    </w:p>
    <w:p w14:paraId="3F98FA2C" w14:textId="630315D1" w:rsidR="006424BD" w:rsidRDefault="006424BD" w:rsidP="006926AF">
      <w:r w:rsidRPr="006424BD">
        <w:t>Der søges om miljøgodkendelse til følgende ændringer</w:t>
      </w:r>
      <w:r w:rsidR="005B55CE">
        <w:t xml:space="preserve"> af produktionsarealet</w:t>
      </w:r>
      <w:r w:rsidRPr="006424BD">
        <w:t xml:space="preserve"> på husdyrbruget:</w:t>
      </w:r>
    </w:p>
    <w:p w14:paraId="66922574" w14:textId="5EC39EB2" w:rsidR="006424BD" w:rsidRDefault="00750D2F" w:rsidP="006424BD">
      <w:pPr>
        <w:pStyle w:val="Listeafsnit"/>
        <w:numPr>
          <w:ilvl w:val="0"/>
          <w:numId w:val="35"/>
        </w:numPr>
      </w:pPr>
      <w:r>
        <w:t>Ændring</w:t>
      </w:r>
      <w:r w:rsidR="000E5F1B">
        <w:t xml:space="preserve"> i stald 3</w:t>
      </w:r>
      <w:r>
        <w:t xml:space="preserve"> </w:t>
      </w:r>
      <w:r w:rsidR="000E5F1B">
        <w:t>fra</w:t>
      </w:r>
      <w:r>
        <w:t xml:space="preserve"> 542 m</w:t>
      </w:r>
      <w:r w:rsidRPr="000E5F1B">
        <w:rPr>
          <w:vertAlign w:val="superscript"/>
        </w:rPr>
        <w:t>2</w:t>
      </w:r>
      <w:r>
        <w:t xml:space="preserve"> dybstrøelsesstald til </w:t>
      </w:r>
      <w:r w:rsidR="003F3103">
        <w:t>1126</w:t>
      </w:r>
      <w:r>
        <w:t xml:space="preserve"> m</w:t>
      </w:r>
      <w:r w:rsidRPr="000E5F1B">
        <w:rPr>
          <w:vertAlign w:val="superscript"/>
        </w:rPr>
        <w:t>2</w:t>
      </w:r>
      <w:r>
        <w:t xml:space="preserve"> stald med fast drænet gulv med skraber og ajleafløb.</w:t>
      </w:r>
    </w:p>
    <w:p w14:paraId="25A68952" w14:textId="347745F5" w:rsidR="000E5F1B" w:rsidRDefault="000E5F1B" w:rsidP="006424BD">
      <w:pPr>
        <w:pStyle w:val="Listeafsnit"/>
        <w:numPr>
          <w:ilvl w:val="0"/>
          <w:numId w:val="35"/>
        </w:numPr>
      </w:pPr>
      <w:r>
        <w:t xml:space="preserve">Ændring af dyretypen i stald 1, 2 og 3 til </w:t>
      </w:r>
      <w:r w:rsidR="00830859">
        <w:t>flexgruppe Alle kvæg</w:t>
      </w:r>
      <w:r>
        <w:t>.</w:t>
      </w:r>
    </w:p>
    <w:p w14:paraId="2294AFA3" w14:textId="22AF7144" w:rsidR="006926AF" w:rsidRPr="0016072E" w:rsidRDefault="006926AF" w:rsidP="006926AF">
      <w:r w:rsidRPr="0016072E">
        <w:t>De ansøgte dyretyper og staldsystem ses i nedenstående tabel.</w:t>
      </w:r>
      <w:r w:rsidR="00B63606" w:rsidRPr="0016072E">
        <w:t xml:space="preserve"> Nudrift samt 8-års drift fremgår</w:t>
      </w:r>
      <w:r w:rsidR="006F2814" w:rsidRPr="0016072E">
        <w:t xml:space="preserve"> ligeledes af nedenstående</w:t>
      </w:r>
      <w:r w:rsidR="00B63606" w:rsidRPr="0016072E">
        <w:t>.</w:t>
      </w:r>
    </w:p>
    <w:tbl>
      <w:tblPr>
        <w:tblStyle w:val="Tabel-Gitter"/>
        <w:tblW w:w="0" w:type="auto"/>
        <w:tblCellMar>
          <w:left w:w="0" w:type="dxa"/>
          <w:right w:w="0" w:type="dxa"/>
        </w:tblCellMar>
        <w:tblLook w:val="04A0" w:firstRow="1" w:lastRow="0" w:firstColumn="1" w:lastColumn="0" w:noHBand="0" w:noVBand="1"/>
      </w:tblPr>
      <w:tblGrid>
        <w:gridCol w:w="9629"/>
      </w:tblGrid>
      <w:tr w:rsidR="006926AF" w:rsidRPr="00881DF8" w14:paraId="78A78FB6" w14:textId="77777777" w:rsidTr="00EB6DCC">
        <w:tc>
          <w:tcPr>
            <w:tcW w:w="9628" w:type="dxa"/>
            <w:tcBorders>
              <w:bottom w:val="single" w:sz="4" w:space="0" w:color="auto"/>
            </w:tcBorders>
          </w:tcPr>
          <w:p w14:paraId="23DC4ADF" w14:textId="53694D07" w:rsidR="006926AF" w:rsidRDefault="00830859" w:rsidP="00EB6DCC">
            <w:pPr>
              <w:rPr>
                <w:highlight w:val="yellow"/>
              </w:rPr>
            </w:pPr>
            <w:r w:rsidRPr="00830859">
              <w:lastRenderedPageBreak/>
              <w:drawing>
                <wp:inline distT="0" distB="0" distL="0" distR="0" wp14:anchorId="5F59E581" wp14:editId="16C6604E">
                  <wp:extent cx="6120765" cy="2333625"/>
                  <wp:effectExtent l="0" t="0" r="0"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2333625"/>
                          </a:xfrm>
                          <a:prstGeom prst="rect">
                            <a:avLst/>
                          </a:prstGeom>
                        </pic:spPr>
                      </pic:pic>
                    </a:graphicData>
                  </a:graphic>
                </wp:inline>
              </w:drawing>
            </w:r>
          </w:p>
          <w:p w14:paraId="09BCE455" w14:textId="6807B2F2" w:rsidR="00830859" w:rsidRDefault="00830859" w:rsidP="00EB6DCC">
            <w:pPr>
              <w:rPr>
                <w:highlight w:val="yellow"/>
              </w:rPr>
            </w:pPr>
            <w:r w:rsidRPr="00830859">
              <w:drawing>
                <wp:inline distT="0" distB="0" distL="0" distR="0" wp14:anchorId="0A68EAAC" wp14:editId="75FF8C84">
                  <wp:extent cx="6120765" cy="219138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2191385"/>
                          </a:xfrm>
                          <a:prstGeom prst="rect">
                            <a:avLst/>
                          </a:prstGeom>
                        </pic:spPr>
                      </pic:pic>
                    </a:graphicData>
                  </a:graphic>
                </wp:inline>
              </w:drawing>
            </w:r>
          </w:p>
          <w:p w14:paraId="3D22BC88" w14:textId="19EE4368" w:rsidR="000E5F1B" w:rsidRPr="00881DF8" w:rsidRDefault="001D4D47" w:rsidP="00EB6DCC">
            <w:pPr>
              <w:rPr>
                <w:highlight w:val="yellow"/>
              </w:rPr>
            </w:pPr>
            <w:r w:rsidRPr="001D4D47">
              <w:rPr>
                <w:noProof/>
              </w:rPr>
              <w:drawing>
                <wp:inline distT="0" distB="0" distL="0" distR="0" wp14:anchorId="649CA174" wp14:editId="67EAD394">
                  <wp:extent cx="6120765" cy="1918970"/>
                  <wp:effectExtent l="0" t="0" r="0" b="508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1918970"/>
                          </a:xfrm>
                          <a:prstGeom prst="rect">
                            <a:avLst/>
                          </a:prstGeom>
                        </pic:spPr>
                      </pic:pic>
                    </a:graphicData>
                  </a:graphic>
                </wp:inline>
              </w:drawing>
            </w:r>
          </w:p>
        </w:tc>
      </w:tr>
      <w:tr w:rsidR="006926AF" w:rsidRPr="00881DF8" w14:paraId="104CFE10" w14:textId="77777777" w:rsidTr="00EB6DCC">
        <w:tc>
          <w:tcPr>
            <w:tcW w:w="9628" w:type="dxa"/>
            <w:tcBorders>
              <w:left w:val="nil"/>
              <w:bottom w:val="nil"/>
              <w:right w:val="nil"/>
            </w:tcBorders>
          </w:tcPr>
          <w:p w14:paraId="07A1E396" w14:textId="77777777" w:rsidR="006926AF" w:rsidRDefault="006926AF" w:rsidP="00EB6DCC">
            <w:pPr>
              <w:rPr>
                <w:sz w:val="18"/>
              </w:rPr>
            </w:pPr>
            <w:r w:rsidRPr="0016072E">
              <w:rPr>
                <w:sz w:val="18"/>
              </w:rPr>
              <w:t>Oversigt over dyretyper</w:t>
            </w:r>
            <w:r w:rsidR="006F2814" w:rsidRPr="0016072E">
              <w:rPr>
                <w:sz w:val="18"/>
              </w:rPr>
              <w:t xml:space="preserve">, </w:t>
            </w:r>
            <w:r w:rsidRPr="0016072E">
              <w:rPr>
                <w:sz w:val="18"/>
              </w:rPr>
              <w:t>staldsyste</w:t>
            </w:r>
            <w:r w:rsidR="006F2814" w:rsidRPr="0016072E">
              <w:rPr>
                <w:sz w:val="18"/>
              </w:rPr>
              <w:t xml:space="preserve">m og produktionsareal i ansøgt drift, nudrift og 8-års drift </w:t>
            </w:r>
            <w:r w:rsidRPr="0016072E">
              <w:rPr>
                <w:sz w:val="18"/>
              </w:rPr>
              <w:t>(tabel fra husdyrgodkendelse.dk).</w:t>
            </w:r>
          </w:p>
          <w:p w14:paraId="0CBBCDE7" w14:textId="77777777" w:rsidR="00830859" w:rsidRDefault="00830859" w:rsidP="00EB6DCC">
            <w:pPr>
              <w:rPr>
                <w:sz w:val="18"/>
                <w:highlight w:val="yellow"/>
              </w:rPr>
            </w:pPr>
          </w:p>
          <w:p w14:paraId="1BD6CB12" w14:textId="337304CE" w:rsidR="00830859" w:rsidRDefault="00830859" w:rsidP="00830859">
            <w:r>
              <w:t>I flexgruppen Alle kvæg indgår nedenstående dyrehold.</w:t>
            </w:r>
          </w:p>
          <w:p w14:paraId="1A393534" w14:textId="77777777" w:rsidR="00830859" w:rsidRPr="00197F2E" w:rsidRDefault="00830859" w:rsidP="00830859">
            <w:r w:rsidRPr="00166BB0">
              <w:rPr>
                <w:noProof/>
              </w:rPr>
              <w:drawing>
                <wp:inline distT="0" distB="0" distL="0" distR="0" wp14:anchorId="1FBAC031" wp14:editId="7F42BC7B">
                  <wp:extent cx="6074128" cy="1404000"/>
                  <wp:effectExtent l="19050" t="19050" r="22225" b="2476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74128" cy="1404000"/>
                          </a:xfrm>
                          <a:prstGeom prst="rect">
                            <a:avLst/>
                          </a:prstGeom>
                          <a:ln>
                            <a:solidFill>
                              <a:schemeClr val="tx1"/>
                            </a:solidFill>
                          </a:ln>
                        </pic:spPr>
                      </pic:pic>
                    </a:graphicData>
                  </a:graphic>
                </wp:inline>
              </w:drawing>
            </w:r>
          </w:p>
          <w:p w14:paraId="4F411EF2" w14:textId="68A49382" w:rsidR="00830859" w:rsidRPr="00881DF8" w:rsidRDefault="00830859" w:rsidP="00EB6DCC">
            <w:pPr>
              <w:rPr>
                <w:highlight w:val="yellow"/>
              </w:rPr>
            </w:pPr>
          </w:p>
        </w:tc>
      </w:tr>
    </w:tbl>
    <w:p w14:paraId="231E01D8" w14:textId="0BFB287D" w:rsidR="004447F6" w:rsidRPr="000E5F1B" w:rsidRDefault="003A67BD" w:rsidP="003A67BD">
      <w:bookmarkStart w:id="21" w:name="_Toc8282057"/>
      <w:r w:rsidRPr="003A67BD">
        <w:lastRenderedPageBreak/>
        <w:t>Ressourceforbruget og produktion af husdyrgødning er forskellig for forskellige produktioner. I denne ansøgning er der taget afsæt i en forvente</w:t>
      </w:r>
      <w:r>
        <w:t>t</w:t>
      </w:r>
      <w:r w:rsidRPr="003A67BD">
        <w:t xml:space="preserve"> produktion med </w:t>
      </w:r>
      <w:r w:rsidRPr="000E5F1B">
        <w:t>kvieopdræt.</w:t>
      </w:r>
    </w:p>
    <w:p w14:paraId="7BE38C73" w14:textId="65B6BA59" w:rsidR="006926AF" w:rsidRPr="00A16CF7" w:rsidRDefault="005465D4" w:rsidP="001C3C5E">
      <w:pPr>
        <w:pStyle w:val="Overskrift2"/>
      </w:pPr>
      <w:bookmarkStart w:id="22" w:name="_Toc11232477"/>
      <w:bookmarkStart w:id="23" w:name="_Toc11232779"/>
      <w:bookmarkStart w:id="24" w:name="_Toc88576141"/>
      <w:r>
        <w:t>Håndtering og o</w:t>
      </w:r>
      <w:r w:rsidR="006926AF" w:rsidRPr="00A16CF7">
        <w:t>pbevaring af husdyrgødning</w:t>
      </w:r>
      <w:bookmarkEnd w:id="21"/>
      <w:bookmarkEnd w:id="22"/>
      <w:bookmarkEnd w:id="23"/>
      <w:bookmarkEnd w:id="24"/>
    </w:p>
    <w:p w14:paraId="34C35345" w14:textId="77777777" w:rsidR="00554EA7" w:rsidRDefault="00554EA7" w:rsidP="00554EA7">
      <w:pPr>
        <w:pStyle w:val="Overskrift5"/>
        <w:rPr>
          <w:highlight w:val="yellow"/>
        </w:rPr>
      </w:pPr>
      <w:r w:rsidRPr="00554EA7">
        <w:t>Gødningsopbevaringsanlæg</w:t>
      </w:r>
      <w:r w:rsidRPr="00554EA7">
        <w:rPr>
          <w:highlight w:val="yellow"/>
        </w:rPr>
        <w:t xml:space="preserve"> </w:t>
      </w:r>
    </w:p>
    <w:p w14:paraId="595FB0B6" w14:textId="3A58B770" w:rsidR="000A7360" w:rsidRDefault="00554EA7" w:rsidP="00D82C3D">
      <w:r w:rsidRPr="000E5F1B">
        <w:t>På ejendommen er der 2 gyllebeholdere. Herudover ejer ansøger andre ejendomme hvor der er opbevaringskapacitet til rådighed. Husdyrbrugets opbevaringsanlæg i de tre drifter; Ansøgt drift, nudrift og 8</w:t>
      </w:r>
      <w:r w:rsidR="000E5F1B" w:rsidRPr="000E5F1B">
        <w:t>-</w:t>
      </w:r>
      <w:r w:rsidRPr="000E5F1B">
        <w:t>års drift fremgår af nedenstående oversigt.</w:t>
      </w:r>
    </w:p>
    <w:tbl>
      <w:tblPr>
        <w:tblpPr w:leftFromText="141" w:rightFromText="141" w:vertAnchor="text" w:horzAnchor="margin" w:tblpY="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2"/>
        <w:gridCol w:w="992"/>
        <w:gridCol w:w="1416"/>
        <w:gridCol w:w="1134"/>
        <w:gridCol w:w="1701"/>
        <w:gridCol w:w="2114"/>
      </w:tblGrid>
      <w:tr w:rsidR="003B6F6A" w:rsidRPr="00090951" w14:paraId="46605061" w14:textId="77777777" w:rsidTr="00001221">
        <w:trPr>
          <w:trHeight w:hRule="exact" w:val="794"/>
        </w:trPr>
        <w:tc>
          <w:tcPr>
            <w:tcW w:w="5000" w:type="pct"/>
            <w:gridSpan w:val="6"/>
            <w:tcBorders>
              <w:top w:val="single" w:sz="12" w:space="0" w:color="auto"/>
              <w:left w:val="single" w:sz="12" w:space="0" w:color="auto"/>
              <w:bottom w:val="single" w:sz="12" w:space="0" w:color="auto"/>
              <w:right w:val="single" w:sz="12" w:space="0" w:color="auto"/>
            </w:tcBorders>
            <w:shd w:val="clear" w:color="auto" w:fill="B1C903"/>
            <w:vAlign w:val="center"/>
          </w:tcPr>
          <w:p w14:paraId="4052DFCB" w14:textId="77777777" w:rsidR="003B6F6A" w:rsidRPr="00090951" w:rsidRDefault="003B6F6A" w:rsidP="00001221">
            <w:pPr>
              <w:spacing w:after="0"/>
              <w:rPr>
                <w:b/>
                <w:bCs/>
                <w:sz w:val="18"/>
                <w:szCs w:val="20"/>
              </w:rPr>
            </w:pPr>
            <w:r w:rsidRPr="00090951">
              <w:rPr>
                <w:b/>
                <w:bCs/>
                <w:sz w:val="18"/>
                <w:szCs w:val="20"/>
              </w:rPr>
              <w:t>Redegørelse for kapacitet til opbevaring af flydende husdyrgødning fra ejendommen</w:t>
            </w:r>
          </w:p>
        </w:tc>
      </w:tr>
      <w:tr w:rsidR="003B6F6A" w:rsidRPr="00090951" w14:paraId="7069E266" w14:textId="77777777" w:rsidTr="00001221">
        <w:trPr>
          <w:trHeight w:hRule="exact" w:val="794"/>
        </w:trPr>
        <w:tc>
          <w:tcPr>
            <w:tcW w:w="1172" w:type="pct"/>
            <w:tcBorders>
              <w:top w:val="single" w:sz="12" w:space="0" w:color="auto"/>
              <w:left w:val="single" w:sz="12" w:space="0" w:color="auto"/>
              <w:bottom w:val="single" w:sz="12" w:space="0" w:color="auto"/>
            </w:tcBorders>
            <w:shd w:val="clear" w:color="auto" w:fill="B1C903"/>
            <w:vAlign w:val="center"/>
          </w:tcPr>
          <w:p w14:paraId="77F866B6" w14:textId="77777777" w:rsidR="003B6F6A" w:rsidRPr="00090951" w:rsidRDefault="003B6F6A" w:rsidP="00001221">
            <w:pPr>
              <w:spacing w:after="0"/>
              <w:jc w:val="left"/>
              <w:rPr>
                <w:b/>
                <w:bCs/>
                <w:sz w:val="18"/>
                <w:szCs w:val="18"/>
              </w:rPr>
            </w:pPr>
            <w:r w:rsidRPr="00090951">
              <w:rPr>
                <w:b/>
                <w:bCs/>
                <w:sz w:val="18"/>
                <w:szCs w:val="18"/>
              </w:rPr>
              <w:t>Beholder</w:t>
            </w:r>
          </w:p>
        </w:tc>
        <w:tc>
          <w:tcPr>
            <w:tcW w:w="516" w:type="pct"/>
            <w:tcBorders>
              <w:top w:val="single" w:sz="12" w:space="0" w:color="auto"/>
              <w:bottom w:val="single" w:sz="12" w:space="0" w:color="auto"/>
            </w:tcBorders>
            <w:shd w:val="clear" w:color="auto" w:fill="B1C903"/>
            <w:vAlign w:val="center"/>
          </w:tcPr>
          <w:p w14:paraId="0F894D48" w14:textId="77777777" w:rsidR="003B6F6A" w:rsidRPr="00090951" w:rsidRDefault="003B6F6A" w:rsidP="00001221">
            <w:pPr>
              <w:spacing w:after="0"/>
              <w:rPr>
                <w:b/>
                <w:bCs/>
                <w:sz w:val="18"/>
                <w:szCs w:val="18"/>
              </w:rPr>
            </w:pPr>
            <w:r w:rsidRPr="00090951">
              <w:rPr>
                <w:b/>
                <w:bCs/>
                <w:sz w:val="18"/>
                <w:szCs w:val="18"/>
              </w:rPr>
              <w:t>Kapacitet (m</w:t>
            </w:r>
            <w:r w:rsidRPr="00090951">
              <w:rPr>
                <w:b/>
                <w:bCs/>
                <w:sz w:val="18"/>
                <w:szCs w:val="18"/>
                <w:vertAlign w:val="superscript"/>
              </w:rPr>
              <w:t>3</w:t>
            </w:r>
            <w:r w:rsidRPr="00090951">
              <w:rPr>
                <w:b/>
                <w:bCs/>
                <w:sz w:val="18"/>
                <w:szCs w:val="18"/>
              </w:rPr>
              <w:t>)</w:t>
            </w:r>
          </w:p>
        </w:tc>
        <w:tc>
          <w:tcPr>
            <w:tcW w:w="737" w:type="pct"/>
            <w:tcBorders>
              <w:top w:val="single" w:sz="12" w:space="0" w:color="auto"/>
              <w:bottom w:val="single" w:sz="12" w:space="0" w:color="auto"/>
            </w:tcBorders>
            <w:shd w:val="clear" w:color="auto" w:fill="B1C903"/>
            <w:vAlign w:val="center"/>
          </w:tcPr>
          <w:p w14:paraId="21666BB2" w14:textId="77777777" w:rsidR="003B6F6A" w:rsidRPr="00090951" w:rsidRDefault="003B6F6A" w:rsidP="00001221">
            <w:pPr>
              <w:spacing w:after="0"/>
              <w:rPr>
                <w:b/>
                <w:bCs/>
                <w:sz w:val="18"/>
                <w:szCs w:val="18"/>
              </w:rPr>
            </w:pPr>
            <w:r w:rsidRPr="00090951">
              <w:rPr>
                <w:b/>
                <w:bCs/>
                <w:sz w:val="18"/>
                <w:szCs w:val="18"/>
              </w:rPr>
              <w:t>Overflade-areal (m</w:t>
            </w:r>
            <w:proofErr w:type="gramStart"/>
            <w:r w:rsidRPr="00090951">
              <w:rPr>
                <w:b/>
                <w:bCs/>
                <w:sz w:val="18"/>
                <w:szCs w:val="18"/>
                <w:vertAlign w:val="superscript"/>
              </w:rPr>
              <w:t>2</w:t>
            </w:r>
            <w:r w:rsidRPr="00090951">
              <w:rPr>
                <w:b/>
                <w:bCs/>
                <w:sz w:val="18"/>
                <w:szCs w:val="18"/>
              </w:rPr>
              <w:t>)*</w:t>
            </w:r>
            <w:proofErr w:type="gramEnd"/>
          </w:p>
        </w:tc>
        <w:tc>
          <w:tcPr>
            <w:tcW w:w="590" w:type="pct"/>
            <w:tcBorders>
              <w:top w:val="single" w:sz="12" w:space="0" w:color="auto"/>
              <w:bottom w:val="single" w:sz="12" w:space="0" w:color="auto"/>
            </w:tcBorders>
            <w:shd w:val="clear" w:color="auto" w:fill="B1C903"/>
            <w:vAlign w:val="center"/>
          </w:tcPr>
          <w:p w14:paraId="713E4967" w14:textId="77777777" w:rsidR="003B6F6A" w:rsidRPr="00090951" w:rsidRDefault="003B6F6A" w:rsidP="00001221">
            <w:pPr>
              <w:spacing w:after="0"/>
              <w:rPr>
                <w:b/>
                <w:bCs/>
                <w:sz w:val="18"/>
                <w:szCs w:val="18"/>
              </w:rPr>
            </w:pPr>
            <w:r w:rsidRPr="00090951">
              <w:rPr>
                <w:b/>
                <w:bCs/>
                <w:sz w:val="18"/>
                <w:szCs w:val="18"/>
              </w:rPr>
              <w:t>Drift</w:t>
            </w:r>
          </w:p>
        </w:tc>
        <w:tc>
          <w:tcPr>
            <w:tcW w:w="885" w:type="pct"/>
            <w:tcBorders>
              <w:top w:val="single" w:sz="12" w:space="0" w:color="auto"/>
              <w:bottom w:val="single" w:sz="12" w:space="0" w:color="auto"/>
            </w:tcBorders>
            <w:shd w:val="clear" w:color="auto" w:fill="B1C903"/>
            <w:vAlign w:val="center"/>
          </w:tcPr>
          <w:p w14:paraId="7D92E807" w14:textId="77777777" w:rsidR="003B6F6A" w:rsidRPr="00090951" w:rsidRDefault="003B6F6A" w:rsidP="00001221">
            <w:pPr>
              <w:spacing w:after="0"/>
              <w:rPr>
                <w:b/>
                <w:bCs/>
                <w:sz w:val="18"/>
                <w:szCs w:val="18"/>
              </w:rPr>
            </w:pPr>
            <w:r w:rsidRPr="00090951">
              <w:rPr>
                <w:b/>
                <w:bCs/>
                <w:sz w:val="18"/>
                <w:szCs w:val="18"/>
              </w:rPr>
              <w:t xml:space="preserve">Teknologi </w:t>
            </w:r>
          </w:p>
        </w:tc>
        <w:tc>
          <w:tcPr>
            <w:tcW w:w="1100" w:type="pct"/>
            <w:tcBorders>
              <w:top w:val="single" w:sz="12" w:space="0" w:color="auto"/>
              <w:bottom w:val="single" w:sz="12" w:space="0" w:color="auto"/>
              <w:right w:val="single" w:sz="12" w:space="0" w:color="auto"/>
            </w:tcBorders>
            <w:shd w:val="clear" w:color="auto" w:fill="B1C903"/>
            <w:vAlign w:val="center"/>
          </w:tcPr>
          <w:p w14:paraId="07DC5F3D" w14:textId="77777777" w:rsidR="003B6F6A" w:rsidRDefault="003B6F6A" w:rsidP="00001221">
            <w:pPr>
              <w:spacing w:after="0"/>
              <w:rPr>
                <w:b/>
                <w:bCs/>
                <w:sz w:val="18"/>
                <w:szCs w:val="18"/>
              </w:rPr>
            </w:pPr>
            <w:r w:rsidRPr="00090951">
              <w:rPr>
                <w:b/>
                <w:bCs/>
                <w:sz w:val="18"/>
                <w:szCs w:val="18"/>
              </w:rPr>
              <w:t>Yderligere krav</w:t>
            </w:r>
          </w:p>
          <w:p w14:paraId="2C3E6308" w14:textId="77777777" w:rsidR="003B6F6A" w:rsidRPr="00090951" w:rsidRDefault="003B6F6A" w:rsidP="00001221">
            <w:pPr>
              <w:spacing w:after="0"/>
              <w:rPr>
                <w:b/>
                <w:bCs/>
                <w:sz w:val="18"/>
                <w:szCs w:val="18"/>
              </w:rPr>
            </w:pPr>
            <w:r>
              <w:rPr>
                <w:b/>
                <w:bCs/>
                <w:sz w:val="18"/>
                <w:szCs w:val="18"/>
              </w:rPr>
              <w:t>(gyllealarm m.v.)</w:t>
            </w:r>
          </w:p>
        </w:tc>
      </w:tr>
      <w:tr w:rsidR="003B6F6A" w:rsidRPr="00090951" w14:paraId="23E3738B" w14:textId="77777777" w:rsidTr="00001221">
        <w:trPr>
          <w:trHeight w:val="20"/>
        </w:trPr>
        <w:tc>
          <w:tcPr>
            <w:tcW w:w="1172" w:type="pct"/>
            <w:vMerge w:val="restart"/>
            <w:tcBorders>
              <w:top w:val="single" w:sz="12" w:space="0" w:color="auto"/>
              <w:left w:val="single" w:sz="12" w:space="0" w:color="auto"/>
            </w:tcBorders>
            <w:vAlign w:val="center"/>
          </w:tcPr>
          <w:p w14:paraId="33F06F92" w14:textId="664F600B" w:rsidR="003B6F6A" w:rsidRPr="000E5F1B" w:rsidRDefault="003B6F6A" w:rsidP="00001221">
            <w:pPr>
              <w:spacing w:after="0"/>
              <w:jc w:val="left"/>
              <w:rPr>
                <w:b/>
                <w:bCs/>
                <w:sz w:val="18"/>
                <w:szCs w:val="18"/>
              </w:rPr>
            </w:pPr>
            <w:r w:rsidRPr="00090951">
              <w:rPr>
                <w:b/>
                <w:bCs/>
                <w:sz w:val="18"/>
                <w:szCs w:val="18"/>
              </w:rPr>
              <w:t>Gyllebeholder 1</w:t>
            </w:r>
          </w:p>
        </w:tc>
        <w:tc>
          <w:tcPr>
            <w:tcW w:w="516" w:type="pct"/>
            <w:vMerge w:val="restart"/>
            <w:tcBorders>
              <w:top w:val="single" w:sz="12" w:space="0" w:color="auto"/>
            </w:tcBorders>
            <w:vAlign w:val="center"/>
          </w:tcPr>
          <w:p w14:paraId="29F4FBF9" w14:textId="5AF2317F" w:rsidR="003B6F6A" w:rsidRPr="00090951" w:rsidRDefault="000E5F1B" w:rsidP="00001221">
            <w:pPr>
              <w:spacing w:after="0"/>
              <w:jc w:val="center"/>
              <w:rPr>
                <w:sz w:val="18"/>
                <w:szCs w:val="18"/>
              </w:rPr>
            </w:pPr>
            <w:r>
              <w:rPr>
                <w:sz w:val="18"/>
                <w:szCs w:val="18"/>
              </w:rPr>
              <w:t>1000</w:t>
            </w:r>
          </w:p>
        </w:tc>
        <w:tc>
          <w:tcPr>
            <w:tcW w:w="737" w:type="pct"/>
            <w:vMerge w:val="restart"/>
            <w:tcBorders>
              <w:top w:val="single" w:sz="12" w:space="0" w:color="auto"/>
              <w:right w:val="single" w:sz="4" w:space="0" w:color="auto"/>
            </w:tcBorders>
            <w:vAlign w:val="center"/>
          </w:tcPr>
          <w:p w14:paraId="36734152" w14:textId="1499C952" w:rsidR="003B6F6A" w:rsidRPr="00090951" w:rsidRDefault="00B4673D" w:rsidP="00001221">
            <w:pPr>
              <w:spacing w:after="0"/>
              <w:jc w:val="center"/>
              <w:rPr>
                <w:sz w:val="18"/>
                <w:szCs w:val="18"/>
              </w:rPr>
            </w:pPr>
            <w:r>
              <w:rPr>
                <w:sz w:val="18"/>
                <w:szCs w:val="18"/>
              </w:rPr>
              <w:t>239</w:t>
            </w:r>
          </w:p>
        </w:tc>
        <w:tc>
          <w:tcPr>
            <w:tcW w:w="590" w:type="pct"/>
            <w:tcBorders>
              <w:top w:val="single" w:sz="12" w:space="0" w:color="auto"/>
              <w:left w:val="single" w:sz="4" w:space="0" w:color="auto"/>
              <w:bottom w:val="single" w:sz="4" w:space="0" w:color="auto"/>
              <w:right w:val="single" w:sz="4" w:space="0" w:color="auto"/>
            </w:tcBorders>
            <w:vAlign w:val="center"/>
          </w:tcPr>
          <w:p w14:paraId="7E9DB3A9" w14:textId="77777777" w:rsidR="003B6F6A" w:rsidRPr="00090951" w:rsidRDefault="003B6F6A" w:rsidP="00001221">
            <w:pPr>
              <w:spacing w:after="0"/>
              <w:rPr>
                <w:sz w:val="16"/>
                <w:szCs w:val="16"/>
              </w:rPr>
            </w:pPr>
            <w:r w:rsidRPr="00090951">
              <w:rPr>
                <w:sz w:val="16"/>
                <w:szCs w:val="16"/>
              </w:rPr>
              <w:t>Ansøgt drift</w:t>
            </w:r>
          </w:p>
        </w:tc>
        <w:tc>
          <w:tcPr>
            <w:tcW w:w="885" w:type="pct"/>
            <w:tcBorders>
              <w:top w:val="single" w:sz="12" w:space="0" w:color="auto"/>
              <w:left w:val="single" w:sz="4" w:space="0" w:color="auto"/>
            </w:tcBorders>
            <w:vAlign w:val="center"/>
          </w:tcPr>
          <w:p w14:paraId="0302688A" w14:textId="45895CF7" w:rsidR="003B6F6A" w:rsidRPr="00090951" w:rsidRDefault="000E5F1B" w:rsidP="00001221">
            <w:pPr>
              <w:spacing w:after="0"/>
              <w:rPr>
                <w:sz w:val="18"/>
                <w:szCs w:val="18"/>
              </w:rPr>
            </w:pPr>
            <w:r>
              <w:rPr>
                <w:sz w:val="18"/>
                <w:szCs w:val="18"/>
              </w:rPr>
              <w:t>-</w:t>
            </w:r>
          </w:p>
        </w:tc>
        <w:tc>
          <w:tcPr>
            <w:tcW w:w="1100" w:type="pct"/>
            <w:tcBorders>
              <w:top w:val="single" w:sz="12" w:space="0" w:color="auto"/>
              <w:right w:val="single" w:sz="12" w:space="0" w:color="auto"/>
            </w:tcBorders>
            <w:vAlign w:val="center"/>
          </w:tcPr>
          <w:p w14:paraId="0E711947" w14:textId="47A1D2A9" w:rsidR="003B6F6A" w:rsidRPr="00090951" w:rsidRDefault="00B4673D" w:rsidP="00001221">
            <w:pPr>
              <w:spacing w:after="0"/>
              <w:rPr>
                <w:sz w:val="18"/>
                <w:szCs w:val="18"/>
              </w:rPr>
            </w:pPr>
            <w:r>
              <w:rPr>
                <w:sz w:val="18"/>
                <w:szCs w:val="18"/>
              </w:rPr>
              <w:t>Alarmkrav</w:t>
            </w:r>
          </w:p>
        </w:tc>
      </w:tr>
      <w:tr w:rsidR="003B6F6A" w:rsidRPr="00090951" w14:paraId="34544F07" w14:textId="77777777" w:rsidTr="00001221">
        <w:trPr>
          <w:trHeight w:val="20"/>
        </w:trPr>
        <w:tc>
          <w:tcPr>
            <w:tcW w:w="1172" w:type="pct"/>
            <w:vMerge/>
            <w:tcBorders>
              <w:left w:val="single" w:sz="12" w:space="0" w:color="auto"/>
            </w:tcBorders>
            <w:vAlign w:val="center"/>
          </w:tcPr>
          <w:p w14:paraId="67D44F32" w14:textId="77777777" w:rsidR="003B6F6A" w:rsidRPr="00090951" w:rsidRDefault="003B6F6A" w:rsidP="00001221">
            <w:pPr>
              <w:spacing w:after="0"/>
              <w:jc w:val="left"/>
              <w:rPr>
                <w:b/>
                <w:bCs/>
                <w:sz w:val="18"/>
                <w:szCs w:val="18"/>
              </w:rPr>
            </w:pPr>
          </w:p>
        </w:tc>
        <w:tc>
          <w:tcPr>
            <w:tcW w:w="516" w:type="pct"/>
            <w:vMerge/>
            <w:vAlign w:val="center"/>
          </w:tcPr>
          <w:p w14:paraId="56EF17BD" w14:textId="77777777" w:rsidR="003B6F6A" w:rsidRPr="00090951" w:rsidRDefault="003B6F6A" w:rsidP="00001221">
            <w:pPr>
              <w:spacing w:after="0"/>
              <w:jc w:val="center"/>
              <w:rPr>
                <w:sz w:val="18"/>
                <w:szCs w:val="18"/>
              </w:rPr>
            </w:pPr>
          </w:p>
        </w:tc>
        <w:tc>
          <w:tcPr>
            <w:tcW w:w="737" w:type="pct"/>
            <w:vMerge/>
            <w:tcBorders>
              <w:right w:val="single" w:sz="4" w:space="0" w:color="auto"/>
            </w:tcBorders>
            <w:vAlign w:val="center"/>
          </w:tcPr>
          <w:p w14:paraId="2D6EA10D"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8253F13" w14:textId="77777777" w:rsidR="003B6F6A" w:rsidRPr="00090951" w:rsidRDefault="003B6F6A" w:rsidP="00001221">
            <w:pPr>
              <w:spacing w:after="0"/>
              <w:rPr>
                <w:sz w:val="16"/>
                <w:szCs w:val="16"/>
              </w:rPr>
            </w:pPr>
            <w:r w:rsidRPr="00090951">
              <w:rPr>
                <w:sz w:val="16"/>
                <w:szCs w:val="16"/>
              </w:rPr>
              <w:t>Nudrift</w:t>
            </w:r>
          </w:p>
        </w:tc>
        <w:tc>
          <w:tcPr>
            <w:tcW w:w="885" w:type="pct"/>
            <w:tcBorders>
              <w:left w:val="single" w:sz="4" w:space="0" w:color="auto"/>
            </w:tcBorders>
            <w:shd w:val="clear" w:color="auto" w:fill="EEECE1" w:themeFill="background2"/>
            <w:vAlign w:val="center"/>
          </w:tcPr>
          <w:p w14:paraId="17F17D18" w14:textId="41C04945" w:rsidR="003B6F6A" w:rsidRPr="00090951" w:rsidRDefault="000E5F1B" w:rsidP="00001221">
            <w:pPr>
              <w:spacing w:after="0"/>
              <w:rPr>
                <w:sz w:val="18"/>
                <w:szCs w:val="18"/>
              </w:rPr>
            </w:pPr>
            <w:r>
              <w:rPr>
                <w:sz w:val="18"/>
                <w:szCs w:val="18"/>
              </w:rPr>
              <w:t>-</w:t>
            </w:r>
          </w:p>
        </w:tc>
        <w:tc>
          <w:tcPr>
            <w:tcW w:w="1100" w:type="pct"/>
            <w:tcBorders>
              <w:right w:val="single" w:sz="12" w:space="0" w:color="auto"/>
            </w:tcBorders>
            <w:shd w:val="clear" w:color="auto" w:fill="EEECE1" w:themeFill="background2"/>
            <w:vAlign w:val="center"/>
          </w:tcPr>
          <w:p w14:paraId="2658B63F" w14:textId="2D4415EA" w:rsidR="003B6F6A" w:rsidRPr="00090951" w:rsidRDefault="00B4673D" w:rsidP="00001221">
            <w:pPr>
              <w:spacing w:after="0"/>
              <w:rPr>
                <w:sz w:val="18"/>
                <w:szCs w:val="18"/>
              </w:rPr>
            </w:pPr>
            <w:r>
              <w:rPr>
                <w:sz w:val="18"/>
                <w:szCs w:val="18"/>
              </w:rPr>
              <w:t>Alarmkrav</w:t>
            </w:r>
          </w:p>
        </w:tc>
      </w:tr>
      <w:tr w:rsidR="003B6F6A" w:rsidRPr="00090951" w14:paraId="462D7A0A" w14:textId="77777777" w:rsidTr="00001221">
        <w:trPr>
          <w:trHeight w:val="20"/>
        </w:trPr>
        <w:tc>
          <w:tcPr>
            <w:tcW w:w="1172" w:type="pct"/>
            <w:vMerge/>
            <w:tcBorders>
              <w:left w:val="single" w:sz="12" w:space="0" w:color="auto"/>
              <w:bottom w:val="single" w:sz="12" w:space="0" w:color="auto"/>
            </w:tcBorders>
            <w:vAlign w:val="center"/>
          </w:tcPr>
          <w:p w14:paraId="2168859A" w14:textId="77777777" w:rsidR="003B6F6A" w:rsidRPr="00090951" w:rsidRDefault="003B6F6A" w:rsidP="00001221">
            <w:pPr>
              <w:spacing w:after="0"/>
              <w:jc w:val="left"/>
              <w:rPr>
                <w:b/>
                <w:bCs/>
                <w:sz w:val="18"/>
                <w:szCs w:val="18"/>
              </w:rPr>
            </w:pPr>
          </w:p>
        </w:tc>
        <w:tc>
          <w:tcPr>
            <w:tcW w:w="516" w:type="pct"/>
            <w:vMerge/>
            <w:tcBorders>
              <w:bottom w:val="single" w:sz="12" w:space="0" w:color="auto"/>
            </w:tcBorders>
            <w:vAlign w:val="center"/>
          </w:tcPr>
          <w:p w14:paraId="41DA386A" w14:textId="77777777" w:rsidR="003B6F6A" w:rsidRPr="00090951" w:rsidRDefault="003B6F6A" w:rsidP="00001221">
            <w:pPr>
              <w:spacing w:after="0"/>
              <w:jc w:val="center"/>
              <w:rPr>
                <w:sz w:val="18"/>
                <w:szCs w:val="18"/>
              </w:rPr>
            </w:pPr>
          </w:p>
        </w:tc>
        <w:tc>
          <w:tcPr>
            <w:tcW w:w="737" w:type="pct"/>
            <w:vMerge/>
            <w:tcBorders>
              <w:bottom w:val="single" w:sz="12" w:space="0" w:color="auto"/>
              <w:right w:val="single" w:sz="4" w:space="0" w:color="auto"/>
            </w:tcBorders>
            <w:vAlign w:val="center"/>
          </w:tcPr>
          <w:p w14:paraId="6BB321AF"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522014FC" w14:textId="77777777" w:rsidR="003B6F6A" w:rsidRPr="00090951" w:rsidRDefault="003B6F6A" w:rsidP="00001221">
            <w:pPr>
              <w:spacing w:after="0"/>
              <w:rPr>
                <w:sz w:val="16"/>
                <w:szCs w:val="16"/>
              </w:rPr>
            </w:pPr>
            <w:r w:rsidRPr="00090951">
              <w:rPr>
                <w:sz w:val="16"/>
                <w:szCs w:val="16"/>
              </w:rPr>
              <w:t>8 års drift</w:t>
            </w:r>
          </w:p>
        </w:tc>
        <w:tc>
          <w:tcPr>
            <w:tcW w:w="885" w:type="pct"/>
            <w:tcBorders>
              <w:left w:val="single" w:sz="4" w:space="0" w:color="auto"/>
              <w:bottom w:val="single" w:sz="12" w:space="0" w:color="auto"/>
            </w:tcBorders>
            <w:vAlign w:val="center"/>
          </w:tcPr>
          <w:p w14:paraId="33D1DC4B" w14:textId="08C7B83B" w:rsidR="003B6F6A" w:rsidRPr="00090951" w:rsidRDefault="000E5F1B" w:rsidP="00001221">
            <w:pPr>
              <w:spacing w:after="0"/>
              <w:rPr>
                <w:sz w:val="18"/>
                <w:szCs w:val="18"/>
              </w:rPr>
            </w:pPr>
            <w:r>
              <w:rPr>
                <w:sz w:val="18"/>
                <w:szCs w:val="18"/>
              </w:rPr>
              <w:t>-</w:t>
            </w:r>
          </w:p>
        </w:tc>
        <w:tc>
          <w:tcPr>
            <w:tcW w:w="1100" w:type="pct"/>
            <w:tcBorders>
              <w:bottom w:val="single" w:sz="12" w:space="0" w:color="auto"/>
              <w:right w:val="single" w:sz="12" w:space="0" w:color="auto"/>
            </w:tcBorders>
            <w:vAlign w:val="center"/>
          </w:tcPr>
          <w:p w14:paraId="14FCED6F" w14:textId="10EEA270" w:rsidR="003B6F6A" w:rsidRPr="00090951" w:rsidRDefault="00B4673D" w:rsidP="00001221">
            <w:pPr>
              <w:spacing w:after="0"/>
              <w:rPr>
                <w:sz w:val="18"/>
                <w:szCs w:val="18"/>
              </w:rPr>
            </w:pPr>
            <w:r>
              <w:rPr>
                <w:sz w:val="18"/>
                <w:szCs w:val="18"/>
              </w:rPr>
              <w:t>Alarmkrav</w:t>
            </w:r>
          </w:p>
        </w:tc>
      </w:tr>
      <w:tr w:rsidR="003B6F6A" w:rsidRPr="00090951" w14:paraId="04D0F0F9" w14:textId="77777777" w:rsidTr="00001221">
        <w:trPr>
          <w:trHeight w:val="20"/>
        </w:trPr>
        <w:tc>
          <w:tcPr>
            <w:tcW w:w="1172" w:type="pct"/>
            <w:vMerge w:val="restart"/>
            <w:tcBorders>
              <w:left w:val="single" w:sz="12" w:space="0" w:color="auto"/>
            </w:tcBorders>
            <w:vAlign w:val="center"/>
          </w:tcPr>
          <w:p w14:paraId="4382F06E" w14:textId="1391B286" w:rsidR="003B6F6A" w:rsidRPr="000E5F1B" w:rsidRDefault="003B6F6A" w:rsidP="00001221">
            <w:pPr>
              <w:spacing w:after="0"/>
              <w:jc w:val="left"/>
              <w:rPr>
                <w:b/>
                <w:bCs/>
                <w:sz w:val="18"/>
                <w:szCs w:val="18"/>
              </w:rPr>
            </w:pPr>
            <w:r w:rsidRPr="00090951">
              <w:rPr>
                <w:b/>
                <w:bCs/>
                <w:sz w:val="18"/>
                <w:szCs w:val="18"/>
              </w:rPr>
              <w:t>Gyllebeholder 2</w:t>
            </w:r>
          </w:p>
        </w:tc>
        <w:tc>
          <w:tcPr>
            <w:tcW w:w="516" w:type="pct"/>
            <w:vMerge w:val="restart"/>
            <w:vAlign w:val="center"/>
          </w:tcPr>
          <w:p w14:paraId="114E8C06" w14:textId="122AAB25" w:rsidR="003B6F6A" w:rsidRPr="00090951" w:rsidRDefault="000E5F1B" w:rsidP="00001221">
            <w:pPr>
              <w:spacing w:after="0"/>
              <w:jc w:val="center"/>
              <w:rPr>
                <w:sz w:val="18"/>
                <w:szCs w:val="18"/>
              </w:rPr>
            </w:pPr>
            <w:r>
              <w:rPr>
                <w:sz w:val="18"/>
                <w:szCs w:val="18"/>
              </w:rPr>
              <w:t>3000</w:t>
            </w:r>
          </w:p>
        </w:tc>
        <w:tc>
          <w:tcPr>
            <w:tcW w:w="737" w:type="pct"/>
            <w:vMerge w:val="restart"/>
            <w:vAlign w:val="center"/>
          </w:tcPr>
          <w:p w14:paraId="0D5E706A" w14:textId="2DB3CE3B" w:rsidR="003B6F6A" w:rsidRPr="00090951" w:rsidRDefault="00B4673D" w:rsidP="00001221">
            <w:pPr>
              <w:spacing w:after="0"/>
              <w:jc w:val="center"/>
              <w:rPr>
                <w:sz w:val="18"/>
                <w:szCs w:val="18"/>
              </w:rPr>
            </w:pPr>
            <w:r>
              <w:rPr>
                <w:sz w:val="18"/>
                <w:szCs w:val="18"/>
              </w:rPr>
              <w:t>755</w:t>
            </w:r>
          </w:p>
        </w:tc>
        <w:tc>
          <w:tcPr>
            <w:tcW w:w="590" w:type="pct"/>
            <w:tcBorders>
              <w:top w:val="single" w:sz="4" w:space="0" w:color="auto"/>
              <w:left w:val="single" w:sz="4" w:space="0" w:color="auto"/>
              <w:bottom w:val="single" w:sz="4" w:space="0" w:color="auto"/>
              <w:right w:val="single" w:sz="4" w:space="0" w:color="auto"/>
            </w:tcBorders>
            <w:vAlign w:val="center"/>
          </w:tcPr>
          <w:p w14:paraId="7B0B48C1" w14:textId="77777777" w:rsidR="003B6F6A" w:rsidRPr="00090951" w:rsidRDefault="003B6F6A" w:rsidP="00001221">
            <w:pPr>
              <w:spacing w:after="0"/>
              <w:rPr>
                <w:sz w:val="16"/>
                <w:szCs w:val="16"/>
              </w:rPr>
            </w:pPr>
            <w:r w:rsidRPr="00090951">
              <w:rPr>
                <w:sz w:val="16"/>
                <w:szCs w:val="16"/>
              </w:rPr>
              <w:t>Ansøgt drift</w:t>
            </w:r>
          </w:p>
        </w:tc>
        <w:tc>
          <w:tcPr>
            <w:tcW w:w="885" w:type="pct"/>
            <w:tcBorders>
              <w:left w:val="single" w:sz="4" w:space="0" w:color="auto"/>
            </w:tcBorders>
            <w:vAlign w:val="center"/>
          </w:tcPr>
          <w:p w14:paraId="7AF3016E" w14:textId="4101B688" w:rsidR="003B6F6A" w:rsidRPr="00090951" w:rsidRDefault="000E5F1B" w:rsidP="00001221">
            <w:pPr>
              <w:spacing w:after="0"/>
              <w:rPr>
                <w:sz w:val="18"/>
                <w:szCs w:val="18"/>
              </w:rPr>
            </w:pPr>
            <w:r>
              <w:rPr>
                <w:sz w:val="18"/>
                <w:szCs w:val="18"/>
              </w:rPr>
              <w:t>Teltoverdækning</w:t>
            </w:r>
          </w:p>
        </w:tc>
        <w:tc>
          <w:tcPr>
            <w:tcW w:w="1100" w:type="pct"/>
            <w:tcBorders>
              <w:right w:val="single" w:sz="12" w:space="0" w:color="auto"/>
            </w:tcBorders>
            <w:vAlign w:val="center"/>
          </w:tcPr>
          <w:p w14:paraId="578AD9C3" w14:textId="4842C82D" w:rsidR="003B6F6A" w:rsidRPr="00090951" w:rsidRDefault="00B4673D" w:rsidP="00001221">
            <w:pPr>
              <w:spacing w:after="0"/>
              <w:rPr>
                <w:sz w:val="18"/>
                <w:szCs w:val="18"/>
              </w:rPr>
            </w:pPr>
            <w:r>
              <w:rPr>
                <w:sz w:val="18"/>
                <w:szCs w:val="18"/>
              </w:rPr>
              <w:t>Alarmkrav</w:t>
            </w:r>
          </w:p>
        </w:tc>
      </w:tr>
      <w:tr w:rsidR="003B6F6A" w:rsidRPr="00090951" w14:paraId="472F62F6" w14:textId="77777777" w:rsidTr="00001221">
        <w:trPr>
          <w:trHeight w:val="20"/>
        </w:trPr>
        <w:tc>
          <w:tcPr>
            <w:tcW w:w="1172" w:type="pct"/>
            <w:vMerge/>
            <w:tcBorders>
              <w:left w:val="single" w:sz="12" w:space="0" w:color="auto"/>
            </w:tcBorders>
            <w:vAlign w:val="center"/>
          </w:tcPr>
          <w:p w14:paraId="5EB93FD8" w14:textId="77777777" w:rsidR="003B6F6A" w:rsidRPr="00090951" w:rsidRDefault="003B6F6A" w:rsidP="00001221">
            <w:pPr>
              <w:spacing w:after="0"/>
              <w:jc w:val="left"/>
              <w:rPr>
                <w:b/>
                <w:bCs/>
                <w:sz w:val="18"/>
                <w:szCs w:val="18"/>
              </w:rPr>
            </w:pPr>
          </w:p>
        </w:tc>
        <w:tc>
          <w:tcPr>
            <w:tcW w:w="516" w:type="pct"/>
            <w:vMerge/>
            <w:vAlign w:val="center"/>
          </w:tcPr>
          <w:p w14:paraId="03D334F0" w14:textId="77777777" w:rsidR="003B6F6A" w:rsidRPr="00090951" w:rsidRDefault="003B6F6A" w:rsidP="00001221">
            <w:pPr>
              <w:spacing w:after="0"/>
              <w:jc w:val="center"/>
              <w:rPr>
                <w:sz w:val="18"/>
                <w:szCs w:val="18"/>
              </w:rPr>
            </w:pPr>
          </w:p>
        </w:tc>
        <w:tc>
          <w:tcPr>
            <w:tcW w:w="737" w:type="pct"/>
            <w:vMerge/>
            <w:vAlign w:val="center"/>
          </w:tcPr>
          <w:p w14:paraId="58A28B24"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EC0C781" w14:textId="77777777" w:rsidR="003B6F6A" w:rsidRPr="00090951" w:rsidRDefault="003B6F6A" w:rsidP="00001221">
            <w:pPr>
              <w:spacing w:after="0"/>
              <w:rPr>
                <w:sz w:val="16"/>
                <w:szCs w:val="16"/>
              </w:rPr>
            </w:pPr>
            <w:r w:rsidRPr="00090951">
              <w:rPr>
                <w:sz w:val="16"/>
                <w:szCs w:val="16"/>
              </w:rPr>
              <w:t>Nudrift</w:t>
            </w:r>
          </w:p>
        </w:tc>
        <w:tc>
          <w:tcPr>
            <w:tcW w:w="885" w:type="pct"/>
            <w:tcBorders>
              <w:left w:val="single" w:sz="4" w:space="0" w:color="auto"/>
            </w:tcBorders>
            <w:shd w:val="clear" w:color="auto" w:fill="EEECE1" w:themeFill="background2"/>
            <w:vAlign w:val="center"/>
          </w:tcPr>
          <w:p w14:paraId="74B2A17D" w14:textId="3192E4B0" w:rsidR="003B6F6A" w:rsidRPr="00090951" w:rsidRDefault="000E5F1B" w:rsidP="00001221">
            <w:pPr>
              <w:spacing w:after="0"/>
              <w:rPr>
                <w:sz w:val="18"/>
                <w:szCs w:val="18"/>
              </w:rPr>
            </w:pPr>
            <w:r>
              <w:rPr>
                <w:sz w:val="18"/>
                <w:szCs w:val="18"/>
              </w:rPr>
              <w:t>Teltoverdækning</w:t>
            </w:r>
          </w:p>
        </w:tc>
        <w:tc>
          <w:tcPr>
            <w:tcW w:w="1100" w:type="pct"/>
            <w:tcBorders>
              <w:right w:val="single" w:sz="12" w:space="0" w:color="auto"/>
            </w:tcBorders>
            <w:shd w:val="clear" w:color="auto" w:fill="EEECE1" w:themeFill="background2"/>
            <w:vAlign w:val="center"/>
          </w:tcPr>
          <w:p w14:paraId="03EA1B8B" w14:textId="2DDA4A40" w:rsidR="003B6F6A" w:rsidRPr="00090951" w:rsidRDefault="00B4673D" w:rsidP="00001221">
            <w:pPr>
              <w:spacing w:after="0"/>
              <w:rPr>
                <w:sz w:val="18"/>
                <w:szCs w:val="18"/>
              </w:rPr>
            </w:pPr>
            <w:r>
              <w:rPr>
                <w:sz w:val="18"/>
                <w:szCs w:val="18"/>
              </w:rPr>
              <w:t>Alarmkrav</w:t>
            </w:r>
          </w:p>
        </w:tc>
      </w:tr>
      <w:tr w:rsidR="003B6F6A" w:rsidRPr="00090951" w14:paraId="1A9611E6" w14:textId="77777777" w:rsidTr="00001221">
        <w:trPr>
          <w:trHeight w:val="20"/>
        </w:trPr>
        <w:tc>
          <w:tcPr>
            <w:tcW w:w="1172" w:type="pct"/>
            <w:vMerge/>
            <w:tcBorders>
              <w:left w:val="single" w:sz="12" w:space="0" w:color="auto"/>
              <w:bottom w:val="single" w:sz="12" w:space="0" w:color="auto"/>
            </w:tcBorders>
            <w:vAlign w:val="center"/>
          </w:tcPr>
          <w:p w14:paraId="7FF44B6F" w14:textId="77777777" w:rsidR="003B6F6A" w:rsidRPr="00090951" w:rsidRDefault="003B6F6A" w:rsidP="00001221">
            <w:pPr>
              <w:spacing w:after="0"/>
              <w:jc w:val="left"/>
              <w:rPr>
                <w:b/>
                <w:bCs/>
                <w:sz w:val="18"/>
                <w:szCs w:val="18"/>
              </w:rPr>
            </w:pPr>
          </w:p>
        </w:tc>
        <w:tc>
          <w:tcPr>
            <w:tcW w:w="516" w:type="pct"/>
            <w:vMerge/>
            <w:tcBorders>
              <w:bottom w:val="single" w:sz="12" w:space="0" w:color="auto"/>
            </w:tcBorders>
            <w:vAlign w:val="center"/>
          </w:tcPr>
          <w:p w14:paraId="59FED9E2" w14:textId="77777777" w:rsidR="003B6F6A" w:rsidRPr="00090951" w:rsidRDefault="003B6F6A" w:rsidP="00001221">
            <w:pPr>
              <w:spacing w:after="0"/>
              <w:jc w:val="center"/>
              <w:rPr>
                <w:sz w:val="18"/>
                <w:szCs w:val="18"/>
              </w:rPr>
            </w:pPr>
          </w:p>
        </w:tc>
        <w:tc>
          <w:tcPr>
            <w:tcW w:w="737" w:type="pct"/>
            <w:vMerge/>
            <w:tcBorders>
              <w:bottom w:val="single" w:sz="12" w:space="0" w:color="auto"/>
            </w:tcBorders>
            <w:vAlign w:val="center"/>
          </w:tcPr>
          <w:p w14:paraId="20F996FC" w14:textId="77777777" w:rsidR="003B6F6A" w:rsidRPr="00090951" w:rsidRDefault="003B6F6A" w:rsidP="00001221">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2221F9E5" w14:textId="77777777" w:rsidR="003B6F6A" w:rsidRPr="00090951" w:rsidRDefault="003B6F6A" w:rsidP="00001221">
            <w:pPr>
              <w:spacing w:after="0"/>
              <w:rPr>
                <w:sz w:val="16"/>
                <w:szCs w:val="16"/>
              </w:rPr>
            </w:pPr>
            <w:r w:rsidRPr="00090951">
              <w:rPr>
                <w:sz w:val="16"/>
                <w:szCs w:val="16"/>
              </w:rPr>
              <w:t>8 års drift</w:t>
            </w:r>
          </w:p>
        </w:tc>
        <w:tc>
          <w:tcPr>
            <w:tcW w:w="885" w:type="pct"/>
            <w:tcBorders>
              <w:left w:val="single" w:sz="4" w:space="0" w:color="auto"/>
              <w:bottom w:val="single" w:sz="12" w:space="0" w:color="auto"/>
            </w:tcBorders>
            <w:vAlign w:val="center"/>
          </w:tcPr>
          <w:p w14:paraId="0C7C9073" w14:textId="6B5C0DC6" w:rsidR="003B6F6A" w:rsidRPr="00090951" w:rsidRDefault="000E5F1B" w:rsidP="00001221">
            <w:pPr>
              <w:spacing w:after="0"/>
              <w:rPr>
                <w:sz w:val="18"/>
                <w:szCs w:val="18"/>
              </w:rPr>
            </w:pPr>
            <w:r>
              <w:rPr>
                <w:sz w:val="18"/>
                <w:szCs w:val="18"/>
              </w:rPr>
              <w:t>Teltoverdækning</w:t>
            </w:r>
          </w:p>
        </w:tc>
        <w:tc>
          <w:tcPr>
            <w:tcW w:w="1100" w:type="pct"/>
            <w:tcBorders>
              <w:bottom w:val="single" w:sz="12" w:space="0" w:color="auto"/>
              <w:right w:val="single" w:sz="12" w:space="0" w:color="auto"/>
            </w:tcBorders>
            <w:vAlign w:val="center"/>
          </w:tcPr>
          <w:p w14:paraId="21BE3F7B" w14:textId="2A5F4F7E" w:rsidR="003B6F6A" w:rsidRPr="00090951" w:rsidRDefault="00B4673D" w:rsidP="00001221">
            <w:pPr>
              <w:spacing w:after="0"/>
              <w:rPr>
                <w:sz w:val="18"/>
                <w:szCs w:val="18"/>
              </w:rPr>
            </w:pPr>
            <w:r>
              <w:rPr>
                <w:sz w:val="18"/>
                <w:szCs w:val="18"/>
              </w:rPr>
              <w:t>Alarmkrav</w:t>
            </w:r>
          </w:p>
        </w:tc>
      </w:tr>
      <w:tr w:rsidR="003F3103" w:rsidRPr="00090951" w14:paraId="22AAA124" w14:textId="77777777" w:rsidTr="00A33115">
        <w:trPr>
          <w:trHeight w:val="20"/>
        </w:trPr>
        <w:tc>
          <w:tcPr>
            <w:tcW w:w="1172" w:type="pct"/>
            <w:vMerge w:val="restart"/>
            <w:tcBorders>
              <w:left w:val="single" w:sz="12" w:space="0" w:color="auto"/>
            </w:tcBorders>
            <w:vAlign w:val="center"/>
          </w:tcPr>
          <w:p w14:paraId="2A41CA4C" w14:textId="2D7E279C" w:rsidR="003F3103" w:rsidRPr="00090951" w:rsidRDefault="003F3103" w:rsidP="003F3103">
            <w:pPr>
              <w:spacing w:after="0"/>
              <w:jc w:val="left"/>
              <w:rPr>
                <w:b/>
                <w:bCs/>
                <w:sz w:val="18"/>
                <w:szCs w:val="18"/>
              </w:rPr>
            </w:pPr>
            <w:r>
              <w:rPr>
                <w:b/>
                <w:bCs/>
                <w:sz w:val="18"/>
                <w:szCs w:val="18"/>
              </w:rPr>
              <w:t>Møddingsplads</w:t>
            </w:r>
          </w:p>
        </w:tc>
        <w:tc>
          <w:tcPr>
            <w:tcW w:w="516" w:type="pct"/>
            <w:vMerge w:val="restart"/>
            <w:vAlign w:val="center"/>
          </w:tcPr>
          <w:p w14:paraId="38FA957C" w14:textId="1CE33935" w:rsidR="005D719A" w:rsidRPr="00090951" w:rsidRDefault="005D719A" w:rsidP="005D719A">
            <w:pPr>
              <w:spacing w:after="0"/>
              <w:jc w:val="center"/>
              <w:rPr>
                <w:sz w:val="18"/>
                <w:szCs w:val="18"/>
              </w:rPr>
            </w:pPr>
            <w:r>
              <w:rPr>
                <w:sz w:val="18"/>
                <w:szCs w:val="18"/>
              </w:rPr>
              <w:t>742</w:t>
            </w:r>
          </w:p>
        </w:tc>
        <w:tc>
          <w:tcPr>
            <w:tcW w:w="737" w:type="pct"/>
            <w:vMerge w:val="restart"/>
            <w:vAlign w:val="center"/>
          </w:tcPr>
          <w:p w14:paraId="004581A7" w14:textId="09D3AB77" w:rsidR="003F3103" w:rsidRPr="00090951" w:rsidRDefault="003F3103" w:rsidP="003F3103">
            <w:pPr>
              <w:spacing w:after="0"/>
              <w:jc w:val="center"/>
              <w:rPr>
                <w:sz w:val="18"/>
                <w:szCs w:val="18"/>
              </w:rPr>
            </w:pPr>
            <w:r>
              <w:rPr>
                <w:sz w:val="18"/>
                <w:szCs w:val="18"/>
              </w:rPr>
              <w:t>371</w:t>
            </w:r>
          </w:p>
        </w:tc>
        <w:tc>
          <w:tcPr>
            <w:tcW w:w="590" w:type="pct"/>
            <w:tcBorders>
              <w:top w:val="single" w:sz="4" w:space="0" w:color="auto"/>
              <w:left w:val="single" w:sz="4" w:space="0" w:color="auto"/>
              <w:bottom w:val="single" w:sz="12" w:space="0" w:color="auto"/>
              <w:right w:val="single" w:sz="4" w:space="0" w:color="auto"/>
            </w:tcBorders>
            <w:vAlign w:val="center"/>
          </w:tcPr>
          <w:p w14:paraId="058BA1B6" w14:textId="45B8EF3D" w:rsidR="003F3103" w:rsidRPr="00090951" w:rsidRDefault="003F3103" w:rsidP="003F3103">
            <w:pPr>
              <w:spacing w:after="0"/>
              <w:rPr>
                <w:sz w:val="16"/>
                <w:szCs w:val="16"/>
              </w:rPr>
            </w:pPr>
            <w:r w:rsidRPr="00090951">
              <w:rPr>
                <w:sz w:val="16"/>
                <w:szCs w:val="16"/>
              </w:rPr>
              <w:t>Ansøgt drift</w:t>
            </w:r>
          </w:p>
        </w:tc>
        <w:tc>
          <w:tcPr>
            <w:tcW w:w="885" w:type="pct"/>
            <w:tcBorders>
              <w:left w:val="single" w:sz="4" w:space="0" w:color="auto"/>
              <w:bottom w:val="single" w:sz="12" w:space="0" w:color="auto"/>
            </w:tcBorders>
            <w:vAlign w:val="center"/>
          </w:tcPr>
          <w:p w14:paraId="58C785E1" w14:textId="733DD6EB" w:rsidR="003F3103" w:rsidRDefault="003F3103" w:rsidP="003F3103">
            <w:pPr>
              <w:spacing w:after="0"/>
              <w:rPr>
                <w:sz w:val="18"/>
                <w:szCs w:val="18"/>
              </w:rPr>
            </w:pPr>
            <w:r>
              <w:rPr>
                <w:sz w:val="18"/>
                <w:szCs w:val="18"/>
              </w:rPr>
              <w:t>-</w:t>
            </w:r>
          </w:p>
        </w:tc>
        <w:tc>
          <w:tcPr>
            <w:tcW w:w="1100" w:type="pct"/>
            <w:tcBorders>
              <w:bottom w:val="single" w:sz="12" w:space="0" w:color="auto"/>
              <w:right w:val="single" w:sz="12" w:space="0" w:color="auto"/>
            </w:tcBorders>
            <w:vAlign w:val="center"/>
          </w:tcPr>
          <w:p w14:paraId="7967EAE1" w14:textId="6D0EC02B" w:rsidR="003F3103" w:rsidRDefault="003F3103" w:rsidP="003F3103">
            <w:pPr>
              <w:spacing w:after="0"/>
              <w:rPr>
                <w:sz w:val="18"/>
                <w:szCs w:val="18"/>
              </w:rPr>
            </w:pPr>
            <w:r>
              <w:rPr>
                <w:sz w:val="18"/>
                <w:szCs w:val="18"/>
              </w:rPr>
              <w:t>-</w:t>
            </w:r>
          </w:p>
        </w:tc>
      </w:tr>
      <w:tr w:rsidR="003F3103" w:rsidRPr="00090951" w14:paraId="68DA87D4" w14:textId="77777777" w:rsidTr="003F3103">
        <w:trPr>
          <w:trHeight w:val="20"/>
        </w:trPr>
        <w:tc>
          <w:tcPr>
            <w:tcW w:w="1172" w:type="pct"/>
            <w:vMerge/>
            <w:tcBorders>
              <w:left w:val="single" w:sz="12" w:space="0" w:color="auto"/>
            </w:tcBorders>
            <w:vAlign w:val="center"/>
          </w:tcPr>
          <w:p w14:paraId="06F4AF09" w14:textId="77777777" w:rsidR="003F3103" w:rsidRPr="00090951" w:rsidRDefault="003F3103" w:rsidP="003F3103">
            <w:pPr>
              <w:spacing w:after="0"/>
              <w:jc w:val="left"/>
              <w:rPr>
                <w:b/>
                <w:bCs/>
                <w:sz w:val="18"/>
                <w:szCs w:val="18"/>
              </w:rPr>
            </w:pPr>
          </w:p>
        </w:tc>
        <w:tc>
          <w:tcPr>
            <w:tcW w:w="516" w:type="pct"/>
            <w:vMerge/>
            <w:vAlign w:val="center"/>
          </w:tcPr>
          <w:p w14:paraId="73EB8E49" w14:textId="77777777" w:rsidR="003F3103" w:rsidRPr="00090951" w:rsidRDefault="003F3103" w:rsidP="003F3103">
            <w:pPr>
              <w:spacing w:after="0"/>
              <w:jc w:val="center"/>
              <w:rPr>
                <w:sz w:val="18"/>
                <w:szCs w:val="18"/>
              </w:rPr>
            </w:pPr>
          </w:p>
        </w:tc>
        <w:tc>
          <w:tcPr>
            <w:tcW w:w="737" w:type="pct"/>
            <w:vMerge/>
            <w:vAlign w:val="center"/>
          </w:tcPr>
          <w:p w14:paraId="2EBE7231" w14:textId="77777777" w:rsidR="003F3103" w:rsidRPr="00090951" w:rsidRDefault="003F3103" w:rsidP="003F3103">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shd w:val="clear" w:color="auto" w:fill="EEECE1" w:themeFill="background2"/>
            <w:vAlign w:val="center"/>
          </w:tcPr>
          <w:p w14:paraId="5B2F9C63" w14:textId="3C881DB5" w:rsidR="003F3103" w:rsidRPr="00090951" w:rsidRDefault="003F3103" w:rsidP="003F3103">
            <w:pPr>
              <w:spacing w:after="0"/>
              <w:rPr>
                <w:sz w:val="16"/>
                <w:szCs w:val="16"/>
              </w:rPr>
            </w:pPr>
            <w:r w:rsidRPr="00090951">
              <w:rPr>
                <w:sz w:val="16"/>
                <w:szCs w:val="16"/>
              </w:rPr>
              <w:t>Nudrift</w:t>
            </w:r>
          </w:p>
        </w:tc>
        <w:tc>
          <w:tcPr>
            <w:tcW w:w="885" w:type="pct"/>
            <w:tcBorders>
              <w:left w:val="single" w:sz="4" w:space="0" w:color="auto"/>
              <w:bottom w:val="single" w:sz="12" w:space="0" w:color="auto"/>
            </w:tcBorders>
            <w:shd w:val="clear" w:color="auto" w:fill="EEECE1" w:themeFill="background2"/>
            <w:vAlign w:val="center"/>
          </w:tcPr>
          <w:p w14:paraId="4C8F72F5" w14:textId="16EA2DC0" w:rsidR="003F3103" w:rsidRDefault="003F3103" w:rsidP="003F3103">
            <w:pPr>
              <w:spacing w:after="0"/>
              <w:rPr>
                <w:sz w:val="18"/>
                <w:szCs w:val="18"/>
              </w:rPr>
            </w:pPr>
            <w:r>
              <w:rPr>
                <w:sz w:val="18"/>
                <w:szCs w:val="18"/>
              </w:rPr>
              <w:t>-</w:t>
            </w:r>
          </w:p>
        </w:tc>
        <w:tc>
          <w:tcPr>
            <w:tcW w:w="1100" w:type="pct"/>
            <w:tcBorders>
              <w:bottom w:val="single" w:sz="12" w:space="0" w:color="auto"/>
              <w:right w:val="single" w:sz="12" w:space="0" w:color="auto"/>
            </w:tcBorders>
            <w:shd w:val="clear" w:color="auto" w:fill="EEECE1" w:themeFill="background2"/>
            <w:vAlign w:val="center"/>
          </w:tcPr>
          <w:p w14:paraId="3639F78C" w14:textId="18D342F9" w:rsidR="003F3103" w:rsidRDefault="003F3103" w:rsidP="003F3103">
            <w:pPr>
              <w:spacing w:after="0"/>
              <w:rPr>
                <w:sz w:val="18"/>
                <w:szCs w:val="18"/>
              </w:rPr>
            </w:pPr>
            <w:r>
              <w:rPr>
                <w:sz w:val="18"/>
                <w:szCs w:val="18"/>
              </w:rPr>
              <w:t>-</w:t>
            </w:r>
          </w:p>
        </w:tc>
      </w:tr>
      <w:tr w:rsidR="003F3103" w:rsidRPr="00090951" w14:paraId="5617B22B" w14:textId="77777777" w:rsidTr="00001221">
        <w:trPr>
          <w:trHeight w:val="20"/>
        </w:trPr>
        <w:tc>
          <w:tcPr>
            <w:tcW w:w="1172" w:type="pct"/>
            <w:vMerge/>
            <w:tcBorders>
              <w:left w:val="single" w:sz="12" w:space="0" w:color="auto"/>
              <w:bottom w:val="single" w:sz="12" w:space="0" w:color="auto"/>
            </w:tcBorders>
            <w:vAlign w:val="center"/>
          </w:tcPr>
          <w:p w14:paraId="2299C548" w14:textId="77777777" w:rsidR="003F3103" w:rsidRPr="00090951" w:rsidRDefault="003F3103" w:rsidP="003F3103">
            <w:pPr>
              <w:spacing w:after="0"/>
              <w:jc w:val="left"/>
              <w:rPr>
                <w:b/>
                <w:bCs/>
                <w:sz w:val="18"/>
                <w:szCs w:val="18"/>
              </w:rPr>
            </w:pPr>
          </w:p>
        </w:tc>
        <w:tc>
          <w:tcPr>
            <w:tcW w:w="516" w:type="pct"/>
            <w:vMerge/>
            <w:tcBorders>
              <w:bottom w:val="single" w:sz="12" w:space="0" w:color="auto"/>
            </w:tcBorders>
            <w:vAlign w:val="center"/>
          </w:tcPr>
          <w:p w14:paraId="003218E7" w14:textId="77777777" w:rsidR="003F3103" w:rsidRPr="00090951" w:rsidRDefault="003F3103" w:rsidP="003F3103">
            <w:pPr>
              <w:spacing w:after="0"/>
              <w:jc w:val="center"/>
              <w:rPr>
                <w:sz w:val="18"/>
                <w:szCs w:val="18"/>
              </w:rPr>
            </w:pPr>
          </w:p>
        </w:tc>
        <w:tc>
          <w:tcPr>
            <w:tcW w:w="737" w:type="pct"/>
            <w:vMerge/>
            <w:tcBorders>
              <w:bottom w:val="single" w:sz="12" w:space="0" w:color="auto"/>
            </w:tcBorders>
            <w:vAlign w:val="center"/>
          </w:tcPr>
          <w:p w14:paraId="1CF1FCCF" w14:textId="77777777" w:rsidR="003F3103" w:rsidRPr="00090951" w:rsidRDefault="003F3103" w:rsidP="003F3103">
            <w:pPr>
              <w:spacing w:after="0"/>
              <w:jc w:val="center"/>
              <w:rPr>
                <w:sz w:val="18"/>
                <w:szCs w:val="18"/>
              </w:rPr>
            </w:pPr>
          </w:p>
        </w:tc>
        <w:tc>
          <w:tcPr>
            <w:tcW w:w="590" w:type="pct"/>
            <w:tcBorders>
              <w:top w:val="single" w:sz="4" w:space="0" w:color="auto"/>
              <w:left w:val="single" w:sz="4" w:space="0" w:color="auto"/>
              <w:bottom w:val="single" w:sz="12" w:space="0" w:color="auto"/>
              <w:right w:val="single" w:sz="4" w:space="0" w:color="auto"/>
            </w:tcBorders>
            <w:vAlign w:val="center"/>
          </w:tcPr>
          <w:p w14:paraId="0A7C4F18" w14:textId="44A5C04E" w:rsidR="003F3103" w:rsidRPr="00090951" w:rsidRDefault="003F3103" w:rsidP="003F3103">
            <w:pPr>
              <w:spacing w:after="0"/>
              <w:rPr>
                <w:sz w:val="16"/>
                <w:szCs w:val="16"/>
              </w:rPr>
            </w:pPr>
            <w:r w:rsidRPr="00090951">
              <w:rPr>
                <w:sz w:val="16"/>
                <w:szCs w:val="16"/>
              </w:rPr>
              <w:t>8 års drift</w:t>
            </w:r>
          </w:p>
        </w:tc>
        <w:tc>
          <w:tcPr>
            <w:tcW w:w="885" w:type="pct"/>
            <w:tcBorders>
              <w:left w:val="single" w:sz="4" w:space="0" w:color="auto"/>
              <w:bottom w:val="single" w:sz="12" w:space="0" w:color="auto"/>
            </w:tcBorders>
            <w:vAlign w:val="center"/>
          </w:tcPr>
          <w:p w14:paraId="5DF30EEE" w14:textId="1E12D83B" w:rsidR="003F3103" w:rsidRDefault="003F3103" w:rsidP="003F3103">
            <w:pPr>
              <w:spacing w:after="0"/>
              <w:rPr>
                <w:sz w:val="18"/>
                <w:szCs w:val="18"/>
              </w:rPr>
            </w:pPr>
            <w:r>
              <w:rPr>
                <w:sz w:val="18"/>
                <w:szCs w:val="18"/>
              </w:rPr>
              <w:t>-</w:t>
            </w:r>
          </w:p>
        </w:tc>
        <w:tc>
          <w:tcPr>
            <w:tcW w:w="1100" w:type="pct"/>
            <w:tcBorders>
              <w:bottom w:val="single" w:sz="12" w:space="0" w:color="auto"/>
              <w:right w:val="single" w:sz="12" w:space="0" w:color="auto"/>
            </w:tcBorders>
            <w:vAlign w:val="center"/>
          </w:tcPr>
          <w:p w14:paraId="509097AD" w14:textId="52AB775A" w:rsidR="003F3103" w:rsidRDefault="003F3103" w:rsidP="003F3103">
            <w:pPr>
              <w:spacing w:after="0"/>
              <w:rPr>
                <w:sz w:val="18"/>
                <w:szCs w:val="18"/>
              </w:rPr>
            </w:pPr>
            <w:r>
              <w:rPr>
                <w:sz w:val="18"/>
                <w:szCs w:val="18"/>
              </w:rPr>
              <w:t>-</w:t>
            </w:r>
          </w:p>
        </w:tc>
      </w:tr>
      <w:tr w:rsidR="003F3103" w:rsidRPr="00001221" w14:paraId="679AA277" w14:textId="77777777" w:rsidTr="00001221">
        <w:trPr>
          <w:trHeight w:val="397"/>
        </w:trPr>
        <w:tc>
          <w:tcPr>
            <w:tcW w:w="1172" w:type="pct"/>
            <w:tcBorders>
              <w:top w:val="single" w:sz="12" w:space="0" w:color="auto"/>
              <w:left w:val="single" w:sz="12" w:space="0" w:color="auto"/>
              <w:bottom w:val="single" w:sz="4" w:space="0" w:color="auto"/>
            </w:tcBorders>
            <w:shd w:val="clear" w:color="auto" w:fill="EEECE1" w:themeFill="background2"/>
            <w:vAlign w:val="center"/>
          </w:tcPr>
          <w:p w14:paraId="709444B8" w14:textId="77777777" w:rsidR="003F3103" w:rsidRPr="00001221" w:rsidRDefault="003F3103" w:rsidP="003F3103">
            <w:pPr>
              <w:spacing w:after="0"/>
              <w:jc w:val="left"/>
              <w:rPr>
                <w:b/>
                <w:bCs/>
                <w:sz w:val="18"/>
                <w:szCs w:val="18"/>
              </w:rPr>
            </w:pPr>
            <w:r w:rsidRPr="00001221">
              <w:rPr>
                <w:b/>
                <w:bCs/>
                <w:sz w:val="18"/>
                <w:szCs w:val="18"/>
              </w:rPr>
              <w:t xml:space="preserve">I alt </w:t>
            </w:r>
          </w:p>
        </w:tc>
        <w:tc>
          <w:tcPr>
            <w:tcW w:w="516" w:type="pct"/>
            <w:tcBorders>
              <w:top w:val="single" w:sz="12" w:space="0" w:color="auto"/>
              <w:bottom w:val="single" w:sz="4" w:space="0" w:color="auto"/>
            </w:tcBorders>
            <w:shd w:val="clear" w:color="auto" w:fill="EEECE1" w:themeFill="background2"/>
            <w:vAlign w:val="center"/>
          </w:tcPr>
          <w:p w14:paraId="031D37B1" w14:textId="2CCDF348" w:rsidR="003F3103" w:rsidRPr="00001221" w:rsidRDefault="003F3103" w:rsidP="003F3103">
            <w:pPr>
              <w:spacing w:after="0"/>
              <w:jc w:val="center"/>
              <w:rPr>
                <w:b/>
                <w:bCs/>
                <w:sz w:val="18"/>
                <w:szCs w:val="18"/>
              </w:rPr>
            </w:pPr>
            <w:r>
              <w:rPr>
                <w:b/>
                <w:bCs/>
                <w:sz w:val="18"/>
                <w:szCs w:val="18"/>
              </w:rPr>
              <w:t>4</w:t>
            </w:r>
            <w:r w:rsidR="005D719A">
              <w:rPr>
                <w:b/>
                <w:bCs/>
                <w:sz w:val="18"/>
                <w:szCs w:val="18"/>
              </w:rPr>
              <w:t>742</w:t>
            </w:r>
          </w:p>
        </w:tc>
        <w:tc>
          <w:tcPr>
            <w:tcW w:w="737" w:type="pct"/>
            <w:tcBorders>
              <w:top w:val="single" w:sz="12" w:space="0" w:color="auto"/>
              <w:bottom w:val="single" w:sz="4" w:space="0" w:color="auto"/>
            </w:tcBorders>
            <w:shd w:val="clear" w:color="auto" w:fill="EEECE1" w:themeFill="background2"/>
            <w:vAlign w:val="center"/>
          </w:tcPr>
          <w:p w14:paraId="12EE23B2" w14:textId="77777777" w:rsidR="003F3103" w:rsidRPr="00001221" w:rsidRDefault="003F3103" w:rsidP="003F3103">
            <w:pPr>
              <w:spacing w:after="0"/>
              <w:rPr>
                <w:b/>
                <w:bCs/>
                <w:sz w:val="18"/>
                <w:szCs w:val="18"/>
              </w:rPr>
            </w:pPr>
          </w:p>
        </w:tc>
        <w:tc>
          <w:tcPr>
            <w:tcW w:w="590" w:type="pct"/>
            <w:tcBorders>
              <w:top w:val="single" w:sz="12" w:space="0" w:color="auto"/>
              <w:bottom w:val="single" w:sz="4" w:space="0" w:color="auto"/>
            </w:tcBorders>
            <w:shd w:val="clear" w:color="auto" w:fill="EEECE1" w:themeFill="background2"/>
            <w:vAlign w:val="center"/>
          </w:tcPr>
          <w:p w14:paraId="54DC2574" w14:textId="77777777" w:rsidR="003F3103" w:rsidRPr="00001221" w:rsidRDefault="003F3103" w:rsidP="003F3103">
            <w:pPr>
              <w:spacing w:after="0"/>
              <w:rPr>
                <w:b/>
                <w:bCs/>
                <w:sz w:val="16"/>
                <w:szCs w:val="16"/>
              </w:rPr>
            </w:pPr>
          </w:p>
        </w:tc>
        <w:tc>
          <w:tcPr>
            <w:tcW w:w="885" w:type="pct"/>
            <w:tcBorders>
              <w:top w:val="single" w:sz="12" w:space="0" w:color="auto"/>
              <w:bottom w:val="single" w:sz="4" w:space="0" w:color="auto"/>
            </w:tcBorders>
            <w:shd w:val="clear" w:color="auto" w:fill="EEECE1" w:themeFill="background2"/>
            <w:vAlign w:val="center"/>
          </w:tcPr>
          <w:p w14:paraId="1C95B00E" w14:textId="77777777" w:rsidR="003F3103" w:rsidRPr="00001221" w:rsidRDefault="003F3103" w:rsidP="003F3103">
            <w:pPr>
              <w:spacing w:after="0"/>
              <w:rPr>
                <w:b/>
                <w:bCs/>
                <w:sz w:val="18"/>
                <w:szCs w:val="18"/>
              </w:rPr>
            </w:pPr>
          </w:p>
        </w:tc>
        <w:tc>
          <w:tcPr>
            <w:tcW w:w="1100" w:type="pct"/>
            <w:tcBorders>
              <w:top w:val="single" w:sz="12" w:space="0" w:color="auto"/>
              <w:bottom w:val="single" w:sz="4" w:space="0" w:color="auto"/>
              <w:right w:val="single" w:sz="12" w:space="0" w:color="auto"/>
            </w:tcBorders>
            <w:shd w:val="clear" w:color="auto" w:fill="EEECE1" w:themeFill="background2"/>
            <w:vAlign w:val="center"/>
          </w:tcPr>
          <w:p w14:paraId="358FC58E" w14:textId="77777777" w:rsidR="003F3103" w:rsidRPr="00001221" w:rsidRDefault="003F3103" w:rsidP="003F3103">
            <w:pPr>
              <w:spacing w:after="0"/>
              <w:rPr>
                <w:b/>
                <w:bCs/>
                <w:sz w:val="18"/>
                <w:szCs w:val="18"/>
              </w:rPr>
            </w:pPr>
          </w:p>
        </w:tc>
      </w:tr>
      <w:tr w:rsidR="003F3103" w:rsidRPr="00001221" w14:paraId="15348A4E" w14:textId="77777777" w:rsidTr="00001221">
        <w:trPr>
          <w:trHeight w:val="397"/>
        </w:trPr>
        <w:tc>
          <w:tcPr>
            <w:tcW w:w="5000" w:type="pct"/>
            <w:gridSpan w:val="6"/>
            <w:tcBorders>
              <w:top w:val="single" w:sz="4" w:space="0" w:color="auto"/>
              <w:left w:val="nil"/>
              <w:bottom w:val="nil"/>
              <w:right w:val="nil"/>
            </w:tcBorders>
            <w:shd w:val="clear" w:color="auto" w:fill="auto"/>
            <w:vAlign w:val="center"/>
          </w:tcPr>
          <w:p w14:paraId="292F4346" w14:textId="3381C2D8" w:rsidR="003F3103" w:rsidRPr="00001221" w:rsidRDefault="003F3103" w:rsidP="003F3103">
            <w:pPr>
              <w:spacing w:after="0"/>
              <w:rPr>
                <w:sz w:val="16"/>
                <w:szCs w:val="16"/>
              </w:rPr>
            </w:pPr>
            <w:r>
              <w:rPr>
                <w:sz w:val="16"/>
                <w:szCs w:val="16"/>
              </w:rPr>
              <w:t>*</w:t>
            </w:r>
            <w:r w:rsidRPr="00001221">
              <w:rPr>
                <w:sz w:val="16"/>
                <w:szCs w:val="16"/>
              </w:rPr>
              <w:t>Overfladearealet af beholderne er beregnet automatisk ved indtegning af beholderne i husdyrgodkendelse.dk. Overfladearealet af gødningsopbevaringsanlæg indgår i beregning af anlæggets samlede emission af ammoniak.</w:t>
            </w:r>
          </w:p>
        </w:tc>
      </w:tr>
    </w:tbl>
    <w:p w14:paraId="1E65B34D" w14:textId="5AA1C390" w:rsidR="007C7001" w:rsidRDefault="007C7001" w:rsidP="007C7001">
      <w:pPr>
        <w:rPr>
          <w:highlight w:val="yellow"/>
        </w:rPr>
      </w:pPr>
    </w:p>
    <w:p w14:paraId="0AD85D48" w14:textId="2655140D" w:rsidR="00001221" w:rsidRDefault="00001221" w:rsidP="007C7001">
      <w:pPr>
        <w:rPr>
          <w:szCs w:val="20"/>
        </w:rPr>
      </w:pPr>
      <w:r w:rsidRPr="00E15751">
        <w:rPr>
          <w:szCs w:val="20"/>
        </w:rPr>
        <w:t>Beholderne der er opført efter 1. januar 2007 og som ligger indenfor en afstand af 300 meter fra et kategori 1 eller 2-naturområde skal være forsynet med fast overdækning jf. Husdyrgødningsbekendtgørelsen</w:t>
      </w:r>
      <w:r w:rsidRPr="00B4673D">
        <w:rPr>
          <w:szCs w:val="20"/>
        </w:rPr>
        <w:t>.</w:t>
      </w:r>
      <w:r w:rsidR="00B67DC3" w:rsidRPr="00B4673D">
        <w:rPr>
          <w:szCs w:val="20"/>
        </w:rPr>
        <w:t xml:space="preserve"> Ingen af ejendommens beholdere er beliggende indenfor 300 m fra </w:t>
      </w:r>
      <w:r w:rsidR="00C42940" w:rsidRPr="00B4673D">
        <w:rPr>
          <w:szCs w:val="20"/>
        </w:rPr>
        <w:t>kategori 1- eller 2-natur.</w:t>
      </w:r>
    </w:p>
    <w:p w14:paraId="3C554C21" w14:textId="51070903" w:rsidR="005F2136" w:rsidRDefault="00A67EEC" w:rsidP="005F2136">
      <w:r>
        <w:t>Eksisterende plads til kalvehytter ændres til ensilageplads</w:t>
      </w:r>
      <w:r w:rsidR="003917FB">
        <w:t>/møddingsplads</w:t>
      </w:r>
      <w:r>
        <w:t xml:space="preserve"> med mulighed for opbevaring af fast husdyrgødning.</w:t>
      </w:r>
      <w:r w:rsidR="005F2136">
        <w:rPr>
          <w:szCs w:val="20"/>
        </w:rPr>
        <w:t xml:space="preserve"> Dybstrøelse</w:t>
      </w:r>
      <w:r>
        <w:rPr>
          <w:szCs w:val="20"/>
        </w:rPr>
        <w:t xml:space="preserve"> vil oftest</w:t>
      </w:r>
      <w:r w:rsidR="00B4673D">
        <w:rPr>
          <w:szCs w:val="20"/>
        </w:rPr>
        <w:t xml:space="preserve"> udbringes direkte eller </w:t>
      </w:r>
      <w:r w:rsidR="005F2136">
        <w:rPr>
          <w:szCs w:val="20"/>
        </w:rPr>
        <w:t xml:space="preserve">opbevares </w:t>
      </w:r>
      <w:r w:rsidR="005F2136" w:rsidRPr="00B4673D">
        <w:rPr>
          <w:szCs w:val="20"/>
        </w:rPr>
        <w:t xml:space="preserve">i markstak. </w:t>
      </w:r>
      <w:r w:rsidR="005F2136" w:rsidRPr="00B4673D">
        <w:t>Dybstrøelse bliver opbevaret efter reglerne i husdyrgødningsbekendtgørelsen.</w:t>
      </w:r>
    </w:p>
    <w:p w14:paraId="50D382DB" w14:textId="07AC05EA" w:rsidR="00B4673D" w:rsidRDefault="00B4673D" w:rsidP="005F2136">
      <w:r>
        <w:t>Gyllebeholder 1 har naturligt flydelag, og omrøring af gyllebeholderen sker kort tid før beholderen skal tømmes f.eks. ved udspredning. Dette er med til at mindske lugtgener fra oplagring af gylle og i forbindelse med udspredning.</w:t>
      </w:r>
    </w:p>
    <w:p w14:paraId="28EEFA76" w14:textId="73C76854" w:rsidR="005F2136" w:rsidRDefault="00B4673D" w:rsidP="007C7001">
      <w:r>
        <w:t>Gyllebeholder 2 er forsynet med fastoverdækning i form af teltoverdækning</w:t>
      </w:r>
      <w:r w:rsidR="00A80BFA">
        <w:t>, fastoverdækning er med til at mindske ammoniakfordampning og lugtgener fra oplagring af gylle. O</w:t>
      </w:r>
      <w:r>
        <w:t>mrøring af gyllebeholderen sker kort tid før beholderen skal tømmes f.eks. ved udspredning</w:t>
      </w:r>
      <w:r w:rsidR="00A80BFA">
        <w:t>,</w:t>
      </w:r>
      <w:r>
        <w:t xml:space="preserve"> </w:t>
      </w:r>
      <w:r w:rsidR="00A80BFA">
        <w:t>d</w:t>
      </w:r>
      <w:r>
        <w:t>ette er med til at mindske lugtgener i forbindelse med udspredning.</w:t>
      </w:r>
    </w:p>
    <w:p w14:paraId="50535CCD" w14:textId="77777777" w:rsidR="00C42940" w:rsidRDefault="00C42940" w:rsidP="00C42940">
      <w:pPr>
        <w:pStyle w:val="Overskrift5"/>
      </w:pPr>
      <w:r>
        <w:t>Krav vedr. alarm, barriere eller terrænændring</w:t>
      </w:r>
    </w:p>
    <w:p w14:paraId="616831F3" w14:textId="1380955F" w:rsidR="00144D34" w:rsidRPr="00B4673D" w:rsidRDefault="00144D34" w:rsidP="00144D34">
      <w:r w:rsidRPr="00B4673D">
        <w:t>D</w:t>
      </w:r>
      <w:r w:rsidR="00B4673D" w:rsidRPr="00B4673D">
        <w:t xml:space="preserve">a </w:t>
      </w:r>
      <w:r w:rsidRPr="00B4673D">
        <w:t>eksisterende gyllebeholder</w:t>
      </w:r>
      <w:r w:rsidR="00B4673D" w:rsidRPr="00B4673D">
        <w:t>e</w:t>
      </w:r>
      <w:r w:rsidRPr="00B4673D">
        <w:t xml:space="preserve"> ligger indenfor en afstand af 100 meter af en grøft/sø men udenfor et risikoområde er der krav om gyllealarm på beholderen. </w:t>
      </w:r>
    </w:p>
    <w:p w14:paraId="3740CBA5" w14:textId="77777777" w:rsidR="00A80BFA" w:rsidRDefault="00A80BFA" w:rsidP="00A80BFA">
      <w:pPr>
        <w:keepNext/>
      </w:pPr>
      <w:r w:rsidRPr="00A80BFA">
        <w:rPr>
          <w:noProof/>
        </w:rPr>
        <w:lastRenderedPageBreak/>
        <w:drawing>
          <wp:inline distT="0" distB="0" distL="0" distR="0" wp14:anchorId="11B47563" wp14:editId="2D992422">
            <wp:extent cx="4536000" cy="2713411"/>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36000" cy="2713411"/>
                    </a:xfrm>
                    <a:prstGeom prst="rect">
                      <a:avLst/>
                    </a:prstGeom>
                  </pic:spPr>
                </pic:pic>
              </a:graphicData>
            </a:graphic>
          </wp:inline>
        </w:drawing>
      </w:r>
    </w:p>
    <w:p w14:paraId="22AD0D64" w14:textId="70465A13" w:rsidR="00144D34" w:rsidRPr="00B4673D" w:rsidRDefault="00A80BFA" w:rsidP="00A80BFA">
      <w:pPr>
        <w:pStyle w:val="Billedtekst"/>
        <w:rPr>
          <w:color w:val="auto"/>
        </w:rPr>
      </w:pPr>
      <w:r>
        <w:t xml:space="preserve">Figur </w:t>
      </w:r>
      <w:fldSimple w:instr=" SEQ Figur \* ARABIC ">
        <w:r w:rsidR="003C3CD6">
          <w:rPr>
            <w:noProof/>
          </w:rPr>
          <w:t>2</w:t>
        </w:r>
      </w:fldSimple>
      <w:r>
        <w:t>: Placering af gyllebeholdere i forhold til vandløb.</w:t>
      </w:r>
    </w:p>
    <w:p w14:paraId="2CB7E275" w14:textId="455D460C" w:rsidR="005F2136" w:rsidRDefault="005F2136" w:rsidP="005F2136">
      <w:pPr>
        <w:pStyle w:val="Overskrift5"/>
      </w:pPr>
      <w:r>
        <w:t>Håndtering af husdyrgødning</w:t>
      </w:r>
    </w:p>
    <w:p w14:paraId="25775B4D" w14:textId="08030742" w:rsidR="005F2136" w:rsidRDefault="005F2136" w:rsidP="005F2136">
      <w:r>
        <w:t xml:space="preserve">Husdyrgødningen bliver opbevaret og håndteret efter bestemmelserne i Husdyrgødningsbekendtgørelsen. Flydende husdyrgødning ledes i lukkede rørføringer til fortank og pumpes til gyllebeholder. </w:t>
      </w:r>
    </w:p>
    <w:p w14:paraId="04122346" w14:textId="7D67EA13" w:rsidR="00C42940" w:rsidRPr="009C5E20" w:rsidRDefault="00E75329" w:rsidP="005F2136">
      <w:r w:rsidRPr="00A80BFA">
        <w:t>Gyllebeholder</w:t>
      </w:r>
      <w:r w:rsidR="00A80BFA" w:rsidRPr="00A80BFA">
        <w:t xml:space="preserve"> 1</w:t>
      </w:r>
      <w:r w:rsidRPr="00A80BFA">
        <w:t xml:space="preserve"> har flydelag</w:t>
      </w:r>
      <w:r w:rsidR="00A80BFA">
        <w:t>, mens gyllebeholder 2 har teltoverdækning</w:t>
      </w:r>
      <w:r w:rsidRPr="00A80BFA">
        <w:t xml:space="preserve">. </w:t>
      </w:r>
      <w:r w:rsidR="005F2136" w:rsidRPr="00A80BFA">
        <w:t>Omrøring sker normalt kun i forbindelse med</w:t>
      </w:r>
      <w:r w:rsidR="0073479D">
        <w:t>,</w:t>
      </w:r>
      <w:r w:rsidR="005F2136" w:rsidRPr="00A80BFA">
        <w:t xml:space="preserve"> at gyllebeholderne tømmes forud for udspredning. Gyllebeholderne tømmes med sugetårn til gyllevogn, som </w:t>
      </w:r>
      <w:r w:rsidR="00A80BFA" w:rsidRPr="00A80BFA">
        <w:t>sikrer</w:t>
      </w:r>
      <w:r w:rsidR="005F2136" w:rsidRPr="00A80BFA">
        <w:t xml:space="preserve">, at der ikke sker overløb i </w:t>
      </w:r>
      <w:r w:rsidR="005F2136" w:rsidRPr="009C5E20">
        <w:t>forbindelse på påfyldning af gyllevogn.</w:t>
      </w:r>
    </w:p>
    <w:p w14:paraId="66EA3134" w14:textId="2BF9A91C" w:rsidR="00030A67" w:rsidRDefault="00030A67" w:rsidP="00030A67">
      <w:r w:rsidRPr="009C5E20">
        <w:t xml:space="preserve">Det forventes at dybstrøelsen </w:t>
      </w:r>
      <w:r w:rsidR="009C5E20" w:rsidRPr="009C5E20">
        <w:rPr>
          <w:szCs w:val="20"/>
        </w:rPr>
        <w:t>udbringes direkte eller opbevares i markstak</w:t>
      </w:r>
      <w:r w:rsidRPr="009C5E20">
        <w:t xml:space="preserve"> når stald</w:t>
      </w:r>
      <w:r w:rsidR="009C5E20" w:rsidRPr="009C5E20">
        <w:t>afsnit med dybstrøelse</w:t>
      </w:r>
      <w:r w:rsidRPr="009C5E20">
        <w:t xml:space="preserve"> tømmes. </w:t>
      </w:r>
      <w:r w:rsidR="00A67EEC">
        <w:t>Ansøger ønsker dog mulighed for oplag af fast husdyrgødning på ensilageplads øst for foderlade.</w:t>
      </w:r>
    </w:p>
    <w:p w14:paraId="416E8BA8" w14:textId="5C160169" w:rsidR="00030A67" w:rsidRDefault="009C5E20" w:rsidP="00030A67">
      <w:r>
        <w:t>Da de to gyllebeholdere ligger indenfor 100 m fra nærmeste vandløb/sø</w:t>
      </w:r>
      <w:r w:rsidR="0073479D">
        <w:t>,</w:t>
      </w:r>
      <w:r>
        <w:t xml:space="preserve"> men</w:t>
      </w:r>
      <w:r w:rsidR="0073479D">
        <w:t xml:space="preserve"> </w:t>
      </w:r>
      <w:r>
        <w:t>ikke</w:t>
      </w:r>
      <w:r w:rsidR="0073479D">
        <w:t xml:space="preserve"> er</w:t>
      </w:r>
      <w:r>
        <w:t xml:space="preserve"> beliggende i risikoområde, er de omfatte af krav om gyllealarm men ikke omfattet af krav om beholderbarriere eller </w:t>
      </w:r>
      <w:r w:rsidRPr="009C5E20">
        <w:t xml:space="preserve">terrænændring. </w:t>
      </w:r>
      <w:r w:rsidR="00030A67" w:rsidRPr="009C5E20">
        <w:t>Da beholderne anvendes til kvæggylle, er de ikke omfattet af kravet om fast overdækning indenfor 300 meter af nabobeboelse.</w:t>
      </w:r>
      <w:r w:rsidR="00030A67">
        <w:t xml:space="preserve"> </w:t>
      </w:r>
    </w:p>
    <w:p w14:paraId="19A2D605" w14:textId="77777777" w:rsidR="00E75329" w:rsidRDefault="00E75329" w:rsidP="00E75329">
      <w:pPr>
        <w:pStyle w:val="Overskrift5"/>
      </w:pPr>
      <w:r>
        <w:t>Forventet gødningsproduktion</w:t>
      </w:r>
    </w:p>
    <w:p w14:paraId="3080F506" w14:textId="6A8ED7E5" w:rsidR="00E75329" w:rsidRDefault="00E75329" w:rsidP="00F16A45">
      <w:pPr>
        <w:rPr>
          <w:highlight w:val="yellow"/>
        </w:rPr>
      </w:pPr>
      <w:r>
        <w:t>Den forventede gødningsproduktion af gylle og dybstrøelse udgør:</w:t>
      </w:r>
    </w:p>
    <w:tbl>
      <w:tblPr>
        <w:tblStyle w:val="Tabel-Gitter4"/>
        <w:tblW w:w="0" w:type="auto"/>
        <w:tblLayout w:type="fixed"/>
        <w:tblCellMar>
          <w:left w:w="57" w:type="dxa"/>
          <w:right w:w="57" w:type="dxa"/>
        </w:tblCellMar>
        <w:tblLook w:val="04A0" w:firstRow="1" w:lastRow="0" w:firstColumn="1" w:lastColumn="0" w:noHBand="0" w:noVBand="1"/>
      </w:tblPr>
      <w:tblGrid>
        <w:gridCol w:w="2263"/>
        <w:gridCol w:w="3119"/>
        <w:gridCol w:w="1417"/>
        <w:gridCol w:w="1418"/>
        <w:gridCol w:w="1412"/>
      </w:tblGrid>
      <w:tr w:rsidR="00E75329" w:rsidRPr="00E75329" w14:paraId="70597524" w14:textId="77777777" w:rsidTr="00312400">
        <w:trPr>
          <w:trHeight w:val="528"/>
        </w:trPr>
        <w:tc>
          <w:tcPr>
            <w:tcW w:w="2263" w:type="dxa"/>
            <w:vMerge w:val="restart"/>
            <w:shd w:val="clear" w:color="auto" w:fill="B1C903"/>
            <w:vAlign w:val="center"/>
          </w:tcPr>
          <w:p w14:paraId="0CC52BD9" w14:textId="77777777" w:rsidR="00E75329" w:rsidRPr="00E75329" w:rsidRDefault="00E75329" w:rsidP="00E75329">
            <w:pPr>
              <w:jc w:val="left"/>
              <w:rPr>
                <w:b/>
                <w:bCs/>
                <w:sz w:val="18"/>
                <w:szCs w:val="18"/>
              </w:rPr>
            </w:pPr>
            <w:r w:rsidRPr="00E75329">
              <w:rPr>
                <w:b/>
                <w:bCs/>
                <w:sz w:val="18"/>
                <w:szCs w:val="18"/>
              </w:rPr>
              <w:t>Dyretype/ antal</w:t>
            </w:r>
          </w:p>
        </w:tc>
        <w:tc>
          <w:tcPr>
            <w:tcW w:w="3119" w:type="dxa"/>
            <w:vMerge w:val="restart"/>
            <w:shd w:val="clear" w:color="auto" w:fill="B1C903"/>
            <w:vAlign w:val="center"/>
          </w:tcPr>
          <w:p w14:paraId="032FEE64" w14:textId="77777777" w:rsidR="00E75329" w:rsidRPr="00E75329" w:rsidRDefault="00E75329" w:rsidP="00E75329">
            <w:pPr>
              <w:jc w:val="left"/>
              <w:rPr>
                <w:b/>
                <w:bCs/>
                <w:sz w:val="18"/>
                <w:szCs w:val="18"/>
              </w:rPr>
            </w:pPr>
            <w:r w:rsidRPr="00E75329">
              <w:rPr>
                <w:b/>
                <w:bCs/>
                <w:sz w:val="18"/>
                <w:szCs w:val="18"/>
              </w:rPr>
              <w:t>Staldsystem</w:t>
            </w:r>
          </w:p>
        </w:tc>
        <w:tc>
          <w:tcPr>
            <w:tcW w:w="1417" w:type="dxa"/>
            <w:vMerge w:val="restart"/>
            <w:shd w:val="clear" w:color="auto" w:fill="B1C903"/>
            <w:vAlign w:val="center"/>
          </w:tcPr>
          <w:p w14:paraId="60D91B89" w14:textId="77777777" w:rsidR="00E75329" w:rsidRPr="00E75329" w:rsidRDefault="00E75329" w:rsidP="00E75329">
            <w:pPr>
              <w:jc w:val="left"/>
              <w:rPr>
                <w:b/>
                <w:bCs/>
                <w:sz w:val="18"/>
                <w:szCs w:val="18"/>
              </w:rPr>
            </w:pPr>
            <w:r w:rsidRPr="00E75329">
              <w:rPr>
                <w:b/>
                <w:bCs/>
                <w:sz w:val="18"/>
                <w:szCs w:val="18"/>
              </w:rPr>
              <w:t xml:space="preserve">Normtal 2020 </w:t>
            </w:r>
          </w:p>
          <w:p w14:paraId="0402533B" w14:textId="5F926D46" w:rsidR="00E75329" w:rsidRPr="00E75329" w:rsidRDefault="00E75329" w:rsidP="00E75329">
            <w:pPr>
              <w:jc w:val="left"/>
              <w:rPr>
                <w:b/>
                <w:bCs/>
                <w:sz w:val="18"/>
                <w:szCs w:val="18"/>
              </w:rPr>
            </w:pPr>
            <w:r w:rsidRPr="00E75329">
              <w:rPr>
                <w:b/>
                <w:bCs/>
                <w:sz w:val="18"/>
                <w:szCs w:val="18"/>
              </w:rPr>
              <w:t xml:space="preserve">(ton pr. </w:t>
            </w:r>
            <w:proofErr w:type="spellStart"/>
            <w:r w:rsidRPr="00E75329">
              <w:rPr>
                <w:b/>
                <w:bCs/>
                <w:sz w:val="18"/>
                <w:szCs w:val="18"/>
              </w:rPr>
              <w:t>år</w:t>
            </w:r>
            <w:r w:rsidR="009D3E2C">
              <w:rPr>
                <w:b/>
                <w:bCs/>
                <w:sz w:val="18"/>
                <w:szCs w:val="18"/>
              </w:rPr>
              <w:t>s</w:t>
            </w:r>
            <w:r w:rsidRPr="00E75329">
              <w:rPr>
                <w:b/>
                <w:bCs/>
                <w:sz w:val="18"/>
                <w:szCs w:val="18"/>
              </w:rPr>
              <w:t>dyr</w:t>
            </w:r>
            <w:proofErr w:type="spellEnd"/>
            <w:r w:rsidRPr="00E75329">
              <w:rPr>
                <w:b/>
                <w:bCs/>
                <w:sz w:val="18"/>
                <w:szCs w:val="18"/>
              </w:rPr>
              <w:t>)</w:t>
            </w:r>
          </w:p>
        </w:tc>
        <w:tc>
          <w:tcPr>
            <w:tcW w:w="2830" w:type="dxa"/>
            <w:gridSpan w:val="2"/>
            <w:shd w:val="clear" w:color="auto" w:fill="B1C903"/>
            <w:vAlign w:val="center"/>
          </w:tcPr>
          <w:p w14:paraId="683FBD99" w14:textId="77777777" w:rsidR="00E75329" w:rsidRPr="00E75329" w:rsidRDefault="00E75329" w:rsidP="00E75329">
            <w:pPr>
              <w:jc w:val="left"/>
              <w:rPr>
                <w:b/>
                <w:bCs/>
                <w:sz w:val="18"/>
                <w:szCs w:val="18"/>
              </w:rPr>
            </w:pPr>
            <w:r w:rsidRPr="00E75329">
              <w:rPr>
                <w:b/>
                <w:bCs/>
                <w:sz w:val="18"/>
                <w:szCs w:val="18"/>
              </w:rPr>
              <w:t>Gødningsproduktion (ton)</w:t>
            </w:r>
          </w:p>
        </w:tc>
      </w:tr>
      <w:tr w:rsidR="00E75329" w:rsidRPr="00E75329" w14:paraId="18C1C3C4" w14:textId="77777777" w:rsidTr="00E75329">
        <w:trPr>
          <w:trHeight w:val="367"/>
        </w:trPr>
        <w:tc>
          <w:tcPr>
            <w:tcW w:w="2263" w:type="dxa"/>
            <w:vMerge/>
            <w:tcBorders>
              <w:bottom w:val="single" w:sz="4" w:space="0" w:color="auto"/>
            </w:tcBorders>
            <w:shd w:val="clear" w:color="auto" w:fill="B1C903"/>
            <w:vAlign w:val="center"/>
          </w:tcPr>
          <w:p w14:paraId="32EFC8C3" w14:textId="77777777" w:rsidR="00E75329" w:rsidRPr="00E75329" w:rsidRDefault="00E75329" w:rsidP="00E75329">
            <w:pPr>
              <w:jc w:val="left"/>
              <w:rPr>
                <w:b/>
                <w:bCs/>
                <w:sz w:val="18"/>
                <w:szCs w:val="18"/>
              </w:rPr>
            </w:pPr>
          </w:p>
        </w:tc>
        <w:tc>
          <w:tcPr>
            <w:tcW w:w="3119" w:type="dxa"/>
            <w:vMerge/>
            <w:tcBorders>
              <w:bottom w:val="single" w:sz="4" w:space="0" w:color="auto"/>
            </w:tcBorders>
            <w:shd w:val="clear" w:color="auto" w:fill="B1C903"/>
            <w:vAlign w:val="center"/>
          </w:tcPr>
          <w:p w14:paraId="33F59CDC" w14:textId="77777777" w:rsidR="00E75329" w:rsidRPr="00E75329" w:rsidRDefault="00E75329" w:rsidP="00E75329">
            <w:pPr>
              <w:jc w:val="left"/>
              <w:rPr>
                <w:b/>
                <w:bCs/>
                <w:sz w:val="18"/>
                <w:szCs w:val="18"/>
              </w:rPr>
            </w:pPr>
          </w:p>
        </w:tc>
        <w:tc>
          <w:tcPr>
            <w:tcW w:w="1417" w:type="dxa"/>
            <w:vMerge/>
            <w:tcBorders>
              <w:bottom w:val="single" w:sz="4" w:space="0" w:color="auto"/>
            </w:tcBorders>
            <w:shd w:val="clear" w:color="auto" w:fill="B1C903"/>
            <w:vAlign w:val="center"/>
          </w:tcPr>
          <w:p w14:paraId="708F6A5A" w14:textId="77777777" w:rsidR="00E75329" w:rsidRPr="00E75329" w:rsidRDefault="00E75329" w:rsidP="00E75329">
            <w:pPr>
              <w:jc w:val="left"/>
              <w:rPr>
                <w:b/>
                <w:bCs/>
                <w:sz w:val="18"/>
                <w:szCs w:val="18"/>
              </w:rPr>
            </w:pPr>
          </w:p>
        </w:tc>
        <w:tc>
          <w:tcPr>
            <w:tcW w:w="1418" w:type="dxa"/>
            <w:shd w:val="clear" w:color="auto" w:fill="B1C903"/>
            <w:vAlign w:val="center"/>
          </w:tcPr>
          <w:p w14:paraId="48EFF502" w14:textId="77777777" w:rsidR="00E75329" w:rsidRPr="00E75329" w:rsidRDefault="00E75329" w:rsidP="00E75329">
            <w:pPr>
              <w:jc w:val="left"/>
              <w:rPr>
                <w:b/>
                <w:bCs/>
                <w:sz w:val="18"/>
                <w:szCs w:val="18"/>
              </w:rPr>
            </w:pPr>
            <w:r w:rsidRPr="00E75329">
              <w:rPr>
                <w:b/>
                <w:bCs/>
                <w:sz w:val="18"/>
                <w:szCs w:val="18"/>
              </w:rPr>
              <w:t>Gylle</w:t>
            </w:r>
          </w:p>
        </w:tc>
        <w:tc>
          <w:tcPr>
            <w:tcW w:w="1412" w:type="dxa"/>
            <w:shd w:val="clear" w:color="auto" w:fill="B1C903"/>
            <w:vAlign w:val="center"/>
          </w:tcPr>
          <w:p w14:paraId="38972060" w14:textId="77777777" w:rsidR="00E75329" w:rsidRPr="00E75329" w:rsidRDefault="00E75329" w:rsidP="00E75329">
            <w:pPr>
              <w:jc w:val="left"/>
              <w:rPr>
                <w:b/>
                <w:bCs/>
                <w:sz w:val="18"/>
                <w:szCs w:val="18"/>
              </w:rPr>
            </w:pPr>
            <w:r w:rsidRPr="00E75329">
              <w:rPr>
                <w:b/>
                <w:bCs/>
                <w:sz w:val="18"/>
                <w:szCs w:val="18"/>
              </w:rPr>
              <w:t>Dybstrøelse</w:t>
            </w:r>
          </w:p>
        </w:tc>
      </w:tr>
      <w:tr w:rsidR="00E75329" w:rsidRPr="00E75329" w14:paraId="7F31126C" w14:textId="77777777" w:rsidTr="00E75329">
        <w:trPr>
          <w:trHeight w:val="89"/>
        </w:trPr>
        <w:tc>
          <w:tcPr>
            <w:tcW w:w="2263" w:type="dxa"/>
            <w:tcBorders>
              <w:bottom w:val="single" w:sz="4" w:space="0" w:color="auto"/>
            </w:tcBorders>
          </w:tcPr>
          <w:p w14:paraId="5C7FF537" w14:textId="454BCAB5" w:rsidR="00E75329" w:rsidRPr="00E75329" w:rsidRDefault="0056439C" w:rsidP="00E75329">
            <w:pPr>
              <w:rPr>
                <w:sz w:val="16"/>
                <w:szCs w:val="16"/>
                <w:highlight w:val="yellow"/>
              </w:rPr>
            </w:pPr>
            <w:r>
              <w:rPr>
                <w:sz w:val="16"/>
                <w:szCs w:val="16"/>
              </w:rPr>
              <w:t>515</w:t>
            </w:r>
            <w:r w:rsidR="00FA3585" w:rsidRPr="002C69ED">
              <w:rPr>
                <w:sz w:val="16"/>
                <w:szCs w:val="16"/>
              </w:rPr>
              <w:t xml:space="preserve"> årsopdræt (6-27 mdr., kvier og stude, tung race)</w:t>
            </w:r>
          </w:p>
        </w:tc>
        <w:tc>
          <w:tcPr>
            <w:tcW w:w="3119" w:type="dxa"/>
            <w:tcBorders>
              <w:bottom w:val="single" w:sz="4" w:space="0" w:color="auto"/>
            </w:tcBorders>
          </w:tcPr>
          <w:p w14:paraId="33EF35F8" w14:textId="77777777" w:rsidR="00E75329" w:rsidRPr="00E75329" w:rsidRDefault="00E75329" w:rsidP="00E75329">
            <w:pPr>
              <w:rPr>
                <w:sz w:val="16"/>
                <w:szCs w:val="16"/>
              </w:rPr>
            </w:pPr>
            <w:r w:rsidRPr="00E75329">
              <w:rPr>
                <w:sz w:val="16"/>
                <w:szCs w:val="16"/>
              </w:rPr>
              <w:t>Fast drænet gulv m. skraber og ajledræn</w:t>
            </w:r>
          </w:p>
        </w:tc>
        <w:tc>
          <w:tcPr>
            <w:tcW w:w="1417" w:type="dxa"/>
            <w:tcBorders>
              <w:bottom w:val="single" w:sz="4" w:space="0" w:color="auto"/>
            </w:tcBorders>
            <w:vAlign w:val="center"/>
          </w:tcPr>
          <w:p w14:paraId="7AF62FA6" w14:textId="27BC213B" w:rsidR="00E75329" w:rsidRPr="00E75329" w:rsidRDefault="00FA3585" w:rsidP="00E75329">
            <w:pPr>
              <w:jc w:val="right"/>
              <w:rPr>
                <w:sz w:val="16"/>
                <w:szCs w:val="16"/>
              </w:rPr>
            </w:pPr>
            <w:r>
              <w:rPr>
                <w:sz w:val="16"/>
                <w:szCs w:val="16"/>
              </w:rPr>
              <w:t>6,4</w:t>
            </w:r>
            <w:r w:rsidR="00E75329" w:rsidRPr="00E75329">
              <w:rPr>
                <w:sz w:val="16"/>
                <w:szCs w:val="16"/>
              </w:rPr>
              <w:t xml:space="preserve"> t  </w:t>
            </w:r>
          </w:p>
        </w:tc>
        <w:tc>
          <w:tcPr>
            <w:tcW w:w="1418" w:type="dxa"/>
            <w:shd w:val="clear" w:color="auto" w:fill="auto"/>
            <w:vAlign w:val="center"/>
          </w:tcPr>
          <w:p w14:paraId="518EFB39" w14:textId="5977CB70" w:rsidR="00E75329" w:rsidRPr="00E75329" w:rsidRDefault="002C69ED" w:rsidP="00E75329">
            <w:pPr>
              <w:jc w:val="right"/>
              <w:rPr>
                <w:sz w:val="16"/>
                <w:szCs w:val="16"/>
              </w:rPr>
            </w:pPr>
            <w:r>
              <w:rPr>
                <w:sz w:val="16"/>
                <w:szCs w:val="16"/>
              </w:rPr>
              <w:t>3.</w:t>
            </w:r>
            <w:r w:rsidR="0056439C">
              <w:rPr>
                <w:sz w:val="16"/>
                <w:szCs w:val="16"/>
              </w:rPr>
              <w:t>316</w:t>
            </w:r>
            <w:r>
              <w:rPr>
                <w:sz w:val="16"/>
                <w:szCs w:val="16"/>
              </w:rPr>
              <w:t xml:space="preserve"> ton</w:t>
            </w:r>
          </w:p>
        </w:tc>
        <w:tc>
          <w:tcPr>
            <w:tcW w:w="1412" w:type="dxa"/>
            <w:shd w:val="clear" w:color="auto" w:fill="auto"/>
            <w:vAlign w:val="center"/>
          </w:tcPr>
          <w:p w14:paraId="7548A6BA" w14:textId="661ADEC4" w:rsidR="00E75329" w:rsidRPr="00E75329" w:rsidRDefault="00F16A45" w:rsidP="00E75329">
            <w:pPr>
              <w:jc w:val="right"/>
              <w:rPr>
                <w:sz w:val="16"/>
                <w:szCs w:val="16"/>
              </w:rPr>
            </w:pPr>
            <w:r>
              <w:rPr>
                <w:sz w:val="16"/>
                <w:szCs w:val="16"/>
              </w:rPr>
              <w:t>-</w:t>
            </w:r>
          </w:p>
        </w:tc>
      </w:tr>
      <w:tr w:rsidR="00E75329" w:rsidRPr="00E75329" w14:paraId="3786C563" w14:textId="77777777" w:rsidTr="00E75329">
        <w:trPr>
          <w:trHeight w:val="89"/>
        </w:trPr>
        <w:tc>
          <w:tcPr>
            <w:tcW w:w="2263" w:type="dxa"/>
            <w:tcBorders>
              <w:bottom w:val="single" w:sz="4" w:space="0" w:color="auto"/>
            </w:tcBorders>
          </w:tcPr>
          <w:p w14:paraId="189CA5F5" w14:textId="2B03C212" w:rsidR="00E75329" w:rsidRPr="00E75329" w:rsidRDefault="00F16A45" w:rsidP="00E75329">
            <w:pPr>
              <w:rPr>
                <w:sz w:val="16"/>
                <w:szCs w:val="16"/>
                <w:highlight w:val="yellow"/>
              </w:rPr>
            </w:pPr>
            <w:r w:rsidRPr="00F16A45">
              <w:rPr>
                <w:sz w:val="16"/>
                <w:szCs w:val="16"/>
              </w:rPr>
              <w:t>22</w:t>
            </w:r>
            <w:r w:rsidR="00FA3585" w:rsidRPr="00F16A45">
              <w:rPr>
                <w:sz w:val="16"/>
                <w:szCs w:val="16"/>
              </w:rPr>
              <w:t xml:space="preserve"> årsopdræt (6-27 mdr., kvier og stude, tung race)</w:t>
            </w:r>
          </w:p>
        </w:tc>
        <w:tc>
          <w:tcPr>
            <w:tcW w:w="3119" w:type="dxa"/>
            <w:tcBorders>
              <w:bottom w:val="single" w:sz="4" w:space="0" w:color="auto"/>
            </w:tcBorders>
          </w:tcPr>
          <w:p w14:paraId="4C97710F" w14:textId="77777777" w:rsidR="00E75329" w:rsidRPr="00E75329" w:rsidRDefault="00E75329" w:rsidP="00E75329">
            <w:pPr>
              <w:rPr>
                <w:sz w:val="16"/>
                <w:szCs w:val="16"/>
              </w:rPr>
            </w:pPr>
            <w:r w:rsidRPr="00E75329">
              <w:rPr>
                <w:sz w:val="16"/>
                <w:szCs w:val="16"/>
              </w:rPr>
              <w:t>Dybstrøelse (hele arealet)</w:t>
            </w:r>
          </w:p>
        </w:tc>
        <w:tc>
          <w:tcPr>
            <w:tcW w:w="1417" w:type="dxa"/>
            <w:tcBorders>
              <w:bottom w:val="single" w:sz="4" w:space="0" w:color="auto"/>
            </w:tcBorders>
            <w:vAlign w:val="center"/>
          </w:tcPr>
          <w:p w14:paraId="68D92A1B" w14:textId="2F2F3CA7" w:rsidR="00E75329" w:rsidRPr="00E75329" w:rsidRDefault="00FA3585" w:rsidP="00E75329">
            <w:pPr>
              <w:jc w:val="right"/>
              <w:rPr>
                <w:sz w:val="16"/>
                <w:szCs w:val="16"/>
              </w:rPr>
            </w:pPr>
            <w:r>
              <w:rPr>
                <w:sz w:val="16"/>
                <w:szCs w:val="16"/>
              </w:rPr>
              <w:t>5,52</w:t>
            </w:r>
            <w:r w:rsidR="00E75329" w:rsidRPr="00E75329">
              <w:rPr>
                <w:sz w:val="16"/>
                <w:szCs w:val="16"/>
              </w:rPr>
              <w:t xml:space="preserve"> t  </w:t>
            </w:r>
          </w:p>
        </w:tc>
        <w:tc>
          <w:tcPr>
            <w:tcW w:w="1418" w:type="dxa"/>
            <w:shd w:val="clear" w:color="auto" w:fill="auto"/>
            <w:vAlign w:val="center"/>
          </w:tcPr>
          <w:p w14:paraId="6E314FF5" w14:textId="2FE0E497" w:rsidR="00E75329" w:rsidRPr="00E75329" w:rsidRDefault="00F16A45" w:rsidP="00E75329">
            <w:pPr>
              <w:jc w:val="right"/>
              <w:rPr>
                <w:sz w:val="16"/>
                <w:szCs w:val="16"/>
              </w:rPr>
            </w:pPr>
            <w:r>
              <w:rPr>
                <w:sz w:val="16"/>
                <w:szCs w:val="16"/>
              </w:rPr>
              <w:t>-</w:t>
            </w:r>
          </w:p>
        </w:tc>
        <w:tc>
          <w:tcPr>
            <w:tcW w:w="1412" w:type="dxa"/>
            <w:shd w:val="clear" w:color="auto" w:fill="auto"/>
            <w:vAlign w:val="center"/>
          </w:tcPr>
          <w:p w14:paraId="74D55765" w14:textId="3CF38AA6" w:rsidR="00E75329" w:rsidRPr="00E75329" w:rsidRDefault="00F16A45" w:rsidP="00E75329">
            <w:pPr>
              <w:jc w:val="right"/>
              <w:rPr>
                <w:sz w:val="16"/>
                <w:szCs w:val="16"/>
              </w:rPr>
            </w:pPr>
            <w:r>
              <w:rPr>
                <w:sz w:val="16"/>
                <w:szCs w:val="16"/>
              </w:rPr>
              <w:t>122 ton</w:t>
            </w:r>
          </w:p>
        </w:tc>
      </w:tr>
      <w:tr w:rsidR="00E75329" w:rsidRPr="00E75329" w14:paraId="65317843" w14:textId="77777777" w:rsidTr="00E75329">
        <w:trPr>
          <w:trHeight w:val="397"/>
        </w:trPr>
        <w:tc>
          <w:tcPr>
            <w:tcW w:w="2263" w:type="dxa"/>
            <w:tcBorders>
              <w:top w:val="single" w:sz="12" w:space="0" w:color="auto"/>
              <w:bottom w:val="single" w:sz="4" w:space="0" w:color="auto"/>
            </w:tcBorders>
            <w:shd w:val="clear" w:color="auto" w:fill="EEECE1" w:themeFill="background2"/>
            <w:vAlign w:val="center"/>
          </w:tcPr>
          <w:p w14:paraId="182A44D4" w14:textId="77777777" w:rsidR="00E75329" w:rsidRPr="00E75329" w:rsidRDefault="00E75329" w:rsidP="00E75329">
            <w:pPr>
              <w:jc w:val="left"/>
              <w:rPr>
                <w:b/>
                <w:bCs/>
                <w:sz w:val="18"/>
                <w:szCs w:val="18"/>
              </w:rPr>
            </w:pPr>
            <w:r w:rsidRPr="00E75329">
              <w:rPr>
                <w:b/>
                <w:bCs/>
                <w:sz w:val="18"/>
                <w:szCs w:val="18"/>
              </w:rPr>
              <w:t>I alt</w:t>
            </w:r>
          </w:p>
        </w:tc>
        <w:tc>
          <w:tcPr>
            <w:tcW w:w="3119" w:type="dxa"/>
            <w:tcBorders>
              <w:top w:val="single" w:sz="12" w:space="0" w:color="auto"/>
              <w:bottom w:val="single" w:sz="4" w:space="0" w:color="auto"/>
            </w:tcBorders>
            <w:shd w:val="clear" w:color="auto" w:fill="EEECE1" w:themeFill="background2"/>
            <w:vAlign w:val="center"/>
          </w:tcPr>
          <w:p w14:paraId="289F4944" w14:textId="77777777" w:rsidR="00E75329" w:rsidRPr="00E75329" w:rsidRDefault="00E75329" w:rsidP="00E75329">
            <w:pPr>
              <w:jc w:val="left"/>
              <w:rPr>
                <w:b/>
                <w:bCs/>
                <w:sz w:val="18"/>
                <w:szCs w:val="18"/>
              </w:rPr>
            </w:pPr>
          </w:p>
        </w:tc>
        <w:tc>
          <w:tcPr>
            <w:tcW w:w="1417" w:type="dxa"/>
            <w:tcBorders>
              <w:top w:val="single" w:sz="12" w:space="0" w:color="auto"/>
              <w:bottom w:val="single" w:sz="4" w:space="0" w:color="auto"/>
            </w:tcBorders>
            <w:shd w:val="clear" w:color="auto" w:fill="EEECE1" w:themeFill="background2"/>
            <w:vAlign w:val="center"/>
          </w:tcPr>
          <w:p w14:paraId="01CA7DCA" w14:textId="77777777" w:rsidR="00E75329" w:rsidRPr="00E75329" w:rsidRDefault="00E75329" w:rsidP="00E75329">
            <w:pPr>
              <w:jc w:val="left"/>
              <w:rPr>
                <w:b/>
                <w:bCs/>
                <w:color w:val="FF0000"/>
                <w:sz w:val="18"/>
                <w:szCs w:val="18"/>
              </w:rPr>
            </w:pPr>
          </w:p>
        </w:tc>
        <w:tc>
          <w:tcPr>
            <w:tcW w:w="1418" w:type="dxa"/>
            <w:tcBorders>
              <w:top w:val="single" w:sz="12" w:space="0" w:color="auto"/>
              <w:bottom w:val="single" w:sz="4" w:space="0" w:color="auto"/>
            </w:tcBorders>
            <w:shd w:val="clear" w:color="auto" w:fill="EEECE1" w:themeFill="background2"/>
            <w:vAlign w:val="center"/>
          </w:tcPr>
          <w:p w14:paraId="504857D1" w14:textId="393577A0" w:rsidR="00E75329" w:rsidRPr="00E75329" w:rsidRDefault="00F16A45" w:rsidP="00E75329">
            <w:pPr>
              <w:jc w:val="right"/>
              <w:rPr>
                <w:b/>
                <w:bCs/>
                <w:sz w:val="18"/>
                <w:szCs w:val="18"/>
              </w:rPr>
            </w:pPr>
            <w:r>
              <w:rPr>
                <w:b/>
                <w:bCs/>
                <w:sz w:val="18"/>
                <w:szCs w:val="18"/>
              </w:rPr>
              <w:t>3.</w:t>
            </w:r>
            <w:r w:rsidR="0056439C">
              <w:rPr>
                <w:b/>
                <w:bCs/>
                <w:sz w:val="18"/>
                <w:szCs w:val="18"/>
              </w:rPr>
              <w:t>316</w:t>
            </w:r>
            <w:r>
              <w:rPr>
                <w:b/>
                <w:bCs/>
                <w:sz w:val="18"/>
                <w:szCs w:val="18"/>
              </w:rPr>
              <w:t xml:space="preserve"> ton</w:t>
            </w:r>
          </w:p>
        </w:tc>
        <w:tc>
          <w:tcPr>
            <w:tcW w:w="1412" w:type="dxa"/>
            <w:tcBorders>
              <w:top w:val="single" w:sz="12" w:space="0" w:color="auto"/>
              <w:bottom w:val="single" w:sz="4" w:space="0" w:color="auto"/>
            </w:tcBorders>
            <w:shd w:val="clear" w:color="auto" w:fill="EEECE1" w:themeFill="background2"/>
            <w:vAlign w:val="center"/>
          </w:tcPr>
          <w:p w14:paraId="025DD7EE" w14:textId="02D5D5FC" w:rsidR="00E75329" w:rsidRPr="00E75329" w:rsidRDefault="00F16A45" w:rsidP="00E75329">
            <w:pPr>
              <w:jc w:val="right"/>
              <w:rPr>
                <w:b/>
                <w:bCs/>
                <w:sz w:val="18"/>
                <w:szCs w:val="18"/>
              </w:rPr>
            </w:pPr>
            <w:r>
              <w:rPr>
                <w:b/>
                <w:bCs/>
                <w:sz w:val="18"/>
                <w:szCs w:val="18"/>
              </w:rPr>
              <w:t>122 ton</w:t>
            </w:r>
          </w:p>
        </w:tc>
      </w:tr>
      <w:tr w:rsidR="00E75329" w:rsidRPr="00E75329" w14:paraId="5A8C0F4C" w14:textId="77777777" w:rsidTr="00312400">
        <w:tc>
          <w:tcPr>
            <w:tcW w:w="9629" w:type="dxa"/>
            <w:gridSpan w:val="5"/>
            <w:tcBorders>
              <w:left w:val="nil"/>
              <w:bottom w:val="nil"/>
              <w:right w:val="nil"/>
            </w:tcBorders>
          </w:tcPr>
          <w:p w14:paraId="35DF8207" w14:textId="77777777" w:rsidR="00E75329" w:rsidRPr="00E75329" w:rsidRDefault="00E75329" w:rsidP="00E75329">
            <w:pPr>
              <w:rPr>
                <w:sz w:val="18"/>
                <w:szCs w:val="18"/>
                <w:highlight w:val="yellow"/>
              </w:rPr>
            </w:pPr>
            <w:r w:rsidRPr="00E75329">
              <w:rPr>
                <w:sz w:val="18"/>
                <w:szCs w:val="18"/>
              </w:rPr>
              <w:t>Et estimat af den producerede mængde gylle med det forventede dyrehold. Vand fra vask af malkeanlæg er medregnet i beregningen. Da der i ansøgt drift ansøges om at anvende en fleksibel sammensætning af dyreholdet, er ovenstående udelukkende et estimat. Der kan derfor forekomme udsving i gylleproduktionen afhængig af dyreholdets sammensætning.</w:t>
            </w:r>
          </w:p>
        </w:tc>
      </w:tr>
    </w:tbl>
    <w:p w14:paraId="25FE0396" w14:textId="77777777" w:rsidR="00E75329" w:rsidRDefault="00E75329" w:rsidP="002F5D70">
      <w:pPr>
        <w:autoSpaceDE w:val="0"/>
        <w:autoSpaceDN w:val="0"/>
        <w:adjustRightInd w:val="0"/>
        <w:spacing w:after="0" w:line="252" w:lineRule="auto"/>
        <w:ind w:right="-52"/>
        <w:rPr>
          <w:highlight w:val="yellow"/>
        </w:rPr>
      </w:pPr>
    </w:p>
    <w:p w14:paraId="5942DC3A" w14:textId="602F9BB5" w:rsidR="00030A67" w:rsidRDefault="00190174" w:rsidP="00030A67">
      <w:r>
        <w:lastRenderedPageBreak/>
        <w:t xml:space="preserve">Med det forventede dyrehold i den ansøgte drift produceres der i alt </w:t>
      </w:r>
      <w:r w:rsidRPr="00341037">
        <w:t xml:space="preserve">ca. </w:t>
      </w:r>
      <w:r w:rsidR="00F16A45" w:rsidRPr="00341037">
        <w:t>3.</w:t>
      </w:r>
      <w:r w:rsidR="0056439C">
        <w:t>316</w:t>
      </w:r>
      <w:r w:rsidRPr="00341037">
        <w:t xml:space="preserve"> m</w:t>
      </w:r>
      <w:r w:rsidRPr="00341037">
        <w:rPr>
          <w:vertAlign w:val="superscript"/>
        </w:rPr>
        <w:t>3</w:t>
      </w:r>
      <w:r w:rsidRPr="00341037">
        <w:t xml:space="preserve"> gylle.</w:t>
      </w:r>
      <w:r>
        <w:t xml:space="preserve"> Herudover ledes d</w:t>
      </w:r>
      <w:r w:rsidRPr="00341037">
        <w:t xml:space="preserve">er </w:t>
      </w:r>
      <w:r w:rsidR="00341037" w:rsidRPr="00341037">
        <w:t>2.547</w:t>
      </w:r>
      <w:r w:rsidR="00030A67" w:rsidRPr="00341037">
        <w:t xml:space="preserve"> m</w:t>
      </w:r>
      <w:r w:rsidR="00030A67" w:rsidRPr="00341037">
        <w:rPr>
          <w:vertAlign w:val="superscript"/>
        </w:rPr>
        <w:t>3</w:t>
      </w:r>
      <w:r w:rsidR="00030A67" w:rsidRPr="00341037">
        <w:t xml:space="preserve"> fra befæstede arealer</w:t>
      </w:r>
      <w:r w:rsidR="003917FB">
        <w:t xml:space="preserve"> (normtal nedbør 0,7 m</w:t>
      </w:r>
      <w:r w:rsidR="003917FB" w:rsidRPr="003917FB">
        <w:rPr>
          <w:vertAlign w:val="superscript"/>
        </w:rPr>
        <w:t>3</w:t>
      </w:r>
      <w:r w:rsidR="003917FB">
        <w:t>/m</w:t>
      </w:r>
      <w:r w:rsidR="003917FB" w:rsidRPr="003917FB">
        <w:rPr>
          <w:vertAlign w:val="superscript"/>
        </w:rPr>
        <w:t>2</w:t>
      </w:r>
      <w:r w:rsidR="003917FB">
        <w:t>)</w:t>
      </w:r>
      <w:r w:rsidRPr="00341037">
        <w:t>.</w:t>
      </w:r>
    </w:p>
    <w:p w14:paraId="587E7AE6" w14:textId="6756EF26" w:rsidR="00190174" w:rsidRDefault="00190174" w:rsidP="00190174">
      <w:r w:rsidRPr="005970B2">
        <w:t xml:space="preserve">Med </w:t>
      </w:r>
      <w:r w:rsidR="005970B2" w:rsidRPr="005970B2">
        <w:t xml:space="preserve">en </w:t>
      </w:r>
      <w:r w:rsidR="005970B2">
        <w:t xml:space="preserve">total </w:t>
      </w:r>
      <w:r w:rsidRPr="005970B2">
        <w:t xml:space="preserve">kapacitet på </w:t>
      </w:r>
      <w:r w:rsidR="005970B2" w:rsidRPr="005970B2">
        <w:t>4040</w:t>
      </w:r>
      <w:r w:rsidRPr="005970B2">
        <w:t xml:space="preserve"> m</w:t>
      </w:r>
      <w:r w:rsidRPr="005970B2">
        <w:rPr>
          <w:vertAlign w:val="superscript"/>
        </w:rPr>
        <w:t>3</w:t>
      </w:r>
      <w:r w:rsidRPr="005970B2">
        <w:t xml:space="preserve"> til rådighed, er der en opbevaringskapacitet på </w:t>
      </w:r>
      <w:r w:rsidR="0056439C">
        <w:t>8,7</w:t>
      </w:r>
      <w:r w:rsidRPr="005970B2">
        <w:t xml:space="preserve"> måneder. Da der er opbevaringskapacitet til </w:t>
      </w:r>
      <w:r w:rsidR="0056439C">
        <w:t>8,7</w:t>
      </w:r>
      <w:r w:rsidRPr="005970B2">
        <w:t xml:space="preserve"> </w:t>
      </w:r>
      <w:r w:rsidR="005970B2" w:rsidRPr="005970B2">
        <w:t>måneder,</w:t>
      </w:r>
      <w:r w:rsidRPr="005970B2">
        <w:t xml:space="preserve"> vurderes det, at der</w:t>
      </w:r>
      <w:r w:rsidR="0056439C">
        <w:t xml:space="preserve"> ikke</w:t>
      </w:r>
      <w:r w:rsidRPr="005970B2">
        <w:t xml:space="preserve"> er tilstrækkelig med opbevaringskapacitet</w:t>
      </w:r>
      <w:r w:rsidR="0056439C">
        <w:t xml:space="preserve"> på ejendommen.</w:t>
      </w:r>
    </w:p>
    <w:p w14:paraId="3B66C969" w14:textId="0D2178CC" w:rsidR="005970B2" w:rsidRDefault="005970B2" w:rsidP="00190174">
      <w:r>
        <w:t>Foruden opbevaringskapacitet på den ansøgte ejendom, ejer ansøger yderligere ejendomme hvorpå der er overskydende opbevaringskapacitet.</w:t>
      </w:r>
    </w:p>
    <w:p w14:paraId="5823E47A" w14:textId="5182DE6E" w:rsidR="0056439C" w:rsidRDefault="0056439C" w:rsidP="00190174">
      <w:r>
        <w:t xml:space="preserve">Det vurderes derfor, at der samlet for </w:t>
      </w:r>
      <w:r w:rsidR="003917FB">
        <w:t>bedriften</w:t>
      </w:r>
      <w:r>
        <w:t xml:space="preserve"> Tinghøjgård A/S er tilstrækkeligt med opbevaringskapacitet.</w:t>
      </w:r>
    </w:p>
    <w:p w14:paraId="78DFD391" w14:textId="77777777" w:rsidR="00E93DA5" w:rsidRDefault="00E93DA5" w:rsidP="001C3C5E">
      <w:pPr>
        <w:pStyle w:val="Overskrift3"/>
      </w:pPr>
      <w:bookmarkStart w:id="25" w:name="_Toc88576142"/>
      <w:r>
        <w:t>Ventilation</w:t>
      </w:r>
      <w:bookmarkEnd w:id="25"/>
    </w:p>
    <w:p w14:paraId="1259E126" w14:textId="05F38F20" w:rsidR="00E93DA5" w:rsidRDefault="00E93DA5" w:rsidP="00E93DA5">
      <w:r w:rsidRPr="005970B2">
        <w:t>Staldanlægget er naturligt ventileret.</w:t>
      </w:r>
      <w:r w:rsidRPr="00A84D55">
        <w:t xml:space="preserve"> </w:t>
      </w:r>
    </w:p>
    <w:p w14:paraId="75DA669D" w14:textId="424CE2E2" w:rsidR="006926AF" w:rsidRPr="00A967E6" w:rsidRDefault="006926AF" w:rsidP="001C3C5E">
      <w:pPr>
        <w:pStyle w:val="Overskrift2"/>
      </w:pPr>
      <w:bookmarkStart w:id="26" w:name="_Toc8282058"/>
      <w:bookmarkStart w:id="27" w:name="_Ref8385158"/>
      <w:bookmarkStart w:id="28" w:name="_Ref8822199"/>
      <w:bookmarkStart w:id="29" w:name="_Ref8822204"/>
      <w:bookmarkStart w:id="30" w:name="_Ref8822441"/>
      <w:bookmarkStart w:id="31" w:name="_Ref8822452"/>
      <w:bookmarkStart w:id="32" w:name="_Ref9319410"/>
      <w:bookmarkStart w:id="33" w:name="_Ref9319445"/>
      <w:bookmarkStart w:id="34" w:name="_Toc11232478"/>
      <w:bookmarkStart w:id="35" w:name="_Toc11232780"/>
      <w:bookmarkStart w:id="36" w:name="_Toc88576143"/>
      <w:r w:rsidRPr="00A967E6">
        <w:t>Bygningsmæssige ændringer</w:t>
      </w:r>
      <w:bookmarkEnd w:id="26"/>
      <w:r w:rsidR="00FA32BB" w:rsidRPr="00A967E6">
        <w:t xml:space="preserve"> og anlægsarbejde</w:t>
      </w:r>
      <w:bookmarkEnd w:id="27"/>
      <w:bookmarkEnd w:id="28"/>
      <w:bookmarkEnd w:id="29"/>
      <w:bookmarkEnd w:id="30"/>
      <w:bookmarkEnd w:id="31"/>
      <w:bookmarkEnd w:id="32"/>
      <w:bookmarkEnd w:id="33"/>
      <w:bookmarkEnd w:id="34"/>
      <w:bookmarkEnd w:id="35"/>
      <w:r w:rsidR="00E93DA5" w:rsidRPr="00A967E6">
        <w:t xml:space="preserve"> (B2)</w:t>
      </w:r>
      <w:bookmarkEnd w:id="36"/>
    </w:p>
    <w:p w14:paraId="57DE8F7E" w14:textId="62D8B00B" w:rsidR="00E93DA5" w:rsidRDefault="00030A67" w:rsidP="00030A67">
      <w:pPr>
        <w:pStyle w:val="Overskrift5"/>
      </w:pPr>
      <w:r>
        <w:t>Staldanlæg</w:t>
      </w:r>
    </w:p>
    <w:p w14:paraId="3531AA8B" w14:textId="73B58EB4" w:rsidR="00030A67" w:rsidRPr="005970B2" w:rsidRDefault="00030A67" w:rsidP="00030A67">
      <w:r w:rsidRPr="005970B2">
        <w:t xml:space="preserve">Der opføres ikke nye staldbygninger i forbindelse med det ansøgte. </w:t>
      </w:r>
    </w:p>
    <w:p w14:paraId="061D5B6D" w14:textId="7D010F0A" w:rsidR="00030A67" w:rsidRPr="005970B2" w:rsidRDefault="00030A67" w:rsidP="00030A67">
      <w:pPr>
        <w:pStyle w:val="Overskrift5"/>
      </w:pPr>
      <w:r w:rsidRPr="005970B2">
        <w:t>Gødningsopbevaring</w:t>
      </w:r>
    </w:p>
    <w:p w14:paraId="3B07A2BA" w14:textId="74B11FB1" w:rsidR="00030A67" w:rsidRPr="005970B2" w:rsidRDefault="00845BDE" w:rsidP="00030A67">
      <w:r>
        <w:t>I forbindelse med det ansøgte ønsker ansøger mulighed for at opbevare fast husdyrgødning på ensilageplads øst for foderlade. Der etableres afløbsledning indtil gyllesystemet i stald 2.</w:t>
      </w:r>
    </w:p>
    <w:p w14:paraId="6AEC5696" w14:textId="346C767D" w:rsidR="00030A67" w:rsidRPr="005970B2" w:rsidRDefault="00030A67" w:rsidP="00030A67">
      <w:pPr>
        <w:pStyle w:val="Overskrift5"/>
      </w:pPr>
      <w:r w:rsidRPr="005970B2">
        <w:t>Foderopbevaring</w:t>
      </w:r>
    </w:p>
    <w:p w14:paraId="6987AB69" w14:textId="53A1761D" w:rsidR="00CB6740" w:rsidRDefault="00CB6740" w:rsidP="00CB6740">
      <w:r>
        <w:t>Ensilageopbevaringsanlægget nord for stald 2 udvides med 441 m</w:t>
      </w:r>
      <w:r w:rsidRPr="00CB6740">
        <w:rPr>
          <w:vertAlign w:val="superscript"/>
        </w:rPr>
        <w:t>2</w:t>
      </w:r>
      <w:r>
        <w:t>, mens ensilageopbevaringsanlægget øst for foderladen udvides med 324 m</w:t>
      </w:r>
      <w:r w:rsidRPr="00CB6740">
        <w:rPr>
          <w:vertAlign w:val="superscript"/>
        </w:rPr>
        <w:t>2</w:t>
      </w:r>
      <w:r>
        <w:t xml:space="preserve">, begge udvidelser etableres med 3 meter høje sider (standardmål). Ejendommens øvrige </w:t>
      </w:r>
      <w:r w:rsidRPr="005970B2">
        <w:t>foderopbevaringsanlæg ændres ikke i</w:t>
      </w:r>
      <w:r>
        <w:t xml:space="preserve"> </w:t>
      </w:r>
      <w:r w:rsidRPr="005970B2">
        <w:t xml:space="preserve">forbindelse med det ansøgte. </w:t>
      </w:r>
    </w:p>
    <w:p w14:paraId="339D1AA7" w14:textId="6A985F91" w:rsidR="00030A67" w:rsidRDefault="00030A67" w:rsidP="00030A67">
      <w:pPr>
        <w:pStyle w:val="Overskrift5"/>
      </w:pPr>
      <w:r>
        <w:t>Anlægsarbejde</w:t>
      </w:r>
    </w:p>
    <w:p w14:paraId="13CF25F1" w14:textId="16F564FD" w:rsidR="005970B2" w:rsidRPr="005970B2" w:rsidRDefault="005970B2" w:rsidP="00030A67">
      <w:r w:rsidRPr="005970B2">
        <w:t>I forbindelse med det ansøgte foretages der anlægsarbejde i stald 3, hvor en del af stalden ændres fra dybstrøelsesstald til sengestald med fast drænet gulv med skraber og ajleafløb.</w:t>
      </w:r>
    </w:p>
    <w:p w14:paraId="72973D5A" w14:textId="4D1D0DF5" w:rsidR="00030A67" w:rsidRDefault="00030A67" w:rsidP="00030A67">
      <w:r w:rsidRPr="005970B2">
        <w:t>Der foretages ikke anlægsarbejde</w:t>
      </w:r>
      <w:r w:rsidR="005970B2" w:rsidRPr="005970B2">
        <w:t xml:space="preserve"> i øvrige staldafsnit</w:t>
      </w:r>
      <w:r w:rsidRPr="005970B2">
        <w:t xml:space="preserve"> i forbindelse med det ansøgte. </w:t>
      </w:r>
    </w:p>
    <w:p w14:paraId="6EAD3D07" w14:textId="6250C8B3" w:rsidR="005970B2" w:rsidRPr="005970B2" w:rsidRDefault="005970B2" w:rsidP="00030A67">
      <w:r>
        <w:t xml:space="preserve">I forbindelse med det ansøgte opføres der </w:t>
      </w:r>
      <w:r w:rsidR="009D3E2C">
        <w:t>é</w:t>
      </w:r>
      <w:r>
        <w:t>n plansilo i forbindelse med det eksisterende ensilageopbevaringsanlæg nord for stald 2. Det eksisterende område til kalvehytter ændres til ensilageopbevaringsanlæg</w:t>
      </w:r>
      <w:r w:rsidR="00775360">
        <w:t>.</w:t>
      </w:r>
    </w:p>
    <w:p w14:paraId="6692BFA8" w14:textId="77777777" w:rsidR="00A967E6" w:rsidRDefault="00A967E6" w:rsidP="001C3C5E">
      <w:pPr>
        <w:pStyle w:val="Overskrift3"/>
      </w:pPr>
      <w:bookmarkStart w:id="37" w:name="_Toc88576144"/>
      <w:r>
        <w:t>Erhvervsmæssig nødvendighed</w:t>
      </w:r>
      <w:bookmarkEnd w:id="37"/>
    </w:p>
    <w:p w14:paraId="1232669D" w14:textId="4F19E3BF" w:rsidR="00EF72EE" w:rsidRPr="00775360" w:rsidRDefault="00EF72EE" w:rsidP="00EF72EE">
      <w:r w:rsidRPr="00651336">
        <w:t>Det ansøgte</w:t>
      </w:r>
      <w:r w:rsidR="00775360">
        <w:t xml:space="preserve"> ensilageopbevaringsanlæg og</w:t>
      </w:r>
      <w:r w:rsidRPr="00651336">
        <w:t xml:space="preserve"> </w:t>
      </w:r>
      <w:r>
        <w:t>stald</w:t>
      </w:r>
      <w:r w:rsidRPr="00651336">
        <w:t>byggeri vurderes at være erhvervsmæssigt nødvendigt</w:t>
      </w:r>
      <w:r>
        <w:t xml:space="preserve"> for ejendommes drift som landbrugsejendom. Der er </w:t>
      </w:r>
      <w:r w:rsidRPr="00651336">
        <w:t xml:space="preserve">tale om opførelse af </w:t>
      </w:r>
      <w:r>
        <w:t xml:space="preserve">byggeri, </w:t>
      </w:r>
      <w:r w:rsidRPr="00775360">
        <w:t>der er nødvendig for driften af husdyrbruget</w:t>
      </w:r>
      <w:r w:rsidR="00775360" w:rsidRPr="00775360">
        <w:t>.</w:t>
      </w:r>
    </w:p>
    <w:p w14:paraId="329743B7" w14:textId="07DA6581" w:rsidR="00EF72EE" w:rsidRPr="00775360" w:rsidRDefault="00EF72EE" w:rsidP="00EF72EE">
      <w:r w:rsidRPr="00775360">
        <w:t xml:space="preserve">Byggeriet er ikke usædvanligt </w:t>
      </w:r>
      <w:r w:rsidR="00545D8A" w:rsidRPr="00775360">
        <w:t xml:space="preserve">eller har industriel karakter, </w:t>
      </w:r>
      <w:r w:rsidRPr="00775360">
        <w:t xml:space="preserve">og byggeriet knytter sig alene til driften på denne ejendom.  </w:t>
      </w:r>
    </w:p>
    <w:p w14:paraId="700DA389" w14:textId="3939EDE3" w:rsidR="00EF72EE" w:rsidRPr="00775360" w:rsidRDefault="00EF72EE" w:rsidP="00EF72EE">
      <w:r w:rsidRPr="00775360">
        <w:t>Byggeriet opføres i tilknytning til eksisterende byggeri</w:t>
      </w:r>
      <w:r w:rsidR="00775360" w:rsidRPr="00775360">
        <w:t>.</w:t>
      </w:r>
    </w:p>
    <w:p w14:paraId="1DF45035" w14:textId="21278A2D" w:rsidR="00545D8A" w:rsidRPr="00775360" w:rsidRDefault="00545D8A" w:rsidP="00545D8A">
      <w:r w:rsidRPr="00775360">
        <w:t>Efter nævnets praksis kan opførelse af en stald på et husdyrbrug være erhvervsmæssigt nødvendig for ejendommens drift, hvis byggeriet knytter sig til bedriftens husdyrproduktion, og ikke ligger udover sædvanlig størrelse og kapacitet i forhold til ejendommens ansøgte dyrehold og landbrugsareal.</w:t>
      </w:r>
    </w:p>
    <w:p w14:paraId="04EC922E" w14:textId="3CFB7B4D" w:rsidR="00545D8A" w:rsidRPr="00775360" w:rsidRDefault="00545D8A" w:rsidP="00545D8A">
      <w:r w:rsidRPr="00775360">
        <w:t xml:space="preserve">Den ansøgte ændring er derfor erhvervsmæssig nødvendig.   </w:t>
      </w:r>
    </w:p>
    <w:p w14:paraId="5647B9BA" w14:textId="19F1884A" w:rsidR="00EF72EE" w:rsidRPr="00775360" w:rsidRDefault="00EF72EE" w:rsidP="00EF72EE">
      <w:r w:rsidRPr="00775360">
        <w:lastRenderedPageBreak/>
        <w:t xml:space="preserve">De ansøgte </w:t>
      </w:r>
      <w:r w:rsidR="00775360" w:rsidRPr="00775360">
        <w:t>ensilageopbevaringsanlæg</w:t>
      </w:r>
      <w:r w:rsidRPr="00775360">
        <w:t xml:space="preserve"> anses ligeledes for erhvervsmæssigt nødvendigt ved udnyttelse af denne godkendelse. </w:t>
      </w:r>
    </w:p>
    <w:p w14:paraId="42350276" w14:textId="3699EFBD" w:rsidR="006926AF" w:rsidRPr="00C26350" w:rsidRDefault="00FA32BB" w:rsidP="001C3C5E">
      <w:pPr>
        <w:pStyle w:val="Overskrift2"/>
      </w:pPr>
      <w:bookmarkStart w:id="38" w:name="_Toc8282059"/>
      <w:bookmarkStart w:id="39" w:name="_Toc11232479"/>
      <w:bookmarkStart w:id="40" w:name="_Toc11232781"/>
      <w:bookmarkStart w:id="41" w:name="_Toc88576145"/>
      <w:r w:rsidRPr="00C26350">
        <w:t>Produktionsmæssig s</w:t>
      </w:r>
      <w:r w:rsidR="006926AF" w:rsidRPr="00C26350">
        <w:t>ammenhæng med andre husdyrbrug</w:t>
      </w:r>
      <w:bookmarkEnd w:id="38"/>
      <w:bookmarkEnd w:id="39"/>
      <w:bookmarkEnd w:id="40"/>
      <w:r w:rsidR="008301D1">
        <w:t xml:space="preserve"> (B3)</w:t>
      </w:r>
      <w:bookmarkEnd w:id="41"/>
    </w:p>
    <w:p w14:paraId="06AC3346" w14:textId="57A83D97" w:rsidR="006926AF" w:rsidRPr="00775360" w:rsidRDefault="006926AF" w:rsidP="006926AF">
      <w:r w:rsidRPr="00775360">
        <w:t>Ansøger driver også husdyrproduktion på</w:t>
      </w:r>
      <w:r w:rsidR="00C26350" w:rsidRPr="00775360">
        <w:t xml:space="preserve"> </w:t>
      </w:r>
      <w:r w:rsidR="00775360" w:rsidRPr="00775360">
        <w:t>Fuglegårdsvej 1, 9510 Arden</w:t>
      </w:r>
      <w:r w:rsidRPr="00775360">
        <w:t>. D</w:t>
      </w:r>
      <w:r w:rsidR="006C1543" w:rsidRPr="00775360">
        <w:t xml:space="preserve">e to ejendomme drives i </w:t>
      </w:r>
      <w:r w:rsidRPr="00775360">
        <w:t>samdrift. Ejendommene er</w:t>
      </w:r>
      <w:r w:rsidR="006C1543" w:rsidRPr="00775360">
        <w:t xml:space="preserve"> dog</w:t>
      </w:r>
      <w:r w:rsidRPr="00775360">
        <w:t xml:space="preserve"> ikke teknisk og forureningsmæssigt forbundne.</w:t>
      </w:r>
    </w:p>
    <w:p w14:paraId="36439080" w14:textId="33E5BD7F" w:rsidR="00545D8A" w:rsidRPr="00775360" w:rsidRDefault="00545D8A" w:rsidP="00545D8A">
      <w:r w:rsidRPr="00775360">
        <w:t xml:space="preserve">Husdyrbruget på adressen </w:t>
      </w:r>
      <w:r w:rsidR="00775360" w:rsidRPr="00775360">
        <w:t>Als Hedevej 6</w:t>
      </w:r>
      <w:r w:rsidRPr="00775360">
        <w:t xml:space="preserve"> drives i samdrift med øvrige husdyrbrug. Samdriften består i at </w:t>
      </w:r>
      <w:r w:rsidR="00775360" w:rsidRPr="00775360">
        <w:t xml:space="preserve">Als Hedevej 6 er kviehotel for Fuglegårdsvej 1. </w:t>
      </w:r>
      <w:r w:rsidRPr="00775360">
        <w:t xml:space="preserve">Husdyrbruget er dog ikke teknisk og forureningsmæssigt forbundet med de øvrige husdyrbrug eller med anlæg til husdyrproduktion på andre adresser. </w:t>
      </w:r>
    </w:p>
    <w:p w14:paraId="103C4210" w14:textId="37DBDC54" w:rsidR="00545D8A" w:rsidRPr="00775360" w:rsidRDefault="00545D8A" w:rsidP="00545D8A">
      <w:r w:rsidRPr="00775360">
        <w:t>Anlægget skal derfor ikke godkendes sammen med andre anlæg til husdyrproduktion.</w:t>
      </w:r>
    </w:p>
    <w:p w14:paraId="41FD154A" w14:textId="2965CBD4" w:rsidR="00545D8A" w:rsidRDefault="00545D8A" w:rsidP="00545D8A">
      <w:r w:rsidRPr="00775360">
        <w:t>Husdyrbruget er hverken teknisk, forurenings- eller driftsmæssigt forbundet med husdyrbrug på andre adresser. Anlægget skal derfor ikke godkendes sammen med andre anlæg til husdyrproduktion.</w:t>
      </w:r>
    </w:p>
    <w:p w14:paraId="0BEF7123" w14:textId="251E0DBC" w:rsidR="0018649F" w:rsidRDefault="002F5D70" w:rsidP="001C3C5E">
      <w:pPr>
        <w:pStyle w:val="Overskrift2"/>
      </w:pPr>
      <w:bookmarkStart w:id="42" w:name="_Toc11232480"/>
      <w:bookmarkStart w:id="43" w:name="_Toc11232782"/>
      <w:bookmarkStart w:id="44" w:name="_Toc88576146"/>
      <w:r w:rsidRPr="00C26350">
        <w:t>Husdyrbruget og det ansøgtes beliggenhed</w:t>
      </w:r>
      <w:bookmarkEnd w:id="42"/>
      <w:bookmarkEnd w:id="43"/>
      <w:r w:rsidR="008301D1">
        <w:t xml:space="preserve"> (B4)</w:t>
      </w:r>
      <w:bookmarkEnd w:id="44"/>
    </w:p>
    <w:p w14:paraId="195010E3" w14:textId="26CF71BE" w:rsidR="00642AF7" w:rsidRPr="00C26350" w:rsidRDefault="00642AF7" w:rsidP="001C3C5E">
      <w:pPr>
        <w:pStyle w:val="Overskrift3"/>
      </w:pPr>
      <w:bookmarkStart w:id="45" w:name="_Toc8282061"/>
      <w:bookmarkStart w:id="46" w:name="_Toc11232481"/>
      <w:bookmarkStart w:id="47" w:name="_Toc11232783"/>
      <w:bookmarkStart w:id="48" w:name="_Toc88576147"/>
      <w:r w:rsidRPr="00C26350">
        <w:t>Landskabs- og planmæssige forhold</w:t>
      </w:r>
      <w:bookmarkEnd w:id="45"/>
      <w:bookmarkEnd w:id="46"/>
      <w:bookmarkEnd w:id="47"/>
      <w:bookmarkEnd w:id="48"/>
    </w:p>
    <w:p w14:paraId="3980CB74" w14:textId="57DC37AC" w:rsidR="005939ED" w:rsidRPr="00C26350" w:rsidRDefault="005939ED" w:rsidP="00BC5132">
      <w:pPr>
        <w:pStyle w:val="Overskrift5"/>
      </w:pPr>
      <w:r w:rsidRPr="00C26350">
        <w:t>Landskab</w:t>
      </w:r>
    </w:p>
    <w:p w14:paraId="50F3CDEF" w14:textId="77777777" w:rsidR="00EC6C33" w:rsidRDefault="00775360" w:rsidP="007B066A">
      <w:pPr>
        <w:rPr>
          <w:rFonts w:cs="Arial"/>
          <w:szCs w:val="19"/>
        </w:rPr>
      </w:pPr>
      <w:r w:rsidRPr="00B30465">
        <w:rPr>
          <w:rFonts w:cs="Arial"/>
          <w:szCs w:val="19"/>
        </w:rPr>
        <w:t>Der er tale om en eksisterende bedrift, som er beliggende i det åbne land i et område med</w:t>
      </w:r>
      <w:r w:rsidR="00B30465" w:rsidRPr="00B30465">
        <w:rPr>
          <w:rFonts w:cs="Arial"/>
          <w:szCs w:val="19"/>
        </w:rPr>
        <w:t xml:space="preserve"> </w:t>
      </w:r>
      <w:r w:rsidRPr="00B30465">
        <w:rPr>
          <w:rFonts w:cs="Arial"/>
          <w:szCs w:val="19"/>
        </w:rPr>
        <w:t>spredt bebyggelse. Det ansøgte byggeri skal opføres i tilknytning til det eksisterende byggeri.</w:t>
      </w:r>
      <w:r w:rsidR="00B30465" w:rsidRPr="00B30465">
        <w:rPr>
          <w:rFonts w:cs="Arial"/>
          <w:szCs w:val="19"/>
        </w:rPr>
        <w:t xml:space="preserve"> </w:t>
      </w:r>
      <w:r w:rsidRPr="00B30465">
        <w:rPr>
          <w:rFonts w:cs="Arial"/>
          <w:szCs w:val="19"/>
        </w:rPr>
        <w:t xml:space="preserve">Husdyrbruget er beliggende inden for </w:t>
      </w:r>
      <w:r w:rsidR="00B30465">
        <w:rPr>
          <w:rFonts w:cs="Arial"/>
          <w:szCs w:val="19"/>
        </w:rPr>
        <w:t>skovbyggelinje</w:t>
      </w:r>
      <w:r w:rsidRPr="00B30465">
        <w:rPr>
          <w:rFonts w:cs="Arial"/>
          <w:szCs w:val="19"/>
        </w:rPr>
        <w:t>.</w:t>
      </w:r>
    </w:p>
    <w:p w14:paraId="5660A038" w14:textId="670C0045" w:rsidR="00B30465" w:rsidRPr="00B30465" w:rsidRDefault="00B30465" w:rsidP="00B30465">
      <w:pPr>
        <w:contextualSpacing/>
        <w:rPr>
          <w:rFonts w:cs="Arial"/>
          <w:b/>
          <w:bCs/>
          <w:szCs w:val="19"/>
        </w:rPr>
      </w:pPr>
      <w:r>
        <w:rPr>
          <w:rFonts w:cs="Arial"/>
          <w:b/>
          <w:bCs/>
          <w:szCs w:val="19"/>
        </w:rPr>
        <w:t>Skovbyggelinje</w:t>
      </w:r>
    </w:p>
    <w:p w14:paraId="76931959" w14:textId="7EECE682" w:rsidR="00B30465" w:rsidRDefault="00B30465" w:rsidP="00B30465">
      <w:pPr>
        <w:contextualSpacing/>
        <w:rPr>
          <w:rFonts w:cs="Arial"/>
          <w:szCs w:val="19"/>
        </w:rPr>
      </w:pPr>
      <w:r w:rsidRPr="00B30465">
        <w:rPr>
          <w:rFonts w:cs="Arial"/>
          <w:szCs w:val="19"/>
        </w:rPr>
        <w:t xml:space="preserve">Husdyrbruget og det projekterede byggeri er beliggende inden for </w:t>
      </w:r>
      <w:r>
        <w:rPr>
          <w:rFonts w:cs="Arial"/>
          <w:szCs w:val="19"/>
        </w:rPr>
        <w:t>skovbyggelinje</w:t>
      </w:r>
      <w:r w:rsidRPr="00B30465">
        <w:rPr>
          <w:rFonts w:cs="Arial"/>
          <w:szCs w:val="19"/>
        </w:rPr>
        <w:t>.</w:t>
      </w:r>
      <w:r>
        <w:rPr>
          <w:rFonts w:cs="Arial"/>
          <w:szCs w:val="19"/>
        </w:rPr>
        <w:t xml:space="preserve"> Skovbyggelinjen</w:t>
      </w:r>
      <w:r w:rsidRPr="00B30465">
        <w:rPr>
          <w:rFonts w:cs="Arial"/>
          <w:szCs w:val="19"/>
        </w:rPr>
        <w:t xml:space="preserve"> er pålagt i henhold til § 17 i Lov om naturbeskyttelse, lov nr. 933 af 24.</w:t>
      </w:r>
      <w:r>
        <w:rPr>
          <w:rFonts w:cs="Arial"/>
          <w:szCs w:val="19"/>
        </w:rPr>
        <w:t xml:space="preserve"> </w:t>
      </w:r>
      <w:r w:rsidRPr="00B30465">
        <w:rPr>
          <w:rFonts w:cs="Arial"/>
          <w:szCs w:val="19"/>
        </w:rPr>
        <w:t>september 2009.</w:t>
      </w:r>
      <w:r>
        <w:rPr>
          <w:rFonts w:cs="Arial"/>
          <w:szCs w:val="19"/>
        </w:rPr>
        <w:t xml:space="preserve"> </w:t>
      </w:r>
    </w:p>
    <w:p w14:paraId="11A7DF81" w14:textId="77777777" w:rsidR="00B30465" w:rsidRDefault="00B30465" w:rsidP="00B30465">
      <w:pPr>
        <w:contextualSpacing/>
        <w:rPr>
          <w:rFonts w:cs="Arial"/>
          <w:szCs w:val="19"/>
        </w:rPr>
      </w:pPr>
      <w:r w:rsidRPr="00B30465">
        <w:rPr>
          <w:rFonts w:cs="Arial"/>
          <w:szCs w:val="19"/>
        </w:rPr>
        <w:t>Skovbyggelin</w:t>
      </w:r>
      <w:r>
        <w:rPr>
          <w:rFonts w:cs="Arial"/>
          <w:szCs w:val="19"/>
        </w:rPr>
        <w:t>j</w:t>
      </w:r>
      <w:r w:rsidRPr="00B30465">
        <w:rPr>
          <w:rFonts w:cs="Arial"/>
          <w:szCs w:val="19"/>
        </w:rPr>
        <w:t>en er en bufferzone på 300 m omkring skove. Skovbyggelinjen gælder for</w:t>
      </w:r>
      <w:r>
        <w:rPr>
          <w:rFonts w:cs="Arial"/>
          <w:szCs w:val="19"/>
        </w:rPr>
        <w:t xml:space="preserve"> </w:t>
      </w:r>
      <w:r w:rsidRPr="00B30465">
        <w:rPr>
          <w:rFonts w:cs="Arial"/>
          <w:szCs w:val="19"/>
        </w:rPr>
        <w:t>alle offentlige skove og for private skove med et sammenhængende areal på mindst 20 ha.</w:t>
      </w:r>
      <w:r>
        <w:rPr>
          <w:rFonts w:cs="Arial"/>
          <w:szCs w:val="19"/>
        </w:rPr>
        <w:t xml:space="preserve"> </w:t>
      </w:r>
      <w:r w:rsidRPr="00B30465">
        <w:rPr>
          <w:rFonts w:cs="Arial"/>
          <w:szCs w:val="19"/>
        </w:rPr>
        <w:t>Skovbyggelinjens formål er at sikre skovenes værdi som landskabselementer samt opretholde</w:t>
      </w:r>
      <w:r>
        <w:rPr>
          <w:rFonts w:cs="Arial"/>
          <w:szCs w:val="19"/>
        </w:rPr>
        <w:t xml:space="preserve"> </w:t>
      </w:r>
      <w:r w:rsidRPr="00B30465">
        <w:rPr>
          <w:rFonts w:cs="Arial"/>
          <w:szCs w:val="19"/>
        </w:rPr>
        <w:t>skovbrynene som værdifulde levesteder for plante- og dyrelivet.</w:t>
      </w:r>
      <w:r>
        <w:rPr>
          <w:rFonts w:cs="Arial"/>
          <w:szCs w:val="19"/>
        </w:rPr>
        <w:t xml:space="preserve"> </w:t>
      </w:r>
      <w:r w:rsidRPr="00B30465">
        <w:rPr>
          <w:rFonts w:cs="Arial"/>
          <w:szCs w:val="19"/>
        </w:rPr>
        <w:t xml:space="preserve">Det betyder, at der indenfor </w:t>
      </w:r>
      <w:r>
        <w:rPr>
          <w:rFonts w:cs="Arial"/>
          <w:szCs w:val="19"/>
        </w:rPr>
        <w:t>skovbyggelinjen</w:t>
      </w:r>
      <w:r w:rsidRPr="00B30465">
        <w:rPr>
          <w:rFonts w:cs="Arial"/>
          <w:szCs w:val="19"/>
        </w:rPr>
        <w:t xml:space="preserve"> ikke må placeres bebyggelse, campingvogne</w:t>
      </w:r>
      <w:r>
        <w:rPr>
          <w:rFonts w:cs="Arial"/>
          <w:szCs w:val="19"/>
        </w:rPr>
        <w:t xml:space="preserve"> </w:t>
      </w:r>
      <w:r w:rsidRPr="00B30465">
        <w:rPr>
          <w:rFonts w:cs="Arial"/>
          <w:szCs w:val="19"/>
        </w:rPr>
        <w:t>og lignende. Driftsbygninger, der er nødvendige for jordbrugs- og fiskerierhvervet, er dog</w:t>
      </w:r>
      <w:r>
        <w:rPr>
          <w:rFonts w:cs="Arial"/>
          <w:szCs w:val="19"/>
        </w:rPr>
        <w:t xml:space="preserve"> </w:t>
      </w:r>
      <w:r w:rsidRPr="00B30465">
        <w:rPr>
          <w:rFonts w:cs="Arial"/>
          <w:szCs w:val="19"/>
        </w:rPr>
        <w:t>undtaget fra forbuddet, jf. § 17, stk. 2.</w:t>
      </w:r>
      <w:r>
        <w:rPr>
          <w:rFonts w:cs="Arial"/>
          <w:szCs w:val="19"/>
        </w:rPr>
        <w:t xml:space="preserve"> </w:t>
      </w:r>
    </w:p>
    <w:p w14:paraId="6338A777" w14:textId="77777777" w:rsidR="00B30465" w:rsidRDefault="00B30465" w:rsidP="00B30465">
      <w:pPr>
        <w:contextualSpacing/>
        <w:rPr>
          <w:rFonts w:cs="Arial"/>
          <w:szCs w:val="19"/>
        </w:rPr>
      </w:pPr>
    </w:p>
    <w:p w14:paraId="7A9925CE" w14:textId="703603B2" w:rsidR="00B30465" w:rsidRDefault="00B30465" w:rsidP="00B30465">
      <w:pPr>
        <w:contextualSpacing/>
        <w:rPr>
          <w:rFonts w:cs="Arial"/>
          <w:szCs w:val="19"/>
        </w:rPr>
      </w:pPr>
      <w:r w:rsidRPr="00B30465">
        <w:rPr>
          <w:rFonts w:cs="Arial"/>
          <w:szCs w:val="19"/>
        </w:rPr>
        <w:t xml:space="preserve">Det kræver således ikke en dispensation fra </w:t>
      </w:r>
      <w:r>
        <w:rPr>
          <w:rFonts w:cs="Arial"/>
          <w:szCs w:val="19"/>
        </w:rPr>
        <w:t>skovbyggelinjen</w:t>
      </w:r>
      <w:r w:rsidRPr="00B30465">
        <w:rPr>
          <w:rFonts w:cs="Arial"/>
          <w:szCs w:val="19"/>
        </w:rPr>
        <w:t xml:space="preserve"> at opføre det projekterede</w:t>
      </w:r>
      <w:r>
        <w:rPr>
          <w:rFonts w:cs="Arial"/>
          <w:szCs w:val="19"/>
        </w:rPr>
        <w:t xml:space="preserve"> </w:t>
      </w:r>
      <w:r w:rsidRPr="00B30465">
        <w:rPr>
          <w:rFonts w:cs="Arial"/>
          <w:szCs w:val="19"/>
        </w:rPr>
        <w:t>byggeri.</w:t>
      </w:r>
    </w:p>
    <w:p w14:paraId="6E70C47F" w14:textId="772F3EF5" w:rsidR="00B30465" w:rsidRDefault="00B30465" w:rsidP="00B30465">
      <w:pPr>
        <w:contextualSpacing/>
        <w:rPr>
          <w:rFonts w:cs="Arial"/>
          <w:szCs w:val="19"/>
        </w:rPr>
      </w:pPr>
    </w:p>
    <w:p w14:paraId="0BE90E0C" w14:textId="77777777" w:rsidR="00B30465" w:rsidRDefault="00B30465" w:rsidP="00B30465">
      <w:pPr>
        <w:autoSpaceDE w:val="0"/>
        <w:autoSpaceDN w:val="0"/>
        <w:adjustRightInd w:val="0"/>
        <w:spacing w:after="0"/>
        <w:jc w:val="left"/>
        <w:rPr>
          <w:rFonts w:ascii="Verdana,Bold" w:hAnsi="Verdana,Bold" w:cs="Verdana,Bold"/>
          <w:b/>
          <w:bCs/>
          <w:szCs w:val="20"/>
        </w:rPr>
      </w:pPr>
      <w:r>
        <w:rPr>
          <w:rFonts w:ascii="Verdana,Bold" w:hAnsi="Verdana,Bold" w:cs="Verdana,Bold"/>
          <w:b/>
          <w:bCs/>
          <w:szCs w:val="20"/>
        </w:rPr>
        <w:t>Lavbund</w:t>
      </w:r>
    </w:p>
    <w:p w14:paraId="06CCA580" w14:textId="77777777" w:rsidR="00B30465" w:rsidRDefault="00B30465" w:rsidP="00B30465">
      <w:pPr>
        <w:autoSpaceDE w:val="0"/>
        <w:autoSpaceDN w:val="0"/>
        <w:adjustRightInd w:val="0"/>
        <w:spacing w:after="0"/>
        <w:jc w:val="left"/>
        <w:rPr>
          <w:rFonts w:cs="Verdana"/>
          <w:szCs w:val="20"/>
        </w:rPr>
      </w:pPr>
      <w:r>
        <w:rPr>
          <w:rFonts w:cs="Verdana"/>
          <w:szCs w:val="20"/>
        </w:rPr>
        <w:t>Ejendommen er herudover beliggende inden for et område, som i kommuneplanen er udpeget</w:t>
      </w:r>
    </w:p>
    <w:p w14:paraId="0C49475A" w14:textId="2EF31E47" w:rsidR="00B30465" w:rsidRDefault="00B30465" w:rsidP="00B30465">
      <w:pPr>
        <w:autoSpaceDE w:val="0"/>
        <w:autoSpaceDN w:val="0"/>
        <w:adjustRightInd w:val="0"/>
        <w:spacing w:after="0"/>
        <w:jc w:val="left"/>
        <w:rPr>
          <w:rFonts w:cs="Verdana"/>
          <w:szCs w:val="20"/>
        </w:rPr>
      </w:pPr>
      <w:r>
        <w:rPr>
          <w:rFonts w:cs="Verdana"/>
          <w:szCs w:val="20"/>
        </w:rPr>
        <w:t>som lavbundsareal. Området er dog ikke udpeget som ”lavbundsområde, der kan genoprettes til vådområde”. Lavbundsområder, som er udpeget til ”lavbundsområder, der kan genoprettes til vådområder” skal friholdes for byggeri, anlæg, diger med videre. Da ejendommen ikke er beliggende inden for et af disse områder, vurderes det ikke at være problematisk at opføre bygninger på den ansøgte placering.</w:t>
      </w:r>
    </w:p>
    <w:p w14:paraId="4243D36F" w14:textId="77777777" w:rsidR="00B30465" w:rsidRDefault="00B30465" w:rsidP="00B30465">
      <w:pPr>
        <w:autoSpaceDE w:val="0"/>
        <w:autoSpaceDN w:val="0"/>
        <w:adjustRightInd w:val="0"/>
        <w:spacing w:after="0"/>
        <w:jc w:val="left"/>
        <w:rPr>
          <w:rFonts w:cs="Verdana"/>
          <w:szCs w:val="20"/>
        </w:rPr>
      </w:pPr>
    </w:p>
    <w:p w14:paraId="72430AD4" w14:textId="4065D7A4" w:rsidR="00B30465" w:rsidRDefault="00B30465" w:rsidP="00B30465">
      <w:pPr>
        <w:autoSpaceDE w:val="0"/>
        <w:autoSpaceDN w:val="0"/>
        <w:adjustRightInd w:val="0"/>
        <w:spacing w:after="0"/>
        <w:jc w:val="left"/>
        <w:rPr>
          <w:rFonts w:ascii="Verdana,Bold" w:hAnsi="Verdana,Bold" w:cs="Verdana,Bold"/>
          <w:b/>
          <w:bCs/>
          <w:szCs w:val="20"/>
        </w:rPr>
      </w:pPr>
      <w:r>
        <w:rPr>
          <w:rFonts w:ascii="Verdana,Bold" w:hAnsi="Verdana,Bold" w:cs="Verdana,Bold"/>
          <w:b/>
          <w:bCs/>
          <w:szCs w:val="20"/>
        </w:rPr>
        <w:t>Andre sårbare områder og øvrige beskyttelseslinjer</w:t>
      </w:r>
    </w:p>
    <w:p w14:paraId="6A8F42E6" w14:textId="57C8C903" w:rsidR="00B30465" w:rsidRDefault="00B30465" w:rsidP="00B30465">
      <w:pPr>
        <w:autoSpaceDE w:val="0"/>
        <w:autoSpaceDN w:val="0"/>
        <w:adjustRightInd w:val="0"/>
        <w:spacing w:after="0"/>
        <w:jc w:val="left"/>
        <w:rPr>
          <w:rFonts w:cs="Verdana"/>
          <w:szCs w:val="20"/>
        </w:rPr>
      </w:pPr>
      <w:r>
        <w:rPr>
          <w:rFonts w:cs="Verdana"/>
          <w:szCs w:val="20"/>
        </w:rPr>
        <w:t>Husdyrbruget ligger uden for andre sårbare eller beskyttede områder (Natura2000-områder, økologiske forbindelser, særlige naturområder, særligt værdifulde landskaber eller større uforstyrrede landskaber, værdifulde geologiske områder, værdifulde kulturmiljøer herunder beskyttelse af kirkernes fremtræden, skovrejsningsområder, kystnærhedszonen, områder udpeget til fritidsformål, lavbundsarealer, der kan genoprettes til vådområder, fredede områder, beskyttede naturtyper og beskyttede diger), og det ansøgte byggeri skal ikke i øvrigt opføres inden for bygge- eller beskyttelseslinjer (</w:t>
      </w:r>
      <w:proofErr w:type="spellStart"/>
      <w:r>
        <w:rPr>
          <w:rFonts w:cs="Verdana"/>
          <w:szCs w:val="20"/>
        </w:rPr>
        <w:t>sø-beskyttelseslinje</w:t>
      </w:r>
      <w:proofErr w:type="spellEnd"/>
      <w:r>
        <w:rPr>
          <w:rFonts w:cs="Verdana"/>
          <w:szCs w:val="20"/>
        </w:rPr>
        <w:t xml:space="preserve">, </w:t>
      </w:r>
      <w:proofErr w:type="spellStart"/>
      <w:r>
        <w:rPr>
          <w:rFonts w:cs="Verdana"/>
          <w:szCs w:val="20"/>
        </w:rPr>
        <w:t>å-beskyttelseslinje</w:t>
      </w:r>
      <w:proofErr w:type="spellEnd"/>
      <w:r>
        <w:rPr>
          <w:rFonts w:cs="Verdana"/>
          <w:szCs w:val="20"/>
        </w:rPr>
        <w:t>, strandbeskyttelseslinje, kirkebyggelinje, fortidsmindebeskyttelseslinje).</w:t>
      </w:r>
    </w:p>
    <w:p w14:paraId="4CD46ABB" w14:textId="0C0F5E54" w:rsidR="00B30465" w:rsidRDefault="00B30465" w:rsidP="00B30465">
      <w:pPr>
        <w:autoSpaceDE w:val="0"/>
        <w:autoSpaceDN w:val="0"/>
        <w:adjustRightInd w:val="0"/>
        <w:spacing w:after="0"/>
        <w:jc w:val="left"/>
        <w:rPr>
          <w:rFonts w:cs="Verdana"/>
          <w:szCs w:val="20"/>
        </w:rPr>
      </w:pPr>
    </w:p>
    <w:p w14:paraId="0BA22368" w14:textId="5EC91F19" w:rsidR="00B30465" w:rsidRDefault="00B30465" w:rsidP="000A7360">
      <w:pPr>
        <w:autoSpaceDE w:val="0"/>
        <w:autoSpaceDN w:val="0"/>
        <w:adjustRightInd w:val="0"/>
        <w:spacing w:after="0"/>
        <w:jc w:val="left"/>
        <w:rPr>
          <w:rFonts w:cs="Verdana"/>
          <w:szCs w:val="20"/>
        </w:rPr>
      </w:pPr>
      <w:r>
        <w:rPr>
          <w:rFonts w:cs="Verdana"/>
          <w:szCs w:val="20"/>
        </w:rPr>
        <w:t>Det vurderes, at udvidelsen ikke vil påvirke de landskabelige værdier væsentligt.</w:t>
      </w:r>
    </w:p>
    <w:p w14:paraId="3FDBD9BF" w14:textId="4B7F8881" w:rsidR="00EF72EE" w:rsidRDefault="00EF72EE" w:rsidP="00EF72EE">
      <w:pPr>
        <w:rPr>
          <w:rFonts w:cs="Arial"/>
          <w:szCs w:val="19"/>
        </w:rPr>
      </w:pPr>
      <w:r w:rsidRPr="006841C6">
        <w:rPr>
          <w:rFonts w:cs="Arial"/>
          <w:szCs w:val="19"/>
        </w:rPr>
        <w:lastRenderedPageBreak/>
        <w:t xml:space="preserve">Husdyrbruget er lokaliseret i </w:t>
      </w:r>
      <w:r w:rsidR="006841C6" w:rsidRPr="006841C6">
        <w:rPr>
          <w:rFonts w:cs="Arial"/>
          <w:szCs w:val="19"/>
        </w:rPr>
        <w:t xml:space="preserve">Mariagerfjord </w:t>
      </w:r>
      <w:r w:rsidRPr="006841C6">
        <w:rPr>
          <w:rFonts w:cs="Arial"/>
          <w:szCs w:val="19"/>
        </w:rPr>
        <w:t xml:space="preserve">Kommune og er beliggende i det åbne land ca. </w:t>
      </w:r>
      <w:r w:rsidR="006841C6" w:rsidRPr="006841C6">
        <w:rPr>
          <w:rFonts w:cs="Arial"/>
          <w:szCs w:val="19"/>
        </w:rPr>
        <w:t>1</w:t>
      </w:r>
      <w:r w:rsidRPr="006841C6">
        <w:rPr>
          <w:rFonts w:cs="Arial"/>
          <w:szCs w:val="19"/>
        </w:rPr>
        <w:t xml:space="preserve"> km vest for </w:t>
      </w:r>
      <w:r w:rsidR="006841C6" w:rsidRPr="006841C6">
        <w:rPr>
          <w:rFonts w:cs="Arial"/>
          <w:szCs w:val="19"/>
        </w:rPr>
        <w:t>Hedegårde, Als</w:t>
      </w:r>
      <w:r w:rsidRPr="006841C6">
        <w:rPr>
          <w:rFonts w:cs="Arial"/>
          <w:szCs w:val="19"/>
        </w:rPr>
        <w:t xml:space="preserve">. Husdyrbruget ligger i et område der er karakteriseret af landbrug med spredt bebyggelse og mange levende hegn. </w:t>
      </w:r>
    </w:p>
    <w:p w14:paraId="63DC817F" w14:textId="77777777" w:rsidR="006841C6" w:rsidRDefault="006841C6" w:rsidP="006841C6">
      <w:pPr>
        <w:keepNext/>
      </w:pPr>
      <w:r w:rsidRPr="006841C6">
        <w:rPr>
          <w:rFonts w:cs="Arial"/>
          <w:noProof/>
          <w:szCs w:val="19"/>
        </w:rPr>
        <w:drawing>
          <wp:inline distT="0" distB="0" distL="0" distR="0" wp14:anchorId="6D86F919" wp14:editId="4406A298">
            <wp:extent cx="6120765" cy="547560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5475605"/>
                    </a:xfrm>
                    <a:prstGeom prst="rect">
                      <a:avLst/>
                    </a:prstGeom>
                  </pic:spPr>
                </pic:pic>
              </a:graphicData>
            </a:graphic>
          </wp:inline>
        </w:drawing>
      </w:r>
    </w:p>
    <w:p w14:paraId="127B7E81" w14:textId="368089A0" w:rsidR="006841C6" w:rsidRPr="006841C6" w:rsidRDefault="006841C6" w:rsidP="006841C6">
      <w:pPr>
        <w:pStyle w:val="Billedtekst"/>
        <w:rPr>
          <w:rFonts w:cs="Arial"/>
          <w:color w:val="auto"/>
          <w:szCs w:val="19"/>
        </w:rPr>
      </w:pPr>
      <w:r>
        <w:t xml:space="preserve">Figur </w:t>
      </w:r>
      <w:fldSimple w:instr=" SEQ Figur \* ARABIC ">
        <w:r w:rsidR="003C3CD6">
          <w:rPr>
            <w:noProof/>
          </w:rPr>
          <w:t>3</w:t>
        </w:r>
      </w:fldSimple>
      <w:r>
        <w:t>:</w:t>
      </w:r>
      <w:r w:rsidR="000B72F4">
        <w:t xml:space="preserve"> </w:t>
      </w:r>
      <w:r w:rsidR="000B72F4" w:rsidRPr="00452BF2">
        <w:t>Husdyrbrugets geografiske placering (husdyrbruget er markeret med grønt).</w:t>
      </w:r>
    </w:p>
    <w:p w14:paraId="13F9D223" w14:textId="5975999A" w:rsidR="000B72F4" w:rsidRPr="00D00D60" w:rsidRDefault="000B72F4" w:rsidP="00021239">
      <w:pPr>
        <w:rPr>
          <w:rFonts w:cs="Arial"/>
          <w:szCs w:val="19"/>
        </w:rPr>
      </w:pPr>
      <w:r w:rsidRPr="00B30465">
        <w:rPr>
          <w:rFonts w:cs="Arial"/>
          <w:szCs w:val="19"/>
        </w:rPr>
        <w:t>Der er tale om en eksisterende bedrift, som er beliggende i det åbne land i et område med spredt bebyggelse</w:t>
      </w:r>
      <w:r>
        <w:rPr>
          <w:rFonts w:cs="Arial"/>
          <w:szCs w:val="19"/>
        </w:rPr>
        <w:t xml:space="preserve"> og mange levende hegn der slører indsynet til anlægget. </w:t>
      </w:r>
      <w:r w:rsidR="00D00D60">
        <w:rPr>
          <w:rFonts w:cs="Arial"/>
          <w:szCs w:val="19"/>
        </w:rPr>
        <w:t xml:space="preserve">Det eksisterende anlæg med nye ændringer vil ikke fremstå anderledes end det eksisterende anlæg set fra naboejendomme, </w:t>
      </w:r>
      <w:r w:rsidR="00D00D60" w:rsidRPr="00D00D60">
        <w:rPr>
          <w:rFonts w:cs="Arial"/>
          <w:szCs w:val="19"/>
        </w:rPr>
        <w:t>adgangsveje m.v. på grund af placering og beplantning i landskabet.</w:t>
      </w:r>
    </w:p>
    <w:p w14:paraId="0A3CF6EB" w14:textId="0F5C063B" w:rsidR="00545D8A" w:rsidRPr="006841C6" w:rsidRDefault="00D00D60" w:rsidP="00545D8A">
      <w:r w:rsidRPr="00D00D60">
        <w:t>De nye ændringer af ensilageopbevaringsanlæg opføres i tilknytning til det eksisterende byggeri, således at det eksisterende og det nyopførte opleves som en helhed.</w:t>
      </w:r>
      <w:r w:rsidR="00EF46B7">
        <w:t xml:space="preserve"> </w:t>
      </w:r>
      <w:r w:rsidR="00545D8A" w:rsidRPr="006841C6">
        <w:t>Byggeriet ligger indenfor ejendommens eksisterende byggefelt og vil derfor ikke fremstå markant synligt for omgivelserne.</w:t>
      </w:r>
    </w:p>
    <w:p w14:paraId="745F3117" w14:textId="4322C2DF" w:rsidR="006C4A4C" w:rsidRPr="00E95E27" w:rsidRDefault="006C4A4C" w:rsidP="00BC5132">
      <w:pPr>
        <w:pStyle w:val="Overskrift5"/>
      </w:pPr>
      <w:r w:rsidRPr="00E95E27">
        <w:t>Forhold</w:t>
      </w:r>
      <w:r w:rsidR="003C7A79">
        <w:t>et</w:t>
      </w:r>
      <w:r w:rsidRPr="00E95E27">
        <w:t xml:space="preserve"> til Kommuneplan</w:t>
      </w:r>
    </w:p>
    <w:p w14:paraId="134D7BC0" w14:textId="78820E63" w:rsidR="00D86B5E" w:rsidRDefault="00D86B5E" w:rsidP="00D86B5E">
      <w:r w:rsidRPr="002D6BB4">
        <w:t>Ejendommen ligger i et område, der ifølge kommuneplanen har følgende udpegninger:</w:t>
      </w:r>
    </w:p>
    <w:p w14:paraId="306EEFD7" w14:textId="77777777" w:rsidR="00D82C3D" w:rsidRDefault="00D82C3D" w:rsidP="00D86B5E"/>
    <w:tbl>
      <w:tblPr>
        <w:tblStyle w:val="Tabel-Gitter1"/>
        <w:tblW w:w="0" w:type="auto"/>
        <w:tblLook w:val="04A0" w:firstRow="1" w:lastRow="0" w:firstColumn="1" w:lastColumn="0" w:noHBand="0" w:noVBand="1"/>
      </w:tblPr>
      <w:tblGrid>
        <w:gridCol w:w="2762"/>
        <w:gridCol w:w="6867"/>
      </w:tblGrid>
      <w:tr w:rsidR="003C7A79" w:rsidRPr="003C7A79" w14:paraId="7415E9E9" w14:textId="77777777" w:rsidTr="002D6BB4">
        <w:tc>
          <w:tcPr>
            <w:tcW w:w="2762" w:type="dxa"/>
            <w:shd w:val="clear" w:color="auto" w:fill="B1C903"/>
          </w:tcPr>
          <w:p w14:paraId="35050F0F" w14:textId="77777777" w:rsidR="003C7A79" w:rsidRPr="003C7A79" w:rsidRDefault="003C7A79" w:rsidP="003C7A79">
            <w:pPr>
              <w:spacing w:after="200"/>
              <w:jc w:val="left"/>
              <w:rPr>
                <w:rFonts w:eastAsia="Times New Roman" w:cs="Times New Roman"/>
                <w:b/>
                <w:sz w:val="16"/>
                <w:szCs w:val="16"/>
                <w:lang w:eastAsia="da-DK"/>
              </w:rPr>
            </w:pPr>
            <w:r w:rsidRPr="003C7A79">
              <w:rPr>
                <w:rFonts w:eastAsia="Times New Roman" w:cs="Times New Roman"/>
                <w:b/>
                <w:sz w:val="16"/>
                <w:szCs w:val="16"/>
                <w:lang w:eastAsia="da-DK"/>
              </w:rPr>
              <w:lastRenderedPageBreak/>
              <w:t>Aktuelle udpegninger i kommuneplanen</w:t>
            </w:r>
          </w:p>
          <w:p w14:paraId="1E1F8E63" w14:textId="77777777" w:rsidR="003C7A79" w:rsidRPr="003C7A79" w:rsidRDefault="003C7A79" w:rsidP="003C7A79">
            <w:pPr>
              <w:spacing w:after="200"/>
              <w:rPr>
                <w:rFonts w:eastAsia="Times New Roman" w:cs="Times New Roman"/>
                <w:b/>
                <w:sz w:val="16"/>
                <w:szCs w:val="16"/>
                <w:highlight w:val="magenta"/>
                <w:lang w:eastAsia="da-DK"/>
              </w:rPr>
            </w:pPr>
          </w:p>
        </w:tc>
        <w:tc>
          <w:tcPr>
            <w:tcW w:w="6867" w:type="dxa"/>
            <w:shd w:val="clear" w:color="auto" w:fill="B1C903"/>
          </w:tcPr>
          <w:p w14:paraId="3BA640EF" w14:textId="77777777" w:rsidR="003C7A79" w:rsidRPr="003C7A79" w:rsidRDefault="003C7A79" w:rsidP="003C7A79">
            <w:pPr>
              <w:spacing w:after="200"/>
              <w:rPr>
                <w:rFonts w:eastAsia="Times New Roman" w:cs="Times New Roman"/>
                <w:b/>
                <w:sz w:val="16"/>
                <w:szCs w:val="16"/>
                <w:highlight w:val="magenta"/>
                <w:lang w:eastAsia="da-DK"/>
              </w:rPr>
            </w:pPr>
            <w:r w:rsidRPr="003C7A79">
              <w:rPr>
                <w:rFonts w:eastAsia="Times New Roman" w:cs="Times New Roman"/>
                <w:b/>
                <w:sz w:val="16"/>
                <w:szCs w:val="16"/>
                <w:lang w:eastAsia="da-DK"/>
              </w:rPr>
              <w:t>Retningslinjer i kommuneplanen/Formål med udpegningen</w:t>
            </w:r>
          </w:p>
        </w:tc>
      </w:tr>
      <w:tr w:rsidR="003C7A79" w:rsidRPr="003C7A79" w14:paraId="0F9ADFCD" w14:textId="77777777" w:rsidTr="002D6BB4">
        <w:tc>
          <w:tcPr>
            <w:tcW w:w="2762" w:type="dxa"/>
            <w:shd w:val="clear" w:color="auto" w:fill="EEECE1" w:themeFill="background2"/>
          </w:tcPr>
          <w:p w14:paraId="07BB8EBA" w14:textId="0214B3C7" w:rsidR="003C7A79" w:rsidRPr="00347662" w:rsidRDefault="003C7A79" w:rsidP="003C7A79">
            <w:pPr>
              <w:spacing w:after="200"/>
              <w:jc w:val="left"/>
              <w:rPr>
                <w:b/>
                <w:sz w:val="16"/>
                <w:szCs w:val="16"/>
              </w:rPr>
            </w:pPr>
            <w:r w:rsidRPr="00347662">
              <w:rPr>
                <w:b/>
                <w:sz w:val="16"/>
                <w:szCs w:val="16"/>
              </w:rPr>
              <w:t>Særlig</w:t>
            </w:r>
            <w:r w:rsidR="00347662" w:rsidRPr="00347662">
              <w:rPr>
                <w:b/>
                <w:sz w:val="16"/>
                <w:szCs w:val="16"/>
              </w:rPr>
              <w:t>e</w:t>
            </w:r>
            <w:r w:rsidRPr="00347662">
              <w:rPr>
                <w:b/>
                <w:sz w:val="16"/>
                <w:szCs w:val="16"/>
              </w:rPr>
              <w:t xml:space="preserve"> værdifuld</w:t>
            </w:r>
            <w:r w:rsidR="00347662" w:rsidRPr="00347662">
              <w:rPr>
                <w:b/>
                <w:sz w:val="16"/>
                <w:szCs w:val="16"/>
              </w:rPr>
              <w:t>e</w:t>
            </w:r>
            <w:r w:rsidRPr="00347662">
              <w:rPr>
                <w:b/>
                <w:sz w:val="16"/>
                <w:szCs w:val="16"/>
              </w:rPr>
              <w:t xml:space="preserve"> </w:t>
            </w:r>
            <w:r w:rsidR="00347662" w:rsidRPr="00347662">
              <w:rPr>
                <w:b/>
                <w:sz w:val="16"/>
                <w:szCs w:val="16"/>
              </w:rPr>
              <w:t>jordbrugsområder</w:t>
            </w:r>
          </w:p>
        </w:tc>
        <w:tc>
          <w:tcPr>
            <w:tcW w:w="6867" w:type="dxa"/>
          </w:tcPr>
          <w:p w14:paraId="60D54218" w14:textId="05F6B22F" w:rsidR="00347662" w:rsidRPr="00347662" w:rsidRDefault="00347662" w:rsidP="00347662">
            <w:pPr>
              <w:jc w:val="left"/>
              <w:rPr>
                <w:sz w:val="16"/>
                <w:szCs w:val="16"/>
              </w:rPr>
            </w:pPr>
            <w:r w:rsidRPr="00347662">
              <w:rPr>
                <w:sz w:val="16"/>
                <w:szCs w:val="16"/>
              </w:rPr>
              <w:t>De særligt værdifulde landbrugsområder er områder, der er værdifulde for såvel planteavl, husdyrbrug samt frugt- og grønsagsproduktion. I de særligt værdifulde landbrugsområder er det primære hovedhensyn landbrug og landbrugets strukturudvikling. I områderne må der som udgangspunkt ikke planlægges eller</w:t>
            </w:r>
          </w:p>
          <w:p w14:paraId="3A746B9B" w14:textId="77777777" w:rsidR="003C7A79" w:rsidRDefault="00347662" w:rsidP="00347662">
            <w:pPr>
              <w:jc w:val="left"/>
              <w:rPr>
                <w:sz w:val="16"/>
                <w:szCs w:val="16"/>
              </w:rPr>
            </w:pPr>
            <w:r w:rsidRPr="00347662">
              <w:rPr>
                <w:sz w:val="16"/>
                <w:szCs w:val="16"/>
              </w:rPr>
              <w:t xml:space="preserve">etableres anlæg og andet, der på væsentlige måder begrænser mulighederne for landbrugets drift. Begrænsninger kan f.eks. være byudvikling, rekreative områder og formål samt lugtpåvirkelige funktioner og anlæg. </w:t>
            </w:r>
          </w:p>
          <w:p w14:paraId="7B127EE4" w14:textId="71AAA477" w:rsidR="00347662" w:rsidRPr="00347662" w:rsidRDefault="00347662" w:rsidP="00347662">
            <w:pPr>
              <w:jc w:val="left"/>
              <w:rPr>
                <w:sz w:val="16"/>
                <w:szCs w:val="16"/>
              </w:rPr>
            </w:pPr>
          </w:p>
        </w:tc>
      </w:tr>
      <w:tr w:rsidR="003C7A79" w:rsidRPr="003C7A79" w14:paraId="28981F91" w14:textId="77777777" w:rsidTr="002D6BB4">
        <w:tc>
          <w:tcPr>
            <w:tcW w:w="2762" w:type="dxa"/>
            <w:shd w:val="clear" w:color="auto" w:fill="EEECE1" w:themeFill="background2"/>
          </w:tcPr>
          <w:p w14:paraId="43886F66" w14:textId="74A69D5D" w:rsidR="003C7A79" w:rsidRPr="002D6BB4" w:rsidRDefault="003C7A79" w:rsidP="003C7A79">
            <w:pPr>
              <w:spacing w:after="200"/>
              <w:jc w:val="left"/>
              <w:rPr>
                <w:b/>
                <w:sz w:val="16"/>
                <w:szCs w:val="16"/>
              </w:rPr>
            </w:pPr>
            <w:r w:rsidRPr="002D6BB4">
              <w:rPr>
                <w:b/>
                <w:sz w:val="16"/>
                <w:szCs w:val="16"/>
              </w:rPr>
              <w:t>Skov</w:t>
            </w:r>
            <w:r w:rsidR="002D6BB4" w:rsidRPr="002D6BB4">
              <w:rPr>
                <w:b/>
                <w:sz w:val="16"/>
                <w:szCs w:val="16"/>
              </w:rPr>
              <w:t>plan</w:t>
            </w:r>
          </w:p>
        </w:tc>
        <w:tc>
          <w:tcPr>
            <w:tcW w:w="6867" w:type="dxa"/>
          </w:tcPr>
          <w:p w14:paraId="31D08C03" w14:textId="38061AE0" w:rsidR="003C7A79" w:rsidRPr="002D6BB4" w:rsidRDefault="003C7A79" w:rsidP="002D6BB4">
            <w:pPr>
              <w:spacing w:after="200"/>
              <w:rPr>
                <w:sz w:val="16"/>
                <w:szCs w:val="16"/>
                <w:u w:val="single"/>
              </w:rPr>
            </w:pPr>
            <w:r w:rsidRPr="002D6BB4">
              <w:rPr>
                <w:sz w:val="16"/>
                <w:szCs w:val="16"/>
              </w:rPr>
              <w:t xml:space="preserve">Skovrejsningsområder er de områder, hvor rejsning af ny skov særligt skal fremmes. Udpegningen af skovrejsningsområder har betydning for tilskud til privat skovrejsning og for den statslige skovtilplantning. Områderne udpeges primært, hvor en tilplantning med skov kan medvirke til at beskytte grundvandsressourcen, fremme de bynære friluftsinteresser og eller den biologiske mangfoldighed i landskabet. </w:t>
            </w:r>
          </w:p>
        </w:tc>
      </w:tr>
      <w:tr w:rsidR="003C7A79" w:rsidRPr="003C7A79" w14:paraId="1674942F" w14:textId="77777777" w:rsidTr="002D6BB4">
        <w:tc>
          <w:tcPr>
            <w:tcW w:w="2762" w:type="dxa"/>
            <w:shd w:val="clear" w:color="auto" w:fill="EEECE1" w:themeFill="background2"/>
          </w:tcPr>
          <w:p w14:paraId="6EFFB44C" w14:textId="43B08E91" w:rsidR="003C7A79" w:rsidRPr="002D6BB4" w:rsidRDefault="003C7A79" w:rsidP="003C7A79">
            <w:pPr>
              <w:spacing w:after="200"/>
              <w:jc w:val="left"/>
              <w:rPr>
                <w:b/>
                <w:sz w:val="16"/>
                <w:szCs w:val="16"/>
              </w:rPr>
            </w:pPr>
            <w:r w:rsidRPr="002D6BB4">
              <w:rPr>
                <w:b/>
                <w:sz w:val="16"/>
                <w:szCs w:val="16"/>
              </w:rPr>
              <w:t>Lavbundsarealer</w:t>
            </w:r>
          </w:p>
        </w:tc>
        <w:tc>
          <w:tcPr>
            <w:tcW w:w="6867" w:type="dxa"/>
          </w:tcPr>
          <w:p w14:paraId="161DF60A" w14:textId="2E074AFA" w:rsidR="003C7A79" w:rsidRPr="002D6BB4" w:rsidRDefault="003C7A79" w:rsidP="003C7A79">
            <w:pPr>
              <w:spacing w:after="200"/>
              <w:jc w:val="left"/>
              <w:rPr>
                <w:sz w:val="16"/>
                <w:szCs w:val="16"/>
              </w:rPr>
            </w:pPr>
            <w:r w:rsidRPr="002D6BB4">
              <w:rPr>
                <w:sz w:val="16"/>
                <w:szCs w:val="16"/>
              </w:rPr>
              <w:t>Ejendommen er</w:t>
            </w:r>
            <w:r w:rsidR="002D6BB4" w:rsidRPr="002D6BB4">
              <w:rPr>
                <w:sz w:val="16"/>
                <w:szCs w:val="16"/>
              </w:rPr>
              <w:t xml:space="preserve"> beliggende helt</w:t>
            </w:r>
            <w:r w:rsidRPr="002D6BB4">
              <w:rPr>
                <w:sz w:val="16"/>
                <w:szCs w:val="16"/>
              </w:rPr>
              <w:t xml:space="preserve"> indenfor udpegningen</w:t>
            </w:r>
            <w:r w:rsidR="002D6BB4" w:rsidRPr="002D6BB4">
              <w:rPr>
                <w:sz w:val="16"/>
                <w:szCs w:val="16"/>
              </w:rPr>
              <w:t xml:space="preserve"> af lavbundsarealer - ejendommen ikke er beliggende inden for et område med lavbundsarealer, der kan genoprettes</w:t>
            </w:r>
            <w:r w:rsidRPr="002D6BB4">
              <w:rPr>
                <w:sz w:val="16"/>
                <w:szCs w:val="16"/>
              </w:rPr>
              <w:t>. Udpegningen er derfor ikke relevant for det ansøgte.</w:t>
            </w:r>
          </w:p>
        </w:tc>
      </w:tr>
      <w:tr w:rsidR="002D6BB4" w:rsidRPr="003C7A79" w14:paraId="0DF4255C" w14:textId="77777777" w:rsidTr="002D6BB4">
        <w:tc>
          <w:tcPr>
            <w:tcW w:w="2762" w:type="dxa"/>
            <w:shd w:val="clear" w:color="auto" w:fill="EEECE1" w:themeFill="background2"/>
          </w:tcPr>
          <w:p w14:paraId="2AC4C3C3" w14:textId="06143C24" w:rsidR="002D6BB4" w:rsidRPr="001C6E9D" w:rsidRDefault="002D6BB4" w:rsidP="003C7A79">
            <w:pPr>
              <w:jc w:val="left"/>
              <w:rPr>
                <w:b/>
                <w:sz w:val="16"/>
                <w:szCs w:val="16"/>
              </w:rPr>
            </w:pPr>
            <w:r w:rsidRPr="001C6E9D">
              <w:rPr>
                <w:b/>
                <w:sz w:val="16"/>
                <w:szCs w:val="16"/>
              </w:rPr>
              <w:t>Landskabstyper</w:t>
            </w:r>
          </w:p>
        </w:tc>
        <w:tc>
          <w:tcPr>
            <w:tcW w:w="6867" w:type="dxa"/>
          </w:tcPr>
          <w:p w14:paraId="073EFDC9" w14:textId="06EDCB9F" w:rsidR="001C6E9D" w:rsidRPr="001C6E9D" w:rsidRDefault="001C6E9D" w:rsidP="001C6E9D">
            <w:pPr>
              <w:rPr>
                <w:sz w:val="16"/>
                <w:szCs w:val="16"/>
              </w:rPr>
            </w:pPr>
            <w:r w:rsidRPr="001C6E9D">
              <w:rPr>
                <w:sz w:val="16"/>
                <w:szCs w:val="16"/>
              </w:rPr>
              <w:t>Landskabets middelstore skala, enkle karakter og overvejende åbne afgrænsning skal respekteres. Skovrejsning skal begrænses til et prioriteret bælte parallelt med</w:t>
            </w:r>
          </w:p>
          <w:p w14:paraId="1EC74D3E" w14:textId="5F78A351" w:rsidR="001C6E9D" w:rsidRPr="001C6E9D" w:rsidRDefault="001C6E9D" w:rsidP="001C6E9D">
            <w:pPr>
              <w:rPr>
                <w:sz w:val="16"/>
                <w:szCs w:val="16"/>
              </w:rPr>
            </w:pPr>
            <w:r w:rsidRPr="001C6E9D">
              <w:rPr>
                <w:sz w:val="16"/>
                <w:szCs w:val="16"/>
              </w:rPr>
              <w:t>kysten, der adskiller bebyggelsen langs kysten og det bagvedliggende landbrugslandskab. Der kan etableres nye naturområder, der fremhæver landskabets naturgeografi/naturlige lavbundsforhold. Nyt landbrugsbyggeri bør have en lav karakter og fremstå harmonisk i landskabet så udsigterne på tværs</w:t>
            </w:r>
          </w:p>
          <w:p w14:paraId="171971EC" w14:textId="77777777" w:rsidR="002D6BB4" w:rsidRPr="001C6E9D" w:rsidRDefault="001C6E9D" w:rsidP="001C6E9D">
            <w:pPr>
              <w:rPr>
                <w:sz w:val="16"/>
                <w:szCs w:val="16"/>
              </w:rPr>
            </w:pPr>
            <w:r w:rsidRPr="001C6E9D">
              <w:rPr>
                <w:sz w:val="16"/>
                <w:szCs w:val="16"/>
              </w:rPr>
              <w:t>af landskabet ikke forringes. Byggeriet bør kun overstige en middelstor skala efter en konkret vurdering. Den enkle struktur af hegn kan bruges som afskærmning.</w:t>
            </w:r>
          </w:p>
          <w:p w14:paraId="5996EC4D" w14:textId="3597AECB" w:rsidR="001C6E9D" w:rsidRPr="001C6E9D" w:rsidRDefault="001C6E9D" w:rsidP="001C6E9D">
            <w:pPr>
              <w:rPr>
                <w:sz w:val="16"/>
                <w:szCs w:val="16"/>
              </w:rPr>
            </w:pPr>
          </w:p>
        </w:tc>
      </w:tr>
    </w:tbl>
    <w:p w14:paraId="2F81DCA7" w14:textId="4251E20F" w:rsidR="006C4A4C" w:rsidRDefault="006C4A4C" w:rsidP="006C4A4C">
      <w:pPr>
        <w:spacing w:after="0"/>
        <w:rPr>
          <w:highlight w:val="yellow"/>
        </w:rPr>
      </w:pPr>
    </w:p>
    <w:p w14:paraId="13F96D0D" w14:textId="77777777" w:rsidR="001F0FE3" w:rsidRPr="00DD7214" w:rsidRDefault="001F0FE3" w:rsidP="001F0FE3">
      <w:pPr>
        <w:pStyle w:val="Overskrift5"/>
      </w:pPr>
      <w:r w:rsidRPr="00DD7214">
        <w:t>Bygge- og beskyttelseslinjer</w:t>
      </w:r>
      <w:r>
        <w:t>, fredede områder, kulturarvsarealer</w:t>
      </w:r>
    </w:p>
    <w:p w14:paraId="62D94DBC" w14:textId="77777777" w:rsidR="001F0FE3" w:rsidRPr="00DD7214" w:rsidRDefault="001F0FE3" w:rsidP="001F0FE3">
      <w:r w:rsidRPr="00E452F4">
        <w:t xml:space="preserve">Der er kun vurderet på nybyggeri. </w:t>
      </w:r>
      <w:r>
        <w:t xml:space="preserve">Nybyggeriets </w:t>
      </w:r>
      <w:r w:rsidRPr="00F4737F">
        <w:t xml:space="preserve">placering ift. beskyttelseslinjer </w:t>
      </w:r>
      <w:r>
        <w:t>m.v. er opsummeret i nedenstående tabel</w:t>
      </w:r>
      <w:r w:rsidRPr="00F4737F">
        <w:t>.</w:t>
      </w:r>
      <w:r w:rsidRPr="009F1A40">
        <w:t xml:space="preserve">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50"/>
        <w:gridCol w:w="1129"/>
        <w:gridCol w:w="1025"/>
        <w:gridCol w:w="1028"/>
        <w:gridCol w:w="1650"/>
      </w:tblGrid>
      <w:tr w:rsidR="001F0FE3" w:rsidRPr="00DD7214" w14:paraId="300D9F25" w14:textId="77777777" w:rsidTr="00DC6EB6">
        <w:trPr>
          <w:trHeight w:val="624"/>
          <w:jc w:val="center"/>
        </w:trPr>
        <w:tc>
          <w:tcPr>
            <w:tcW w:w="0" w:type="auto"/>
            <w:vMerge w:val="restart"/>
            <w:shd w:val="clear" w:color="auto" w:fill="B1C903"/>
            <w:vAlign w:val="center"/>
          </w:tcPr>
          <w:p w14:paraId="4588001C" w14:textId="77777777" w:rsidR="001F0FE3" w:rsidRPr="00DD7214" w:rsidRDefault="001F0FE3" w:rsidP="00DC6EB6">
            <w:pPr>
              <w:jc w:val="left"/>
              <w:rPr>
                <w:b/>
                <w:bCs/>
                <w:sz w:val="18"/>
                <w:szCs w:val="18"/>
              </w:rPr>
            </w:pPr>
            <w:r w:rsidRPr="00DD7214">
              <w:rPr>
                <w:b/>
                <w:bCs/>
                <w:sz w:val="18"/>
                <w:szCs w:val="18"/>
              </w:rPr>
              <w:t>Beskyttelseslinje</w:t>
            </w:r>
          </w:p>
        </w:tc>
        <w:tc>
          <w:tcPr>
            <w:tcW w:w="0" w:type="auto"/>
            <w:gridSpan w:val="3"/>
            <w:shd w:val="clear" w:color="auto" w:fill="B1C903"/>
            <w:vAlign w:val="center"/>
          </w:tcPr>
          <w:p w14:paraId="0D7911B5" w14:textId="77777777" w:rsidR="001F0FE3" w:rsidRDefault="001F0FE3" w:rsidP="00DC6EB6">
            <w:pPr>
              <w:jc w:val="center"/>
              <w:rPr>
                <w:b/>
                <w:bCs/>
                <w:sz w:val="18"/>
                <w:szCs w:val="18"/>
              </w:rPr>
            </w:pPr>
            <w:r w:rsidRPr="00DD7214">
              <w:rPr>
                <w:b/>
                <w:bCs/>
                <w:sz w:val="18"/>
                <w:szCs w:val="18"/>
              </w:rPr>
              <w:t>Ligger det ansøgte</w:t>
            </w:r>
            <w:r>
              <w:rPr>
                <w:b/>
                <w:bCs/>
                <w:sz w:val="18"/>
                <w:szCs w:val="18"/>
              </w:rPr>
              <w:t xml:space="preserve"> nybyggeri</w:t>
            </w:r>
            <w:r w:rsidRPr="00DD7214">
              <w:rPr>
                <w:b/>
                <w:bCs/>
                <w:sz w:val="18"/>
                <w:szCs w:val="18"/>
              </w:rPr>
              <w:t xml:space="preserve"> </w:t>
            </w:r>
          </w:p>
          <w:p w14:paraId="78A916EE" w14:textId="77777777" w:rsidR="001F0FE3" w:rsidRPr="00DD7214" w:rsidRDefault="001F0FE3" w:rsidP="00DC6EB6">
            <w:pPr>
              <w:jc w:val="center"/>
              <w:rPr>
                <w:b/>
                <w:bCs/>
                <w:sz w:val="18"/>
                <w:szCs w:val="18"/>
              </w:rPr>
            </w:pPr>
            <w:r w:rsidRPr="00DD7214">
              <w:rPr>
                <w:b/>
                <w:bCs/>
                <w:sz w:val="18"/>
                <w:szCs w:val="18"/>
              </w:rPr>
              <w:t>Indenfor</w:t>
            </w:r>
            <w:r>
              <w:rPr>
                <w:b/>
                <w:bCs/>
                <w:sz w:val="18"/>
                <w:szCs w:val="18"/>
              </w:rPr>
              <w:t xml:space="preserve"> b</w:t>
            </w:r>
            <w:r w:rsidRPr="00DD7214">
              <w:rPr>
                <w:b/>
                <w:bCs/>
                <w:sz w:val="18"/>
                <w:szCs w:val="18"/>
              </w:rPr>
              <w:t>eskyttelsen</w:t>
            </w:r>
            <w:r>
              <w:rPr>
                <w:b/>
                <w:bCs/>
                <w:sz w:val="18"/>
                <w:szCs w:val="18"/>
              </w:rPr>
              <w:t>?</w:t>
            </w:r>
          </w:p>
        </w:tc>
        <w:tc>
          <w:tcPr>
            <w:tcW w:w="1650" w:type="dxa"/>
            <w:vMerge w:val="restart"/>
            <w:shd w:val="clear" w:color="auto" w:fill="B1C903"/>
            <w:vAlign w:val="center"/>
          </w:tcPr>
          <w:p w14:paraId="09E1A1EC" w14:textId="77777777" w:rsidR="001F0FE3" w:rsidRPr="00DD7214" w:rsidRDefault="001F0FE3" w:rsidP="00DC6EB6">
            <w:pPr>
              <w:jc w:val="center"/>
              <w:rPr>
                <w:b/>
                <w:bCs/>
                <w:sz w:val="18"/>
                <w:szCs w:val="18"/>
              </w:rPr>
            </w:pPr>
            <w:r>
              <w:rPr>
                <w:b/>
                <w:bCs/>
                <w:sz w:val="18"/>
                <w:szCs w:val="18"/>
              </w:rPr>
              <w:t>Evt. afstand</w:t>
            </w:r>
          </w:p>
        </w:tc>
      </w:tr>
      <w:tr w:rsidR="001F0FE3" w:rsidRPr="00DD7214" w14:paraId="73116E6C" w14:textId="77777777" w:rsidTr="00DC6EB6">
        <w:trPr>
          <w:trHeight w:val="292"/>
          <w:jc w:val="center"/>
        </w:trPr>
        <w:tc>
          <w:tcPr>
            <w:tcW w:w="0" w:type="auto"/>
            <w:vMerge/>
            <w:shd w:val="clear" w:color="auto" w:fill="B1C903"/>
          </w:tcPr>
          <w:p w14:paraId="159F2210" w14:textId="77777777" w:rsidR="001F0FE3" w:rsidRPr="00DD7214" w:rsidRDefault="001F0FE3" w:rsidP="00DC6EB6">
            <w:pPr>
              <w:jc w:val="left"/>
              <w:rPr>
                <w:b/>
                <w:bCs/>
                <w:sz w:val="18"/>
                <w:szCs w:val="18"/>
              </w:rPr>
            </w:pPr>
          </w:p>
        </w:tc>
        <w:tc>
          <w:tcPr>
            <w:tcW w:w="1129" w:type="dxa"/>
            <w:shd w:val="clear" w:color="auto" w:fill="B1C903"/>
            <w:vAlign w:val="center"/>
          </w:tcPr>
          <w:p w14:paraId="14EA8E91" w14:textId="77777777" w:rsidR="001F0FE3" w:rsidRPr="00DD7214" w:rsidRDefault="001F0FE3" w:rsidP="00DC6EB6">
            <w:pPr>
              <w:jc w:val="center"/>
              <w:rPr>
                <w:b/>
                <w:bCs/>
                <w:sz w:val="18"/>
                <w:szCs w:val="18"/>
              </w:rPr>
            </w:pPr>
            <w:r w:rsidRPr="00DD7214">
              <w:rPr>
                <w:b/>
                <w:bCs/>
                <w:sz w:val="18"/>
                <w:szCs w:val="18"/>
              </w:rPr>
              <w:t>Nej</w:t>
            </w:r>
          </w:p>
        </w:tc>
        <w:tc>
          <w:tcPr>
            <w:tcW w:w="1025" w:type="dxa"/>
            <w:shd w:val="clear" w:color="auto" w:fill="B1C903"/>
            <w:vAlign w:val="center"/>
          </w:tcPr>
          <w:p w14:paraId="056C007C" w14:textId="77777777" w:rsidR="001F0FE3" w:rsidRPr="00DD7214" w:rsidRDefault="001F0FE3" w:rsidP="00DC6EB6">
            <w:pPr>
              <w:jc w:val="center"/>
              <w:rPr>
                <w:b/>
                <w:bCs/>
                <w:sz w:val="18"/>
                <w:szCs w:val="18"/>
              </w:rPr>
            </w:pPr>
            <w:r w:rsidRPr="00DD7214">
              <w:rPr>
                <w:b/>
                <w:bCs/>
                <w:sz w:val="18"/>
                <w:szCs w:val="18"/>
              </w:rPr>
              <w:t>J</w:t>
            </w:r>
            <w:r>
              <w:rPr>
                <w:b/>
                <w:bCs/>
                <w:sz w:val="18"/>
                <w:szCs w:val="18"/>
              </w:rPr>
              <w:t>a</w:t>
            </w:r>
          </w:p>
        </w:tc>
        <w:tc>
          <w:tcPr>
            <w:tcW w:w="1028" w:type="dxa"/>
            <w:shd w:val="clear" w:color="auto" w:fill="B1C903"/>
            <w:vAlign w:val="center"/>
          </w:tcPr>
          <w:p w14:paraId="1B5B442E" w14:textId="77777777" w:rsidR="001F0FE3" w:rsidRPr="00DD7214" w:rsidRDefault="001F0FE3" w:rsidP="00DC6EB6">
            <w:pPr>
              <w:jc w:val="center"/>
              <w:rPr>
                <w:b/>
                <w:bCs/>
                <w:sz w:val="18"/>
                <w:szCs w:val="18"/>
              </w:rPr>
            </w:pPr>
            <w:r w:rsidRPr="00DD7214">
              <w:rPr>
                <w:b/>
                <w:bCs/>
                <w:sz w:val="18"/>
                <w:szCs w:val="18"/>
              </w:rPr>
              <w:t>Delvis</w:t>
            </w:r>
            <w:r>
              <w:rPr>
                <w:b/>
                <w:bCs/>
                <w:sz w:val="18"/>
                <w:szCs w:val="18"/>
              </w:rPr>
              <w:t>t</w:t>
            </w:r>
          </w:p>
        </w:tc>
        <w:tc>
          <w:tcPr>
            <w:tcW w:w="1650" w:type="dxa"/>
            <w:vMerge/>
            <w:shd w:val="clear" w:color="auto" w:fill="B1C903"/>
          </w:tcPr>
          <w:p w14:paraId="175355DB" w14:textId="77777777" w:rsidR="001F0FE3" w:rsidRPr="00DD7214" w:rsidRDefault="001F0FE3" w:rsidP="00DC6EB6">
            <w:pPr>
              <w:jc w:val="center"/>
              <w:rPr>
                <w:b/>
                <w:bCs/>
                <w:sz w:val="18"/>
                <w:szCs w:val="18"/>
              </w:rPr>
            </w:pPr>
          </w:p>
        </w:tc>
      </w:tr>
      <w:tr w:rsidR="001F0FE3" w:rsidRPr="00DD7214" w14:paraId="23BC5F71" w14:textId="77777777" w:rsidTr="00DC6EB6">
        <w:trPr>
          <w:jc w:val="center"/>
        </w:trPr>
        <w:tc>
          <w:tcPr>
            <w:tcW w:w="0" w:type="auto"/>
            <w:shd w:val="clear" w:color="auto" w:fill="EEECE1" w:themeFill="background2"/>
          </w:tcPr>
          <w:p w14:paraId="7EC62A74" w14:textId="77777777" w:rsidR="001F0FE3" w:rsidRPr="00DD7214" w:rsidRDefault="001F0FE3" w:rsidP="00DC6EB6">
            <w:pPr>
              <w:jc w:val="left"/>
              <w:rPr>
                <w:color w:val="FF0000"/>
                <w:sz w:val="18"/>
                <w:szCs w:val="18"/>
              </w:rPr>
            </w:pPr>
            <w:r w:rsidRPr="00DD7214">
              <w:rPr>
                <w:sz w:val="18"/>
                <w:szCs w:val="18"/>
              </w:rPr>
              <w:t>Søbeskyttelseslinje</w:t>
            </w:r>
          </w:p>
        </w:tc>
        <w:sdt>
          <w:sdtPr>
            <w:rPr>
              <w:szCs w:val="20"/>
            </w:rPr>
            <w:id w:val="1645546608"/>
            <w14:checkbox>
              <w14:checked w14:val="1"/>
              <w14:checkedState w14:val="2612" w14:font="MS Gothic"/>
              <w14:uncheckedState w14:val="2610" w14:font="MS Gothic"/>
            </w14:checkbox>
          </w:sdtPr>
          <w:sdtContent>
            <w:tc>
              <w:tcPr>
                <w:tcW w:w="1129" w:type="dxa"/>
                <w:vAlign w:val="center"/>
              </w:tcPr>
              <w:p w14:paraId="1357A2D9" w14:textId="28849B9C" w:rsidR="001F0FE3" w:rsidRPr="00DD7214" w:rsidRDefault="00AF01E8" w:rsidP="00DC6EB6">
                <w:pPr>
                  <w:jc w:val="center"/>
                  <w:rPr>
                    <w:color w:val="FF0000"/>
                    <w:szCs w:val="20"/>
                  </w:rPr>
                </w:pPr>
                <w:r>
                  <w:rPr>
                    <w:rFonts w:ascii="MS Gothic" w:eastAsia="MS Gothic" w:hAnsi="MS Gothic" w:hint="eastAsia"/>
                    <w:szCs w:val="20"/>
                  </w:rPr>
                  <w:t>☒</w:t>
                </w:r>
              </w:p>
            </w:tc>
          </w:sdtContent>
        </w:sdt>
        <w:sdt>
          <w:sdtPr>
            <w:rPr>
              <w:szCs w:val="20"/>
            </w:rPr>
            <w:id w:val="1561131029"/>
            <w14:checkbox>
              <w14:checked w14:val="0"/>
              <w14:checkedState w14:val="2612" w14:font="MS Gothic"/>
              <w14:uncheckedState w14:val="2610" w14:font="MS Gothic"/>
            </w14:checkbox>
          </w:sdtPr>
          <w:sdtContent>
            <w:tc>
              <w:tcPr>
                <w:tcW w:w="1025" w:type="dxa"/>
                <w:vAlign w:val="center"/>
              </w:tcPr>
              <w:p w14:paraId="240F18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650047104"/>
            <w14:checkbox>
              <w14:checked w14:val="0"/>
              <w14:checkedState w14:val="2612" w14:font="MS Gothic"/>
              <w14:uncheckedState w14:val="2610" w14:font="MS Gothic"/>
            </w14:checkbox>
          </w:sdtPr>
          <w:sdtContent>
            <w:tc>
              <w:tcPr>
                <w:tcW w:w="1028" w:type="dxa"/>
                <w:vAlign w:val="center"/>
              </w:tcPr>
              <w:p w14:paraId="72242806"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0205727" w14:textId="77777777" w:rsidR="001F0FE3" w:rsidRPr="00DD7214" w:rsidRDefault="001F0FE3" w:rsidP="00DC6EB6">
            <w:pPr>
              <w:jc w:val="center"/>
              <w:rPr>
                <w:szCs w:val="20"/>
              </w:rPr>
            </w:pPr>
          </w:p>
        </w:tc>
      </w:tr>
      <w:tr w:rsidR="001F0FE3" w:rsidRPr="00DD7214" w14:paraId="50291658" w14:textId="77777777" w:rsidTr="00DC6EB6">
        <w:trPr>
          <w:jc w:val="center"/>
        </w:trPr>
        <w:tc>
          <w:tcPr>
            <w:tcW w:w="0" w:type="auto"/>
            <w:shd w:val="clear" w:color="auto" w:fill="EEECE1" w:themeFill="background2"/>
          </w:tcPr>
          <w:p w14:paraId="0CA637AA" w14:textId="77777777" w:rsidR="001F0FE3" w:rsidRPr="00DD7214" w:rsidRDefault="001F0FE3" w:rsidP="00DC6EB6">
            <w:pPr>
              <w:jc w:val="left"/>
              <w:rPr>
                <w:color w:val="FF0000"/>
                <w:sz w:val="18"/>
                <w:szCs w:val="18"/>
              </w:rPr>
            </w:pPr>
            <w:r w:rsidRPr="00DD7214">
              <w:rPr>
                <w:sz w:val="18"/>
                <w:szCs w:val="18"/>
              </w:rPr>
              <w:t>Åbeskyttelseslinje</w:t>
            </w:r>
          </w:p>
        </w:tc>
        <w:sdt>
          <w:sdtPr>
            <w:rPr>
              <w:szCs w:val="20"/>
            </w:rPr>
            <w:id w:val="1292021039"/>
            <w14:checkbox>
              <w14:checked w14:val="1"/>
              <w14:checkedState w14:val="2612" w14:font="MS Gothic"/>
              <w14:uncheckedState w14:val="2610" w14:font="MS Gothic"/>
            </w14:checkbox>
          </w:sdtPr>
          <w:sdtContent>
            <w:tc>
              <w:tcPr>
                <w:tcW w:w="1129" w:type="dxa"/>
                <w:vAlign w:val="center"/>
              </w:tcPr>
              <w:p w14:paraId="5FB21E6B" w14:textId="2E2E228E" w:rsidR="001F0FE3" w:rsidRPr="00DD7214" w:rsidRDefault="00AF01E8" w:rsidP="00DC6EB6">
                <w:pPr>
                  <w:jc w:val="center"/>
                  <w:rPr>
                    <w:color w:val="FF0000"/>
                    <w:szCs w:val="20"/>
                  </w:rPr>
                </w:pPr>
                <w:r>
                  <w:rPr>
                    <w:rFonts w:ascii="MS Gothic" w:eastAsia="MS Gothic" w:hAnsi="MS Gothic" w:hint="eastAsia"/>
                    <w:szCs w:val="20"/>
                  </w:rPr>
                  <w:t>☒</w:t>
                </w:r>
              </w:p>
            </w:tc>
          </w:sdtContent>
        </w:sdt>
        <w:sdt>
          <w:sdtPr>
            <w:rPr>
              <w:szCs w:val="20"/>
            </w:rPr>
            <w:id w:val="1058518576"/>
            <w14:checkbox>
              <w14:checked w14:val="0"/>
              <w14:checkedState w14:val="2612" w14:font="MS Gothic"/>
              <w14:uncheckedState w14:val="2610" w14:font="MS Gothic"/>
            </w14:checkbox>
          </w:sdtPr>
          <w:sdtContent>
            <w:tc>
              <w:tcPr>
                <w:tcW w:w="1025" w:type="dxa"/>
                <w:vAlign w:val="center"/>
              </w:tcPr>
              <w:p w14:paraId="4F45C869"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5221929"/>
            <w14:checkbox>
              <w14:checked w14:val="0"/>
              <w14:checkedState w14:val="2612" w14:font="MS Gothic"/>
              <w14:uncheckedState w14:val="2610" w14:font="MS Gothic"/>
            </w14:checkbox>
          </w:sdtPr>
          <w:sdtContent>
            <w:tc>
              <w:tcPr>
                <w:tcW w:w="1028" w:type="dxa"/>
                <w:vAlign w:val="center"/>
              </w:tcPr>
              <w:p w14:paraId="432640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2D7DDA36" w14:textId="77777777" w:rsidR="001F0FE3" w:rsidRPr="00DD7214" w:rsidRDefault="001F0FE3" w:rsidP="00DC6EB6">
            <w:pPr>
              <w:jc w:val="center"/>
              <w:rPr>
                <w:szCs w:val="20"/>
              </w:rPr>
            </w:pPr>
          </w:p>
        </w:tc>
      </w:tr>
      <w:tr w:rsidR="001F0FE3" w:rsidRPr="00DD7214" w14:paraId="72FADFB9" w14:textId="77777777" w:rsidTr="00DC6EB6">
        <w:trPr>
          <w:jc w:val="center"/>
        </w:trPr>
        <w:tc>
          <w:tcPr>
            <w:tcW w:w="0" w:type="auto"/>
            <w:shd w:val="clear" w:color="auto" w:fill="EEECE1" w:themeFill="background2"/>
          </w:tcPr>
          <w:p w14:paraId="534B07CF" w14:textId="77777777" w:rsidR="001F0FE3" w:rsidRPr="00DD7214" w:rsidRDefault="001F0FE3" w:rsidP="00DC6EB6">
            <w:pPr>
              <w:jc w:val="left"/>
              <w:rPr>
                <w:color w:val="FF0000"/>
                <w:sz w:val="18"/>
                <w:szCs w:val="18"/>
              </w:rPr>
            </w:pPr>
            <w:r w:rsidRPr="00DD7214">
              <w:rPr>
                <w:sz w:val="18"/>
                <w:szCs w:val="18"/>
              </w:rPr>
              <w:t>Skovbyggelinje</w:t>
            </w:r>
          </w:p>
        </w:tc>
        <w:sdt>
          <w:sdtPr>
            <w:rPr>
              <w:szCs w:val="20"/>
            </w:rPr>
            <w:id w:val="-1833984334"/>
            <w14:checkbox>
              <w14:checked w14:val="0"/>
              <w14:checkedState w14:val="2612" w14:font="MS Gothic"/>
              <w14:uncheckedState w14:val="2610" w14:font="MS Gothic"/>
            </w14:checkbox>
          </w:sdtPr>
          <w:sdtContent>
            <w:tc>
              <w:tcPr>
                <w:tcW w:w="1129" w:type="dxa"/>
                <w:vAlign w:val="center"/>
              </w:tcPr>
              <w:p w14:paraId="007761E0" w14:textId="3D294DBD" w:rsidR="001F0FE3" w:rsidRPr="00DD7214" w:rsidRDefault="0093761A" w:rsidP="00DC6EB6">
                <w:pPr>
                  <w:jc w:val="center"/>
                  <w:rPr>
                    <w:color w:val="FF0000"/>
                    <w:szCs w:val="20"/>
                  </w:rPr>
                </w:pPr>
                <w:r>
                  <w:rPr>
                    <w:rFonts w:ascii="MS Gothic" w:eastAsia="MS Gothic" w:hAnsi="MS Gothic" w:hint="eastAsia"/>
                    <w:szCs w:val="20"/>
                  </w:rPr>
                  <w:t>☐</w:t>
                </w:r>
              </w:p>
            </w:tc>
          </w:sdtContent>
        </w:sdt>
        <w:sdt>
          <w:sdtPr>
            <w:rPr>
              <w:szCs w:val="20"/>
            </w:rPr>
            <w:id w:val="2097123443"/>
            <w14:checkbox>
              <w14:checked w14:val="1"/>
              <w14:checkedState w14:val="2612" w14:font="MS Gothic"/>
              <w14:uncheckedState w14:val="2610" w14:font="MS Gothic"/>
            </w14:checkbox>
          </w:sdtPr>
          <w:sdtContent>
            <w:tc>
              <w:tcPr>
                <w:tcW w:w="1025" w:type="dxa"/>
                <w:vAlign w:val="center"/>
              </w:tcPr>
              <w:p w14:paraId="7EF28166" w14:textId="1018DD8A" w:rsidR="001F0FE3" w:rsidRPr="00DD7214" w:rsidRDefault="00AF01E8" w:rsidP="00DC6EB6">
                <w:pPr>
                  <w:jc w:val="center"/>
                  <w:rPr>
                    <w:color w:val="FF0000"/>
                    <w:szCs w:val="20"/>
                  </w:rPr>
                </w:pPr>
                <w:r>
                  <w:rPr>
                    <w:rFonts w:ascii="MS Gothic" w:eastAsia="MS Gothic" w:hAnsi="MS Gothic" w:hint="eastAsia"/>
                    <w:szCs w:val="20"/>
                  </w:rPr>
                  <w:t>☒</w:t>
                </w:r>
              </w:p>
            </w:tc>
          </w:sdtContent>
        </w:sdt>
        <w:sdt>
          <w:sdtPr>
            <w:rPr>
              <w:szCs w:val="20"/>
            </w:rPr>
            <w:id w:val="-317888546"/>
            <w14:checkbox>
              <w14:checked w14:val="0"/>
              <w14:checkedState w14:val="2612" w14:font="MS Gothic"/>
              <w14:uncheckedState w14:val="2610" w14:font="MS Gothic"/>
            </w14:checkbox>
          </w:sdtPr>
          <w:sdtContent>
            <w:tc>
              <w:tcPr>
                <w:tcW w:w="1028" w:type="dxa"/>
                <w:vAlign w:val="center"/>
              </w:tcPr>
              <w:p w14:paraId="385B1AA5"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1A1A033C" w14:textId="695AEDD1" w:rsidR="001F0FE3" w:rsidRPr="00DD7214" w:rsidRDefault="00AF01E8" w:rsidP="00DC6EB6">
            <w:pPr>
              <w:jc w:val="center"/>
              <w:rPr>
                <w:szCs w:val="20"/>
              </w:rPr>
            </w:pPr>
            <w:r>
              <w:rPr>
                <w:szCs w:val="20"/>
              </w:rPr>
              <w:t>Ejendommen ligger inden for skovbyggelinje.</w:t>
            </w:r>
          </w:p>
        </w:tc>
      </w:tr>
      <w:tr w:rsidR="001F0FE3" w:rsidRPr="00DD7214" w14:paraId="00673ECD" w14:textId="77777777" w:rsidTr="00DC6EB6">
        <w:trPr>
          <w:jc w:val="center"/>
        </w:trPr>
        <w:tc>
          <w:tcPr>
            <w:tcW w:w="0" w:type="auto"/>
            <w:shd w:val="clear" w:color="auto" w:fill="EEECE1" w:themeFill="background2"/>
          </w:tcPr>
          <w:p w14:paraId="1D65AEA0" w14:textId="77777777" w:rsidR="001F0FE3" w:rsidRPr="00DD7214" w:rsidRDefault="001F0FE3" w:rsidP="00DC6EB6">
            <w:pPr>
              <w:jc w:val="left"/>
              <w:rPr>
                <w:color w:val="FF0000"/>
                <w:sz w:val="18"/>
                <w:szCs w:val="18"/>
              </w:rPr>
            </w:pPr>
            <w:r w:rsidRPr="00DD7214">
              <w:rPr>
                <w:sz w:val="18"/>
                <w:szCs w:val="18"/>
              </w:rPr>
              <w:t>Kirkebyggelinje</w:t>
            </w:r>
          </w:p>
        </w:tc>
        <w:sdt>
          <w:sdtPr>
            <w:rPr>
              <w:szCs w:val="20"/>
            </w:rPr>
            <w:id w:val="-77591439"/>
            <w14:checkbox>
              <w14:checked w14:val="1"/>
              <w14:checkedState w14:val="2612" w14:font="MS Gothic"/>
              <w14:uncheckedState w14:val="2610" w14:font="MS Gothic"/>
            </w14:checkbox>
          </w:sdtPr>
          <w:sdtContent>
            <w:tc>
              <w:tcPr>
                <w:tcW w:w="1129" w:type="dxa"/>
                <w:vAlign w:val="center"/>
              </w:tcPr>
              <w:p w14:paraId="60E8F1B0" w14:textId="3371B32B" w:rsidR="001F0FE3" w:rsidRPr="00DD7214" w:rsidRDefault="00AF01E8" w:rsidP="00DC6EB6">
                <w:pPr>
                  <w:jc w:val="center"/>
                  <w:rPr>
                    <w:color w:val="FF0000"/>
                    <w:szCs w:val="20"/>
                  </w:rPr>
                </w:pPr>
                <w:r>
                  <w:rPr>
                    <w:rFonts w:ascii="MS Gothic" w:eastAsia="MS Gothic" w:hAnsi="MS Gothic" w:hint="eastAsia"/>
                    <w:szCs w:val="20"/>
                  </w:rPr>
                  <w:t>☒</w:t>
                </w:r>
              </w:p>
            </w:tc>
          </w:sdtContent>
        </w:sdt>
        <w:sdt>
          <w:sdtPr>
            <w:rPr>
              <w:szCs w:val="20"/>
            </w:rPr>
            <w:id w:val="-1461876409"/>
            <w14:checkbox>
              <w14:checked w14:val="0"/>
              <w14:checkedState w14:val="2612" w14:font="MS Gothic"/>
              <w14:uncheckedState w14:val="2610" w14:font="MS Gothic"/>
            </w14:checkbox>
          </w:sdtPr>
          <w:sdtContent>
            <w:tc>
              <w:tcPr>
                <w:tcW w:w="1025" w:type="dxa"/>
                <w:vAlign w:val="center"/>
              </w:tcPr>
              <w:p w14:paraId="638CC44D"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4449568"/>
            <w14:checkbox>
              <w14:checked w14:val="0"/>
              <w14:checkedState w14:val="2612" w14:font="MS Gothic"/>
              <w14:uncheckedState w14:val="2610" w14:font="MS Gothic"/>
            </w14:checkbox>
          </w:sdtPr>
          <w:sdtContent>
            <w:tc>
              <w:tcPr>
                <w:tcW w:w="1028" w:type="dxa"/>
                <w:vAlign w:val="center"/>
              </w:tcPr>
              <w:p w14:paraId="2A53B63C"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82E3BA" w14:textId="77777777" w:rsidR="001F0FE3" w:rsidRPr="00DD7214" w:rsidRDefault="001F0FE3" w:rsidP="00DC6EB6">
            <w:pPr>
              <w:jc w:val="center"/>
              <w:rPr>
                <w:szCs w:val="20"/>
              </w:rPr>
            </w:pPr>
          </w:p>
        </w:tc>
      </w:tr>
      <w:tr w:rsidR="001F0FE3" w:rsidRPr="00DD7214" w14:paraId="2353DD83" w14:textId="77777777" w:rsidTr="00DC6EB6">
        <w:trPr>
          <w:jc w:val="center"/>
        </w:trPr>
        <w:tc>
          <w:tcPr>
            <w:tcW w:w="0" w:type="auto"/>
            <w:shd w:val="clear" w:color="auto" w:fill="EEECE1" w:themeFill="background2"/>
          </w:tcPr>
          <w:p w14:paraId="13E0E4FD" w14:textId="77777777" w:rsidR="001F0FE3" w:rsidRPr="00DD7214" w:rsidRDefault="001F0FE3" w:rsidP="00DC6EB6">
            <w:pPr>
              <w:jc w:val="left"/>
              <w:rPr>
                <w:color w:val="FF0000"/>
                <w:sz w:val="18"/>
                <w:szCs w:val="18"/>
              </w:rPr>
            </w:pPr>
            <w:r w:rsidRPr="00DD7214">
              <w:rPr>
                <w:sz w:val="18"/>
                <w:szCs w:val="18"/>
              </w:rPr>
              <w:t>Klitfredning</w:t>
            </w:r>
          </w:p>
        </w:tc>
        <w:sdt>
          <w:sdtPr>
            <w:rPr>
              <w:szCs w:val="20"/>
            </w:rPr>
            <w:id w:val="-816648613"/>
            <w14:checkbox>
              <w14:checked w14:val="1"/>
              <w14:checkedState w14:val="2612" w14:font="MS Gothic"/>
              <w14:uncheckedState w14:val="2610" w14:font="MS Gothic"/>
            </w14:checkbox>
          </w:sdtPr>
          <w:sdtContent>
            <w:tc>
              <w:tcPr>
                <w:tcW w:w="1129" w:type="dxa"/>
                <w:vAlign w:val="center"/>
              </w:tcPr>
              <w:p w14:paraId="35BD7F53" w14:textId="66EC56C4" w:rsidR="001F0FE3" w:rsidRPr="00DD7214" w:rsidRDefault="00AF01E8" w:rsidP="00DC6EB6">
                <w:pPr>
                  <w:jc w:val="center"/>
                  <w:rPr>
                    <w:color w:val="FF0000"/>
                    <w:szCs w:val="20"/>
                  </w:rPr>
                </w:pPr>
                <w:r>
                  <w:rPr>
                    <w:rFonts w:ascii="MS Gothic" w:eastAsia="MS Gothic" w:hAnsi="MS Gothic" w:hint="eastAsia"/>
                    <w:szCs w:val="20"/>
                  </w:rPr>
                  <w:t>☒</w:t>
                </w:r>
              </w:p>
            </w:tc>
          </w:sdtContent>
        </w:sdt>
        <w:sdt>
          <w:sdtPr>
            <w:rPr>
              <w:szCs w:val="20"/>
            </w:rPr>
            <w:id w:val="-2052067700"/>
            <w14:checkbox>
              <w14:checked w14:val="0"/>
              <w14:checkedState w14:val="2612" w14:font="MS Gothic"/>
              <w14:uncheckedState w14:val="2610" w14:font="MS Gothic"/>
            </w14:checkbox>
          </w:sdtPr>
          <w:sdtContent>
            <w:tc>
              <w:tcPr>
                <w:tcW w:w="1025" w:type="dxa"/>
                <w:vAlign w:val="center"/>
              </w:tcPr>
              <w:p w14:paraId="41CA6AF3"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708801257"/>
            <w14:checkbox>
              <w14:checked w14:val="0"/>
              <w14:checkedState w14:val="2612" w14:font="MS Gothic"/>
              <w14:uncheckedState w14:val="2610" w14:font="MS Gothic"/>
            </w14:checkbox>
          </w:sdtPr>
          <w:sdtContent>
            <w:tc>
              <w:tcPr>
                <w:tcW w:w="1028" w:type="dxa"/>
                <w:vAlign w:val="center"/>
              </w:tcPr>
              <w:p w14:paraId="0D75C97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ABF98BF" w14:textId="77777777" w:rsidR="001F0FE3" w:rsidRPr="00DD7214" w:rsidRDefault="001F0FE3" w:rsidP="00DC6EB6">
            <w:pPr>
              <w:jc w:val="center"/>
              <w:rPr>
                <w:szCs w:val="20"/>
              </w:rPr>
            </w:pPr>
          </w:p>
        </w:tc>
      </w:tr>
      <w:tr w:rsidR="001F0FE3" w:rsidRPr="00DD7214" w14:paraId="1FD49802" w14:textId="77777777" w:rsidTr="00DC6EB6">
        <w:trPr>
          <w:jc w:val="center"/>
        </w:trPr>
        <w:tc>
          <w:tcPr>
            <w:tcW w:w="0" w:type="auto"/>
            <w:shd w:val="clear" w:color="auto" w:fill="EEECE1" w:themeFill="background2"/>
          </w:tcPr>
          <w:p w14:paraId="6365A375" w14:textId="77777777" w:rsidR="001F0FE3" w:rsidRPr="00DD7214" w:rsidRDefault="001F0FE3" w:rsidP="00DC6EB6">
            <w:pPr>
              <w:jc w:val="left"/>
              <w:rPr>
                <w:color w:val="FF0000"/>
                <w:sz w:val="18"/>
                <w:szCs w:val="18"/>
              </w:rPr>
            </w:pPr>
            <w:r w:rsidRPr="00DD7214">
              <w:rPr>
                <w:sz w:val="18"/>
                <w:szCs w:val="18"/>
              </w:rPr>
              <w:t>Strandbeskyttelseslinje</w:t>
            </w:r>
          </w:p>
        </w:tc>
        <w:sdt>
          <w:sdtPr>
            <w:rPr>
              <w:szCs w:val="20"/>
            </w:rPr>
            <w:id w:val="23994664"/>
            <w14:checkbox>
              <w14:checked w14:val="1"/>
              <w14:checkedState w14:val="2612" w14:font="MS Gothic"/>
              <w14:uncheckedState w14:val="2610" w14:font="MS Gothic"/>
            </w14:checkbox>
          </w:sdtPr>
          <w:sdtContent>
            <w:tc>
              <w:tcPr>
                <w:tcW w:w="1129" w:type="dxa"/>
                <w:vAlign w:val="center"/>
              </w:tcPr>
              <w:p w14:paraId="4D3CBA89" w14:textId="4E755C08" w:rsidR="001F0FE3" w:rsidRPr="00DD7214" w:rsidRDefault="00AF01E8" w:rsidP="00DC6EB6">
                <w:pPr>
                  <w:jc w:val="center"/>
                  <w:rPr>
                    <w:color w:val="FF0000"/>
                    <w:szCs w:val="20"/>
                  </w:rPr>
                </w:pPr>
                <w:r>
                  <w:rPr>
                    <w:rFonts w:ascii="MS Gothic" w:eastAsia="MS Gothic" w:hAnsi="MS Gothic" w:hint="eastAsia"/>
                    <w:szCs w:val="20"/>
                  </w:rPr>
                  <w:t>☒</w:t>
                </w:r>
              </w:p>
            </w:tc>
          </w:sdtContent>
        </w:sdt>
        <w:sdt>
          <w:sdtPr>
            <w:rPr>
              <w:szCs w:val="20"/>
            </w:rPr>
            <w:id w:val="922838968"/>
            <w14:checkbox>
              <w14:checked w14:val="0"/>
              <w14:checkedState w14:val="2612" w14:font="MS Gothic"/>
              <w14:uncheckedState w14:val="2610" w14:font="MS Gothic"/>
            </w14:checkbox>
          </w:sdtPr>
          <w:sdtContent>
            <w:tc>
              <w:tcPr>
                <w:tcW w:w="1025" w:type="dxa"/>
                <w:vAlign w:val="center"/>
              </w:tcPr>
              <w:p w14:paraId="2DCCFD5A"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412514593"/>
            <w14:checkbox>
              <w14:checked w14:val="0"/>
              <w14:checkedState w14:val="2612" w14:font="MS Gothic"/>
              <w14:uncheckedState w14:val="2610" w14:font="MS Gothic"/>
            </w14:checkbox>
          </w:sdtPr>
          <w:sdtContent>
            <w:tc>
              <w:tcPr>
                <w:tcW w:w="1028" w:type="dxa"/>
                <w:vAlign w:val="center"/>
              </w:tcPr>
              <w:p w14:paraId="2C202888"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BFC424" w14:textId="77777777" w:rsidR="001F0FE3" w:rsidRPr="00DD7214" w:rsidRDefault="001F0FE3" w:rsidP="00DC6EB6">
            <w:pPr>
              <w:jc w:val="center"/>
              <w:rPr>
                <w:szCs w:val="20"/>
              </w:rPr>
            </w:pPr>
          </w:p>
        </w:tc>
      </w:tr>
      <w:tr w:rsidR="001F0FE3" w:rsidRPr="00DD7214" w14:paraId="5A27BDA6" w14:textId="77777777" w:rsidTr="00DC6EB6">
        <w:trPr>
          <w:jc w:val="center"/>
        </w:trPr>
        <w:tc>
          <w:tcPr>
            <w:tcW w:w="0" w:type="auto"/>
            <w:shd w:val="clear" w:color="auto" w:fill="EEECE1" w:themeFill="background2"/>
          </w:tcPr>
          <w:p w14:paraId="39D85307" w14:textId="77777777" w:rsidR="001F0FE3" w:rsidRPr="00DD7214" w:rsidRDefault="001F0FE3" w:rsidP="00DC6EB6">
            <w:pPr>
              <w:jc w:val="left"/>
              <w:rPr>
                <w:sz w:val="18"/>
                <w:szCs w:val="18"/>
              </w:rPr>
            </w:pPr>
            <w:r w:rsidRPr="00DD7214">
              <w:rPr>
                <w:sz w:val="18"/>
                <w:szCs w:val="18"/>
              </w:rPr>
              <w:t>Kystnærhedszone</w:t>
            </w:r>
          </w:p>
        </w:tc>
        <w:sdt>
          <w:sdtPr>
            <w:rPr>
              <w:szCs w:val="20"/>
            </w:rPr>
            <w:id w:val="-1490546255"/>
            <w14:checkbox>
              <w14:checked w14:val="1"/>
              <w14:checkedState w14:val="2612" w14:font="MS Gothic"/>
              <w14:uncheckedState w14:val="2610" w14:font="MS Gothic"/>
            </w14:checkbox>
          </w:sdtPr>
          <w:sdtContent>
            <w:tc>
              <w:tcPr>
                <w:tcW w:w="1129" w:type="dxa"/>
                <w:vAlign w:val="center"/>
              </w:tcPr>
              <w:p w14:paraId="3AF60644" w14:textId="2C3CFDC1" w:rsidR="001F0FE3" w:rsidRPr="00DD7214" w:rsidRDefault="00AF01E8" w:rsidP="00DC6EB6">
                <w:pPr>
                  <w:jc w:val="center"/>
                  <w:rPr>
                    <w:szCs w:val="20"/>
                  </w:rPr>
                </w:pPr>
                <w:r>
                  <w:rPr>
                    <w:rFonts w:ascii="MS Gothic" w:eastAsia="MS Gothic" w:hAnsi="MS Gothic" w:hint="eastAsia"/>
                    <w:szCs w:val="20"/>
                  </w:rPr>
                  <w:t>☒</w:t>
                </w:r>
              </w:p>
            </w:tc>
          </w:sdtContent>
        </w:sdt>
        <w:sdt>
          <w:sdtPr>
            <w:rPr>
              <w:szCs w:val="20"/>
            </w:rPr>
            <w:id w:val="306047326"/>
            <w14:checkbox>
              <w14:checked w14:val="0"/>
              <w14:checkedState w14:val="2612" w14:font="MS Gothic"/>
              <w14:uncheckedState w14:val="2610" w14:font="MS Gothic"/>
            </w14:checkbox>
          </w:sdtPr>
          <w:sdtContent>
            <w:tc>
              <w:tcPr>
                <w:tcW w:w="1025" w:type="dxa"/>
                <w:vAlign w:val="center"/>
              </w:tcPr>
              <w:p w14:paraId="0B5B2690"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840742403"/>
            <w14:checkbox>
              <w14:checked w14:val="0"/>
              <w14:checkedState w14:val="2612" w14:font="MS Gothic"/>
              <w14:uncheckedState w14:val="2610" w14:font="MS Gothic"/>
            </w14:checkbox>
          </w:sdtPr>
          <w:sdtContent>
            <w:tc>
              <w:tcPr>
                <w:tcW w:w="1028" w:type="dxa"/>
                <w:vAlign w:val="center"/>
              </w:tcPr>
              <w:p w14:paraId="42E31D35"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1DE44B41" w14:textId="77777777" w:rsidR="001F0FE3" w:rsidRPr="00DD7214" w:rsidRDefault="001F0FE3" w:rsidP="00DC6EB6">
            <w:pPr>
              <w:jc w:val="center"/>
              <w:rPr>
                <w:szCs w:val="20"/>
              </w:rPr>
            </w:pPr>
          </w:p>
        </w:tc>
      </w:tr>
      <w:tr w:rsidR="001F0FE3" w:rsidRPr="00DD7214" w14:paraId="0E64C674" w14:textId="77777777" w:rsidTr="00DC6EB6">
        <w:trPr>
          <w:jc w:val="center"/>
        </w:trPr>
        <w:tc>
          <w:tcPr>
            <w:tcW w:w="0" w:type="auto"/>
            <w:shd w:val="clear" w:color="auto" w:fill="EEECE1" w:themeFill="background2"/>
          </w:tcPr>
          <w:p w14:paraId="41A37C9F" w14:textId="77777777" w:rsidR="001F0FE3" w:rsidRPr="00DD7214" w:rsidRDefault="001F0FE3" w:rsidP="00DC6EB6">
            <w:pPr>
              <w:jc w:val="left"/>
              <w:rPr>
                <w:b/>
                <w:bCs/>
                <w:sz w:val="18"/>
                <w:szCs w:val="18"/>
              </w:rPr>
            </w:pPr>
            <w:r w:rsidRPr="00DD7214">
              <w:rPr>
                <w:sz w:val="18"/>
                <w:szCs w:val="18"/>
              </w:rPr>
              <w:t>Fortidsmindebeskyttelseslinje</w:t>
            </w:r>
          </w:p>
        </w:tc>
        <w:sdt>
          <w:sdtPr>
            <w:rPr>
              <w:szCs w:val="20"/>
            </w:rPr>
            <w:id w:val="1941717544"/>
            <w14:checkbox>
              <w14:checked w14:val="1"/>
              <w14:checkedState w14:val="2612" w14:font="MS Gothic"/>
              <w14:uncheckedState w14:val="2610" w14:font="MS Gothic"/>
            </w14:checkbox>
          </w:sdtPr>
          <w:sdtContent>
            <w:tc>
              <w:tcPr>
                <w:tcW w:w="1129" w:type="dxa"/>
                <w:vAlign w:val="center"/>
              </w:tcPr>
              <w:p w14:paraId="37F0A825" w14:textId="4232754C" w:rsidR="001F0FE3" w:rsidRPr="00DD7214" w:rsidRDefault="00AF01E8" w:rsidP="00DC6EB6">
                <w:pPr>
                  <w:jc w:val="center"/>
                  <w:rPr>
                    <w:szCs w:val="20"/>
                  </w:rPr>
                </w:pPr>
                <w:r>
                  <w:rPr>
                    <w:rFonts w:ascii="MS Gothic" w:eastAsia="MS Gothic" w:hAnsi="MS Gothic" w:hint="eastAsia"/>
                    <w:szCs w:val="20"/>
                  </w:rPr>
                  <w:t>☒</w:t>
                </w:r>
              </w:p>
            </w:tc>
          </w:sdtContent>
        </w:sdt>
        <w:sdt>
          <w:sdtPr>
            <w:rPr>
              <w:szCs w:val="20"/>
            </w:rPr>
            <w:id w:val="1121882078"/>
            <w14:checkbox>
              <w14:checked w14:val="0"/>
              <w14:checkedState w14:val="2612" w14:font="MS Gothic"/>
              <w14:uncheckedState w14:val="2610" w14:font="MS Gothic"/>
            </w14:checkbox>
          </w:sdtPr>
          <w:sdtContent>
            <w:tc>
              <w:tcPr>
                <w:tcW w:w="1025" w:type="dxa"/>
                <w:vAlign w:val="center"/>
              </w:tcPr>
              <w:p w14:paraId="266F58C1"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584980096"/>
            <w14:checkbox>
              <w14:checked w14:val="0"/>
              <w14:checkedState w14:val="2612" w14:font="MS Gothic"/>
              <w14:uncheckedState w14:val="2610" w14:font="MS Gothic"/>
            </w14:checkbox>
          </w:sdtPr>
          <w:sdtContent>
            <w:tc>
              <w:tcPr>
                <w:tcW w:w="1028" w:type="dxa"/>
                <w:vAlign w:val="center"/>
              </w:tcPr>
              <w:p w14:paraId="18AC984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305A2C5D" w14:textId="610AC758" w:rsidR="001F0FE3" w:rsidRPr="00DD7214" w:rsidRDefault="001F0FE3" w:rsidP="00DC6EB6">
            <w:pPr>
              <w:jc w:val="center"/>
              <w:rPr>
                <w:szCs w:val="20"/>
              </w:rPr>
            </w:pPr>
          </w:p>
        </w:tc>
      </w:tr>
      <w:tr w:rsidR="001F0FE3" w:rsidRPr="00DD7214" w14:paraId="6A409691" w14:textId="77777777" w:rsidTr="00DC6EB6">
        <w:trPr>
          <w:jc w:val="center"/>
        </w:trPr>
        <w:tc>
          <w:tcPr>
            <w:tcW w:w="0" w:type="auto"/>
            <w:shd w:val="clear" w:color="auto" w:fill="EEECE1" w:themeFill="background2"/>
          </w:tcPr>
          <w:p w14:paraId="4B1DFB60" w14:textId="77777777" w:rsidR="001F0FE3" w:rsidRPr="00DD7214" w:rsidRDefault="001F0FE3" w:rsidP="00DC6EB6">
            <w:pPr>
              <w:jc w:val="left"/>
              <w:rPr>
                <w:sz w:val="18"/>
                <w:szCs w:val="18"/>
              </w:rPr>
            </w:pPr>
            <w:r w:rsidRPr="00DD7214">
              <w:rPr>
                <w:sz w:val="18"/>
                <w:szCs w:val="18"/>
              </w:rPr>
              <w:t>Beskyttelse sten- og jorddiger</w:t>
            </w:r>
          </w:p>
        </w:tc>
        <w:sdt>
          <w:sdtPr>
            <w:rPr>
              <w:szCs w:val="20"/>
            </w:rPr>
            <w:id w:val="-1201702057"/>
            <w14:checkbox>
              <w14:checked w14:val="1"/>
              <w14:checkedState w14:val="2612" w14:font="MS Gothic"/>
              <w14:uncheckedState w14:val="2610" w14:font="MS Gothic"/>
            </w14:checkbox>
          </w:sdtPr>
          <w:sdtContent>
            <w:tc>
              <w:tcPr>
                <w:tcW w:w="1129" w:type="dxa"/>
                <w:vAlign w:val="center"/>
              </w:tcPr>
              <w:p w14:paraId="5841644C" w14:textId="2F8FF79C" w:rsidR="001F0FE3" w:rsidRPr="00DD7214" w:rsidRDefault="00AF01E8" w:rsidP="00DC6EB6">
                <w:pPr>
                  <w:jc w:val="center"/>
                  <w:rPr>
                    <w:szCs w:val="20"/>
                  </w:rPr>
                </w:pPr>
                <w:r>
                  <w:rPr>
                    <w:rFonts w:ascii="MS Gothic" w:eastAsia="MS Gothic" w:hAnsi="MS Gothic" w:hint="eastAsia"/>
                    <w:szCs w:val="20"/>
                  </w:rPr>
                  <w:t>☒</w:t>
                </w:r>
              </w:p>
            </w:tc>
          </w:sdtContent>
        </w:sdt>
        <w:sdt>
          <w:sdtPr>
            <w:rPr>
              <w:szCs w:val="20"/>
            </w:rPr>
            <w:id w:val="569323091"/>
            <w14:checkbox>
              <w14:checked w14:val="0"/>
              <w14:checkedState w14:val="2612" w14:font="MS Gothic"/>
              <w14:uncheckedState w14:val="2610" w14:font="MS Gothic"/>
            </w14:checkbox>
          </w:sdtPr>
          <w:sdtContent>
            <w:tc>
              <w:tcPr>
                <w:tcW w:w="1025" w:type="dxa"/>
                <w:vAlign w:val="center"/>
              </w:tcPr>
              <w:p w14:paraId="5FB189F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2029317839"/>
            <w14:checkbox>
              <w14:checked w14:val="0"/>
              <w14:checkedState w14:val="2612" w14:font="MS Gothic"/>
              <w14:uncheckedState w14:val="2610" w14:font="MS Gothic"/>
            </w14:checkbox>
          </w:sdtPr>
          <w:sdtContent>
            <w:tc>
              <w:tcPr>
                <w:tcW w:w="1028" w:type="dxa"/>
                <w:vAlign w:val="center"/>
              </w:tcPr>
              <w:p w14:paraId="39064762"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40ED4A1A" w14:textId="66D8742E" w:rsidR="001F0FE3" w:rsidRPr="00DD7214" w:rsidRDefault="001F0FE3" w:rsidP="00DC6EB6">
            <w:pPr>
              <w:jc w:val="center"/>
              <w:rPr>
                <w:szCs w:val="20"/>
              </w:rPr>
            </w:pPr>
          </w:p>
        </w:tc>
      </w:tr>
      <w:tr w:rsidR="001F0FE3" w:rsidRPr="00DD7214" w14:paraId="4583C249" w14:textId="77777777" w:rsidTr="00DC6EB6">
        <w:trPr>
          <w:jc w:val="center"/>
        </w:trPr>
        <w:tc>
          <w:tcPr>
            <w:tcW w:w="0" w:type="auto"/>
            <w:shd w:val="clear" w:color="auto" w:fill="EEECE1" w:themeFill="background2"/>
          </w:tcPr>
          <w:p w14:paraId="4ADD31AF" w14:textId="77777777" w:rsidR="001F0FE3" w:rsidRPr="00DD7214" w:rsidRDefault="001F0FE3" w:rsidP="00DC6EB6">
            <w:pPr>
              <w:jc w:val="left"/>
              <w:rPr>
                <w:sz w:val="18"/>
                <w:szCs w:val="18"/>
              </w:rPr>
            </w:pPr>
            <w:r>
              <w:rPr>
                <w:sz w:val="18"/>
                <w:szCs w:val="18"/>
              </w:rPr>
              <w:t>Kulturarvsarealer</w:t>
            </w:r>
          </w:p>
        </w:tc>
        <w:sdt>
          <w:sdtPr>
            <w:rPr>
              <w:szCs w:val="20"/>
            </w:rPr>
            <w:id w:val="1057752540"/>
            <w14:checkbox>
              <w14:checked w14:val="1"/>
              <w14:checkedState w14:val="2612" w14:font="MS Gothic"/>
              <w14:uncheckedState w14:val="2610" w14:font="MS Gothic"/>
            </w14:checkbox>
          </w:sdtPr>
          <w:sdtContent>
            <w:tc>
              <w:tcPr>
                <w:tcW w:w="1129" w:type="dxa"/>
                <w:vAlign w:val="center"/>
              </w:tcPr>
              <w:p w14:paraId="22C7EDD4" w14:textId="23776C3A" w:rsidR="001F0FE3" w:rsidRPr="00DD7214" w:rsidRDefault="00AF01E8" w:rsidP="00DC6EB6">
                <w:pPr>
                  <w:jc w:val="center"/>
                  <w:rPr>
                    <w:szCs w:val="20"/>
                  </w:rPr>
                </w:pPr>
                <w:r>
                  <w:rPr>
                    <w:rFonts w:ascii="MS Gothic" w:eastAsia="MS Gothic" w:hAnsi="MS Gothic" w:hint="eastAsia"/>
                    <w:szCs w:val="20"/>
                  </w:rPr>
                  <w:t>☒</w:t>
                </w:r>
              </w:p>
            </w:tc>
          </w:sdtContent>
        </w:sdt>
        <w:sdt>
          <w:sdtPr>
            <w:rPr>
              <w:szCs w:val="20"/>
            </w:rPr>
            <w:id w:val="108710047"/>
            <w14:checkbox>
              <w14:checked w14:val="0"/>
              <w14:checkedState w14:val="2612" w14:font="MS Gothic"/>
              <w14:uncheckedState w14:val="2610" w14:font="MS Gothic"/>
            </w14:checkbox>
          </w:sdtPr>
          <w:sdtContent>
            <w:tc>
              <w:tcPr>
                <w:tcW w:w="1025" w:type="dxa"/>
                <w:vAlign w:val="center"/>
              </w:tcPr>
              <w:p w14:paraId="6AFB9D0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501362706"/>
            <w14:checkbox>
              <w14:checked w14:val="0"/>
              <w14:checkedState w14:val="2612" w14:font="MS Gothic"/>
              <w14:uncheckedState w14:val="2610" w14:font="MS Gothic"/>
            </w14:checkbox>
          </w:sdtPr>
          <w:sdtContent>
            <w:tc>
              <w:tcPr>
                <w:tcW w:w="1028" w:type="dxa"/>
                <w:vAlign w:val="center"/>
              </w:tcPr>
              <w:p w14:paraId="51C40C8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692181F7" w14:textId="77777777" w:rsidR="001F0FE3" w:rsidRDefault="001F0FE3" w:rsidP="00DC6EB6">
            <w:pPr>
              <w:jc w:val="center"/>
              <w:rPr>
                <w:szCs w:val="20"/>
              </w:rPr>
            </w:pPr>
          </w:p>
        </w:tc>
      </w:tr>
      <w:tr w:rsidR="001F0FE3" w:rsidRPr="00DD7214" w14:paraId="487A306A" w14:textId="77777777" w:rsidTr="00DC6EB6">
        <w:trPr>
          <w:jc w:val="center"/>
        </w:trPr>
        <w:tc>
          <w:tcPr>
            <w:tcW w:w="0" w:type="auto"/>
            <w:shd w:val="clear" w:color="auto" w:fill="EEECE1" w:themeFill="background2"/>
          </w:tcPr>
          <w:p w14:paraId="6AC15763" w14:textId="77777777" w:rsidR="001F0FE3" w:rsidRDefault="001F0FE3" w:rsidP="00DC6EB6">
            <w:pPr>
              <w:jc w:val="left"/>
              <w:rPr>
                <w:sz w:val="18"/>
                <w:szCs w:val="18"/>
              </w:rPr>
            </w:pPr>
            <w:r>
              <w:rPr>
                <w:sz w:val="18"/>
                <w:szCs w:val="18"/>
              </w:rPr>
              <w:t>Fredet område</w:t>
            </w:r>
          </w:p>
        </w:tc>
        <w:sdt>
          <w:sdtPr>
            <w:rPr>
              <w:szCs w:val="20"/>
            </w:rPr>
            <w:id w:val="-999029166"/>
            <w14:checkbox>
              <w14:checked w14:val="1"/>
              <w14:checkedState w14:val="2612" w14:font="MS Gothic"/>
              <w14:uncheckedState w14:val="2610" w14:font="MS Gothic"/>
            </w14:checkbox>
          </w:sdtPr>
          <w:sdtContent>
            <w:tc>
              <w:tcPr>
                <w:tcW w:w="1129" w:type="dxa"/>
                <w:vAlign w:val="center"/>
              </w:tcPr>
              <w:p w14:paraId="16426E3F" w14:textId="351099D7" w:rsidR="001F0FE3" w:rsidRPr="00DD7214" w:rsidRDefault="00AF01E8" w:rsidP="00DC6EB6">
                <w:pPr>
                  <w:jc w:val="center"/>
                  <w:rPr>
                    <w:szCs w:val="20"/>
                  </w:rPr>
                </w:pPr>
                <w:r>
                  <w:rPr>
                    <w:rFonts w:ascii="MS Gothic" w:eastAsia="MS Gothic" w:hAnsi="MS Gothic" w:hint="eastAsia"/>
                    <w:szCs w:val="20"/>
                  </w:rPr>
                  <w:t>☒</w:t>
                </w:r>
              </w:p>
            </w:tc>
          </w:sdtContent>
        </w:sdt>
        <w:sdt>
          <w:sdtPr>
            <w:rPr>
              <w:szCs w:val="20"/>
            </w:rPr>
            <w:id w:val="88592575"/>
            <w14:checkbox>
              <w14:checked w14:val="0"/>
              <w14:checkedState w14:val="2612" w14:font="MS Gothic"/>
              <w14:uncheckedState w14:val="2610" w14:font="MS Gothic"/>
            </w14:checkbox>
          </w:sdtPr>
          <w:sdtContent>
            <w:tc>
              <w:tcPr>
                <w:tcW w:w="1025" w:type="dxa"/>
                <w:vAlign w:val="center"/>
              </w:tcPr>
              <w:p w14:paraId="0D8C355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460761460"/>
            <w14:checkbox>
              <w14:checked w14:val="0"/>
              <w14:checkedState w14:val="2612" w14:font="MS Gothic"/>
              <w14:uncheckedState w14:val="2610" w14:font="MS Gothic"/>
            </w14:checkbox>
          </w:sdtPr>
          <w:sdtContent>
            <w:tc>
              <w:tcPr>
                <w:tcW w:w="1028" w:type="dxa"/>
                <w:vAlign w:val="center"/>
              </w:tcPr>
              <w:p w14:paraId="56E704E6"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77B3D187" w14:textId="77777777" w:rsidR="001F0FE3" w:rsidRDefault="001F0FE3" w:rsidP="00DC6EB6">
            <w:pPr>
              <w:jc w:val="center"/>
              <w:rPr>
                <w:szCs w:val="20"/>
              </w:rPr>
            </w:pPr>
          </w:p>
        </w:tc>
      </w:tr>
      <w:tr w:rsidR="0078180A" w:rsidRPr="00DD7214" w14:paraId="164EA253" w14:textId="77777777" w:rsidTr="00DC6EB6">
        <w:trPr>
          <w:jc w:val="center"/>
        </w:trPr>
        <w:tc>
          <w:tcPr>
            <w:tcW w:w="0" w:type="auto"/>
            <w:shd w:val="clear" w:color="auto" w:fill="EEECE1" w:themeFill="background2"/>
          </w:tcPr>
          <w:p w14:paraId="01A1C6F9" w14:textId="22C6EBEA" w:rsidR="0078180A" w:rsidRDefault="0078180A" w:rsidP="0078180A">
            <w:pPr>
              <w:jc w:val="left"/>
              <w:rPr>
                <w:sz w:val="18"/>
                <w:szCs w:val="18"/>
              </w:rPr>
            </w:pPr>
            <w:r>
              <w:rPr>
                <w:sz w:val="18"/>
                <w:szCs w:val="18"/>
              </w:rPr>
              <w:t>Ikke-fredede fortidsminder</w:t>
            </w:r>
          </w:p>
        </w:tc>
        <w:sdt>
          <w:sdtPr>
            <w:rPr>
              <w:szCs w:val="20"/>
            </w:rPr>
            <w:id w:val="1461922739"/>
            <w14:checkbox>
              <w14:checked w14:val="1"/>
              <w14:checkedState w14:val="2612" w14:font="MS Gothic"/>
              <w14:uncheckedState w14:val="2610" w14:font="MS Gothic"/>
            </w14:checkbox>
          </w:sdtPr>
          <w:sdtContent>
            <w:tc>
              <w:tcPr>
                <w:tcW w:w="1129" w:type="dxa"/>
                <w:vAlign w:val="center"/>
              </w:tcPr>
              <w:p w14:paraId="365AED83" w14:textId="396A4DBF" w:rsidR="0078180A" w:rsidRDefault="00AF01E8" w:rsidP="0078180A">
                <w:pPr>
                  <w:jc w:val="center"/>
                  <w:rPr>
                    <w:szCs w:val="20"/>
                  </w:rPr>
                </w:pPr>
                <w:r>
                  <w:rPr>
                    <w:rFonts w:ascii="MS Gothic" w:eastAsia="MS Gothic" w:hAnsi="MS Gothic" w:hint="eastAsia"/>
                    <w:szCs w:val="20"/>
                  </w:rPr>
                  <w:t>☒</w:t>
                </w:r>
              </w:p>
            </w:tc>
          </w:sdtContent>
        </w:sdt>
        <w:sdt>
          <w:sdtPr>
            <w:rPr>
              <w:szCs w:val="20"/>
            </w:rPr>
            <w:id w:val="-723756383"/>
            <w14:checkbox>
              <w14:checked w14:val="0"/>
              <w14:checkedState w14:val="2612" w14:font="MS Gothic"/>
              <w14:uncheckedState w14:val="2610" w14:font="MS Gothic"/>
            </w14:checkbox>
          </w:sdtPr>
          <w:sdtContent>
            <w:tc>
              <w:tcPr>
                <w:tcW w:w="1025" w:type="dxa"/>
                <w:vAlign w:val="center"/>
              </w:tcPr>
              <w:p w14:paraId="59569720" w14:textId="0EAED203" w:rsidR="0078180A" w:rsidRDefault="0078180A" w:rsidP="0078180A">
                <w:pPr>
                  <w:jc w:val="center"/>
                  <w:rPr>
                    <w:szCs w:val="20"/>
                  </w:rPr>
                </w:pPr>
                <w:r w:rsidRPr="00DD7214">
                  <w:rPr>
                    <w:rFonts w:ascii="Segoe UI Symbol" w:eastAsia="MS Gothic" w:hAnsi="Segoe UI Symbol" w:cs="Segoe UI Symbol"/>
                    <w:szCs w:val="20"/>
                  </w:rPr>
                  <w:t>☐</w:t>
                </w:r>
              </w:p>
            </w:tc>
          </w:sdtContent>
        </w:sdt>
        <w:sdt>
          <w:sdtPr>
            <w:rPr>
              <w:szCs w:val="20"/>
            </w:rPr>
            <w:id w:val="965552914"/>
            <w14:checkbox>
              <w14:checked w14:val="0"/>
              <w14:checkedState w14:val="2612" w14:font="MS Gothic"/>
              <w14:uncheckedState w14:val="2610" w14:font="MS Gothic"/>
            </w14:checkbox>
          </w:sdtPr>
          <w:sdtContent>
            <w:tc>
              <w:tcPr>
                <w:tcW w:w="1028" w:type="dxa"/>
                <w:vAlign w:val="center"/>
              </w:tcPr>
              <w:p w14:paraId="69F09870" w14:textId="63BB82B2" w:rsidR="0078180A" w:rsidRDefault="0078180A" w:rsidP="0078180A">
                <w:pPr>
                  <w:jc w:val="center"/>
                  <w:rPr>
                    <w:szCs w:val="20"/>
                  </w:rPr>
                </w:pPr>
                <w:r w:rsidRPr="00DD7214">
                  <w:rPr>
                    <w:rFonts w:ascii="Segoe UI Symbol" w:eastAsia="MS Gothic" w:hAnsi="Segoe UI Symbol" w:cs="Segoe UI Symbol"/>
                    <w:szCs w:val="20"/>
                  </w:rPr>
                  <w:t>☐</w:t>
                </w:r>
              </w:p>
            </w:tc>
          </w:sdtContent>
        </w:sdt>
        <w:tc>
          <w:tcPr>
            <w:tcW w:w="1650" w:type="dxa"/>
          </w:tcPr>
          <w:p w14:paraId="4E14FD84" w14:textId="77777777" w:rsidR="0078180A" w:rsidRDefault="0078180A" w:rsidP="0078180A">
            <w:pPr>
              <w:jc w:val="center"/>
              <w:rPr>
                <w:szCs w:val="20"/>
              </w:rPr>
            </w:pPr>
          </w:p>
        </w:tc>
      </w:tr>
    </w:tbl>
    <w:p w14:paraId="3C152374" w14:textId="1385C842" w:rsidR="003C7A79" w:rsidRPr="00AF01E8" w:rsidRDefault="003C7A79" w:rsidP="003C7A79">
      <w:r w:rsidRPr="00AF01E8">
        <w:t xml:space="preserve">Det nye byggeri opføres indenfor skovbyggelinje. Da byggeriet vurderes at være erhvervsmæssigt nødvendigt og nyt </w:t>
      </w:r>
      <w:r w:rsidR="00AF01E8" w:rsidRPr="00AF01E8">
        <w:t>byggeri,</w:t>
      </w:r>
      <w:r w:rsidRPr="00AF01E8">
        <w:t xml:space="preserve"> opføres i tilknytning til eksisterende bygninger</w:t>
      </w:r>
      <w:r w:rsidR="00AF01E8" w:rsidRPr="00AF01E8">
        <w:t xml:space="preserve"> </w:t>
      </w:r>
      <w:r w:rsidRPr="00AF01E8">
        <w:t>indenfor eksisterende bygningsparcel skal der ikke søges om tilladelse i forhold til skovbyggelinjen.</w:t>
      </w:r>
    </w:p>
    <w:p w14:paraId="11201BCF" w14:textId="1196B30B" w:rsidR="006C4A4C" w:rsidRPr="00F4737F" w:rsidRDefault="006C4A4C" w:rsidP="006C4A4C">
      <w:r w:rsidRPr="00F4737F">
        <w:lastRenderedPageBreak/>
        <w:t>Husdyrbrugets placering ift. beskyttelseslinjer</w:t>
      </w:r>
      <w:r w:rsidR="00545D8A">
        <w:t xml:space="preserve"> m.m.</w:t>
      </w:r>
      <w:r w:rsidRPr="00F4737F">
        <w:t xml:space="preserve"> ses på nedenstående figur.</w:t>
      </w:r>
    </w:p>
    <w:tbl>
      <w:tblPr>
        <w:tblStyle w:val="Tabel-Gitter"/>
        <w:tblW w:w="0" w:type="auto"/>
        <w:tblCellMar>
          <w:left w:w="0" w:type="dxa"/>
          <w:right w:w="0" w:type="dxa"/>
        </w:tblCellMar>
        <w:tblLook w:val="04A0" w:firstRow="1" w:lastRow="0" w:firstColumn="1" w:lastColumn="0" w:noHBand="0" w:noVBand="1"/>
      </w:tblPr>
      <w:tblGrid>
        <w:gridCol w:w="9629"/>
      </w:tblGrid>
      <w:tr w:rsidR="006C4A4C" w:rsidRPr="00881DF8" w14:paraId="4309A32F" w14:textId="77777777" w:rsidTr="00EB6DCC">
        <w:tc>
          <w:tcPr>
            <w:tcW w:w="9628" w:type="dxa"/>
            <w:tcBorders>
              <w:bottom w:val="single" w:sz="4" w:space="0" w:color="auto"/>
            </w:tcBorders>
          </w:tcPr>
          <w:p w14:paraId="17D78B59" w14:textId="5BD57316" w:rsidR="006C4A4C" w:rsidRPr="00F4737F" w:rsidRDefault="00276949" w:rsidP="00EB6DCC">
            <w:pPr>
              <w:rPr>
                <w:highlight w:val="yellow"/>
              </w:rPr>
            </w:pPr>
            <w:r w:rsidRPr="00276949">
              <w:rPr>
                <w:noProof/>
              </w:rPr>
              <w:drawing>
                <wp:inline distT="0" distB="0" distL="0" distR="0" wp14:anchorId="26ACEB2F" wp14:editId="52C73BE5">
                  <wp:extent cx="6120765" cy="413448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4134485"/>
                          </a:xfrm>
                          <a:prstGeom prst="rect">
                            <a:avLst/>
                          </a:prstGeom>
                        </pic:spPr>
                      </pic:pic>
                    </a:graphicData>
                  </a:graphic>
                </wp:inline>
              </w:drawing>
            </w:r>
          </w:p>
        </w:tc>
      </w:tr>
      <w:tr w:rsidR="006C4A4C" w:rsidRPr="00881DF8" w14:paraId="409463EA" w14:textId="77777777" w:rsidTr="00EB6DCC">
        <w:tc>
          <w:tcPr>
            <w:tcW w:w="9628" w:type="dxa"/>
            <w:tcBorders>
              <w:left w:val="nil"/>
              <w:bottom w:val="nil"/>
              <w:right w:val="nil"/>
            </w:tcBorders>
          </w:tcPr>
          <w:p w14:paraId="63C61159" w14:textId="588D5A62" w:rsidR="006C4A4C" w:rsidRPr="00F4737F" w:rsidRDefault="006C4A4C" w:rsidP="00EB6DCC">
            <w:r w:rsidRPr="00F4737F">
              <w:rPr>
                <w:sz w:val="18"/>
              </w:rPr>
              <w:t>Husdyrbrugets placering ift. beskyttelseslinjer</w:t>
            </w:r>
            <w:r w:rsidR="00526F9C">
              <w:rPr>
                <w:sz w:val="18"/>
              </w:rPr>
              <w:t xml:space="preserve">, </w:t>
            </w:r>
            <w:r w:rsidR="00526F9C" w:rsidRPr="006A345C">
              <w:rPr>
                <w:sz w:val="18"/>
              </w:rPr>
              <w:t>fredninger, diger, fortidsminder og kulturarvsarealer</w:t>
            </w:r>
            <w:r w:rsidRPr="00F4737F">
              <w:rPr>
                <w:sz w:val="18"/>
              </w:rPr>
              <w:t xml:space="preserve"> (kort fra plandata.dk).</w:t>
            </w:r>
            <w:r w:rsidR="00526F9C">
              <w:rPr>
                <w:sz w:val="18"/>
              </w:rPr>
              <w:t xml:space="preserve"> </w:t>
            </w:r>
            <w:r w:rsidR="00526F9C" w:rsidRPr="00C54B21">
              <w:rPr>
                <w:sz w:val="18"/>
              </w:rPr>
              <w:t>Det røde punkt markerer husdyrbruget.</w:t>
            </w:r>
          </w:p>
        </w:tc>
      </w:tr>
    </w:tbl>
    <w:p w14:paraId="491F1E46" w14:textId="29B3E2F7" w:rsidR="005939ED" w:rsidRPr="00370FA0" w:rsidRDefault="005939ED" w:rsidP="007317B4">
      <w:pPr>
        <w:pStyle w:val="Overskrift4"/>
      </w:pPr>
      <w:r w:rsidRPr="00370FA0">
        <w:t>Vurdering</w:t>
      </w:r>
      <w:r w:rsidR="00BC5132" w:rsidRPr="00370FA0">
        <w:t xml:space="preserve"> af landskabs- og planmæssige forhold</w:t>
      </w:r>
    </w:p>
    <w:p w14:paraId="4BA80217" w14:textId="1483A458" w:rsidR="003C4714" w:rsidRPr="00276949" w:rsidRDefault="003C4714" w:rsidP="003C4714">
      <w:r w:rsidRPr="00276949">
        <w:t xml:space="preserve">Der opføres ikke nye bygninger i forbindelse med det ansøgte, da ændringerne foretages inde i eksisterende bygninger. Dog </w:t>
      </w:r>
      <w:r w:rsidR="00276949" w:rsidRPr="00276949">
        <w:t>etableres</w:t>
      </w:r>
      <w:r w:rsidRPr="00276949">
        <w:t xml:space="preserve"> der </w:t>
      </w:r>
      <w:r w:rsidR="00276949" w:rsidRPr="00276949">
        <w:t>plansiloanlæg</w:t>
      </w:r>
      <w:r w:rsidRPr="00276949">
        <w:t xml:space="preserve">, men disse </w:t>
      </w:r>
      <w:r w:rsidR="00276949" w:rsidRPr="00276949">
        <w:t>etableres</w:t>
      </w:r>
      <w:r w:rsidRPr="00276949">
        <w:t xml:space="preserve"> i sammenhæng med den eksisterende byggemasse, og anlægget vil derfor fortsat fremstå som en helhed. Det vurderes derfor ikke at de ændringerne vil have en væsentlig indvirkning på de landskabelige forhold.</w:t>
      </w:r>
    </w:p>
    <w:p w14:paraId="1C9E93A1" w14:textId="0477C893" w:rsidR="003C4714" w:rsidRPr="00276949" w:rsidRDefault="003C4714" w:rsidP="003C4714">
      <w:r w:rsidRPr="00276949">
        <w:t xml:space="preserve">Det ansøgte strider desuden ikke imod retningslinjerne i kommuneplanen for </w:t>
      </w:r>
      <w:r w:rsidR="00276949" w:rsidRPr="00276949">
        <w:t>Mariagerfjord</w:t>
      </w:r>
      <w:r w:rsidRPr="00276949">
        <w:t xml:space="preserve"> Kommune og det ansøgte opføres ikke indenfor fredede områder eller kulturarvsarealer. </w:t>
      </w:r>
    </w:p>
    <w:p w14:paraId="60EF7943" w14:textId="0256546C" w:rsidR="003C4714" w:rsidRPr="00276949" w:rsidRDefault="003C4714" w:rsidP="003C4714">
      <w:pPr>
        <w:rPr>
          <w:highlight w:val="yellow"/>
        </w:rPr>
      </w:pPr>
      <w:r w:rsidRPr="00276949">
        <w:t>Da de nye anlægsdele opføres i tilknytning til eksisterende byggeri, vurderes det, at det ansøgte, ikke vil forringe oplevelsen af landskabet væsentligt.</w:t>
      </w:r>
    </w:p>
    <w:p w14:paraId="47CF2533" w14:textId="17DD4027" w:rsidR="007556CC" w:rsidRPr="00453498" w:rsidRDefault="007556CC" w:rsidP="001C3C5E">
      <w:pPr>
        <w:pStyle w:val="Overskrift3"/>
      </w:pPr>
      <w:bookmarkStart w:id="49" w:name="_Toc8282062"/>
      <w:bookmarkStart w:id="50" w:name="_Toc11232482"/>
      <w:bookmarkStart w:id="51" w:name="_Toc11232784"/>
      <w:bookmarkStart w:id="52" w:name="_Toc88576148"/>
      <w:r w:rsidRPr="00453498">
        <w:t>Generelle afstandskrav (§§ 6</w:t>
      </w:r>
      <w:r w:rsidR="00AF5C99">
        <w:t>, 7</w:t>
      </w:r>
      <w:r w:rsidRPr="00453498">
        <w:t xml:space="preserve"> og 8</w:t>
      </w:r>
      <w:bookmarkEnd w:id="49"/>
      <w:r w:rsidRPr="00453498">
        <w:t>)</w:t>
      </w:r>
      <w:bookmarkEnd w:id="50"/>
      <w:bookmarkEnd w:id="51"/>
      <w:bookmarkEnd w:id="52"/>
    </w:p>
    <w:p w14:paraId="0D7AAA0C" w14:textId="0D05B742" w:rsidR="00276949" w:rsidRDefault="00BC708F" w:rsidP="00BC708F">
      <w:r w:rsidRPr="00C45C62">
        <w:t xml:space="preserve">Afstandene </w:t>
      </w:r>
      <w:r>
        <w:t>til de i Husdyrbruglovens §§ 6</w:t>
      </w:r>
      <w:r w:rsidR="00214659">
        <w:t>, 7</w:t>
      </w:r>
      <w:r>
        <w:t xml:space="preserve"> og 8 nævnte områder </w:t>
      </w:r>
      <w:r w:rsidRPr="00C45C62">
        <w:t>fremgår af nedenstående tabeller.</w:t>
      </w:r>
    </w:p>
    <w:p w14:paraId="2F54124E" w14:textId="77777777" w:rsidR="00276949" w:rsidRDefault="00276949">
      <w:pPr>
        <w:spacing w:line="276" w:lineRule="auto"/>
        <w:jc w:val="left"/>
      </w:pPr>
      <w:r>
        <w:br w:type="page"/>
      </w:r>
    </w:p>
    <w:p w14:paraId="71D82B65" w14:textId="77777777" w:rsidR="00BC708F" w:rsidRDefault="00BC708F" w:rsidP="00BC708F"/>
    <w:tbl>
      <w:tblPr>
        <w:tblStyle w:val="Listetabel3-farve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1618"/>
        <w:gridCol w:w="2819"/>
        <w:gridCol w:w="1570"/>
      </w:tblGrid>
      <w:tr w:rsidR="002148F8" w:rsidRPr="002148F8" w14:paraId="6341697C" w14:textId="77777777" w:rsidTr="00342936">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9" w:type="dxa"/>
            <w:gridSpan w:val="4"/>
            <w:tcBorders>
              <w:bottom w:val="none" w:sz="0" w:space="0" w:color="auto"/>
              <w:right w:val="none" w:sz="0" w:space="0" w:color="auto"/>
            </w:tcBorders>
            <w:shd w:val="clear" w:color="auto" w:fill="B1C903"/>
            <w:vAlign w:val="center"/>
          </w:tcPr>
          <w:p w14:paraId="49C95293" w14:textId="77777777" w:rsidR="002148F8" w:rsidRPr="002148F8" w:rsidRDefault="002148F8" w:rsidP="002148F8">
            <w:pPr>
              <w:jc w:val="center"/>
              <w:rPr>
                <w:color w:val="auto"/>
                <w:sz w:val="16"/>
                <w:szCs w:val="16"/>
              </w:rPr>
            </w:pPr>
          </w:p>
          <w:p w14:paraId="4B71A3C0" w14:textId="25ED41CA" w:rsidR="002148F8" w:rsidRPr="002148F8" w:rsidRDefault="002148F8" w:rsidP="002148F8">
            <w:pPr>
              <w:jc w:val="center"/>
              <w:rPr>
                <w:color w:val="auto"/>
                <w:sz w:val="16"/>
                <w:szCs w:val="16"/>
              </w:rPr>
            </w:pPr>
            <w:r w:rsidRPr="002148F8">
              <w:rPr>
                <w:color w:val="auto"/>
                <w:sz w:val="16"/>
                <w:szCs w:val="16"/>
              </w:rPr>
              <w:t>Afstande og afstandskrav jf. husdyrbrugloven § 6</w:t>
            </w:r>
          </w:p>
          <w:p w14:paraId="61A3C820" w14:textId="77777777" w:rsidR="002148F8" w:rsidRPr="002148F8" w:rsidRDefault="002148F8" w:rsidP="002148F8">
            <w:pPr>
              <w:jc w:val="center"/>
              <w:rPr>
                <w:b w:val="0"/>
                <w:bCs w:val="0"/>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2148F8" w:rsidRPr="002148F8" w14:paraId="58FBCF2E"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EECE1" w:themeFill="background2"/>
          </w:tcPr>
          <w:p w14:paraId="5F78AF88" w14:textId="77777777" w:rsidR="002148F8" w:rsidRPr="002148F8" w:rsidRDefault="002148F8" w:rsidP="002148F8">
            <w:pPr>
              <w:rPr>
                <w:b w:val="0"/>
                <w:bCs w:val="0"/>
                <w:sz w:val="16"/>
                <w:szCs w:val="16"/>
              </w:rPr>
            </w:pPr>
          </w:p>
        </w:tc>
        <w:tc>
          <w:tcPr>
            <w:tcW w:w="1618" w:type="dxa"/>
            <w:tcBorders>
              <w:top w:val="none" w:sz="0" w:space="0" w:color="auto"/>
              <w:bottom w:val="none" w:sz="0" w:space="0" w:color="auto"/>
            </w:tcBorders>
            <w:shd w:val="clear" w:color="auto" w:fill="EEECE1" w:themeFill="background2"/>
            <w:vAlign w:val="center"/>
          </w:tcPr>
          <w:p w14:paraId="33F2ED6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Afstandskrav</w:t>
            </w:r>
          </w:p>
        </w:tc>
        <w:tc>
          <w:tcPr>
            <w:tcW w:w="2819" w:type="dxa"/>
            <w:tcBorders>
              <w:top w:val="none" w:sz="0" w:space="0" w:color="auto"/>
              <w:bottom w:val="none" w:sz="0" w:space="0" w:color="auto"/>
            </w:tcBorders>
            <w:shd w:val="clear" w:color="auto" w:fill="EEECE1" w:themeFill="background2"/>
            <w:vAlign w:val="center"/>
          </w:tcPr>
          <w:p w14:paraId="098AE2C3"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Placering</w:t>
            </w:r>
          </w:p>
        </w:tc>
        <w:tc>
          <w:tcPr>
            <w:tcW w:w="1570" w:type="dxa"/>
            <w:tcBorders>
              <w:top w:val="none" w:sz="0" w:space="0" w:color="auto"/>
              <w:bottom w:val="none" w:sz="0" w:space="0" w:color="auto"/>
            </w:tcBorders>
            <w:shd w:val="clear" w:color="auto" w:fill="EEECE1" w:themeFill="background2"/>
            <w:vAlign w:val="center"/>
          </w:tcPr>
          <w:p w14:paraId="302A11D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Aktuel afstand</w:t>
            </w:r>
          </w:p>
        </w:tc>
      </w:tr>
      <w:tr w:rsidR="002148F8" w:rsidRPr="002148F8" w14:paraId="63A00DF1"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right w:val="none" w:sz="0" w:space="0" w:color="auto"/>
            </w:tcBorders>
            <w:shd w:val="clear" w:color="auto" w:fill="EEECE1" w:themeFill="background2"/>
          </w:tcPr>
          <w:p w14:paraId="4F4802A2" w14:textId="77777777" w:rsidR="002148F8" w:rsidRPr="002148F8" w:rsidRDefault="002148F8" w:rsidP="002148F8">
            <w:pPr>
              <w:jc w:val="left"/>
              <w:rPr>
                <w:sz w:val="16"/>
                <w:szCs w:val="16"/>
              </w:rPr>
            </w:pPr>
            <w:r w:rsidRPr="002148F8">
              <w:rPr>
                <w:b w:val="0"/>
                <w:bCs w:val="0"/>
                <w:sz w:val="16"/>
                <w:szCs w:val="16"/>
              </w:rPr>
              <w:t xml:space="preserve">Eksisterende eller ifølge kommuneplanens rammedel fremtidigt byzone- eller sommerhusområde </w:t>
            </w:r>
          </w:p>
        </w:tc>
        <w:tc>
          <w:tcPr>
            <w:tcW w:w="1618" w:type="dxa"/>
            <w:vAlign w:val="center"/>
          </w:tcPr>
          <w:p w14:paraId="1899E26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vAlign w:val="center"/>
          </w:tcPr>
          <w:p w14:paraId="628F9CA6" w14:textId="0517888F" w:rsidR="002148F8" w:rsidRPr="002148F8" w:rsidRDefault="000A7360"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Haslevgårde, Als</w:t>
            </w:r>
          </w:p>
        </w:tc>
        <w:tc>
          <w:tcPr>
            <w:tcW w:w="1570" w:type="dxa"/>
            <w:vAlign w:val="center"/>
          </w:tcPr>
          <w:p w14:paraId="3A798996" w14:textId="3C2A3432" w:rsidR="002148F8" w:rsidRPr="002148F8" w:rsidRDefault="000A7360"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1000 m</w:t>
            </w:r>
          </w:p>
        </w:tc>
      </w:tr>
      <w:tr w:rsidR="002148F8" w:rsidRPr="002148F8" w14:paraId="7B3C1AEA"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EECE1" w:themeFill="background2"/>
          </w:tcPr>
          <w:p w14:paraId="0E43B736" w14:textId="77777777" w:rsidR="002148F8" w:rsidRPr="002148F8" w:rsidRDefault="002148F8" w:rsidP="002148F8">
            <w:pPr>
              <w:jc w:val="left"/>
              <w:rPr>
                <w:sz w:val="16"/>
                <w:szCs w:val="16"/>
              </w:rPr>
            </w:pPr>
            <w:r w:rsidRPr="002148F8">
              <w:rPr>
                <w:b w:val="0"/>
                <w:bCs w:val="0"/>
                <w:sz w:val="16"/>
                <w:szCs w:val="16"/>
              </w:rPr>
              <w:t>Område i landzone, der i lokalplan er udlagt til boligformål, institution, rekreative formål etc.</w:t>
            </w:r>
          </w:p>
        </w:tc>
        <w:tc>
          <w:tcPr>
            <w:tcW w:w="1618" w:type="dxa"/>
            <w:tcBorders>
              <w:top w:val="none" w:sz="0" w:space="0" w:color="auto"/>
              <w:bottom w:val="none" w:sz="0" w:space="0" w:color="auto"/>
            </w:tcBorders>
            <w:vAlign w:val="center"/>
          </w:tcPr>
          <w:p w14:paraId="56D8523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50 m</w:t>
            </w:r>
          </w:p>
        </w:tc>
        <w:tc>
          <w:tcPr>
            <w:tcW w:w="2819" w:type="dxa"/>
            <w:tcBorders>
              <w:top w:val="none" w:sz="0" w:space="0" w:color="auto"/>
              <w:bottom w:val="none" w:sz="0" w:space="0" w:color="auto"/>
            </w:tcBorders>
            <w:vAlign w:val="center"/>
          </w:tcPr>
          <w:p w14:paraId="43D78371" w14:textId="22DA714B" w:rsidR="002148F8" w:rsidRPr="002148F8" w:rsidRDefault="000A7360"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ØHU.S.7</w:t>
            </w:r>
          </w:p>
        </w:tc>
        <w:tc>
          <w:tcPr>
            <w:tcW w:w="1570" w:type="dxa"/>
            <w:tcBorders>
              <w:top w:val="none" w:sz="0" w:space="0" w:color="auto"/>
              <w:bottom w:val="none" w:sz="0" w:space="0" w:color="auto"/>
            </w:tcBorders>
            <w:vAlign w:val="center"/>
          </w:tcPr>
          <w:p w14:paraId="3DDA5001" w14:textId="34FFBEBB" w:rsidR="002148F8" w:rsidRPr="002148F8" w:rsidRDefault="000A7360"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457 m</w:t>
            </w:r>
          </w:p>
        </w:tc>
      </w:tr>
      <w:tr w:rsidR="002148F8" w:rsidRPr="002148F8" w14:paraId="3BA0D4F8"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bottom w:val="single" w:sz="4" w:space="0" w:color="auto"/>
              <w:right w:val="none" w:sz="0" w:space="0" w:color="auto"/>
            </w:tcBorders>
            <w:shd w:val="clear" w:color="auto" w:fill="EEECE1" w:themeFill="background2"/>
          </w:tcPr>
          <w:p w14:paraId="4BE17A12" w14:textId="77777777" w:rsidR="002148F8" w:rsidRPr="002148F8" w:rsidRDefault="002148F8" w:rsidP="002148F8">
            <w:pPr>
              <w:jc w:val="left"/>
              <w:rPr>
                <w:sz w:val="16"/>
                <w:szCs w:val="16"/>
              </w:rPr>
            </w:pPr>
            <w:r w:rsidRPr="002148F8">
              <w:rPr>
                <w:b w:val="0"/>
                <w:bCs w:val="0"/>
                <w:sz w:val="16"/>
                <w:szCs w:val="16"/>
              </w:rPr>
              <w:t xml:space="preserve">Nabobeboelse </w:t>
            </w:r>
          </w:p>
        </w:tc>
        <w:tc>
          <w:tcPr>
            <w:tcW w:w="1618" w:type="dxa"/>
            <w:tcBorders>
              <w:bottom w:val="single" w:sz="4" w:space="0" w:color="auto"/>
            </w:tcBorders>
            <w:vAlign w:val="center"/>
          </w:tcPr>
          <w:p w14:paraId="2414D025"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tcBorders>
              <w:bottom w:val="single" w:sz="4" w:space="0" w:color="auto"/>
            </w:tcBorders>
            <w:vAlign w:val="center"/>
          </w:tcPr>
          <w:p w14:paraId="4D81D97B" w14:textId="1A8DF644" w:rsidR="002148F8" w:rsidRPr="002148F8" w:rsidRDefault="000A7360"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Als Hedevej 11</w:t>
            </w:r>
          </w:p>
        </w:tc>
        <w:tc>
          <w:tcPr>
            <w:tcW w:w="1570" w:type="dxa"/>
            <w:tcBorders>
              <w:bottom w:val="single" w:sz="4" w:space="0" w:color="auto"/>
            </w:tcBorders>
            <w:vAlign w:val="center"/>
          </w:tcPr>
          <w:p w14:paraId="09812CD0" w14:textId="1BFF56A1" w:rsidR="002148F8" w:rsidRPr="002148F8" w:rsidRDefault="000A7360"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171 m</w:t>
            </w:r>
          </w:p>
        </w:tc>
      </w:tr>
      <w:tr w:rsidR="002148F8" w:rsidRPr="002148F8" w14:paraId="23056895" w14:textId="77777777" w:rsidTr="003429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29" w:type="dxa"/>
            <w:gridSpan w:val="4"/>
            <w:tcBorders>
              <w:top w:val="single" w:sz="4" w:space="0" w:color="auto"/>
              <w:bottom w:val="single" w:sz="4" w:space="0" w:color="auto"/>
              <w:right w:val="single" w:sz="4" w:space="0" w:color="auto"/>
            </w:tcBorders>
            <w:shd w:val="clear" w:color="auto" w:fill="B1C903"/>
            <w:vAlign w:val="center"/>
          </w:tcPr>
          <w:p w14:paraId="24170AC8" w14:textId="3179BA4F" w:rsidR="002148F8" w:rsidRPr="002148F8" w:rsidRDefault="002148F8" w:rsidP="002148F8">
            <w:pPr>
              <w:jc w:val="center"/>
              <w:rPr>
                <w:sz w:val="16"/>
                <w:szCs w:val="16"/>
              </w:rPr>
            </w:pPr>
            <w:r w:rsidRPr="002148F8">
              <w:rPr>
                <w:sz w:val="16"/>
                <w:szCs w:val="16"/>
              </w:rPr>
              <w:t>Forbudszoner jf. husdyrbrugloven § 7</w:t>
            </w:r>
          </w:p>
        </w:tc>
      </w:tr>
      <w:tr w:rsidR="002148F8" w:rsidRPr="002148F8" w14:paraId="40C48474"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tcBorders>
            <w:shd w:val="clear" w:color="auto" w:fill="EEECE1" w:themeFill="background2"/>
          </w:tcPr>
          <w:p w14:paraId="2189F260" w14:textId="77777777" w:rsidR="002148F8" w:rsidRPr="002148F8" w:rsidRDefault="002148F8" w:rsidP="002148F8">
            <w:pPr>
              <w:jc w:val="left"/>
              <w:rPr>
                <w:b w:val="0"/>
                <w:bCs w:val="0"/>
                <w:sz w:val="16"/>
                <w:szCs w:val="16"/>
              </w:rPr>
            </w:pPr>
            <w:r w:rsidRPr="002148F8">
              <w:rPr>
                <w:b w:val="0"/>
                <w:bCs w:val="0"/>
                <w:sz w:val="16"/>
                <w:szCs w:val="16"/>
              </w:rPr>
              <w:t>Afstand til kategori 1-natur</w:t>
            </w:r>
          </w:p>
        </w:tc>
        <w:tc>
          <w:tcPr>
            <w:tcW w:w="1618" w:type="dxa"/>
            <w:tcBorders>
              <w:top w:val="single" w:sz="4" w:space="0" w:color="auto"/>
            </w:tcBorders>
            <w:vAlign w:val="center"/>
          </w:tcPr>
          <w:p w14:paraId="442402F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Min. 10 m</w:t>
            </w:r>
          </w:p>
        </w:tc>
        <w:tc>
          <w:tcPr>
            <w:tcW w:w="2819" w:type="dxa"/>
            <w:tcBorders>
              <w:top w:val="single" w:sz="4" w:space="0" w:color="auto"/>
            </w:tcBorders>
            <w:vAlign w:val="center"/>
          </w:tcPr>
          <w:p w14:paraId="3492E9D7" w14:textId="159B7AE3" w:rsidR="002148F8" w:rsidRPr="002148F8" w:rsidRDefault="000A7360"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Grå/grøn klit</w:t>
            </w:r>
          </w:p>
        </w:tc>
        <w:tc>
          <w:tcPr>
            <w:tcW w:w="1570" w:type="dxa"/>
            <w:tcBorders>
              <w:top w:val="single" w:sz="4" w:space="0" w:color="auto"/>
            </w:tcBorders>
            <w:vAlign w:val="center"/>
          </w:tcPr>
          <w:p w14:paraId="0321BFB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&gt; 100 m</w:t>
            </w:r>
          </w:p>
        </w:tc>
      </w:tr>
      <w:tr w:rsidR="002148F8" w:rsidRPr="002148F8" w14:paraId="777C8632"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bottom w:val="single" w:sz="4" w:space="0" w:color="auto"/>
            </w:tcBorders>
            <w:shd w:val="clear" w:color="auto" w:fill="EEECE1" w:themeFill="background2"/>
          </w:tcPr>
          <w:p w14:paraId="4E1A4017" w14:textId="77777777" w:rsidR="002148F8" w:rsidRPr="002148F8" w:rsidRDefault="002148F8" w:rsidP="002148F8">
            <w:pPr>
              <w:jc w:val="left"/>
              <w:rPr>
                <w:b w:val="0"/>
                <w:bCs w:val="0"/>
                <w:sz w:val="16"/>
                <w:szCs w:val="16"/>
              </w:rPr>
            </w:pPr>
            <w:r w:rsidRPr="002148F8">
              <w:rPr>
                <w:b w:val="0"/>
                <w:bCs w:val="0"/>
                <w:sz w:val="16"/>
                <w:szCs w:val="16"/>
              </w:rPr>
              <w:t>Afstand til kategori 2-natur</w:t>
            </w:r>
          </w:p>
        </w:tc>
        <w:tc>
          <w:tcPr>
            <w:tcW w:w="1618" w:type="dxa"/>
            <w:tcBorders>
              <w:top w:val="single" w:sz="4" w:space="0" w:color="auto"/>
              <w:bottom w:val="single" w:sz="4" w:space="0" w:color="auto"/>
            </w:tcBorders>
            <w:vAlign w:val="center"/>
          </w:tcPr>
          <w:p w14:paraId="60199D0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Min. 10 m</w:t>
            </w:r>
          </w:p>
        </w:tc>
        <w:tc>
          <w:tcPr>
            <w:tcW w:w="2819" w:type="dxa"/>
            <w:tcBorders>
              <w:top w:val="single" w:sz="4" w:space="0" w:color="auto"/>
              <w:bottom w:val="single" w:sz="4" w:space="0" w:color="auto"/>
            </w:tcBorders>
            <w:vAlign w:val="center"/>
          </w:tcPr>
          <w:p w14:paraId="51AAEEBD" w14:textId="4BC5C0DF" w:rsidR="002148F8" w:rsidRPr="002148F8" w:rsidRDefault="000A7360"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Overdrev</w:t>
            </w:r>
          </w:p>
        </w:tc>
        <w:tc>
          <w:tcPr>
            <w:tcW w:w="1570" w:type="dxa"/>
            <w:tcBorders>
              <w:top w:val="single" w:sz="4" w:space="0" w:color="auto"/>
              <w:bottom w:val="single" w:sz="4" w:space="0" w:color="auto"/>
            </w:tcBorders>
            <w:vAlign w:val="center"/>
          </w:tcPr>
          <w:p w14:paraId="25959B88"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&gt; 100 m</w:t>
            </w:r>
          </w:p>
        </w:tc>
      </w:tr>
    </w:tbl>
    <w:p w14:paraId="631561B0" w14:textId="77777777" w:rsidR="007556CC" w:rsidRPr="00881DF8" w:rsidRDefault="007556CC" w:rsidP="007556CC">
      <w:pPr>
        <w:rPr>
          <w:sz w:val="18"/>
          <w:highlight w:val="yellow"/>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7556CC" w:rsidRPr="002148F8" w14:paraId="425CD2E4" w14:textId="77777777" w:rsidTr="001F3270">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shd w:val="clear" w:color="auto" w:fill="B1C903"/>
            <w:vAlign w:val="center"/>
          </w:tcPr>
          <w:p w14:paraId="0237B2AB" w14:textId="77777777" w:rsidR="00F14B1F" w:rsidRPr="002148F8" w:rsidRDefault="00F14B1F" w:rsidP="00EB6DCC">
            <w:pPr>
              <w:jc w:val="center"/>
              <w:rPr>
                <w:b w:val="0"/>
                <w:bCs w:val="0"/>
                <w:sz w:val="16"/>
                <w:szCs w:val="16"/>
              </w:rPr>
            </w:pPr>
          </w:p>
          <w:p w14:paraId="1597A495" w14:textId="1DE70136" w:rsidR="007556CC" w:rsidRPr="002148F8" w:rsidRDefault="007556CC" w:rsidP="00EB6DCC">
            <w:pPr>
              <w:jc w:val="center"/>
              <w:rPr>
                <w:b w:val="0"/>
                <w:bCs w:val="0"/>
                <w:sz w:val="16"/>
                <w:szCs w:val="16"/>
              </w:rPr>
            </w:pPr>
            <w:r w:rsidRPr="002148F8">
              <w:rPr>
                <w:color w:val="auto"/>
                <w:sz w:val="16"/>
                <w:szCs w:val="16"/>
              </w:rPr>
              <w:t>Afstande og afstandskrav jf. husdyrbrugloven</w:t>
            </w:r>
            <w:r w:rsidR="00E25775" w:rsidRPr="002148F8">
              <w:rPr>
                <w:color w:val="auto"/>
                <w:sz w:val="16"/>
                <w:szCs w:val="16"/>
              </w:rPr>
              <w:t>s</w:t>
            </w:r>
            <w:r w:rsidRPr="002148F8">
              <w:rPr>
                <w:color w:val="auto"/>
                <w:sz w:val="16"/>
                <w:szCs w:val="16"/>
              </w:rPr>
              <w:t xml:space="preserve"> § 8</w:t>
            </w:r>
          </w:p>
          <w:p w14:paraId="4651920D" w14:textId="75919323" w:rsidR="00F14B1F" w:rsidRPr="002148F8" w:rsidRDefault="00F14B1F" w:rsidP="00EB6DCC">
            <w:pPr>
              <w:jc w:val="center"/>
              <w:rPr>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7556CC" w:rsidRPr="002148F8" w14:paraId="7DAA312D"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7E134A51" w14:textId="77777777" w:rsidR="007556CC" w:rsidRPr="002148F8" w:rsidRDefault="007556CC" w:rsidP="00EB6DCC">
            <w:pPr>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EEECE1" w:themeFill="background2"/>
          </w:tcPr>
          <w:p w14:paraId="45170F4B" w14:textId="77777777" w:rsidR="007556CC" w:rsidRPr="002148F8" w:rsidRDefault="007556CC" w:rsidP="00EB6DCC">
            <w:pPr>
              <w:rPr>
                <w:sz w:val="16"/>
                <w:szCs w:val="16"/>
              </w:rPr>
            </w:pPr>
            <w:r w:rsidRPr="002148F8">
              <w:rPr>
                <w:sz w:val="16"/>
                <w:szCs w:val="16"/>
              </w:rPr>
              <w:t>Afstandskrav (m)</w:t>
            </w:r>
          </w:p>
        </w:tc>
        <w:tc>
          <w:tcPr>
            <w:tcW w:w="3087" w:type="dxa"/>
            <w:tcBorders>
              <w:top w:val="none" w:sz="0" w:space="0" w:color="auto"/>
              <w:bottom w:val="none" w:sz="0" w:space="0" w:color="auto"/>
            </w:tcBorders>
            <w:shd w:val="clear" w:color="auto" w:fill="EEECE1" w:themeFill="background2"/>
          </w:tcPr>
          <w:p w14:paraId="20B2927B" w14:textId="77777777" w:rsidR="007556CC" w:rsidRPr="002148F8" w:rsidRDefault="007556CC" w:rsidP="00EB6DCC">
            <w:pP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Aktuel afstand (m)</w:t>
            </w:r>
          </w:p>
        </w:tc>
      </w:tr>
      <w:tr w:rsidR="007556CC" w:rsidRPr="002148F8" w14:paraId="4C05A2C9"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052D89E8" w14:textId="77777777" w:rsidR="007556CC" w:rsidRPr="002148F8" w:rsidRDefault="007556CC" w:rsidP="00EB6DCC">
            <w:pPr>
              <w:rPr>
                <w:sz w:val="16"/>
                <w:szCs w:val="16"/>
              </w:rPr>
            </w:pPr>
            <w:r w:rsidRPr="002148F8">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F1034D1" w14:textId="77777777" w:rsidR="007556CC" w:rsidRPr="002148F8" w:rsidRDefault="007556CC" w:rsidP="00EB6DCC">
            <w:pPr>
              <w:jc w:val="center"/>
              <w:rPr>
                <w:sz w:val="16"/>
                <w:szCs w:val="16"/>
              </w:rPr>
            </w:pPr>
            <w:r w:rsidRPr="002148F8">
              <w:rPr>
                <w:sz w:val="16"/>
                <w:szCs w:val="16"/>
              </w:rPr>
              <w:t>Min. 25</w:t>
            </w:r>
          </w:p>
        </w:tc>
        <w:tc>
          <w:tcPr>
            <w:tcW w:w="3087" w:type="dxa"/>
            <w:vAlign w:val="center"/>
          </w:tcPr>
          <w:p w14:paraId="6BC6FDDB" w14:textId="184A8C35" w:rsidR="007556CC" w:rsidRPr="002148F8" w:rsidRDefault="000A7360"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42 m</w:t>
            </w:r>
          </w:p>
        </w:tc>
      </w:tr>
      <w:tr w:rsidR="007556CC" w:rsidRPr="002148F8" w14:paraId="3B455706"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0F42C5F9" w14:textId="77777777" w:rsidR="007556CC" w:rsidRPr="002148F8" w:rsidRDefault="007556CC" w:rsidP="00EB6DCC">
            <w:pPr>
              <w:rPr>
                <w:sz w:val="16"/>
                <w:szCs w:val="16"/>
              </w:rPr>
            </w:pPr>
            <w:r w:rsidRPr="002148F8">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0FB1A9D7" w14:textId="77777777" w:rsidR="007556CC" w:rsidRPr="002148F8" w:rsidRDefault="007556CC" w:rsidP="00EB6DCC">
            <w:pPr>
              <w:jc w:val="center"/>
              <w:rPr>
                <w:sz w:val="16"/>
                <w:szCs w:val="16"/>
              </w:rPr>
            </w:pPr>
            <w:r w:rsidRPr="002148F8">
              <w:rPr>
                <w:sz w:val="16"/>
                <w:szCs w:val="16"/>
              </w:rPr>
              <w:t>Min. 50</w:t>
            </w:r>
          </w:p>
        </w:tc>
        <w:tc>
          <w:tcPr>
            <w:tcW w:w="3087" w:type="dxa"/>
            <w:tcBorders>
              <w:top w:val="none" w:sz="0" w:space="0" w:color="auto"/>
              <w:bottom w:val="none" w:sz="0" w:space="0" w:color="auto"/>
            </w:tcBorders>
            <w:vAlign w:val="center"/>
          </w:tcPr>
          <w:p w14:paraId="2DCD626A" w14:textId="07EE285C" w:rsidR="007556CC" w:rsidRPr="002148F8" w:rsidRDefault="000A7360"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2038 m</w:t>
            </w:r>
          </w:p>
        </w:tc>
      </w:tr>
      <w:tr w:rsidR="007556CC" w:rsidRPr="002148F8" w14:paraId="74FAEE6B"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6E2844D6" w14:textId="77777777" w:rsidR="007556CC" w:rsidRPr="002148F8" w:rsidRDefault="007556CC" w:rsidP="00EB6DCC">
            <w:pPr>
              <w:rPr>
                <w:sz w:val="16"/>
                <w:szCs w:val="16"/>
              </w:rPr>
            </w:pPr>
            <w:r w:rsidRPr="002148F8">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9E5C6C5" w14:textId="77777777" w:rsidR="007556CC" w:rsidRPr="002148F8" w:rsidRDefault="007556CC" w:rsidP="00EB6DCC">
            <w:pPr>
              <w:jc w:val="center"/>
              <w:rPr>
                <w:sz w:val="16"/>
                <w:szCs w:val="16"/>
              </w:rPr>
            </w:pPr>
            <w:r w:rsidRPr="002148F8">
              <w:rPr>
                <w:sz w:val="16"/>
                <w:szCs w:val="16"/>
              </w:rPr>
              <w:t>Min. 15</w:t>
            </w:r>
          </w:p>
        </w:tc>
        <w:tc>
          <w:tcPr>
            <w:tcW w:w="3087" w:type="dxa"/>
            <w:vAlign w:val="center"/>
          </w:tcPr>
          <w:p w14:paraId="1F074551" w14:textId="0CA365B4" w:rsidR="007556CC" w:rsidRPr="00FF25CA" w:rsidRDefault="000A7360"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sidRPr="00FF25CA">
              <w:rPr>
                <w:sz w:val="16"/>
                <w:szCs w:val="16"/>
              </w:rPr>
              <w:t>11 m</w:t>
            </w:r>
            <w:r w:rsidR="00FF25CA" w:rsidRPr="00FF25CA">
              <w:rPr>
                <w:sz w:val="16"/>
                <w:szCs w:val="16"/>
              </w:rPr>
              <w:t xml:space="preserve"> (plansilo mod nord)</w:t>
            </w:r>
          </w:p>
        </w:tc>
      </w:tr>
      <w:tr w:rsidR="007556CC" w:rsidRPr="002148F8" w14:paraId="5BC92E48"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59996F56" w14:textId="77777777" w:rsidR="007556CC" w:rsidRPr="002148F8" w:rsidRDefault="007556CC" w:rsidP="00EB6DCC">
            <w:pPr>
              <w:rPr>
                <w:sz w:val="16"/>
                <w:szCs w:val="16"/>
              </w:rPr>
            </w:pPr>
            <w:r w:rsidRPr="002148F8">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E5128CE" w14:textId="77777777" w:rsidR="007556CC" w:rsidRPr="002148F8" w:rsidRDefault="007556CC" w:rsidP="00EB6DCC">
            <w:pPr>
              <w:jc w:val="center"/>
              <w:rPr>
                <w:sz w:val="16"/>
                <w:szCs w:val="16"/>
              </w:rPr>
            </w:pPr>
            <w:r w:rsidRPr="002148F8">
              <w:rPr>
                <w:sz w:val="16"/>
                <w:szCs w:val="16"/>
              </w:rPr>
              <w:t>Min. 15</w:t>
            </w:r>
          </w:p>
        </w:tc>
        <w:tc>
          <w:tcPr>
            <w:tcW w:w="3087" w:type="dxa"/>
            <w:tcBorders>
              <w:top w:val="none" w:sz="0" w:space="0" w:color="auto"/>
              <w:bottom w:val="none" w:sz="0" w:space="0" w:color="auto"/>
            </w:tcBorders>
            <w:vAlign w:val="center"/>
          </w:tcPr>
          <w:p w14:paraId="3A975CA0" w14:textId="5E12ED71" w:rsidR="007556CC" w:rsidRPr="00FF25CA" w:rsidRDefault="000A7360"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sidRPr="00FF25CA">
              <w:rPr>
                <w:sz w:val="16"/>
                <w:szCs w:val="16"/>
              </w:rPr>
              <w:t>9 m</w:t>
            </w:r>
            <w:r w:rsidR="00FF25CA" w:rsidRPr="00FF25CA">
              <w:rPr>
                <w:sz w:val="16"/>
                <w:szCs w:val="16"/>
              </w:rPr>
              <w:t xml:space="preserve"> (plansilo mod nord)</w:t>
            </w:r>
          </w:p>
        </w:tc>
      </w:tr>
      <w:tr w:rsidR="007556CC" w:rsidRPr="002148F8" w14:paraId="0E775D45"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500156EC" w14:textId="77777777" w:rsidR="007556CC" w:rsidRPr="002148F8" w:rsidRDefault="007556CC" w:rsidP="00EB6DCC">
            <w:pPr>
              <w:rPr>
                <w:sz w:val="16"/>
                <w:szCs w:val="16"/>
              </w:rPr>
            </w:pPr>
            <w:r w:rsidRPr="002148F8">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E70829C" w14:textId="77777777" w:rsidR="007556CC" w:rsidRPr="002148F8" w:rsidRDefault="007556CC" w:rsidP="00EB6DCC">
            <w:pPr>
              <w:jc w:val="center"/>
              <w:rPr>
                <w:sz w:val="16"/>
                <w:szCs w:val="16"/>
              </w:rPr>
            </w:pPr>
            <w:r w:rsidRPr="002148F8">
              <w:rPr>
                <w:sz w:val="16"/>
                <w:szCs w:val="16"/>
              </w:rPr>
              <w:t>Min. 25</w:t>
            </w:r>
          </w:p>
        </w:tc>
        <w:tc>
          <w:tcPr>
            <w:tcW w:w="3087" w:type="dxa"/>
            <w:vAlign w:val="center"/>
          </w:tcPr>
          <w:p w14:paraId="1D4F8393" w14:textId="2193DBC8" w:rsidR="007556CC" w:rsidRPr="00FF25CA" w:rsidRDefault="000A7360" w:rsidP="000A7360">
            <w:pPr>
              <w:pStyle w:val="Listeafsnit"/>
              <w:cnfStyle w:val="000000000000" w:firstRow="0" w:lastRow="0" w:firstColumn="0" w:lastColumn="0" w:oddVBand="0" w:evenVBand="0" w:oddHBand="0" w:evenHBand="0" w:firstRowFirstColumn="0" w:firstRowLastColumn="0" w:lastRowFirstColumn="0" w:lastRowLastColumn="0"/>
              <w:rPr>
                <w:sz w:val="16"/>
                <w:szCs w:val="16"/>
              </w:rPr>
            </w:pPr>
            <w:r w:rsidRPr="00FF25CA">
              <w:rPr>
                <w:sz w:val="16"/>
                <w:szCs w:val="16"/>
              </w:rPr>
              <w:t xml:space="preserve">       &gt;25 m</w:t>
            </w:r>
          </w:p>
        </w:tc>
      </w:tr>
      <w:tr w:rsidR="007556CC" w:rsidRPr="002148F8" w14:paraId="25CF8E7A"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1441E2C1" w14:textId="77777777" w:rsidR="007556CC" w:rsidRPr="002148F8" w:rsidRDefault="007556CC" w:rsidP="00EB6DCC">
            <w:pPr>
              <w:rPr>
                <w:sz w:val="16"/>
                <w:szCs w:val="16"/>
              </w:rPr>
            </w:pPr>
            <w:r w:rsidRPr="002148F8">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EA4D2EA" w14:textId="77777777" w:rsidR="007556CC" w:rsidRPr="002148F8" w:rsidRDefault="007556CC" w:rsidP="00EB6DCC">
            <w:pPr>
              <w:jc w:val="center"/>
              <w:rPr>
                <w:sz w:val="16"/>
                <w:szCs w:val="16"/>
              </w:rPr>
            </w:pPr>
            <w:r w:rsidRPr="002148F8">
              <w:rPr>
                <w:sz w:val="16"/>
                <w:szCs w:val="16"/>
              </w:rPr>
              <w:t>Min. 15</w:t>
            </w:r>
          </w:p>
        </w:tc>
        <w:tc>
          <w:tcPr>
            <w:tcW w:w="3087" w:type="dxa"/>
            <w:tcBorders>
              <w:top w:val="none" w:sz="0" w:space="0" w:color="auto"/>
              <w:bottom w:val="none" w:sz="0" w:space="0" w:color="auto"/>
            </w:tcBorders>
            <w:vAlign w:val="center"/>
          </w:tcPr>
          <w:p w14:paraId="543C3BD0" w14:textId="1577060E" w:rsidR="007556CC" w:rsidRPr="00FF25CA" w:rsidRDefault="00283B76"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sidRPr="00FF25CA">
              <w:rPr>
                <w:sz w:val="16"/>
                <w:szCs w:val="16"/>
              </w:rPr>
              <w:t>17 m</w:t>
            </w:r>
          </w:p>
        </w:tc>
      </w:tr>
      <w:tr w:rsidR="007556CC" w:rsidRPr="002148F8" w14:paraId="618C8C32"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2699B816" w14:textId="77777777" w:rsidR="007556CC" w:rsidRPr="002148F8" w:rsidRDefault="007556CC" w:rsidP="00EB6DCC">
            <w:pPr>
              <w:rPr>
                <w:sz w:val="16"/>
                <w:szCs w:val="16"/>
              </w:rPr>
            </w:pPr>
            <w:r w:rsidRPr="002148F8">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7237EEB1" w14:textId="77777777" w:rsidR="007556CC" w:rsidRPr="002148F8" w:rsidRDefault="007556CC" w:rsidP="00EB6DCC">
            <w:pPr>
              <w:jc w:val="center"/>
              <w:rPr>
                <w:sz w:val="16"/>
                <w:szCs w:val="16"/>
              </w:rPr>
            </w:pPr>
            <w:r w:rsidRPr="002148F8">
              <w:rPr>
                <w:sz w:val="16"/>
                <w:szCs w:val="16"/>
              </w:rPr>
              <w:t>Min. 30</w:t>
            </w:r>
          </w:p>
        </w:tc>
        <w:tc>
          <w:tcPr>
            <w:tcW w:w="3087" w:type="dxa"/>
            <w:vAlign w:val="center"/>
          </w:tcPr>
          <w:p w14:paraId="66CD002C" w14:textId="0AA80C71" w:rsidR="007556CC" w:rsidRPr="00FF25CA" w:rsidRDefault="00283B76"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sidRPr="00FF25CA">
              <w:rPr>
                <w:sz w:val="16"/>
                <w:szCs w:val="16"/>
              </w:rPr>
              <w:t>13 m</w:t>
            </w:r>
            <w:r w:rsidR="00FF25CA" w:rsidRPr="00FF25CA">
              <w:rPr>
                <w:sz w:val="16"/>
                <w:szCs w:val="16"/>
              </w:rPr>
              <w:t xml:space="preserve"> (plansilo mod nord)</w:t>
            </w:r>
          </w:p>
        </w:tc>
      </w:tr>
    </w:tbl>
    <w:p w14:paraId="34AF9419" w14:textId="2CC84D24" w:rsidR="007556CC" w:rsidRDefault="007556CC" w:rsidP="007556CC">
      <w:pPr>
        <w:rPr>
          <w:highlight w:val="yellow"/>
        </w:rPr>
      </w:pPr>
    </w:p>
    <w:p w14:paraId="3930BD2A" w14:textId="06313342" w:rsidR="008B5BEF" w:rsidRPr="00CE29C2" w:rsidRDefault="008B5BEF" w:rsidP="008B5BEF">
      <w:pPr>
        <w:pStyle w:val="Overskrift4"/>
      </w:pPr>
      <w:r w:rsidRPr="00CE29C2">
        <w:t>Vurdering</w:t>
      </w:r>
    </w:p>
    <w:p w14:paraId="1DD5B932" w14:textId="77777777" w:rsidR="008B5BEF" w:rsidRPr="00FF25CA" w:rsidRDefault="008B5BEF" w:rsidP="008B5BEF">
      <w:r w:rsidRPr="00FF25CA">
        <w:t>Afstandskravene i §§6 og 7 er alle opfyldt. Afstandskravene i § 8 er delvist opfyldt.</w:t>
      </w:r>
    </w:p>
    <w:p w14:paraId="2EB6153B" w14:textId="1A9744F6" w:rsidR="008B5BEF" w:rsidRPr="00FF25CA" w:rsidRDefault="008B5BEF" w:rsidP="008B5BEF">
      <w:r w:rsidRPr="00FF25CA">
        <w:t>Afstandskravet til</w:t>
      </w:r>
      <w:r w:rsidR="00FF25CA" w:rsidRPr="00FF25CA">
        <w:t xml:space="preserve"> vandløb, herunder dræn og søer på 15 meter, afstandskravet til offentlig vej og privat fællesvej på 15 meter og afstandskravet til </w:t>
      </w:r>
      <w:r w:rsidRPr="00FF25CA">
        <w:t xml:space="preserve">naboskel på 30 meter kan ikke overholdes idet den aktuelle afstand for placering af ny </w:t>
      </w:r>
      <w:r w:rsidR="00CE29C2" w:rsidRPr="00FF25CA">
        <w:t>plansilo</w:t>
      </w:r>
      <w:r w:rsidR="00FF25CA" w:rsidRPr="00FF25CA">
        <w:t xml:space="preserve"> mod nord</w:t>
      </w:r>
      <w:r w:rsidR="00FF25CA">
        <w:t>, eksklusiv</w:t>
      </w:r>
      <w:r w:rsidR="00B1120B">
        <w:t>e</w:t>
      </w:r>
      <w:r w:rsidR="00FF25CA">
        <w:t xml:space="preserve"> vejarealer og kantbelægninger, </w:t>
      </w:r>
      <w:r w:rsidR="00CE29C2" w:rsidRPr="00FF25CA">
        <w:t>er</w:t>
      </w:r>
      <w:r w:rsidR="00FF25CA" w:rsidRPr="00FF25CA">
        <w:t xml:space="preserve"> henholdsvis 11 meter, 9 meter og</w:t>
      </w:r>
      <w:r w:rsidR="00CE29C2" w:rsidRPr="00FF25CA">
        <w:t xml:space="preserve"> 13 meter</w:t>
      </w:r>
      <w:r w:rsidRPr="00FF25CA">
        <w:t>. Der skal derfor søges om dispensation fra afstandskravet.</w:t>
      </w:r>
    </w:p>
    <w:p w14:paraId="49AA1759" w14:textId="02BA24DC" w:rsidR="003C4714" w:rsidRPr="003C4714" w:rsidRDefault="003C4714" w:rsidP="003C4714">
      <w:pPr>
        <w:pStyle w:val="Overskrift5"/>
      </w:pPr>
      <w:r w:rsidRPr="00FF25CA">
        <w:t xml:space="preserve">Ansøgning om dispensation fra afstandskrav til </w:t>
      </w:r>
      <w:r w:rsidR="00FF25CA" w:rsidRPr="00FF25CA">
        <w:t>ny plansilo mod nord</w:t>
      </w:r>
    </w:p>
    <w:p w14:paraId="6A09D7DA" w14:textId="4A0E2D6A" w:rsidR="00FF25CA" w:rsidRPr="00B1120B" w:rsidRDefault="003C4714" w:rsidP="003C4714">
      <w:r w:rsidRPr="00FF25CA">
        <w:t xml:space="preserve">Der søges om dispensation fra afstandskravet til </w:t>
      </w:r>
      <w:r w:rsidR="00FF25CA" w:rsidRPr="00FF25CA">
        <w:t>vandløb</w:t>
      </w:r>
      <w:r w:rsidRPr="00FF25CA">
        <w:t>/naboskel/</w:t>
      </w:r>
      <w:r w:rsidR="00FF25CA" w:rsidRPr="00FF25CA">
        <w:t xml:space="preserve"> privat fællesvej </w:t>
      </w:r>
      <w:r w:rsidRPr="00FF25CA">
        <w:t>efter Husdyrlovens § 9 stk. 3.</w:t>
      </w:r>
      <w:r w:rsidR="00FF25CA" w:rsidRPr="00FF25CA">
        <w:t xml:space="preserve"> for ny plansilo mod nord</w:t>
      </w:r>
      <w:r w:rsidRPr="00FF25CA">
        <w:t xml:space="preserve"> lokaliseret i en afstand af </w:t>
      </w:r>
      <w:r w:rsidR="00FF25CA" w:rsidRPr="00FF25CA">
        <w:t>11 meter fra vandløb, 13 meter fra naboskel og 9 meter fra privat fællesvej.</w:t>
      </w:r>
    </w:p>
    <w:p w14:paraId="6B435160" w14:textId="1121D79B" w:rsidR="003C4714" w:rsidRDefault="003C4714" w:rsidP="003C4714">
      <w:r w:rsidRPr="00B1120B">
        <w:t xml:space="preserve">Ansøgning om dispensation fra afstandskravet på </w:t>
      </w:r>
      <w:r w:rsidR="00B1120B" w:rsidRPr="00B1120B">
        <w:t xml:space="preserve">15 meter til vandløb, herunder dræn og søer, 15 meter til offentlig vej og privat fællesvej, samt </w:t>
      </w:r>
      <w:r w:rsidRPr="00B1120B">
        <w:t>30 meter til naboskel er begrundet i</w:t>
      </w:r>
      <w:r w:rsidR="00B1120B" w:rsidRPr="00B1120B">
        <w:t>,</w:t>
      </w:r>
      <w:r w:rsidRPr="00B1120B">
        <w:t xml:space="preserve"> at eksisterende bygninger ligger i kortere afstand</w:t>
      </w:r>
      <w:r w:rsidR="00B1120B" w:rsidRPr="00B1120B">
        <w:t>;</w:t>
      </w:r>
      <w:r w:rsidRPr="00B1120B">
        <w:t xml:space="preserve"> fra </w:t>
      </w:r>
      <w:r w:rsidR="00B1120B" w:rsidRPr="00B1120B">
        <w:t>vandløb end 15 meter, fra privat fællesvej end 15 meter samt fra nabo</w:t>
      </w:r>
      <w:r w:rsidRPr="00B1120B">
        <w:t xml:space="preserve">skel end 30 meter og at der af visuelle årsager (oplevelsen af ejendommen) ønskes en placering i samme afstand som eksisterende byggeri. Der er dyrket mark på den anden side af skellet. En dispensation fra afstandskravet forventes derfor ikke at medføre gene for naboen. </w:t>
      </w:r>
    </w:p>
    <w:p w14:paraId="5A58FCDF" w14:textId="006D05A7" w:rsidR="007B066A" w:rsidRDefault="00213E94" w:rsidP="003C4714">
      <w:r>
        <w:t>Der er vurderet en a</w:t>
      </w:r>
      <w:r w:rsidR="007B066A">
        <w:t>lternativ placering af</w:t>
      </w:r>
      <w:r>
        <w:t xml:space="preserve"> ny</w:t>
      </w:r>
      <w:r w:rsidR="007B066A">
        <w:t xml:space="preserve"> plansilo i et nyt ensilageopbevaringsanlæg</w:t>
      </w:r>
      <w:r>
        <w:t xml:space="preserve"> på 600 m</w:t>
      </w:r>
      <w:r w:rsidRPr="00213E94">
        <w:rPr>
          <w:vertAlign w:val="superscript"/>
        </w:rPr>
        <w:t>2</w:t>
      </w:r>
      <w:r>
        <w:t xml:space="preserve"> (10 x 60 m) eksklusive vejarealer og kantbelægninger</w:t>
      </w:r>
      <w:r w:rsidR="007B066A">
        <w:t xml:space="preserve"> syd for stald 3. </w:t>
      </w:r>
      <w:r>
        <w:t>Placeringen af et nyt ensilageopbevaringsanlæg syd for stald 3</w:t>
      </w:r>
      <w:r w:rsidR="00530BAA">
        <w:t xml:space="preserve"> (ny ungdyrstald)</w:t>
      </w:r>
      <w:r>
        <w:t xml:space="preserve"> vil betyde, at det generelt vil fremstå markant mere synligt i landskabet, men især mere synligt for de omkringliggende nabobeboelser.</w:t>
      </w:r>
      <w:r w:rsidR="00530BAA">
        <w:t xml:space="preserve"> Den alternative placering fremgår af nedenstående billede.</w:t>
      </w:r>
    </w:p>
    <w:p w14:paraId="1A4A0DCA" w14:textId="77777777" w:rsidR="00213E94" w:rsidRDefault="00213E94" w:rsidP="00213E94">
      <w:pPr>
        <w:keepNext/>
      </w:pPr>
      <w:r>
        <w:rPr>
          <w:noProof/>
          <w:color w:val="000000"/>
          <w:szCs w:val="20"/>
        </w:rPr>
        <w:lastRenderedPageBreak/>
        <w:drawing>
          <wp:inline distT="0" distB="0" distL="0" distR="0" wp14:anchorId="113D6032" wp14:editId="4E599E67">
            <wp:extent cx="6120765" cy="4537075"/>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8"/>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6120765" cy="4537075"/>
                    </a:xfrm>
                    <a:prstGeom prst="rect">
                      <a:avLst/>
                    </a:prstGeom>
                    <a:noFill/>
                    <a:ln>
                      <a:noFill/>
                    </a:ln>
                  </pic:spPr>
                </pic:pic>
              </a:graphicData>
            </a:graphic>
          </wp:inline>
        </w:drawing>
      </w:r>
    </w:p>
    <w:p w14:paraId="64D9FDF0" w14:textId="6500DA0B" w:rsidR="00213E94" w:rsidRPr="00B1120B" w:rsidRDefault="00213E94" w:rsidP="00213E94">
      <w:pPr>
        <w:pStyle w:val="Billedtekst"/>
      </w:pPr>
      <w:r>
        <w:t xml:space="preserve">Figur </w:t>
      </w:r>
      <w:fldSimple w:instr=" SEQ Figur \* ARABIC ">
        <w:r w:rsidR="003C3CD6">
          <w:rPr>
            <w:noProof/>
          </w:rPr>
          <w:t>4</w:t>
        </w:r>
      </w:fldSimple>
      <w:r>
        <w:t>: Alternativ placering af ny plansilo.</w:t>
      </w:r>
    </w:p>
    <w:p w14:paraId="10031C8B" w14:textId="69B874D5" w:rsidR="007317B4" w:rsidRPr="00626794" w:rsidRDefault="00BB02CC" w:rsidP="001C3C5E">
      <w:pPr>
        <w:pStyle w:val="Overskrift2"/>
      </w:pPr>
      <w:bookmarkStart w:id="53" w:name="_Toc11232483"/>
      <w:bookmarkStart w:id="54" w:name="_Toc11232785"/>
      <w:bookmarkStart w:id="55" w:name="_Ref8818808"/>
      <w:bookmarkStart w:id="56" w:name="_Ref8818816"/>
      <w:bookmarkStart w:id="57" w:name="_Toc88576149"/>
      <w:r>
        <w:t>Husdyrbrugets a</w:t>
      </w:r>
      <w:r w:rsidR="007317B4" w:rsidRPr="00626794">
        <w:t>mmoniakemission</w:t>
      </w:r>
      <w:bookmarkEnd w:id="53"/>
      <w:bookmarkEnd w:id="54"/>
      <w:r>
        <w:t xml:space="preserve"> (B5</w:t>
      </w:r>
      <w:bookmarkEnd w:id="55"/>
      <w:bookmarkEnd w:id="56"/>
      <w:r>
        <w:t xml:space="preserve">, </w:t>
      </w:r>
      <w:r w:rsidR="00A33115">
        <w:t>E</w:t>
      </w:r>
      <w:r>
        <w:t xml:space="preserve">1b, </w:t>
      </w:r>
      <w:r w:rsidR="00A33115">
        <w:t>E</w:t>
      </w:r>
      <w:r>
        <w:t>1c)</w:t>
      </w:r>
      <w:bookmarkEnd w:id="57"/>
    </w:p>
    <w:p w14:paraId="355E6869" w14:textId="77777777" w:rsidR="007317B4" w:rsidRPr="00626794" w:rsidRDefault="007317B4" w:rsidP="007317B4">
      <w:bookmarkStart w:id="58" w:name="_Toc8282066"/>
      <w:r w:rsidRPr="00626794">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3838AC3" w14:textId="77777777" w:rsidTr="00726A93">
        <w:tc>
          <w:tcPr>
            <w:tcW w:w="9628" w:type="dxa"/>
            <w:tcBorders>
              <w:top w:val="single" w:sz="4" w:space="0" w:color="auto"/>
              <w:left w:val="single" w:sz="4" w:space="0" w:color="auto"/>
              <w:bottom w:val="single" w:sz="4" w:space="0" w:color="auto"/>
              <w:right w:val="single" w:sz="4" w:space="0" w:color="auto"/>
            </w:tcBorders>
          </w:tcPr>
          <w:p w14:paraId="01D856B8" w14:textId="15F21040" w:rsidR="007317B4" w:rsidRPr="00626794" w:rsidRDefault="00845BDE" w:rsidP="00EB6DCC">
            <w:r w:rsidRPr="00845BDE">
              <w:rPr>
                <w:noProof/>
              </w:rPr>
              <w:drawing>
                <wp:inline distT="0" distB="0" distL="0" distR="0" wp14:anchorId="026616FC" wp14:editId="218C69B6">
                  <wp:extent cx="6120765" cy="1129030"/>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1129030"/>
                          </a:xfrm>
                          <a:prstGeom prst="rect">
                            <a:avLst/>
                          </a:prstGeom>
                        </pic:spPr>
                      </pic:pic>
                    </a:graphicData>
                  </a:graphic>
                </wp:inline>
              </w:drawing>
            </w:r>
          </w:p>
        </w:tc>
      </w:tr>
      <w:tr w:rsidR="007317B4" w:rsidRPr="00626794" w14:paraId="6F9DA4DB" w14:textId="77777777" w:rsidTr="00726A93">
        <w:tc>
          <w:tcPr>
            <w:tcW w:w="9628" w:type="dxa"/>
            <w:tcBorders>
              <w:top w:val="single" w:sz="4" w:space="0" w:color="auto"/>
              <w:left w:val="nil"/>
              <w:bottom w:val="nil"/>
              <w:right w:val="nil"/>
            </w:tcBorders>
          </w:tcPr>
          <w:p w14:paraId="486F4457" w14:textId="77777777" w:rsidR="007317B4" w:rsidRPr="00626794" w:rsidRDefault="007317B4" w:rsidP="00EB6DCC">
            <w:pPr>
              <w:rPr>
                <w:sz w:val="18"/>
              </w:rPr>
            </w:pPr>
            <w:r w:rsidRPr="00626794">
              <w:rPr>
                <w:sz w:val="18"/>
              </w:rPr>
              <w:t>Det samlede resultat af ammoniakberegningerne i husdyrgodkendelse.dk.</w:t>
            </w:r>
          </w:p>
        </w:tc>
      </w:tr>
    </w:tbl>
    <w:p w14:paraId="1BE734FF" w14:textId="686863C9" w:rsidR="007317B4" w:rsidRDefault="007317B4" w:rsidP="001C3C5E">
      <w:pPr>
        <w:pStyle w:val="Overskrift3"/>
      </w:pPr>
      <w:bookmarkStart w:id="59" w:name="_Ref9840003"/>
      <w:bookmarkStart w:id="60" w:name="_Ref9840016"/>
      <w:bookmarkStart w:id="61" w:name="_Toc11232484"/>
      <w:bookmarkStart w:id="62" w:name="_Toc11232786"/>
      <w:bookmarkStart w:id="63" w:name="_Toc88576150"/>
      <w:r w:rsidRPr="00626794">
        <w:t>Ammoniakdeposition til naturområder</w:t>
      </w:r>
      <w:bookmarkEnd w:id="58"/>
      <w:bookmarkEnd w:id="59"/>
      <w:bookmarkEnd w:id="60"/>
      <w:bookmarkEnd w:id="61"/>
      <w:bookmarkEnd w:id="62"/>
      <w:bookmarkEnd w:id="63"/>
    </w:p>
    <w:p w14:paraId="65ED80E8" w14:textId="6FD0DF40" w:rsidR="00312400" w:rsidRDefault="00312400" w:rsidP="00312400">
      <w:r>
        <w:t xml:space="preserve">Der er i husdyrgodkendelsesbekendtgørelsen fastsat grænser for, hvor meget et husdyrbrug må påvirke omkringliggende natur med ammoniak. I Husdyrgodkendelse.dk beregnes hvor stor en del af husdyrbrugets ammoniakemission der afsættes på omkringliggende ammoniakfølsom natur. </w:t>
      </w:r>
    </w:p>
    <w:p w14:paraId="5A4FC7A8" w14:textId="3E53F5F3" w:rsidR="00312400" w:rsidRPr="00626794" w:rsidRDefault="00312400" w:rsidP="00312400">
      <w:r>
        <w:rPr>
          <w:szCs w:val="20"/>
        </w:rPr>
        <w:t xml:space="preserve">De ammoniakfølsomme naturområder opdeles i kategori 1-natur, kategori 2-natur og kategori 3-natur samt øvrig natur der er vejledende udpeget efter naturbeskyttelseslovens §3 (§3-natur). </w:t>
      </w:r>
      <w:r w:rsidRPr="004F0391">
        <w:t xml:space="preserve">I </w:t>
      </w:r>
      <w:r>
        <w:t>h</w:t>
      </w:r>
      <w:r w:rsidRPr="004F0391">
        <w:t>usdyrgodkendelse.dk regnes der på</w:t>
      </w:r>
      <w:r w:rsidR="0058705F">
        <w:t>,</w:t>
      </w:r>
      <w:r w:rsidRPr="004F0391">
        <w:t xml:space="preserve"> hvor stor en del af husdyrbrugets ammoniakemission der afsættes på omkringliggende natur. Naturområder</w:t>
      </w:r>
      <w:r>
        <w:t>ne</w:t>
      </w:r>
      <w:r w:rsidRPr="004F0391">
        <w:t xml:space="preserve"> er udpeget i henhold til naturbeskyttelseslovens §3. Udpegningerne er vejledende for alle naturtyper.</w:t>
      </w:r>
      <w:r>
        <w:t xml:space="preserve"> </w:t>
      </w:r>
    </w:p>
    <w:p w14:paraId="294810B2" w14:textId="62BDFB6D" w:rsidR="007317B4" w:rsidRPr="00626794" w:rsidRDefault="007317B4" w:rsidP="007317B4">
      <w:r w:rsidRPr="00626794">
        <w:lastRenderedPageBreak/>
        <w:t>Den totale ammoniakdeposition samt merdepositionen i forhold til nudriften og i forhold til driften for 8 år siden på de afsatte naturpunkter ses i nedenstående tabel. For øvrige detaljer om ammoniakdeposition, se ansøgningsskemaet i husdyrgodkendelse.dk.</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24335DD" w14:textId="77777777" w:rsidTr="00EB6DCC">
        <w:tc>
          <w:tcPr>
            <w:tcW w:w="9628" w:type="dxa"/>
            <w:tcBorders>
              <w:bottom w:val="single" w:sz="4" w:space="0" w:color="auto"/>
            </w:tcBorders>
          </w:tcPr>
          <w:p w14:paraId="4CB54C76" w14:textId="01AF215B" w:rsidR="007317B4" w:rsidRPr="00626794" w:rsidRDefault="00845BDE" w:rsidP="00EB6DCC">
            <w:pPr>
              <w:rPr>
                <w:noProof/>
              </w:rPr>
            </w:pPr>
            <w:r w:rsidRPr="00845BDE">
              <w:rPr>
                <w:noProof/>
              </w:rPr>
              <w:drawing>
                <wp:inline distT="0" distB="0" distL="0" distR="0" wp14:anchorId="369F540F" wp14:editId="19689F8B">
                  <wp:extent cx="6120765" cy="4208145"/>
                  <wp:effectExtent l="0" t="0" r="0" b="190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4208145"/>
                          </a:xfrm>
                          <a:prstGeom prst="rect">
                            <a:avLst/>
                          </a:prstGeom>
                        </pic:spPr>
                      </pic:pic>
                    </a:graphicData>
                  </a:graphic>
                </wp:inline>
              </w:drawing>
            </w:r>
          </w:p>
        </w:tc>
      </w:tr>
      <w:tr w:rsidR="007317B4" w:rsidRPr="00881DF8" w14:paraId="1FADB8F4" w14:textId="77777777" w:rsidTr="00EB6DCC">
        <w:tc>
          <w:tcPr>
            <w:tcW w:w="9628" w:type="dxa"/>
            <w:tcBorders>
              <w:left w:val="nil"/>
              <w:bottom w:val="nil"/>
              <w:right w:val="nil"/>
            </w:tcBorders>
          </w:tcPr>
          <w:p w14:paraId="477647CF" w14:textId="77777777" w:rsidR="007317B4" w:rsidRPr="00626794" w:rsidRDefault="007317B4" w:rsidP="00EB6DCC">
            <w:pPr>
              <w:rPr>
                <w:noProof/>
                <w:sz w:val="18"/>
              </w:rPr>
            </w:pPr>
            <w:r w:rsidRPr="00626794">
              <w:rPr>
                <w:noProof/>
                <w:sz w:val="18"/>
              </w:rPr>
              <w:t>Resultat af beregninger af ammoniakdeposition i de afsatte naturpunkter (fra husdyrgodkendelse.dk)</w:t>
            </w:r>
          </w:p>
        </w:tc>
      </w:tr>
    </w:tbl>
    <w:p w14:paraId="669D1991" w14:textId="77777777" w:rsidR="007317B4" w:rsidRPr="00881DF8" w:rsidRDefault="007317B4" w:rsidP="007317B4">
      <w:pPr>
        <w:rPr>
          <w:highlight w:val="yellow"/>
        </w:rPr>
      </w:pPr>
    </w:p>
    <w:p w14:paraId="33EAC0F8" w14:textId="6DBFE41C" w:rsidR="007317B4" w:rsidRDefault="007317B4" w:rsidP="003C0E0D">
      <w:pPr>
        <w:pStyle w:val="Overskrift5"/>
      </w:pPr>
      <w:r w:rsidRPr="0035549E">
        <w:t>Kategori 1 natur</w:t>
      </w:r>
      <w:r w:rsidR="000D3AFF">
        <w:t xml:space="preserve"> (1.x punkter)</w:t>
      </w:r>
    </w:p>
    <w:p w14:paraId="268F9B00" w14:textId="19A6B7D7" w:rsidR="00767CFC" w:rsidRDefault="000D3AFF" w:rsidP="009D3E2C">
      <w:r w:rsidRPr="000D3AFF">
        <w:t>Kategori 1-natur er ammoniakfølsomme naturtyper herunder habitatnaturtyper samt §3 beskyttede heder og overdrev, beliggende i internationale naturbeskyttelsesområder (Natura 2000 områder).</w:t>
      </w:r>
    </w:p>
    <w:p w14:paraId="74228BC8" w14:textId="65A7DD60" w:rsidR="009D3E2C" w:rsidRDefault="009D3E2C" w:rsidP="00767CFC">
      <w:pPr>
        <w:keepNext/>
      </w:pPr>
      <w:r w:rsidRPr="009D3E2C">
        <w:rPr>
          <w:noProof/>
        </w:rPr>
        <w:drawing>
          <wp:inline distT="0" distB="0" distL="0" distR="0" wp14:anchorId="73E49A17" wp14:editId="602497F6">
            <wp:extent cx="5981700" cy="2374900"/>
            <wp:effectExtent l="0" t="0" r="0" b="635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34372" b="33163"/>
                    <a:stretch/>
                  </pic:blipFill>
                  <pic:spPr bwMode="auto">
                    <a:xfrm>
                      <a:off x="0" y="0"/>
                      <a:ext cx="5982535" cy="2375232"/>
                    </a:xfrm>
                    <a:prstGeom prst="rect">
                      <a:avLst/>
                    </a:prstGeom>
                    <a:ln>
                      <a:noFill/>
                    </a:ln>
                    <a:extLst>
                      <a:ext uri="{53640926-AAD7-44D8-BBD7-CCE9431645EC}">
                        <a14:shadowObscured xmlns:a14="http://schemas.microsoft.com/office/drawing/2010/main"/>
                      </a:ext>
                    </a:extLst>
                  </pic:spPr>
                </pic:pic>
              </a:graphicData>
            </a:graphic>
          </wp:inline>
        </w:drawing>
      </w:r>
    </w:p>
    <w:p w14:paraId="46B435A2" w14:textId="5C7FBE8C" w:rsidR="00767CFC" w:rsidRDefault="00767CFC" w:rsidP="00767CFC">
      <w:pPr>
        <w:pStyle w:val="Billedtekst"/>
      </w:pPr>
      <w:r>
        <w:t xml:space="preserve">Figur </w:t>
      </w:r>
      <w:fldSimple w:instr=" SEQ Figur \* ARABIC ">
        <w:r w:rsidR="003C3CD6">
          <w:rPr>
            <w:noProof/>
          </w:rPr>
          <w:t>5</w:t>
        </w:r>
      </w:fldSimple>
      <w:r>
        <w:t xml:space="preserve">: </w:t>
      </w:r>
      <w:r w:rsidRPr="00604E64">
        <w:t>Kort over nærmeste kategori 1 natur (fra husdyrgodkendelse.dk). Evt. øvrige afsatte naturpunkter kan ses i ansøgningsskemaet på husdyrgodkendelse.dk</w:t>
      </w:r>
      <w:r>
        <w:t>.</w:t>
      </w:r>
    </w:p>
    <w:p w14:paraId="4FF9B625" w14:textId="09A7A81D" w:rsidR="007317B4" w:rsidRPr="0035549E" w:rsidRDefault="007317B4" w:rsidP="007317B4">
      <w:r w:rsidRPr="0035549E">
        <w:lastRenderedPageBreak/>
        <w:t>Nærmeste kategori 1 natur er</w:t>
      </w:r>
      <w:r w:rsidR="0035549E" w:rsidRPr="0035549E">
        <w:t xml:space="preserve"> </w:t>
      </w:r>
      <w:r w:rsidR="00767CFC">
        <w:t>en grå/grøn klit beliggende ca. 1500 meter øst for anlægget.</w:t>
      </w:r>
      <w:r w:rsidRPr="0035549E">
        <w:t xml:space="preserve"> </w:t>
      </w:r>
    </w:p>
    <w:p w14:paraId="621573FE" w14:textId="76CEA157" w:rsidR="00726A93" w:rsidRPr="00BD7F18" w:rsidRDefault="00993F3F" w:rsidP="007317B4">
      <w:r w:rsidRPr="00BD7F18">
        <w:t>Jf. Husdyrgodkendelsesbekendtgørelsen § 26 må t</w:t>
      </w:r>
      <w:r w:rsidR="00726A93" w:rsidRPr="00BD7F18">
        <w:t>otaldepositionen til kategori 1 ikke overstige følgende værdier:</w:t>
      </w:r>
    </w:p>
    <w:p w14:paraId="761033D0" w14:textId="0681804B" w:rsidR="00993F3F" w:rsidRPr="00BD7F18" w:rsidRDefault="00726A93" w:rsidP="003E700B">
      <w:pPr>
        <w:pStyle w:val="Listeafsnit"/>
        <w:numPr>
          <w:ilvl w:val="0"/>
          <w:numId w:val="29"/>
        </w:numPr>
      </w:pPr>
      <w:r w:rsidRPr="00BD7F18">
        <w:t>0,2 kg N/</w:t>
      </w:r>
      <w:r w:rsidR="00993F3F" w:rsidRPr="00BD7F18">
        <w:t xml:space="preserve">ha/år, hvis der er </w:t>
      </w:r>
      <w:r w:rsidR="00675E32">
        <w:t>&gt;</w:t>
      </w:r>
      <w:r w:rsidR="00993F3F" w:rsidRPr="00BD7F18">
        <w:t>1 andet husdyrbrug</w:t>
      </w:r>
      <w:r w:rsidR="00993F3F" w:rsidRPr="00BD7F18">
        <w:rPr>
          <w:rStyle w:val="Fodnotehenvisning"/>
        </w:rPr>
        <w:footnoteReference w:id="2"/>
      </w:r>
      <w:r w:rsidR="00993F3F" w:rsidRPr="00BD7F18">
        <w:t xml:space="preserve"> i nærheden.</w:t>
      </w:r>
    </w:p>
    <w:p w14:paraId="5626FE95" w14:textId="7D9D9918" w:rsidR="00993F3F" w:rsidRPr="00BD7F18" w:rsidRDefault="00993F3F" w:rsidP="003E700B">
      <w:pPr>
        <w:pStyle w:val="Listeafsnit"/>
        <w:numPr>
          <w:ilvl w:val="0"/>
          <w:numId w:val="29"/>
        </w:numPr>
      </w:pPr>
      <w:r w:rsidRPr="00BD7F18">
        <w:t>0,4 kg N/ha/år, hvis der er 1 andet husdyrbrug i nærheden.</w:t>
      </w:r>
    </w:p>
    <w:p w14:paraId="4899D56C" w14:textId="7330529E" w:rsidR="00993F3F" w:rsidRPr="00BD7F18" w:rsidRDefault="00993F3F" w:rsidP="003E700B">
      <w:pPr>
        <w:pStyle w:val="Listeafsnit"/>
        <w:numPr>
          <w:ilvl w:val="0"/>
          <w:numId w:val="29"/>
        </w:numPr>
      </w:pPr>
      <w:r w:rsidRPr="00BD7F18">
        <w:t>0,7 kg N/ha/år, hvis der ikke er andre husdyrbrug i nærheden.</w:t>
      </w:r>
    </w:p>
    <w:p w14:paraId="157FB70F" w14:textId="6FA2E96E" w:rsidR="00993F3F" w:rsidRPr="004447F4" w:rsidRDefault="009C49EE" w:rsidP="00993F3F">
      <w:r w:rsidRPr="004447F4">
        <w:t xml:space="preserve">Der er </w:t>
      </w:r>
      <w:r w:rsidR="00767CFC" w:rsidRPr="004447F4">
        <w:t>ingen kumulation med øvrige</w:t>
      </w:r>
      <w:r w:rsidRPr="004447F4">
        <w:t xml:space="preserve"> husdyrbrug i nærheden.</w:t>
      </w:r>
      <w:r w:rsidR="00993F3F" w:rsidRPr="004447F4">
        <w:t xml:space="preserve"> </w:t>
      </w:r>
      <w:r w:rsidR="000D3AFF" w:rsidRPr="004447F4">
        <w:t>Den beregnede totaldeposition i de afsatte kategori 1 naturpunkter er på 0,</w:t>
      </w:r>
      <w:r w:rsidR="004447F4" w:rsidRPr="004447F4">
        <w:t>1</w:t>
      </w:r>
      <w:r w:rsidR="00845BDE">
        <w:t>-0,2</w:t>
      </w:r>
      <w:r w:rsidR="000D3AFF" w:rsidRPr="004447F4">
        <w:t xml:space="preserve"> kg N/ha/år. </w:t>
      </w:r>
      <w:r w:rsidR="00726A93" w:rsidRPr="004447F4">
        <w:t>Da totaldepos</w:t>
      </w:r>
      <w:r w:rsidR="004447F4">
        <w:t>i</w:t>
      </w:r>
      <w:r w:rsidR="00726A93" w:rsidRPr="004447F4">
        <w:t xml:space="preserve">tionen er </w:t>
      </w:r>
      <w:r w:rsidRPr="004447F4">
        <w:t>≤</w:t>
      </w:r>
      <w:r w:rsidR="00726A93" w:rsidRPr="004447F4">
        <w:t>0,</w:t>
      </w:r>
      <w:r w:rsidR="004447F4" w:rsidRPr="004447F4">
        <w:t>7</w:t>
      </w:r>
      <w:r w:rsidR="00726A93" w:rsidRPr="004447F4">
        <w:t xml:space="preserve"> kg N/ha/år </w:t>
      </w:r>
      <w:r w:rsidRPr="004447F4">
        <w:t>er</w:t>
      </w:r>
      <w:r w:rsidR="00993F3F" w:rsidRPr="004447F4">
        <w:t xml:space="preserve"> </w:t>
      </w:r>
      <w:r w:rsidRPr="004447F4">
        <w:t>a</w:t>
      </w:r>
      <w:r w:rsidR="00993F3F" w:rsidRPr="004447F4">
        <w:t>fskæringskriteriet er overholdt.</w:t>
      </w:r>
    </w:p>
    <w:p w14:paraId="4F904C8B" w14:textId="15DB09DF" w:rsidR="00E32898" w:rsidRDefault="00E32898" w:rsidP="00E32898">
      <w:r w:rsidRPr="004447F4">
        <w:t>Den beregnede totaldeposition i de afsatte kategori 1 naturpunkter er på højst 0,1 kg N/ha/år. Da totaldepos</w:t>
      </w:r>
      <w:r w:rsidR="004447F4">
        <w:t>i</w:t>
      </w:r>
      <w:r w:rsidRPr="004447F4">
        <w:t>tionen er under 0,</w:t>
      </w:r>
      <w:r w:rsidR="004447F4" w:rsidRPr="004447F4">
        <w:t>2</w:t>
      </w:r>
      <w:r w:rsidRPr="004447F4">
        <w:t xml:space="preserve"> kg N/ha/år </w:t>
      </w:r>
      <w:r w:rsidR="003C4714" w:rsidRPr="004447F4">
        <w:t xml:space="preserve">er kravet til N-deposition, uanset kumulation, overholdt. Der er derfor </w:t>
      </w:r>
      <w:r w:rsidRPr="004447F4">
        <w:t xml:space="preserve">ikke vurderet på kumulation i forhold til andre husdyrbrug. </w:t>
      </w:r>
    </w:p>
    <w:p w14:paraId="1E4BBAA6" w14:textId="1C2314E1" w:rsidR="007317B4" w:rsidRDefault="007317B4" w:rsidP="003C0E0D">
      <w:pPr>
        <w:pStyle w:val="Overskrift5"/>
      </w:pPr>
      <w:r w:rsidRPr="00BD7AAA">
        <w:t>Kategori 2 natur</w:t>
      </w:r>
      <w:r w:rsidR="000D3AFF">
        <w:t xml:space="preserve"> (2.x punkter)</w:t>
      </w:r>
    </w:p>
    <w:p w14:paraId="08E4B836" w14:textId="2D931B1A" w:rsidR="00342936" w:rsidRDefault="00342936" w:rsidP="00342936">
      <w:r w:rsidRPr="00342936">
        <w:t>Kategori 2-natur er nærmere bestemte ammoniakfølsomme naturtyper, der ligger uden for internationale naturbeskyttelsesområder. Det er højmoser, lobeliesøer, heder der er større end 10 ha, og som er omfattet af naturbeskyttelseslovens § 3 og overdrev der er større end 2,5 ha og som er omfattet af naturbeskyttelseslovens § 3.</w:t>
      </w:r>
    </w:p>
    <w:p w14:paraId="6CB579AB" w14:textId="6A9C2A9B" w:rsidR="004447F4" w:rsidRDefault="009D3E2C" w:rsidP="004447F4">
      <w:pPr>
        <w:keepNext/>
      </w:pPr>
      <w:r w:rsidRPr="009D3E2C">
        <w:rPr>
          <w:noProof/>
        </w:rPr>
        <w:drawing>
          <wp:inline distT="0" distB="0" distL="0" distR="0" wp14:anchorId="041B6A88" wp14:editId="6CF3C216">
            <wp:extent cx="6120765" cy="3526155"/>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3526155"/>
                    </a:xfrm>
                    <a:prstGeom prst="rect">
                      <a:avLst/>
                    </a:prstGeom>
                  </pic:spPr>
                </pic:pic>
              </a:graphicData>
            </a:graphic>
          </wp:inline>
        </w:drawing>
      </w:r>
    </w:p>
    <w:p w14:paraId="7F838836" w14:textId="3610D7A8" w:rsidR="004447F4" w:rsidRPr="00342936" w:rsidRDefault="004447F4" w:rsidP="004447F4">
      <w:pPr>
        <w:pStyle w:val="Billedtekst"/>
      </w:pPr>
      <w:r>
        <w:t xml:space="preserve">Figur </w:t>
      </w:r>
      <w:fldSimple w:instr=" SEQ Figur \* ARABIC ">
        <w:r w:rsidR="003C3CD6">
          <w:rPr>
            <w:noProof/>
          </w:rPr>
          <w:t>6</w:t>
        </w:r>
      </w:fldSimple>
      <w:r>
        <w:t xml:space="preserve">: </w:t>
      </w:r>
      <w:r w:rsidRPr="00630D8A">
        <w:t>Kort over nærmeste kategori 2 natur (fra husdyrgodkendelse .dk). Evt. øvrige afsatte naturpunkter kan ses i ansøgningsskemaet på husdyrgodkendelse.dk</w:t>
      </w:r>
      <w:r>
        <w:t>.</w:t>
      </w:r>
    </w:p>
    <w:p w14:paraId="5A4421F5" w14:textId="1E0DE370" w:rsidR="007317B4" w:rsidRPr="00BD7AAA" w:rsidRDefault="007317B4" w:rsidP="007317B4">
      <w:r w:rsidRPr="004447F4">
        <w:t xml:space="preserve">Nærmeste kategori 2 natur er et overdrev beliggende </w:t>
      </w:r>
      <w:r w:rsidR="004447F4" w:rsidRPr="004447F4">
        <w:t>ca. 1460 meter</w:t>
      </w:r>
      <w:r w:rsidRPr="004447F4">
        <w:t xml:space="preserve"> </w:t>
      </w:r>
      <w:r w:rsidR="004447F4" w:rsidRPr="004447F4">
        <w:t>nordøst</w:t>
      </w:r>
      <w:r w:rsidRPr="004447F4">
        <w:t xml:space="preserve"> for ejendommen.</w:t>
      </w:r>
      <w:r w:rsidRPr="00BD7AAA">
        <w:t xml:space="preserve"> </w:t>
      </w:r>
    </w:p>
    <w:p w14:paraId="3FD3BFC2" w14:textId="01A71458" w:rsidR="00542350" w:rsidRPr="00BD7AAA" w:rsidRDefault="007317B4" w:rsidP="007317B4">
      <w:r w:rsidRPr="00BD7AAA">
        <w:t xml:space="preserve">Ifølge Husdyrgodkendelsesbekendtgørelsen </w:t>
      </w:r>
      <w:r w:rsidR="00871E4D">
        <w:t xml:space="preserve">må </w:t>
      </w:r>
      <w:r w:rsidRPr="00BD7AAA">
        <w:t xml:space="preserve">totaldepositionen til kategori 2 natur </w:t>
      </w:r>
      <w:r w:rsidR="00871E4D">
        <w:t>ikke overstige</w:t>
      </w:r>
      <w:r w:rsidRPr="00BD7AAA">
        <w:t xml:space="preserve"> 1,0 kg N/ha/år. </w:t>
      </w:r>
    </w:p>
    <w:p w14:paraId="02D7A1EE" w14:textId="2E285626" w:rsidR="007317B4" w:rsidRPr="00BD7AAA" w:rsidRDefault="007317B4" w:rsidP="007317B4">
      <w:r w:rsidRPr="004447F4">
        <w:lastRenderedPageBreak/>
        <w:t xml:space="preserve">Den beregnede totaldeposition til </w:t>
      </w:r>
      <w:r w:rsidR="000D3AFF" w:rsidRPr="004447F4">
        <w:t xml:space="preserve">de afsatte </w:t>
      </w:r>
      <w:r w:rsidRPr="004447F4">
        <w:t>kategori 2 natur</w:t>
      </w:r>
      <w:r w:rsidR="000D3AFF" w:rsidRPr="004447F4">
        <w:t>punkter</w:t>
      </w:r>
      <w:r w:rsidRPr="004447F4">
        <w:t xml:space="preserve"> er på 0</w:t>
      </w:r>
      <w:r w:rsidR="004447F4" w:rsidRPr="004447F4">
        <w:t>,1</w:t>
      </w:r>
      <w:r w:rsidRPr="004447F4">
        <w:t xml:space="preserve"> kg N/ha/år. </w:t>
      </w:r>
      <w:r w:rsidR="00871E4D" w:rsidRPr="004447F4">
        <w:t>Kravet til totaldepositionen</w:t>
      </w:r>
      <w:r w:rsidRPr="004447F4">
        <w:t xml:space="preserve"> er derfor overholdt.</w:t>
      </w:r>
    </w:p>
    <w:p w14:paraId="256BC67C" w14:textId="13255406" w:rsidR="007317B4" w:rsidRDefault="007317B4" w:rsidP="003C0E0D">
      <w:pPr>
        <w:pStyle w:val="Overskrift5"/>
      </w:pPr>
      <w:r w:rsidRPr="00BD7AAA">
        <w:t>Kategori 3 natur</w:t>
      </w:r>
      <w:r w:rsidR="000D3AFF">
        <w:t xml:space="preserve"> (3.x punkter)</w:t>
      </w:r>
    </w:p>
    <w:p w14:paraId="1A151497" w14:textId="5F771E94" w:rsidR="00342936" w:rsidRDefault="00342936" w:rsidP="00342936">
      <w:r w:rsidRPr="00342936">
        <w:t>Kategori 3-natur er ammoniakfølsom skov og ammoniakfølsomme heder, moser eller overdrev omfattet af naturbeskyttelseslovens §3, der ikke er omfattet af kategori 1-natur eller kategori 2-natur.</w:t>
      </w:r>
    </w:p>
    <w:p w14:paraId="3A6C015B" w14:textId="5E73EFB6" w:rsidR="004447F4" w:rsidRDefault="009D3E2C" w:rsidP="004447F4">
      <w:pPr>
        <w:keepNext/>
      </w:pPr>
      <w:r w:rsidRPr="009D3E2C">
        <w:rPr>
          <w:noProof/>
        </w:rPr>
        <w:drawing>
          <wp:inline distT="0" distB="0" distL="0" distR="0" wp14:anchorId="41467E3E" wp14:editId="5B3A163C">
            <wp:extent cx="6120765" cy="3147695"/>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3147695"/>
                    </a:xfrm>
                    <a:prstGeom prst="rect">
                      <a:avLst/>
                    </a:prstGeom>
                  </pic:spPr>
                </pic:pic>
              </a:graphicData>
            </a:graphic>
          </wp:inline>
        </w:drawing>
      </w:r>
    </w:p>
    <w:p w14:paraId="77DD043B" w14:textId="26372F98" w:rsidR="004447F4" w:rsidRPr="00342936" w:rsidRDefault="004447F4" w:rsidP="004447F4">
      <w:pPr>
        <w:pStyle w:val="Billedtekst"/>
      </w:pPr>
      <w:r>
        <w:t xml:space="preserve">Figur </w:t>
      </w:r>
      <w:fldSimple w:instr=" SEQ Figur \* ARABIC ">
        <w:r w:rsidR="003C3CD6">
          <w:rPr>
            <w:noProof/>
          </w:rPr>
          <w:t>7</w:t>
        </w:r>
      </w:fldSimple>
      <w:r>
        <w:t xml:space="preserve">: </w:t>
      </w:r>
      <w:r w:rsidRPr="00EE363A">
        <w:t>Kort over nærmeste kategori 3 natur samt vejledende registreret §3 natur (fra husdyrgodkendelse.dk). Evt. øvrige afsatte naturpunkter kan ses i ansøgningsskemaet på husdyrgodkend</w:t>
      </w:r>
      <w:r>
        <w:t>e</w:t>
      </w:r>
      <w:r w:rsidRPr="00EE363A">
        <w:t>lse.dk</w:t>
      </w:r>
      <w:r>
        <w:t>.</w:t>
      </w:r>
    </w:p>
    <w:p w14:paraId="32AA3E2B" w14:textId="3EB80BE3" w:rsidR="007317B4" w:rsidRPr="00D73792" w:rsidRDefault="007317B4" w:rsidP="007317B4">
      <w:r w:rsidRPr="00D73792">
        <w:t xml:space="preserve">Nærmeste kategori 3 natur er </w:t>
      </w:r>
      <w:r w:rsidR="004447F4" w:rsidRPr="00D73792">
        <w:t>et overdrev</w:t>
      </w:r>
      <w:r w:rsidRPr="00D73792">
        <w:t xml:space="preserve"> beliggende</w:t>
      </w:r>
      <w:r w:rsidR="00F34222" w:rsidRPr="00D73792">
        <w:t xml:space="preserve"> </w:t>
      </w:r>
      <w:r w:rsidR="00BD7AAA" w:rsidRPr="00D73792">
        <w:t xml:space="preserve">ca. </w:t>
      </w:r>
      <w:r w:rsidR="004447F4" w:rsidRPr="00D73792">
        <w:t>111</w:t>
      </w:r>
      <w:r w:rsidR="00BD7AAA" w:rsidRPr="00D73792">
        <w:t xml:space="preserve"> m </w:t>
      </w:r>
      <w:r w:rsidR="00D73792" w:rsidRPr="00D73792">
        <w:t>sydøst</w:t>
      </w:r>
      <w:r w:rsidRPr="00D73792">
        <w:t xml:space="preserve"> for anlægget.</w:t>
      </w:r>
      <w:r w:rsidR="00BD7AAA" w:rsidRPr="00D73792">
        <w:t xml:space="preserve"> </w:t>
      </w:r>
    </w:p>
    <w:p w14:paraId="1D97FA47" w14:textId="023AB2EF" w:rsidR="002575AA" w:rsidRDefault="002575AA" w:rsidP="002575AA">
      <w:r w:rsidRPr="00D73792">
        <w:t>Den beregnede merdepositionen i de afsatte kategori 3 naturpunkter overstiger ikke 1,0 kg N/ha/år. Da der ikke kan stilles et krav for merdepositionen af ammoniak på under 1,0 kg N/ha/år for kategori 3 natur, er dette ikke vurderet yderligere.</w:t>
      </w:r>
      <w:r w:rsidRPr="003107C0">
        <w:t xml:space="preserve">  </w:t>
      </w:r>
    </w:p>
    <w:p w14:paraId="2B8C53F9" w14:textId="7A2F3AAC" w:rsidR="007E60E8" w:rsidRDefault="007E60E8" w:rsidP="002575AA">
      <w:r>
        <w:t>Udpegningen af kategori 3 skov - gammel skovjordbund, nord for ejendommen vurderes at være udpeget med en ukorrekt sydlig afgrænsning. Det vurderes, at afgrænsningen bør følge vandløbets nordlige brink.</w:t>
      </w:r>
    </w:p>
    <w:p w14:paraId="00EACFC6" w14:textId="62EF5E57" w:rsidR="00652BB7" w:rsidRDefault="00652BB7" w:rsidP="002575AA">
      <w:r w:rsidRPr="007E60E8">
        <w:rPr>
          <w:noProof/>
        </w:rPr>
        <w:drawing>
          <wp:inline distT="0" distB="0" distL="0" distR="0" wp14:anchorId="14032013" wp14:editId="3B44E3F6">
            <wp:extent cx="5652000" cy="2099205"/>
            <wp:effectExtent l="0" t="0" r="635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5553" b="28174"/>
                    <a:stretch/>
                  </pic:blipFill>
                  <pic:spPr bwMode="auto">
                    <a:xfrm>
                      <a:off x="0" y="0"/>
                      <a:ext cx="5652000" cy="2099205"/>
                    </a:xfrm>
                    <a:prstGeom prst="rect">
                      <a:avLst/>
                    </a:prstGeom>
                    <a:ln>
                      <a:noFill/>
                    </a:ln>
                    <a:extLst>
                      <a:ext uri="{53640926-AAD7-44D8-BBD7-CCE9431645EC}">
                        <a14:shadowObscured xmlns:a14="http://schemas.microsoft.com/office/drawing/2010/main"/>
                      </a:ext>
                    </a:extLst>
                  </pic:spPr>
                </pic:pic>
              </a:graphicData>
            </a:graphic>
          </wp:inline>
        </w:drawing>
      </w:r>
    </w:p>
    <w:p w14:paraId="0FA568A6" w14:textId="3B788DB3" w:rsidR="007E60E8" w:rsidRDefault="007E60E8" w:rsidP="007E60E8">
      <w:pPr>
        <w:pStyle w:val="Billedtekst"/>
      </w:pPr>
      <w:r>
        <w:t xml:space="preserve">Figur </w:t>
      </w:r>
      <w:fldSimple w:instr=" SEQ Figur \* ARABIC ">
        <w:r w:rsidR="003C3CD6">
          <w:rPr>
            <w:noProof/>
          </w:rPr>
          <w:t>8</w:t>
        </w:r>
      </w:fldSimple>
      <w:r>
        <w:t>: Udpegning af kategori 3 skov - gammel skovjordbund, nord for Als Hedevej 6.</w:t>
      </w:r>
    </w:p>
    <w:p w14:paraId="0734F33C" w14:textId="77777777" w:rsidR="007317B4" w:rsidRPr="003107C0" w:rsidRDefault="007317B4" w:rsidP="003C0E0D">
      <w:pPr>
        <w:pStyle w:val="Overskrift5"/>
      </w:pPr>
      <w:r w:rsidRPr="003107C0">
        <w:lastRenderedPageBreak/>
        <w:t>Øvrig beskyttet natur</w:t>
      </w:r>
    </w:p>
    <w:p w14:paraId="3268B9AA" w14:textId="3C5BF2B7" w:rsidR="00342936" w:rsidRDefault="00342936" w:rsidP="007317B4">
      <w:r w:rsidRPr="00342936">
        <w:t>Ud over natur defineret under kategori 1,</w:t>
      </w:r>
      <w:r w:rsidR="007E60E8">
        <w:t xml:space="preserve"> </w:t>
      </w:r>
      <w:r w:rsidRPr="00342936">
        <w:t>2 og 3 skal der foretages en vurdering af om merdeposition på andre naturtyper, som er vejledende udpeget i henhold til naturbeskyttelseslovens § 3 kan føre til tilstandsændringer. Med henvisning til beskyttelsesniveauet for kategori 3-natur anses merdepositioner under 1 kg N/ha/år ikke at kunne føre til tilstandsændringer.</w:t>
      </w:r>
    </w:p>
    <w:p w14:paraId="29F76704" w14:textId="754E09BB" w:rsidR="00871E4D" w:rsidRPr="00EE30D1" w:rsidRDefault="007317B4" w:rsidP="007317B4">
      <w:r w:rsidRPr="00EE30D1">
        <w:t xml:space="preserve">Nærmeste øvrig beskyttet natur er </w:t>
      </w:r>
      <w:r w:rsidR="007E60E8" w:rsidRPr="00EE30D1">
        <w:t>en sø</w:t>
      </w:r>
      <w:r w:rsidR="003107C0" w:rsidRPr="00EE30D1">
        <w:t xml:space="preserve"> nord</w:t>
      </w:r>
      <w:r w:rsidR="00EE30D1" w:rsidRPr="00EE30D1">
        <w:t>øst</w:t>
      </w:r>
      <w:r w:rsidR="00AA0D48" w:rsidRPr="00EE30D1">
        <w:t xml:space="preserve"> </w:t>
      </w:r>
      <w:r w:rsidR="003107C0" w:rsidRPr="00EE30D1">
        <w:t xml:space="preserve">for anlægget. </w:t>
      </w:r>
    </w:p>
    <w:p w14:paraId="1563ED56" w14:textId="571E09D8" w:rsidR="007317B4" w:rsidRDefault="00871E4D" w:rsidP="007317B4">
      <w:r w:rsidRPr="00EE30D1">
        <w:t xml:space="preserve">Den beregnede merdepositionen i de afsatte punkter med øvrig vejledende § 3 beskyttet natur overstiger ikke 1,0 kg N/ha/år, </w:t>
      </w:r>
      <w:r w:rsidR="00C057B4" w:rsidRPr="00EE30D1">
        <w:t>og der er derfor ikke foretaget yderligere vurderinger.</w:t>
      </w:r>
    </w:p>
    <w:p w14:paraId="0D1D0ED8" w14:textId="5D5B2081" w:rsidR="007317B4" w:rsidRPr="00E03BB9" w:rsidRDefault="007317B4" w:rsidP="001C3C5E">
      <w:pPr>
        <w:pStyle w:val="Overskrift3"/>
      </w:pPr>
      <w:bookmarkStart w:id="64" w:name="_Toc88576151"/>
      <w:r w:rsidRPr="00E03BB9">
        <w:t>Bilag IV-arter</w:t>
      </w:r>
      <w:r w:rsidR="00E211D7">
        <w:t xml:space="preserve"> (</w:t>
      </w:r>
      <w:r w:rsidR="00A33115">
        <w:t>E</w:t>
      </w:r>
      <w:r w:rsidR="00E211D7">
        <w:t>1b)</w:t>
      </w:r>
      <w:bookmarkEnd w:id="64"/>
    </w:p>
    <w:p w14:paraId="5984EB8A" w14:textId="500F2886" w:rsidR="007317B4" w:rsidRDefault="004A496F" w:rsidP="007317B4">
      <w:r w:rsidRPr="00447C6A">
        <w:t>D</w:t>
      </w:r>
      <w:r w:rsidR="00FF2789" w:rsidRPr="00447C6A">
        <w:t>er</w:t>
      </w:r>
      <w:r w:rsidRPr="00447C6A">
        <w:t xml:space="preserve"> er</w:t>
      </w:r>
      <w:r w:rsidR="007317B4" w:rsidRPr="00447C6A">
        <w:t xml:space="preserve"> foretaget en søgning i naturdata.dk i en radius af </w:t>
      </w:r>
      <w:r w:rsidR="00392B2B" w:rsidRPr="00447C6A">
        <w:t xml:space="preserve">ca. </w:t>
      </w:r>
      <w:r w:rsidR="00E03BB9" w:rsidRPr="00447C6A">
        <w:t>2</w:t>
      </w:r>
      <w:r w:rsidR="007317B4" w:rsidRPr="00447C6A">
        <w:t xml:space="preserve"> km fra ejendommen </w:t>
      </w:r>
      <w:r w:rsidR="0057245F" w:rsidRPr="00447C6A">
        <w:t xml:space="preserve">(se nedenstående figur). </w:t>
      </w:r>
    </w:p>
    <w:p w14:paraId="00E6CB19" w14:textId="162E9CB8" w:rsidR="00447C6A" w:rsidRDefault="00005AE4" w:rsidP="000F00FE">
      <w:pPr>
        <w:keepNext/>
        <w:jc w:val="center"/>
      </w:pPr>
      <w:r w:rsidRPr="00005AE4">
        <w:rPr>
          <w:noProof/>
        </w:rPr>
        <w:drawing>
          <wp:inline distT="0" distB="0" distL="0" distR="0" wp14:anchorId="153F0056" wp14:editId="46F473B8">
            <wp:extent cx="6120765" cy="4123690"/>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4123690"/>
                    </a:xfrm>
                    <a:prstGeom prst="rect">
                      <a:avLst/>
                    </a:prstGeom>
                  </pic:spPr>
                </pic:pic>
              </a:graphicData>
            </a:graphic>
          </wp:inline>
        </w:drawing>
      </w:r>
    </w:p>
    <w:p w14:paraId="7F256CC6" w14:textId="49D9B6B5" w:rsidR="00447C6A" w:rsidRPr="00447C6A" w:rsidRDefault="00447C6A" w:rsidP="00447C6A">
      <w:pPr>
        <w:pStyle w:val="Billedtekst"/>
      </w:pPr>
      <w:r>
        <w:t xml:space="preserve">Figur </w:t>
      </w:r>
      <w:fldSimple w:instr=" SEQ Figur \* ARABIC ">
        <w:r w:rsidR="003C3CD6">
          <w:rPr>
            <w:noProof/>
          </w:rPr>
          <w:t>9</w:t>
        </w:r>
      </w:fldSimple>
      <w:r>
        <w:t xml:space="preserve">: </w:t>
      </w:r>
      <w:r w:rsidRPr="0071269B">
        <w:t xml:space="preserve">Resultat af søgningen på fund af bilag IV-arter i en radius af ca. 2 km fra ejendommen </w:t>
      </w:r>
      <w:r w:rsidRPr="00447C6A">
        <w:t>(kort fra naturdata.dk).</w:t>
      </w:r>
    </w:p>
    <w:p w14:paraId="2700E5C5" w14:textId="77777777" w:rsidR="00E64436" w:rsidRDefault="00E64436" w:rsidP="00E64436">
      <w:pPr>
        <w:rPr>
          <w:szCs w:val="20"/>
        </w:rPr>
      </w:pPr>
      <w:r w:rsidRPr="00447C6A">
        <w:rPr>
          <w:szCs w:val="20"/>
        </w:rPr>
        <w:t>I ovenstående område er der ud fra oplysningerne på naturdata.dk ikke fundet arter omfattet af Habitatdirektivets bilag IV.</w:t>
      </w:r>
    </w:p>
    <w:p w14:paraId="22C69C37" w14:textId="38F1E076" w:rsidR="00570249" w:rsidRPr="006B5D0B" w:rsidRDefault="00570249" w:rsidP="007317B4">
      <w:pPr>
        <w:pStyle w:val="Overskrift4"/>
      </w:pPr>
      <w:r w:rsidRPr="006B5D0B">
        <w:t>Vurdering</w:t>
      </w:r>
      <w:r w:rsidR="00CD0741" w:rsidRPr="006B5D0B">
        <w:t xml:space="preserve"> af ammoniakdeposition til naturområder</w:t>
      </w:r>
    </w:p>
    <w:p w14:paraId="33E40DFB" w14:textId="38603A2E" w:rsidR="00C43625" w:rsidRPr="00447C6A" w:rsidRDefault="00C43625" w:rsidP="00C43625">
      <w:r w:rsidRPr="00447C6A">
        <w:t>Grænseværdier vedr. totaldeposition af ammoniak overholdes for kategori 1- og 2-natur. Grænseværdierne er fastsat efter et forsigtighedsprincip i forhold til at sikre, at der ikke sker negative tilstandsændringer. Merdepositionen på kategori 3-natur er under 1 kg N/ha/år, hvilket ligeledes ikke bør bidrage til en negativ tilstandsændring.</w:t>
      </w:r>
    </w:p>
    <w:p w14:paraId="38D93D02" w14:textId="4F5A1A93" w:rsidR="00C43625" w:rsidRPr="00447C6A" w:rsidRDefault="00C43625" w:rsidP="00C43625">
      <w:r w:rsidRPr="00447C6A">
        <w:t>Ammoniakbidrag på de øvrige nærtliggende registrerede §3-naturtyper vurderes heller ikke at være væsentlig, da søe</w:t>
      </w:r>
      <w:r w:rsidR="00447C6A" w:rsidRPr="00447C6A">
        <w:t>n</w:t>
      </w:r>
      <w:r w:rsidRPr="00447C6A">
        <w:t xml:space="preserve"> i området ikke vurderes at være ammoniakfølsomme og merdepositionen er under 1 kg N/ha/år.</w:t>
      </w:r>
    </w:p>
    <w:p w14:paraId="10447617" w14:textId="02887575" w:rsidR="00C43625" w:rsidRPr="00447C6A" w:rsidRDefault="00C43625" w:rsidP="00250801">
      <w:r w:rsidRPr="00447C6A">
        <w:lastRenderedPageBreak/>
        <w:t>Der er ikke viden om forekomst af flagermus på husdyrbruget, og da der ikke fældes træer eller nedrives bygninger i forbindelse med det ansøgte projekt, forventes projektet ikke at påvirke levestederne for evt. arter af flagermus.</w:t>
      </w:r>
    </w:p>
    <w:p w14:paraId="3D60260B" w14:textId="080EE8B3" w:rsidR="00E03BB9" w:rsidRPr="00547646" w:rsidRDefault="00E03BB9" w:rsidP="00E03BB9">
      <w:r w:rsidRPr="00547646">
        <w:t xml:space="preserve">Potentiel forekomst i området af bilag IV-arter vurderes knyttet til områdets beskyttede naturarealer, småskove, vandløb og ikke dyrkede arealer i øvrigt. Da det ansøgte overholder Husdyrgodkendelsesbekendtgørelsens </w:t>
      </w:r>
      <w:r w:rsidR="00C43625">
        <w:t>krav til am</w:t>
      </w:r>
      <w:r w:rsidR="000A397A">
        <w:t>m</w:t>
      </w:r>
      <w:r w:rsidR="00C43625">
        <w:t>oniakdeposition</w:t>
      </w:r>
      <w:r w:rsidRPr="00547646">
        <w:t xml:space="preserve">, vurderes det ansøgte projekt at have en neutral effekt på levesteder samt yngle- og rasteområder for bilag IV-arter. </w:t>
      </w:r>
    </w:p>
    <w:p w14:paraId="5540FC9E" w14:textId="19DA91AC" w:rsidR="00F669FD" w:rsidRPr="00847576" w:rsidRDefault="00E211D7" w:rsidP="001C3C5E">
      <w:pPr>
        <w:pStyle w:val="Overskrift2"/>
      </w:pPr>
      <w:bookmarkStart w:id="65" w:name="_Toc11232485"/>
      <w:bookmarkStart w:id="66" w:name="_Toc11232787"/>
      <w:bookmarkStart w:id="67" w:name="_Toc88576152"/>
      <w:r>
        <w:t>Husdyrbrugets l</w:t>
      </w:r>
      <w:r w:rsidR="00F669FD" w:rsidRPr="00847576">
        <w:t>ug</w:t>
      </w:r>
      <w:r w:rsidR="002F5D70" w:rsidRPr="00847576">
        <w:t>t</w:t>
      </w:r>
      <w:r w:rsidR="00F669FD" w:rsidRPr="00847576">
        <w:t>emission</w:t>
      </w:r>
      <w:bookmarkEnd w:id="65"/>
      <w:bookmarkEnd w:id="66"/>
      <w:r>
        <w:t xml:space="preserve"> (B6, </w:t>
      </w:r>
      <w:r w:rsidR="00A33115">
        <w:t>E</w:t>
      </w:r>
      <w:r>
        <w:t xml:space="preserve">1b, </w:t>
      </w:r>
      <w:r w:rsidR="00A33115">
        <w:t>E</w:t>
      </w:r>
      <w:r>
        <w:t>1c)</w:t>
      </w:r>
      <w:bookmarkEnd w:id="67"/>
    </w:p>
    <w:p w14:paraId="1B146F5F" w14:textId="77777777" w:rsidR="005F78AE" w:rsidRDefault="000A397A" w:rsidP="005F78AE">
      <w:r>
        <w:t>Lugt i forhold til omkringboende beregnes ud fra staldanlæg til dyrehold. Lugtgener fra opbevaringsanlæg samt lugtgener, som kan forekomme i forbindelse med udbringning, indgår ikke i lugtberegningerne, og håndteres derfor primært ved hjælp af generelle regler i husdyrgødningsbekendtgørelsen.</w:t>
      </w:r>
      <w:r w:rsidR="005F78AE">
        <w:t xml:space="preserve"> </w:t>
      </w:r>
      <w:r w:rsidR="005F78AE">
        <w:t>Der sker løbende fjernelse af spild og rengøring på befæstede arealer for at mindske lugt og minimere tilhold af skadedyr.</w:t>
      </w:r>
    </w:p>
    <w:p w14:paraId="59708C9F" w14:textId="2E0F886C" w:rsidR="000A397A" w:rsidRDefault="000A397A" w:rsidP="000A397A">
      <w:r>
        <w:t>Lugtbidraget fra staldanlægget afhænger af kvadratmeter produktionsareal, gulvtype og dyre-type. Den vægtede gennemsnitsafstand for lugt er beregnet fra anlæggets lugtcentrum i forhold til den fysiske indtegning i husdyrgodkendelse.dk og kvadratmeter produktionsareal pr. staldafsnit.</w:t>
      </w:r>
    </w:p>
    <w:p w14:paraId="238E8F92" w14:textId="4DCF8AE0" w:rsidR="009D2634" w:rsidRPr="004F4F90" w:rsidRDefault="000A397A" w:rsidP="000A397A">
      <w:r>
        <w:t>Der foretages lugtberegninger til byzone, samlet bebyggelse og enkelt bolig. De tre kategorier er defineret i husdyrgødningsbekendtgørelsen:</w:t>
      </w:r>
    </w:p>
    <w:tbl>
      <w:tblPr>
        <w:tblStyle w:val="Tabel-Gitter"/>
        <w:tblW w:w="9639" w:type="dxa"/>
        <w:shd w:val="clear" w:color="auto" w:fill="EEECE1" w:themeFill="background2"/>
        <w:tblLook w:val="04A0" w:firstRow="1" w:lastRow="0" w:firstColumn="1" w:lastColumn="0" w:noHBand="0" w:noVBand="1"/>
      </w:tblPr>
      <w:tblGrid>
        <w:gridCol w:w="567"/>
        <w:gridCol w:w="9072"/>
      </w:tblGrid>
      <w:tr w:rsidR="0059148D" w:rsidRPr="00E16DF8" w14:paraId="1F1D79DA" w14:textId="77777777" w:rsidTr="00C60F04">
        <w:tc>
          <w:tcPr>
            <w:tcW w:w="567" w:type="dxa"/>
            <w:shd w:val="clear" w:color="auto" w:fill="FFFFFF" w:themeFill="background1"/>
            <w:vAlign w:val="center"/>
          </w:tcPr>
          <w:p w14:paraId="5E816A8A" w14:textId="77777777" w:rsidR="0059148D" w:rsidRPr="00E16DF8" w:rsidRDefault="0059148D" w:rsidP="00DC6EB6">
            <w:pPr>
              <w:jc w:val="center"/>
              <w:rPr>
                <w:b/>
                <w:bCs/>
                <w:sz w:val="16"/>
                <w:szCs w:val="16"/>
              </w:rPr>
            </w:pPr>
            <w:r>
              <w:object w:dxaOrig="285" w:dyaOrig="240" w14:anchorId="25C96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5pt;height:13.75pt" o:ole="">
                  <v:imagedata r:id="rId33" o:title=""/>
                </v:shape>
                <o:OLEObject Type="Embed" ProgID="PBrush" ShapeID="_x0000_i1025" DrawAspect="Content" ObjectID="_1699188898" r:id="rId34"/>
              </w:object>
            </w:r>
          </w:p>
        </w:tc>
        <w:tc>
          <w:tcPr>
            <w:tcW w:w="9072" w:type="dxa"/>
            <w:shd w:val="clear" w:color="auto" w:fill="EEECE1" w:themeFill="background2"/>
          </w:tcPr>
          <w:p w14:paraId="25E10FD1" w14:textId="77777777" w:rsidR="0059148D" w:rsidRPr="00E16DF8" w:rsidRDefault="0059148D" w:rsidP="00DC6EB6">
            <w:pPr>
              <w:rPr>
                <w:b/>
                <w:bCs/>
                <w:sz w:val="16"/>
                <w:szCs w:val="16"/>
              </w:rPr>
            </w:pPr>
            <w:r w:rsidRPr="00E16DF8">
              <w:rPr>
                <w:b/>
                <w:bCs/>
                <w:sz w:val="16"/>
                <w:szCs w:val="16"/>
              </w:rPr>
              <w:t>Byzone</w:t>
            </w:r>
          </w:p>
          <w:p w14:paraId="46289D0B" w14:textId="77777777" w:rsidR="0059148D" w:rsidRPr="00E16DF8" w:rsidRDefault="0059148D" w:rsidP="00DC6EB6">
            <w:pPr>
              <w:rPr>
                <w:sz w:val="16"/>
                <w:szCs w:val="16"/>
              </w:rPr>
            </w:pPr>
            <w:r w:rsidRPr="00E16DF8">
              <w:rPr>
                <w:sz w:val="16"/>
                <w:szCs w:val="16"/>
              </w:rPr>
              <w:t>Eksisterende og ifølge kommuneplanens rammedel fremtidig byzone eller sommerhusområde</w:t>
            </w:r>
          </w:p>
        </w:tc>
      </w:tr>
      <w:tr w:rsidR="0059148D" w:rsidRPr="00E16DF8" w14:paraId="2BDB2641" w14:textId="77777777" w:rsidTr="00C60F04">
        <w:tc>
          <w:tcPr>
            <w:tcW w:w="567" w:type="dxa"/>
            <w:shd w:val="clear" w:color="auto" w:fill="FFFFFF" w:themeFill="background1"/>
            <w:vAlign w:val="center"/>
          </w:tcPr>
          <w:p w14:paraId="48D86547" w14:textId="77777777" w:rsidR="0059148D" w:rsidRPr="00E16DF8" w:rsidRDefault="0059148D" w:rsidP="00DC6EB6">
            <w:pPr>
              <w:jc w:val="center"/>
              <w:rPr>
                <w:b/>
                <w:bCs/>
                <w:sz w:val="16"/>
                <w:szCs w:val="16"/>
              </w:rPr>
            </w:pPr>
            <w:r>
              <w:object w:dxaOrig="285" w:dyaOrig="285" w14:anchorId="3989B081">
                <v:shape id="_x0000_i1026" type="#_x0000_t75" style="width:13.75pt;height:13.75pt" o:ole="">
                  <v:imagedata r:id="rId35" o:title=""/>
                </v:shape>
                <o:OLEObject Type="Embed" ProgID="PBrush" ShapeID="_x0000_i1026" DrawAspect="Content" ObjectID="_1699188899" r:id="rId36"/>
              </w:object>
            </w:r>
          </w:p>
        </w:tc>
        <w:tc>
          <w:tcPr>
            <w:tcW w:w="9072" w:type="dxa"/>
            <w:shd w:val="clear" w:color="auto" w:fill="EEECE1" w:themeFill="background2"/>
          </w:tcPr>
          <w:p w14:paraId="30B240C4" w14:textId="77777777" w:rsidR="0059148D" w:rsidRPr="00E16DF8" w:rsidRDefault="0059148D" w:rsidP="00DC6EB6">
            <w:pPr>
              <w:rPr>
                <w:b/>
                <w:bCs/>
                <w:sz w:val="16"/>
                <w:szCs w:val="16"/>
              </w:rPr>
            </w:pPr>
            <w:r w:rsidRPr="00E16DF8">
              <w:rPr>
                <w:b/>
                <w:bCs/>
                <w:sz w:val="16"/>
                <w:szCs w:val="16"/>
              </w:rPr>
              <w:t>Samlet bebyggelse</w:t>
            </w:r>
          </w:p>
          <w:p w14:paraId="416B6F3A" w14:textId="77777777" w:rsidR="0059148D" w:rsidRDefault="0059148D" w:rsidP="00DC6EB6">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5196DD9C" w14:textId="77777777" w:rsidR="0059148D" w:rsidRPr="00E16DF8" w:rsidRDefault="0059148D" w:rsidP="00DC6EB6">
            <w:pPr>
              <w:rPr>
                <w:sz w:val="16"/>
                <w:szCs w:val="16"/>
              </w:rPr>
            </w:pPr>
            <w:r w:rsidRPr="00E16DF8">
              <w:rPr>
                <w:sz w:val="16"/>
                <w:szCs w:val="16"/>
              </w:rPr>
              <w:t>eller</w:t>
            </w:r>
          </w:p>
          <w:p w14:paraId="23C085D6" w14:textId="77777777" w:rsidR="0059148D" w:rsidRPr="00E16DF8" w:rsidRDefault="0059148D" w:rsidP="00DC6EB6">
            <w:pPr>
              <w:rPr>
                <w:sz w:val="16"/>
                <w:szCs w:val="16"/>
              </w:rPr>
            </w:pPr>
            <w:r w:rsidRPr="00E16DF8">
              <w:rPr>
                <w:sz w:val="16"/>
                <w:szCs w:val="16"/>
              </w:rPr>
              <w:t>Beboelsesbygninger i samlet bebyggelse i landzone</w:t>
            </w:r>
          </w:p>
        </w:tc>
      </w:tr>
      <w:tr w:rsidR="0059148D" w:rsidRPr="00E16DF8" w14:paraId="41960362" w14:textId="77777777" w:rsidTr="00C60F04">
        <w:tc>
          <w:tcPr>
            <w:tcW w:w="567" w:type="dxa"/>
            <w:shd w:val="clear" w:color="auto" w:fill="FFFFFF" w:themeFill="background1"/>
            <w:vAlign w:val="center"/>
          </w:tcPr>
          <w:p w14:paraId="11575858" w14:textId="77777777" w:rsidR="0059148D" w:rsidRPr="00E16DF8" w:rsidRDefault="0059148D" w:rsidP="00DC6EB6">
            <w:pPr>
              <w:jc w:val="center"/>
              <w:rPr>
                <w:b/>
                <w:bCs/>
                <w:sz w:val="16"/>
                <w:szCs w:val="16"/>
              </w:rPr>
            </w:pPr>
            <w:r>
              <w:object w:dxaOrig="300" w:dyaOrig="300" w14:anchorId="72450FF0">
                <v:shape id="_x0000_i1027" type="#_x0000_t75" style="width:13.75pt;height:13.75pt" o:ole="">
                  <v:imagedata r:id="rId37" o:title=""/>
                </v:shape>
                <o:OLEObject Type="Embed" ProgID="PBrush" ShapeID="_x0000_i1027" DrawAspect="Content" ObjectID="_1699188900" r:id="rId38"/>
              </w:object>
            </w:r>
          </w:p>
        </w:tc>
        <w:tc>
          <w:tcPr>
            <w:tcW w:w="9072" w:type="dxa"/>
            <w:shd w:val="clear" w:color="auto" w:fill="EEECE1" w:themeFill="background2"/>
          </w:tcPr>
          <w:p w14:paraId="5EE4DB71" w14:textId="77777777" w:rsidR="0059148D" w:rsidRPr="00E16DF8" w:rsidRDefault="0059148D" w:rsidP="00DC6EB6">
            <w:pPr>
              <w:rPr>
                <w:b/>
                <w:bCs/>
                <w:sz w:val="16"/>
                <w:szCs w:val="16"/>
              </w:rPr>
            </w:pPr>
            <w:r w:rsidRPr="00E16DF8">
              <w:rPr>
                <w:b/>
                <w:bCs/>
                <w:sz w:val="16"/>
                <w:szCs w:val="16"/>
              </w:rPr>
              <w:t>Enkelt bolig</w:t>
            </w:r>
          </w:p>
          <w:p w14:paraId="0CC37617" w14:textId="77777777" w:rsidR="0059148D" w:rsidRPr="00E16DF8" w:rsidRDefault="0059148D" w:rsidP="00DC6EB6">
            <w:pPr>
              <w:rPr>
                <w:sz w:val="16"/>
                <w:szCs w:val="16"/>
              </w:rPr>
            </w:pPr>
            <w:r w:rsidRPr="00E16DF8">
              <w:rPr>
                <w:sz w:val="16"/>
                <w:szCs w:val="16"/>
              </w:rPr>
              <w:t>Beboelsesbygninger på ejendomme uden landbrugspligt, der ikke ejes af den ansvarlige for driften af husdyrbruget</w:t>
            </w:r>
          </w:p>
        </w:tc>
      </w:tr>
    </w:tbl>
    <w:p w14:paraId="02B7F6BF" w14:textId="77777777" w:rsidR="009D2634" w:rsidRDefault="009D2634" w:rsidP="009D2634"/>
    <w:p w14:paraId="2A38D21B" w14:textId="77777777" w:rsidR="000A397A" w:rsidRDefault="000A397A" w:rsidP="009D2634">
      <w:r w:rsidRPr="000A397A">
        <w:t>Beliggenheden af naboer, samlet bebyggelse og by i forhold til husdyrbruget fremgår af kortet nedenfor.</w:t>
      </w:r>
    </w:p>
    <w:tbl>
      <w:tblPr>
        <w:tblStyle w:val="Tabel-Gitter"/>
        <w:tblW w:w="0" w:type="auto"/>
        <w:tblCellMar>
          <w:left w:w="0" w:type="dxa"/>
          <w:right w:w="0" w:type="dxa"/>
        </w:tblCellMar>
        <w:tblLook w:val="04A0" w:firstRow="1" w:lastRow="0" w:firstColumn="1" w:lastColumn="0" w:noHBand="0" w:noVBand="1"/>
      </w:tblPr>
      <w:tblGrid>
        <w:gridCol w:w="9629"/>
      </w:tblGrid>
      <w:tr w:rsidR="000A397A" w14:paraId="6D5619F5" w14:textId="77777777" w:rsidTr="000A397A">
        <w:tc>
          <w:tcPr>
            <w:tcW w:w="9629" w:type="dxa"/>
            <w:tcBorders>
              <w:bottom w:val="single" w:sz="4" w:space="0" w:color="auto"/>
            </w:tcBorders>
          </w:tcPr>
          <w:p w14:paraId="4724E446" w14:textId="5434D649" w:rsidR="000A397A" w:rsidRDefault="003C741A" w:rsidP="009D2634">
            <w:pPr>
              <w:rPr>
                <w:highlight w:val="yellow"/>
              </w:rPr>
            </w:pPr>
            <w:r w:rsidRPr="003C741A">
              <w:lastRenderedPageBreak/>
              <w:drawing>
                <wp:inline distT="0" distB="0" distL="0" distR="0" wp14:anchorId="0A0D85AA" wp14:editId="43CD87C0">
                  <wp:extent cx="6120765" cy="6684010"/>
                  <wp:effectExtent l="0" t="0" r="0" b="254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765" cy="6684010"/>
                          </a:xfrm>
                          <a:prstGeom prst="rect">
                            <a:avLst/>
                          </a:prstGeom>
                        </pic:spPr>
                      </pic:pic>
                    </a:graphicData>
                  </a:graphic>
                </wp:inline>
              </w:drawing>
            </w:r>
          </w:p>
        </w:tc>
      </w:tr>
      <w:tr w:rsidR="000A397A" w14:paraId="6C5FEA61" w14:textId="77777777" w:rsidTr="000A397A">
        <w:tc>
          <w:tcPr>
            <w:tcW w:w="9629" w:type="dxa"/>
            <w:tcBorders>
              <w:top w:val="single" w:sz="4" w:space="0" w:color="auto"/>
              <w:left w:val="nil"/>
              <w:bottom w:val="nil"/>
              <w:right w:val="nil"/>
            </w:tcBorders>
          </w:tcPr>
          <w:p w14:paraId="1B2EC59D" w14:textId="2062D69B" w:rsidR="000A397A" w:rsidRPr="000A397A" w:rsidRDefault="000A397A" w:rsidP="009D2634">
            <w:pPr>
              <w:rPr>
                <w:sz w:val="18"/>
                <w:szCs w:val="20"/>
                <w:highlight w:val="yellow"/>
              </w:rPr>
            </w:pPr>
            <w:r w:rsidRPr="000A397A">
              <w:rPr>
                <w:sz w:val="18"/>
                <w:szCs w:val="20"/>
              </w:rPr>
              <w:t xml:space="preserve">Husdyrbrugets placering i forhold til </w:t>
            </w:r>
            <w:r>
              <w:rPr>
                <w:sz w:val="18"/>
                <w:szCs w:val="20"/>
              </w:rPr>
              <w:t>enkelt bolig</w:t>
            </w:r>
            <w:r w:rsidRPr="000A397A">
              <w:rPr>
                <w:sz w:val="18"/>
                <w:szCs w:val="20"/>
              </w:rPr>
              <w:t>, samlet bebyggelse og byzone</w:t>
            </w:r>
            <w:r>
              <w:rPr>
                <w:sz w:val="18"/>
                <w:szCs w:val="20"/>
              </w:rPr>
              <w:t>.</w:t>
            </w:r>
          </w:p>
        </w:tc>
      </w:tr>
    </w:tbl>
    <w:p w14:paraId="533AFF20" w14:textId="5957F062" w:rsidR="003F0B26" w:rsidRDefault="003F0B26" w:rsidP="003F0B26">
      <w:pPr>
        <w:pStyle w:val="Overskrift5"/>
      </w:pPr>
      <w:r>
        <w:t>Kumulation</w:t>
      </w:r>
    </w:p>
    <w:p w14:paraId="6D47BE6A" w14:textId="2D9549BF" w:rsidR="002D092E" w:rsidRDefault="002D092E" w:rsidP="009D2634">
      <w:r w:rsidRPr="002D092E">
        <w:t>Hvis der er andre husdyrbrug nærmere end 300 m fra samme punkt i byzone, sommerhusområde, lokalplanlagt boligområde i landzone, samlet bebyggelse m.v., eller nærmere end 100 m fra samme punkt på en enkeltbolig skal geneafstanden forøges med hhv. 10 pct., hvis der er 1 husdyrbrug med en ammoniakemission på mere end 750 kg NH3-N pr. år, og 20 pct., hvis der er 2 eller flere husdyrbrug med en ammoniakemission på mere end 750 kg NH3-N pr. år.</w:t>
      </w:r>
    </w:p>
    <w:p w14:paraId="29CBB28A" w14:textId="68397141" w:rsidR="009D2634" w:rsidRPr="00610E65" w:rsidRDefault="009D2634" w:rsidP="009D2634">
      <w:r w:rsidRPr="00610E65">
        <w:t xml:space="preserve">Der er ikke andre husdyrbrug inden for 100 m fra nærmeste enkeltbolig. Der er ikke andre husdyrbrug inden for 300 m fra nærmeste samlede bebyggelse. </w:t>
      </w:r>
      <w:r w:rsidR="00610E65" w:rsidRPr="00610E65">
        <w:t>Nærmeste område med samlet bebyggelse ligger i større afstand fra anlægget end nærmeste byzone.</w:t>
      </w:r>
    </w:p>
    <w:p w14:paraId="502E7DCE" w14:textId="4ED17D4F" w:rsidR="003F0B26" w:rsidRDefault="003F0B26" w:rsidP="003F0B26">
      <w:pPr>
        <w:pStyle w:val="Overskrift5"/>
      </w:pPr>
      <w:r>
        <w:lastRenderedPageBreak/>
        <w:t>Lugtgeneberegninger</w:t>
      </w:r>
    </w:p>
    <w:p w14:paraId="2C44E6E3" w14:textId="55C12215" w:rsidR="009D2634" w:rsidRDefault="009D2634" w:rsidP="009D2634">
      <w:r>
        <w:t xml:space="preserve">Den vægtede </w:t>
      </w:r>
      <w:r w:rsidRPr="00610E65">
        <w:t>gennemsnitsafstand af staldenes lugtcentrum til de afsatte punkter er beregnet i ansøgningssystemet. Beregningerne i husdyrgodkendelse.dk viser at det ansøgte overholder Husdyrbruglovens lugtgenekriterier, se nedenstående tabel.</w:t>
      </w:r>
      <w:r w:rsidRPr="00847576">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9D2634" w:rsidRPr="00881DF8" w14:paraId="2744FD2D" w14:textId="77777777" w:rsidTr="00DC6EB6">
        <w:tc>
          <w:tcPr>
            <w:tcW w:w="9628" w:type="dxa"/>
            <w:tcBorders>
              <w:bottom w:val="single" w:sz="4" w:space="0" w:color="auto"/>
            </w:tcBorders>
          </w:tcPr>
          <w:p w14:paraId="6A5A5A3E" w14:textId="0EC554CD" w:rsidR="009D2634" w:rsidRPr="00881DF8" w:rsidRDefault="009D2634" w:rsidP="00DC6EB6">
            <w:pPr>
              <w:rPr>
                <w:highlight w:val="yellow"/>
              </w:rPr>
            </w:pPr>
            <w:r w:rsidRPr="00847576">
              <w:t xml:space="preserve"> </w:t>
            </w:r>
            <w:r w:rsidR="003C741A" w:rsidRPr="003C741A">
              <w:drawing>
                <wp:inline distT="0" distB="0" distL="0" distR="0" wp14:anchorId="4352F7BE" wp14:editId="60F7017F">
                  <wp:extent cx="6120765" cy="3652520"/>
                  <wp:effectExtent l="0" t="0" r="0" b="508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3652520"/>
                          </a:xfrm>
                          <a:prstGeom prst="rect">
                            <a:avLst/>
                          </a:prstGeom>
                        </pic:spPr>
                      </pic:pic>
                    </a:graphicData>
                  </a:graphic>
                </wp:inline>
              </w:drawing>
            </w:r>
          </w:p>
        </w:tc>
      </w:tr>
      <w:tr w:rsidR="009D2634" w:rsidRPr="00881DF8" w14:paraId="6000C841" w14:textId="77777777" w:rsidTr="00DC6EB6">
        <w:tc>
          <w:tcPr>
            <w:tcW w:w="9628" w:type="dxa"/>
            <w:tcBorders>
              <w:top w:val="single" w:sz="4" w:space="0" w:color="auto"/>
              <w:left w:val="nil"/>
              <w:bottom w:val="nil"/>
              <w:right w:val="nil"/>
            </w:tcBorders>
          </w:tcPr>
          <w:p w14:paraId="1CB17C78" w14:textId="77777777" w:rsidR="009D2634" w:rsidRPr="001B5C7C" w:rsidRDefault="009D2634" w:rsidP="00DC6EB6">
            <w:pPr>
              <w:rPr>
                <w:sz w:val="18"/>
              </w:rPr>
            </w:pPr>
            <w:r w:rsidRPr="001B5C7C">
              <w:rPr>
                <w:sz w:val="18"/>
              </w:rPr>
              <w:t>Tabel over lugtberegninger fra husdyrgodkendelse.dk</w:t>
            </w:r>
          </w:p>
        </w:tc>
      </w:tr>
    </w:tbl>
    <w:p w14:paraId="4843C317" w14:textId="35649A8D" w:rsidR="00570249" w:rsidRPr="003A2BB1" w:rsidRDefault="00570249" w:rsidP="0072626F">
      <w:pPr>
        <w:pStyle w:val="Overskrift4"/>
      </w:pPr>
      <w:r w:rsidRPr="003A2BB1">
        <w:t>Vurdering</w:t>
      </w:r>
      <w:r w:rsidR="002F5D70" w:rsidRPr="003A2BB1">
        <w:t xml:space="preserve"> af lugtgener for omboende</w:t>
      </w:r>
    </w:p>
    <w:p w14:paraId="624C3DDE" w14:textId="0CE34532" w:rsidR="00582DF4" w:rsidRDefault="00BB3F10" w:rsidP="00BB3F10">
      <w:bookmarkStart w:id="68" w:name="_Hlk67510461"/>
      <w:r w:rsidRPr="00610E65">
        <w:t>Beregninger af lugtgeneafstande i husdyrgodkendeles.dk viser, at det ansøgte overholder kravene til lugtgeneafstand. Det vurderes derfor, at der ikke er risiko for, at der kan opstå væsentlige lugtgener ved nabobeboelser, byzone eller samlet bebyggelse som følge af det ansøgte.</w:t>
      </w:r>
    </w:p>
    <w:p w14:paraId="56B1AB40" w14:textId="6D451259" w:rsidR="00A97A30" w:rsidRPr="00CF4531" w:rsidRDefault="00A97A30" w:rsidP="001C3C5E">
      <w:pPr>
        <w:pStyle w:val="Overskrift2"/>
      </w:pPr>
      <w:bookmarkStart w:id="69" w:name="_Toc8282068"/>
      <w:bookmarkStart w:id="70" w:name="_Toc11232486"/>
      <w:bookmarkStart w:id="71" w:name="_Toc11232788"/>
      <w:bookmarkStart w:id="72" w:name="_Toc88576153"/>
      <w:bookmarkEnd w:id="68"/>
      <w:r w:rsidRPr="00CF4531">
        <w:t xml:space="preserve">Øvrige emissioner og </w:t>
      </w:r>
      <w:r w:rsidR="00E211D7">
        <w:t xml:space="preserve">potentielle </w:t>
      </w:r>
      <w:r w:rsidRPr="00CF4531">
        <w:t>genepåvirkninger</w:t>
      </w:r>
      <w:bookmarkEnd w:id="69"/>
      <w:bookmarkEnd w:id="70"/>
      <w:bookmarkEnd w:id="71"/>
      <w:r w:rsidR="00E211D7">
        <w:t xml:space="preserve"> (B7, </w:t>
      </w:r>
      <w:r w:rsidR="00A33115">
        <w:t>E</w:t>
      </w:r>
      <w:r w:rsidR="00E211D7">
        <w:t xml:space="preserve">1b, </w:t>
      </w:r>
      <w:r w:rsidR="00A33115">
        <w:t>E</w:t>
      </w:r>
      <w:r w:rsidR="00E211D7">
        <w:t>1c)</w:t>
      </w:r>
      <w:bookmarkEnd w:id="72"/>
    </w:p>
    <w:p w14:paraId="0ADD1DFB" w14:textId="41E67759" w:rsidR="002F5D70" w:rsidRPr="00CF4531" w:rsidRDefault="002F5D70" w:rsidP="001C3C5E">
      <w:pPr>
        <w:pStyle w:val="Overskrift3"/>
      </w:pPr>
      <w:bookmarkStart w:id="73" w:name="_Toc11232487"/>
      <w:bookmarkStart w:id="74" w:name="_Toc11232789"/>
      <w:bookmarkStart w:id="75" w:name="_Toc88576154"/>
      <w:r w:rsidRPr="00CF4531">
        <w:t>Støj</w:t>
      </w:r>
      <w:bookmarkEnd w:id="73"/>
      <w:bookmarkEnd w:id="74"/>
      <w:bookmarkEnd w:id="75"/>
    </w:p>
    <w:p w14:paraId="5C522593" w14:textId="00ADFA83" w:rsidR="002F5D70" w:rsidRPr="00610E65" w:rsidRDefault="002F5D70" w:rsidP="002F5D70">
      <w:r w:rsidRPr="00610E65">
        <w:t xml:space="preserve">Der blandes og hentes foder dagligt. Blandingen af foder sker </w:t>
      </w:r>
      <w:r w:rsidR="00B72751" w:rsidRPr="00610E65">
        <w:t>fremover på</w:t>
      </w:r>
      <w:r w:rsidRPr="00610E65">
        <w:t xml:space="preserve"> </w:t>
      </w:r>
      <w:r w:rsidR="00B72751" w:rsidRPr="00610E65">
        <w:t>ensilagep</w:t>
      </w:r>
      <w:r w:rsidRPr="00610E65">
        <w:t>ladsen</w:t>
      </w:r>
      <w:r w:rsidR="00B72751" w:rsidRPr="00610E65">
        <w:t xml:space="preserve"> eller som nu i </w:t>
      </w:r>
      <w:r w:rsidR="00610E65" w:rsidRPr="00610E65">
        <w:t>foderlade</w:t>
      </w:r>
      <w:r w:rsidRPr="00610E65">
        <w:t>.</w:t>
      </w:r>
      <w:r w:rsidR="00B72751" w:rsidRPr="00610E65">
        <w:t xml:space="preserve"> B</w:t>
      </w:r>
      <w:r w:rsidRPr="00610E65">
        <w:t xml:space="preserve">landetiden forøges med en øget besætning. </w:t>
      </w:r>
    </w:p>
    <w:p w14:paraId="2045C84A" w14:textId="02B0A01E" w:rsidR="00B72751" w:rsidRPr="00610E65" w:rsidRDefault="00B72751" w:rsidP="002F5D70">
      <w:r w:rsidRPr="00610E65">
        <w:t>Der er placeret en kompressor i en isoleret container i maskinhuset.</w:t>
      </w:r>
    </w:p>
    <w:p w14:paraId="38C32F0B" w14:textId="43438D9D" w:rsidR="00B72751" w:rsidRPr="00610E65" w:rsidRDefault="002F5D70" w:rsidP="001C3C5E">
      <w:r w:rsidRPr="00610E65">
        <w:t xml:space="preserve">Der kan forventes støj fra transport i forbindelse </w:t>
      </w:r>
      <w:r w:rsidR="00B72751" w:rsidRPr="00610E65">
        <w:t xml:space="preserve">med </w:t>
      </w:r>
      <w:r w:rsidRPr="00610E65">
        <w:t xml:space="preserve">daglig kørsel, samt </w:t>
      </w:r>
      <w:r w:rsidR="00B72751" w:rsidRPr="00610E65">
        <w:t xml:space="preserve">periodevis </w:t>
      </w:r>
      <w:r w:rsidRPr="00610E65">
        <w:t xml:space="preserve">i forbindelse med udbringning af gylle og ved </w:t>
      </w:r>
      <w:r w:rsidR="00CF4531" w:rsidRPr="00610E65">
        <w:t>ensilering</w:t>
      </w:r>
      <w:r w:rsidRPr="00610E65">
        <w:t>.</w:t>
      </w:r>
    </w:p>
    <w:p w14:paraId="56A54FCA" w14:textId="77777777" w:rsidR="002F5D70" w:rsidRPr="00610E65" w:rsidRDefault="002F5D70" w:rsidP="002F5D70">
      <w:pPr>
        <w:pStyle w:val="Overskrift4"/>
      </w:pPr>
      <w:r w:rsidRPr="00610E65">
        <w:t>Vurdering af støjgener</w:t>
      </w:r>
    </w:p>
    <w:p w14:paraId="1EF2CC01" w14:textId="40A99099" w:rsidR="002F5D70" w:rsidRPr="00D13F12" w:rsidRDefault="002F5D70" w:rsidP="002F5D70">
      <w:r w:rsidRPr="00610E65">
        <w:t xml:space="preserve">Typen af støj fra virksomhedens aktiviteter på ejendommen ændres ikke i forbindelse med den søgte ændring, men varigheden </w:t>
      </w:r>
      <w:r w:rsidR="00576B6E" w:rsidRPr="00610E65">
        <w:t xml:space="preserve">af aktiviteterne og frekvensen af transporter </w:t>
      </w:r>
      <w:r w:rsidRPr="00610E65">
        <w:t xml:space="preserve">forøges. Det </w:t>
      </w:r>
      <w:r w:rsidRPr="00D13F12">
        <w:t>forventes derfor ikke at støjgener til omgivelserne forøges væsentligt.</w:t>
      </w:r>
    </w:p>
    <w:p w14:paraId="5760BBE1" w14:textId="3F897111" w:rsidR="00F669FD" w:rsidRPr="00D13F12" w:rsidRDefault="00F669FD" w:rsidP="001C3C5E">
      <w:pPr>
        <w:pStyle w:val="Overskrift3"/>
      </w:pPr>
      <w:bookmarkStart w:id="76" w:name="_Toc11232488"/>
      <w:bookmarkStart w:id="77" w:name="_Toc11232790"/>
      <w:bookmarkStart w:id="78" w:name="_Toc88576155"/>
      <w:r w:rsidRPr="00D13F12">
        <w:t>Støv</w:t>
      </w:r>
      <w:bookmarkEnd w:id="76"/>
      <w:bookmarkEnd w:id="77"/>
      <w:bookmarkEnd w:id="78"/>
    </w:p>
    <w:p w14:paraId="706F7A26" w14:textId="2798ABB9" w:rsidR="00E33A13" w:rsidRPr="00D13F12" w:rsidRDefault="00E33A13" w:rsidP="00E33A13">
      <w:r w:rsidRPr="00D13F12">
        <w:t>I forbindelse med levering af foder og mineraler kan der opstå støvgener, hvilket dog oftest er af begrænset karakter</w:t>
      </w:r>
      <w:r w:rsidR="00B37093" w:rsidRPr="00D13F12">
        <w:t xml:space="preserve">, især da </w:t>
      </w:r>
      <w:r w:rsidR="00610E65" w:rsidRPr="00D13F12">
        <w:t>k</w:t>
      </w:r>
      <w:r w:rsidR="00B37093" w:rsidRPr="00D13F12">
        <w:t>raftf</w:t>
      </w:r>
      <w:r w:rsidRPr="00D13F12">
        <w:t xml:space="preserve">oder </w:t>
      </w:r>
      <w:r w:rsidR="00B37093" w:rsidRPr="00D13F12">
        <w:t xml:space="preserve">og mineraler </w:t>
      </w:r>
      <w:r w:rsidRPr="00D13F12">
        <w:t xml:space="preserve">leveres </w:t>
      </w:r>
      <w:r w:rsidR="00B37093" w:rsidRPr="00D13F12">
        <w:t>i</w:t>
      </w:r>
      <w:r w:rsidR="00610E65" w:rsidRPr="00D13F12">
        <w:t xml:space="preserve"> foderlade og </w:t>
      </w:r>
      <w:r w:rsidR="00CD716B" w:rsidRPr="00D13F12">
        <w:t>maskinhus</w:t>
      </w:r>
      <w:r w:rsidR="00B37093" w:rsidRPr="00D13F12">
        <w:t xml:space="preserve">et. Ejendommens primære tilkørselsvej er en </w:t>
      </w:r>
      <w:r w:rsidR="00D13F12" w:rsidRPr="00D13F12">
        <w:t>grus</w:t>
      </w:r>
      <w:r w:rsidR="00B37093" w:rsidRPr="00D13F12">
        <w:t xml:space="preserve">belagt vej </w:t>
      </w:r>
      <w:r w:rsidR="00D13F12" w:rsidRPr="00D13F12">
        <w:t>fra syd</w:t>
      </w:r>
      <w:r w:rsidR="00B37093" w:rsidRPr="00D13F12">
        <w:t xml:space="preserve">. De </w:t>
      </w:r>
      <w:r w:rsidRPr="00D13F12">
        <w:t xml:space="preserve">interne transportveje er centralt placeret </w:t>
      </w:r>
      <w:r w:rsidR="00B37093" w:rsidRPr="00D13F12">
        <w:t xml:space="preserve">mellem bygningerne </w:t>
      </w:r>
      <w:r w:rsidR="00D13F12" w:rsidRPr="00D13F12">
        <w:t>stald 1, 2 og 3,</w:t>
      </w:r>
      <w:r w:rsidR="00B37093" w:rsidRPr="00D13F12">
        <w:t xml:space="preserve"> </w:t>
      </w:r>
      <w:r w:rsidR="00D13F12" w:rsidRPr="00D13F12">
        <w:t>foderlade</w:t>
      </w:r>
      <w:r w:rsidR="00B37093" w:rsidRPr="00D13F12">
        <w:t xml:space="preserve"> og maskinhuset, samt mod </w:t>
      </w:r>
      <w:r w:rsidR="00D13F12" w:rsidRPr="00D13F12">
        <w:t>nord</w:t>
      </w:r>
      <w:r w:rsidR="00B37093" w:rsidRPr="00D13F12">
        <w:t xml:space="preserve"> </w:t>
      </w:r>
      <w:r w:rsidR="00B37093" w:rsidRPr="00D13F12">
        <w:lastRenderedPageBreak/>
        <w:t xml:space="preserve">omkring </w:t>
      </w:r>
      <w:r w:rsidR="00D13F12" w:rsidRPr="00D13F12">
        <w:t>stald 2</w:t>
      </w:r>
      <w:r w:rsidRPr="00D13F12">
        <w:t>.</w:t>
      </w:r>
      <w:r w:rsidR="00B37093" w:rsidRPr="00D13F12">
        <w:t xml:space="preserve"> De interne transportveje er ligeledes </w:t>
      </w:r>
      <w:r w:rsidR="00D13F12" w:rsidRPr="00D13F12">
        <w:t>grus</w:t>
      </w:r>
      <w:r w:rsidR="00B37093" w:rsidRPr="00D13F12">
        <w:t xml:space="preserve">belagte. </w:t>
      </w:r>
      <w:r w:rsidRPr="00D13F12">
        <w:t xml:space="preserve">Nærmeste nabo </w:t>
      </w:r>
      <w:r w:rsidR="00F022E7" w:rsidRPr="00D13F12">
        <w:t xml:space="preserve">uden landbrugspligt ligger </w:t>
      </w:r>
      <w:r w:rsidRPr="00D13F12">
        <w:t>syd for ejendommen</w:t>
      </w:r>
      <w:r w:rsidR="00F022E7" w:rsidRPr="00D13F12">
        <w:t>.</w:t>
      </w:r>
    </w:p>
    <w:p w14:paraId="55271F19" w14:textId="5986FEB3" w:rsidR="00EB6DCC" w:rsidRPr="001607BA" w:rsidRDefault="00EB6DCC" w:rsidP="00EB6DCC">
      <w:pPr>
        <w:pStyle w:val="Overskrift4"/>
      </w:pPr>
      <w:r w:rsidRPr="001607BA">
        <w:t>Vurdering</w:t>
      </w:r>
      <w:r w:rsidR="002F5D70" w:rsidRPr="001607BA">
        <w:t xml:space="preserve"> af støvgener</w:t>
      </w:r>
    </w:p>
    <w:p w14:paraId="04567965" w14:textId="4841755C" w:rsidR="00F022E7" w:rsidRPr="001607BA" w:rsidRDefault="00F022E7" w:rsidP="00F022E7">
      <w:r w:rsidRPr="001607BA">
        <w:t xml:space="preserve">Ved udvidelsen vil foderforbruget </w:t>
      </w:r>
      <w:r w:rsidR="001607BA" w:rsidRPr="001607BA">
        <w:t>være uændret</w:t>
      </w:r>
      <w:r w:rsidRPr="001607BA">
        <w:t xml:space="preserve">, </w:t>
      </w:r>
      <w:r w:rsidR="001607BA" w:rsidRPr="001607BA">
        <w:t>og</w:t>
      </w:r>
      <w:r w:rsidRPr="001607BA">
        <w:t xml:space="preserve"> da foderblandingen i sig selv ikke forårsager væsentlige støvgener, vil der ikke ske en væsentlig forøgelse af eventuelle støvgener ved udvidelsen.</w:t>
      </w:r>
      <w:r w:rsidR="00B37093" w:rsidRPr="001607BA">
        <w:t xml:space="preserve"> Transportvejene er primært </w:t>
      </w:r>
      <w:r w:rsidR="001607BA" w:rsidRPr="001607BA">
        <w:t>grus</w:t>
      </w:r>
      <w:r w:rsidR="00B37093" w:rsidRPr="001607BA">
        <w:t>belagte,</w:t>
      </w:r>
      <w:r w:rsidR="001607BA" w:rsidRPr="001607BA">
        <w:t xml:space="preserve"> men da der ikke ændres på interne transportveje i forbindelse med udvidelsen, vil </w:t>
      </w:r>
      <w:r w:rsidR="00B37093" w:rsidRPr="001607BA">
        <w:t>støvgener i forbindelse med transport er derfor</w:t>
      </w:r>
      <w:r w:rsidR="001607BA" w:rsidRPr="001607BA">
        <w:t xml:space="preserve"> ikke ændres</w:t>
      </w:r>
      <w:r w:rsidR="00B37093" w:rsidRPr="001607BA">
        <w:t>.</w:t>
      </w:r>
      <w:r w:rsidRPr="001607BA">
        <w:t xml:space="preserve"> Nærmeste nabo ligger syd for ejendommen, og støv fra virksomhedens aktiviteter vurderes derfor ikke at give forøgede gener.</w:t>
      </w:r>
    </w:p>
    <w:p w14:paraId="23BE6131" w14:textId="47FC99E4" w:rsidR="004B6BBB" w:rsidRPr="001607BA" w:rsidRDefault="004B6BBB" w:rsidP="001C3C5E">
      <w:pPr>
        <w:pStyle w:val="Overskrift3"/>
      </w:pPr>
      <w:bookmarkStart w:id="79" w:name="_Toc11232489"/>
      <w:bookmarkStart w:id="80" w:name="_Toc11232791"/>
      <w:bookmarkStart w:id="81" w:name="_Toc88576156"/>
      <w:r w:rsidRPr="001607BA">
        <w:t>Ryst</w:t>
      </w:r>
      <w:r w:rsidRPr="001607BA">
        <w:rPr>
          <w:rStyle w:val="Overskrift3Tegn"/>
        </w:rPr>
        <w:t>e</w:t>
      </w:r>
      <w:r w:rsidRPr="001607BA">
        <w:t>lser</w:t>
      </w:r>
      <w:bookmarkEnd w:id="79"/>
      <w:bookmarkEnd w:id="80"/>
      <w:bookmarkEnd w:id="81"/>
    </w:p>
    <w:p w14:paraId="58C64535" w14:textId="22B7254C" w:rsidR="006E2313" w:rsidRPr="001607BA" w:rsidRDefault="004B6BBB" w:rsidP="001071A9">
      <w:r w:rsidRPr="001607BA">
        <w:t>Der vil være kørsel med fodervognen dagligt</w:t>
      </w:r>
      <w:r w:rsidR="00340F31" w:rsidRPr="001607BA">
        <w:t>. Der vil ligeledes være s</w:t>
      </w:r>
      <w:r w:rsidRPr="001607BA">
        <w:t>æsonbaseret udbringning af husdyrgødning</w:t>
      </w:r>
      <w:r w:rsidR="00340F31" w:rsidRPr="001607BA">
        <w:t>, kørsel i forbindelse med høst m.v., samt oplagring af ensilage</w:t>
      </w:r>
      <w:r w:rsidRPr="001607BA">
        <w:t>. Det sker med store landbrugsmaskiner.</w:t>
      </w:r>
      <w:r w:rsidR="00340F31" w:rsidRPr="001607BA">
        <w:t xml:space="preserve"> Herudover vil der være transport med foder flere gange om måneden. Disse transporter foregår med lastbil.</w:t>
      </w:r>
      <w:r w:rsidRPr="001607BA">
        <w:t xml:space="preserve"> </w:t>
      </w:r>
    </w:p>
    <w:p w14:paraId="016F1A7F" w14:textId="358D9EA9" w:rsidR="00EB6DCC" w:rsidRPr="001607BA" w:rsidRDefault="00EB6DCC" w:rsidP="00EB6DCC">
      <w:pPr>
        <w:pStyle w:val="Overskrift4"/>
      </w:pPr>
      <w:r w:rsidRPr="001607BA">
        <w:t>Vurdering</w:t>
      </w:r>
      <w:r w:rsidR="002F5D70" w:rsidRPr="001607BA">
        <w:t xml:space="preserve"> af gener fra rystelser</w:t>
      </w:r>
    </w:p>
    <w:p w14:paraId="2518B964" w14:textId="02C7FC35" w:rsidR="00EB6DCC" w:rsidRPr="001607BA" w:rsidRDefault="00340F31" w:rsidP="00EB6DCC">
      <w:r w:rsidRPr="001607BA">
        <w:t xml:space="preserve">Ansøgningen ændrer ikke markant på antallet af transporter og </w:t>
      </w:r>
      <w:r w:rsidR="00B63BB5" w:rsidRPr="001607BA">
        <w:t>forventes derfor i</w:t>
      </w:r>
      <w:r w:rsidRPr="001607BA">
        <w:t xml:space="preserve">kke </w:t>
      </w:r>
      <w:r w:rsidR="00B63BB5" w:rsidRPr="001607BA">
        <w:t xml:space="preserve">at </w:t>
      </w:r>
      <w:r w:rsidRPr="001607BA">
        <w:t>bidrage til øgede gener.</w:t>
      </w:r>
    </w:p>
    <w:p w14:paraId="531A5C10" w14:textId="2C4F7D9A" w:rsidR="006E2313" w:rsidRPr="001607BA" w:rsidRDefault="006E2313" w:rsidP="001C3C5E">
      <w:pPr>
        <w:pStyle w:val="Overskrift3"/>
      </w:pPr>
      <w:bookmarkStart w:id="82" w:name="_Toc11232490"/>
      <w:bookmarkStart w:id="83" w:name="_Toc11232792"/>
      <w:bookmarkStart w:id="84" w:name="_Toc88576157"/>
      <w:r w:rsidRPr="001607BA">
        <w:t>Lys</w:t>
      </w:r>
      <w:bookmarkEnd w:id="82"/>
      <w:bookmarkEnd w:id="83"/>
      <w:bookmarkEnd w:id="84"/>
    </w:p>
    <w:p w14:paraId="2392FADF" w14:textId="0CD15CD8" w:rsidR="006955F8" w:rsidRPr="001607BA" w:rsidRDefault="00462270" w:rsidP="00462270">
      <w:r w:rsidRPr="001607BA">
        <w:t>Lys</w:t>
      </w:r>
      <w:r w:rsidR="002953D0" w:rsidRPr="001607BA">
        <w:t>et</w:t>
      </w:r>
      <w:r w:rsidRPr="001607BA">
        <w:t xml:space="preserve"> </w:t>
      </w:r>
      <w:r w:rsidR="001607BA" w:rsidRPr="001607BA">
        <w:t>ved</w:t>
      </w:r>
      <w:r w:rsidRPr="001607BA">
        <w:t xml:space="preserve"> </w:t>
      </w:r>
      <w:r w:rsidR="001607BA" w:rsidRPr="001607BA">
        <w:t xml:space="preserve">øst </w:t>
      </w:r>
      <w:r w:rsidR="006955F8" w:rsidRPr="001607BA">
        <w:t xml:space="preserve">gavlen af </w:t>
      </w:r>
      <w:r w:rsidR="001607BA" w:rsidRPr="001607BA">
        <w:t>stald 2 og stald 3</w:t>
      </w:r>
      <w:r w:rsidR="00F00543" w:rsidRPr="001607BA">
        <w:t xml:space="preserve"> </w:t>
      </w:r>
      <w:r w:rsidR="002953D0" w:rsidRPr="001607BA">
        <w:t xml:space="preserve">og </w:t>
      </w:r>
      <w:r w:rsidR="006955F8" w:rsidRPr="001607BA">
        <w:t xml:space="preserve">det ene lys ved </w:t>
      </w:r>
      <w:r w:rsidR="001607BA" w:rsidRPr="001607BA">
        <w:t xml:space="preserve">vest </w:t>
      </w:r>
      <w:r w:rsidRPr="001607BA">
        <w:t xml:space="preserve">gavlen af </w:t>
      </w:r>
      <w:r w:rsidR="001607BA" w:rsidRPr="001607BA">
        <w:t>stald 1 og stald 3</w:t>
      </w:r>
      <w:r w:rsidRPr="001607BA">
        <w:t xml:space="preserve"> tændes manuelt.</w:t>
      </w:r>
      <w:r w:rsidR="006955F8" w:rsidRPr="001607BA">
        <w:t xml:space="preserve"> </w:t>
      </w:r>
      <w:r w:rsidR="001607BA" w:rsidRPr="001607BA">
        <w:t>Lyset på sydsiden af stald 2</w:t>
      </w:r>
      <w:r w:rsidR="006955F8" w:rsidRPr="001607BA">
        <w:t xml:space="preserve"> er sensorstyret.</w:t>
      </w:r>
      <w:r w:rsidR="002953D0" w:rsidRPr="001607BA">
        <w:t xml:space="preserve"> </w:t>
      </w:r>
    </w:p>
    <w:p w14:paraId="031A4243" w14:textId="64A185B2" w:rsidR="00462270" w:rsidRPr="001607BA" w:rsidRDefault="006955F8" w:rsidP="00462270">
      <w:r w:rsidRPr="001607BA">
        <w:t xml:space="preserve">I forbindelse med udvidelsen </w:t>
      </w:r>
      <w:r w:rsidR="00462270" w:rsidRPr="001607BA">
        <w:t>ændres der ikke på lyskilder, som evt. kan virke generende for naboer eller passerende trafik.</w:t>
      </w:r>
      <w:r w:rsidR="00F449E7" w:rsidRPr="001607BA">
        <w:t xml:space="preserve"> </w:t>
      </w:r>
    </w:p>
    <w:p w14:paraId="7AF041E7" w14:textId="52ECB157" w:rsidR="00EB6DCC" w:rsidRPr="001607BA" w:rsidRDefault="00EB6DCC" w:rsidP="00EB6DCC">
      <w:pPr>
        <w:pStyle w:val="Overskrift4"/>
      </w:pPr>
      <w:r w:rsidRPr="001607BA">
        <w:t>Vurdering</w:t>
      </w:r>
      <w:r w:rsidR="002F5D70" w:rsidRPr="001607BA">
        <w:t xml:space="preserve"> af lyspåvirkninger</w:t>
      </w:r>
    </w:p>
    <w:p w14:paraId="26E198DC" w14:textId="5C21EB52" w:rsidR="00EB6DCC" w:rsidRPr="005231FC" w:rsidRDefault="006955F8" w:rsidP="00EB6DCC">
      <w:r w:rsidRPr="001607BA">
        <w:t>Der ændres ikke på lyskilder i forbindelsen med udvidelsen af dyreholdet.</w:t>
      </w:r>
      <w:r w:rsidR="00F449E7" w:rsidRPr="001607BA">
        <w:t xml:space="preserve"> Det vurderes derfor </w:t>
      </w:r>
      <w:r w:rsidR="00F449E7" w:rsidRPr="005231FC">
        <w:t>ikke at lys fra anlægget vil bidrage til forøgede gener.</w:t>
      </w:r>
    </w:p>
    <w:p w14:paraId="73660658" w14:textId="62D62282" w:rsidR="00F669FD" w:rsidRPr="005231FC" w:rsidRDefault="002F5D70" w:rsidP="001C3C5E">
      <w:pPr>
        <w:pStyle w:val="Overskrift3"/>
      </w:pPr>
      <w:bookmarkStart w:id="85" w:name="_Toc11232492"/>
      <w:bookmarkStart w:id="86" w:name="_Toc11232794"/>
      <w:bookmarkStart w:id="87" w:name="_Toc88576158"/>
      <w:r w:rsidRPr="005231FC">
        <w:t>Transporter</w:t>
      </w:r>
      <w:bookmarkEnd w:id="85"/>
      <w:bookmarkEnd w:id="86"/>
      <w:bookmarkEnd w:id="87"/>
    </w:p>
    <w:p w14:paraId="05C6A8DE" w14:textId="5B7742B9" w:rsidR="000B0E00" w:rsidRPr="00E24B3C" w:rsidRDefault="00C535EE" w:rsidP="001071A9">
      <w:r w:rsidRPr="005231FC">
        <w:t xml:space="preserve">Til og frakørsel til ejendommen foregår fra </w:t>
      </w:r>
      <w:r w:rsidR="005231FC" w:rsidRPr="005231FC">
        <w:t>Møgelholtvej</w:t>
      </w:r>
      <w:r w:rsidR="00AF296E" w:rsidRPr="005231FC">
        <w:t xml:space="preserve"> </w:t>
      </w:r>
      <w:r w:rsidR="009E1714" w:rsidRPr="005231FC">
        <w:t>fra</w:t>
      </w:r>
      <w:r w:rsidR="00AF296E" w:rsidRPr="005231FC">
        <w:t xml:space="preserve"> </w:t>
      </w:r>
      <w:r w:rsidR="009E1714" w:rsidRPr="005231FC">
        <w:t>syd</w:t>
      </w:r>
      <w:r w:rsidR="005231FC" w:rsidRPr="005231FC">
        <w:t>vest</w:t>
      </w:r>
      <w:r w:rsidRPr="005231FC">
        <w:t>. Se nedenstående tabel for redegørelse af antallet af transporter til og fra ejendommen</w:t>
      </w:r>
      <w:r w:rsidRPr="00CF41C7">
        <w:t>.</w:t>
      </w:r>
      <w:r w:rsidR="00140F86" w:rsidRPr="00CF41C7">
        <w:t xml:space="preserve"> Kort over </w:t>
      </w:r>
      <w:r w:rsidR="00105C68" w:rsidRPr="00CF41C7">
        <w:t xml:space="preserve">interne </w:t>
      </w:r>
      <w:r w:rsidR="00140F86" w:rsidRPr="00CF41C7">
        <w:t>transportveje fremgår af</w:t>
      </w:r>
      <w:r w:rsidR="0049341E" w:rsidRPr="00CF41C7">
        <w:t xml:space="preserve"> bilag </w:t>
      </w:r>
      <w:r w:rsidR="00530BAA" w:rsidRPr="00CF41C7">
        <w:t>4</w:t>
      </w:r>
      <w:r w:rsidR="00140F86" w:rsidRPr="00CF41C7">
        <w:t>.</w:t>
      </w:r>
    </w:p>
    <w:tbl>
      <w:tblPr>
        <w:tblStyle w:val="Listetabel3-farv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834"/>
        <w:gridCol w:w="1833"/>
        <w:gridCol w:w="1833"/>
        <w:gridCol w:w="1833"/>
        <w:gridCol w:w="2296"/>
      </w:tblGrid>
      <w:tr w:rsidR="00413F96" w:rsidRPr="00881DF8" w14:paraId="773FA294" w14:textId="77777777" w:rsidTr="00413F96">
        <w:trPr>
          <w:cnfStyle w:val="100000000000" w:firstRow="1" w:lastRow="0" w:firstColumn="0" w:lastColumn="0" w:oddVBand="0" w:evenVBand="0" w:oddHBand="0" w:evenHBand="0" w:firstRowFirstColumn="0" w:firstRowLastColumn="0" w:lastRowFirstColumn="0" w:lastRowLastColumn="0"/>
          <w:trHeight w:val="756"/>
        </w:trPr>
        <w:tc>
          <w:tcPr>
            <w:cnfStyle w:val="001000000100" w:firstRow="0" w:lastRow="0" w:firstColumn="1" w:lastColumn="0" w:oddVBand="0" w:evenVBand="0" w:oddHBand="0" w:evenHBand="0" w:firstRowFirstColumn="1" w:firstRowLastColumn="0" w:lastRowFirstColumn="0" w:lastRowLastColumn="0"/>
            <w:tcW w:w="952" w:type="pct"/>
            <w:shd w:val="clear" w:color="auto" w:fill="B1C903"/>
            <w:vAlign w:val="center"/>
          </w:tcPr>
          <w:p w14:paraId="2970E39D" w14:textId="77777777" w:rsidR="00413F96" w:rsidRPr="009E1714" w:rsidRDefault="00413F96" w:rsidP="00312400">
            <w:pPr>
              <w:jc w:val="left"/>
              <w:rPr>
                <w:color w:val="auto"/>
                <w:sz w:val="18"/>
                <w:szCs w:val="18"/>
              </w:rPr>
            </w:pPr>
            <w:r w:rsidRPr="009E1714">
              <w:rPr>
                <w:color w:val="auto"/>
                <w:sz w:val="18"/>
                <w:szCs w:val="18"/>
              </w:rPr>
              <w:t>Art</w:t>
            </w:r>
          </w:p>
        </w:tc>
        <w:tc>
          <w:tcPr>
            <w:tcW w:w="952" w:type="pct"/>
            <w:shd w:val="clear" w:color="auto" w:fill="B1C903"/>
            <w:vAlign w:val="center"/>
          </w:tcPr>
          <w:p w14:paraId="420D0C5D" w14:textId="77777777" w:rsidR="00413F96" w:rsidRDefault="00413F96" w:rsidP="00EF46B7">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sidRPr="009E1714">
              <w:rPr>
                <w:color w:val="auto"/>
                <w:sz w:val="18"/>
                <w:szCs w:val="18"/>
              </w:rPr>
              <w:t>Antal transporter årligt</w:t>
            </w:r>
            <w:r>
              <w:rPr>
                <w:color w:val="auto"/>
                <w:sz w:val="18"/>
                <w:szCs w:val="18"/>
              </w:rPr>
              <w:t>*</w:t>
            </w:r>
          </w:p>
          <w:p w14:paraId="3DC0E2F6" w14:textId="7C531CFE" w:rsidR="00413F96" w:rsidRPr="009E1714" w:rsidRDefault="00413F96" w:rsidP="00EF46B7">
            <w:pPr>
              <w:jc w:val="left"/>
              <w:cnfStyle w:val="100000000000" w:firstRow="1" w:lastRow="0" w:firstColumn="0" w:lastColumn="0" w:oddVBand="0" w:evenVBand="0" w:oddHBand="0" w:evenHBand="0" w:firstRowFirstColumn="0" w:firstRowLastColumn="0" w:lastRowFirstColumn="0" w:lastRowLastColumn="0"/>
              <w:rPr>
                <w:sz w:val="18"/>
                <w:szCs w:val="18"/>
              </w:rPr>
            </w:pPr>
            <w:r>
              <w:rPr>
                <w:color w:val="auto"/>
                <w:sz w:val="18"/>
                <w:szCs w:val="18"/>
              </w:rPr>
              <w:t>Nudrift</w:t>
            </w:r>
          </w:p>
        </w:tc>
        <w:tc>
          <w:tcPr>
            <w:tcW w:w="952" w:type="pct"/>
            <w:shd w:val="clear" w:color="auto" w:fill="B1C903"/>
          </w:tcPr>
          <w:p w14:paraId="5F8DEA28" w14:textId="77777777" w:rsidR="00413F96" w:rsidRDefault="00413F96" w:rsidP="00413F96">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sidRPr="009E1714">
              <w:rPr>
                <w:color w:val="auto"/>
                <w:sz w:val="18"/>
                <w:szCs w:val="18"/>
              </w:rPr>
              <w:t>Antal transporter årligt</w:t>
            </w:r>
            <w:r>
              <w:rPr>
                <w:color w:val="auto"/>
                <w:sz w:val="18"/>
                <w:szCs w:val="18"/>
              </w:rPr>
              <w:t>*</w:t>
            </w:r>
          </w:p>
          <w:p w14:paraId="43287FF1" w14:textId="3FF8406D" w:rsidR="00413F96" w:rsidRPr="009E1714" w:rsidRDefault="00413F96" w:rsidP="00413F96">
            <w:pPr>
              <w:jc w:val="left"/>
              <w:cnfStyle w:val="100000000000" w:firstRow="1" w:lastRow="0" w:firstColumn="0" w:lastColumn="0" w:oddVBand="0" w:evenVBand="0" w:oddHBand="0" w:evenHBand="0" w:firstRowFirstColumn="0" w:firstRowLastColumn="0" w:lastRowFirstColumn="0" w:lastRowLastColumn="0"/>
              <w:rPr>
                <w:sz w:val="18"/>
                <w:szCs w:val="18"/>
              </w:rPr>
            </w:pPr>
            <w:r>
              <w:rPr>
                <w:color w:val="auto"/>
                <w:sz w:val="18"/>
                <w:szCs w:val="18"/>
              </w:rPr>
              <w:t>Ansøgt drift (flexgruppe Alle kvæg)</w:t>
            </w:r>
          </w:p>
        </w:tc>
        <w:tc>
          <w:tcPr>
            <w:tcW w:w="952" w:type="pct"/>
            <w:shd w:val="clear" w:color="auto" w:fill="B1C903"/>
            <w:vAlign w:val="center"/>
          </w:tcPr>
          <w:p w14:paraId="7DE43C01" w14:textId="64058768" w:rsidR="00413F96" w:rsidRDefault="00413F96" w:rsidP="00312400">
            <w:pPr>
              <w:jc w:val="left"/>
              <w:cnfStyle w:val="100000000000" w:firstRow="1" w:lastRow="0" w:firstColumn="0" w:lastColumn="0" w:oddVBand="0" w:evenVBand="0" w:oddHBand="0" w:evenHBand="0" w:firstRowFirstColumn="0" w:firstRowLastColumn="0" w:lastRowFirstColumn="0" w:lastRowLastColumn="0"/>
              <w:rPr>
                <w:b w:val="0"/>
                <w:bCs w:val="0"/>
                <w:sz w:val="18"/>
                <w:szCs w:val="18"/>
              </w:rPr>
            </w:pPr>
            <w:r w:rsidRPr="009E1714">
              <w:rPr>
                <w:color w:val="auto"/>
                <w:sz w:val="18"/>
                <w:szCs w:val="18"/>
              </w:rPr>
              <w:t>Antal transporter årligt</w:t>
            </w:r>
            <w:r>
              <w:rPr>
                <w:color w:val="auto"/>
                <w:sz w:val="18"/>
                <w:szCs w:val="18"/>
              </w:rPr>
              <w:t>*</w:t>
            </w:r>
          </w:p>
          <w:p w14:paraId="6AD8C42A" w14:textId="4E2650C1" w:rsidR="00413F96" w:rsidRPr="009E1714" w:rsidRDefault="00413F96" w:rsidP="00312400">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Pr>
                <w:color w:val="auto"/>
                <w:sz w:val="18"/>
                <w:szCs w:val="18"/>
              </w:rPr>
              <w:t>Ansøgt drift (kviehotel)</w:t>
            </w:r>
          </w:p>
        </w:tc>
        <w:tc>
          <w:tcPr>
            <w:tcW w:w="1192" w:type="pct"/>
            <w:shd w:val="clear" w:color="auto" w:fill="B1C903"/>
            <w:vAlign w:val="center"/>
          </w:tcPr>
          <w:p w14:paraId="18EA8010" w14:textId="77777777" w:rsidR="00413F96" w:rsidRPr="009E1714" w:rsidRDefault="00413F96" w:rsidP="00312400">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Tidsrum for transport</w:t>
            </w:r>
          </w:p>
        </w:tc>
      </w:tr>
      <w:tr w:rsidR="00413F96" w:rsidRPr="00881DF8" w14:paraId="2774829C" w14:textId="77777777" w:rsidTr="00413F96">
        <w:trPr>
          <w:trHeight w:val="397"/>
        </w:trPr>
        <w:tc>
          <w:tcPr>
            <w:cnfStyle w:val="001000000000" w:firstRow="0" w:lastRow="0" w:firstColumn="1" w:lastColumn="0" w:oddVBand="0" w:evenVBand="0" w:oddHBand="0" w:evenHBand="0" w:firstRowFirstColumn="0" w:firstRowLastColumn="0" w:lastRowFirstColumn="0" w:lastRowLastColumn="0"/>
            <w:tcW w:w="952" w:type="pct"/>
            <w:shd w:val="clear" w:color="auto" w:fill="EEECE1" w:themeFill="background2"/>
            <w:vAlign w:val="center"/>
          </w:tcPr>
          <w:p w14:paraId="4455E25D" w14:textId="17C0F699" w:rsidR="00413F96" w:rsidRPr="00A57237" w:rsidRDefault="00413F96" w:rsidP="00413F96">
            <w:pPr>
              <w:jc w:val="left"/>
              <w:rPr>
                <w:b w:val="0"/>
                <w:bCs w:val="0"/>
                <w:sz w:val="18"/>
                <w:szCs w:val="18"/>
              </w:rPr>
            </w:pPr>
            <w:r w:rsidRPr="00A57237">
              <w:rPr>
                <w:b w:val="0"/>
                <w:bCs w:val="0"/>
                <w:sz w:val="18"/>
                <w:szCs w:val="18"/>
              </w:rPr>
              <w:t>Levering af foder</w:t>
            </w:r>
          </w:p>
        </w:tc>
        <w:tc>
          <w:tcPr>
            <w:tcW w:w="952" w:type="pct"/>
            <w:vAlign w:val="center"/>
          </w:tcPr>
          <w:p w14:paraId="71645123" w14:textId="7ACF379D" w:rsidR="00413F96" w:rsidRDefault="00413F96" w:rsidP="00413F9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156</w:t>
            </w:r>
          </w:p>
        </w:tc>
        <w:tc>
          <w:tcPr>
            <w:tcW w:w="952" w:type="pct"/>
            <w:vAlign w:val="center"/>
          </w:tcPr>
          <w:p w14:paraId="1FB21EB5" w14:textId="7E74C9B1" w:rsidR="00413F96" w:rsidRDefault="00413F96" w:rsidP="00413F9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156</w:t>
            </w:r>
          </w:p>
        </w:tc>
        <w:tc>
          <w:tcPr>
            <w:tcW w:w="952" w:type="pct"/>
            <w:vAlign w:val="center"/>
          </w:tcPr>
          <w:p w14:paraId="2DD9DEC1" w14:textId="34FB171A" w:rsidR="00413F96" w:rsidRPr="00567A64" w:rsidRDefault="00413F96" w:rsidP="00413F9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156</w:t>
            </w:r>
          </w:p>
        </w:tc>
        <w:tc>
          <w:tcPr>
            <w:tcW w:w="1192" w:type="pct"/>
            <w:vAlign w:val="center"/>
          </w:tcPr>
          <w:p w14:paraId="1A436B35" w14:textId="77777777" w:rsidR="00413F96" w:rsidRPr="00D237EB" w:rsidRDefault="00413F96" w:rsidP="00413F96">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3C741A" w:rsidRPr="00881DF8" w14:paraId="0A7B4F17" w14:textId="77777777" w:rsidTr="00413F96">
        <w:trPr>
          <w:trHeight w:val="397"/>
        </w:trPr>
        <w:tc>
          <w:tcPr>
            <w:cnfStyle w:val="001000000000" w:firstRow="0" w:lastRow="0" w:firstColumn="1" w:lastColumn="0" w:oddVBand="0" w:evenVBand="0" w:oddHBand="0" w:evenHBand="0" w:firstRowFirstColumn="0" w:firstRowLastColumn="0" w:lastRowFirstColumn="0" w:lastRowLastColumn="0"/>
            <w:tcW w:w="952" w:type="pct"/>
            <w:shd w:val="clear" w:color="auto" w:fill="EEECE1" w:themeFill="background2"/>
            <w:vAlign w:val="center"/>
          </w:tcPr>
          <w:p w14:paraId="2E484743" w14:textId="6F8756B7" w:rsidR="003C741A" w:rsidRPr="00A57237" w:rsidRDefault="003C741A" w:rsidP="003C741A">
            <w:pPr>
              <w:jc w:val="left"/>
              <w:rPr>
                <w:b w:val="0"/>
                <w:bCs w:val="0"/>
                <w:sz w:val="18"/>
                <w:szCs w:val="18"/>
              </w:rPr>
            </w:pPr>
            <w:r>
              <w:rPr>
                <w:b w:val="0"/>
                <w:bCs w:val="0"/>
                <w:sz w:val="18"/>
                <w:szCs w:val="18"/>
              </w:rPr>
              <w:t>Afhentning af mælk</w:t>
            </w:r>
          </w:p>
        </w:tc>
        <w:tc>
          <w:tcPr>
            <w:tcW w:w="952" w:type="pct"/>
            <w:vAlign w:val="center"/>
          </w:tcPr>
          <w:p w14:paraId="25E2922F" w14:textId="7B262C89"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183</w:t>
            </w:r>
          </w:p>
        </w:tc>
        <w:tc>
          <w:tcPr>
            <w:tcW w:w="952" w:type="pct"/>
            <w:vAlign w:val="center"/>
          </w:tcPr>
          <w:p w14:paraId="000EDB70" w14:textId="55A8D241"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183</w:t>
            </w:r>
          </w:p>
        </w:tc>
        <w:tc>
          <w:tcPr>
            <w:tcW w:w="952" w:type="pct"/>
            <w:vAlign w:val="center"/>
          </w:tcPr>
          <w:p w14:paraId="5504FA4E" w14:textId="4896F250"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192" w:type="pct"/>
            <w:vAlign w:val="center"/>
          </w:tcPr>
          <w:p w14:paraId="3B035908" w14:textId="54D20148" w:rsidR="003C741A" w:rsidRPr="00D237EB" w:rsidRDefault="003C741A" w:rsidP="003C741A">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3C741A" w:rsidRPr="00881DF8" w14:paraId="3B135188" w14:textId="77777777" w:rsidTr="00413F96">
        <w:trPr>
          <w:trHeight w:val="397"/>
        </w:trPr>
        <w:tc>
          <w:tcPr>
            <w:cnfStyle w:val="001000000000" w:firstRow="0" w:lastRow="0" w:firstColumn="1" w:lastColumn="0" w:oddVBand="0" w:evenVBand="0" w:oddHBand="0" w:evenHBand="0" w:firstRowFirstColumn="0" w:firstRowLastColumn="0" w:lastRowFirstColumn="0" w:lastRowLastColumn="0"/>
            <w:tcW w:w="952" w:type="pct"/>
            <w:shd w:val="clear" w:color="auto" w:fill="EEECE1" w:themeFill="background2"/>
            <w:vAlign w:val="center"/>
          </w:tcPr>
          <w:p w14:paraId="4EF5D556" w14:textId="367C783A" w:rsidR="003C741A" w:rsidRPr="00A57237" w:rsidRDefault="003C741A" w:rsidP="003C741A">
            <w:pPr>
              <w:jc w:val="left"/>
              <w:rPr>
                <w:b w:val="0"/>
                <w:bCs w:val="0"/>
                <w:sz w:val="18"/>
                <w:szCs w:val="18"/>
              </w:rPr>
            </w:pPr>
            <w:r w:rsidRPr="00A57237">
              <w:rPr>
                <w:b w:val="0"/>
                <w:bCs w:val="0"/>
                <w:sz w:val="18"/>
                <w:szCs w:val="18"/>
              </w:rPr>
              <w:t>Levering af mineraler</w:t>
            </w:r>
          </w:p>
        </w:tc>
        <w:tc>
          <w:tcPr>
            <w:tcW w:w="952" w:type="pct"/>
            <w:vAlign w:val="center"/>
          </w:tcPr>
          <w:p w14:paraId="044FAFEA" w14:textId="023FAAB2"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952" w:type="pct"/>
            <w:vAlign w:val="center"/>
          </w:tcPr>
          <w:p w14:paraId="7600C610" w14:textId="616A8236"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952" w:type="pct"/>
            <w:vAlign w:val="center"/>
          </w:tcPr>
          <w:p w14:paraId="48063336" w14:textId="71F242FD" w:rsidR="003C741A" w:rsidRPr="00567A64"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1192" w:type="pct"/>
            <w:vAlign w:val="center"/>
          </w:tcPr>
          <w:p w14:paraId="30E778D5" w14:textId="77777777" w:rsidR="003C741A" w:rsidRPr="00D237EB" w:rsidRDefault="003C741A" w:rsidP="003C741A">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3C741A" w:rsidRPr="00881DF8" w14:paraId="2AC6E635" w14:textId="77777777" w:rsidTr="00413F96">
        <w:trPr>
          <w:trHeight w:val="397"/>
        </w:trPr>
        <w:tc>
          <w:tcPr>
            <w:cnfStyle w:val="001000000000" w:firstRow="0" w:lastRow="0" w:firstColumn="1" w:lastColumn="0" w:oddVBand="0" w:evenVBand="0" w:oddHBand="0" w:evenHBand="0" w:firstRowFirstColumn="0" w:firstRowLastColumn="0" w:lastRowFirstColumn="0" w:lastRowLastColumn="0"/>
            <w:tcW w:w="952" w:type="pct"/>
            <w:shd w:val="clear" w:color="auto" w:fill="EEECE1" w:themeFill="background2"/>
            <w:vAlign w:val="center"/>
          </w:tcPr>
          <w:p w14:paraId="6F2B9330" w14:textId="77777777" w:rsidR="003C741A" w:rsidRPr="00A57237" w:rsidRDefault="003C741A" w:rsidP="003C741A">
            <w:pPr>
              <w:jc w:val="left"/>
              <w:rPr>
                <w:b w:val="0"/>
                <w:bCs w:val="0"/>
                <w:sz w:val="18"/>
                <w:szCs w:val="18"/>
              </w:rPr>
            </w:pPr>
            <w:r w:rsidRPr="00A57237">
              <w:rPr>
                <w:b w:val="0"/>
                <w:bCs w:val="0"/>
                <w:sz w:val="18"/>
                <w:szCs w:val="18"/>
              </w:rPr>
              <w:t>Egen foderproduktion</w:t>
            </w:r>
          </w:p>
          <w:p w14:paraId="75BA8EE5" w14:textId="34172B63" w:rsidR="003C741A" w:rsidRPr="00A57237" w:rsidRDefault="003C741A" w:rsidP="003C741A">
            <w:pPr>
              <w:jc w:val="left"/>
              <w:rPr>
                <w:b w:val="0"/>
                <w:bCs w:val="0"/>
                <w:sz w:val="18"/>
                <w:szCs w:val="18"/>
              </w:rPr>
            </w:pPr>
            <w:r w:rsidRPr="00105C68">
              <w:rPr>
                <w:b w:val="0"/>
                <w:bCs w:val="0"/>
                <w:sz w:val="18"/>
                <w:szCs w:val="18"/>
              </w:rPr>
              <w:t>(kapacitet 40 t)</w:t>
            </w:r>
          </w:p>
        </w:tc>
        <w:tc>
          <w:tcPr>
            <w:tcW w:w="952" w:type="pct"/>
            <w:vAlign w:val="center"/>
          </w:tcPr>
          <w:p w14:paraId="44D7BE23" w14:textId="0D9186AC"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368</w:t>
            </w:r>
          </w:p>
        </w:tc>
        <w:tc>
          <w:tcPr>
            <w:tcW w:w="952" w:type="pct"/>
            <w:vAlign w:val="center"/>
          </w:tcPr>
          <w:p w14:paraId="2FE3E4B4" w14:textId="4E1235A5"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368</w:t>
            </w:r>
          </w:p>
        </w:tc>
        <w:tc>
          <w:tcPr>
            <w:tcW w:w="952" w:type="pct"/>
            <w:vAlign w:val="center"/>
          </w:tcPr>
          <w:p w14:paraId="1108EE24" w14:textId="68556A82" w:rsidR="003C741A" w:rsidRPr="00567A64"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204</w:t>
            </w:r>
          </w:p>
        </w:tc>
        <w:tc>
          <w:tcPr>
            <w:tcW w:w="1192" w:type="pct"/>
            <w:vAlign w:val="center"/>
          </w:tcPr>
          <w:p w14:paraId="1EA493CD" w14:textId="77777777" w:rsidR="003C741A" w:rsidRPr="00D237EB" w:rsidRDefault="003C741A" w:rsidP="003C741A">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foregår alle ugens dage</w:t>
            </w:r>
          </w:p>
        </w:tc>
      </w:tr>
      <w:tr w:rsidR="003C741A" w:rsidRPr="009E1714" w14:paraId="52DE81EA" w14:textId="77777777" w:rsidTr="00413F96">
        <w:trPr>
          <w:trHeight w:val="397"/>
        </w:trPr>
        <w:tc>
          <w:tcPr>
            <w:cnfStyle w:val="001000000000" w:firstRow="0" w:lastRow="0" w:firstColumn="1" w:lastColumn="0" w:oddVBand="0" w:evenVBand="0" w:oddHBand="0" w:evenHBand="0" w:firstRowFirstColumn="0" w:firstRowLastColumn="0" w:lastRowFirstColumn="0" w:lastRowLastColumn="0"/>
            <w:tcW w:w="952" w:type="pct"/>
            <w:shd w:val="clear" w:color="auto" w:fill="EEECE1" w:themeFill="background2"/>
            <w:vAlign w:val="center"/>
          </w:tcPr>
          <w:p w14:paraId="2B7A44B7" w14:textId="77777777" w:rsidR="003C741A" w:rsidRPr="00A57237" w:rsidRDefault="003C741A" w:rsidP="003C741A">
            <w:pPr>
              <w:jc w:val="left"/>
              <w:rPr>
                <w:b w:val="0"/>
                <w:bCs w:val="0"/>
                <w:sz w:val="18"/>
                <w:szCs w:val="18"/>
              </w:rPr>
            </w:pPr>
            <w:r w:rsidRPr="00A57237">
              <w:rPr>
                <w:b w:val="0"/>
                <w:bCs w:val="0"/>
                <w:sz w:val="18"/>
                <w:szCs w:val="18"/>
              </w:rPr>
              <w:t>Levering af brændstof</w:t>
            </w:r>
          </w:p>
        </w:tc>
        <w:tc>
          <w:tcPr>
            <w:tcW w:w="952" w:type="pct"/>
            <w:vAlign w:val="center"/>
          </w:tcPr>
          <w:p w14:paraId="6E03011C" w14:textId="32895DA3"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952" w:type="pct"/>
            <w:vAlign w:val="center"/>
          </w:tcPr>
          <w:p w14:paraId="1DD7D7BD" w14:textId="2BA0E797"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952" w:type="pct"/>
            <w:vAlign w:val="center"/>
          </w:tcPr>
          <w:p w14:paraId="0CAAE292" w14:textId="2CE9BBD6" w:rsidR="003C741A" w:rsidRPr="009E1714"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1192" w:type="pct"/>
            <w:vAlign w:val="center"/>
          </w:tcPr>
          <w:p w14:paraId="12C2B676" w14:textId="77777777" w:rsidR="003C741A" w:rsidRPr="00D237EB" w:rsidRDefault="003C741A" w:rsidP="003C741A">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3C741A" w:rsidRPr="00881DF8" w14:paraId="560ECE5B" w14:textId="77777777" w:rsidTr="00413F96">
        <w:trPr>
          <w:trHeight w:val="397"/>
        </w:trPr>
        <w:tc>
          <w:tcPr>
            <w:cnfStyle w:val="001000000000" w:firstRow="0" w:lastRow="0" w:firstColumn="1" w:lastColumn="0" w:oddVBand="0" w:evenVBand="0" w:oddHBand="0" w:evenHBand="0" w:firstRowFirstColumn="0" w:firstRowLastColumn="0" w:lastRowFirstColumn="0" w:lastRowLastColumn="0"/>
            <w:tcW w:w="952" w:type="pct"/>
            <w:shd w:val="clear" w:color="auto" w:fill="EEECE1" w:themeFill="background2"/>
            <w:vAlign w:val="center"/>
          </w:tcPr>
          <w:p w14:paraId="7FCCE381" w14:textId="77777777" w:rsidR="003C741A" w:rsidRPr="005231FC" w:rsidRDefault="003C741A" w:rsidP="003C741A">
            <w:pPr>
              <w:jc w:val="left"/>
              <w:rPr>
                <w:b w:val="0"/>
                <w:bCs w:val="0"/>
                <w:sz w:val="18"/>
                <w:szCs w:val="18"/>
              </w:rPr>
            </w:pPr>
            <w:r w:rsidRPr="005231FC">
              <w:rPr>
                <w:b w:val="0"/>
                <w:bCs w:val="0"/>
                <w:sz w:val="18"/>
                <w:szCs w:val="18"/>
              </w:rPr>
              <w:t>Udbringning af gylle</w:t>
            </w:r>
          </w:p>
          <w:p w14:paraId="7240D415" w14:textId="77777777" w:rsidR="003C741A" w:rsidRPr="005231FC" w:rsidRDefault="003C741A" w:rsidP="003C741A">
            <w:pPr>
              <w:jc w:val="left"/>
              <w:rPr>
                <w:b w:val="0"/>
                <w:bCs w:val="0"/>
                <w:sz w:val="18"/>
                <w:szCs w:val="18"/>
              </w:rPr>
            </w:pPr>
            <w:r w:rsidRPr="005231FC">
              <w:rPr>
                <w:b w:val="0"/>
                <w:bCs w:val="0"/>
                <w:sz w:val="18"/>
                <w:szCs w:val="18"/>
              </w:rPr>
              <w:t>(kapacitet 20 t)</w:t>
            </w:r>
          </w:p>
        </w:tc>
        <w:tc>
          <w:tcPr>
            <w:tcW w:w="952" w:type="pct"/>
            <w:vAlign w:val="center"/>
          </w:tcPr>
          <w:p w14:paraId="342D555C" w14:textId="38941533"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586</w:t>
            </w:r>
          </w:p>
        </w:tc>
        <w:tc>
          <w:tcPr>
            <w:tcW w:w="952" w:type="pct"/>
            <w:vAlign w:val="center"/>
          </w:tcPr>
          <w:p w14:paraId="6FC29D30" w14:textId="56E14DDE"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586</w:t>
            </w:r>
          </w:p>
        </w:tc>
        <w:tc>
          <w:tcPr>
            <w:tcW w:w="952" w:type="pct"/>
            <w:vAlign w:val="center"/>
          </w:tcPr>
          <w:p w14:paraId="0E805558" w14:textId="35A400E2" w:rsidR="003C741A" w:rsidRPr="005231FC"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166</w:t>
            </w:r>
          </w:p>
        </w:tc>
        <w:tc>
          <w:tcPr>
            <w:tcW w:w="1192" w:type="pct"/>
            <w:vAlign w:val="center"/>
          </w:tcPr>
          <w:p w14:paraId="6C56B947" w14:textId="77777777" w:rsidR="003C741A" w:rsidRPr="005231FC" w:rsidRDefault="003C741A" w:rsidP="003C741A">
            <w:pPr>
              <w:jc w:val="left"/>
              <w:cnfStyle w:val="000000000000" w:firstRow="0" w:lastRow="0" w:firstColumn="0" w:lastColumn="0" w:oddVBand="0" w:evenVBand="0" w:oddHBand="0" w:evenHBand="0" w:firstRowFirstColumn="0" w:firstRowLastColumn="0" w:lastRowFirstColumn="0" w:lastRowLastColumn="0"/>
              <w:rPr>
                <w:sz w:val="16"/>
                <w:szCs w:val="16"/>
              </w:rPr>
            </w:pPr>
            <w:r w:rsidRPr="005231FC">
              <w:rPr>
                <w:sz w:val="16"/>
                <w:szCs w:val="16"/>
              </w:rPr>
              <w:t>Sæsonbetonet. Vil foregå primært i hverdage, men vil også finde sted i weekender/helligdage afhængig af vejrforhold.</w:t>
            </w:r>
          </w:p>
        </w:tc>
      </w:tr>
      <w:tr w:rsidR="003C741A" w:rsidRPr="00881DF8" w14:paraId="0AAFD7BD" w14:textId="77777777" w:rsidTr="00413F96">
        <w:trPr>
          <w:trHeight w:val="397"/>
        </w:trPr>
        <w:tc>
          <w:tcPr>
            <w:cnfStyle w:val="001000000000" w:firstRow="0" w:lastRow="0" w:firstColumn="1" w:lastColumn="0" w:oddVBand="0" w:evenVBand="0" w:oddHBand="0" w:evenHBand="0" w:firstRowFirstColumn="0" w:firstRowLastColumn="0" w:lastRowFirstColumn="0" w:lastRowLastColumn="0"/>
            <w:tcW w:w="952" w:type="pct"/>
            <w:shd w:val="clear" w:color="auto" w:fill="EEECE1" w:themeFill="background2"/>
            <w:vAlign w:val="center"/>
          </w:tcPr>
          <w:p w14:paraId="110F52C0" w14:textId="77777777" w:rsidR="003C741A" w:rsidRPr="00A57237" w:rsidRDefault="003C741A" w:rsidP="003C741A">
            <w:pPr>
              <w:jc w:val="left"/>
              <w:rPr>
                <w:b w:val="0"/>
                <w:bCs w:val="0"/>
                <w:sz w:val="18"/>
                <w:szCs w:val="18"/>
              </w:rPr>
            </w:pPr>
            <w:r w:rsidRPr="00A57237">
              <w:rPr>
                <w:b w:val="0"/>
                <w:bCs w:val="0"/>
                <w:sz w:val="18"/>
                <w:szCs w:val="18"/>
              </w:rPr>
              <w:t>Udbringning af dybstrøelse</w:t>
            </w:r>
          </w:p>
          <w:p w14:paraId="13E6537D" w14:textId="77777777" w:rsidR="003C741A" w:rsidRPr="00A57237" w:rsidRDefault="003C741A" w:rsidP="003C741A">
            <w:pPr>
              <w:jc w:val="left"/>
              <w:rPr>
                <w:b w:val="0"/>
                <w:bCs w:val="0"/>
                <w:sz w:val="18"/>
                <w:szCs w:val="18"/>
              </w:rPr>
            </w:pPr>
            <w:r w:rsidRPr="00A57237">
              <w:rPr>
                <w:b w:val="0"/>
                <w:bCs w:val="0"/>
                <w:sz w:val="18"/>
                <w:szCs w:val="18"/>
              </w:rPr>
              <w:t>(</w:t>
            </w:r>
            <w:r w:rsidRPr="005231FC">
              <w:rPr>
                <w:b w:val="0"/>
                <w:bCs w:val="0"/>
                <w:sz w:val="18"/>
                <w:szCs w:val="18"/>
              </w:rPr>
              <w:t>kapacitet 15 t)</w:t>
            </w:r>
          </w:p>
        </w:tc>
        <w:tc>
          <w:tcPr>
            <w:tcW w:w="952" w:type="pct"/>
            <w:vAlign w:val="center"/>
          </w:tcPr>
          <w:p w14:paraId="78A84AEF" w14:textId="125D9A3B"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w:t>
            </w:r>
          </w:p>
        </w:tc>
        <w:tc>
          <w:tcPr>
            <w:tcW w:w="952" w:type="pct"/>
            <w:vAlign w:val="center"/>
          </w:tcPr>
          <w:p w14:paraId="74E8849C" w14:textId="1C751877"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w:t>
            </w:r>
          </w:p>
        </w:tc>
        <w:tc>
          <w:tcPr>
            <w:tcW w:w="952" w:type="pct"/>
            <w:vAlign w:val="center"/>
          </w:tcPr>
          <w:p w14:paraId="061D9DAF" w14:textId="72E922CA" w:rsidR="003C741A" w:rsidRPr="00D237EB"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w:t>
            </w:r>
          </w:p>
        </w:tc>
        <w:tc>
          <w:tcPr>
            <w:tcW w:w="1192" w:type="pct"/>
            <w:vAlign w:val="center"/>
          </w:tcPr>
          <w:p w14:paraId="3936E9B0" w14:textId="77777777" w:rsidR="003C741A" w:rsidRPr="00D237EB" w:rsidRDefault="003C741A" w:rsidP="003C741A">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 xml:space="preserve">Sæsonbetonet. Vil foregå primært i hverdage, men vil også finde sted i </w:t>
            </w:r>
            <w:r w:rsidRPr="00D237EB">
              <w:rPr>
                <w:sz w:val="16"/>
                <w:szCs w:val="16"/>
              </w:rPr>
              <w:lastRenderedPageBreak/>
              <w:t>weekender/helligdage afhængig af vejrforhold.</w:t>
            </w:r>
          </w:p>
        </w:tc>
      </w:tr>
      <w:tr w:rsidR="003C741A" w:rsidRPr="00881DF8" w14:paraId="11DC2B7B" w14:textId="77777777" w:rsidTr="00413F96">
        <w:trPr>
          <w:trHeight w:val="397"/>
        </w:trPr>
        <w:tc>
          <w:tcPr>
            <w:cnfStyle w:val="001000000000" w:firstRow="0" w:lastRow="0" w:firstColumn="1" w:lastColumn="0" w:oddVBand="0" w:evenVBand="0" w:oddHBand="0" w:evenHBand="0" w:firstRowFirstColumn="0" w:firstRowLastColumn="0" w:lastRowFirstColumn="0" w:lastRowLastColumn="0"/>
            <w:tcW w:w="952" w:type="pct"/>
            <w:shd w:val="clear" w:color="auto" w:fill="EEECE1" w:themeFill="background2"/>
            <w:vAlign w:val="center"/>
          </w:tcPr>
          <w:p w14:paraId="16F41620" w14:textId="77777777" w:rsidR="003C741A" w:rsidRPr="00A57237" w:rsidRDefault="003C741A" w:rsidP="003C741A">
            <w:pPr>
              <w:jc w:val="left"/>
              <w:rPr>
                <w:b w:val="0"/>
                <w:bCs w:val="0"/>
                <w:sz w:val="18"/>
                <w:szCs w:val="18"/>
              </w:rPr>
            </w:pPr>
            <w:r w:rsidRPr="00A57237">
              <w:rPr>
                <w:b w:val="0"/>
                <w:bCs w:val="0"/>
                <w:sz w:val="18"/>
                <w:szCs w:val="18"/>
              </w:rPr>
              <w:lastRenderedPageBreak/>
              <w:t>Transport af dyr</w:t>
            </w:r>
          </w:p>
        </w:tc>
        <w:tc>
          <w:tcPr>
            <w:tcW w:w="952" w:type="pct"/>
            <w:vAlign w:val="center"/>
          </w:tcPr>
          <w:p w14:paraId="2221BEE5" w14:textId="1719C926"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104**</w:t>
            </w:r>
          </w:p>
        </w:tc>
        <w:tc>
          <w:tcPr>
            <w:tcW w:w="952" w:type="pct"/>
            <w:vAlign w:val="center"/>
          </w:tcPr>
          <w:p w14:paraId="13800EA5" w14:textId="398C25CC"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104</w:t>
            </w:r>
          </w:p>
        </w:tc>
        <w:tc>
          <w:tcPr>
            <w:tcW w:w="952" w:type="pct"/>
            <w:vAlign w:val="center"/>
          </w:tcPr>
          <w:p w14:paraId="2D018066" w14:textId="0D5BBD76" w:rsidR="003C741A" w:rsidRPr="00CD2C7D"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104</w:t>
            </w:r>
          </w:p>
        </w:tc>
        <w:tc>
          <w:tcPr>
            <w:tcW w:w="1192" w:type="pct"/>
            <w:vAlign w:val="center"/>
          </w:tcPr>
          <w:p w14:paraId="2DA79A6E" w14:textId="70B04472" w:rsidR="003C741A" w:rsidRPr="00CB6740" w:rsidRDefault="003C741A" w:rsidP="003C741A">
            <w:pPr>
              <w:jc w:val="left"/>
              <w:cnfStyle w:val="000000000000" w:firstRow="0" w:lastRow="0" w:firstColumn="0" w:lastColumn="0" w:oddVBand="0" w:evenVBand="0" w:oddHBand="0" w:evenHBand="0" w:firstRowFirstColumn="0" w:firstRowLastColumn="0" w:lastRowFirstColumn="0" w:lastRowLastColumn="0"/>
              <w:rPr>
                <w:sz w:val="16"/>
                <w:szCs w:val="16"/>
              </w:rPr>
            </w:pPr>
            <w:r w:rsidRPr="00CB6740">
              <w:rPr>
                <w:sz w:val="16"/>
                <w:szCs w:val="16"/>
              </w:rPr>
              <w:t>Hverdage, oftest indenfor normal arbejdstid. Transporter til/fra Fuglegårdsvej 1</w:t>
            </w:r>
          </w:p>
        </w:tc>
      </w:tr>
      <w:tr w:rsidR="003C741A" w:rsidRPr="00881DF8" w14:paraId="24B06695" w14:textId="77777777" w:rsidTr="00413F96">
        <w:trPr>
          <w:trHeight w:val="397"/>
        </w:trPr>
        <w:tc>
          <w:tcPr>
            <w:cnfStyle w:val="001000000000" w:firstRow="0" w:lastRow="0" w:firstColumn="1" w:lastColumn="0" w:oddVBand="0" w:evenVBand="0" w:oddHBand="0" w:evenHBand="0" w:firstRowFirstColumn="0" w:firstRowLastColumn="0" w:lastRowFirstColumn="0" w:lastRowLastColumn="0"/>
            <w:tcW w:w="952" w:type="pct"/>
            <w:shd w:val="clear" w:color="auto" w:fill="EEECE1" w:themeFill="background2"/>
            <w:vAlign w:val="center"/>
          </w:tcPr>
          <w:p w14:paraId="467CC608" w14:textId="77777777" w:rsidR="003C741A" w:rsidRPr="00A57237" w:rsidRDefault="003C741A" w:rsidP="003C741A">
            <w:pPr>
              <w:jc w:val="left"/>
              <w:rPr>
                <w:b w:val="0"/>
                <w:bCs w:val="0"/>
                <w:sz w:val="18"/>
                <w:szCs w:val="18"/>
              </w:rPr>
            </w:pPr>
            <w:r w:rsidRPr="00A57237">
              <w:rPr>
                <w:b w:val="0"/>
                <w:bCs w:val="0"/>
                <w:sz w:val="18"/>
                <w:szCs w:val="18"/>
              </w:rPr>
              <w:t>Døde dyr</w:t>
            </w:r>
          </w:p>
        </w:tc>
        <w:tc>
          <w:tcPr>
            <w:tcW w:w="952" w:type="pct"/>
            <w:vAlign w:val="center"/>
          </w:tcPr>
          <w:p w14:paraId="56C36A57" w14:textId="0375DF2A" w:rsidR="003C741A" w:rsidRPr="00B72751"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Efter behov</w:t>
            </w:r>
          </w:p>
        </w:tc>
        <w:tc>
          <w:tcPr>
            <w:tcW w:w="952" w:type="pct"/>
            <w:vAlign w:val="center"/>
          </w:tcPr>
          <w:p w14:paraId="0B12FDC8" w14:textId="30F1A799" w:rsidR="003C741A" w:rsidRPr="00B72751"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Efter behov</w:t>
            </w:r>
          </w:p>
        </w:tc>
        <w:tc>
          <w:tcPr>
            <w:tcW w:w="952" w:type="pct"/>
            <w:vAlign w:val="center"/>
          </w:tcPr>
          <w:p w14:paraId="3BC5EB29" w14:textId="4B2FFD3E" w:rsidR="003C741A" w:rsidRPr="00B72751"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sidRPr="00B72751">
              <w:rPr>
                <w:sz w:val="18"/>
                <w:szCs w:val="18"/>
              </w:rPr>
              <w:t>Efter behov</w:t>
            </w:r>
          </w:p>
        </w:tc>
        <w:tc>
          <w:tcPr>
            <w:tcW w:w="1192" w:type="pct"/>
            <w:vAlign w:val="center"/>
          </w:tcPr>
          <w:p w14:paraId="32DB5DF6" w14:textId="77777777" w:rsidR="003C741A" w:rsidRPr="00D237EB" w:rsidRDefault="003C741A" w:rsidP="003C741A">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3C741A" w:rsidRPr="00881DF8" w14:paraId="339D3CFE" w14:textId="77777777" w:rsidTr="00413F96">
        <w:trPr>
          <w:trHeight w:val="397"/>
        </w:trPr>
        <w:tc>
          <w:tcPr>
            <w:cnfStyle w:val="001000000000" w:firstRow="0" w:lastRow="0" w:firstColumn="1" w:lastColumn="0" w:oddVBand="0" w:evenVBand="0" w:oddHBand="0" w:evenHBand="0" w:firstRowFirstColumn="0" w:firstRowLastColumn="0" w:lastRowFirstColumn="0" w:lastRowLastColumn="0"/>
            <w:tcW w:w="952" w:type="pct"/>
            <w:shd w:val="clear" w:color="auto" w:fill="EEECE1" w:themeFill="background2"/>
            <w:vAlign w:val="center"/>
          </w:tcPr>
          <w:p w14:paraId="6B047913" w14:textId="43AE30C4" w:rsidR="003C741A" w:rsidRPr="00A57237" w:rsidRDefault="003C741A" w:rsidP="003C741A">
            <w:pPr>
              <w:jc w:val="left"/>
              <w:rPr>
                <w:b w:val="0"/>
                <w:bCs w:val="0"/>
                <w:sz w:val="18"/>
                <w:szCs w:val="18"/>
              </w:rPr>
            </w:pPr>
            <w:r w:rsidRPr="00A57237">
              <w:rPr>
                <w:b w:val="0"/>
                <w:bCs w:val="0"/>
                <w:sz w:val="18"/>
                <w:szCs w:val="18"/>
              </w:rPr>
              <w:t>Hjemtagning af halm</w:t>
            </w:r>
          </w:p>
        </w:tc>
        <w:tc>
          <w:tcPr>
            <w:tcW w:w="952" w:type="pct"/>
            <w:vAlign w:val="center"/>
          </w:tcPr>
          <w:p w14:paraId="1149E4E5" w14:textId="6034A381"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30</w:t>
            </w:r>
          </w:p>
        </w:tc>
        <w:tc>
          <w:tcPr>
            <w:tcW w:w="952" w:type="pct"/>
            <w:vAlign w:val="center"/>
          </w:tcPr>
          <w:p w14:paraId="04B685BF" w14:textId="41B76BAD"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30</w:t>
            </w:r>
          </w:p>
        </w:tc>
        <w:tc>
          <w:tcPr>
            <w:tcW w:w="952" w:type="pct"/>
            <w:vAlign w:val="center"/>
          </w:tcPr>
          <w:p w14:paraId="25A5B408" w14:textId="21A2FC51" w:rsidR="003C741A" w:rsidRPr="00B72751"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w:t>
            </w:r>
          </w:p>
        </w:tc>
        <w:tc>
          <w:tcPr>
            <w:tcW w:w="1192" w:type="pct"/>
            <w:vAlign w:val="center"/>
          </w:tcPr>
          <w:p w14:paraId="60F8608F" w14:textId="68D9BC75" w:rsidR="003C741A" w:rsidRPr="00D237EB" w:rsidRDefault="003C741A" w:rsidP="003C741A">
            <w:pPr>
              <w:jc w:val="left"/>
              <w:cnfStyle w:val="000000000000" w:firstRow="0" w:lastRow="0" w:firstColumn="0" w:lastColumn="0" w:oddVBand="0" w:evenVBand="0" w:oddHBand="0" w:evenHBand="0" w:firstRowFirstColumn="0" w:firstRowLastColumn="0" w:lastRowFirstColumn="0" w:lastRowLastColumn="0"/>
              <w:rPr>
                <w:sz w:val="16"/>
                <w:szCs w:val="16"/>
              </w:rPr>
            </w:pPr>
            <w:r w:rsidRPr="009735E7">
              <w:rPr>
                <w:sz w:val="16"/>
                <w:szCs w:val="16"/>
              </w:rPr>
              <w:t xml:space="preserve">Sæsonbetonet, </w:t>
            </w:r>
            <w:r>
              <w:rPr>
                <w:sz w:val="16"/>
                <w:szCs w:val="16"/>
              </w:rPr>
              <w:t xml:space="preserve">kan </w:t>
            </w:r>
            <w:r w:rsidRPr="009735E7">
              <w:rPr>
                <w:sz w:val="16"/>
                <w:szCs w:val="16"/>
              </w:rPr>
              <w:t>foregå alle ugens dage</w:t>
            </w:r>
          </w:p>
        </w:tc>
      </w:tr>
      <w:tr w:rsidR="003C741A" w:rsidRPr="00881DF8" w14:paraId="51BC407E" w14:textId="77777777" w:rsidTr="00413F96">
        <w:trPr>
          <w:trHeight w:val="397"/>
        </w:trPr>
        <w:tc>
          <w:tcPr>
            <w:cnfStyle w:val="001000000000" w:firstRow="0" w:lastRow="0" w:firstColumn="1" w:lastColumn="0" w:oddVBand="0" w:evenVBand="0" w:oddHBand="0" w:evenHBand="0" w:firstRowFirstColumn="0" w:firstRowLastColumn="0" w:lastRowFirstColumn="0" w:lastRowLastColumn="0"/>
            <w:tcW w:w="952" w:type="pct"/>
            <w:shd w:val="clear" w:color="auto" w:fill="EEECE1" w:themeFill="background2"/>
            <w:vAlign w:val="center"/>
          </w:tcPr>
          <w:p w14:paraId="20B2261D" w14:textId="09266200" w:rsidR="003C741A" w:rsidRPr="00A57237" w:rsidRDefault="003C741A" w:rsidP="003C741A">
            <w:pPr>
              <w:jc w:val="left"/>
              <w:rPr>
                <w:b w:val="0"/>
                <w:bCs w:val="0"/>
                <w:sz w:val="18"/>
                <w:szCs w:val="18"/>
              </w:rPr>
            </w:pPr>
            <w:r w:rsidRPr="00A57237">
              <w:rPr>
                <w:b w:val="0"/>
                <w:bCs w:val="0"/>
                <w:sz w:val="18"/>
                <w:szCs w:val="18"/>
              </w:rPr>
              <w:t>Affald</w:t>
            </w:r>
          </w:p>
        </w:tc>
        <w:tc>
          <w:tcPr>
            <w:tcW w:w="952" w:type="pct"/>
            <w:vAlign w:val="center"/>
          </w:tcPr>
          <w:p w14:paraId="3A28BD27" w14:textId="3FCA76E4"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952" w:type="pct"/>
            <w:vAlign w:val="center"/>
          </w:tcPr>
          <w:p w14:paraId="5D8D30DF" w14:textId="34AAB68C" w:rsidR="003C741A"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952" w:type="pct"/>
            <w:vAlign w:val="center"/>
          </w:tcPr>
          <w:p w14:paraId="6D6CF967" w14:textId="41045066" w:rsidR="003C741A" w:rsidRPr="00B72751" w:rsidRDefault="003C741A" w:rsidP="003C741A">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52</w:t>
            </w:r>
          </w:p>
        </w:tc>
        <w:tc>
          <w:tcPr>
            <w:tcW w:w="1192" w:type="pct"/>
            <w:vAlign w:val="center"/>
          </w:tcPr>
          <w:p w14:paraId="08A8E094" w14:textId="4443543A" w:rsidR="003C741A" w:rsidRPr="00D237EB" w:rsidRDefault="003C741A" w:rsidP="003C741A">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r w:rsidR="003C741A" w:rsidRPr="00CC6310" w14:paraId="0B2919CF" w14:textId="77777777" w:rsidTr="00413F96">
        <w:trPr>
          <w:trHeight w:val="397"/>
        </w:trPr>
        <w:tc>
          <w:tcPr>
            <w:cnfStyle w:val="001000000000" w:firstRow="0" w:lastRow="0" w:firstColumn="1" w:lastColumn="0" w:oddVBand="0" w:evenVBand="0" w:oddHBand="0" w:evenHBand="0" w:firstRowFirstColumn="0" w:firstRowLastColumn="0" w:lastRowFirstColumn="0" w:lastRowLastColumn="0"/>
            <w:tcW w:w="952" w:type="pct"/>
            <w:tcBorders>
              <w:bottom w:val="single" w:sz="4" w:space="0" w:color="auto"/>
            </w:tcBorders>
            <w:shd w:val="clear" w:color="auto" w:fill="EEECE1" w:themeFill="background2"/>
            <w:vAlign w:val="center"/>
          </w:tcPr>
          <w:p w14:paraId="69792CBC" w14:textId="308C1FE5" w:rsidR="003C741A" w:rsidRPr="00CC6310" w:rsidRDefault="003C741A" w:rsidP="003C741A">
            <w:pPr>
              <w:jc w:val="left"/>
              <w:rPr>
                <w:sz w:val="18"/>
                <w:szCs w:val="18"/>
              </w:rPr>
            </w:pPr>
            <w:r w:rsidRPr="00CC6310">
              <w:rPr>
                <w:sz w:val="18"/>
                <w:szCs w:val="18"/>
              </w:rPr>
              <w:t>Total antal transporter/år</w:t>
            </w:r>
          </w:p>
        </w:tc>
        <w:tc>
          <w:tcPr>
            <w:tcW w:w="952" w:type="pct"/>
            <w:tcBorders>
              <w:bottom w:val="single" w:sz="4" w:space="0" w:color="auto"/>
            </w:tcBorders>
            <w:vAlign w:val="center"/>
          </w:tcPr>
          <w:p w14:paraId="68B608E1" w14:textId="4DC7124E" w:rsidR="003C741A" w:rsidRPr="00CC6310" w:rsidRDefault="003C741A" w:rsidP="003C741A">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CC6310">
              <w:rPr>
                <w:b/>
                <w:bCs/>
                <w:sz w:val="18"/>
                <w:szCs w:val="18"/>
              </w:rPr>
              <w:t>1.</w:t>
            </w:r>
            <w:r>
              <w:rPr>
                <w:b/>
                <w:bCs/>
                <w:sz w:val="18"/>
                <w:szCs w:val="18"/>
              </w:rPr>
              <w:t>558</w:t>
            </w:r>
          </w:p>
        </w:tc>
        <w:tc>
          <w:tcPr>
            <w:tcW w:w="952" w:type="pct"/>
            <w:tcBorders>
              <w:bottom w:val="single" w:sz="4" w:space="0" w:color="auto"/>
            </w:tcBorders>
            <w:vAlign w:val="center"/>
          </w:tcPr>
          <w:p w14:paraId="643E47B1" w14:textId="7DF961A3" w:rsidR="003C741A" w:rsidRPr="00CC6310" w:rsidRDefault="003C741A" w:rsidP="003C741A">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CC6310">
              <w:rPr>
                <w:b/>
                <w:bCs/>
                <w:sz w:val="18"/>
                <w:szCs w:val="18"/>
              </w:rPr>
              <w:t>1.</w:t>
            </w:r>
            <w:r>
              <w:rPr>
                <w:b/>
                <w:bCs/>
                <w:sz w:val="18"/>
                <w:szCs w:val="18"/>
              </w:rPr>
              <w:t>558</w:t>
            </w:r>
          </w:p>
        </w:tc>
        <w:tc>
          <w:tcPr>
            <w:tcW w:w="952" w:type="pct"/>
            <w:tcBorders>
              <w:bottom w:val="single" w:sz="4" w:space="0" w:color="auto"/>
            </w:tcBorders>
            <w:vAlign w:val="center"/>
          </w:tcPr>
          <w:p w14:paraId="2A7F8A37" w14:textId="4F64AC99" w:rsidR="003C741A" w:rsidRPr="00CC6310" w:rsidRDefault="003C741A" w:rsidP="003C741A">
            <w:pPr>
              <w:jc w:val="center"/>
              <w:cnfStyle w:val="000000000000" w:firstRow="0" w:lastRow="0" w:firstColumn="0" w:lastColumn="0" w:oddVBand="0" w:evenVBand="0" w:oddHBand="0" w:evenHBand="0" w:firstRowFirstColumn="0" w:firstRowLastColumn="0" w:lastRowFirstColumn="0" w:lastRowLastColumn="0"/>
              <w:rPr>
                <w:b/>
                <w:bCs/>
                <w:sz w:val="18"/>
                <w:szCs w:val="18"/>
              </w:rPr>
            </w:pPr>
            <w:r w:rsidRPr="00CC6310">
              <w:rPr>
                <w:b/>
                <w:bCs/>
                <w:sz w:val="18"/>
                <w:szCs w:val="18"/>
              </w:rPr>
              <w:t>775</w:t>
            </w:r>
          </w:p>
        </w:tc>
        <w:tc>
          <w:tcPr>
            <w:tcW w:w="1192" w:type="pct"/>
            <w:tcBorders>
              <w:bottom w:val="single" w:sz="4" w:space="0" w:color="auto"/>
            </w:tcBorders>
            <w:vAlign w:val="center"/>
          </w:tcPr>
          <w:p w14:paraId="79E617B9" w14:textId="77777777" w:rsidR="003C741A" w:rsidRPr="00CC6310" w:rsidRDefault="003C741A" w:rsidP="003C741A">
            <w:pPr>
              <w:jc w:val="left"/>
              <w:cnfStyle w:val="000000000000" w:firstRow="0" w:lastRow="0" w:firstColumn="0" w:lastColumn="0" w:oddVBand="0" w:evenVBand="0" w:oddHBand="0" w:evenHBand="0" w:firstRowFirstColumn="0" w:firstRowLastColumn="0" w:lastRowFirstColumn="0" w:lastRowLastColumn="0"/>
              <w:rPr>
                <w:b/>
                <w:bCs/>
                <w:sz w:val="16"/>
                <w:szCs w:val="16"/>
              </w:rPr>
            </w:pPr>
          </w:p>
        </w:tc>
      </w:tr>
      <w:tr w:rsidR="003C741A" w:rsidRPr="00881DF8" w14:paraId="5189E0E1" w14:textId="77777777" w:rsidTr="00413F96">
        <w:tc>
          <w:tcPr>
            <w:cnfStyle w:val="001000000000" w:firstRow="0" w:lastRow="0" w:firstColumn="1" w:lastColumn="0" w:oddVBand="0" w:evenVBand="0" w:oddHBand="0" w:evenHBand="0" w:firstRowFirstColumn="0" w:firstRowLastColumn="0" w:lastRowFirstColumn="0" w:lastRowLastColumn="0"/>
            <w:tcW w:w="5000" w:type="pct"/>
            <w:gridSpan w:val="5"/>
            <w:tcBorders>
              <w:right w:val="single" w:sz="4" w:space="0" w:color="auto"/>
            </w:tcBorders>
            <w:shd w:val="clear" w:color="auto" w:fill="EEECE1" w:themeFill="background2"/>
          </w:tcPr>
          <w:p w14:paraId="53A98CD0" w14:textId="4E12C844" w:rsidR="003C741A" w:rsidRPr="00CD0C94" w:rsidRDefault="003C741A" w:rsidP="003C741A">
            <w:pPr>
              <w:jc w:val="left"/>
              <w:rPr>
                <w:b w:val="0"/>
                <w:bCs w:val="0"/>
                <w:sz w:val="18"/>
                <w:szCs w:val="18"/>
              </w:rPr>
            </w:pPr>
            <w:r w:rsidRPr="00CD0C94">
              <w:rPr>
                <w:b w:val="0"/>
                <w:bCs w:val="0"/>
                <w:sz w:val="18"/>
                <w:szCs w:val="18"/>
              </w:rPr>
              <w:t>*Bemærk at ovenstående er en vurdering af antallet af transporter ud fra den fremtidige produktion, og der er derfor usikkerhed forbundet med det reelle fremtidige antal transporter.</w:t>
            </w:r>
          </w:p>
          <w:p w14:paraId="1E5C2F28" w14:textId="20ACE110" w:rsidR="003C741A" w:rsidRPr="00CD0C94" w:rsidRDefault="003C741A" w:rsidP="003C741A">
            <w:pPr>
              <w:jc w:val="left"/>
              <w:rPr>
                <w:b w:val="0"/>
                <w:bCs w:val="0"/>
                <w:sz w:val="18"/>
                <w:szCs w:val="18"/>
              </w:rPr>
            </w:pPr>
            <w:r w:rsidRPr="00CD0C94">
              <w:rPr>
                <w:b w:val="0"/>
                <w:bCs w:val="0"/>
                <w:sz w:val="18"/>
                <w:szCs w:val="18"/>
              </w:rPr>
              <w:t>** Transporter til/fra Møgelholtvej 39</w:t>
            </w:r>
            <w:r>
              <w:rPr>
                <w:b w:val="0"/>
                <w:bCs w:val="0"/>
                <w:sz w:val="18"/>
                <w:szCs w:val="18"/>
              </w:rPr>
              <w:t>, 9560 Hadsund</w:t>
            </w:r>
            <w:r w:rsidRPr="00CD0C94">
              <w:rPr>
                <w:b w:val="0"/>
                <w:bCs w:val="0"/>
                <w:sz w:val="18"/>
                <w:szCs w:val="18"/>
              </w:rPr>
              <w:t>.</w:t>
            </w:r>
          </w:p>
        </w:tc>
      </w:tr>
    </w:tbl>
    <w:p w14:paraId="4D0FBB50" w14:textId="77777777" w:rsidR="003C741A" w:rsidRDefault="003C741A" w:rsidP="00B971BD">
      <w:pPr>
        <w:contextualSpacing/>
      </w:pPr>
    </w:p>
    <w:p w14:paraId="676B2680" w14:textId="66CC7775" w:rsidR="00B971BD" w:rsidRPr="00105C68" w:rsidRDefault="00B971BD" w:rsidP="00B971BD">
      <w:r w:rsidRPr="00105C68">
        <w:t xml:space="preserve">Der vil i perioder være flere transporter, eks. </w:t>
      </w:r>
      <w:r w:rsidR="00FC0F0F" w:rsidRPr="00105C68">
        <w:t xml:space="preserve">ved udbringning og </w:t>
      </w:r>
      <w:r w:rsidRPr="00105C68">
        <w:t xml:space="preserve">når der ensileres. Det samlede antal årlige transporter med grovfoder vil være ca. </w:t>
      </w:r>
      <w:r w:rsidR="00105C68" w:rsidRPr="00105C68">
        <w:t>2</w:t>
      </w:r>
      <w:r w:rsidR="00CD0C94">
        <w:t>04</w:t>
      </w:r>
      <w:r w:rsidRPr="00105C68">
        <w:t xml:space="preserve"> efter udvidelsen.</w:t>
      </w:r>
      <w:r w:rsidR="00105C68" w:rsidRPr="00105C68">
        <w:t xml:space="preserve"> </w:t>
      </w:r>
    </w:p>
    <w:p w14:paraId="0528E373" w14:textId="6744F3A8" w:rsidR="00B971BD" w:rsidRPr="00105C68" w:rsidRDefault="00105C68" w:rsidP="00105C68">
      <w:r w:rsidRPr="00105C68">
        <w:t xml:space="preserve">Ved udbringning af husdyrgødning sker det med moderne </w:t>
      </w:r>
      <w:r w:rsidR="00B971BD" w:rsidRPr="00105C68">
        <w:t>udstyr og efter reglerne i husdyrgødningsbekendtgørelsen.</w:t>
      </w:r>
      <w:r w:rsidR="00020C68" w:rsidRPr="00105C68">
        <w:t xml:space="preserve"> </w:t>
      </w:r>
    </w:p>
    <w:p w14:paraId="0CAA56E5" w14:textId="68C4BC46" w:rsidR="00B971BD" w:rsidRPr="00B971BD" w:rsidRDefault="00B971BD" w:rsidP="00B971BD">
      <w:r w:rsidRPr="00105C68">
        <w:t>Udbringning sker normalt i hverdage og indenfor normal arbejdstid, men ansøger forbeholder sig muligheden for at køre husdyrgødning ud i weekender og udenfor normal arbejdstid, afhængigt af vejrforholdene. Dette forbehold tages for i at optimere udbringningen i forhold til planternes optagelse af husdyrgødningens næringsstoffer og herunder at mindske ammoniakfordampningen og lugtemissionen.</w:t>
      </w:r>
      <w:r w:rsidRPr="00B971BD">
        <w:t xml:space="preserve"> </w:t>
      </w:r>
    </w:p>
    <w:p w14:paraId="7FF4D473" w14:textId="7294A723" w:rsidR="00875B01" w:rsidRPr="00556DD6" w:rsidRDefault="00875B01" w:rsidP="00EB6DCC">
      <w:pPr>
        <w:pStyle w:val="Overskrift4"/>
      </w:pPr>
      <w:r w:rsidRPr="00556DD6">
        <w:t>Vurdering</w:t>
      </w:r>
      <w:r w:rsidR="002F5D70" w:rsidRPr="00556DD6">
        <w:t xml:space="preserve"> af transporter</w:t>
      </w:r>
    </w:p>
    <w:p w14:paraId="3DA0ADE2" w14:textId="5C6D9158" w:rsidR="00CC6310" w:rsidRPr="003C741A" w:rsidRDefault="00585BD9" w:rsidP="001071A9">
      <w:r w:rsidRPr="003C741A">
        <w:t xml:space="preserve">Det er forventeligt med </w:t>
      </w:r>
      <w:r w:rsidR="007144DD" w:rsidRPr="003C741A">
        <w:t>en del</w:t>
      </w:r>
      <w:r w:rsidRPr="003C741A">
        <w:t xml:space="preserve"> trafik i forbindelse med en virksomhed af denne størrelse.</w:t>
      </w:r>
      <w:r w:rsidR="004632D9" w:rsidRPr="003C741A">
        <w:t xml:space="preserve"> </w:t>
      </w:r>
      <w:r w:rsidR="00CC6310" w:rsidRPr="003C741A">
        <w:t>Det vurderes at det samlede antal transporter</w:t>
      </w:r>
      <w:r w:rsidR="003C741A" w:rsidRPr="003C741A">
        <w:t xml:space="preserve"> til/fra ejendommen vil forblive uændret eller </w:t>
      </w:r>
      <w:r w:rsidR="00CC6310" w:rsidRPr="003C741A">
        <w:t>falde</w:t>
      </w:r>
      <w:r w:rsidR="003C741A" w:rsidRPr="003C741A">
        <w:t xml:space="preserve"> afhængig af husdyrproduktionen. Den største forandring i antallet af transporter vil primært være påvirket af</w:t>
      </w:r>
      <w:r w:rsidR="00CC6310" w:rsidRPr="003C741A">
        <w:t xml:space="preserve"> antal udbringninger af flydende husdyrgødning</w:t>
      </w:r>
      <w:r w:rsidR="003C741A" w:rsidRPr="003C741A">
        <w:t xml:space="preserve">, afhentning af mælk og kørsel med grovfoder. </w:t>
      </w:r>
    </w:p>
    <w:p w14:paraId="10B5C1F1" w14:textId="726DBE73" w:rsidR="00CD2C7D" w:rsidRPr="003C741A" w:rsidRDefault="00CD2C7D" w:rsidP="001071A9">
      <w:r w:rsidRPr="003C741A">
        <w:t xml:space="preserve">Antallet af transporter med grovfoder og </w:t>
      </w:r>
      <w:r w:rsidR="00556DD6" w:rsidRPr="003C741A">
        <w:t>husdyrgødning</w:t>
      </w:r>
      <w:r w:rsidRPr="003C741A">
        <w:t xml:space="preserve"> </w:t>
      </w:r>
      <w:r w:rsidR="004632D9" w:rsidRPr="003C741A">
        <w:t xml:space="preserve">udjævnes dog delvist af at </w:t>
      </w:r>
      <w:r w:rsidRPr="003C741A">
        <w:t>transporternes lasteevne</w:t>
      </w:r>
      <w:r w:rsidR="004632D9" w:rsidRPr="003C741A">
        <w:t xml:space="preserve"> vil</w:t>
      </w:r>
      <w:r w:rsidRPr="003C741A">
        <w:t xml:space="preserve"> kunne udnyttes fuldt ud, således kapaciteten pr. læs stiger for eks. kraftfoder og sækkevarer. </w:t>
      </w:r>
    </w:p>
    <w:p w14:paraId="2C340B0C" w14:textId="7884CBDE" w:rsidR="00875B01" w:rsidRDefault="004632D9" w:rsidP="001071A9">
      <w:r w:rsidRPr="003C741A">
        <w:t xml:space="preserve">Med de hensyn der tages </w:t>
      </w:r>
      <w:r w:rsidR="00585BD9" w:rsidRPr="003C741A">
        <w:t xml:space="preserve">vurderes </w:t>
      </w:r>
      <w:r w:rsidRPr="003C741A">
        <w:t>det</w:t>
      </w:r>
      <w:r w:rsidR="008A5197" w:rsidRPr="003C741A">
        <w:t xml:space="preserve"> ikke </w:t>
      </w:r>
      <w:r w:rsidR="00585BD9" w:rsidRPr="003C741A">
        <w:t xml:space="preserve">at omfanget af transporter vil antage et omfang, der vil være til væsentlig gene for </w:t>
      </w:r>
      <w:r w:rsidR="008A5197" w:rsidRPr="003C741A">
        <w:t xml:space="preserve">de </w:t>
      </w:r>
      <w:r w:rsidR="007144DD" w:rsidRPr="003C741A">
        <w:t>omboende</w:t>
      </w:r>
      <w:r w:rsidR="000D4DB9">
        <w:t>,</w:t>
      </w:r>
      <w:r w:rsidR="003C741A">
        <w:t xml:space="preserve"> ud over hvad der er forventelig</w:t>
      </w:r>
      <w:r w:rsidR="000D4DB9">
        <w:t>t fra denne type produktionsejendom.</w:t>
      </w:r>
    </w:p>
    <w:p w14:paraId="0F5DDB00" w14:textId="77777777" w:rsidR="00CB6740" w:rsidRPr="005231FC" w:rsidRDefault="00CB6740" w:rsidP="00CB6740">
      <w:pPr>
        <w:pStyle w:val="Overskrift3"/>
      </w:pPr>
      <w:bookmarkStart w:id="88" w:name="_Toc11232491"/>
      <w:bookmarkStart w:id="89" w:name="_Toc11232793"/>
      <w:bookmarkStart w:id="90" w:name="_Toc11232500"/>
      <w:bookmarkStart w:id="91" w:name="_Toc11232802"/>
      <w:bookmarkStart w:id="92" w:name="_Toc88576159"/>
      <w:r w:rsidRPr="005231FC">
        <w:t>Skadedyr</w:t>
      </w:r>
      <w:bookmarkEnd w:id="88"/>
      <w:bookmarkEnd w:id="89"/>
      <w:bookmarkEnd w:id="92"/>
    </w:p>
    <w:p w14:paraId="1EA75A28" w14:textId="54689D29" w:rsidR="00CB6740" w:rsidRPr="000D4DB9" w:rsidRDefault="00CB6740" w:rsidP="00CB6740">
      <w:r w:rsidRPr="005231FC">
        <w:t>Der er indgået serviceaftale med et firma ift. Skadedyrsbekæmpelse. Herudover</w:t>
      </w:r>
      <w:r w:rsidR="000D4DB9">
        <w:t xml:space="preserve"> fjernes </w:t>
      </w:r>
      <w:r w:rsidR="000D4DB9" w:rsidRPr="000D4DB9">
        <w:t>foderrester og der</w:t>
      </w:r>
      <w:r w:rsidRPr="000D4DB9">
        <w:t xml:space="preserve"> holdes rent på ejendommen</w:t>
      </w:r>
      <w:r w:rsidR="000D4DB9" w:rsidRPr="000D4DB9">
        <w:t>.</w:t>
      </w:r>
    </w:p>
    <w:p w14:paraId="20B47F95" w14:textId="77777777" w:rsidR="000D4DB9" w:rsidRPr="000D4DB9" w:rsidRDefault="000D4DB9" w:rsidP="000D4DB9">
      <w:r w:rsidRPr="000D4DB9">
        <w:t xml:space="preserve">Den viden der er om fluer tyder ikke på, at fluer udvikles i gyllebeholdere uden teltoverdækning da flydelaget er for tørt. I gyllebeholderne med teltoverdækning vil fluer ikke kunne overleve pga. de høje temperaturer under dugen. </w:t>
      </w:r>
    </w:p>
    <w:p w14:paraId="5A7C2CD1" w14:textId="2EF83A83" w:rsidR="000D4DB9" w:rsidRPr="000D4DB9" w:rsidRDefault="000D4DB9" w:rsidP="000D4DB9">
      <w:r w:rsidRPr="000D4DB9">
        <w:t>Hvis der er behov for at bekæmpe fluer, sker det med godkendt kemisk bekæmpelse efter behov.</w:t>
      </w:r>
    </w:p>
    <w:p w14:paraId="153A6B21" w14:textId="77777777" w:rsidR="00CB6740" w:rsidRPr="005231FC" w:rsidRDefault="00CB6740" w:rsidP="00CB6740">
      <w:pPr>
        <w:pStyle w:val="Overskrift4"/>
      </w:pPr>
      <w:r w:rsidRPr="005231FC">
        <w:t>Vurdering af skadedyr</w:t>
      </w:r>
    </w:p>
    <w:p w14:paraId="7D2C861C" w14:textId="77777777" w:rsidR="00CB6740" w:rsidRPr="005231FC" w:rsidRDefault="00CB6740" w:rsidP="00CB6740">
      <w:r w:rsidRPr="005231FC">
        <w:t>Det vurderes at bedriftens tiltag til forebyggelse og bekæmpelse af fluer og skadedyr er tilfredsstillende.</w:t>
      </w:r>
    </w:p>
    <w:p w14:paraId="38A8D3BF" w14:textId="356CEC91" w:rsidR="00E211D7" w:rsidRPr="0009143B" w:rsidRDefault="00E211D7" w:rsidP="001C3C5E">
      <w:pPr>
        <w:pStyle w:val="Overskrift3"/>
      </w:pPr>
      <w:bookmarkStart w:id="93" w:name="_Toc88576160"/>
      <w:r w:rsidRPr="0009143B">
        <w:lastRenderedPageBreak/>
        <w:t>Egenkontrol</w:t>
      </w:r>
      <w:bookmarkEnd w:id="90"/>
      <w:bookmarkEnd w:id="91"/>
      <w:r w:rsidR="003A4C36">
        <w:t xml:space="preserve"> for øvrige emissioner og genepåvirkninger</w:t>
      </w:r>
      <w:bookmarkEnd w:id="93"/>
    </w:p>
    <w:p w14:paraId="1C07B6E6" w14:textId="34A468BC" w:rsidR="00E211D7" w:rsidRPr="00556DD6" w:rsidRDefault="00E211D7" w:rsidP="00E211D7">
      <w:r w:rsidRPr="00556DD6">
        <w:t>I samråd med en planteavlsrådgiver bliver der hvert år lavet en dyrkningsplan</w:t>
      </w:r>
      <w:r w:rsidR="003A4C36">
        <w:t>,</w:t>
      </w:r>
      <w:r w:rsidRPr="00556DD6">
        <w:t xml:space="preserve"> gødningsplan</w:t>
      </w:r>
      <w:r w:rsidR="003A4C36">
        <w:t xml:space="preserve"> og sprøjteplan</w:t>
      </w:r>
      <w:r w:rsidRPr="00556DD6">
        <w:t>. Bedriftens brug af handelsgødning og husdyrgødning bliver hvert år indberettet til Miljø- og Fødevareministeriet.</w:t>
      </w:r>
    </w:p>
    <w:p w14:paraId="5886FC6D" w14:textId="77777777" w:rsidR="003A4C36" w:rsidRDefault="003A4C36" w:rsidP="003A4C36">
      <w:bookmarkStart w:id="94" w:name="_Hlk80857991"/>
      <w:r>
        <w:t>Egenkontrol ved teltoverdækning:</w:t>
      </w:r>
    </w:p>
    <w:p w14:paraId="51BFABAF" w14:textId="01EDBBCA" w:rsidR="00E211D7" w:rsidRPr="00B72751" w:rsidRDefault="003A4C36" w:rsidP="00E211D7">
      <w:r>
        <w:t>Egenkontrol ved teltoverdækning er omfattet logbog over skader på dugen og perioder for udbringning af husdyrgødning, hvor dugen er åben.</w:t>
      </w:r>
    </w:p>
    <w:p w14:paraId="4B5C5814" w14:textId="2844D5C6" w:rsidR="002F5D70" w:rsidRPr="00BD7F18" w:rsidRDefault="00B452A9" w:rsidP="001C3C5E">
      <w:pPr>
        <w:pStyle w:val="Overskrift2"/>
      </w:pPr>
      <w:bookmarkStart w:id="95" w:name="_Toc11232493"/>
      <w:bookmarkStart w:id="96" w:name="_Toc11232795"/>
      <w:bookmarkStart w:id="97" w:name="_Toc88576161"/>
      <w:bookmarkEnd w:id="94"/>
      <w:r w:rsidRPr="00BD7F18">
        <w:t>Reststoffer, affald og naturressourcer</w:t>
      </w:r>
      <w:bookmarkEnd w:id="95"/>
      <w:bookmarkEnd w:id="96"/>
      <w:r w:rsidR="00E211D7">
        <w:t xml:space="preserve"> (B8, </w:t>
      </w:r>
      <w:r w:rsidR="00A33115">
        <w:t>E</w:t>
      </w:r>
      <w:r w:rsidR="00E211D7">
        <w:t xml:space="preserve">1b, </w:t>
      </w:r>
      <w:r w:rsidR="00A33115">
        <w:t>E</w:t>
      </w:r>
      <w:r w:rsidR="00E211D7">
        <w:t>1c)</w:t>
      </w:r>
      <w:bookmarkEnd w:id="97"/>
    </w:p>
    <w:p w14:paraId="13C9AB0E" w14:textId="7D123148" w:rsidR="00B452A9" w:rsidRPr="00BD7F18" w:rsidRDefault="00B452A9" w:rsidP="001C3C5E">
      <w:pPr>
        <w:pStyle w:val="Overskrift3"/>
      </w:pPr>
      <w:bookmarkStart w:id="98" w:name="_Toc11232494"/>
      <w:bookmarkStart w:id="99" w:name="_Toc11232796"/>
      <w:bookmarkStart w:id="100" w:name="_Toc88576162"/>
      <w:r w:rsidRPr="00BD7F18">
        <w:t>Døde dyr</w:t>
      </w:r>
      <w:bookmarkEnd w:id="98"/>
      <w:bookmarkEnd w:id="99"/>
      <w:bookmarkEnd w:id="100"/>
    </w:p>
    <w:p w14:paraId="30F31240" w14:textId="4665E5F6" w:rsidR="000A7C5E" w:rsidRPr="00BD7F18" w:rsidRDefault="000A7C5E" w:rsidP="000A7C5E">
      <w:r w:rsidRPr="00BD7F18">
        <w:t xml:space="preserve">Døde dyr afhentes </w:t>
      </w:r>
      <w:r w:rsidRPr="00556DD6">
        <w:t xml:space="preserve">af </w:t>
      </w:r>
      <w:r w:rsidR="00BD7F18" w:rsidRPr="00556DD6">
        <w:t>DAKA</w:t>
      </w:r>
      <w:r w:rsidRPr="00556DD6">
        <w:t>,</w:t>
      </w:r>
      <w:r w:rsidRPr="00BD7F18">
        <w:t xml:space="preserve"> i henhold til gældende regler.</w:t>
      </w:r>
    </w:p>
    <w:p w14:paraId="08FF877A" w14:textId="4695BCB1" w:rsidR="000A7C5E" w:rsidRPr="00BD7F18" w:rsidRDefault="000A7C5E" w:rsidP="000A7C5E">
      <w:r w:rsidRPr="00FF04B6">
        <w:t>De opbevares hygiejnisk og overdækket på e</w:t>
      </w:r>
      <w:r w:rsidR="00BD7F18" w:rsidRPr="00FF04B6">
        <w:t>n plads med</w:t>
      </w:r>
      <w:r w:rsidRPr="00FF04B6">
        <w:t xml:space="preserve"> fast underlag</w:t>
      </w:r>
      <w:r w:rsidR="00FF04B6" w:rsidRPr="00FF04B6">
        <w:t>.</w:t>
      </w:r>
    </w:p>
    <w:p w14:paraId="5528ADC0" w14:textId="6424BF06" w:rsidR="00B452A9" w:rsidRPr="00576B6E" w:rsidRDefault="00B452A9" w:rsidP="001C3C5E">
      <w:pPr>
        <w:pStyle w:val="Overskrift3"/>
      </w:pPr>
      <w:bookmarkStart w:id="101" w:name="_Toc11232495"/>
      <w:bookmarkStart w:id="102" w:name="_Toc11232797"/>
      <w:bookmarkStart w:id="103" w:name="_Toc88576163"/>
      <w:r w:rsidRPr="00576B6E">
        <w:t>Affald</w:t>
      </w:r>
      <w:bookmarkEnd w:id="101"/>
      <w:bookmarkEnd w:id="102"/>
      <w:bookmarkEnd w:id="103"/>
    </w:p>
    <w:p w14:paraId="42901413" w14:textId="4EAD193B" w:rsidR="00112E60" w:rsidRPr="00576B6E" w:rsidRDefault="00660319" w:rsidP="00DB4067">
      <w:r w:rsidRPr="00576B6E">
        <w:t>Oversigt over affaldstype, samt håndtering og bortskaffelse fremgår af nedenstående tabel.</w:t>
      </w:r>
    </w:p>
    <w:tbl>
      <w:tblPr>
        <w:tblStyle w:val="Listetabel4-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89"/>
        <w:gridCol w:w="6939"/>
      </w:tblGrid>
      <w:tr w:rsidR="00660319" w:rsidRPr="00881DF8" w14:paraId="59C0EA45" w14:textId="77777777" w:rsidTr="00A20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left w:val="none" w:sz="0" w:space="0" w:color="auto"/>
              <w:bottom w:val="none" w:sz="0" w:space="0" w:color="auto"/>
            </w:tcBorders>
          </w:tcPr>
          <w:p w14:paraId="34F6678D" w14:textId="29595F48" w:rsidR="00660319" w:rsidRPr="00576B6E" w:rsidRDefault="00660319" w:rsidP="00660319">
            <w:pPr>
              <w:jc w:val="left"/>
              <w:rPr>
                <w:color w:val="auto"/>
                <w:sz w:val="18"/>
              </w:rPr>
            </w:pPr>
            <w:r w:rsidRPr="00576B6E">
              <w:rPr>
                <w:color w:val="auto"/>
                <w:sz w:val="18"/>
              </w:rPr>
              <w:t>Affaldstype</w:t>
            </w:r>
          </w:p>
        </w:tc>
        <w:tc>
          <w:tcPr>
            <w:tcW w:w="6939" w:type="dxa"/>
            <w:tcBorders>
              <w:top w:val="none" w:sz="0" w:space="0" w:color="auto"/>
              <w:bottom w:val="none" w:sz="0" w:space="0" w:color="auto"/>
              <w:right w:val="none" w:sz="0" w:space="0" w:color="auto"/>
            </w:tcBorders>
          </w:tcPr>
          <w:p w14:paraId="6BEF6349" w14:textId="30924593" w:rsidR="00660319" w:rsidRPr="00576B6E" w:rsidRDefault="00660319" w:rsidP="00DB4067">
            <w:pPr>
              <w:cnfStyle w:val="100000000000" w:firstRow="1" w:lastRow="0" w:firstColumn="0" w:lastColumn="0" w:oddVBand="0" w:evenVBand="0" w:oddHBand="0" w:evenHBand="0" w:firstRowFirstColumn="0" w:firstRowLastColumn="0" w:lastRowFirstColumn="0" w:lastRowLastColumn="0"/>
              <w:rPr>
                <w:color w:val="auto"/>
                <w:sz w:val="18"/>
                <w:szCs w:val="18"/>
              </w:rPr>
            </w:pPr>
            <w:r w:rsidRPr="00576B6E">
              <w:rPr>
                <w:color w:val="auto"/>
                <w:sz w:val="18"/>
                <w:szCs w:val="18"/>
              </w:rPr>
              <w:t>Håndtering og bortskaffelse</w:t>
            </w:r>
          </w:p>
        </w:tc>
      </w:tr>
      <w:tr w:rsidR="00660319" w:rsidRPr="00881DF8" w14:paraId="53DE5AFF" w14:textId="77777777" w:rsidTr="00FF04B6">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6E078E3A" w14:textId="77777777" w:rsidR="00660319" w:rsidRPr="00A20C7D" w:rsidRDefault="00660319" w:rsidP="00660319">
            <w:pPr>
              <w:jc w:val="left"/>
              <w:rPr>
                <w:b w:val="0"/>
                <w:bCs w:val="0"/>
                <w:sz w:val="18"/>
              </w:rPr>
            </w:pPr>
            <w:r w:rsidRPr="00A20C7D">
              <w:rPr>
                <w:b w:val="0"/>
                <w:bCs w:val="0"/>
                <w:sz w:val="18"/>
              </w:rPr>
              <w:t>Restaffald</w:t>
            </w:r>
          </w:p>
          <w:p w14:paraId="58E8318E" w14:textId="174D56BD" w:rsidR="00660319" w:rsidRPr="00A20C7D" w:rsidRDefault="00660319" w:rsidP="00660319">
            <w:pPr>
              <w:jc w:val="left"/>
              <w:rPr>
                <w:b w:val="0"/>
                <w:bCs w:val="0"/>
                <w:sz w:val="18"/>
              </w:rPr>
            </w:pPr>
            <w:r w:rsidRPr="00A20C7D">
              <w:rPr>
                <w:b w:val="0"/>
                <w:bCs w:val="0"/>
                <w:sz w:val="18"/>
              </w:rPr>
              <w:t>- landbrugsplastic</w:t>
            </w:r>
          </w:p>
        </w:tc>
        <w:tc>
          <w:tcPr>
            <w:tcW w:w="6939" w:type="dxa"/>
            <w:shd w:val="clear" w:color="auto" w:fill="auto"/>
          </w:tcPr>
          <w:p w14:paraId="5EC20248" w14:textId="680989DC" w:rsidR="00660319" w:rsidRPr="00FF04B6" w:rsidRDefault="00660319" w:rsidP="00E4656B">
            <w:pPr>
              <w:cnfStyle w:val="000000000000" w:firstRow="0" w:lastRow="0" w:firstColumn="0" w:lastColumn="0" w:oddVBand="0" w:evenVBand="0" w:oddHBand="0" w:evenHBand="0" w:firstRowFirstColumn="0" w:firstRowLastColumn="0" w:lastRowFirstColumn="0" w:lastRowLastColumn="0"/>
              <w:rPr>
                <w:sz w:val="18"/>
                <w:szCs w:val="18"/>
              </w:rPr>
            </w:pPr>
            <w:r w:rsidRPr="00FF04B6">
              <w:rPr>
                <w:sz w:val="18"/>
                <w:szCs w:val="18"/>
              </w:rPr>
              <w:t>Opsamles i en</w:t>
            </w:r>
            <w:r w:rsidR="00591400">
              <w:rPr>
                <w:sz w:val="18"/>
                <w:szCs w:val="18"/>
              </w:rPr>
              <w:t xml:space="preserve"> 800 liter</w:t>
            </w:r>
            <w:r w:rsidRPr="00FF04B6">
              <w:rPr>
                <w:sz w:val="18"/>
                <w:szCs w:val="18"/>
              </w:rPr>
              <w:t xml:space="preserve"> container</w:t>
            </w:r>
            <w:r w:rsidR="001C0365" w:rsidRPr="00FF04B6">
              <w:rPr>
                <w:sz w:val="18"/>
                <w:szCs w:val="18"/>
              </w:rPr>
              <w:t xml:space="preserve"> </w:t>
            </w:r>
            <w:r w:rsidR="00FF04B6" w:rsidRPr="00FF04B6">
              <w:rPr>
                <w:sz w:val="18"/>
                <w:szCs w:val="18"/>
              </w:rPr>
              <w:t>øst for stald 2</w:t>
            </w:r>
            <w:r w:rsidRPr="00FF04B6">
              <w:rPr>
                <w:sz w:val="18"/>
                <w:szCs w:val="18"/>
              </w:rPr>
              <w:t xml:space="preserve">. Der er en aftale med en vognmand om afhentning heraf. </w:t>
            </w:r>
          </w:p>
        </w:tc>
      </w:tr>
      <w:tr w:rsidR="00660319" w:rsidRPr="00881DF8" w14:paraId="1C34C179"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672AD3D2" w14:textId="77777777" w:rsidR="00660319" w:rsidRPr="00A20C7D" w:rsidRDefault="00660319" w:rsidP="00660319">
            <w:pPr>
              <w:jc w:val="left"/>
              <w:rPr>
                <w:b w:val="0"/>
                <w:bCs w:val="0"/>
                <w:sz w:val="18"/>
                <w:szCs w:val="18"/>
              </w:rPr>
            </w:pPr>
            <w:r w:rsidRPr="00A20C7D">
              <w:rPr>
                <w:b w:val="0"/>
                <w:bCs w:val="0"/>
                <w:sz w:val="18"/>
                <w:szCs w:val="18"/>
              </w:rPr>
              <w:t xml:space="preserve">Klinisk risikoaffald </w:t>
            </w:r>
          </w:p>
          <w:p w14:paraId="220AB4F9" w14:textId="77777777" w:rsidR="00660319" w:rsidRPr="00A20C7D" w:rsidRDefault="00660319" w:rsidP="00660319">
            <w:pPr>
              <w:jc w:val="left"/>
              <w:rPr>
                <w:b w:val="0"/>
                <w:bCs w:val="0"/>
                <w:sz w:val="18"/>
                <w:szCs w:val="18"/>
              </w:rPr>
            </w:pPr>
            <w:r w:rsidRPr="00A20C7D">
              <w:rPr>
                <w:b w:val="0"/>
                <w:bCs w:val="0"/>
                <w:sz w:val="18"/>
                <w:szCs w:val="18"/>
              </w:rPr>
              <w:t>- medicinrester</w:t>
            </w:r>
          </w:p>
          <w:p w14:paraId="1455D67C" w14:textId="2050FC2D" w:rsidR="00660319" w:rsidRPr="00A20C7D" w:rsidRDefault="00660319" w:rsidP="00660319">
            <w:pPr>
              <w:jc w:val="left"/>
              <w:rPr>
                <w:b w:val="0"/>
                <w:bCs w:val="0"/>
                <w:sz w:val="18"/>
                <w:szCs w:val="18"/>
              </w:rPr>
            </w:pPr>
            <w:r w:rsidRPr="00A20C7D">
              <w:rPr>
                <w:b w:val="0"/>
                <w:bCs w:val="0"/>
                <w:sz w:val="18"/>
                <w:szCs w:val="18"/>
              </w:rPr>
              <w:t>- brugte kanyler</w:t>
            </w:r>
          </w:p>
        </w:tc>
        <w:tc>
          <w:tcPr>
            <w:tcW w:w="6939" w:type="dxa"/>
          </w:tcPr>
          <w:p w14:paraId="3C121176" w14:textId="45752017" w:rsidR="00660319" w:rsidRPr="00FF04B6" w:rsidRDefault="00921BE8" w:rsidP="00DB4067">
            <w:pPr>
              <w:cnfStyle w:val="000000000000" w:firstRow="0" w:lastRow="0" w:firstColumn="0" w:lastColumn="0" w:oddVBand="0" w:evenVBand="0" w:oddHBand="0" w:evenHBand="0" w:firstRowFirstColumn="0" w:firstRowLastColumn="0" w:lastRowFirstColumn="0" w:lastRowLastColumn="0"/>
              <w:rPr>
                <w:sz w:val="18"/>
                <w:szCs w:val="18"/>
              </w:rPr>
            </w:pPr>
            <w:r w:rsidRPr="00FF04B6">
              <w:rPr>
                <w:sz w:val="18"/>
                <w:szCs w:val="18"/>
              </w:rPr>
              <w:t>Dyrlægen tager dette med retur.</w:t>
            </w:r>
          </w:p>
        </w:tc>
      </w:tr>
      <w:tr w:rsidR="00576B6E" w:rsidRPr="00576B6E" w14:paraId="622191FF"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09A8CD82" w14:textId="35E31CDB" w:rsidR="00576B6E" w:rsidRPr="00A20C7D" w:rsidRDefault="00576B6E" w:rsidP="00660319">
            <w:pPr>
              <w:jc w:val="left"/>
              <w:rPr>
                <w:b w:val="0"/>
                <w:bCs w:val="0"/>
                <w:sz w:val="18"/>
                <w:szCs w:val="18"/>
              </w:rPr>
            </w:pPr>
            <w:r w:rsidRPr="00A20C7D">
              <w:rPr>
                <w:b w:val="0"/>
                <w:bCs w:val="0"/>
                <w:sz w:val="18"/>
                <w:szCs w:val="18"/>
              </w:rPr>
              <w:t>Spildolie, oliefiltre</w:t>
            </w:r>
          </w:p>
        </w:tc>
        <w:tc>
          <w:tcPr>
            <w:tcW w:w="6939" w:type="dxa"/>
          </w:tcPr>
          <w:p w14:paraId="2BE09785" w14:textId="42676711" w:rsidR="00576B6E" w:rsidRPr="00FF04B6" w:rsidRDefault="00FF04B6" w:rsidP="00DB4067">
            <w:pPr>
              <w:cnfStyle w:val="000000000000" w:firstRow="0" w:lastRow="0" w:firstColumn="0" w:lastColumn="0" w:oddVBand="0" w:evenVBand="0" w:oddHBand="0" w:evenHBand="0" w:firstRowFirstColumn="0" w:firstRowLastColumn="0" w:lastRowFirstColumn="0" w:lastRowLastColumn="0"/>
              <w:rPr>
                <w:sz w:val="18"/>
                <w:szCs w:val="18"/>
              </w:rPr>
            </w:pPr>
            <w:r w:rsidRPr="00FF04B6">
              <w:rPr>
                <w:sz w:val="18"/>
                <w:szCs w:val="18"/>
              </w:rPr>
              <w:t>Ingen opbevaring på ejendommen.</w:t>
            </w:r>
          </w:p>
        </w:tc>
      </w:tr>
      <w:tr w:rsidR="00660319" w:rsidRPr="00881DF8" w14:paraId="57265FF8"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2EEEFE1F" w14:textId="57BFF4C8" w:rsidR="00660319" w:rsidRPr="00A20C7D" w:rsidRDefault="00660319" w:rsidP="00660319">
            <w:pPr>
              <w:jc w:val="left"/>
              <w:rPr>
                <w:b w:val="0"/>
                <w:bCs w:val="0"/>
                <w:sz w:val="18"/>
              </w:rPr>
            </w:pPr>
            <w:r w:rsidRPr="00A20C7D">
              <w:rPr>
                <w:b w:val="0"/>
                <w:bCs w:val="0"/>
                <w:sz w:val="18"/>
              </w:rPr>
              <w:t>Lysstofrør</w:t>
            </w:r>
          </w:p>
        </w:tc>
        <w:tc>
          <w:tcPr>
            <w:tcW w:w="6939" w:type="dxa"/>
          </w:tcPr>
          <w:p w14:paraId="2197C9D3" w14:textId="33254AE9" w:rsidR="00660319" w:rsidRPr="00FF04B6" w:rsidRDefault="00660319" w:rsidP="00DB4067">
            <w:pPr>
              <w:cnfStyle w:val="000000000000" w:firstRow="0" w:lastRow="0" w:firstColumn="0" w:lastColumn="0" w:oddVBand="0" w:evenVBand="0" w:oddHBand="0" w:evenHBand="0" w:firstRowFirstColumn="0" w:firstRowLastColumn="0" w:lastRowFirstColumn="0" w:lastRowLastColumn="0"/>
              <w:rPr>
                <w:sz w:val="18"/>
                <w:szCs w:val="18"/>
              </w:rPr>
            </w:pPr>
            <w:r w:rsidRPr="00FF04B6">
              <w:rPr>
                <w:sz w:val="18"/>
                <w:szCs w:val="18"/>
              </w:rPr>
              <w:t>Afleveres på genbrugs</w:t>
            </w:r>
            <w:r w:rsidR="00576B6E" w:rsidRPr="00FF04B6">
              <w:rPr>
                <w:sz w:val="18"/>
                <w:szCs w:val="18"/>
              </w:rPr>
              <w:t>s</w:t>
            </w:r>
            <w:r w:rsidR="001C0365" w:rsidRPr="00FF04B6">
              <w:rPr>
                <w:sz w:val="18"/>
                <w:szCs w:val="18"/>
              </w:rPr>
              <w:t>t</w:t>
            </w:r>
            <w:r w:rsidR="00576B6E" w:rsidRPr="00FF04B6">
              <w:rPr>
                <w:sz w:val="18"/>
                <w:szCs w:val="18"/>
              </w:rPr>
              <w:t>ation</w:t>
            </w:r>
            <w:r w:rsidRPr="00FF04B6">
              <w:rPr>
                <w:sz w:val="18"/>
                <w:szCs w:val="18"/>
              </w:rPr>
              <w:t>.</w:t>
            </w:r>
          </w:p>
        </w:tc>
      </w:tr>
    </w:tbl>
    <w:p w14:paraId="619FD021" w14:textId="0A33153E" w:rsidR="00B452A9" w:rsidRPr="00FF04B6" w:rsidRDefault="00B452A9" w:rsidP="00B452A9"/>
    <w:p w14:paraId="64C29D80" w14:textId="76712C99" w:rsidR="00576B6E" w:rsidRPr="00FF04B6" w:rsidRDefault="00576B6E" w:rsidP="00B452A9">
      <w:r w:rsidRPr="00FF04B6">
        <w:t xml:space="preserve">Restaffald opsamles i container </w:t>
      </w:r>
      <w:r w:rsidR="00FF04B6" w:rsidRPr="00FF04B6">
        <w:t>øst for stald 2</w:t>
      </w:r>
      <w:r w:rsidRPr="00FF04B6">
        <w:t>, mens genbrugsegnet affald opsamles i maskinhuset og køres til genbrugsstation.</w:t>
      </w:r>
    </w:p>
    <w:p w14:paraId="4EC77831" w14:textId="6AABC711" w:rsidR="00E4656B" w:rsidRPr="00FF04B6" w:rsidRDefault="00E4656B" w:rsidP="00B452A9">
      <w:r w:rsidRPr="00FF04B6">
        <w:t xml:space="preserve">Der henvises desuden til </w:t>
      </w:r>
      <w:r w:rsidR="00FF04B6" w:rsidRPr="00FF04B6">
        <w:t xml:space="preserve">Mariagerfjord </w:t>
      </w:r>
      <w:r w:rsidRPr="00FF04B6">
        <w:t xml:space="preserve">Kommunes affaldsregulativ for erhvervsaffald. </w:t>
      </w:r>
    </w:p>
    <w:p w14:paraId="687C1DED" w14:textId="655A1E1B" w:rsidR="00B452A9" w:rsidRPr="00FF04B6" w:rsidRDefault="00B452A9" w:rsidP="001C3C5E">
      <w:pPr>
        <w:pStyle w:val="Overskrift3"/>
      </w:pPr>
      <w:bookmarkStart w:id="104" w:name="_Toc11232496"/>
      <w:bookmarkStart w:id="105" w:name="_Toc11232798"/>
      <w:bookmarkStart w:id="106" w:name="_Toc88576164"/>
      <w:r w:rsidRPr="00FF04B6">
        <w:t>Olie</w:t>
      </w:r>
      <w:r w:rsidR="00FA333E" w:rsidRPr="00FF04B6">
        <w:t>-</w:t>
      </w:r>
      <w:r w:rsidRPr="00FF04B6">
        <w:t xml:space="preserve"> og kemikalie</w:t>
      </w:r>
      <w:r w:rsidR="00FA333E" w:rsidRPr="00FF04B6">
        <w:t>forbrug</w:t>
      </w:r>
      <w:bookmarkEnd w:id="104"/>
      <w:bookmarkEnd w:id="105"/>
      <w:bookmarkEnd w:id="106"/>
    </w:p>
    <w:p w14:paraId="7659C7CE" w14:textId="279B4CB3" w:rsidR="00FA333E" w:rsidRPr="00FF04B6" w:rsidRDefault="00FA333E" w:rsidP="0033234C">
      <w:pPr>
        <w:pStyle w:val="Overskrift5"/>
      </w:pPr>
      <w:r w:rsidRPr="00FF04B6">
        <w:t>Olieforbrug</w:t>
      </w:r>
    </w:p>
    <w:p w14:paraId="5DCD753C" w14:textId="285D002D" w:rsidR="00FA333E" w:rsidRPr="00FF04B6" w:rsidRDefault="002458A5" w:rsidP="00B452A9">
      <w:r w:rsidRPr="00FF04B6">
        <w:t>Der anvendes dieselolie til drift af landbrugsmaskiner. Forbruget varierer over året afhængigt af sæson.</w:t>
      </w:r>
    </w:p>
    <w:p w14:paraId="4E9F8993" w14:textId="4B095D87" w:rsidR="00FA333E" w:rsidRPr="00FF04B6" w:rsidRDefault="00FA333E" w:rsidP="00B452A9">
      <w:r w:rsidRPr="00FF04B6">
        <w:t xml:space="preserve">Dieselolie opbevares i en </w:t>
      </w:r>
      <w:r w:rsidR="001C0365" w:rsidRPr="00FF04B6">
        <w:t>5.</w:t>
      </w:r>
      <w:r w:rsidR="00FF04B6" w:rsidRPr="00FF04B6">
        <w:t>9</w:t>
      </w:r>
      <w:r w:rsidR="001C0365" w:rsidRPr="00FF04B6">
        <w:t xml:space="preserve">00 l </w:t>
      </w:r>
      <w:r w:rsidR="00FF04B6" w:rsidRPr="00FF04B6">
        <w:t>stål</w:t>
      </w:r>
      <w:r w:rsidR="001C0365" w:rsidRPr="00FF04B6">
        <w:t xml:space="preserve">tank </w:t>
      </w:r>
      <w:r w:rsidRPr="00FF04B6">
        <w:t xml:space="preserve">i </w:t>
      </w:r>
      <w:r w:rsidR="001C0365" w:rsidRPr="00FF04B6">
        <w:t>maskinhuset</w:t>
      </w:r>
      <w:r w:rsidRPr="00FF04B6">
        <w:t>. Tanken er placeret på fast gulv,</w:t>
      </w:r>
      <w:r w:rsidR="001C0365" w:rsidRPr="00FF04B6">
        <w:t xml:space="preserve"> og er udformet med dobbeltskrog,</w:t>
      </w:r>
      <w:r w:rsidRPr="00FF04B6">
        <w:t xml:space="preserve"> hvorved spild minimeres.</w:t>
      </w:r>
    </w:p>
    <w:p w14:paraId="4E27B578" w14:textId="2C91734F" w:rsidR="00FA333E" w:rsidRPr="00FF04B6" w:rsidRDefault="00FA333E" w:rsidP="0033234C">
      <w:pPr>
        <w:pStyle w:val="Overskrift5"/>
      </w:pPr>
      <w:r w:rsidRPr="00FF04B6">
        <w:t>Kemikalieforbrug</w:t>
      </w:r>
    </w:p>
    <w:p w14:paraId="5CF17CD1" w14:textId="78E85AEF" w:rsidR="00FA333E" w:rsidRPr="00FF04B6" w:rsidRDefault="00FA333E" w:rsidP="00B452A9">
      <w:r w:rsidRPr="00FF04B6">
        <w:t xml:space="preserve">Husdyrbrugets forbrug af kemikalier er primært i form af sprøjtemidler til markbrug. Kemikalierne opbevares </w:t>
      </w:r>
      <w:r w:rsidR="00FF04B6" w:rsidRPr="00FF04B6">
        <w:t>på anden ejendom.</w:t>
      </w:r>
    </w:p>
    <w:p w14:paraId="24D7C5CB" w14:textId="42AC9087" w:rsidR="00B452A9" w:rsidRPr="00FF04B6" w:rsidRDefault="00B452A9" w:rsidP="001C3C5E">
      <w:pPr>
        <w:pStyle w:val="Overskrift3"/>
      </w:pPr>
      <w:bookmarkStart w:id="107" w:name="_Toc11232497"/>
      <w:bookmarkStart w:id="108" w:name="_Toc11232799"/>
      <w:bookmarkStart w:id="109" w:name="_Toc88576165"/>
      <w:r w:rsidRPr="00FF04B6">
        <w:t>Energiforbrug</w:t>
      </w:r>
      <w:bookmarkEnd w:id="107"/>
      <w:bookmarkEnd w:id="108"/>
      <w:bookmarkEnd w:id="109"/>
    </w:p>
    <w:p w14:paraId="24796989" w14:textId="632586C2" w:rsidR="002458A5" w:rsidRPr="00FF04B6" w:rsidRDefault="00B452A9" w:rsidP="002458A5">
      <w:r w:rsidRPr="00FF04B6">
        <w:t xml:space="preserve">Elektricitet anvendes til gyllepumpning </w:t>
      </w:r>
      <w:r w:rsidR="00FF04B6" w:rsidRPr="00FF04B6">
        <w:t>og</w:t>
      </w:r>
      <w:r w:rsidRPr="00FF04B6">
        <w:t xml:space="preserve"> belysning. Efter udvidelsen forventes elforbruget at </w:t>
      </w:r>
      <w:r w:rsidR="00FF04B6" w:rsidRPr="00FF04B6">
        <w:t>falde</w:t>
      </w:r>
      <w:r w:rsidRPr="00FF04B6">
        <w:t xml:space="preserve"> da der</w:t>
      </w:r>
      <w:r w:rsidR="00FF04B6" w:rsidRPr="00FF04B6">
        <w:t xml:space="preserve"> ikke længere</w:t>
      </w:r>
      <w:r w:rsidRPr="00FF04B6">
        <w:t xml:space="preserve"> skal malkes køer</w:t>
      </w:r>
      <w:r w:rsidR="00FF04B6" w:rsidRPr="00FF04B6">
        <w:t xml:space="preserve"> på ejendommen</w:t>
      </w:r>
      <w:r w:rsidRPr="00FF04B6">
        <w:t xml:space="preserve">. </w:t>
      </w:r>
    </w:p>
    <w:p w14:paraId="17761263" w14:textId="54A1B4D6" w:rsidR="00B452A9" w:rsidRDefault="00B452A9" w:rsidP="002458A5">
      <w:r w:rsidRPr="00FF04B6">
        <w:t>Der sker ingen egenproduktion af energi fra vindmølle, biogasanlæg eller andet</w:t>
      </w:r>
      <w:r w:rsidR="002458A5" w:rsidRPr="00FF04B6">
        <w:t>.</w:t>
      </w:r>
    </w:p>
    <w:p w14:paraId="5AA35892" w14:textId="6415CD78" w:rsidR="00591400" w:rsidRPr="00FF04B6" w:rsidRDefault="00591400" w:rsidP="002458A5">
      <w:r>
        <w:t>Energiforbruget i nudrift er 260.789 kWh pr. år.</w:t>
      </w:r>
    </w:p>
    <w:p w14:paraId="2FFF62DC" w14:textId="71D35CF2" w:rsidR="00B452A9" w:rsidRPr="00120432" w:rsidRDefault="003B0520" w:rsidP="003B0520">
      <w:r w:rsidRPr="00FF04B6">
        <w:t xml:space="preserve">Det </w:t>
      </w:r>
      <w:r w:rsidRPr="00120432">
        <w:t>estimeres at energiforbruget</w:t>
      </w:r>
      <w:r w:rsidR="00591400">
        <w:t xml:space="preserve"> i ansøgt drift </w:t>
      </w:r>
      <w:r w:rsidRPr="00120432">
        <w:t xml:space="preserve">vil være på omkring </w:t>
      </w:r>
      <w:r w:rsidR="00FF04B6" w:rsidRPr="00120432">
        <w:t>76.000</w:t>
      </w:r>
      <w:r w:rsidRPr="00120432">
        <w:t xml:space="preserve"> kWh pr. år.</w:t>
      </w:r>
    </w:p>
    <w:p w14:paraId="306D0B4D" w14:textId="77C1EEC0" w:rsidR="00DB4067" w:rsidRPr="00120432" w:rsidRDefault="00DB4067" w:rsidP="00DB4067">
      <w:pPr>
        <w:pStyle w:val="Overskrift4"/>
      </w:pPr>
      <w:r w:rsidRPr="00120432">
        <w:lastRenderedPageBreak/>
        <w:t>Vurdering af energiforbrug</w:t>
      </w:r>
    </w:p>
    <w:p w14:paraId="103AB375" w14:textId="77777777" w:rsidR="00E4656B" w:rsidRPr="00120432" w:rsidRDefault="00E4656B" w:rsidP="00E4656B">
      <w:r w:rsidRPr="00120432">
        <w:t>Husdyrbrugets klimapåvirkning søges begrænset ved at minimere elforbruget via nedenstående tiltag:</w:t>
      </w:r>
    </w:p>
    <w:p w14:paraId="2DF20D4F" w14:textId="1B168E14" w:rsidR="00E4656B" w:rsidRPr="00120432" w:rsidRDefault="0051298C" w:rsidP="00E4656B">
      <w:pPr>
        <w:pStyle w:val="Listeafsnit"/>
        <w:numPr>
          <w:ilvl w:val="0"/>
          <w:numId w:val="14"/>
        </w:numPr>
      </w:pPr>
      <w:r w:rsidRPr="00120432">
        <w:t xml:space="preserve">Staldene </w:t>
      </w:r>
      <w:r w:rsidR="00E4656B" w:rsidRPr="00120432">
        <w:t>er med naturlig ventilation og der er derfor ikke energiforbrug til dette.</w:t>
      </w:r>
    </w:p>
    <w:p w14:paraId="25509095" w14:textId="240F17C2" w:rsidR="0051298C" w:rsidRDefault="00E4656B" w:rsidP="00FF04B6">
      <w:pPr>
        <w:pStyle w:val="Listeafsnit"/>
        <w:numPr>
          <w:ilvl w:val="0"/>
          <w:numId w:val="14"/>
        </w:numPr>
      </w:pPr>
      <w:r w:rsidRPr="00120432">
        <w:t xml:space="preserve">En del af den udendørs belysning er </w:t>
      </w:r>
      <w:r w:rsidR="0051298C" w:rsidRPr="00120432">
        <w:t>sensorstyret.</w:t>
      </w:r>
      <w:r w:rsidRPr="00120432">
        <w:t xml:space="preserve"> </w:t>
      </w:r>
    </w:p>
    <w:p w14:paraId="720F272B" w14:textId="0EED3C2F" w:rsidR="00EF36B6" w:rsidRPr="00120432" w:rsidRDefault="00EF36B6" w:rsidP="00EF36B6">
      <w:r>
        <w:t>Størsteparten af energiforbruget i nudrift er forbundet med driften af malkeanlæg og mælkekølesystemet.</w:t>
      </w:r>
    </w:p>
    <w:p w14:paraId="65F12D90" w14:textId="3F7948BB" w:rsidR="00E4656B" w:rsidRPr="00120432" w:rsidRDefault="0051298C" w:rsidP="00E4656B">
      <w:r w:rsidRPr="00120432">
        <w:t>Herudover overvejer ansøger at skifte til LED belysning</w:t>
      </w:r>
      <w:r w:rsidR="008E468B" w:rsidRPr="00120432">
        <w:t xml:space="preserve"> løbende</w:t>
      </w:r>
      <w:r w:rsidRPr="00120432">
        <w:t xml:space="preserve">. </w:t>
      </w:r>
    </w:p>
    <w:p w14:paraId="12FF432B" w14:textId="3538EA44" w:rsidR="00B452A9" w:rsidRPr="001843F4" w:rsidRDefault="00B452A9" w:rsidP="001C3C5E">
      <w:pPr>
        <w:pStyle w:val="Overskrift3"/>
      </w:pPr>
      <w:bookmarkStart w:id="110" w:name="_Toc11232498"/>
      <w:bookmarkStart w:id="111" w:name="_Toc11232800"/>
      <w:bookmarkStart w:id="112" w:name="_Toc88576166"/>
      <w:r w:rsidRPr="001843F4">
        <w:t>Vandforbrug</w:t>
      </w:r>
      <w:bookmarkEnd w:id="110"/>
      <w:bookmarkEnd w:id="111"/>
      <w:r w:rsidR="00E211D7">
        <w:t xml:space="preserve"> og påvirkning af vandressourcen</w:t>
      </w:r>
      <w:bookmarkEnd w:id="112"/>
    </w:p>
    <w:p w14:paraId="700424D0" w14:textId="16749BFC" w:rsidR="0049341E" w:rsidRPr="00120432" w:rsidRDefault="00B452A9" w:rsidP="00B452A9">
      <w:pPr>
        <w:pStyle w:val="Citat"/>
        <w:rPr>
          <w:i w:val="0"/>
        </w:rPr>
      </w:pPr>
      <w:r w:rsidRPr="00120432">
        <w:rPr>
          <w:i w:val="0"/>
        </w:rPr>
        <w:t xml:space="preserve">Stalden forsynes af vand fra </w:t>
      </w:r>
      <w:r w:rsidR="001843F4" w:rsidRPr="00120432">
        <w:rPr>
          <w:i w:val="0"/>
        </w:rPr>
        <w:t>egen boring</w:t>
      </w:r>
      <w:r w:rsidRPr="00120432">
        <w:rPr>
          <w:i w:val="0"/>
        </w:rPr>
        <w:t xml:space="preserve">. </w:t>
      </w:r>
      <w:r w:rsidR="00331590" w:rsidRPr="00120432">
        <w:rPr>
          <w:i w:val="0"/>
        </w:rPr>
        <w:t xml:space="preserve">Det </w:t>
      </w:r>
      <w:r w:rsidR="0049341E" w:rsidRPr="00120432">
        <w:rPr>
          <w:i w:val="0"/>
        </w:rPr>
        <w:t xml:space="preserve">estimeres at vandforbruget vil være ca. </w:t>
      </w:r>
      <w:r w:rsidR="00120432" w:rsidRPr="00120432">
        <w:rPr>
          <w:i w:val="0"/>
        </w:rPr>
        <w:t>3.072</w:t>
      </w:r>
      <w:r w:rsidR="0049341E" w:rsidRPr="00120432">
        <w:rPr>
          <w:i w:val="0"/>
        </w:rPr>
        <w:t xml:space="preserve"> m</w:t>
      </w:r>
      <w:r w:rsidR="0049341E" w:rsidRPr="00120432">
        <w:rPr>
          <w:i w:val="0"/>
          <w:vertAlign w:val="superscript"/>
        </w:rPr>
        <w:t>3</w:t>
      </w:r>
      <w:r w:rsidR="0049341E" w:rsidRPr="00120432">
        <w:rPr>
          <w:i w:val="0"/>
        </w:rPr>
        <w:t>/år.</w:t>
      </w:r>
    </w:p>
    <w:p w14:paraId="78C70509" w14:textId="1A52BF9B" w:rsidR="00331590" w:rsidRPr="00120432" w:rsidRDefault="0049341E" w:rsidP="00B452A9">
      <w:pPr>
        <w:pStyle w:val="Citat"/>
        <w:rPr>
          <w:i w:val="0"/>
        </w:rPr>
      </w:pPr>
      <w:r w:rsidRPr="00120432">
        <w:rPr>
          <w:i w:val="0"/>
        </w:rPr>
        <w:t xml:space="preserve">Det </w:t>
      </w:r>
      <w:r w:rsidR="00331590" w:rsidRPr="00120432">
        <w:rPr>
          <w:i w:val="0"/>
        </w:rPr>
        <w:t>forventede vandforbrug fremgår af nedenstående tabel.</w:t>
      </w:r>
    </w:p>
    <w:tbl>
      <w:tblPr>
        <w:tblStyle w:val="Listetabel4-farve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419"/>
        <w:gridCol w:w="2405"/>
        <w:gridCol w:w="2405"/>
        <w:gridCol w:w="2400"/>
      </w:tblGrid>
      <w:tr w:rsidR="00EF36B6" w:rsidRPr="00EF36B6" w14:paraId="01921681" w14:textId="77777777" w:rsidTr="00EF36B6">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56" w:type="pct"/>
          </w:tcPr>
          <w:p w14:paraId="5EFE4E8A" w14:textId="77777777" w:rsidR="00EF36B6" w:rsidRPr="00EF36B6" w:rsidRDefault="00EF36B6" w:rsidP="004404D4">
            <w:pPr>
              <w:rPr>
                <w:color w:val="auto"/>
                <w:sz w:val="18"/>
              </w:rPr>
            </w:pPr>
          </w:p>
        </w:tc>
        <w:tc>
          <w:tcPr>
            <w:tcW w:w="1249" w:type="pct"/>
          </w:tcPr>
          <w:p w14:paraId="1C49CBF7" w14:textId="440A885F" w:rsidR="00EF36B6" w:rsidRPr="00EF36B6" w:rsidRDefault="00EF36B6" w:rsidP="004404D4">
            <w:pPr>
              <w:cnfStyle w:val="100000000000" w:firstRow="1" w:lastRow="0" w:firstColumn="0" w:lastColumn="0" w:oddVBand="0" w:evenVBand="0" w:oddHBand="0" w:evenHBand="0" w:firstRowFirstColumn="0" w:firstRowLastColumn="0" w:lastRowFirstColumn="0" w:lastRowLastColumn="0"/>
              <w:rPr>
                <w:color w:val="auto"/>
                <w:sz w:val="18"/>
              </w:rPr>
            </w:pPr>
            <w:r w:rsidRPr="00EF36B6">
              <w:rPr>
                <w:color w:val="auto"/>
                <w:sz w:val="18"/>
              </w:rPr>
              <w:t>Nudrift (m</w:t>
            </w:r>
            <w:r w:rsidRPr="00EF36B6">
              <w:rPr>
                <w:color w:val="auto"/>
                <w:sz w:val="18"/>
                <w:vertAlign w:val="superscript"/>
              </w:rPr>
              <w:t>3</w:t>
            </w:r>
            <w:r w:rsidRPr="00EF36B6">
              <w:rPr>
                <w:color w:val="auto"/>
                <w:sz w:val="18"/>
              </w:rPr>
              <w:t>)</w:t>
            </w:r>
          </w:p>
        </w:tc>
        <w:tc>
          <w:tcPr>
            <w:tcW w:w="1249" w:type="pct"/>
          </w:tcPr>
          <w:p w14:paraId="579550E9" w14:textId="77777777" w:rsidR="00EF36B6" w:rsidRPr="00EF36B6" w:rsidRDefault="00EF36B6" w:rsidP="004404D4">
            <w:pPr>
              <w:cnfStyle w:val="100000000000" w:firstRow="1" w:lastRow="0" w:firstColumn="0" w:lastColumn="0" w:oddVBand="0" w:evenVBand="0" w:oddHBand="0" w:evenHBand="0" w:firstRowFirstColumn="0" w:firstRowLastColumn="0" w:lastRowFirstColumn="0" w:lastRowLastColumn="0"/>
              <w:rPr>
                <w:b w:val="0"/>
                <w:bCs w:val="0"/>
                <w:color w:val="auto"/>
                <w:sz w:val="18"/>
              </w:rPr>
            </w:pPr>
            <w:r w:rsidRPr="00EF36B6">
              <w:rPr>
                <w:color w:val="auto"/>
                <w:sz w:val="18"/>
              </w:rPr>
              <w:t>Ansøgt drift (m</w:t>
            </w:r>
            <w:r w:rsidRPr="00EF36B6">
              <w:rPr>
                <w:color w:val="auto"/>
                <w:sz w:val="18"/>
                <w:vertAlign w:val="superscript"/>
              </w:rPr>
              <w:t>3</w:t>
            </w:r>
            <w:r w:rsidRPr="00EF36B6">
              <w:rPr>
                <w:color w:val="auto"/>
                <w:sz w:val="18"/>
              </w:rPr>
              <w:t xml:space="preserve">) </w:t>
            </w:r>
          </w:p>
          <w:p w14:paraId="01B805C5" w14:textId="60A97B18" w:rsidR="00EF36B6" w:rsidRPr="00EF36B6" w:rsidRDefault="00EF36B6" w:rsidP="004404D4">
            <w:pPr>
              <w:cnfStyle w:val="100000000000" w:firstRow="1" w:lastRow="0" w:firstColumn="0" w:lastColumn="0" w:oddVBand="0" w:evenVBand="0" w:oddHBand="0" w:evenHBand="0" w:firstRowFirstColumn="0" w:firstRowLastColumn="0" w:lastRowFirstColumn="0" w:lastRowLastColumn="0"/>
              <w:rPr>
                <w:color w:val="auto"/>
                <w:sz w:val="18"/>
              </w:rPr>
            </w:pPr>
            <w:r w:rsidRPr="00EF36B6">
              <w:rPr>
                <w:color w:val="auto"/>
                <w:sz w:val="18"/>
              </w:rPr>
              <w:t>Flexgruppe Alle kvæg</w:t>
            </w:r>
          </w:p>
        </w:tc>
        <w:tc>
          <w:tcPr>
            <w:tcW w:w="1246" w:type="pct"/>
          </w:tcPr>
          <w:p w14:paraId="7BF85998" w14:textId="7BBFA208" w:rsidR="00EF36B6" w:rsidRPr="00EF36B6" w:rsidRDefault="00EF36B6" w:rsidP="004404D4">
            <w:pPr>
              <w:cnfStyle w:val="100000000000" w:firstRow="1" w:lastRow="0" w:firstColumn="0" w:lastColumn="0" w:oddVBand="0" w:evenVBand="0" w:oddHBand="0" w:evenHBand="0" w:firstRowFirstColumn="0" w:firstRowLastColumn="0" w:lastRowFirstColumn="0" w:lastRowLastColumn="0"/>
              <w:rPr>
                <w:color w:val="auto"/>
                <w:sz w:val="18"/>
              </w:rPr>
            </w:pPr>
            <w:r w:rsidRPr="00EF36B6">
              <w:rPr>
                <w:color w:val="auto"/>
                <w:sz w:val="18"/>
              </w:rPr>
              <w:t>Ansøgt drift (m</w:t>
            </w:r>
            <w:r w:rsidRPr="00EF36B6">
              <w:rPr>
                <w:color w:val="auto"/>
                <w:sz w:val="18"/>
                <w:vertAlign w:val="superscript"/>
              </w:rPr>
              <w:t>3</w:t>
            </w:r>
            <w:r w:rsidRPr="00EF36B6">
              <w:rPr>
                <w:color w:val="auto"/>
                <w:sz w:val="18"/>
              </w:rPr>
              <w:t>) kviehotel</w:t>
            </w:r>
          </w:p>
        </w:tc>
      </w:tr>
      <w:tr w:rsidR="00EF36B6" w:rsidRPr="00EF36B6" w14:paraId="0BA24CF0" w14:textId="77777777" w:rsidTr="00EF36B6">
        <w:trPr>
          <w:trHeight w:val="255"/>
        </w:trPr>
        <w:tc>
          <w:tcPr>
            <w:cnfStyle w:val="001000000000" w:firstRow="0" w:lastRow="0" w:firstColumn="1" w:lastColumn="0" w:oddVBand="0" w:evenVBand="0" w:oddHBand="0" w:evenHBand="0" w:firstRowFirstColumn="0" w:firstRowLastColumn="0" w:lastRowFirstColumn="0" w:lastRowLastColumn="0"/>
            <w:tcW w:w="1256" w:type="pct"/>
          </w:tcPr>
          <w:p w14:paraId="5C76171F" w14:textId="77777777" w:rsidR="00EF36B6" w:rsidRPr="00EF36B6" w:rsidRDefault="00EF36B6" w:rsidP="00EF36B6">
            <w:pPr>
              <w:rPr>
                <w:b w:val="0"/>
                <w:sz w:val="18"/>
              </w:rPr>
            </w:pPr>
            <w:r w:rsidRPr="00EF36B6">
              <w:rPr>
                <w:b w:val="0"/>
                <w:sz w:val="18"/>
              </w:rPr>
              <w:t>Drikkevand</w:t>
            </w:r>
          </w:p>
        </w:tc>
        <w:tc>
          <w:tcPr>
            <w:tcW w:w="1249" w:type="pct"/>
          </w:tcPr>
          <w:p w14:paraId="261CEF65" w14:textId="118A9FF7"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sz w:val="18"/>
              </w:rPr>
            </w:pPr>
            <w:r w:rsidRPr="00EF36B6">
              <w:rPr>
                <w:sz w:val="18"/>
              </w:rPr>
              <w:t>12470</w:t>
            </w:r>
          </w:p>
        </w:tc>
        <w:tc>
          <w:tcPr>
            <w:tcW w:w="1249" w:type="pct"/>
          </w:tcPr>
          <w:p w14:paraId="638940EB" w14:textId="7A11559A"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sz w:val="18"/>
              </w:rPr>
            </w:pPr>
            <w:r w:rsidRPr="00EF36B6">
              <w:rPr>
                <w:sz w:val="18"/>
              </w:rPr>
              <w:t>12470</w:t>
            </w:r>
          </w:p>
        </w:tc>
        <w:tc>
          <w:tcPr>
            <w:tcW w:w="1246" w:type="pct"/>
          </w:tcPr>
          <w:p w14:paraId="7CB37527" w14:textId="72272A28"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sz w:val="18"/>
              </w:rPr>
            </w:pPr>
            <w:r w:rsidRPr="00EF36B6">
              <w:rPr>
                <w:sz w:val="18"/>
              </w:rPr>
              <w:t>2846</w:t>
            </w:r>
          </w:p>
        </w:tc>
      </w:tr>
      <w:tr w:rsidR="00EF36B6" w:rsidRPr="00EF36B6" w14:paraId="6C352734" w14:textId="77777777" w:rsidTr="00EF36B6">
        <w:trPr>
          <w:trHeight w:val="255"/>
        </w:trPr>
        <w:tc>
          <w:tcPr>
            <w:cnfStyle w:val="001000000000" w:firstRow="0" w:lastRow="0" w:firstColumn="1" w:lastColumn="0" w:oddVBand="0" w:evenVBand="0" w:oddHBand="0" w:evenHBand="0" w:firstRowFirstColumn="0" w:firstRowLastColumn="0" w:lastRowFirstColumn="0" w:lastRowLastColumn="0"/>
            <w:tcW w:w="1256" w:type="pct"/>
          </w:tcPr>
          <w:p w14:paraId="6C6E38B9" w14:textId="77777777" w:rsidR="00EF36B6" w:rsidRPr="00EF36B6" w:rsidRDefault="00EF36B6" w:rsidP="00EF36B6">
            <w:pPr>
              <w:rPr>
                <w:b w:val="0"/>
                <w:sz w:val="18"/>
              </w:rPr>
            </w:pPr>
            <w:r w:rsidRPr="00EF36B6">
              <w:rPr>
                <w:b w:val="0"/>
                <w:sz w:val="18"/>
              </w:rPr>
              <w:t>Staldrengøring</w:t>
            </w:r>
          </w:p>
        </w:tc>
        <w:tc>
          <w:tcPr>
            <w:tcW w:w="1249" w:type="pct"/>
          </w:tcPr>
          <w:p w14:paraId="68479A3B" w14:textId="3FF0C83D"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sz w:val="18"/>
              </w:rPr>
            </w:pPr>
            <w:r w:rsidRPr="00EF36B6">
              <w:rPr>
                <w:sz w:val="18"/>
              </w:rPr>
              <w:t>1287</w:t>
            </w:r>
          </w:p>
        </w:tc>
        <w:tc>
          <w:tcPr>
            <w:tcW w:w="1249" w:type="pct"/>
          </w:tcPr>
          <w:p w14:paraId="04260EB6" w14:textId="060DF4B4"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sz w:val="18"/>
              </w:rPr>
            </w:pPr>
            <w:r w:rsidRPr="00EF36B6">
              <w:rPr>
                <w:sz w:val="18"/>
              </w:rPr>
              <w:t>1287</w:t>
            </w:r>
          </w:p>
        </w:tc>
        <w:tc>
          <w:tcPr>
            <w:tcW w:w="1246" w:type="pct"/>
          </w:tcPr>
          <w:p w14:paraId="4E429AB0" w14:textId="2CC45CBA"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sz w:val="18"/>
              </w:rPr>
            </w:pPr>
            <w:r w:rsidRPr="00EF36B6">
              <w:rPr>
                <w:sz w:val="18"/>
              </w:rPr>
              <w:t>215</w:t>
            </w:r>
          </w:p>
        </w:tc>
      </w:tr>
      <w:tr w:rsidR="00EF36B6" w:rsidRPr="00EF36B6" w14:paraId="45AC0B66" w14:textId="77777777" w:rsidTr="00EF36B6">
        <w:trPr>
          <w:trHeight w:val="255"/>
        </w:trPr>
        <w:tc>
          <w:tcPr>
            <w:cnfStyle w:val="001000000000" w:firstRow="0" w:lastRow="0" w:firstColumn="1" w:lastColumn="0" w:oddVBand="0" w:evenVBand="0" w:oddHBand="0" w:evenHBand="0" w:firstRowFirstColumn="0" w:firstRowLastColumn="0" w:lastRowFirstColumn="0" w:lastRowLastColumn="0"/>
            <w:tcW w:w="1256" w:type="pct"/>
          </w:tcPr>
          <w:p w14:paraId="7CCFD1F7" w14:textId="306144B8" w:rsidR="00EF36B6" w:rsidRPr="00EF36B6" w:rsidRDefault="00EF36B6" w:rsidP="00EF36B6">
            <w:pPr>
              <w:rPr>
                <w:b w:val="0"/>
                <w:sz w:val="18"/>
              </w:rPr>
            </w:pPr>
            <w:r w:rsidRPr="00EF36B6">
              <w:rPr>
                <w:b w:val="0"/>
                <w:sz w:val="18"/>
              </w:rPr>
              <w:t>Rengøring malkeanlæg</w:t>
            </w:r>
          </w:p>
        </w:tc>
        <w:tc>
          <w:tcPr>
            <w:tcW w:w="1249" w:type="pct"/>
          </w:tcPr>
          <w:p w14:paraId="4BB6F0EF" w14:textId="61EC24A2"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sz w:val="18"/>
              </w:rPr>
            </w:pPr>
            <w:r w:rsidRPr="00EF36B6">
              <w:rPr>
                <w:sz w:val="18"/>
              </w:rPr>
              <w:t>780</w:t>
            </w:r>
          </w:p>
        </w:tc>
        <w:tc>
          <w:tcPr>
            <w:tcW w:w="1249" w:type="pct"/>
          </w:tcPr>
          <w:p w14:paraId="3DC72F9E" w14:textId="60714553"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sz w:val="18"/>
              </w:rPr>
            </w:pPr>
            <w:r w:rsidRPr="00EF36B6">
              <w:rPr>
                <w:sz w:val="18"/>
              </w:rPr>
              <w:t>780</w:t>
            </w:r>
          </w:p>
        </w:tc>
        <w:tc>
          <w:tcPr>
            <w:tcW w:w="1246" w:type="pct"/>
          </w:tcPr>
          <w:p w14:paraId="4445D292" w14:textId="125E1137"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sz w:val="18"/>
              </w:rPr>
            </w:pPr>
            <w:r w:rsidRPr="00EF36B6">
              <w:rPr>
                <w:sz w:val="18"/>
              </w:rPr>
              <w:t>0</w:t>
            </w:r>
          </w:p>
        </w:tc>
      </w:tr>
      <w:tr w:rsidR="00EF36B6" w:rsidRPr="00EF36B6" w14:paraId="4011E03C" w14:textId="77777777" w:rsidTr="00EF36B6">
        <w:trPr>
          <w:trHeight w:val="255"/>
        </w:trPr>
        <w:tc>
          <w:tcPr>
            <w:cnfStyle w:val="001000000000" w:firstRow="0" w:lastRow="0" w:firstColumn="1" w:lastColumn="0" w:oddVBand="0" w:evenVBand="0" w:oddHBand="0" w:evenHBand="0" w:firstRowFirstColumn="0" w:firstRowLastColumn="0" w:lastRowFirstColumn="0" w:lastRowLastColumn="0"/>
            <w:tcW w:w="1256" w:type="pct"/>
          </w:tcPr>
          <w:p w14:paraId="5B8FD0C4" w14:textId="77777777" w:rsidR="00EF36B6" w:rsidRPr="00EF36B6" w:rsidRDefault="00EF36B6" w:rsidP="00EF36B6">
            <w:pPr>
              <w:rPr>
                <w:b w:val="0"/>
                <w:sz w:val="18"/>
              </w:rPr>
            </w:pPr>
            <w:r w:rsidRPr="00EF36B6">
              <w:rPr>
                <w:b w:val="0"/>
                <w:sz w:val="18"/>
              </w:rPr>
              <w:t>Husholdning</w:t>
            </w:r>
          </w:p>
        </w:tc>
        <w:tc>
          <w:tcPr>
            <w:tcW w:w="1249" w:type="pct"/>
          </w:tcPr>
          <w:p w14:paraId="5EA5D253" w14:textId="13592663"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sz w:val="18"/>
              </w:rPr>
            </w:pPr>
            <w:r w:rsidRPr="00EF36B6">
              <w:rPr>
                <w:sz w:val="18"/>
              </w:rPr>
              <w:t>170</w:t>
            </w:r>
          </w:p>
        </w:tc>
        <w:tc>
          <w:tcPr>
            <w:tcW w:w="1249" w:type="pct"/>
          </w:tcPr>
          <w:p w14:paraId="1C25E6CB" w14:textId="747D7A3C"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sz w:val="18"/>
              </w:rPr>
            </w:pPr>
            <w:r w:rsidRPr="00EF36B6">
              <w:rPr>
                <w:sz w:val="18"/>
              </w:rPr>
              <w:t>170</w:t>
            </w:r>
          </w:p>
        </w:tc>
        <w:tc>
          <w:tcPr>
            <w:tcW w:w="1246" w:type="pct"/>
          </w:tcPr>
          <w:p w14:paraId="001BA83D" w14:textId="248EFA52"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sz w:val="18"/>
              </w:rPr>
            </w:pPr>
            <w:r w:rsidRPr="00EF36B6">
              <w:rPr>
                <w:sz w:val="18"/>
              </w:rPr>
              <w:t>170</w:t>
            </w:r>
          </w:p>
        </w:tc>
      </w:tr>
      <w:tr w:rsidR="00EF36B6" w:rsidRPr="00EF36B6" w14:paraId="179C9DBC" w14:textId="77777777" w:rsidTr="00EF36B6">
        <w:trPr>
          <w:trHeight w:val="255"/>
        </w:trPr>
        <w:tc>
          <w:tcPr>
            <w:cnfStyle w:val="001000000000" w:firstRow="0" w:lastRow="0" w:firstColumn="1" w:lastColumn="0" w:oddVBand="0" w:evenVBand="0" w:oddHBand="0" w:evenHBand="0" w:firstRowFirstColumn="0" w:firstRowLastColumn="0" w:lastRowFirstColumn="0" w:lastRowLastColumn="0"/>
            <w:tcW w:w="1256" w:type="pct"/>
            <w:tcBorders>
              <w:bottom w:val="single" w:sz="4" w:space="0" w:color="auto"/>
            </w:tcBorders>
          </w:tcPr>
          <w:p w14:paraId="08D440DB" w14:textId="77777777" w:rsidR="00EF36B6" w:rsidRPr="00EF36B6" w:rsidRDefault="00EF36B6" w:rsidP="00EF36B6">
            <w:pPr>
              <w:rPr>
                <w:sz w:val="18"/>
              </w:rPr>
            </w:pPr>
            <w:r w:rsidRPr="00EF36B6">
              <w:rPr>
                <w:sz w:val="18"/>
              </w:rPr>
              <w:t>Vand i alt</w:t>
            </w:r>
          </w:p>
        </w:tc>
        <w:tc>
          <w:tcPr>
            <w:tcW w:w="1249" w:type="pct"/>
            <w:tcBorders>
              <w:bottom w:val="single" w:sz="4" w:space="0" w:color="auto"/>
            </w:tcBorders>
          </w:tcPr>
          <w:p w14:paraId="64A39077" w14:textId="7A1C89D3"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b/>
                <w:sz w:val="18"/>
              </w:rPr>
            </w:pPr>
            <w:r w:rsidRPr="00EF36B6">
              <w:rPr>
                <w:b/>
                <w:sz w:val="18"/>
              </w:rPr>
              <w:t>14.707</w:t>
            </w:r>
          </w:p>
        </w:tc>
        <w:tc>
          <w:tcPr>
            <w:tcW w:w="1249" w:type="pct"/>
            <w:tcBorders>
              <w:bottom w:val="single" w:sz="4" w:space="0" w:color="auto"/>
            </w:tcBorders>
          </w:tcPr>
          <w:p w14:paraId="5D61EAF3" w14:textId="2C43EF03"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b/>
                <w:sz w:val="18"/>
              </w:rPr>
            </w:pPr>
            <w:r w:rsidRPr="00EF36B6">
              <w:rPr>
                <w:b/>
                <w:sz w:val="18"/>
              </w:rPr>
              <w:t>14.707</w:t>
            </w:r>
          </w:p>
        </w:tc>
        <w:tc>
          <w:tcPr>
            <w:tcW w:w="1246" w:type="pct"/>
            <w:tcBorders>
              <w:bottom w:val="single" w:sz="4" w:space="0" w:color="auto"/>
            </w:tcBorders>
          </w:tcPr>
          <w:p w14:paraId="21215A94" w14:textId="7D7DC7AB" w:rsidR="00EF36B6" w:rsidRPr="00EF36B6" w:rsidRDefault="00EF36B6" w:rsidP="00EF36B6">
            <w:pPr>
              <w:jc w:val="right"/>
              <w:cnfStyle w:val="000000000000" w:firstRow="0" w:lastRow="0" w:firstColumn="0" w:lastColumn="0" w:oddVBand="0" w:evenVBand="0" w:oddHBand="0" w:evenHBand="0" w:firstRowFirstColumn="0" w:firstRowLastColumn="0" w:lastRowFirstColumn="0" w:lastRowLastColumn="0"/>
              <w:rPr>
                <w:b/>
                <w:sz w:val="18"/>
              </w:rPr>
            </w:pPr>
            <w:r w:rsidRPr="00EF36B6">
              <w:rPr>
                <w:b/>
                <w:sz w:val="18"/>
              </w:rPr>
              <w:t>3231</w:t>
            </w:r>
          </w:p>
        </w:tc>
      </w:tr>
      <w:tr w:rsidR="00EF36B6" w:rsidRPr="00EF36B6" w14:paraId="0D3F556B" w14:textId="77777777" w:rsidTr="00EF36B6">
        <w:trPr>
          <w:trHeight w:val="255"/>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sz="4" w:space="0" w:color="auto"/>
              <w:left w:val="nil"/>
              <w:bottom w:val="nil"/>
              <w:right w:val="nil"/>
            </w:tcBorders>
          </w:tcPr>
          <w:p w14:paraId="4D248641" w14:textId="4E67EEFD" w:rsidR="00EF36B6" w:rsidRPr="00EF36B6" w:rsidRDefault="00EF36B6" w:rsidP="00EF36B6">
            <w:pPr>
              <w:rPr>
                <w:b w:val="0"/>
                <w:sz w:val="18"/>
              </w:rPr>
            </w:pPr>
            <w:r w:rsidRPr="00EF36B6">
              <w:rPr>
                <w:b w:val="0"/>
                <w:sz w:val="18"/>
              </w:rPr>
              <w:t>Vandforbruget er beregnet ud fra normtal angivet i håndbog for kvæghold (2015).</w:t>
            </w:r>
          </w:p>
        </w:tc>
      </w:tr>
    </w:tbl>
    <w:p w14:paraId="446DF9AD" w14:textId="77777777" w:rsidR="00EF36B6" w:rsidRDefault="00EF36B6" w:rsidP="00EF36B6">
      <w:pPr>
        <w:contextualSpacing/>
      </w:pPr>
      <w:bookmarkStart w:id="113" w:name="_Hlk66807629"/>
    </w:p>
    <w:p w14:paraId="79F598E7" w14:textId="73DB703E" w:rsidR="007B56B8" w:rsidRPr="00120432" w:rsidRDefault="007B56B8" w:rsidP="00EF36B6">
      <w:pPr>
        <w:contextualSpacing/>
      </w:pPr>
      <w:r w:rsidRPr="00120432">
        <w:t>Husdyrbrugets vandforbrug søges begrænset via nedenstående tiltag:</w:t>
      </w:r>
    </w:p>
    <w:p w14:paraId="4A7D6D63" w14:textId="77777777" w:rsidR="007B56B8" w:rsidRPr="00120432" w:rsidRDefault="007B56B8" w:rsidP="007B56B8">
      <w:pPr>
        <w:pStyle w:val="Listeafsnit"/>
        <w:numPr>
          <w:ilvl w:val="0"/>
          <w:numId w:val="4"/>
        </w:numPr>
      </w:pPr>
      <w:r w:rsidRPr="00120432">
        <w:t>Dagligt eftersyn af vandkopper/ventiler samt kar.</w:t>
      </w:r>
    </w:p>
    <w:p w14:paraId="7879C33F" w14:textId="77777777" w:rsidR="007B56B8" w:rsidRPr="00120432" w:rsidRDefault="007B56B8" w:rsidP="007B56B8">
      <w:pPr>
        <w:pStyle w:val="Listeafsnit"/>
        <w:numPr>
          <w:ilvl w:val="0"/>
          <w:numId w:val="4"/>
        </w:numPr>
      </w:pPr>
      <w:r w:rsidRPr="00120432">
        <w:t>Evt. lækager identificeres og repareres hurtigst muligt.</w:t>
      </w:r>
    </w:p>
    <w:bookmarkEnd w:id="113"/>
    <w:p w14:paraId="32CC7717" w14:textId="21649319" w:rsidR="00DB4067" w:rsidRPr="0009143B" w:rsidRDefault="00DB4067" w:rsidP="0033234C">
      <w:pPr>
        <w:pStyle w:val="Overskrift5"/>
      </w:pPr>
      <w:r w:rsidRPr="0009143B">
        <w:t>Spildevand</w:t>
      </w:r>
    </w:p>
    <w:p w14:paraId="690176B5" w14:textId="12270FFC" w:rsidR="00DB4067" w:rsidRDefault="009C22FB" w:rsidP="00DB4067">
      <w:r>
        <w:t>Tagvand fra stald 1, 2 og 3 føres via tagrender til regnvandsbrønd og ledes herfra til grøft, jf. de oprindelige byggetilladelser. Øvrige bygninger er forsynet med tagrender og afleder regnvand til diffus nedsivning på jordoverfladen</w:t>
      </w:r>
      <w:r w:rsidRPr="009C22FB">
        <w:t>.</w:t>
      </w:r>
      <w:r w:rsidR="00DB4067" w:rsidRPr="009C22FB">
        <w:t xml:space="preserve"> Spildevand fra stald</w:t>
      </w:r>
      <w:r w:rsidRPr="009C22FB">
        <w:t>anlæg</w:t>
      </w:r>
      <w:r w:rsidR="00DB4067" w:rsidRPr="009C22FB">
        <w:t xml:space="preserve"> bliver opsamlet i ejendommens gyllesystem. Vand fra ensilage</w:t>
      </w:r>
      <w:r w:rsidRPr="009C22FB">
        <w:t>opbevaringsanlæg opsamles via gyllekanaler i stald.</w:t>
      </w:r>
      <w:r w:rsidR="00DB4067" w:rsidRPr="009C22FB">
        <w:t xml:space="preserve"> </w:t>
      </w:r>
    </w:p>
    <w:p w14:paraId="0568E218" w14:textId="52657980" w:rsidR="00B05096" w:rsidRPr="002B6A51" w:rsidRDefault="009C22FB" w:rsidP="009C22FB">
      <w:r w:rsidRPr="009C22FB">
        <w:t>Vask af materiel foregår på støbt plads øst for foderlade. Pladsen er med afløb</w:t>
      </w:r>
      <w:r w:rsidR="00B05096" w:rsidRPr="009C22FB">
        <w:t xml:space="preserve"> til gyllesystem. Alt andet, som har været i berøring med husdyrgødning eller ensilagesaft, bliver også vasket på </w:t>
      </w:r>
      <w:r w:rsidR="00B05096" w:rsidRPr="002B6A51">
        <w:t>denne plads</w:t>
      </w:r>
      <w:r w:rsidR="00B111EB" w:rsidRPr="002B6A51">
        <w:t>.</w:t>
      </w:r>
    </w:p>
    <w:p w14:paraId="764AC7D0" w14:textId="64AED732" w:rsidR="00B05096" w:rsidRPr="002B6A51" w:rsidRDefault="009C22FB" w:rsidP="00B05096">
      <w:r w:rsidRPr="002B6A51">
        <w:t>S</w:t>
      </w:r>
      <w:r w:rsidR="002B6A51" w:rsidRPr="002B6A51">
        <w:t xml:space="preserve">anitært spildevand </w:t>
      </w:r>
      <w:r w:rsidRPr="002B6A51">
        <w:t xml:space="preserve">fra velfærdsfaciliteret afledes til </w:t>
      </w:r>
      <w:r w:rsidR="002B6A51" w:rsidRPr="002B6A51">
        <w:t>trixtank øst for stald 2 og nedsivning, mens sanitært spildevand fra stuehus afledes til trixtank og nedsivning.</w:t>
      </w:r>
    </w:p>
    <w:p w14:paraId="7957A319" w14:textId="51103840" w:rsidR="00DB4067" w:rsidRPr="002B6A51" w:rsidRDefault="00DB4067" w:rsidP="00DB4067">
      <w:pPr>
        <w:pStyle w:val="Overskrift4"/>
      </w:pPr>
      <w:r w:rsidRPr="002B6A51">
        <w:t>Vurdering af vandforbrug og påvirkning af vandressourcen</w:t>
      </w:r>
    </w:p>
    <w:p w14:paraId="05BD6984" w14:textId="0BE11D54" w:rsidR="007B56B8" w:rsidRPr="002B6A51" w:rsidRDefault="00077164" w:rsidP="00DB4067">
      <w:r w:rsidRPr="002B6A51">
        <w:t>Det vurderes at h</w:t>
      </w:r>
      <w:r w:rsidR="007B56B8" w:rsidRPr="002B6A51">
        <w:t xml:space="preserve">usdyrbruget har foretaget foranstaltninger for at </w:t>
      </w:r>
      <w:r w:rsidRPr="002B6A51">
        <w:t xml:space="preserve">mindske vandforbruget. Der er </w:t>
      </w:r>
      <w:r w:rsidR="002B6A51" w:rsidRPr="002B6A51">
        <w:t xml:space="preserve">et løbende </w:t>
      </w:r>
      <w:r w:rsidRPr="002B6A51">
        <w:t xml:space="preserve">fokus </w:t>
      </w:r>
      <w:r w:rsidR="002B6A51" w:rsidRPr="002B6A51">
        <w:t xml:space="preserve">på </w:t>
      </w:r>
      <w:r w:rsidRPr="002B6A51">
        <w:t xml:space="preserve">minimering af </w:t>
      </w:r>
      <w:r w:rsidR="002B6A51" w:rsidRPr="002B6A51">
        <w:t>vand</w:t>
      </w:r>
      <w:r w:rsidRPr="002B6A51">
        <w:t>spild</w:t>
      </w:r>
      <w:r w:rsidR="007B56B8" w:rsidRPr="002B6A51">
        <w:t xml:space="preserve">. </w:t>
      </w:r>
    </w:p>
    <w:p w14:paraId="2EA7619E" w14:textId="6B5AC3EB" w:rsidR="00DB4067" w:rsidRDefault="007B56B8" w:rsidP="00DB4067">
      <w:pPr>
        <w:rPr>
          <w:rStyle w:val="Svaghenvisning"/>
          <w:smallCaps w:val="0"/>
          <w:color w:val="auto"/>
          <w:u w:val="none"/>
        </w:rPr>
      </w:pPr>
      <w:r w:rsidRPr="002B6A51">
        <w:t>De generelle regler sørger for at minimere risikoen for forurening af vandressourcen</w:t>
      </w:r>
      <w:r w:rsidR="00077164" w:rsidRPr="002B6A51">
        <w:t xml:space="preserve">. Ligeledes håndteres </w:t>
      </w:r>
      <w:r w:rsidR="00077164" w:rsidRPr="002B6A51">
        <w:rPr>
          <w:rStyle w:val="Svaghenvisning"/>
          <w:smallCaps w:val="0"/>
          <w:color w:val="auto"/>
          <w:u w:val="none"/>
        </w:rPr>
        <w:t xml:space="preserve">overfladevand og restvand på en forsvarlig måde efter reglerne i </w:t>
      </w:r>
      <w:r w:rsidR="0033234C" w:rsidRPr="002B6A51">
        <w:rPr>
          <w:rStyle w:val="Svaghenvisning"/>
          <w:smallCaps w:val="0"/>
          <w:color w:val="auto"/>
          <w:u w:val="none"/>
        </w:rPr>
        <w:t>H</w:t>
      </w:r>
      <w:r w:rsidR="00077164" w:rsidRPr="002B6A51">
        <w:rPr>
          <w:rStyle w:val="Svaghenvisning"/>
          <w:smallCaps w:val="0"/>
          <w:color w:val="auto"/>
          <w:u w:val="none"/>
        </w:rPr>
        <w:t>usdyrgødningsbekendtgørelsen.</w:t>
      </w:r>
      <w:r w:rsidR="00077164" w:rsidRPr="0009143B">
        <w:rPr>
          <w:rStyle w:val="Svaghenvisning"/>
          <w:smallCaps w:val="0"/>
          <w:color w:val="auto"/>
          <w:u w:val="none"/>
        </w:rPr>
        <w:t xml:space="preserve"> </w:t>
      </w:r>
    </w:p>
    <w:p w14:paraId="23D910CB" w14:textId="3462F5D1" w:rsidR="00E211D7" w:rsidRPr="00E211D7" w:rsidRDefault="00E211D7" w:rsidP="001C3C5E">
      <w:pPr>
        <w:pStyle w:val="Overskrift2"/>
        <w:rPr>
          <w:lang w:val="en-US"/>
        </w:rPr>
      </w:pPr>
      <w:bookmarkStart w:id="114" w:name="_Ref9586877"/>
      <w:bookmarkStart w:id="115" w:name="_Toc11232501"/>
      <w:bookmarkStart w:id="116" w:name="_Toc11232803"/>
      <w:bookmarkStart w:id="117" w:name="_Toc88576167"/>
      <w:r w:rsidRPr="00E211D7">
        <w:rPr>
          <w:lang w:val="en-US"/>
        </w:rPr>
        <w:t xml:space="preserve">BAT – </w:t>
      </w:r>
      <w:r w:rsidRPr="00C60F04">
        <w:rPr>
          <w:lang w:val="en-US"/>
        </w:rPr>
        <w:t>ammoniak</w:t>
      </w:r>
      <w:r w:rsidRPr="00E211D7">
        <w:rPr>
          <w:lang w:val="en-US"/>
        </w:rPr>
        <w:t xml:space="preserve"> (B9, </w:t>
      </w:r>
      <w:r w:rsidR="00A33115">
        <w:rPr>
          <w:lang w:val="en-US"/>
        </w:rPr>
        <w:t>E</w:t>
      </w:r>
      <w:r w:rsidRPr="00E211D7">
        <w:rPr>
          <w:lang w:val="en-US"/>
        </w:rPr>
        <w:t xml:space="preserve">1b, </w:t>
      </w:r>
      <w:r w:rsidR="00A33115">
        <w:rPr>
          <w:lang w:val="en-US"/>
        </w:rPr>
        <w:t>E</w:t>
      </w:r>
      <w:r>
        <w:rPr>
          <w:lang w:val="en-US"/>
        </w:rPr>
        <w:t>1c)</w:t>
      </w:r>
      <w:bookmarkEnd w:id="117"/>
    </w:p>
    <w:bookmarkEnd w:id="114"/>
    <w:bookmarkEnd w:id="115"/>
    <w:bookmarkEnd w:id="116"/>
    <w:p w14:paraId="5965F271" w14:textId="77777777" w:rsidR="00E211D7" w:rsidRDefault="00E211D7" w:rsidP="00E211D7">
      <w:r w:rsidRPr="004A2052">
        <w:t>Ejendommen skal leve op til BAT-krav, da der er en ammoniakfordampning på over 750 kg NH</w:t>
      </w:r>
      <w:r w:rsidRPr="004A2052">
        <w:rPr>
          <w:vertAlign w:val="subscript"/>
        </w:rPr>
        <w:t>3</w:t>
      </w:r>
      <w:r w:rsidRPr="004A2052">
        <w:t xml:space="preserve">-N/år. </w:t>
      </w:r>
    </w:p>
    <w:p w14:paraId="3712C9D2" w14:textId="77777777" w:rsidR="00E211D7" w:rsidRDefault="00E211D7" w:rsidP="00E211D7">
      <w:r>
        <w:lastRenderedPageBreak/>
        <w:t>I lovgivningen er der faste krav hertil, som sikrer at husdyrbrug vælger et staldsystem eller en teknologi blandt de bedste tilgængelige, for at begrænse ammoniakudledningen fra husdyrbruget. De BAT-krav, der stilles til husdyrbrugene, bidrager til, at målet for fald i ammoniakemissionen i Danmark nås og at den sundhedspåvirkning ammoniak afstedkommer dermed imødegås. Når ammoniakudledningen begrænses, bidrager det også til en generel bedre beskyttelse af ammoniakfølsom natur, da baggrundsbelastninger hertil begrænses.</w:t>
      </w:r>
    </w:p>
    <w:p w14:paraId="66D53EED" w14:textId="078121E0" w:rsidR="00E211D7" w:rsidRPr="001F5F48" w:rsidRDefault="00E211D7" w:rsidP="00E211D7">
      <w:pPr>
        <w:rPr>
          <w:szCs w:val="20"/>
        </w:rPr>
      </w:pPr>
      <w:r w:rsidRPr="001F5F48">
        <w:rPr>
          <w:szCs w:val="20"/>
        </w:rPr>
        <w:t>For eksisterende stalde hvor krav om B</w:t>
      </w:r>
      <w:r w:rsidR="005B1FFD">
        <w:rPr>
          <w:szCs w:val="20"/>
        </w:rPr>
        <w:t>AT</w:t>
      </w:r>
      <w:r w:rsidRPr="001F5F48">
        <w:rPr>
          <w:szCs w:val="20"/>
        </w:rPr>
        <w:t xml:space="preserve"> er fastlagt i en eksisterende godkendelse skal BAT-kravet genberegnes med inddragelse af effekten af tidligere vilkår, medmindre vilkårene er stillet til en miljøteknologi, som ikke længere er optaget på Miljøstyrelsens teknologiliste, eller på anden måde er anerkendt. </w:t>
      </w:r>
    </w:p>
    <w:p w14:paraId="1870B81A" w14:textId="77777777" w:rsidR="00E211D7" w:rsidRPr="004A2052" w:rsidRDefault="00E211D7" w:rsidP="00E211D7">
      <w:r w:rsidRPr="004A2052">
        <w:t>Den vejledende grænseværdi for ammoniaktab (emissionsgrænseværdien) pr. år opnåelig ved anvendelse af bedste tilgængelige teknik (BAT) 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1A3EFB75" w14:textId="77777777" w:rsidTr="00312400">
        <w:tc>
          <w:tcPr>
            <w:tcW w:w="9628" w:type="dxa"/>
            <w:tcBorders>
              <w:bottom w:val="single" w:sz="4" w:space="0" w:color="auto"/>
            </w:tcBorders>
          </w:tcPr>
          <w:p w14:paraId="375385C1" w14:textId="1B5F4F73" w:rsidR="00E211D7" w:rsidRPr="00881DF8" w:rsidRDefault="003A4C36" w:rsidP="00312400">
            <w:pPr>
              <w:rPr>
                <w:highlight w:val="yellow"/>
              </w:rPr>
            </w:pPr>
            <w:r w:rsidRPr="003A4C36">
              <w:rPr>
                <w:noProof/>
              </w:rPr>
              <w:drawing>
                <wp:inline distT="0" distB="0" distL="0" distR="0" wp14:anchorId="3277B643" wp14:editId="3597E6C2">
                  <wp:extent cx="6120765" cy="1304290"/>
                  <wp:effectExtent l="0" t="0" r="0" b="0"/>
                  <wp:docPr id="28834" name="Billede 28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1304290"/>
                          </a:xfrm>
                          <a:prstGeom prst="rect">
                            <a:avLst/>
                          </a:prstGeom>
                        </pic:spPr>
                      </pic:pic>
                    </a:graphicData>
                  </a:graphic>
                </wp:inline>
              </w:drawing>
            </w:r>
          </w:p>
        </w:tc>
      </w:tr>
      <w:tr w:rsidR="00E211D7" w:rsidRPr="00881DF8" w14:paraId="5269E894" w14:textId="77777777" w:rsidTr="00312400">
        <w:tc>
          <w:tcPr>
            <w:tcW w:w="9628" w:type="dxa"/>
            <w:tcBorders>
              <w:top w:val="single" w:sz="4" w:space="0" w:color="auto"/>
              <w:left w:val="nil"/>
              <w:bottom w:val="nil"/>
              <w:right w:val="nil"/>
            </w:tcBorders>
          </w:tcPr>
          <w:p w14:paraId="695749A9" w14:textId="77777777" w:rsidR="00E211D7" w:rsidRDefault="00E211D7" w:rsidP="00312400">
            <w:pPr>
              <w:rPr>
                <w:sz w:val="18"/>
              </w:rPr>
            </w:pPr>
            <w:r w:rsidRPr="00D51AAD">
              <w:rPr>
                <w:sz w:val="18"/>
              </w:rPr>
              <w:t>Den samlede BAT beregning fra husdyrgodkendelse.dk</w:t>
            </w:r>
          </w:p>
          <w:p w14:paraId="7D416FC6" w14:textId="2916C383" w:rsidR="003A4C36" w:rsidRPr="00D51AAD" w:rsidRDefault="003A4C36" w:rsidP="00312400"/>
        </w:tc>
      </w:tr>
    </w:tbl>
    <w:p w14:paraId="28033739" w14:textId="60A88C49" w:rsidR="00E211D7" w:rsidRPr="00B3313B" w:rsidRDefault="00E211D7" w:rsidP="00E211D7">
      <w:r w:rsidRPr="00B3313B">
        <w:t>Det ansøgte overholder BAT-krav for ammoniakemissionen.</w:t>
      </w:r>
    </w:p>
    <w:p w14:paraId="1E6A4E04" w14:textId="77777777" w:rsidR="00E211D7" w:rsidRPr="004A2052" w:rsidRDefault="00E211D7" w:rsidP="00E211D7">
      <w:pPr>
        <w:spacing w:line="276" w:lineRule="auto"/>
        <w:jc w:val="left"/>
      </w:pPr>
      <w:r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78FB2361" w14:textId="77777777" w:rsidTr="00312400">
        <w:tc>
          <w:tcPr>
            <w:tcW w:w="9628" w:type="dxa"/>
            <w:tcBorders>
              <w:bottom w:val="single" w:sz="4" w:space="0" w:color="auto"/>
            </w:tcBorders>
          </w:tcPr>
          <w:p w14:paraId="6F3FADCA" w14:textId="43E3A9A8" w:rsidR="00E211D7" w:rsidRPr="00881DF8" w:rsidRDefault="00EF36B6" w:rsidP="00312400">
            <w:pPr>
              <w:rPr>
                <w:highlight w:val="yellow"/>
              </w:rPr>
            </w:pPr>
            <w:r w:rsidRPr="00EF36B6">
              <w:drawing>
                <wp:inline distT="0" distB="0" distL="0" distR="0" wp14:anchorId="0FF06222" wp14:editId="13F16C80">
                  <wp:extent cx="6120765" cy="2975610"/>
                  <wp:effectExtent l="0" t="0" r="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2975610"/>
                          </a:xfrm>
                          <a:prstGeom prst="rect">
                            <a:avLst/>
                          </a:prstGeom>
                        </pic:spPr>
                      </pic:pic>
                    </a:graphicData>
                  </a:graphic>
                </wp:inline>
              </w:drawing>
            </w:r>
          </w:p>
        </w:tc>
      </w:tr>
      <w:tr w:rsidR="00E211D7" w:rsidRPr="00881DF8" w14:paraId="0A1BA799" w14:textId="77777777" w:rsidTr="00312400">
        <w:tc>
          <w:tcPr>
            <w:tcW w:w="9628" w:type="dxa"/>
            <w:tcBorders>
              <w:top w:val="single" w:sz="4" w:space="0" w:color="auto"/>
              <w:left w:val="nil"/>
              <w:bottom w:val="nil"/>
              <w:right w:val="nil"/>
            </w:tcBorders>
          </w:tcPr>
          <w:p w14:paraId="558929F6" w14:textId="77777777" w:rsidR="00E211D7" w:rsidRPr="001615D7" w:rsidRDefault="00E211D7" w:rsidP="00312400">
            <w:pPr>
              <w:rPr>
                <w:szCs w:val="20"/>
              </w:rPr>
            </w:pPr>
            <w:r w:rsidRPr="001615D7">
              <w:rPr>
                <w:szCs w:val="20"/>
              </w:rPr>
              <w:t>Forudsætning for BAT-beregningen (fra husdyrgodkendelse.dk)</w:t>
            </w:r>
          </w:p>
        </w:tc>
      </w:tr>
    </w:tbl>
    <w:p w14:paraId="362F32DE" w14:textId="77777777" w:rsidR="00E211D7" w:rsidRPr="00B3313B" w:rsidRDefault="00E211D7" w:rsidP="00E211D7">
      <w:pPr>
        <w:rPr>
          <w:szCs w:val="20"/>
        </w:rPr>
      </w:pPr>
    </w:p>
    <w:p w14:paraId="4BBF4F75" w14:textId="63800592" w:rsidR="00E211D7" w:rsidRPr="00B3313B" w:rsidRDefault="00E211D7" w:rsidP="00E211D7">
      <w:pPr>
        <w:pStyle w:val="Overskrift4"/>
      </w:pPr>
      <w:r w:rsidRPr="00B3313B">
        <w:t xml:space="preserve">Vurdering af BAT – ammoniak </w:t>
      </w:r>
    </w:p>
    <w:p w14:paraId="0558090F" w14:textId="77777777" w:rsidR="00E211D7" w:rsidRPr="00B3313B" w:rsidRDefault="00E211D7" w:rsidP="00E211D7">
      <w:pPr>
        <w:rPr>
          <w:color w:val="FF0000"/>
          <w:szCs w:val="20"/>
        </w:rPr>
      </w:pPr>
      <w:r w:rsidRPr="00B3313B">
        <w:rPr>
          <w:szCs w:val="20"/>
        </w:rPr>
        <w:t>Det ansøgte overholder BAT-krav for ammoniakemissionen. Det vurderes derfor det at ansøgte lever op til kravet om anvendelse af bedst tilgængelige teknologi for ammoniakemissionen.</w:t>
      </w:r>
    </w:p>
    <w:p w14:paraId="08716E79" w14:textId="4C5EA319" w:rsidR="00E211D7" w:rsidRPr="009D7001" w:rsidRDefault="00E211D7" w:rsidP="001C3C5E">
      <w:pPr>
        <w:pStyle w:val="Overskrift2"/>
      </w:pPr>
      <w:bookmarkStart w:id="118" w:name="_Toc11232505"/>
      <w:bookmarkStart w:id="119" w:name="_Toc11232807"/>
      <w:bookmarkStart w:id="120" w:name="_Toc88576168"/>
      <w:r w:rsidRPr="009D7001">
        <w:lastRenderedPageBreak/>
        <w:t>Grænseoverskridende virkninger</w:t>
      </w:r>
      <w:bookmarkEnd w:id="118"/>
      <w:bookmarkEnd w:id="119"/>
      <w:r>
        <w:t xml:space="preserve"> (B10, </w:t>
      </w:r>
      <w:r w:rsidR="00A33115">
        <w:t>E</w:t>
      </w:r>
      <w:r>
        <w:t xml:space="preserve">1b, </w:t>
      </w:r>
      <w:r w:rsidR="00A33115">
        <w:t>E</w:t>
      </w:r>
      <w:r>
        <w:t>1c)</w:t>
      </w:r>
      <w:bookmarkEnd w:id="120"/>
    </w:p>
    <w:p w14:paraId="02A7BBA1" w14:textId="77777777" w:rsidR="00E211D7" w:rsidRDefault="00E211D7" w:rsidP="00E211D7">
      <w:pPr>
        <w:rPr>
          <w:szCs w:val="20"/>
        </w:rPr>
      </w:pPr>
      <w:r w:rsidRPr="001615D7">
        <w:rPr>
          <w:szCs w:val="20"/>
        </w:rPr>
        <w:t>Husdyrbruget ligger langt fra den danske grænse og en vurdering af indvirkning på miljøet i en anden stat finder ansøger ikke relevant.</w:t>
      </w:r>
    </w:p>
    <w:p w14:paraId="47E39B2E" w14:textId="2BC8E3CE" w:rsidR="00E211D7" w:rsidRDefault="00E211D7" w:rsidP="005E3D18">
      <w:pPr>
        <w:pStyle w:val="Overskrift1"/>
        <w:numPr>
          <w:ilvl w:val="0"/>
          <w:numId w:val="32"/>
        </w:numPr>
      </w:pPr>
      <w:bookmarkStart w:id="121" w:name="_Toc11232499"/>
      <w:bookmarkStart w:id="122" w:name="_Toc11232801"/>
      <w:bookmarkStart w:id="123" w:name="_Toc88576169"/>
      <w:r>
        <w:t>Supplerende miljøkonsekvensvurderinger (</w:t>
      </w:r>
      <w:r w:rsidR="00A33115">
        <w:t>E, F</w:t>
      </w:r>
      <w:r>
        <w:t>)</w:t>
      </w:r>
      <w:bookmarkEnd w:id="123"/>
    </w:p>
    <w:p w14:paraId="22932878" w14:textId="25C9BE6A" w:rsidR="00E211D7" w:rsidRPr="009D7001" w:rsidRDefault="00E211D7" w:rsidP="001C3C5E">
      <w:pPr>
        <w:pStyle w:val="Overskrift2"/>
      </w:pPr>
      <w:bookmarkStart w:id="124" w:name="_Toc11232503"/>
      <w:bookmarkStart w:id="125" w:name="_Toc11232805"/>
      <w:bookmarkStart w:id="126" w:name="_Toc88576170"/>
      <w:r w:rsidRPr="009D7001">
        <w:t>Andet om befolkningen og menneskers sundhed</w:t>
      </w:r>
      <w:bookmarkEnd w:id="124"/>
      <w:bookmarkEnd w:id="125"/>
      <w:r w:rsidR="00172A50">
        <w:t xml:space="preserve"> (</w:t>
      </w:r>
      <w:r w:rsidR="00A33115">
        <w:t>F</w:t>
      </w:r>
      <w:r w:rsidR="00172A50">
        <w:t>1c)</w:t>
      </w:r>
      <w:bookmarkEnd w:id="126"/>
    </w:p>
    <w:p w14:paraId="0284533F" w14:textId="77777777" w:rsidR="00E211D7" w:rsidRPr="001615D7" w:rsidRDefault="00E211D7" w:rsidP="00E211D7">
      <w:pPr>
        <w:rPr>
          <w:szCs w:val="20"/>
        </w:rPr>
      </w:pPr>
      <w:r w:rsidRPr="001615D7">
        <w:rPr>
          <w:szCs w:val="20"/>
        </w:rPr>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297A4E96" w14:textId="0E218CED" w:rsidR="00E211D7" w:rsidRDefault="00E211D7" w:rsidP="00E211D7">
      <w:pPr>
        <w:rPr>
          <w:szCs w:val="20"/>
        </w:rPr>
      </w:pPr>
      <w:r w:rsidRPr="001615D7">
        <w:rPr>
          <w:szCs w:val="20"/>
        </w:rPr>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støv for at sikre nærmeste naboer mod en direkte gene ved den daglige drift. 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gødning middel.  </w:t>
      </w:r>
    </w:p>
    <w:p w14:paraId="13FE0D53" w14:textId="1621AD63" w:rsidR="00E211D7" w:rsidRPr="00B3313B" w:rsidRDefault="00E211D7" w:rsidP="001C3C5E">
      <w:pPr>
        <w:pStyle w:val="Overskrift2"/>
      </w:pPr>
      <w:bookmarkStart w:id="127" w:name="_Toc11232502"/>
      <w:bookmarkStart w:id="128" w:name="_Toc11232804"/>
      <w:bookmarkStart w:id="129" w:name="_Toc88576171"/>
      <w:r w:rsidRPr="00B3313B">
        <w:t>Påvirkning af jordarealer, jordbund</w:t>
      </w:r>
      <w:bookmarkEnd w:id="127"/>
      <w:bookmarkEnd w:id="128"/>
      <w:r w:rsidRPr="00B3313B">
        <w:t xml:space="preserve"> og vand, luft og klima</w:t>
      </w:r>
      <w:r w:rsidR="00172A50" w:rsidRPr="00B3313B">
        <w:t xml:space="preserve"> (</w:t>
      </w:r>
      <w:r w:rsidR="00A33115" w:rsidRPr="00A33115">
        <w:t>F</w:t>
      </w:r>
      <w:r w:rsidR="00172A50" w:rsidRPr="00A33115">
        <w:t>1c</w:t>
      </w:r>
      <w:r w:rsidR="00172A50" w:rsidRPr="00B3313B">
        <w:t>)</w:t>
      </w:r>
      <w:bookmarkEnd w:id="129"/>
    </w:p>
    <w:p w14:paraId="1451F79B" w14:textId="77777777" w:rsidR="00E211D7" w:rsidRPr="00B3313B" w:rsidRDefault="00E211D7" w:rsidP="00E211D7">
      <w:pPr>
        <w:rPr>
          <w:szCs w:val="20"/>
        </w:rPr>
      </w:pPr>
      <w:r w:rsidRPr="00B3313B">
        <w:rPr>
          <w:szCs w:val="20"/>
        </w:rPr>
        <w:t>Husdyrbrugets påvirkning af jordarealer sker primært på udbringningsarealerne. Reguleringen heraf varetages af de generelle regler, og er derfor ikke beskrevet yderligere.</w:t>
      </w:r>
    </w:p>
    <w:p w14:paraId="2794AF9B" w14:textId="77777777" w:rsidR="00E211D7" w:rsidRPr="00B3313B" w:rsidRDefault="00E211D7" w:rsidP="00E211D7">
      <w:pPr>
        <w:rPr>
          <w:szCs w:val="20"/>
        </w:rPr>
      </w:pPr>
      <w:r w:rsidRPr="00B3313B">
        <w:rPr>
          <w:szCs w:val="20"/>
        </w:rPr>
        <w:t>Der vurderes ikke at være risiko for erosion forbundet med det ansøgte projekt.</w:t>
      </w:r>
    </w:p>
    <w:p w14:paraId="5EC6A39D" w14:textId="77777777" w:rsidR="00172A50" w:rsidRPr="00B3313B" w:rsidRDefault="00172A50" w:rsidP="00172A50">
      <w:pPr>
        <w:pStyle w:val="Overskrift5"/>
      </w:pPr>
      <w:r w:rsidRPr="00B3313B">
        <w:t>Jordarealer og jordbund</w:t>
      </w:r>
    </w:p>
    <w:p w14:paraId="057F9A6D" w14:textId="231EBD2A" w:rsidR="00172A50" w:rsidRPr="00B3313B" w:rsidRDefault="00172A50" w:rsidP="00172A50">
      <w:r w:rsidRPr="00B3313B">
        <w:t>Husdyrbrugets påvirkning af jordarealer sker primært ved brug af husdyrgødning og bekæmpelsesmidler i markbruget. Reguleringen heraf varetages af generelle regler vedr. anvendelse og udbringningstidspunkter for husdyrgødning og sprøjtemidler, og er derfor ikke beskrevet yderligere her.</w:t>
      </w:r>
    </w:p>
    <w:p w14:paraId="0B53F9A7" w14:textId="4868937D" w:rsidR="00172A50" w:rsidRPr="007B066A" w:rsidRDefault="00172A50" w:rsidP="00172A50">
      <w:r w:rsidRPr="00B3313B">
        <w:t>Risikoen for påvirkning af jordarealer fra selve anlægget kan primært sættes i forbindelse med opbevaring og håndtering af evt. olier og kemikalier. Dette er nærmere beskrevet i afsnit 2.</w:t>
      </w:r>
      <w:r w:rsidR="00B3313B">
        <w:t>10</w:t>
      </w:r>
      <w:r w:rsidRPr="00B3313B">
        <w:t>.3. og vil derfor ikke blive beskrevet yderligere her. Risikoen for udsivning af gødningsstoffer fra an</w:t>
      </w:r>
      <w:r w:rsidRPr="007B066A">
        <w:t xml:space="preserve">lægget er minimal, da stalde, gyllerør og gyllebeholdere er udført i tætte og stabile materialer. </w:t>
      </w:r>
    </w:p>
    <w:p w14:paraId="2F9D3C08" w14:textId="77777777" w:rsidR="00172A50" w:rsidRPr="007B066A" w:rsidRDefault="00172A50" w:rsidP="00172A50">
      <w:pPr>
        <w:pStyle w:val="Overskrift5"/>
      </w:pPr>
      <w:r w:rsidRPr="007B066A">
        <w:t xml:space="preserve">Vand herunder grund- og overfladevand </w:t>
      </w:r>
    </w:p>
    <w:p w14:paraId="3E14D9DF" w14:textId="7EC0D1F5" w:rsidR="00172A50" w:rsidRPr="007B066A" w:rsidRDefault="00172A50" w:rsidP="00172A50">
      <w:r w:rsidRPr="007B066A">
        <w:t>Vandforbrug og mulighederne for at minimere vandforbruget er beskrevet i afsnittet 2.</w:t>
      </w:r>
      <w:r w:rsidR="00B3313B" w:rsidRPr="007B066A">
        <w:t>10</w:t>
      </w:r>
      <w:r w:rsidRPr="007B066A">
        <w:t>.5.</w:t>
      </w:r>
    </w:p>
    <w:p w14:paraId="40F7071E" w14:textId="77777777" w:rsidR="00172A50" w:rsidRPr="007B066A" w:rsidRDefault="00172A50" w:rsidP="00172A50">
      <w:r w:rsidRPr="007B066A">
        <w:t xml:space="preserve">Gyllebeholderne kontrolleres regelmæssigt for utætheder og er underlagt beholderkontrol. </w:t>
      </w:r>
    </w:p>
    <w:p w14:paraId="5FD8F232" w14:textId="77777777" w:rsidR="00172A50" w:rsidRPr="003A4C36" w:rsidRDefault="00172A50" w:rsidP="00172A50">
      <w:r w:rsidRPr="003A4C36">
        <w:t xml:space="preserve">Der er desuden udarbejdet en beredskabsplan som skal sikre, at der er en plan for hvordan et evt. utilsigtet udslip af flydende husdyrgødning håndteres bedst muligt i forhold til at mindske påvirkningen af vandmiljøet.  </w:t>
      </w:r>
    </w:p>
    <w:p w14:paraId="20D06260" w14:textId="77777777" w:rsidR="00172A50" w:rsidRPr="007B066A" w:rsidRDefault="00172A50" w:rsidP="00172A50">
      <w:pPr>
        <w:pStyle w:val="Overskrift5"/>
      </w:pPr>
      <w:r w:rsidRPr="007B066A">
        <w:t>Luft og klima</w:t>
      </w:r>
    </w:p>
    <w:p w14:paraId="755ABA2A" w14:textId="0E41F8A0" w:rsidR="00172A50" w:rsidRPr="007B066A" w:rsidRDefault="00172A50" w:rsidP="00172A50">
      <w:r w:rsidRPr="007B066A">
        <w:t>Forurening af luften sker primært gennem ammoniakfordampning og støv fra produktionen. Disse emner er belyst i afsnit 2.</w:t>
      </w:r>
      <w:r w:rsidR="007B066A" w:rsidRPr="007B066A">
        <w:t>7</w:t>
      </w:r>
      <w:r w:rsidRPr="007B066A">
        <w:t xml:space="preserve"> (</w:t>
      </w:r>
      <w:r w:rsidR="007B066A" w:rsidRPr="007B066A">
        <w:t>H</w:t>
      </w:r>
      <w:r w:rsidRPr="007B066A">
        <w:t>usdyrbrugets ammoniakemission) og 2.</w:t>
      </w:r>
      <w:r w:rsidR="007B066A" w:rsidRPr="007B066A">
        <w:t>9</w:t>
      </w:r>
      <w:r w:rsidRPr="007B066A">
        <w:t>.</w:t>
      </w:r>
      <w:r w:rsidR="007B066A" w:rsidRPr="007B066A">
        <w:t>2</w:t>
      </w:r>
      <w:r w:rsidRPr="007B066A">
        <w:t xml:space="preserve"> (Støv). Klimaet påvirkes primært gennem energiforbrug og transporter til og fra husdyrbruget. Disse emner er belyst i afsnittet vedr. transporter (2.</w:t>
      </w:r>
      <w:r w:rsidR="007B066A" w:rsidRPr="007B066A">
        <w:t>9</w:t>
      </w:r>
      <w:r w:rsidRPr="007B066A">
        <w:t>.</w:t>
      </w:r>
      <w:r w:rsidR="007B066A" w:rsidRPr="007B066A">
        <w:t>5</w:t>
      </w:r>
      <w:r w:rsidRPr="007B066A">
        <w:t>) og afsnittet vedr. energi (2.</w:t>
      </w:r>
      <w:r w:rsidR="007B066A" w:rsidRPr="007B066A">
        <w:t>10</w:t>
      </w:r>
      <w:r w:rsidRPr="007B066A">
        <w:t>.4).</w:t>
      </w:r>
    </w:p>
    <w:p w14:paraId="34A4CD6D" w14:textId="77777777" w:rsidR="00172A50" w:rsidRPr="007B066A" w:rsidRDefault="00172A50" w:rsidP="00172A50">
      <w:pPr>
        <w:pStyle w:val="Overskrift4"/>
      </w:pPr>
      <w:r w:rsidRPr="007B066A">
        <w:t xml:space="preserve">Vurdering </w:t>
      </w:r>
    </w:p>
    <w:p w14:paraId="3E7ED3E1" w14:textId="62276391" w:rsidR="00E211D7" w:rsidRDefault="00172A50" w:rsidP="00172A50">
      <w:r w:rsidRPr="007B066A">
        <w:t xml:space="preserve">Da stalde, gyllerør og gyllebeholdere er udført i tætte og stabile materialer, vurderes det, at der ved normal drift ikke kan ske udsivning af næringsstoffer fra anlægget. Opbevaring af olie og kemikalier sker desuden på en måde, som reducerer risikoen for forurening af jord og vand. Ved </w:t>
      </w:r>
      <w:r w:rsidRPr="007B066A">
        <w:lastRenderedPageBreak/>
        <w:t>et utilsigtet udslip af gylle fra gyllebeholderne eller evt. brand, foreskriver beredskabsplanen hvordan husdyrbruget skal agere for at minimere omfanget af en forurening.</w:t>
      </w:r>
      <w:r>
        <w:t xml:space="preserve">  </w:t>
      </w:r>
    </w:p>
    <w:p w14:paraId="59F80D08" w14:textId="1BB8247A" w:rsidR="00613921" w:rsidRPr="005F2E83" w:rsidRDefault="00774FAD" w:rsidP="001C3C5E">
      <w:pPr>
        <w:pStyle w:val="Overskrift2"/>
      </w:pPr>
      <w:bookmarkStart w:id="130" w:name="_Toc88576172"/>
      <w:r w:rsidRPr="005F2E83">
        <w:t>Risici for større ulykker eller katastrofer</w:t>
      </w:r>
      <w:bookmarkEnd w:id="121"/>
      <w:bookmarkEnd w:id="122"/>
      <w:r w:rsidR="00172A50">
        <w:t xml:space="preserve"> (</w:t>
      </w:r>
      <w:r w:rsidR="00A33115">
        <w:t>E</w:t>
      </w:r>
      <w:r w:rsidR="00172A50">
        <w:t>1c)</w:t>
      </w:r>
      <w:bookmarkEnd w:id="130"/>
    </w:p>
    <w:p w14:paraId="1BB8EDEE" w14:textId="75267A2B" w:rsidR="00613921" w:rsidRPr="00705CEA" w:rsidRDefault="00613921" w:rsidP="00613921">
      <w:pPr>
        <w:rPr>
          <w:color w:val="FF0000"/>
        </w:rPr>
      </w:pPr>
      <w:r w:rsidRPr="000F00FE">
        <w:t>Ansøger har forholdt sig til mulige uheld</w:t>
      </w:r>
      <w:r w:rsidR="001858AA" w:rsidRPr="000F00FE">
        <w:t xml:space="preserve"> i vedlagte beredskabsplan</w:t>
      </w:r>
      <w:r w:rsidRPr="000F00FE">
        <w:t>.</w:t>
      </w:r>
      <w:r w:rsidRPr="00705CEA">
        <w:t xml:space="preserve"> </w:t>
      </w:r>
    </w:p>
    <w:p w14:paraId="320701AC" w14:textId="7E6A9F45" w:rsidR="001505A3" w:rsidRPr="0009143B" w:rsidRDefault="00613921" w:rsidP="001505A3">
      <w:pPr>
        <w:ind w:right="-52"/>
      </w:pPr>
      <w:r w:rsidRPr="0009143B">
        <w:t xml:space="preserve">Sker der uheld der kan medføre alvorlige påvirkninger af natur om miljø vil alarmcentralen straks blive kontaktet. Ligeledes vil kommunens Tekniske Forvaltning efterfølgende blive underrettet. </w:t>
      </w:r>
    </w:p>
    <w:p w14:paraId="01D80ECA" w14:textId="13EBBC9D" w:rsidR="00774FAD" w:rsidRPr="0009143B" w:rsidRDefault="00774FAD" w:rsidP="00774FAD">
      <w:r w:rsidRPr="0009143B">
        <w:t>Derudover vurderes det</w:t>
      </w:r>
      <w:r w:rsidR="007B066A">
        <w:t>,</w:t>
      </w:r>
      <w:r w:rsidRPr="0009143B">
        <w:t xml:space="preserve"> at den generelle lovgivning har indarbejdet risici for større ulykker og katastrofer, således der ikke sket utilsigtet forurening af det omkringliggende miljø. Det vurderes at brand ikke udgør nogen anden fare for det omkringliggende miljø end hvis det var et parcelhus, da installationerne udgøres af identiske materialer. </w:t>
      </w:r>
    </w:p>
    <w:p w14:paraId="58BC00FF" w14:textId="7650CF46" w:rsidR="00774FAD" w:rsidRPr="0009143B" w:rsidRDefault="00774FAD" w:rsidP="00774FAD">
      <w:r w:rsidRPr="0009143B">
        <w:t>Det vurderes således</w:t>
      </w:r>
      <w:r w:rsidR="007B066A">
        <w:t>,</w:t>
      </w:r>
      <w:r w:rsidRPr="0009143B">
        <w:t xml:space="preserve"> at projektet ikke er sårbart i forhold til ulykker eller større katastrofer.</w:t>
      </w:r>
    </w:p>
    <w:p w14:paraId="667EBA4F" w14:textId="1CB23DA3" w:rsidR="006E6313" w:rsidRPr="00A255F3" w:rsidRDefault="006E6313" w:rsidP="001C3C5E">
      <w:pPr>
        <w:pStyle w:val="Overskrift2"/>
      </w:pPr>
      <w:bookmarkStart w:id="131" w:name="_Toc11232504"/>
      <w:bookmarkStart w:id="132" w:name="_Toc11232806"/>
      <w:bookmarkStart w:id="133" w:name="_Toc88576173"/>
      <w:r w:rsidRPr="00A255F3">
        <w:t>Alternative løsninger</w:t>
      </w:r>
      <w:bookmarkEnd w:id="131"/>
      <w:bookmarkEnd w:id="132"/>
      <w:r w:rsidR="00172A50">
        <w:t xml:space="preserve"> som ansøger har undersøgt (</w:t>
      </w:r>
      <w:r w:rsidR="00A33115">
        <w:t>E</w:t>
      </w:r>
      <w:r w:rsidR="00172A50">
        <w:t>1d)</w:t>
      </w:r>
      <w:bookmarkEnd w:id="133"/>
    </w:p>
    <w:p w14:paraId="6C7B9FE0" w14:textId="77777777" w:rsidR="007B066A" w:rsidRPr="007B066A" w:rsidRDefault="009E4858" w:rsidP="008154F0">
      <w:pPr>
        <w:rPr>
          <w:szCs w:val="20"/>
        </w:rPr>
      </w:pPr>
      <w:r w:rsidRPr="007B066A">
        <w:rPr>
          <w:szCs w:val="20"/>
        </w:rPr>
        <w:t xml:space="preserve">Alternative placeringer af produktionens udvidelse er overvejet. </w:t>
      </w:r>
      <w:r w:rsidR="00A255F3" w:rsidRPr="007B066A">
        <w:rPr>
          <w:szCs w:val="20"/>
        </w:rPr>
        <w:t xml:space="preserve">For at udnytte eksisterende bygninger og mindske udvidelsesomkostningerne, er det fravalgt at opføre nye stalde. </w:t>
      </w:r>
    </w:p>
    <w:p w14:paraId="45872AF5" w14:textId="44E7182F" w:rsidR="00A255F3" w:rsidRPr="00530BAA" w:rsidRDefault="00A255F3" w:rsidP="008154F0">
      <w:pPr>
        <w:rPr>
          <w:szCs w:val="20"/>
        </w:rPr>
      </w:pPr>
      <w:r w:rsidRPr="007B066A">
        <w:rPr>
          <w:szCs w:val="20"/>
        </w:rPr>
        <w:t xml:space="preserve">Placeringen af </w:t>
      </w:r>
      <w:r w:rsidR="007B066A" w:rsidRPr="007B066A">
        <w:rPr>
          <w:szCs w:val="20"/>
        </w:rPr>
        <w:t>ny plansilo øst for foderlade</w:t>
      </w:r>
      <w:r w:rsidRPr="007B066A">
        <w:rPr>
          <w:szCs w:val="20"/>
        </w:rPr>
        <w:t xml:space="preserve"> er ligeledes valgt ud fra driftsmæssige hensyn, og for at udnytte den allerede </w:t>
      </w:r>
      <w:r w:rsidRPr="00530BAA">
        <w:rPr>
          <w:szCs w:val="20"/>
        </w:rPr>
        <w:t xml:space="preserve">støbte plads. </w:t>
      </w:r>
    </w:p>
    <w:p w14:paraId="5EB5457F" w14:textId="564CA401" w:rsidR="00FA2789" w:rsidRDefault="00FA2789" w:rsidP="00FA2789">
      <w:r w:rsidRPr="00530BAA">
        <w:t>Alternative placeringer af ensilagesiloen er beskrevet og vurderet i ansøgningen om dispensation fra skel</w:t>
      </w:r>
      <w:r w:rsidR="00530BAA">
        <w:t xml:space="preserve">, vandløb, offentlig vej og privat fællesvej </w:t>
      </w:r>
      <w:r w:rsidRPr="00530BAA">
        <w:t>til ensilagesilo.</w:t>
      </w:r>
    </w:p>
    <w:p w14:paraId="13262F95" w14:textId="1626303A" w:rsidR="00B431BF" w:rsidRPr="001615D7" w:rsidRDefault="009E4858" w:rsidP="008154F0">
      <w:pPr>
        <w:rPr>
          <w:szCs w:val="20"/>
        </w:rPr>
      </w:pPr>
      <w:r w:rsidRPr="001615D7">
        <w:rPr>
          <w:szCs w:val="20"/>
        </w:rPr>
        <w:t xml:space="preserve">0-alternativet er lig med den eksisterende produktion. </w:t>
      </w:r>
      <w:r w:rsidR="00B431BF" w:rsidRPr="001615D7">
        <w:rPr>
          <w:szCs w:val="20"/>
        </w:rPr>
        <w:t xml:space="preserve">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w:t>
      </w:r>
      <w:r w:rsidR="00B431BF" w:rsidRPr="00530BAA">
        <w:rPr>
          <w:szCs w:val="20"/>
        </w:rPr>
        <w:t>optimeres og udvides.</w:t>
      </w:r>
      <w:r w:rsidR="008A4DEA" w:rsidRPr="00530BAA">
        <w:rPr>
          <w:szCs w:val="20"/>
        </w:rPr>
        <w:t xml:space="preserve"> Udvidelsen af </w:t>
      </w:r>
      <w:r w:rsidR="00530BAA" w:rsidRPr="00530BAA">
        <w:rPr>
          <w:szCs w:val="20"/>
        </w:rPr>
        <w:t>opbevaringskapacitet til grovfoder</w:t>
      </w:r>
      <w:r w:rsidR="008A4DEA" w:rsidRPr="00530BAA">
        <w:rPr>
          <w:szCs w:val="20"/>
        </w:rPr>
        <w:t xml:space="preserve"> er derfor erhvervsmæs</w:t>
      </w:r>
      <w:r w:rsidR="008A4DEA">
        <w:rPr>
          <w:szCs w:val="20"/>
        </w:rPr>
        <w:t>sig nødvendig.</w:t>
      </w:r>
    </w:p>
    <w:p w14:paraId="3B5DDD95" w14:textId="77777777" w:rsidR="00B431BF" w:rsidRPr="001615D7" w:rsidRDefault="00B431BF" w:rsidP="008154F0">
      <w:pPr>
        <w:rPr>
          <w:szCs w:val="20"/>
          <w:lang w:eastAsia="da-DK"/>
        </w:rPr>
      </w:pPr>
      <w:r w:rsidRPr="001615D7">
        <w:rPr>
          <w:szCs w:val="20"/>
        </w:rPr>
        <w:t xml:space="preserve">Hvis produktionen ikke optimeres, smuldrer det økonomiske grundlag for virksomheden. Et konstant produktionsniveau er reelt en begyndende afvikling af produktionen med de personlige, samfundsmæssige og landskabelige konsekvenser, det giver. </w:t>
      </w:r>
      <w:r w:rsidRPr="001615D7">
        <w:rPr>
          <w:szCs w:val="20"/>
          <w:lang w:eastAsia="da-DK"/>
        </w:rPr>
        <w:t>Samfundsmæssigt vil 0-alternativet derfor kunne betyde færre arbejdspladser dels på slagterierne, men også i de mindre lokale virksomheder (vognmænd, foderstoffer m.m.), og som følge af dette må det kunne forventes at samfundets indkomstdannelse mindskes.</w:t>
      </w:r>
    </w:p>
    <w:p w14:paraId="4461648A" w14:textId="77777777" w:rsidR="00063FDE" w:rsidRPr="001615D7" w:rsidRDefault="00063FDE" w:rsidP="008154F0">
      <w:pPr>
        <w:rPr>
          <w:color w:val="FF0000"/>
          <w:szCs w:val="20"/>
          <w:highlight w:val="yellow"/>
        </w:rPr>
      </w:pPr>
    </w:p>
    <w:p w14:paraId="71EF9941" w14:textId="0FD74076" w:rsidR="00E8316C" w:rsidRDefault="00E8316C" w:rsidP="008154F0">
      <w:pPr>
        <w:rPr>
          <w:szCs w:val="20"/>
        </w:rPr>
      </w:pPr>
    </w:p>
    <w:p w14:paraId="3ABB8554" w14:textId="77777777" w:rsidR="00E8316C" w:rsidRDefault="00E8316C" w:rsidP="008154F0">
      <w:pPr>
        <w:rPr>
          <w:szCs w:val="20"/>
        </w:rPr>
        <w:sectPr w:rsidR="00E8316C" w:rsidSect="00C57290">
          <w:headerReference w:type="default" r:id="rId43"/>
          <w:footerReference w:type="default" r:id="rId44"/>
          <w:headerReference w:type="first" r:id="rId45"/>
          <w:footerReference w:type="first" r:id="rId46"/>
          <w:pgSz w:w="11907" w:h="16840" w:code="9"/>
          <w:pgMar w:top="1701" w:right="1134" w:bottom="851" w:left="1134" w:header="709" w:footer="709" w:gutter="0"/>
          <w:pgNumType w:start="0"/>
          <w:cols w:space="708"/>
          <w:titlePg/>
          <w:docGrid w:linePitch="360"/>
        </w:sectPr>
      </w:pPr>
    </w:p>
    <w:p w14:paraId="4FD0AD6F" w14:textId="035509C5" w:rsidR="00E8316C" w:rsidRDefault="005E3D18" w:rsidP="005E3D18">
      <w:pPr>
        <w:pStyle w:val="Overskrift1"/>
        <w:numPr>
          <w:ilvl w:val="0"/>
          <w:numId w:val="38"/>
        </w:numPr>
      </w:pPr>
      <w:bookmarkStart w:id="134" w:name="_Toc88576174"/>
      <w:r>
        <w:lastRenderedPageBreak/>
        <w:t>–</w:t>
      </w:r>
      <w:r w:rsidR="00C55A6C" w:rsidRPr="005E3D18">
        <w:t xml:space="preserve"> Anlægstegning</w:t>
      </w:r>
      <w:bookmarkEnd w:id="134"/>
    </w:p>
    <w:p w14:paraId="7064890E" w14:textId="66CF6E2F" w:rsidR="00EF36B6" w:rsidRPr="00EF36B6" w:rsidRDefault="00D82C3D" w:rsidP="00EF36B6">
      <w:r>
        <w:rPr>
          <w:noProof/>
        </w:rPr>
        <mc:AlternateContent>
          <mc:Choice Requires="wps">
            <w:drawing>
              <wp:anchor distT="0" distB="0" distL="114300" distR="114300" simplePos="0" relativeHeight="251665412" behindDoc="0" locked="0" layoutInCell="1" allowOverlap="1" wp14:anchorId="5B760325" wp14:editId="6D6FFB02">
                <wp:simplePos x="0" y="0"/>
                <wp:positionH relativeFrom="column">
                  <wp:posOffset>1157315</wp:posOffset>
                </wp:positionH>
                <wp:positionV relativeFrom="paragraph">
                  <wp:posOffset>277638</wp:posOffset>
                </wp:positionV>
                <wp:extent cx="621792" cy="0"/>
                <wp:effectExtent l="0" t="0" r="0" b="0"/>
                <wp:wrapNone/>
                <wp:docPr id="28838" name="Lige forbindelse 28838"/>
                <wp:cNvGraphicFramePr/>
                <a:graphic xmlns:a="http://schemas.openxmlformats.org/drawingml/2006/main">
                  <a:graphicData uri="http://schemas.microsoft.com/office/word/2010/wordprocessingShape">
                    <wps:wsp>
                      <wps:cNvCnPr/>
                      <wps:spPr>
                        <a:xfrm flipH="1">
                          <a:off x="0" y="0"/>
                          <a:ext cx="621792" cy="0"/>
                        </a:xfrm>
                        <a:prstGeom prst="line">
                          <a:avLst/>
                        </a:prstGeom>
                        <a:ln w="19050">
                          <a:solidFill>
                            <a:schemeClr val="tx1"/>
                          </a:solidFill>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A692C" id="Lige forbindelse 28838" o:spid="_x0000_s1026" style="position:absolute;flip:x;z-index:251665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21.85pt" to="140.1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" strokecolor="black [3213]" strokeweight="1.5pt">
                <v:stroke dashstyle="3 1"/>
              </v:line>
            </w:pict>
          </mc:Fallback>
        </mc:AlternateContent>
      </w:r>
      <w:r>
        <w:rPr>
          <w:noProof/>
        </w:rPr>
        <mc:AlternateContent>
          <mc:Choice Requires="wps">
            <w:drawing>
              <wp:anchor distT="0" distB="0" distL="114300" distR="114300" simplePos="0" relativeHeight="251664388" behindDoc="0" locked="0" layoutInCell="1" allowOverlap="1" wp14:anchorId="4A661088" wp14:editId="646603B6">
                <wp:simplePos x="0" y="0"/>
                <wp:positionH relativeFrom="column">
                  <wp:posOffset>126893</wp:posOffset>
                </wp:positionH>
                <wp:positionV relativeFrom="paragraph">
                  <wp:posOffset>139228</wp:posOffset>
                </wp:positionV>
                <wp:extent cx="1775945" cy="332990"/>
                <wp:effectExtent l="0" t="0" r="15240" b="10160"/>
                <wp:wrapNone/>
                <wp:docPr id="28839" name="Tekstfelt 28839"/>
                <wp:cNvGraphicFramePr/>
                <a:graphic xmlns:a="http://schemas.openxmlformats.org/drawingml/2006/main">
                  <a:graphicData uri="http://schemas.microsoft.com/office/word/2010/wordprocessingShape">
                    <wps:wsp>
                      <wps:cNvSpPr txBox="1"/>
                      <wps:spPr>
                        <a:xfrm>
                          <a:off x="0" y="0"/>
                          <a:ext cx="1775945" cy="332990"/>
                        </a:xfrm>
                        <a:prstGeom prst="rect">
                          <a:avLst/>
                        </a:prstGeom>
                        <a:solidFill>
                          <a:schemeClr val="lt1"/>
                        </a:solidFill>
                        <a:ln w="6350">
                          <a:solidFill>
                            <a:prstClr val="black"/>
                          </a:solidFill>
                        </a:ln>
                      </wps:spPr>
                      <wps:txbx>
                        <w:txbxContent>
                          <w:p w14:paraId="65442EC7" w14:textId="156A88A4" w:rsidR="000250C5" w:rsidRDefault="000250C5">
                            <w:r>
                              <w:t xml:space="preserve">Afløbsledning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661088" id="Tekstfelt 28839" o:spid="_x0000_s1031" type="#_x0000_t202" style="position:absolute;left:0;text-align:left;margin-left:10pt;margin-top:10.95pt;width:139.85pt;height:26.2pt;z-index:2516643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" fillcolor="white [3201]" strokeweight=".5pt">
                <v:textbox>
                  <w:txbxContent>
                    <w:p w14:paraId="65442EC7" w14:textId="156A88A4" w:rsidR="000250C5" w:rsidRDefault="000250C5">
                      <w:r>
                        <w:t xml:space="preserve">Afløbsledning </w:t>
                      </w:r>
                    </w:p>
                  </w:txbxContent>
                </v:textbox>
              </v:shape>
            </w:pict>
          </mc:Fallback>
        </mc:AlternateContent>
      </w:r>
      <w:r w:rsidR="00EF36B6">
        <w:rPr>
          <w:noProof/>
        </w:rPr>
        <mc:AlternateContent>
          <mc:Choice Requires="wps">
            <w:drawing>
              <wp:anchor distT="0" distB="0" distL="114300" distR="114300" simplePos="0" relativeHeight="251659268" behindDoc="0" locked="0" layoutInCell="1" allowOverlap="1" wp14:anchorId="44F1D388" wp14:editId="752FB6B1">
                <wp:simplePos x="0" y="0"/>
                <wp:positionH relativeFrom="column">
                  <wp:posOffset>5227168</wp:posOffset>
                </wp:positionH>
                <wp:positionV relativeFrom="paragraph">
                  <wp:posOffset>2168881</wp:posOffset>
                </wp:positionV>
                <wp:extent cx="167716" cy="731520"/>
                <wp:effectExtent l="0" t="0" r="22860" b="30480"/>
                <wp:wrapNone/>
                <wp:docPr id="28836" name="Lige forbindelse 28836"/>
                <wp:cNvGraphicFramePr/>
                <a:graphic xmlns:a="http://schemas.openxmlformats.org/drawingml/2006/main">
                  <a:graphicData uri="http://schemas.microsoft.com/office/word/2010/wordprocessingShape">
                    <wps:wsp>
                      <wps:cNvCnPr/>
                      <wps:spPr>
                        <a:xfrm flipH="1">
                          <a:off x="0" y="0"/>
                          <a:ext cx="167716" cy="731520"/>
                        </a:xfrm>
                        <a:prstGeom prst="line">
                          <a:avLst/>
                        </a:prstGeom>
                        <a:ln w="1905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EB1C9A" id="Lige forbindelse 28836" o:spid="_x0000_s1026" style="position:absolute;flip:x;z-index:251659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6pt,170.8pt" to="424.8pt,2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" strokecolor="black [3040]" strokeweight="1.5pt">
                <v:stroke dashstyle="3 1"/>
              </v:line>
            </w:pict>
          </mc:Fallback>
        </mc:AlternateContent>
      </w:r>
      <w:r w:rsidR="00EF36B6">
        <w:rPr>
          <w:noProof/>
        </w:rPr>
        <mc:AlternateContent>
          <mc:Choice Requires="wps">
            <w:drawing>
              <wp:anchor distT="0" distB="0" distL="114300" distR="114300" simplePos="0" relativeHeight="251661316" behindDoc="0" locked="0" layoutInCell="1" allowOverlap="1" wp14:anchorId="4EF7B1BE" wp14:editId="56B416F1">
                <wp:simplePos x="0" y="0"/>
                <wp:positionH relativeFrom="column">
                  <wp:posOffset>4941874</wp:posOffset>
                </wp:positionH>
                <wp:positionV relativeFrom="paragraph">
                  <wp:posOffset>3397834</wp:posOffset>
                </wp:positionV>
                <wp:extent cx="226771" cy="760527"/>
                <wp:effectExtent l="0" t="0" r="20955" b="20955"/>
                <wp:wrapNone/>
                <wp:docPr id="28837" name="Lige forbindelse 28837"/>
                <wp:cNvGraphicFramePr/>
                <a:graphic xmlns:a="http://schemas.openxmlformats.org/drawingml/2006/main">
                  <a:graphicData uri="http://schemas.microsoft.com/office/word/2010/wordprocessingShape">
                    <wps:wsp>
                      <wps:cNvCnPr/>
                      <wps:spPr>
                        <a:xfrm flipH="1">
                          <a:off x="0" y="0"/>
                          <a:ext cx="226771" cy="760527"/>
                        </a:xfrm>
                        <a:prstGeom prst="line">
                          <a:avLst/>
                        </a:prstGeom>
                        <a:ln w="1905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21C6CA" id="Lige forbindelse 28837" o:spid="_x0000_s1026" style="position:absolute;flip:x;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1pt,267.55pt" to="406.95pt,3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" strokecolor="black [3040]" strokeweight="1.5pt">
                <v:stroke dashstyle="3 1"/>
              </v:line>
            </w:pict>
          </mc:Fallback>
        </mc:AlternateContent>
      </w:r>
      <w:r w:rsidR="00EF36B6" w:rsidRPr="00830859">
        <w:drawing>
          <wp:inline distT="0" distB="0" distL="0" distR="0" wp14:anchorId="596D8771" wp14:editId="25A4B50B">
            <wp:extent cx="6120765" cy="6746875"/>
            <wp:effectExtent l="19050" t="19050" r="13335" b="15875"/>
            <wp:docPr id="28835" name="Billede 28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6746875"/>
                    </a:xfrm>
                    <a:prstGeom prst="rect">
                      <a:avLst/>
                    </a:prstGeom>
                    <a:ln>
                      <a:solidFill>
                        <a:schemeClr val="tx1"/>
                      </a:solidFill>
                    </a:ln>
                  </pic:spPr>
                </pic:pic>
              </a:graphicData>
            </a:graphic>
          </wp:inline>
        </w:drawing>
      </w:r>
    </w:p>
    <w:p w14:paraId="6DB3723B" w14:textId="77777777" w:rsidR="00021543" w:rsidRDefault="00021543" w:rsidP="005E3D18"/>
    <w:p w14:paraId="46CB2E07" w14:textId="3EC2E614" w:rsidR="005E3D18" w:rsidRPr="005E3D18" w:rsidRDefault="005E3D18" w:rsidP="005E3D18"/>
    <w:p w14:paraId="37537889" w14:textId="3B45646E" w:rsidR="005F2D3C" w:rsidRDefault="005F2D3C" w:rsidP="008154F0">
      <w:pPr>
        <w:rPr>
          <w:szCs w:val="20"/>
        </w:rPr>
      </w:pPr>
    </w:p>
    <w:p w14:paraId="4ACB018D" w14:textId="060454F6" w:rsidR="005F2D3C" w:rsidRDefault="005F2D3C">
      <w:pPr>
        <w:spacing w:line="276" w:lineRule="auto"/>
        <w:jc w:val="left"/>
        <w:rPr>
          <w:szCs w:val="20"/>
          <w:highlight w:val="yellow"/>
        </w:rPr>
      </w:pPr>
      <w:r>
        <w:rPr>
          <w:szCs w:val="20"/>
          <w:highlight w:val="yellow"/>
        </w:rPr>
        <w:br w:type="page"/>
      </w:r>
    </w:p>
    <w:p w14:paraId="3C136B9F" w14:textId="2501A34A" w:rsidR="00E57644" w:rsidRDefault="00E57644" w:rsidP="005E3D18">
      <w:pPr>
        <w:pStyle w:val="Overskrift1"/>
        <w:numPr>
          <w:ilvl w:val="0"/>
          <w:numId w:val="36"/>
        </w:numPr>
      </w:pPr>
      <w:bookmarkStart w:id="135" w:name="_Toc88576175"/>
      <w:r>
        <w:lastRenderedPageBreak/>
        <w:t>– Oversigt over produktionsarealer</w:t>
      </w:r>
      <w:bookmarkEnd w:id="135"/>
    </w:p>
    <w:p w14:paraId="4AE21118" w14:textId="23A1E7F4" w:rsidR="00E57644" w:rsidRPr="00E57644" w:rsidRDefault="00021543" w:rsidP="00E57644">
      <w:r w:rsidRPr="00021543">
        <w:rPr>
          <w:noProof/>
        </w:rPr>
        <w:drawing>
          <wp:inline distT="0" distB="0" distL="0" distR="0" wp14:anchorId="154C5269" wp14:editId="6A95F4D0">
            <wp:extent cx="6120765" cy="6089015"/>
            <wp:effectExtent l="19050" t="19050" r="13335" b="26035"/>
            <wp:docPr id="28843" name="Billede 28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6089015"/>
                    </a:xfrm>
                    <a:prstGeom prst="rect">
                      <a:avLst/>
                    </a:prstGeom>
                    <a:ln>
                      <a:solidFill>
                        <a:schemeClr val="tx1"/>
                      </a:solidFill>
                    </a:ln>
                  </pic:spPr>
                </pic:pic>
              </a:graphicData>
            </a:graphic>
          </wp:inline>
        </w:drawing>
      </w:r>
    </w:p>
    <w:p w14:paraId="41AF6726" w14:textId="77777777" w:rsidR="00E57644" w:rsidRDefault="00E57644">
      <w:pPr>
        <w:spacing w:line="276" w:lineRule="auto"/>
        <w:jc w:val="left"/>
        <w:rPr>
          <w:rFonts w:eastAsiaTheme="majorEastAsia" w:cstheme="majorBidi"/>
          <w:b/>
          <w:bCs/>
          <w:color w:val="009736"/>
          <w:sz w:val="28"/>
          <w:szCs w:val="28"/>
        </w:rPr>
      </w:pPr>
      <w:r>
        <w:br w:type="page"/>
      </w:r>
    </w:p>
    <w:p w14:paraId="6F3C09D3" w14:textId="5DB69CEF" w:rsidR="00CA548C" w:rsidRDefault="00E57644" w:rsidP="005E3D18">
      <w:pPr>
        <w:pStyle w:val="Overskrift1"/>
        <w:numPr>
          <w:ilvl w:val="0"/>
          <w:numId w:val="36"/>
        </w:numPr>
      </w:pPr>
      <w:bookmarkStart w:id="136" w:name="_Toc88576176"/>
      <w:r>
        <w:lastRenderedPageBreak/>
        <w:t>– Indretning af produktionsarealer</w:t>
      </w:r>
      <w:bookmarkEnd w:id="136"/>
    </w:p>
    <w:p w14:paraId="6069B595" w14:textId="77777777" w:rsidR="00083EC4" w:rsidRDefault="00083EC4" w:rsidP="005E3D18"/>
    <w:p w14:paraId="7F382303" w14:textId="6E1907BB" w:rsidR="005E3D18" w:rsidRDefault="00083EC4" w:rsidP="005E3D18">
      <w:r>
        <w:t>Stald 1 – Kostald fra 2012</w:t>
      </w:r>
      <w:r w:rsidR="00E57644">
        <w:t xml:space="preserve"> (udsnit fra weblager)</w:t>
      </w:r>
      <w:r>
        <w:t>:</w:t>
      </w:r>
    </w:p>
    <w:p w14:paraId="7B976B9C" w14:textId="71451CF0" w:rsidR="00083EC4" w:rsidRDefault="00083EC4" w:rsidP="005E3D18">
      <w:r w:rsidRPr="00083EC4">
        <w:rPr>
          <w:noProof/>
        </w:rPr>
        <w:drawing>
          <wp:inline distT="0" distB="0" distL="0" distR="0" wp14:anchorId="77EBEC99" wp14:editId="113D21C4">
            <wp:extent cx="6120765" cy="4873625"/>
            <wp:effectExtent l="0" t="0" r="0" b="3175"/>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765" cy="4873625"/>
                    </a:xfrm>
                    <a:prstGeom prst="rect">
                      <a:avLst/>
                    </a:prstGeom>
                  </pic:spPr>
                </pic:pic>
              </a:graphicData>
            </a:graphic>
          </wp:inline>
        </w:drawing>
      </w:r>
    </w:p>
    <w:p w14:paraId="2549D844" w14:textId="77777777" w:rsidR="00083EC4" w:rsidRDefault="00083EC4" w:rsidP="005E3D18"/>
    <w:p w14:paraId="4FF3713D" w14:textId="77777777" w:rsidR="00083EC4" w:rsidRDefault="00083EC4">
      <w:pPr>
        <w:spacing w:line="276" w:lineRule="auto"/>
        <w:jc w:val="left"/>
      </w:pPr>
      <w:r>
        <w:br w:type="page"/>
      </w:r>
    </w:p>
    <w:p w14:paraId="0646058E" w14:textId="66BD7394" w:rsidR="00083EC4" w:rsidRDefault="00083EC4" w:rsidP="005E3D18">
      <w:r>
        <w:lastRenderedPageBreak/>
        <w:t>Stald 2 – Kostald fra 2001</w:t>
      </w:r>
      <w:r w:rsidR="00E57644">
        <w:t xml:space="preserve"> (udsnit fra weblager)</w:t>
      </w:r>
      <w:r>
        <w:t>:</w:t>
      </w:r>
    </w:p>
    <w:p w14:paraId="3AF8AE62" w14:textId="57572B6F" w:rsidR="00083EC4" w:rsidRDefault="00083EC4" w:rsidP="005E3D18">
      <w:r w:rsidRPr="00083EC4">
        <w:rPr>
          <w:noProof/>
        </w:rPr>
        <w:drawing>
          <wp:inline distT="0" distB="0" distL="0" distR="0" wp14:anchorId="552F1FFB" wp14:editId="7D523F66">
            <wp:extent cx="8532000" cy="4384213"/>
            <wp:effectExtent l="0" t="254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rot="16200000">
                      <a:off x="0" y="0"/>
                      <a:ext cx="8532000" cy="4384213"/>
                    </a:xfrm>
                    <a:prstGeom prst="rect">
                      <a:avLst/>
                    </a:prstGeom>
                  </pic:spPr>
                </pic:pic>
              </a:graphicData>
            </a:graphic>
          </wp:inline>
        </w:drawing>
      </w:r>
    </w:p>
    <w:p w14:paraId="462A1312" w14:textId="02316398" w:rsidR="00083EC4" w:rsidRDefault="00083EC4" w:rsidP="005E3D18">
      <w:r>
        <w:lastRenderedPageBreak/>
        <w:t>Stald 3 – Eksisterende indretning af ungdyrstald fra 2012</w:t>
      </w:r>
      <w:r w:rsidR="00E57644">
        <w:t xml:space="preserve"> (udsnit fra weblager)</w:t>
      </w:r>
      <w:r>
        <w:t>:</w:t>
      </w:r>
    </w:p>
    <w:p w14:paraId="4B3EA463" w14:textId="302E7142" w:rsidR="005E3D18" w:rsidRDefault="00083EC4" w:rsidP="00E57644">
      <w:r w:rsidRPr="00083EC4">
        <w:rPr>
          <w:noProof/>
        </w:rPr>
        <w:drawing>
          <wp:inline distT="0" distB="0" distL="0" distR="0" wp14:anchorId="0B4D0FB2" wp14:editId="163168DA">
            <wp:extent cx="8280000" cy="5291503"/>
            <wp:effectExtent l="8255"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rot="5400000">
                      <a:off x="0" y="0"/>
                      <a:ext cx="8280000" cy="5291503"/>
                    </a:xfrm>
                    <a:prstGeom prst="rect">
                      <a:avLst/>
                    </a:prstGeom>
                  </pic:spPr>
                </pic:pic>
              </a:graphicData>
            </a:graphic>
          </wp:inline>
        </w:drawing>
      </w:r>
      <w:r w:rsidR="005E3D18">
        <w:br w:type="page"/>
      </w:r>
    </w:p>
    <w:p w14:paraId="3E60340E" w14:textId="0A25D4EE" w:rsidR="005E3D18" w:rsidRDefault="005E3D18" w:rsidP="005E3D18">
      <w:pPr>
        <w:pStyle w:val="Overskrift1"/>
      </w:pPr>
      <w:bookmarkStart w:id="137" w:name="_Toc88576177"/>
      <w:r>
        <w:lastRenderedPageBreak/>
        <w:t xml:space="preserve">– </w:t>
      </w:r>
      <w:r w:rsidR="003E436C">
        <w:t>Interne t</w:t>
      </w:r>
      <w:r>
        <w:t>ransportveje</w:t>
      </w:r>
      <w:bookmarkEnd w:id="137"/>
    </w:p>
    <w:p w14:paraId="1597C679" w14:textId="77777777" w:rsidR="005E3D18" w:rsidRPr="005E3D18" w:rsidRDefault="005E3D18" w:rsidP="005E3D18"/>
    <w:p w14:paraId="48C4D674" w14:textId="54D8184C" w:rsidR="001C6036" w:rsidRDefault="003E436C" w:rsidP="001C6036">
      <w:r w:rsidRPr="003E436C">
        <w:rPr>
          <w:noProof/>
        </w:rPr>
        <w:drawing>
          <wp:inline distT="0" distB="0" distL="0" distR="0" wp14:anchorId="1C53F2BD" wp14:editId="77AF586F">
            <wp:extent cx="6120765" cy="5855970"/>
            <wp:effectExtent l="19050" t="19050" r="13335" b="1143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765" cy="5855970"/>
                    </a:xfrm>
                    <a:prstGeom prst="rect">
                      <a:avLst/>
                    </a:prstGeom>
                    <a:ln>
                      <a:solidFill>
                        <a:schemeClr val="tx1"/>
                      </a:solidFill>
                    </a:ln>
                  </pic:spPr>
                </pic:pic>
              </a:graphicData>
            </a:graphic>
          </wp:inline>
        </w:drawing>
      </w:r>
    </w:p>
    <w:p w14:paraId="0128F9E0" w14:textId="1C06A6D2" w:rsidR="00A33115" w:rsidRDefault="00A33115">
      <w:pPr>
        <w:spacing w:line="276" w:lineRule="auto"/>
        <w:jc w:val="left"/>
      </w:pPr>
      <w:r>
        <w:br w:type="page"/>
      </w:r>
    </w:p>
    <w:p w14:paraId="082D05AA" w14:textId="5ABB9010" w:rsidR="00A33115" w:rsidRDefault="00A33115" w:rsidP="00A33115">
      <w:pPr>
        <w:pStyle w:val="Overskrift1"/>
      </w:pPr>
      <w:bookmarkStart w:id="138" w:name="_Toc88576178"/>
      <w:r>
        <w:lastRenderedPageBreak/>
        <w:t>– Beredskabsplan</w:t>
      </w:r>
      <w:bookmarkEnd w:id="138"/>
    </w:p>
    <w:p w14:paraId="463A92B8" w14:textId="6FF0CF1A" w:rsidR="00A33115" w:rsidRDefault="00A33115" w:rsidP="001C6036"/>
    <w:p w14:paraId="044600F9" w14:textId="52FD5A5D" w:rsidR="000F65B8" w:rsidRPr="00E8316C" w:rsidRDefault="000F65B8" w:rsidP="001C6036">
      <w:r>
        <w:t xml:space="preserve">Beredskabsplanen er uploadet som et separat dokument på </w:t>
      </w:r>
      <w:hyperlink r:id="rId52" w:history="1">
        <w:r w:rsidRPr="00223099">
          <w:rPr>
            <w:rStyle w:val="Hyperlink"/>
          </w:rPr>
          <w:t>www.husdyrgodkendelse.dk</w:t>
        </w:r>
      </w:hyperlink>
      <w:r>
        <w:t xml:space="preserve">. </w:t>
      </w:r>
    </w:p>
    <w:sectPr w:rsidR="000F65B8" w:rsidRPr="00E8316C" w:rsidSect="00E8316C">
      <w:headerReference w:type="first" r:id="rId53"/>
      <w:pgSz w:w="11907" w:h="16840"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E7E3C" w14:textId="77777777" w:rsidR="000250C5" w:rsidRDefault="000250C5" w:rsidP="00D72D92">
      <w:r>
        <w:separator/>
      </w:r>
    </w:p>
  </w:endnote>
  <w:endnote w:type="continuationSeparator" w:id="0">
    <w:p w14:paraId="07DA1947" w14:textId="77777777" w:rsidR="000250C5" w:rsidRDefault="000250C5" w:rsidP="00D72D92">
      <w:r>
        <w:continuationSeparator/>
      </w:r>
    </w:p>
  </w:endnote>
  <w:endnote w:type="continuationNotice" w:id="1">
    <w:p w14:paraId="323EE110" w14:textId="77777777" w:rsidR="000250C5" w:rsidRDefault="000250C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0"/>
      </w:rPr>
      <w:id w:val="1437026314"/>
      <w:docPartObj>
        <w:docPartGallery w:val="Page Numbers (Bottom of Page)"/>
        <w:docPartUnique/>
      </w:docPartObj>
    </w:sdtPr>
    <w:sdtEndPr>
      <w:rPr>
        <w:sz w:val="18"/>
      </w:rPr>
    </w:sdtEndPr>
    <w:sdtContent>
      <w:p w14:paraId="1C45770D" w14:textId="66EFC20C" w:rsidR="000250C5" w:rsidRPr="00B72751" w:rsidRDefault="000250C5" w:rsidP="00F31A3D">
        <w:pPr>
          <w:pStyle w:val="Sidefod"/>
          <w:jc w:val="right"/>
          <w:rPr>
            <w:sz w:val="18"/>
            <w:szCs w:val="20"/>
          </w:rPr>
        </w:pPr>
        <w:r w:rsidRPr="00B72751">
          <w:rPr>
            <w:sz w:val="18"/>
            <w:szCs w:val="20"/>
          </w:rPr>
          <w:fldChar w:fldCharType="begin"/>
        </w:r>
        <w:r w:rsidRPr="00B72751">
          <w:rPr>
            <w:sz w:val="18"/>
            <w:szCs w:val="20"/>
          </w:rPr>
          <w:instrText>PAGE   \* MERGEFORMAT</w:instrText>
        </w:r>
        <w:r w:rsidRPr="00B72751">
          <w:rPr>
            <w:sz w:val="18"/>
            <w:szCs w:val="20"/>
          </w:rPr>
          <w:fldChar w:fldCharType="separate"/>
        </w:r>
        <w:r w:rsidRPr="00B72751">
          <w:rPr>
            <w:noProof/>
            <w:sz w:val="18"/>
            <w:szCs w:val="20"/>
          </w:rPr>
          <w:t>26</w:t>
        </w:r>
        <w:r w:rsidRPr="00B72751">
          <w:rPr>
            <w:sz w:val="18"/>
            <w:szCs w:val="20"/>
          </w:rPr>
          <w:fldChar w:fldCharType="end"/>
        </w:r>
      </w:p>
    </w:sdtContent>
  </w:sdt>
  <w:p w14:paraId="74D7DC40" w14:textId="77777777" w:rsidR="000250C5" w:rsidRDefault="000250C5" w:rsidP="00D72D9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37BFD" w14:textId="10E82DF1" w:rsidR="000250C5" w:rsidRPr="00B037AE" w:rsidRDefault="000250C5" w:rsidP="00B037AE">
    <w:pPr>
      <w:pStyle w:val="Sidefod"/>
      <w:jc w:val="right"/>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8F607A" w14:textId="77777777" w:rsidR="000250C5" w:rsidRDefault="000250C5" w:rsidP="00D72D92">
      <w:r>
        <w:separator/>
      </w:r>
    </w:p>
  </w:footnote>
  <w:footnote w:type="continuationSeparator" w:id="0">
    <w:p w14:paraId="5EA3FC43" w14:textId="77777777" w:rsidR="000250C5" w:rsidRDefault="000250C5" w:rsidP="00D72D92">
      <w:r>
        <w:continuationSeparator/>
      </w:r>
    </w:p>
  </w:footnote>
  <w:footnote w:type="continuationNotice" w:id="1">
    <w:p w14:paraId="272257C3" w14:textId="77777777" w:rsidR="000250C5" w:rsidRDefault="000250C5">
      <w:pPr>
        <w:spacing w:after="0"/>
      </w:pPr>
    </w:p>
  </w:footnote>
  <w:footnote w:id="2">
    <w:p w14:paraId="0837B2F1" w14:textId="04F34E61" w:rsidR="000250C5" w:rsidRDefault="000250C5">
      <w:pPr>
        <w:pStyle w:val="Fodnotetekst"/>
      </w:pPr>
      <w:r>
        <w:rPr>
          <w:rStyle w:val="Fodnotehenvisning"/>
        </w:rPr>
        <w:footnoteRef/>
      </w:r>
      <w:r>
        <w:t xml:space="preserve"> Antallet af husdyrbrug i nærheden defineres i Husdyrgodkendelsesbekendtgørelsens § 26 stk.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1B07B" w14:textId="77777777" w:rsidR="000250C5" w:rsidRDefault="000250C5" w:rsidP="00F31A3D">
    <w:pPr>
      <w:pStyle w:val="Sidehoved"/>
      <w:jc w:val="right"/>
    </w:pPr>
    <w:r>
      <w:rPr>
        <w:noProof/>
        <w:lang w:eastAsia="da-DK"/>
      </w:rPr>
      <w:drawing>
        <wp:inline distT="0" distB="0" distL="0" distR="0" wp14:anchorId="458A5193" wp14:editId="03015638">
          <wp:extent cx="1123747" cy="660163"/>
          <wp:effectExtent l="0" t="0" r="635" b="698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80BE5" w14:textId="262A98CF" w:rsidR="000250C5" w:rsidRDefault="000250C5">
    <w:pPr>
      <w:pStyle w:val="Sidehoved"/>
    </w:pPr>
    <w:r>
      <w:rPr>
        <w:noProof/>
      </w:rPr>
      <w:drawing>
        <wp:anchor distT="0" distB="0" distL="114300" distR="114300" simplePos="0" relativeHeight="251658240" behindDoc="1" locked="0" layoutInCell="1" allowOverlap="1" wp14:anchorId="03D80194" wp14:editId="33E69155">
          <wp:simplePos x="0" y="0"/>
          <wp:positionH relativeFrom="page">
            <wp:posOffset>15240</wp:posOffset>
          </wp:positionH>
          <wp:positionV relativeFrom="paragraph">
            <wp:posOffset>-429260</wp:posOffset>
          </wp:positionV>
          <wp:extent cx="7536180" cy="10658475"/>
          <wp:effectExtent l="0" t="0" r="7620" b="9525"/>
          <wp:wrapNone/>
          <wp:docPr id="5" name="Billede 5"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
                    <a:extLst>
                      <a:ext uri="{28A0092B-C50C-407E-A947-70E740481C1C}">
                        <a14:useLocalDpi xmlns:a14="http://schemas.microsoft.com/office/drawing/2010/main" val="0"/>
                      </a:ext>
                    </a:extLst>
                  </a:blip>
                  <a:stretch>
                    <a:fillRect/>
                  </a:stretch>
                </pic:blipFill>
                <pic:spPr>
                  <a:xfrm>
                    <a:off x="0" y="0"/>
                    <a:ext cx="7536180" cy="10658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1D3CB8C2" wp14:editId="4B458437">
          <wp:simplePos x="0" y="0"/>
          <wp:positionH relativeFrom="column">
            <wp:posOffset>-370840</wp:posOffset>
          </wp:positionH>
          <wp:positionV relativeFrom="paragraph">
            <wp:posOffset>-144145</wp:posOffset>
          </wp:positionV>
          <wp:extent cx="1263600" cy="622800"/>
          <wp:effectExtent l="0" t="0" r="0" b="6350"/>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riginal_logo-negativ.png"/>
                  <pic:cNvPicPr/>
                </pic:nvPicPr>
                <pic:blipFill>
                  <a:blip r:embed="rId2">
                    <a:extLst>
                      <a:ext uri="{28A0092B-C50C-407E-A947-70E740481C1C}">
                        <a14:useLocalDpi xmlns:a14="http://schemas.microsoft.com/office/drawing/2010/main" val="0"/>
                      </a:ext>
                    </a:extLst>
                  </a:blip>
                  <a:stretch>
                    <a:fillRect/>
                  </a:stretch>
                </pic:blipFill>
                <pic:spPr>
                  <a:xfrm>
                    <a:off x="0" y="0"/>
                    <a:ext cx="1263600" cy="62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031CE" w14:textId="063F390B" w:rsidR="000250C5" w:rsidRDefault="000250C5" w:rsidP="00BD28F0">
    <w:pPr>
      <w:pStyle w:val="Sidehoved"/>
      <w:jc w:val="right"/>
    </w:pPr>
    <w:r>
      <w:rPr>
        <w:noProof/>
        <w:lang w:eastAsia="da-DK"/>
      </w:rPr>
      <w:drawing>
        <wp:inline distT="0" distB="0" distL="0" distR="0" wp14:anchorId="427BFC57" wp14:editId="298C68ED">
          <wp:extent cx="1123747" cy="660163"/>
          <wp:effectExtent l="0" t="0" r="635" b="6985"/>
          <wp:docPr id="28849" name="Billede 28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257A"/>
    <w:multiLevelType w:val="hybridMultilevel"/>
    <w:tmpl w:val="D3C0EB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E976A5F"/>
    <w:multiLevelType w:val="hybridMultilevel"/>
    <w:tmpl w:val="242AB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B37E9C"/>
    <w:multiLevelType w:val="hybridMultilevel"/>
    <w:tmpl w:val="F6E201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52B4AC7"/>
    <w:multiLevelType w:val="hybridMultilevel"/>
    <w:tmpl w:val="A75618E6"/>
    <w:lvl w:ilvl="0" w:tplc="DB26F466">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75A1E94"/>
    <w:multiLevelType w:val="multilevel"/>
    <w:tmpl w:val="930E0B12"/>
    <w:lvl w:ilvl="0">
      <w:start w:val="1"/>
      <w:numFmt w:val="decimal"/>
      <w:lvlText w:val="Bilag %1 "/>
      <w:lvlJc w:val="left"/>
      <w:pPr>
        <w:ind w:left="357" w:hanging="357"/>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737" w:hanging="737"/>
      </w:pPr>
      <w:rPr>
        <w:rFonts w:hint="default"/>
      </w:rPr>
    </w:lvl>
    <w:lvl w:ilvl="3">
      <w:start w:val="1"/>
      <w:numFmt w:val="decimal"/>
      <w:lvlText w:val="%1.%2.%3.%4."/>
      <w:lvlJc w:val="left"/>
      <w:pPr>
        <w:ind w:left="1729" w:hanging="64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E704A8"/>
    <w:multiLevelType w:val="multilevel"/>
    <w:tmpl w:val="EF74D6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88C4C45"/>
    <w:multiLevelType w:val="multilevel"/>
    <w:tmpl w:val="66C40D9C"/>
    <w:lvl w:ilvl="0">
      <w:start w:val="1"/>
      <w:numFmt w:val="decimal"/>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630F16"/>
    <w:multiLevelType w:val="multilevel"/>
    <w:tmpl w:val="CEA8A2C0"/>
    <w:lvl w:ilvl="0">
      <w:start w:val="1"/>
      <w:numFmt w:val="decimal"/>
      <w:pStyle w:val="Overskrift"/>
      <w:lvlText w:val="Bilag %1 "/>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4211CF7"/>
    <w:multiLevelType w:val="hybridMultilevel"/>
    <w:tmpl w:val="9030F0D0"/>
    <w:lvl w:ilvl="0" w:tplc="F53A5B5E">
      <w:start w:val="146"/>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4EC08A2"/>
    <w:multiLevelType w:val="hybridMultilevel"/>
    <w:tmpl w:val="ADE249FC"/>
    <w:lvl w:ilvl="0" w:tplc="DFEAC23A">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DCD0FE4"/>
    <w:multiLevelType w:val="hybridMultilevel"/>
    <w:tmpl w:val="A8D0E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1790581"/>
    <w:multiLevelType w:val="hybridMultilevel"/>
    <w:tmpl w:val="8EF4A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5CC6113"/>
    <w:multiLevelType w:val="multilevel"/>
    <w:tmpl w:val="3A82E06A"/>
    <w:lvl w:ilvl="0">
      <w:start w:val="1"/>
      <w:numFmt w:val="decimal"/>
      <w:pStyle w:val="Overskrift1"/>
      <w:lvlText w:val="Bilag %1. "/>
      <w:lvlJc w:val="left"/>
      <w:pPr>
        <w:ind w:left="357" w:hanging="357"/>
      </w:pPr>
      <w:rPr>
        <w:rFonts w:hint="default"/>
      </w:rPr>
    </w:lvl>
    <w:lvl w:ilvl="1">
      <w:start w:val="1"/>
      <w:numFmt w:val="decimal"/>
      <w:suff w:val="space"/>
      <w:lvlText w:val="%1.%2."/>
      <w:lvlJc w:val="left"/>
      <w:pPr>
        <w:ind w:left="794" w:hanging="794"/>
      </w:pPr>
      <w:rPr>
        <w:rFonts w:hint="default"/>
      </w:rPr>
    </w:lvl>
    <w:lvl w:ilvl="2">
      <w:start w:val="1"/>
      <w:numFmt w:val="decimal"/>
      <w:suff w:val="space"/>
      <w:lvlText w:val="%1.%2.%3."/>
      <w:lvlJc w:val="left"/>
      <w:pPr>
        <w:ind w:left="907" w:hanging="90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A03752"/>
    <w:multiLevelType w:val="hybridMultilevel"/>
    <w:tmpl w:val="26EC8878"/>
    <w:lvl w:ilvl="0" w:tplc="1CE4C438">
      <w:start w:val="9"/>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9F3105"/>
    <w:multiLevelType w:val="hybridMultilevel"/>
    <w:tmpl w:val="71B25C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D477D23"/>
    <w:multiLevelType w:val="multilevel"/>
    <w:tmpl w:val="CD0823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6E45067"/>
    <w:multiLevelType w:val="hybridMultilevel"/>
    <w:tmpl w:val="D938E79E"/>
    <w:lvl w:ilvl="0" w:tplc="BDDE65A4">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5"/>
  </w:num>
  <w:num w:numId="3">
    <w:abstractNumId w:val="22"/>
  </w:num>
  <w:num w:numId="4">
    <w:abstractNumId w:val="32"/>
  </w:num>
  <w:num w:numId="5">
    <w:abstractNumId w:val="20"/>
  </w:num>
  <w:num w:numId="6">
    <w:abstractNumId w:val="29"/>
  </w:num>
  <w:num w:numId="7">
    <w:abstractNumId w:val="28"/>
  </w:num>
  <w:num w:numId="8">
    <w:abstractNumId w:val="21"/>
  </w:num>
  <w:num w:numId="9">
    <w:abstractNumId w:val="14"/>
  </w:num>
  <w:num w:numId="10">
    <w:abstractNumId w:val="8"/>
  </w:num>
  <w:num w:numId="11">
    <w:abstractNumId w:val="23"/>
  </w:num>
  <w:num w:numId="12">
    <w:abstractNumId w:val="31"/>
  </w:num>
  <w:num w:numId="13">
    <w:abstractNumId w:val="4"/>
  </w:num>
  <w:num w:numId="14">
    <w:abstractNumId w:val="9"/>
  </w:num>
  <w:num w:numId="15">
    <w:abstractNumId w:val="3"/>
  </w:num>
  <w:num w:numId="16">
    <w:abstractNumId w:val="5"/>
  </w:num>
  <w:num w:numId="17">
    <w:abstractNumId w:val="16"/>
  </w:num>
  <w:num w:numId="18">
    <w:abstractNumId w:val="30"/>
  </w:num>
  <w:num w:numId="19">
    <w:abstractNumId w:val="18"/>
  </w:num>
  <w:num w:numId="20">
    <w:abstractNumId w:val="17"/>
  </w:num>
  <w:num w:numId="21">
    <w:abstractNumId w:val="7"/>
  </w:num>
  <w:num w:numId="22">
    <w:abstractNumId w:val="0"/>
  </w:num>
  <w:num w:numId="23">
    <w:abstractNumId w:val="27"/>
  </w:num>
  <w:num w:numId="24">
    <w:abstractNumId w:val="11"/>
  </w:num>
  <w:num w:numId="25">
    <w:abstractNumId w:val="15"/>
  </w:num>
  <w:num w:numId="26">
    <w:abstractNumId w:val="26"/>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0"/>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
  </w:num>
  <w:num w:numId="36">
    <w:abstractNumId w:val="19"/>
  </w:num>
  <w:num w:numId="37">
    <w:abstractNumId w:val="19"/>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autoHyphenation/>
  <w:hyphenationZone w:val="425"/>
  <w:characterSpacingControl w:val="doNotCompress"/>
  <w:hdrShapeDefaults>
    <o:shapedefaults v:ext="edit" spidmax="270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21"/>
    <w:rsid w:val="00001233"/>
    <w:rsid w:val="00001998"/>
    <w:rsid w:val="0000277B"/>
    <w:rsid w:val="00002DDD"/>
    <w:rsid w:val="00005AE4"/>
    <w:rsid w:val="000103BC"/>
    <w:rsid w:val="0001417A"/>
    <w:rsid w:val="000166E1"/>
    <w:rsid w:val="00017345"/>
    <w:rsid w:val="00017FDD"/>
    <w:rsid w:val="000209BE"/>
    <w:rsid w:val="00020C68"/>
    <w:rsid w:val="00021239"/>
    <w:rsid w:val="00021543"/>
    <w:rsid w:val="00021633"/>
    <w:rsid w:val="00024C65"/>
    <w:rsid w:val="00024FFA"/>
    <w:rsid w:val="000250C5"/>
    <w:rsid w:val="00025914"/>
    <w:rsid w:val="0003081A"/>
    <w:rsid w:val="00030A67"/>
    <w:rsid w:val="00033050"/>
    <w:rsid w:val="0003455E"/>
    <w:rsid w:val="000353E8"/>
    <w:rsid w:val="000354E8"/>
    <w:rsid w:val="000360E7"/>
    <w:rsid w:val="0003707F"/>
    <w:rsid w:val="00040E8F"/>
    <w:rsid w:val="0004219A"/>
    <w:rsid w:val="00043623"/>
    <w:rsid w:val="0004548D"/>
    <w:rsid w:val="00046125"/>
    <w:rsid w:val="00052861"/>
    <w:rsid w:val="00055DD9"/>
    <w:rsid w:val="000567FF"/>
    <w:rsid w:val="000603A8"/>
    <w:rsid w:val="00061115"/>
    <w:rsid w:val="00063FDE"/>
    <w:rsid w:val="000665F6"/>
    <w:rsid w:val="00066D4F"/>
    <w:rsid w:val="000704D6"/>
    <w:rsid w:val="0007146F"/>
    <w:rsid w:val="00071C04"/>
    <w:rsid w:val="000746F9"/>
    <w:rsid w:val="000749C1"/>
    <w:rsid w:val="00076123"/>
    <w:rsid w:val="00077164"/>
    <w:rsid w:val="00082E95"/>
    <w:rsid w:val="00083405"/>
    <w:rsid w:val="00083EC4"/>
    <w:rsid w:val="000907B0"/>
    <w:rsid w:val="0009143B"/>
    <w:rsid w:val="00091587"/>
    <w:rsid w:val="00093076"/>
    <w:rsid w:val="00096385"/>
    <w:rsid w:val="000A0A1E"/>
    <w:rsid w:val="000A194F"/>
    <w:rsid w:val="000A397A"/>
    <w:rsid w:val="000A6EBF"/>
    <w:rsid w:val="000A7360"/>
    <w:rsid w:val="000A757B"/>
    <w:rsid w:val="000A7C5E"/>
    <w:rsid w:val="000B0E00"/>
    <w:rsid w:val="000B41E2"/>
    <w:rsid w:val="000B62AC"/>
    <w:rsid w:val="000B693B"/>
    <w:rsid w:val="000B72F4"/>
    <w:rsid w:val="000B7BB1"/>
    <w:rsid w:val="000C266D"/>
    <w:rsid w:val="000C4958"/>
    <w:rsid w:val="000C52C2"/>
    <w:rsid w:val="000C58D2"/>
    <w:rsid w:val="000C6ADA"/>
    <w:rsid w:val="000D0BA9"/>
    <w:rsid w:val="000D28C5"/>
    <w:rsid w:val="000D341D"/>
    <w:rsid w:val="000D3AFF"/>
    <w:rsid w:val="000D4DB9"/>
    <w:rsid w:val="000D7126"/>
    <w:rsid w:val="000D7497"/>
    <w:rsid w:val="000D7AA1"/>
    <w:rsid w:val="000D7F95"/>
    <w:rsid w:val="000E0C41"/>
    <w:rsid w:val="000E3A58"/>
    <w:rsid w:val="000E5F1B"/>
    <w:rsid w:val="000F00FE"/>
    <w:rsid w:val="000F1373"/>
    <w:rsid w:val="000F2051"/>
    <w:rsid w:val="000F61DB"/>
    <w:rsid w:val="000F65B8"/>
    <w:rsid w:val="000F79BC"/>
    <w:rsid w:val="000F7D96"/>
    <w:rsid w:val="001026C5"/>
    <w:rsid w:val="0010297F"/>
    <w:rsid w:val="00103F32"/>
    <w:rsid w:val="00105C68"/>
    <w:rsid w:val="00107138"/>
    <w:rsid w:val="001071A9"/>
    <w:rsid w:val="00107F0C"/>
    <w:rsid w:val="001110C9"/>
    <w:rsid w:val="00112E60"/>
    <w:rsid w:val="00112FB3"/>
    <w:rsid w:val="00116473"/>
    <w:rsid w:val="001175B2"/>
    <w:rsid w:val="00120432"/>
    <w:rsid w:val="00120B9F"/>
    <w:rsid w:val="001230A0"/>
    <w:rsid w:val="001269AE"/>
    <w:rsid w:val="00127200"/>
    <w:rsid w:val="0012726C"/>
    <w:rsid w:val="001310D2"/>
    <w:rsid w:val="0013353D"/>
    <w:rsid w:val="001342A5"/>
    <w:rsid w:val="00137323"/>
    <w:rsid w:val="00140F86"/>
    <w:rsid w:val="00143601"/>
    <w:rsid w:val="00144D34"/>
    <w:rsid w:val="001505A3"/>
    <w:rsid w:val="00152357"/>
    <w:rsid w:val="00152B98"/>
    <w:rsid w:val="00155080"/>
    <w:rsid w:val="00156ED7"/>
    <w:rsid w:val="00156F50"/>
    <w:rsid w:val="0016072E"/>
    <w:rsid w:val="001607BA"/>
    <w:rsid w:val="001607FF"/>
    <w:rsid w:val="001613BA"/>
    <w:rsid w:val="001615D7"/>
    <w:rsid w:val="0016209A"/>
    <w:rsid w:val="00162B94"/>
    <w:rsid w:val="00162BEF"/>
    <w:rsid w:val="001640A9"/>
    <w:rsid w:val="001645A0"/>
    <w:rsid w:val="00166BB0"/>
    <w:rsid w:val="0016797D"/>
    <w:rsid w:val="0017143E"/>
    <w:rsid w:val="00172041"/>
    <w:rsid w:val="00172A50"/>
    <w:rsid w:val="0018041A"/>
    <w:rsid w:val="0018149A"/>
    <w:rsid w:val="001843F4"/>
    <w:rsid w:val="001858AA"/>
    <w:rsid w:val="001859D5"/>
    <w:rsid w:val="00185F2D"/>
    <w:rsid w:val="0018649F"/>
    <w:rsid w:val="001865AD"/>
    <w:rsid w:val="00190174"/>
    <w:rsid w:val="00192231"/>
    <w:rsid w:val="001932C1"/>
    <w:rsid w:val="00194573"/>
    <w:rsid w:val="00194D9A"/>
    <w:rsid w:val="00196FC9"/>
    <w:rsid w:val="00197520"/>
    <w:rsid w:val="0019797C"/>
    <w:rsid w:val="00197F2E"/>
    <w:rsid w:val="001A0381"/>
    <w:rsid w:val="001A1D3C"/>
    <w:rsid w:val="001A6FB5"/>
    <w:rsid w:val="001B3D98"/>
    <w:rsid w:val="001B54E0"/>
    <w:rsid w:val="001B5C7C"/>
    <w:rsid w:val="001B7A72"/>
    <w:rsid w:val="001C0365"/>
    <w:rsid w:val="001C3C5E"/>
    <w:rsid w:val="001C468A"/>
    <w:rsid w:val="001C50AA"/>
    <w:rsid w:val="001C6036"/>
    <w:rsid w:val="001C6E9D"/>
    <w:rsid w:val="001D303D"/>
    <w:rsid w:val="001D4D47"/>
    <w:rsid w:val="001D4F1B"/>
    <w:rsid w:val="001E0803"/>
    <w:rsid w:val="001E1279"/>
    <w:rsid w:val="001E192E"/>
    <w:rsid w:val="001E235B"/>
    <w:rsid w:val="001E3BCA"/>
    <w:rsid w:val="001E4D41"/>
    <w:rsid w:val="001F0FE3"/>
    <w:rsid w:val="001F1567"/>
    <w:rsid w:val="001F1CEF"/>
    <w:rsid w:val="001F3270"/>
    <w:rsid w:val="001F6A63"/>
    <w:rsid w:val="002012A0"/>
    <w:rsid w:val="002019B1"/>
    <w:rsid w:val="002035D3"/>
    <w:rsid w:val="0020435F"/>
    <w:rsid w:val="00210508"/>
    <w:rsid w:val="002114C4"/>
    <w:rsid w:val="00211ED1"/>
    <w:rsid w:val="00213E94"/>
    <w:rsid w:val="00214659"/>
    <w:rsid w:val="002148F8"/>
    <w:rsid w:val="00214EB1"/>
    <w:rsid w:val="002176A2"/>
    <w:rsid w:val="0021775E"/>
    <w:rsid w:val="002209B2"/>
    <w:rsid w:val="00223449"/>
    <w:rsid w:val="00224FB8"/>
    <w:rsid w:val="00225459"/>
    <w:rsid w:val="002266C5"/>
    <w:rsid w:val="002271BE"/>
    <w:rsid w:val="00227F7B"/>
    <w:rsid w:val="00231122"/>
    <w:rsid w:val="00231339"/>
    <w:rsid w:val="00231A92"/>
    <w:rsid w:val="002404A7"/>
    <w:rsid w:val="0024085C"/>
    <w:rsid w:val="00240EF9"/>
    <w:rsid w:val="0024309A"/>
    <w:rsid w:val="0024358A"/>
    <w:rsid w:val="002458A5"/>
    <w:rsid w:val="00247ABA"/>
    <w:rsid w:val="00250801"/>
    <w:rsid w:val="00255BC7"/>
    <w:rsid w:val="0025609E"/>
    <w:rsid w:val="00256309"/>
    <w:rsid w:val="00257505"/>
    <w:rsid w:val="002575AA"/>
    <w:rsid w:val="00261054"/>
    <w:rsid w:val="00262E8E"/>
    <w:rsid w:val="0026549E"/>
    <w:rsid w:val="002666C5"/>
    <w:rsid w:val="00270748"/>
    <w:rsid w:val="00273C05"/>
    <w:rsid w:val="00276949"/>
    <w:rsid w:val="00281805"/>
    <w:rsid w:val="00281D1B"/>
    <w:rsid w:val="00282E0E"/>
    <w:rsid w:val="00283B76"/>
    <w:rsid w:val="002849BE"/>
    <w:rsid w:val="002854AE"/>
    <w:rsid w:val="00286E57"/>
    <w:rsid w:val="0029007B"/>
    <w:rsid w:val="002917A7"/>
    <w:rsid w:val="00293196"/>
    <w:rsid w:val="002953D0"/>
    <w:rsid w:val="00295407"/>
    <w:rsid w:val="002955E3"/>
    <w:rsid w:val="0029698F"/>
    <w:rsid w:val="002A2235"/>
    <w:rsid w:val="002A36BC"/>
    <w:rsid w:val="002A3A36"/>
    <w:rsid w:val="002B5C63"/>
    <w:rsid w:val="002B6A51"/>
    <w:rsid w:val="002B6F0D"/>
    <w:rsid w:val="002C07D9"/>
    <w:rsid w:val="002C105A"/>
    <w:rsid w:val="002C1999"/>
    <w:rsid w:val="002C2936"/>
    <w:rsid w:val="002C3A79"/>
    <w:rsid w:val="002C69ED"/>
    <w:rsid w:val="002D092E"/>
    <w:rsid w:val="002D3758"/>
    <w:rsid w:val="002D5710"/>
    <w:rsid w:val="002D6BB4"/>
    <w:rsid w:val="002D7070"/>
    <w:rsid w:val="002E007E"/>
    <w:rsid w:val="002E0FD8"/>
    <w:rsid w:val="002E19BD"/>
    <w:rsid w:val="002E1A90"/>
    <w:rsid w:val="002E4F17"/>
    <w:rsid w:val="002E51EC"/>
    <w:rsid w:val="002F0978"/>
    <w:rsid w:val="002F100A"/>
    <w:rsid w:val="002F23AF"/>
    <w:rsid w:val="002F4052"/>
    <w:rsid w:val="002F5D70"/>
    <w:rsid w:val="002F6358"/>
    <w:rsid w:val="003065B2"/>
    <w:rsid w:val="003107C0"/>
    <w:rsid w:val="0031097F"/>
    <w:rsid w:val="00312400"/>
    <w:rsid w:val="0031376E"/>
    <w:rsid w:val="0031581D"/>
    <w:rsid w:val="00317D7B"/>
    <w:rsid w:val="00322B46"/>
    <w:rsid w:val="00322D6E"/>
    <w:rsid w:val="003233E1"/>
    <w:rsid w:val="0032377B"/>
    <w:rsid w:val="00324AE6"/>
    <w:rsid w:val="00326286"/>
    <w:rsid w:val="00327EBF"/>
    <w:rsid w:val="00330947"/>
    <w:rsid w:val="00331590"/>
    <w:rsid w:val="0033234C"/>
    <w:rsid w:val="00332C66"/>
    <w:rsid w:val="00334D11"/>
    <w:rsid w:val="00335117"/>
    <w:rsid w:val="003360B5"/>
    <w:rsid w:val="00336259"/>
    <w:rsid w:val="00340191"/>
    <w:rsid w:val="00340866"/>
    <w:rsid w:val="00340F31"/>
    <w:rsid w:val="00341037"/>
    <w:rsid w:val="00342936"/>
    <w:rsid w:val="00342FA3"/>
    <w:rsid w:val="00346BA5"/>
    <w:rsid w:val="00347662"/>
    <w:rsid w:val="0035196D"/>
    <w:rsid w:val="0035549E"/>
    <w:rsid w:val="00357071"/>
    <w:rsid w:val="003573C7"/>
    <w:rsid w:val="00365564"/>
    <w:rsid w:val="00370FA0"/>
    <w:rsid w:val="00371DFE"/>
    <w:rsid w:val="00373AD1"/>
    <w:rsid w:val="00374603"/>
    <w:rsid w:val="0037493E"/>
    <w:rsid w:val="00375A68"/>
    <w:rsid w:val="00376877"/>
    <w:rsid w:val="003805DD"/>
    <w:rsid w:val="003809E7"/>
    <w:rsid w:val="00387A53"/>
    <w:rsid w:val="00387B91"/>
    <w:rsid w:val="00390999"/>
    <w:rsid w:val="00391021"/>
    <w:rsid w:val="003917FB"/>
    <w:rsid w:val="0039229C"/>
    <w:rsid w:val="00392B2B"/>
    <w:rsid w:val="00397196"/>
    <w:rsid w:val="003974AD"/>
    <w:rsid w:val="00397E7D"/>
    <w:rsid w:val="003A2A38"/>
    <w:rsid w:val="003A2AE7"/>
    <w:rsid w:val="003A2BB1"/>
    <w:rsid w:val="003A4C36"/>
    <w:rsid w:val="003A67BD"/>
    <w:rsid w:val="003B0520"/>
    <w:rsid w:val="003B163F"/>
    <w:rsid w:val="003B2A50"/>
    <w:rsid w:val="003B37EF"/>
    <w:rsid w:val="003B3DE1"/>
    <w:rsid w:val="003B417A"/>
    <w:rsid w:val="003B49BB"/>
    <w:rsid w:val="003B62ED"/>
    <w:rsid w:val="003B6F6A"/>
    <w:rsid w:val="003B77AD"/>
    <w:rsid w:val="003C0E0D"/>
    <w:rsid w:val="003C1470"/>
    <w:rsid w:val="003C166E"/>
    <w:rsid w:val="003C1B07"/>
    <w:rsid w:val="003C2005"/>
    <w:rsid w:val="003C3CD6"/>
    <w:rsid w:val="003C4714"/>
    <w:rsid w:val="003C6DF0"/>
    <w:rsid w:val="003C741A"/>
    <w:rsid w:val="003C7A79"/>
    <w:rsid w:val="003D0A89"/>
    <w:rsid w:val="003D11DC"/>
    <w:rsid w:val="003D2E2E"/>
    <w:rsid w:val="003E2DF1"/>
    <w:rsid w:val="003E436C"/>
    <w:rsid w:val="003E700B"/>
    <w:rsid w:val="003E7459"/>
    <w:rsid w:val="003E74DA"/>
    <w:rsid w:val="003F0B26"/>
    <w:rsid w:val="003F3103"/>
    <w:rsid w:val="003F4524"/>
    <w:rsid w:val="003F76B5"/>
    <w:rsid w:val="00404367"/>
    <w:rsid w:val="004062B7"/>
    <w:rsid w:val="004106B9"/>
    <w:rsid w:val="004108C4"/>
    <w:rsid w:val="00410C17"/>
    <w:rsid w:val="00413F96"/>
    <w:rsid w:val="004158FF"/>
    <w:rsid w:val="0041643F"/>
    <w:rsid w:val="0042001F"/>
    <w:rsid w:val="004245A0"/>
    <w:rsid w:val="00425C12"/>
    <w:rsid w:val="00432561"/>
    <w:rsid w:val="004366B4"/>
    <w:rsid w:val="00437B87"/>
    <w:rsid w:val="004404D4"/>
    <w:rsid w:val="004430E5"/>
    <w:rsid w:val="004447F4"/>
    <w:rsid w:val="004447F6"/>
    <w:rsid w:val="004468F6"/>
    <w:rsid w:val="00447C6A"/>
    <w:rsid w:val="004504FD"/>
    <w:rsid w:val="004508F2"/>
    <w:rsid w:val="00451FBD"/>
    <w:rsid w:val="00453498"/>
    <w:rsid w:val="00461E79"/>
    <w:rsid w:val="00462270"/>
    <w:rsid w:val="004632D9"/>
    <w:rsid w:val="00465292"/>
    <w:rsid w:val="00465DD7"/>
    <w:rsid w:val="004667F1"/>
    <w:rsid w:val="00466BC2"/>
    <w:rsid w:val="00470ECF"/>
    <w:rsid w:val="00473BAB"/>
    <w:rsid w:val="0047480C"/>
    <w:rsid w:val="00477CDF"/>
    <w:rsid w:val="00477F17"/>
    <w:rsid w:val="004800CD"/>
    <w:rsid w:val="00480139"/>
    <w:rsid w:val="00481D6D"/>
    <w:rsid w:val="00487CAF"/>
    <w:rsid w:val="00487EC0"/>
    <w:rsid w:val="00490669"/>
    <w:rsid w:val="00491302"/>
    <w:rsid w:val="00492390"/>
    <w:rsid w:val="0049341E"/>
    <w:rsid w:val="00497291"/>
    <w:rsid w:val="004A0A6A"/>
    <w:rsid w:val="004A1E75"/>
    <w:rsid w:val="004A2052"/>
    <w:rsid w:val="004A3B5A"/>
    <w:rsid w:val="004A4076"/>
    <w:rsid w:val="004A496F"/>
    <w:rsid w:val="004A51B9"/>
    <w:rsid w:val="004A6DB4"/>
    <w:rsid w:val="004A7939"/>
    <w:rsid w:val="004B1746"/>
    <w:rsid w:val="004B3484"/>
    <w:rsid w:val="004B38CB"/>
    <w:rsid w:val="004B42E6"/>
    <w:rsid w:val="004B6BBB"/>
    <w:rsid w:val="004C0D05"/>
    <w:rsid w:val="004C5FC4"/>
    <w:rsid w:val="004C6DA0"/>
    <w:rsid w:val="004C6E10"/>
    <w:rsid w:val="004C736C"/>
    <w:rsid w:val="004D24AE"/>
    <w:rsid w:val="004D39A9"/>
    <w:rsid w:val="004D43A1"/>
    <w:rsid w:val="004D53E2"/>
    <w:rsid w:val="004E00F5"/>
    <w:rsid w:val="004E096D"/>
    <w:rsid w:val="004E1C05"/>
    <w:rsid w:val="004E4B2B"/>
    <w:rsid w:val="004E6960"/>
    <w:rsid w:val="004F0632"/>
    <w:rsid w:val="004F0F93"/>
    <w:rsid w:val="004F1023"/>
    <w:rsid w:val="004F2C7F"/>
    <w:rsid w:val="004F3347"/>
    <w:rsid w:val="004F48D0"/>
    <w:rsid w:val="004F5153"/>
    <w:rsid w:val="004F721C"/>
    <w:rsid w:val="005000D4"/>
    <w:rsid w:val="00500FE8"/>
    <w:rsid w:val="005011DD"/>
    <w:rsid w:val="00506067"/>
    <w:rsid w:val="005100CC"/>
    <w:rsid w:val="005100CE"/>
    <w:rsid w:val="00510358"/>
    <w:rsid w:val="0051298C"/>
    <w:rsid w:val="00514F20"/>
    <w:rsid w:val="00514FDF"/>
    <w:rsid w:val="0051605D"/>
    <w:rsid w:val="005172A4"/>
    <w:rsid w:val="0052269B"/>
    <w:rsid w:val="005231FC"/>
    <w:rsid w:val="0052463F"/>
    <w:rsid w:val="00526F9C"/>
    <w:rsid w:val="00527173"/>
    <w:rsid w:val="00527998"/>
    <w:rsid w:val="00530BAA"/>
    <w:rsid w:val="00530F77"/>
    <w:rsid w:val="005323B1"/>
    <w:rsid w:val="00532E78"/>
    <w:rsid w:val="00534846"/>
    <w:rsid w:val="00536FBB"/>
    <w:rsid w:val="00537995"/>
    <w:rsid w:val="00541CA2"/>
    <w:rsid w:val="00542350"/>
    <w:rsid w:val="00542EE1"/>
    <w:rsid w:val="005452B5"/>
    <w:rsid w:val="00545D8A"/>
    <w:rsid w:val="005465D4"/>
    <w:rsid w:val="00547646"/>
    <w:rsid w:val="0055008D"/>
    <w:rsid w:val="00551E63"/>
    <w:rsid w:val="00552258"/>
    <w:rsid w:val="005533B2"/>
    <w:rsid w:val="00554EA7"/>
    <w:rsid w:val="00555C86"/>
    <w:rsid w:val="00556DD6"/>
    <w:rsid w:val="00560A07"/>
    <w:rsid w:val="00560BE4"/>
    <w:rsid w:val="00560F09"/>
    <w:rsid w:val="00563211"/>
    <w:rsid w:val="0056439C"/>
    <w:rsid w:val="00566C6D"/>
    <w:rsid w:val="00570249"/>
    <w:rsid w:val="005703C8"/>
    <w:rsid w:val="0057245F"/>
    <w:rsid w:val="005724E9"/>
    <w:rsid w:val="00574CC9"/>
    <w:rsid w:val="005751FC"/>
    <w:rsid w:val="00575DFD"/>
    <w:rsid w:val="00576B6E"/>
    <w:rsid w:val="00581D03"/>
    <w:rsid w:val="00582DF4"/>
    <w:rsid w:val="0058365D"/>
    <w:rsid w:val="00585BD9"/>
    <w:rsid w:val="0058701E"/>
    <w:rsid w:val="0058705F"/>
    <w:rsid w:val="00587535"/>
    <w:rsid w:val="00587BDA"/>
    <w:rsid w:val="00591400"/>
    <w:rsid w:val="0059148D"/>
    <w:rsid w:val="005915D1"/>
    <w:rsid w:val="00591F8A"/>
    <w:rsid w:val="005939ED"/>
    <w:rsid w:val="00594F3E"/>
    <w:rsid w:val="00596293"/>
    <w:rsid w:val="0059630C"/>
    <w:rsid w:val="005970B2"/>
    <w:rsid w:val="00597E68"/>
    <w:rsid w:val="005A0AD3"/>
    <w:rsid w:val="005A4113"/>
    <w:rsid w:val="005B0E1A"/>
    <w:rsid w:val="005B1FFD"/>
    <w:rsid w:val="005B55CE"/>
    <w:rsid w:val="005B7196"/>
    <w:rsid w:val="005B78FE"/>
    <w:rsid w:val="005B7DA2"/>
    <w:rsid w:val="005C24C8"/>
    <w:rsid w:val="005C25BC"/>
    <w:rsid w:val="005C3763"/>
    <w:rsid w:val="005C4470"/>
    <w:rsid w:val="005C492F"/>
    <w:rsid w:val="005C6374"/>
    <w:rsid w:val="005D5D3B"/>
    <w:rsid w:val="005D6A86"/>
    <w:rsid w:val="005D6CC2"/>
    <w:rsid w:val="005D719A"/>
    <w:rsid w:val="005D7322"/>
    <w:rsid w:val="005E0458"/>
    <w:rsid w:val="005E1BD3"/>
    <w:rsid w:val="005E3D18"/>
    <w:rsid w:val="005E5A6F"/>
    <w:rsid w:val="005E7477"/>
    <w:rsid w:val="005F0ED9"/>
    <w:rsid w:val="005F1480"/>
    <w:rsid w:val="005F1B5D"/>
    <w:rsid w:val="005F2136"/>
    <w:rsid w:val="005F23B0"/>
    <w:rsid w:val="005F2D3C"/>
    <w:rsid w:val="005F2E83"/>
    <w:rsid w:val="005F56C0"/>
    <w:rsid w:val="005F78AE"/>
    <w:rsid w:val="006002B6"/>
    <w:rsid w:val="00603502"/>
    <w:rsid w:val="00604271"/>
    <w:rsid w:val="00610E65"/>
    <w:rsid w:val="00611CC3"/>
    <w:rsid w:val="0061229F"/>
    <w:rsid w:val="00613921"/>
    <w:rsid w:val="00614D1C"/>
    <w:rsid w:val="00620B12"/>
    <w:rsid w:val="00620C0B"/>
    <w:rsid w:val="006240F3"/>
    <w:rsid w:val="00626794"/>
    <w:rsid w:val="00630937"/>
    <w:rsid w:val="006322B2"/>
    <w:rsid w:val="006424BD"/>
    <w:rsid w:val="00642AF7"/>
    <w:rsid w:val="00643031"/>
    <w:rsid w:val="00643EE6"/>
    <w:rsid w:val="00644295"/>
    <w:rsid w:val="0064528D"/>
    <w:rsid w:val="00652BB7"/>
    <w:rsid w:val="00654DF0"/>
    <w:rsid w:val="0065697E"/>
    <w:rsid w:val="00657B89"/>
    <w:rsid w:val="00660319"/>
    <w:rsid w:val="00660587"/>
    <w:rsid w:val="00660808"/>
    <w:rsid w:val="006608B7"/>
    <w:rsid w:val="00662F46"/>
    <w:rsid w:val="0066529D"/>
    <w:rsid w:val="00666017"/>
    <w:rsid w:val="006668DC"/>
    <w:rsid w:val="00666C14"/>
    <w:rsid w:val="00667E83"/>
    <w:rsid w:val="00670F61"/>
    <w:rsid w:val="00671BEF"/>
    <w:rsid w:val="006728BE"/>
    <w:rsid w:val="006753A2"/>
    <w:rsid w:val="00675E32"/>
    <w:rsid w:val="00676B46"/>
    <w:rsid w:val="00681DFE"/>
    <w:rsid w:val="00682AEA"/>
    <w:rsid w:val="006841C6"/>
    <w:rsid w:val="006841F4"/>
    <w:rsid w:val="00685A3E"/>
    <w:rsid w:val="00687BFA"/>
    <w:rsid w:val="0069001D"/>
    <w:rsid w:val="00690DB5"/>
    <w:rsid w:val="006926AF"/>
    <w:rsid w:val="0069278F"/>
    <w:rsid w:val="00692CE2"/>
    <w:rsid w:val="006955F8"/>
    <w:rsid w:val="00696289"/>
    <w:rsid w:val="00696D0B"/>
    <w:rsid w:val="006972B2"/>
    <w:rsid w:val="006A1427"/>
    <w:rsid w:val="006A345C"/>
    <w:rsid w:val="006A6A4C"/>
    <w:rsid w:val="006A6DE5"/>
    <w:rsid w:val="006A77E1"/>
    <w:rsid w:val="006B29B6"/>
    <w:rsid w:val="006B366A"/>
    <w:rsid w:val="006B5D0B"/>
    <w:rsid w:val="006B6777"/>
    <w:rsid w:val="006B6870"/>
    <w:rsid w:val="006C092A"/>
    <w:rsid w:val="006C0B2C"/>
    <w:rsid w:val="006C1543"/>
    <w:rsid w:val="006C15FD"/>
    <w:rsid w:val="006C1E68"/>
    <w:rsid w:val="006C2A4C"/>
    <w:rsid w:val="006C3A2D"/>
    <w:rsid w:val="006C4969"/>
    <w:rsid w:val="006C4A4C"/>
    <w:rsid w:val="006D1022"/>
    <w:rsid w:val="006D1E69"/>
    <w:rsid w:val="006D1EA6"/>
    <w:rsid w:val="006D200C"/>
    <w:rsid w:val="006D3378"/>
    <w:rsid w:val="006D5515"/>
    <w:rsid w:val="006D5BC5"/>
    <w:rsid w:val="006D6278"/>
    <w:rsid w:val="006D6AD5"/>
    <w:rsid w:val="006E0B84"/>
    <w:rsid w:val="006E1974"/>
    <w:rsid w:val="006E2313"/>
    <w:rsid w:val="006E6313"/>
    <w:rsid w:val="006E72F7"/>
    <w:rsid w:val="006F0CF0"/>
    <w:rsid w:val="006F1139"/>
    <w:rsid w:val="006F1D15"/>
    <w:rsid w:val="006F2814"/>
    <w:rsid w:val="006F337A"/>
    <w:rsid w:val="006F493E"/>
    <w:rsid w:val="006F7A2C"/>
    <w:rsid w:val="00700EC4"/>
    <w:rsid w:val="00701C57"/>
    <w:rsid w:val="00703F92"/>
    <w:rsid w:val="00704E9B"/>
    <w:rsid w:val="00705CEA"/>
    <w:rsid w:val="00705FB6"/>
    <w:rsid w:val="00710383"/>
    <w:rsid w:val="007144DD"/>
    <w:rsid w:val="00714BB9"/>
    <w:rsid w:val="00720C92"/>
    <w:rsid w:val="00721D6C"/>
    <w:rsid w:val="007232A6"/>
    <w:rsid w:val="0072451F"/>
    <w:rsid w:val="0072577F"/>
    <w:rsid w:val="0072626F"/>
    <w:rsid w:val="00726A93"/>
    <w:rsid w:val="007270DC"/>
    <w:rsid w:val="0072755F"/>
    <w:rsid w:val="00727F98"/>
    <w:rsid w:val="007304E5"/>
    <w:rsid w:val="007305B9"/>
    <w:rsid w:val="007317B4"/>
    <w:rsid w:val="00733BC8"/>
    <w:rsid w:val="007343E7"/>
    <w:rsid w:val="0073479D"/>
    <w:rsid w:val="00734D2F"/>
    <w:rsid w:val="00735304"/>
    <w:rsid w:val="007358A9"/>
    <w:rsid w:val="00735B08"/>
    <w:rsid w:val="00735E34"/>
    <w:rsid w:val="00735E7E"/>
    <w:rsid w:val="00750D2F"/>
    <w:rsid w:val="0075208D"/>
    <w:rsid w:val="00752C01"/>
    <w:rsid w:val="00752CDC"/>
    <w:rsid w:val="00754635"/>
    <w:rsid w:val="007556CC"/>
    <w:rsid w:val="0075797F"/>
    <w:rsid w:val="00757E34"/>
    <w:rsid w:val="00760169"/>
    <w:rsid w:val="007632F1"/>
    <w:rsid w:val="00767425"/>
    <w:rsid w:val="00767606"/>
    <w:rsid w:val="00767CFC"/>
    <w:rsid w:val="00774FAD"/>
    <w:rsid w:val="00775360"/>
    <w:rsid w:val="00780871"/>
    <w:rsid w:val="0078180A"/>
    <w:rsid w:val="007828AD"/>
    <w:rsid w:val="0078516C"/>
    <w:rsid w:val="007852C1"/>
    <w:rsid w:val="0079231A"/>
    <w:rsid w:val="00793C6D"/>
    <w:rsid w:val="00795F09"/>
    <w:rsid w:val="00797B5D"/>
    <w:rsid w:val="007A23E4"/>
    <w:rsid w:val="007A34C7"/>
    <w:rsid w:val="007A4867"/>
    <w:rsid w:val="007A490B"/>
    <w:rsid w:val="007A5EB4"/>
    <w:rsid w:val="007A7182"/>
    <w:rsid w:val="007A77F1"/>
    <w:rsid w:val="007B066A"/>
    <w:rsid w:val="007B1726"/>
    <w:rsid w:val="007B4DC1"/>
    <w:rsid w:val="007B56B8"/>
    <w:rsid w:val="007B7BB8"/>
    <w:rsid w:val="007C0D78"/>
    <w:rsid w:val="007C0E33"/>
    <w:rsid w:val="007C0F1E"/>
    <w:rsid w:val="007C1444"/>
    <w:rsid w:val="007C169A"/>
    <w:rsid w:val="007C4A45"/>
    <w:rsid w:val="007C6387"/>
    <w:rsid w:val="007C7001"/>
    <w:rsid w:val="007C721D"/>
    <w:rsid w:val="007D00A6"/>
    <w:rsid w:val="007D025F"/>
    <w:rsid w:val="007D679A"/>
    <w:rsid w:val="007D6891"/>
    <w:rsid w:val="007E10D7"/>
    <w:rsid w:val="007E301C"/>
    <w:rsid w:val="007E4DBC"/>
    <w:rsid w:val="007E5C30"/>
    <w:rsid w:val="007E5D66"/>
    <w:rsid w:val="007E60E8"/>
    <w:rsid w:val="007E6D42"/>
    <w:rsid w:val="007F27AE"/>
    <w:rsid w:val="007F4289"/>
    <w:rsid w:val="007F5A7F"/>
    <w:rsid w:val="007F7056"/>
    <w:rsid w:val="007F770E"/>
    <w:rsid w:val="007F7A80"/>
    <w:rsid w:val="007F7DD8"/>
    <w:rsid w:val="0080013A"/>
    <w:rsid w:val="0080030B"/>
    <w:rsid w:val="008014AE"/>
    <w:rsid w:val="00801EBE"/>
    <w:rsid w:val="0080214A"/>
    <w:rsid w:val="00804549"/>
    <w:rsid w:val="008057D7"/>
    <w:rsid w:val="00807510"/>
    <w:rsid w:val="00807AD4"/>
    <w:rsid w:val="00810A1D"/>
    <w:rsid w:val="00811090"/>
    <w:rsid w:val="008120B6"/>
    <w:rsid w:val="00812150"/>
    <w:rsid w:val="0081351B"/>
    <w:rsid w:val="008154F0"/>
    <w:rsid w:val="00815F40"/>
    <w:rsid w:val="00822F8A"/>
    <w:rsid w:val="00823F37"/>
    <w:rsid w:val="00824708"/>
    <w:rsid w:val="00827450"/>
    <w:rsid w:val="008301D1"/>
    <w:rsid w:val="00830859"/>
    <w:rsid w:val="008327E1"/>
    <w:rsid w:val="00842908"/>
    <w:rsid w:val="008435F0"/>
    <w:rsid w:val="00843D46"/>
    <w:rsid w:val="00845444"/>
    <w:rsid w:val="00845A11"/>
    <w:rsid w:val="00845BDE"/>
    <w:rsid w:val="00847576"/>
    <w:rsid w:val="008512C2"/>
    <w:rsid w:val="0085219C"/>
    <w:rsid w:val="00854032"/>
    <w:rsid w:val="00854145"/>
    <w:rsid w:val="008550C0"/>
    <w:rsid w:val="0086055C"/>
    <w:rsid w:val="00861EA5"/>
    <w:rsid w:val="008622CB"/>
    <w:rsid w:val="0086351E"/>
    <w:rsid w:val="008705C8"/>
    <w:rsid w:val="00871AFC"/>
    <w:rsid w:val="00871E4D"/>
    <w:rsid w:val="008739CA"/>
    <w:rsid w:val="008744BF"/>
    <w:rsid w:val="00874E86"/>
    <w:rsid w:val="00875B01"/>
    <w:rsid w:val="00881681"/>
    <w:rsid w:val="00881DF8"/>
    <w:rsid w:val="00881FFF"/>
    <w:rsid w:val="0088331C"/>
    <w:rsid w:val="00886B44"/>
    <w:rsid w:val="00887875"/>
    <w:rsid w:val="008902B2"/>
    <w:rsid w:val="00891A02"/>
    <w:rsid w:val="00891A69"/>
    <w:rsid w:val="00894E1E"/>
    <w:rsid w:val="0089546B"/>
    <w:rsid w:val="008A49AC"/>
    <w:rsid w:val="008A4DEA"/>
    <w:rsid w:val="008A5197"/>
    <w:rsid w:val="008A6D56"/>
    <w:rsid w:val="008B057A"/>
    <w:rsid w:val="008B525D"/>
    <w:rsid w:val="008B5BEF"/>
    <w:rsid w:val="008B5C2D"/>
    <w:rsid w:val="008B71CA"/>
    <w:rsid w:val="008C04F5"/>
    <w:rsid w:val="008C102F"/>
    <w:rsid w:val="008C1976"/>
    <w:rsid w:val="008C1E3B"/>
    <w:rsid w:val="008C52A8"/>
    <w:rsid w:val="008C5964"/>
    <w:rsid w:val="008C75F0"/>
    <w:rsid w:val="008D3233"/>
    <w:rsid w:val="008D584D"/>
    <w:rsid w:val="008D7F1F"/>
    <w:rsid w:val="008D7F2C"/>
    <w:rsid w:val="008E2496"/>
    <w:rsid w:val="008E468B"/>
    <w:rsid w:val="008E65F4"/>
    <w:rsid w:val="008E7DAC"/>
    <w:rsid w:val="008E7DFD"/>
    <w:rsid w:val="008F03F0"/>
    <w:rsid w:val="008F20B3"/>
    <w:rsid w:val="008F2FC0"/>
    <w:rsid w:val="008F472C"/>
    <w:rsid w:val="008F4D73"/>
    <w:rsid w:val="008F69AE"/>
    <w:rsid w:val="009023CC"/>
    <w:rsid w:val="00904A9B"/>
    <w:rsid w:val="009056A7"/>
    <w:rsid w:val="0090660A"/>
    <w:rsid w:val="00906D57"/>
    <w:rsid w:val="00906EE7"/>
    <w:rsid w:val="00907462"/>
    <w:rsid w:val="00910316"/>
    <w:rsid w:val="00915766"/>
    <w:rsid w:val="00916FA5"/>
    <w:rsid w:val="00921BE8"/>
    <w:rsid w:val="00922C43"/>
    <w:rsid w:val="00924B85"/>
    <w:rsid w:val="00927486"/>
    <w:rsid w:val="0093012D"/>
    <w:rsid w:val="00930F81"/>
    <w:rsid w:val="00935E47"/>
    <w:rsid w:val="0093761A"/>
    <w:rsid w:val="00941524"/>
    <w:rsid w:val="0094277B"/>
    <w:rsid w:val="00943B6B"/>
    <w:rsid w:val="009521EF"/>
    <w:rsid w:val="009545B6"/>
    <w:rsid w:val="00955C59"/>
    <w:rsid w:val="00961041"/>
    <w:rsid w:val="00966415"/>
    <w:rsid w:val="0096663F"/>
    <w:rsid w:val="009670CE"/>
    <w:rsid w:val="00967846"/>
    <w:rsid w:val="009708DA"/>
    <w:rsid w:val="0097576B"/>
    <w:rsid w:val="00975A03"/>
    <w:rsid w:val="00975A7F"/>
    <w:rsid w:val="00975F2D"/>
    <w:rsid w:val="0097628F"/>
    <w:rsid w:val="009816A8"/>
    <w:rsid w:val="00981B16"/>
    <w:rsid w:val="00982B55"/>
    <w:rsid w:val="00984291"/>
    <w:rsid w:val="00987E58"/>
    <w:rsid w:val="00987FB3"/>
    <w:rsid w:val="009903F3"/>
    <w:rsid w:val="00990FAE"/>
    <w:rsid w:val="0099309F"/>
    <w:rsid w:val="00993552"/>
    <w:rsid w:val="00993579"/>
    <w:rsid w:val="00993F3F"/>
    <w:rsid w:val="00994CF3"/>
    <w:rsid w:val="0099551B"/>
    <w:rsid w:val="009A0570"/>
    <w:rsid w:val="009A06DA"/>
    <w:rsid w:val="009A08B7"/>
    <w:rsid w:val="009A0D8A"/>
    <w:rsid w:val="009A2C5E"/>
    <w:rsid w:val="009A6054"/>
    <w:rsid w:val="009A7958"/>
    <w:rsid w:val="009B0D69"/>
    <w:rsid w:val="009B1C55"/>
    <w:rsid w:val="009B47EB"/>
    <w:rsid w:val="009B49CE"/>
    <w:rsid w:val="009B5914"/>
    <w:rsid w:val="009B7818"/>
    <w:rsid w:val="009B79A1"/>
    <w:rsid w:val="009C054E"/>
    <w:rsid w:val="009C05FB"/>
    <w:rsid w:val="009C1DAA"/>
    <w:rsid w:val="009C22FB"/>
    <w:rsid w:val="009C43AC"/>
    <w:rsid w:val="009C49EE"/>
    <w:rsid w:val="009C5E20"/>
    <w:rsid w:val="009C6A4A"/>
    <w:rsid w:val="009D2634"/>
    <w:rsid w:val="009D3E2C"/>
    <w:rsid w:val="009D4854"/>
    <w:rsid w:val="009D7001"/>
    <w:rsid w:val="009D779B"/>
    <w:rsid w:val="009D7DFC"/>
    <w:rsid w:val="009E0EA0"/>
    <w:rsid w:val="009E1714"/>
    <w:rsid w:val="009E1D67"/>
    <w:rsid w:val="009E2DCE"/>
    <w:rsid w:val="009E40EF"/>
    <w:rsid w:val="009E4858"/>
    <w:rsid w:val="009E497F"/>
    <w:rsid w:val="009E7621"/>
    <w:rsid w:val="009E777F"/>
    <w:rsid w:val="009E7F79"/>
    <w:rsid w:val="009F107E"/>
    <w:rsid w:val="009F2811"/>
    <w:rsid w:val="009F4906"/>
    <w:rsid w:val="009F6122"/>
    <w:rsid w:val="009F66DA"/>
    <w:rsid w:val="009F694A"/>
    <w:rsid w:val="00A00712"/>
    <w:rsid w:val="00A00B7B"/>
    <w:rsid w:val="00A07297"/>
    <w:rsid w:val="00A078FC"/>
    <w:rsid w:val="00A11A8E"/>
    <w:rsid w:val="00A12CB9"/>
    <w:rsid w:val="00A13CA4"/>
    <w:rsid w:val="00A16CF7"/>
    <w:rsid w:val="00A20C7D"/>
    <w:rsid w:val="00A24950"/>
    <w:rsid w:val="00A2556F"/>
    <w:rsid w:val="00A255F3"/>
    <w:rsid w:val="00A26384"/>
    <w:rsid w:val="00A326C0"/>
    <w:rsid w:val="00A33115"/>
    <w:rsid w:val="00A349E3"/>
    <w:rsid w:val="00A34D4B"/>
    <w:rsid w:val="00A36B41"/>
    <w:rsid w:val="00A404A3"/>
    <w:rsid w:val="00A41DD7"/>
    <w:rsid w:val="00A451DF"/>
    <w:rsid w:val="00A57237"/>
    <w:rsid w:val="00A60CC0"/>
    <w:rsid w:val="00A61BC3"/>
    <w:rsid w:val="00A62E93"/>
    <w:rsid w:val="00A63C22"/>
    <w:rsid w:val="00A67EEC"/>
    <w:rsid w:val="00A72A14"/>
    <w:rsid w:val="00A737B0"/>
    <w:rsid w:val="00A7467F"/>
    <w:rsid w:val="00A76C49"/>
    <w:rsid w:val="00A771AE"/>
    <w:rsid w:val="00A80BFA"/>
    <w:rsid w:val="00A82E0A"/>
    <w:rsid w:val="00A85073"/>
    <w:rsid w:val="00A853DF"/>
    <w:rsid w:val="00A902AB"/>
    <w:rsid w:val="00A90C85"/>
    <w:rsid w:val="00A92C55"/>
    <w:rsid w:val="00A9516B"/>
    <w:rsid w:val="00A967E6"/>
    <w:rsid w:val="00A979FB"/>
    <w:rsid w:val="00A97A30"/>
    <w:rsid w:val="00AA0D48"/>
    <w:rsid w:val="00AA455B"/>
    <w:rsid w:val="00AA6D1F"/>
    <w:rsid w:val="00AB3EBF"/>
    <w:rsid w:val="00AB501D"/>
    <w:rsid w:val="00AB5EA2"/>
    <w:rsid w:val="00AB64D7"/>
    <w:rsid w:val="00AC090C"/>
    <w:rsid w:val="00AC2CDB"/>
    <w:rsid w:val="00AC48F4"/>
    <w:rsid w:val="00AC6A22"/>
    <w:rsid w:val="00AC6BA5"/>
    <w:rsid w:val="00AD01CA"/>
    <w:rsid w:val="00AD088F"/>
    <w:rsid w:val="00AD142B"/>
    <w:rsid w:val="00AD1E41"/>
    <w:rsid w:val="00AD4D98"/>
    <w:rsid w:val="00AE2B8B"/>
    <w:rsid w:val="00AE4C59"/>
    <w:rsid w:val="00AE547B"/>
    <w:rsid w:val="00AF01E8"/>
    <w:rsid w:val="00AF0AA5"/>
    <w:rsid w:val="00AF1291"/>
    <w:rsid w:val="00AF296E"/>
    <w:rsid w:val="00AF3CB3"/>
    <w:rsid w:val="00AF5C99"/>
    <w:rsid w:val="00AF7F43"/>
    <w:rsid w:val="00B009DB"/>
    <w:rsid w:val="00B00F71"/>
    <w:rsid w:val="00B03037"/>
    <w:rsid w:val="00B037AE"/>
    <w:rsid w:val="00B0410E"/>
    <w:rsid w:val="00B05096"/>
    <w:rsid w:val="00B10759"/>
    <w:rsid w:val="00B111EB"/>
    <w:rsid w:val="00B1120B"/>
    <w:rsid w:val="00B12A10"/>
    <w:rsid w:val="00B12A46"/>
    <w:rsid w:val="00B15724"/>
    <w:rsid w:val="00B16454"/>
    <w:rsid w:val="00B17CEA"/>
    <w:rsid w:val="00B20114"/>
    <w:rsid w:val="00B23489"/>
    <w:rsid w:val="00B23C51"/>
    <w:rsid w:val="00B246FF"/>
    <w:rsid w:val="00B27742"/>
    <w:rsid w:val="00B278CC"/>
    <w:rsid w:val="00B30465"/>
    <w:rsid w:val="00B31359"/>
    <w:rsid w:val="00B3313B"/>
    <w:rsid w:val="00B36E58"/>
    <w:rsid w:val="00B37093"/>
    <w:rsid w:val="00B37AC2"/>
    <w:rsid w:val="00B42382"/>
    <w:rsid w:val="00B431BF"/>
    <w:rsid w:val="00B44623"/>
    <w:rsid w:val="00B452A9"/>
    <w:rsid w:val="00B4673D"/>
    <w:rsid w:val="00B46EB5"/>
    <w:rsid w:val="00B510B7"/>
    <w:rsid w:val="00B51551"/>
    <w:rsid w:val="00B529C8"/>
    <w:rsid w:val="00B55A0C"/>
    <w:rsid w:val="00B572F4"/>
    <w:rsid w:val="00B600A5"/>
    <w:rsid w:val="00B61FD0"/>
    <w:rsid w:val="00B63606"/>
    <w:rsid w:val="00B63BB5"/>
    <w:rsid w:val="00B64935"/>
    <w:rsid w:val="00B67DC3"/>
    <w:rsid w:val="00B7007F"/>
    <w:rsid w:val="00B72751"/>
    <w:rsid w:val="00B74F9E"/>
    <w:rsid w:val="00B75838"/>
    <w:rsid w:val="00B7602E"/>
    <w:rsid w:val="00B80575"/>
    <w:rsid w:val="00B820F6"/>
    <w:rsid w:val="00B822CA"/>
    <w:rsid w:val="00B85624"/>
    <w:rsid w:val="00B86103"/>
    <w:rsid w:val="00B86A87"/>
    <w:rsid w:val="00B86F0B"/>
    <w:rsid w:val="00B87169"/>
    <w:rsid w:val="00B87C30"/>
    <w:rsid w:val="00B9119E"/>
    <w:rsid w:val="00B92D6F"/>
    <w:rsid w:val="00B92EFB"/>
    <w:rsid w:val="00B94847"/>
    <w:rsid w:val="00B96E26"/>
    <w:rsid w:val="00B970CB"/>
    <w:rsid w:val="00B971BD"/>
    <w:rsid w:val="00BA1980"/>
    <w:rsid w:val="00BA6641"/>
    <w:rsid w:val="00BA6934"/>
    <w:rsid w:val="00BA74D7"/>
    <w:rsid w:val="00BB02CC"/>
    <w:rsid w:val="00BB0812"/>
    <w:rsid w:val="00BB324C"/>
    <w:rsid w:val="00BB3F10"/>
    <w:rsid w:val="00BB487C"/>
    <w:rsid w:val="00BB4CA9"/>
    <w:rsid w:val="00BB5135"/>
    <w:rsid w:val="00BC0FB0"/>
    <w:rsid w:val="00BC26F6"/>
    <w:rsid w:val="00BC4FB4"/>
    <w:rsid w:val="00BC5132"/>
    <w:rsid w:val="00BC5E13"/>
    <w:rsid w:val="00BC708F"/>
    <w:rsid w:val="00BD2391"/>
    <w:rsid w:val="00BD28F0"/>
    <w:rsid w:val="00BD3A7E"/>
    <w:rsid w:val="00BD6BB0"/>
    <w:rsid w:val="00BD7AAA"/>
    <w:rsid w:val="00BD7B42"/>
    <w:rsid w:val="00BD7F18"/>
    <w:rsid w:val="00BE1D86"/>
    <w:rsid w:val="00BE28E1"/>
    <w:rsid w:val="00BE5931"/>
    <w:rsid w:val="00BF0182"/>
    <w:rsid w:val="00BF1114"/>
    <w:rsid w:val="00BF2169"/>
    <w:rsid w:val="00BF4C69"/>
    <w:rsid w:val="00C01856"/>
    <w:rsid w:val="00C02930"/>
    <w:rsid w:val="00C03006"/>
    <w:rsid w:val="00C057B4"/>
    <w:rsid w:val="00C101BD"/>
    <w:rsid w:val="00C10407"/>
    <w:rsid w:val="00C14E7D"/>
    <w:rsid w:val="00C15D2C"/>
    <w:rsid w:val="00C204D3"/>
    <w:rsid w:val="00C20F08"/>
    <w:rsid w:val="00C21EB0"/>
    <w:rsid w:val="00C25836"/>
    <w:rsid w:val="00C26350"/>
    <w:rsid w:val="00C26766"/>
    <w:rsid w:val="00C27388"/>
    <w:rsid w:val="00C27DA6"/>
    <w:rsid w:val="00C34353"/>
    <w:rsid w:val="00C35B1D"/>
    <w:rsid w:val="00C36F56"/>
    <w:rsid w:val="00C40C70"/>
    <w:rsid w:val="00C42940"/>
    <w:rsid w:val="00C43625"/>
    <w:rsid w:val="00C45465"/>
    <w:rsid w:val="00C45C62"/>
    <w:rsid w:val="00C474B2"/>
    <w:rsid w:val="00C51780"/>
    <w:rsid w:val="00C535EE"/>
    <w:rsid w:val="00C53BB7"/>
    <w:rsid w:val="00C5463F"/>
    <w:rsid w:val="00C54B21"/>
    <w:rsid w:val="00C54B91"/>
    <w:rsid w:val="00C54D61"/>
    <w:rsid w:val="00C54DF9"/>
    <w:rsid w:val="00C55A6C"/>
    <w:rsid w:val="00C566C9"/>
    <w:rsid w:val="00C570BF"/>
    <w:rsid w:val="00C57290"/>
    <w:rsid w:val="00C60F04"/>
    <w:rsid w:val="00C628CB"/>
    <w:rsid w:val="00C642C9"/>
    <w:rsid w:val="00C666E8"/>
    <w:rsid w:val="00C675B0"/>
    <w:rsid w:val="00C67AE1"/>
    <w:rsid w:val="00C718BA"/>
    <w:rsid w:val="00C71F19"/>
    <w:rsid w:val="00C7267B"/>
    <w:rsid w:val="00C744D0"/>
    <w:rsid w:val="00C76E06"/>
    <w:rsid w:val="00C775C7"/>
    <w:rsid w:val="00C806B2"/>
    <w:rsid w:val="00C832D3"/>
    <w:rsid w:val="00C84B33"/>
    <w:rsid w:val="00C84E80"/>
    <w:rsid w:val="00C864EE"/>
    <w:rsid w:val="00C92670"/>
    <w:rsid w:val="00C96CC1"/>
    <w:rsid w:val="00C97A23"/>
    <w:rsid w:val="00CA02FB"/>
    <w:rsid w:val="00CA2B35"/>
    <w:rsid w:val="00CA3069"/>
    <w:rsid w:val="00CA548C"/>
    <w:rsid w:val="00CA5658"/>
    <w:rsid w:val="00CA67A1"/>
    <w:rsid w:val="00CB3096"/>
    <w:rsid w:val="00CB5D8A"/>
    <w:rsid w:val="00CB6740"/>
    <w:rsid w:val="00CC10FD"/>
    <w:rsid w:val="00CC3799"/>
    <w:rsid w:val="00CC40D7"/>
    <w:rsid w:val="00CC54E1"/>
    <w:rsid w:val="00CC6310"/>
    <w:rsid w:val="00CC6CA2"/>
    <w:rsid w:val="00CC712C"/>
    <w:rsid w:val="00CD0741"/>
    <w:rsid w:val="00CD0C4C"/>
    <w:rsid w:val="00CD0C94"/>
    <w:rsid w:val="00CD19C6"/>
    <w:rsid w:val="00CD2C7D"/>
    <w:rsid w:val="00CD3D54"/>
    <w:rsid w:val="00CD6587"/>
    <w:rsid w:val="00CD716B"/>
    <w:rsid w:val="00CE29C2"/>
    <w:rsid w:val="00CE3383"/>
    <w:rsid w:val="00CE4A28"/>
    <w:rsid w:val="00CE5BF5"/>
    <w:rsid w:val="00CF15AC"/>
    <w:rsid w:val="00CF1B71"/>
    <w:rsid w:val="00CF21EE"/>
    <w:rsid w:val="00CF26B5"/>
    <w:rsid w:val="00CF348D"/>
    <w:rsid w:val="00CF3830"/>
    <w:rsid w:val="00CF3FE2"/>
    <w:rsid w:val="00CF41C7"/>
    <w:rsid w:val="00CF4531"/>
    <w:rsid w:val="00CF5243"/>
    <w:rsid w:val="00CF6079"/>
    <w:rsid w:val="00CF6DD7"/>
    <w:rsid w:val="00D00D60"/>
    <w:rsid w:val="00D021EC"/>
    <w:rsid w:val="00D06F31"/>
    <w:rsid w:val="00D11826"/>
    <w:rsid w:val="00D132BC"/>
    <w:rsid w:val="00D13888"/>
    <w:rsid w:val="00D13F12"/>
    <w:rsid w:val="00D14F26"/>
    <w:rsid w:val="00D17053"/>
    <w:rsid w:val="00D17540"/>
    <w:rsid w:val="00D207E9"/>
    <w:rsid w:val="00D218FD"/>
    <w:rsid w:val="00D2235D"/>
    <w:rsid w:val="00D23683"/>
    <w:rsid w:val="00D25597"/>
    <w:rsid w:val="00D263FE"/>
    <w:rsid w:val="00D3288A"/>
    <w:rsid w:val="00D3398E"/>
    <w:rsid w:val="00D34B02"/>
    <w:rsid w:val="00D359A8"/>
    <w:rsid w:val="00D35EFD"/>
    <w:rsid w:val="00D370E9"/>
    <w:rsid w:val="00D40AEE"/>
    <w:rsid w:val="00D42085"/>
    <w:rsid w:val="00D42DF4"/>
    <w:rsid w:val="00D5133F"/>
    <w:rsid w:val="00D51AAD"/>
    <w:rsid w:val="00D570D3"/>
    <w:rsid w:val="00D57BF6"/>
    <w:rsid w:val="00D6264A"/>
    <w:rsid w:val="00D64913"/>
    <w:rsid w:val="00D65699"/>
    <w:rsid w:val="00D65714"/>
    <w:rsid w:val="00D660AF"/>
    <w:rsid w:val="00D67523"/>
    <w:rsid w:val="00D71C1B"/>
    <w:rsid w:val="00D72D92"/>
    <w:rsid w:val="00D73792"/>
    <w:rsid w:val="00D73C11"/>
    <w:rsid w:val="00D763CD"/>
    <w:rsid w:val="00D82C3D"/>
    <w:rsid w:val="00D832D4"/>
    <w:rsid w:val="00D84A46"/>
    <w:rsid w:val="00D857F6"/>
    <w:rsid w:val="00D86B5E"/>
    <w:rsid w:val="00D90A03"/>
    <w:rsid w:val="00D90B53"/>
    <w:rsid w:val="00D933E9"/>
    <w:rsid w:val="00D93D6E"/>
    <w:rsid w:val="00D95534"/>
    <w:rsid w:val="00D95B6F"/>
    <w:rsid w:val="00D97B79"/>
    <w:rsid w:val="00DA4AAD"/>
    <w:rsid w:val="00DA4C48"/>
    <w:rsid w:val="00DA7CB1"/>
    <w:rsid w:val="00DA7D5E"/>
    <w:rsid w:val="00DB28EF"/>
    <w:rsid w:val="00DB2FA2"/>
    <w:rsid w:val="00DB3979"/>
    <w:rsid w:val="00DB4067"/>
    <w:rsid w:val="00DB796B"/>
    <w:rsid w:val="00DC3063"/>
    <w:rsid w:val="00DC5F10"/>
    <w:rsid w:val="00DC6EB6"/>
    <w:rsid w:val="00DC7DE4"/>
    <w:rsid w:val="00DD1148"/>
    <w:rsid w:val="00DD1162"/>
    <w:rsid w:val="00DD2110"/>
    <w:rsid w:val="00DD4B30"/>
    <w:rsid w:val="00DE5E2E"/>
    <w:rsid w:val="00DF135E"/>
    <w:rsid w:val="00DF482E"/>
    <w:rsid w:val="00DF5AE8"/>
    <w:rsid w:val="00DF5D2D"/>
    <w:rsid w:val="00DF6918"/>
    <w:rsid w:val="00DF761C"/>
    <w:rsid w:val="00DF773A"/>
    <w:rsid w:val="00E000D3"/>
    <w:rsid w:val="00E03B48"/>
    <w:rsid w:val="00E03BB9"/>
    <w:rsid w:val="00E077D1"/>
    <w:rsid w:val="00E139B1"/>
    <w:rsid w:val="00E15192"/>
    <w:rsid w:val="00E15E5B"/>
    <w:rsid w:val="00E16D7B"/>
    <w:rsid w:val="00E211D7"/>
    <w:rsid w:val="00E22A9D"/>
    <w:rsid w:val="00E24B3C"/>
    <w:rsid w:val="00E24C4A"/>
    <w:rsid w:val="00E25775"/>
    <w:rsid w:val="00E25910"/>
    <w:rsid w:val="00E265E5"/>
    <w:rsid w:val="00E32090"/>
    <w:rsid w:val="00E32898"/>
    <w:rsid w:val="00E329FD"/>
    <w:rsid w:val="00E3315B"/>
    <w:rsid w:val="00E33A13"/>
    <w:rsid w:val="00E3582D"/>
    <w:rsid w:val="00E36054"/>
    <w:rsid w:val="00E36516"/>
    <w:rsid w:val="00E3749F"/>
    <w:rsid w:val="00E37729"/>
    <w:rsid w:val="00E37C9D"/>
    <w:rsid w:val="00E4568B"/>
    <w:rsid w:val="00E458F1"/>
    <w:rsid w:val="00E46036"/>
    <w:rsid w:val="00E4656B"/>
    <w:rsid w:val="00E47D08"/>
    <w:rsid w:val="00E51A73"/>
    <w:rsid w:val="00E520DE"/>
    <w:rsid w:val="00E57644"/>
    <w:rsid w:val="00E6165F"/>
    <w:rsid w:val="00E64436"/>
    <w:rsid w:val="00E66DC9"/>
    <w:rsid w:val="00E67149"/>
    <w:rsid w:val="00E72202"/>
    <w:rsid w:val="00E73267"/>
    <w:rsid w:val="00E75329"/>
    <w:rsid w:val="00E7574E"/>
    <w:rsid w:val="00E77D98"/>
    <w:rsid w:val="00E80A11"/>
    <w:rsid w:val="00E8316C"/>
    <w:rsid w:val="00E92642"/>
    <w:rsid w:val="00E93A6B"/>
    <w:rsid w:val="00E93DA5"/>
    <w:rsid w:val="00E94357"/>
    <w:rsid w:val="00E949FA"/>
    <w:rsid w:val="00E950B7"/>
    <w:rsid w:val="00E959FF"/>
    <w:rsid w:val="00E95E27"/>
    <w:rsid w:val="00E97074"/>
    <w:rsid w:val="00E97AD5"/>
    <w:rsid w:val="00EA133A"/>
    <w:rsid w:val="00EA3EFC"/>
    <w:rsid w:val="00EA420A"/>
    <w:rsid w:val="00EA4A47"/>
    <w:rsid w:val="00EA6C5C"/>
    <w:rsid w:val="00EB0571"/>
    <w:rsid w:val="00EB0A93"/>
    <w:rsid w:val="00EB1CC9"/>
    <w:rsid w:val="00EB504D"/>
    <w:rsid w:val="00EB526E"/>
    <w:rsid w:val="00EB6DCC"/>
    <w:rsid w:val="00EB72DA"/>
    <w:rsid w:val="00EC146D"/>
    <w:rsid w:val="00EC3CA7"/>
    <w:rsid w:val="00EC6C33"/>
    <w:rsid w:val="00EC7CD1"/>
    <w:rsid w:val="00ED14C1"/>
    <w:rsid w:val="00ED2553"/>
    <w:rsid w:val="00ED53E0"/>
    <w:rsid w:val="00EE30D1"/>
    <w:rsid w:val="00EE4655"/>
    <w:rsid w:val="00EE4CE0"/>
    <w:rsid w:val="00EE53A3"/>
    <w:rsid w:val="00EE5A5C"/>
    <w:rsid w:val="00EE687C"/>
    <w:rsid w:val="00EF087B"/>
    <w:rsid w:val="00EF29CF"/>
    <w:rsid w:val="00EF3191"/>
    <w:rsid w:val="00EF36B6"/>
    <w:rsid w:val="00EF3848"/>
    <w:rsid w:val="00EF46B7"/>
    <w:rsid w:val="00EF55C0"/>
    <w:rsid w:val="00EF60A2"/>
    <w:rsid w:val="00EF6E00"/>
    <w:rsid w:val="00EF72EE"/>
    <w:rsid w:val="00EF7D79"/>
    <w:rsid w:val="00EF7E2A"/>
    <w:rsid w:val="00F00543"/>
    <w:rsid w:val="00F01ABE"/>
    <w:rsid w:val="00F022E7"/>
    <w:rsid w:val="00F070BB"/>
    <w:rsid w:val="00F1180C"/>
    <w:rsid w:val="00F133C8"/>
    <w:rsid w:val="00F14B1F"/>
    <w:rsid w:val="00F16A45"/>
    <w:rsid w:val="00F20D5A"/>
    <w:rsid w:val="00F21354"/>
    <w:rsid w:val="00F21819"/>
    <w:rsid w:val="00F22B86"/>
    <w:rsid w:val="00F25729"/>
    <w:rsid w:val="00F31A3D"/>
    <w:rsid w:val="00F3357A"/>
    <w:rsid w:val="00F34222"/>
    <w:rsid w:val="00F35496"/>
    <w:rsid w:val="00F3613D"/>
    <w:rsid w:val="00F40B27"/>
    <w:rsid w:val="00F4155D"/>
    <w:rsid w:val="00F4250E"/>
    <w:rsid w:val="00F449E7"/>
    <w:rsid w:val="00F44F1C"/>
    <w:rsid w:val="00F4737F"/>
    <w:rsid w:val="00F52A82"/>
    <w:rsid w:val="00F54C52"/>
    <w:rsid w:val="00F607C5"/>
    <w:rsid w:val="00F617AF"/>
    <w:rsid w:val="00F64F00"/>
    <w:rsid w:val="00F667B8"/>
    <w:rsid w:val="00F669FD"/>
    <w:rsid w:val="00F67FE5"/>
    <w:rsid w:val="00F70746"/>
    <w:rsid w:val="00F71404"/>
    <w:rsid w:val="00F727B4"/>
    <w:rsid w:val="00F73936"/>
    <w:rsid w:val="00F7607A"/>
    <w:rsid w:val="00F76730"/>
    <w:rsid w:val="00F76820"/>
    <w:rsid w:val="00F83F5D"/>
    <w:rsid w:val="00F92718"/>
    <w:rsid w:val="00F940CD"/>
    <w:rsid w:val="00F94BFF"/>
    <w:rsid w:val="00F9787C"/>
    <w:rsid w:val="00FA0280"/>
    <w:rsid w:val="00FA162D"/>
    <w:rsid w:val="00FA219E"/>
    <w:rsid w:val="00FA2789"/>
    <w:rsid w:val="00FA32BB"/>
    <w:rsid w:val="00FA333E"/>
    <w:rsid w:val="00FA3585"/>
    <w:rsid w:val="00FA5722"/>
    <w:rsid w:val="00FA5A9A"/>
    <w:rsid w:val="00FA764A"/>
    <w:rsid w:val="00FA7A00"/>
    <w:rsid w:val="00FB017E"/>
    <w:rsid w:val="00FB2311"/>
    <w:rsid w:val="00FB2D2F"/>
    <w:rsid w:val="00FB3019"/>
    <w:rsid w:val="00FB3515"/>
    <w:rsid w:val="00FB441C"/>
    <w:rsid w:val="00FB4DA0"/>
    <w:rsid w:val="00FB51E6"/>
    <w:rsid w:val="00FB6737"/>
    <w:rsid w:val="00FB7ADC"/>
    <w:rsid w:val="00FC0496"/>
    <w:rsid w:val="00FC0F0F"/>
    <w:rsid w:val="00FC4688"/>
    <w:rsid w:val="00FC6306"/>
    <w:rsid w:val="00FD0D77"/>
    <w:rsid w:val="00FD5532"/>
    <w:rsid w:val="00FD593E"/>
    <w:rsid w:val="00FD7900"/>
    <w:rsid w:val="00FE4D12"/>
    <w:rsid w:val="00FE6525"/>
    <w:rsid w:val="00FE7251"/>
    <w:rsid w:val="00FE7E6E"/>
    <w:rsid w:val="00FF04B6"/>
    <w:rsid w:val="00FF25CA"/>
    <w:rsid w:val="00FF2789"/>
    <w:rsid w:val="00FF2863"/>
    <w:rsid w:val="00FF3149"/>
    <w:rsid w:val="00FF62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37"/>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1C3C5E"/>
    <w:pPr>
      <w:keepNext/>
      <w:keepLines/>
      <w:numPr>
        <w:ilvl w:val="1"/>
        <w:numId w:val="32"/>
      </w:numPr>
      <w:spacing w:before="200" w:after="0"/>
      <w:outlineLvl w:val="1"/>
    </w:pPr>
    <w:rPr>
      <w:rFonts w:eastAsiaTheme="majorEastAsia" w:cstheme="majorBidi"/>
      <w:bCs/>
      <w:color w:val="009736"/>
      <w:sz w:val="24"/>
      <w:szCs w:val="26"/>
    </w:rPr>
  </w:style>
  <w:style w:type="paragraph" w:styleId="Overskrift3">
    <w:name w:val="heading 3"/>
    <w:basedOn w:val="Overskrift2"/>
    <w:next w:val="Normal"/>
    <w:link w:val="Overskrift3Tegn"/>
    <w:uiPriority w:val="9"/>
    <w:unhideWhenUsed/>
    <w:qFormat/>
    <w:rsid w:val="000F1373"/>
    <w:pPr>
      <w:numPr>
        <w:ilvl w:val="2"/>
      </w:numPr>
      <w:outlineLvl w:val="2"/>
    </w:pPr>
    <w:rPr>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0F1373"/>
    <w:pPr>
      <w:keepNext/>
      <w:keepLines/>
      <w:spacing w:before="200" w:after="0"/>
      <w:outlineLvl w:val="4"/>
    </w:pPr>
    <w:rPr>
      <w:rFonts w:eastAsiaTheme="majorEastAsia" w:cstheme="majorBidi"/>
      <w:b/>
      <w:i/>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1C3C5E"/>
    <w:rPr>
      <w:rFonts w:eastAsiaTheme="majorEastAsia" w:cstheme="majorBidi"/>
      <w:bCs/>
      <w:color w:val="009736"/>
      <w:sz w:val="24"/>
      <w:szCs w:val="26"/>
    </w:rPr>
  </w:style>
  <w:style w:type="character" w:customStyle="1" w:styleId="Overskrift3Tegn">
    <w:name w:val="Overskrift 3 Tegn"/>
    <w:basedOn w:val="Standardskrifttypeiafsnit"/>
    <w:link w:val="Overskrift3"/>
    <w:uiPriority w:val="9"/>
    <w:rsid w:val="000F1373"/>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0F1373"/>
    <w:rPr>
      <w:rFonts w:eastAsiaTheme="majorEastAsia" w:cstheme="majorBidi"/>
      <w:b/>
      <w:i/>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numPr>
        <w:numId w:val="34"/>
      </w:num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B970CB"/>
    <w:pPr>
      <w:tabs>
        <w:tab w:val="right" w:leader="dot" w:pos="9628"/>
      </w:tabs>
      <w:spacing w:after="100"/>
    </w:pPr>
    <w:rPr>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ittertabel4-farve31">
    <w:name w:val="Gittertabel 4 - farve 31"/>
    <w:basedOn w:val="Tabel-Normal"/>
    <w:next w:val="Gittertabel4-farve3"/>
    <w:uiPriority w:val="49"/>
    <w:rsid w:val="008D323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D32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el-Normal"/>
    <w:next w:val="Tabel-Gitter"/>
    <w:uiPriority w:val="59"/>
    <w:rsid w:val="003C7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tabel3-farve311">
    <w:name w:val="Listetabel 3 - farve 311"/>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el3-farve312">
    <w:name w:val="Listetabel 3 - farve 312"/>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el-Gitter2">
    <w:name w:val="Tabel - Gitter2"/>
    <w:basedOn w:val="Tabel-Normal"/>
    <w:next w:val="Tabel-Gitter"/>
    <w:uiPriority w:val="59"/>
    <w:rsid w:val="008B5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2400"/>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872125">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81131414">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21.png"/><Relationship Id="rId21" Type="http://schemas.openxmlformats.org/officeDocument/2006/relationships/image" Target="media/image7.png"/><Relationship Id="rId34" Type="http://schemas.openxmlformats.org/officeDocument/2006/relationships/oleObject" Target="embeddings/oleObject1.bin"/><Relationship Id="rId42" Type="http://schemas.openxmlformats.org/officeDocument/2006/relationships/image" Target="media/image24.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tim@agrinord.dk" TargetMode="External"/><Relationship Id="rId17" Type="http://schemas.openxmlformats.org/officeDocument/2006/relationships/image" Target="media/image3.png"/><Relationship Id="rId25" Type="http://schemas.openxmlformats.org/officeDocument/2006/relationships/image" Target="cid:image004.png@01D79428.862EB690" TargetMode="External"/><Relationship Id="rId33" Type="http://schemas.openxmlformats.org/officeDocument/2006/relationships/image" Target="media/image18.png"/><Relationship Id="rId38" Type="http://schemas.openxmlformats.org/officeDocument/2006/relationships/oleObject" Target="embeddings/oleObject3.bin"/><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png"/><Relationship Id="rId41" Type="http://schemas.openxmlformats.org/officeDocument/2006/relationships/image" Target="media/image2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0.png"/><Relationship Id="rId40" Type="http://schemas.openxmlformats.org/officeDocument/2006/relationships/image" Target="media/image22.png"/><Relationship Id="rId45" Type="http://schemas.openxmlformats.org/officeDocument/2006/relationships/header" Target="header2.xml"/><Relationship Id="rId53"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krc@agrinord.dk"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oleObject" Target="embeddings/oleObject2.bin"/><Relationship Id="rId49" Type="http://schemas.openxmlformats.org/officeDocument/2006/relationships/image" Target="media/image30.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footer" Target="footer1.xml"/><Relationship Id="rId52" Type="http://schemas.openxmlformats.org/officeDocument/2006/relationships/hyperlink" Target="http://www.husdyrgodkendelse.d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header" Target="header1.xml"/><Relationship Id="rId48" Type="http://schemas.openxmlformats.org/officeDocument/2006/relationships/image" Target="media/image29.png"/><Relationship Id="rId8" Type="http://schemas.openxmlformats.org/officeDocument/2006/relationships/settings" Target="settings.xml"/><Relationship Id="rId51" Type="http://schemas.openxmlformats.org/officeDocument/2006/relationships/image" Target="media/image32.png"/><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5.jpeg"/></Relationships>
</file>

<file path=word/_rels/header2.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jpeg"/></Relationships>
</file>

<file path=word/_rels/header3.xml.rels><?xml version="1.0" encoding="UTF-8" standalone="yes"?>
<Relationships xmlns="http://schemas.openxmlformats.org/package/2006/relationships"><Relationship Id="rId1" Type="http://schemas.openxmlformats.org/officeDocument/2006/relationships/image" Target="media/image25.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E45EFE028BE9847A0D736451775077B" ma:contentTypeVersion="12" ma:contentTypeDescription="Opret et nyt dokument." ma:contentTypeScope="" ma:versionID="765d1f15e1d70f44329fb264df64e29e">
  <xsd:schema xmlns:xsd="http://www.w3.org/2001/XMLSchema" xmlns:xs="http://www.w3.org/2001/XMLSchema" xmlns:p="http://schemas.microsoft.com/office/2006/metadata/properties" xmlns:ns1="http://schemas.microsoft.com/sharepoint/v3" xmlns:ns2="http://schemas.microsoft.com/sharepoint/v4" xmlns:ns3="08e89943-3fad-4b5d-836e-80e40092a669" targetNamespace="http://schemas.microsoft.com/office/2006/metadata/properties" ma:root="true" ma:fieldsID="b640dd1e6f6ffd04a08c54b8f0d54007" ns1:_="" ns2:_="" ns3:_="">
    <xsd:import namespace="http://schemas.microsoft.com/sharepoint/v3"/>
    <xsd:import namespace="http://schemas.microsoft.com/sharepoint/v4"/>
    <xsd:import namespace="08e89943-3fad-4b5d-836e-80e40092a669"/>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element ref="ns3:wpItemLocation" minOccurs="0"/>
                <xsd:element ref="ns3:wpCreated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description="" ma:hidden="true" ma:internalName="EmailSender" ma:readOnly="false">
      <xsd:simpleType>
        <xsd:restriction base="dms:Note">
          <xsd:maxLength value="255"/>
        </xsd:restriction>
      </xsd:simpleType>
    </xsd:element>
    <xsd:element name="EmailTo" ma:index="9" nillable="true" ma:displayName="Mail Til" ma:description="" ma:hidden="true" ma:internalName="EmailTo" ma:readOnly="false">
      <xsd:simpleType>
        <xsd:restriction base="dms:Note">
          <xsd:maxLength value="255"/>
        </xsd:restriction>
      </xsd:simpleType>
    </xsd:element>
    <xsd:element name="EmailCc" ma:index="10" nillable="true" ma:displayName="Mail Cc" ma:description="" ma:hidden="true" ma:internalName="EmailCc" ma:readOnly="false">
      <xsd:simpleType>
        <xsd:restriction base="dms:Note">
          <xsd:maxLength value="255"/>
        </xsd:restriction>
      </xsd:simpleType>
    </xsd:element>
    <xsd:element name="EmailFrom" ma:index="11" nillable="true" ma:displayName="Mail Fra" ma:description="" ma:hidden="true" ma:internalName="EmailFrom" ma:readOnly="false">
      <xsd:simpleType>
        <xsd:restriction base="dms:Text"/>
      </xsd:simpleType>
    </xsd:element>
    <xsd:element name="EmailSubject" ma:index="12" nillable="true" ma:displayName="Mailemne" ma:description=""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description="" ma:hidden="true" ma:internalName="EmailHeade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89943-3fad-4b5d-836e-80e40092a669" elementFormDefault="qualified">
    <xsd:import namespace="http://schemas.microsoft.com/office/2006/documentManagement/types"/>
    <xsd:import namespace="http://schemas.microsoft.com/office/infopath/2007/PartnerControls"/>
    <xsd:element name="wpItemLocation" ma:index="14" nillable="true" ma:displayName="wpItemLocation" ma:internalName="wpItemLocation">
      <xsd:simpleType>
        <xsd:restriction base="dms:Text"/>
      </xsd:simpleType>
    </xsd:element>
    <xsd:element name="wpCreatedStage" ma:index="15" nillable="true" ma:displayName="Oprettet Stadie" ma:internalName="wpCreatedStag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wpItemLocation xmlns="08e89943-3fad-4b5d-836e-80e40092a669">3e481f52;13504;</wpItemLocation>
    <wpCreatedStage xmlns="08e89943-3fad-4b5d-836e-80e40092a669">Element</wpCreatedStag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36DFE3-150E-4E53-93E9-C93A394F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08e89943-3fad-4b5d-836e-80e40092a6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55D0D7-58E5-40C5-B1FF-A679E7A5142C}">
  <ds:schemaRefs>
    <ds:schemaRef ds:uri="http://purl.org/dc/dcmitype/"/>
    <ds:schemaRef ds:uri="http://schemas.microsoft.com/office/infopath/2007/PartnerControls"/>
    <ds:schemaRef ds:uri="http://purl.org/dc/elements/1.1/"/>
    <ds:schemaRef ds:uri="http://schemas.microsoft.com/office/2006/metadata/properties"/>
    <ds:schemaRef ds:uri="08e89943-3fad-4b5d-836e-80e40092a669"/>
    <ds:schemaRef ds:uri="http://schemas.microsoft.com/office/2006/documentManagement/types"/>
    <ds:schemaRef ds:uri="http://schemas.microsoft.com/sharepoint/v3"/>
    <ds:schemaRef ds:uri="http://schemas.microsoft.com/sharepoint/v4"/>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D80162C-8171-4BE6-86C6-2B756196BA8A}">
  <ds:schemaRefs>
    <ds:schemaRef ds:uri="http://schemas.openxmlformats.org/officeDocument/2006/bibliography"/>
  </ds:schemaRefs>
</ds:datastoreItem>
</file>

<file path=customXml/itemProps5.xml><?xml version="1.0" encoding="utf-8"?>
<ds:datastoreItem xmlns:ds="http://schemas.openxmlformats.org/officeDocument/2006/customXml" ds:itemID="{25719E5A-13A5-44F8-BEDF-22C970B9D0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41</Pages>
  <Words>9298</Words>
  <Characters>56721</Characters>
  <Application>Microsoft Office Word</Application>
  <DocSecurity>0</DocSecurity>
  <Lines>472</Lines>
  <Paragraphs>131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65888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Carsten Aarup</dc:creator>
  <cp:lastModifiedBy>Kristina Rasmussen Christensen</cp:lastModifiedBy>
  <cp:revision>9</cp:revision>
  <cp:lastPrinted>2021-10-04T07:00:00Z</cp:lastPrinted>
  <dcterms:created xsi:type="dcterms:W3CDTF">2021-11-22T11:01:00Z</dcterms:created>
  <dcterms:modified xsi:type="dcterms:W3CDTF">2021-11-23T15:08:00Z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3e481f52;6193;</vt:lpwstr>
  </property>
  <property fmtid="{D5CDD505-2E9C-101B-9397-08002B2CF9AE}" pid="4" name="wpCreatedStage">
    <vt:lpwstr>Element</vt:lpwstr>
  </property>
  <property fmtid="{D5CDD505-2E9C-101B-9397-08002B2CF9AE}" pid="5" name="ContentTypeId">
    <vt:lpwstr>0x0101002E45EFE028BE9847A0D736451775077B</vt:lpwstr>
  </property>
</Properties>
</file>