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B63F9" w:rsidRDefault="000B63F9" w:rsidP="000B63F9">
      <w:pPr>
        <w:pStyle w:val="Default"/>
      </w:pPr>
    </w:p>
    <w:p w:rsidR="000B63F9" w:rsidRDefault="00B42F69" w:rsidP="004B3871">
      <w:pPr>
        <w:pStyle w:val="Default"/>
        <w:ind w:firstLine="709"/>
        <w:jc w:val="center"/>
        <w:rPr>
          <w:sz w:val="72"/>
          <w:szCs w:val="72"/>
        </w:rPr>
      </w:pPr>
      <w:r>
        <w:rPr>
          <w:sz w:val="72"/>
          <w:szCs w:val="72"/>
        </w:rPr>
        <w:t>Plan for m</w:t>
      </w:r>
      <w:r w:rsidR="009409A8">
        <w:rPr>
          <w:sz w:val="72"/>
          <w:szCs w:val="72"/>
        </w:rPr>
        <w:t>iljø</w:t>
      </w:r>
      <w:r w:rsidR="000B63F9">
        <w:rPr>
          <w:sz w:val="72"/>
          <w:szCs w:val="72"/>
        </w:rPr>
        <w:t>tilsyn</w:t>
      </w:r>
    </w:p>
    <w:p w:rsidR="000B63F9" w:rsidRPr="009409A8" w:rsidRDefault="009D0D5F" w:rsidP="004B3871">
      <w:pPr>
        <w:pStyle w:val="Default"/>
        <w:ind w:left="851" w:right="849"/>
        <w:jc w:val="center"/>
        <w:rPr>
          <w:b/>
          <w:sz w:val="28"/>
          <w:szCs w:val="28"/>
        </w:rPr>
      </w:pPr>
      <w:r w:rsidRPr="009409A8">
        <w:rPr>
          <w:b/>
          <w:sz w:val="28"/>
          <w:szCs w:val="28"/>
        </w:rPr>
        <w:t>20</w:t>
      </w:r>
      <w:r w:rsidR="004B3871" w:rsidRPr="009409A8">
        <w:rPr>
          <w:b/>
          <w:sz w:val="28"/>
          <w:szCs w:val="28"/>
        </w:rPr>
        <w:t>22</w:t>
      </w:r>
      <w:r w:rsidR="000B63F9" w:rsidRPr="009409A8">
        <w:rPr>
          <w:b/>
          <w:sz w:val="28"/>
          <w:szCs w:val="28"/>
        </w:rPr>
        <w:t xml:space="preserve"> - 2025</w:t>
      </w:r>
    </w:p>
    <w:p w:rsidR="000B63F9" w:rsidRPr="009D0D5F" w:rsidRDefault="003D18E6" w:rsidP="009D0D5F">
      <w:pPr>
        <w:pStyle w:val="Default"/>
        <w:ind w:left="851" w:right="849"/>
        <w:jc w:val="right"/>
        <w:rPr>
          <w:sz w:val="22"/>
          <w:szCs w:val="22"/>
        </w:rPr>
      </w:pPr>
      <w:r>
        <w:rPr>
          <w:sz w:val="22"/>
          <w:szCs w:val="22"/>
        </w:rPr>
        <w:t>Marts</w:t>
      </w:r>
      <w:r w:rsidR="009D0D5F">
        <w:rPr>
          <w:sz w:val="22"/>
          <w:szCs w:val="22"/>
        </w:rPr>
        <w:t xml:space="preserve"> 2022</w:t>
      </w:r>
      <w:r w:rsidR="000B63F9" w:rsidRPr="009D0D5F">
        <w:rPr>
          <w:sz w:val="22"/>
          <w:szCs w:val="22"/>
        </w:rPr>
        <w:t xml:space="preserve"> </w:t>
      </w:r>
    </w:p>
    <w:p w:rsidR="004B3871" w:rsidRDefault="004B3871" w:rsidP="009D0D5F">
      <w:pPr>
        <w:pStyle w:val="Default"/>
        <w:ind w:left="851" w:right="849"/>
        <w:rPr>
          <w:sz w:val="22"/>
          <w:szCs w:val="22"/>
        </w:rPr>
      </w:pPr>
    </w:p>
    <w:p w:rsidR="004B3871" w:rsidRDefault="004B3871" w:rsidP="009D0D5F">
      <w:pPr>
        <w:pStyle w:val="Default"/>
        <w:ind w:left="851" w:right="849"/>
        <w:rPr>
          <w:sz w:val="22"/>
          <w:szCs w:val="22"/>
        </w:rPr>
      </w:pPr>
    </w:p>
    <w:p w:rsidR="000B63F9" w:rsidRPr="009D0D5F" w:rsidRDefault="000B63F9" w:rsidP="009D0D5F">
      <w:pPr>
        <w:pStyle w:val="Default"/>
        <w:ind w:left="851" w:right="849"/>
        <w:rPr>
          <w:sz w:val="22"/>
          <w:szCs w:val="22"/>
        </w:rPr>
      </w:pPr>
      <w:bookmarkStart w:id="0" w:name="_GoBack"/>
      <w:bookmarkEnd w:id="0"/>
      <w:r w:rsidRPr="009D0D5F">
        <w:rPr>
          <w:b/>
          <w:bCs/>
          <w:sz w:val="22"/>
          <w:szCs w:val="22"/>
        </w:rPr>
        <w:t xml:space="preserve">Indledning </w:t>
      </w:r>
    </w:p>
    <w:p w:rsidR="000B63F9" w:rsidRPr="009D0D5F" w:rsidRDefault="00AD493D" w:rsidP="009D0D5F">
      <w:pPr>
        <w:pStyle w:val="Default"/>
        <w:ind w:left="851" w:right="849"/>
        <w:rPr>
          <w:sz w:val="22"/>
          <w:szCs w:val="22"/>
        </w:rPr>
      </w:pPr>
      <w:r>
        <w:rPr>
          <w:sz w:val="22"/>
          <w:szCs w:val="22"/>
        </w:rPr>
        <w:t>Center for By, Land og Vand</w:t>
      </w:r>
      <w:r w:rsidR="000B63F9" w:rsidRPr="009D0D5F">
        <w:rPr>
          <w:sz w:val="22"/>
          <w:szCs w:val="22"/>
        </w:rPr>
        <w:t xml:space="preserve"> fører tilsyn med, at virksomheder og husdyrbrug overholder miljøbeskyttelsesloven og husdyrgodkendelsesloven samt de regler, der er fastsat med hjemmel i lovene, og vurderer om der er behov for yderligere regulering. </w:t>
      </w:r>
    </w:p>
    <w:p w:rsidR="009D0D5F" w:rsidRDefault="009D0D5F" w:rsidP="009D0D5F">
      <w:pPr>
        <w:pStyle w:val="Default"/>
        <w:ind w:left="851" w:right="849"/>
        <w:rPr>
          <w:sz w:val="22"/>
          <w:szCs w:val="22"/>
        </w:rPr>
      </w:pPr>
    </w:p>
    <w:p w:rsidR="000B63F9" w:rsidRPr="009D0D5F" w:rsidRDefault="000B63F9" w:rsidP="009D0D5F">
      <w:pPr>
        <w:pStyle w:val="Default"/>
        <w:ind w:left="851" w:right="849"/>
        <w:rPr>
          <w:sz w:val="22"/>
          <w:szCs w:val="22"/>
        </w:rPr>
      </w:pPr>
      <w:r w:rsidRPr="009D0D5F">
        <w:rPr>
          <w:sz w:val="22"/>
          <w:szCs w:val="22"/>
        </w:rPr>
        <w:t>Dette er en tilsynsplan, der blandt andet indeh</w:t>
      </w:r>
      <w:r w:rsidR="00AD493D">
        <w:rPr>
          <w:sz w:val="22"/>
          <w:szCs w:val="22"/>
        </w:rPr>
        <w:t xml:space="preserve">older en beskrivelse af </w:t>
      </w:r>
      <w:r w:rsidR="00AD493D" w:rsidRPr="00AD493D">
        <w:rPr>
          <w:sz w:val="22"/>
          <w:szCs w:val="22"/>
        </w:rPr>
        <w:t>Center for By, Land og Vand</w:t>
      </w:r>
      <w:r w:rsidRPr="009D0D5F">
        <w:rPr>
          <w:sz w:val="22"/>
          <w:szCs w:val="22"/>
        </w:rPr>
        <w:t xml:space="preserve">s tilsynsindsats, </w:t>
      </w:r>
      <w:r w:rsidR="00416BCD">
        <w:rPr>
          <w:sz w:val="22"/>
          <w:szCs w:val="22"/>
        </w:rPr>
        <w:t xml:space="preserve">og </w:t>
      </w:r>
      <w:r w:rsidRPr="009D0D5F">
        <w:rPr>
          <w:sz w:val="22"/>
          <w:szCs w:val="22"/>
        </w:rPr>
        <w:t>en oversigt over relev</w:t>
      </w:r>
      <w:r w:rsidR="004B3871">
        <w:rPr>
          <w:sz w:val="22"/>
          <w:szCs w:val="22"/>
        </w:rPr>
        <w:t>ante væsentlige miljøproblemer.</w:t>
      </w:r>
    </w:p>
    <w:p w:rsidR="009D0D5F" w:rsidRDefault="009D0D5F" w:rsidP="009D0D5F">
      <w:pPr>
        <w:pStyle w:val="Default"/>
        <w:ind w:left="851" w:right="849"/>
        <w:rPr>
          <w:b/>
          <w:bCs/>
          <w:sz w:val="22"/>
          <w:szCs w:val="22"/>
        </w:rPr>
      </w:pPr>
    </w:p>
    <w:p w:rsidR="000B63F9" w:rsidRPr="009D0D5F" w:rsidRDefault="000B63F9" w:rsidP="009D0D5F">
      <w:pPr>
        <w:pStyle w:val="Default"/>
        <w:ind w:left="851" w:right="849"/>
        <w:rPr>
          <w:sz w:val="22"/>
          <w:szCs w:val="22"/>
        </w:rPr>
      </w:pPr>
      <w:r w:rsidRPr="009D0D5F">
        <w:rPr>
          <w:b/>
          <w:bCs/>
          <w:sz w:val="22"/>
          <w:szCs w:val="22"/>
        </w:rPr>
        <w:t xml:space="preserve">Det geografiske område </w:t>
      </w:r>
    </w:p>
    <w:p w:rsidR="000B63F9" w:rsidRPr="009D0D5F" w:rsidRDefault="000B63F9" w:rsidP="009D0D5F">
      <w:pPr>
        <w:pStyle w:val="Default"/>
        <w:ind w:left="851" w:right="849"/>
        <w:rPr>
          <w:sz w:val="22"/>
          <w:szCs w:val="22"/>
        </w:rPr>
      </w:pPr>
      <w:r w:rsidRPr="009D0D5F">
        <w:rPr>
          <w:sz w:val="22"/>
          <w:szCs w:val="22"/>
        </w:rPr>
        <w:t xml:space="preserve">Denne plan dækker hele Helsingør Kommune. </w:t>
      </w:r>
    </w:p>
    <w:p w:rsidR="009D0D5F" w:rsidRDefault="009D0D5F" w:rsidP="009D0D5F">
      <w:pPr>
        <w:pStyle w:val="Default"/>
        <w:ind w:left="851" w:right="849"/>
        <w:rPr>
          <w:b/>
          <w:bCs/>
          <w:sz w:val="22"/>
          <w:szCs w:val="22"/>
        </w:rPr>
      </w:pPr>
    </w:p>
    <w:p w:rsidR="000B63F9" w:rsidRPr="009D0D5F" w:rsidRDefault="00AD493D" w:rsidP="009D0D5F">
      <w:pPr>
        <w:pStyle w:val="Default"/>
        <w:ind w:left="851" w:right="849"/>
        <w:rPr>
          <w:sz w:val="22"/>
          <w:szCs w:val="22"/>
        </w:rPr>
      </w:pPr>
      <w:r>
        <w:rPr>
          <w:b/>
          <w:bCs/>
          <w:sz w:val="22"/>
          <w:szCs w:val="22"/>
        </w:rPr>
        <w:t xml:space="preserve">Miljøforhold som </w:t>
      </w:r>
      <w:r w:rsidRPr="00AD493D">
        <w:rPr>
          <w:b/>
          <w:bCs/>
          <w:sz w:val="22"/>
          <w:szCs w:val="22"/>
        </w:rPr>
        <w:t xml:space="preserve">Center for By, Land og Vand </w:t>
      </w:r>
      <w:r w:rsidR="009D0D5F">
        <w:rPr>
          <w:b/>
          <w:bCs/>
          <w:sz w:val="22"/>
          <w:szCs w:val="22"/>
        </w:rPr>
        <w:t>fører tilsyn med</w:t>
      </w:r>
    </w:p>
    <w:p w:rsidR="000B63F9" w:rsidRPr="009D0D5F" w:rsidRDefault="000B63F9" w:rsidP="009D0D5F">
      <w:pPr>
        <w:pStyle w:val="Default"/>
        <w:ind w:left="851" w:right="849"/>
        <w:rPr>
          <w:sz w:val="22"/>
          <w:szCs w:val="22"/>
        </w:rPr>
      </w:pPr>
      <w:r w:rsidRPr="009D0D5F">
        <w:rPr>
          <w:sz w:val="22"/>
          <w:szCs w:val="22"/>
        </w:rPr>
        <w:t>Hos virksomhederne fø</w:t>
      </w:r>
      <w:r w:rsidR="00AD493D">
        <w:rPr>
          <w:sz w:val="22"/>
          <w:szCs w:val="22"/>
        </w:rPr>
        <w:t>rer</w:t>
      </w:r>
      <w:r w:rsidR="00AD493D" w:rsidRPr="00AD493D">
        <w:rPr>
          <w:rFonts w:asciiTheme="minorHAnsi" w:hAnsiTheme="minorHAnsi" w:cstheme="minorBidi"/>
          <w:color w:val="auto"/>
          <w:sz w:val="22"/>
          <w:szCs w:val="22"/>
        </w:rPr>
        <w:t xml:space="preserve"> </w:t>
      </w:r>
      <w:r w:rsidR="00AD493D" w:rsidRPr="00AD493D">
        <w:rPr>
          <w:sz w:val="22"/>
          <w:szCs w:val="22"/>
        </w:rPr>
        <w:t>Center for By, Land og Vand</w:t>
      </w:r>
      <w:r w:rsidRPr="009D0D5F">
        <w:rPr>
          <w:sz w:val="22"/>
          <w:szCs w:val="22"/>
        </w:rPr>
        <w:t xml:space="preserve"> tilsyn med deres indretning og drift med hensyn til: </w:t>
      </w:r>
    </w:p>
    <w:p w:rsidR="009D0D5F" w:rsidRDefault="009D0D5F" w:rsidP="009D0D5F">
      <w:pPr>
        <w:pStyle w:val="Default"/>
        <w:spacing w:after="35"/>
        <w:ind w:left="851" w:right="849"/>
        <w:rPr>
          <w:sz w:val="22"/>
          <w:szCs w:val="22"/>
        </w:rPr>
      </w:pPr>
    </w:p>
    <w:p w:rsidR="009D0D5F" w:rsidRDefault="000B63F9" w:rsidP="009D0D5F">
      <w:pPr>
        <w:pStyle w:val="Default"/>
        <w:numPr>
          <w:ilvl w:val="0"/>
          <w:numId w:val="1"/>
        </w:numPr>
        <w:spacing w:after="35"/>
        <w:ind w:right="849"/>
        <w:rPr>
          <w:sz w:val="22"/>
          <w:szCs w:val="22"/>
        </w:rPr>
      </w:pPr>
      <w:r w:rsidRPr="009D0D5F">
        <w:rPr>
          <w:sz w:val="22"/>
          <w:szCs w:val="22"/>
          <w:u w:val="single"/>
        </w:rPr>
        <w:t>Luft</w:t>
      </w:r>
      <w:r w:rsidR="00AD493D">
        <w:rPr>
          <w:sz w:val="22"/>
          <w:szCs w:val="22"/>
          <w:u w:val="single"/>
        </w:rPr>
        <w:t>:</w:t>
      </w:r>
      <w:r w:rsidRPr="009D0D5F">
        <w:rPr>
          <w:sz w:val="22"/>
          <w:szCs w:val="22"/>
        </w:rPr>
        <w:t xml:space="preserve"> Emissioner til luft af støv, </w:t>
      </w:r>
      <w:r w:rsidR="00C6205A">
        <w:rPr>
          <w:sz w:val="22"/>
          <w:szCs w:val="22"/>
        </w:rPr>
        <w:t>miljøfremmede stoffer og lugt. Hovedf</w:t>
      </w:r>
      <w:r w:rsidRPr="009D0D5F">
        <w:rPr>
          <w:sz w:val="22"/>
          <w:szCs w:val="22"/>
        </w:rPr>
        <w:t>ormålet e</w:t>
      </w:r>
      <w:r w:rsidR="00416BCD">
        <w:rPr>
          <w:sz w:val="22"/>
          <w:szCs w:val="22"/>
        </w:rPr>
        <w:t>r at sikre, at emissionerne hverken</w:t>
      </w:r>
      <w:r w:rsidRPr="009D0D5F">
        <w:rPr>
          <w:sz w:val="22"/>
          <w:szCs w:val="22"/>
        </w:rPr>
        <w:t xml:space="preserve"> </w:t>
      </w:r>
      <w:r w:rsidR="00416BCD">
        <w:rPr>
          <w:sz w:val="22"/>
          <w:szCs w:val="22"/>
        </w:rPr>
        <w:t xml:space="preserve">forurener miljøet eller </w:t>
      </w:r>
      <w:r w:rsidRPr="009D0D5F">
        <w:rPr>
          <w:sz w:val="22"/>
          <w:szCs w:val="22"/>
        </w:rPr>
        <w:t>generer</w:t>
      </w:r>
      <w:r w:rsidR="00416BCD">
        <w:rPr>
          <w:sz w:val="22"/>
          <w:szCs w:val="22"/>
        </w:rPr>
        <w:t xml:space="preserve"> eller skader</w:t>
      </w:r>
      <w:r w:rsidRPr="009D0D5F">
        <w:rPr>
          <w:sz w:val="22"/>
          <w:szCs w:val="22"/>
        </w:rPr>
        <w:t xml:space="preserve"> naboerne. </w:t>
      </w:r>
    </w:p>
    <w:p w:rsidR="009D0D5F" w:rsidRDefault="000B63F9" w:rsidP="009D0D5F">
      <w:pPr>
        <w:pStyle w:val="Default"/>
        <w:numPr>
          <w:ilvl w:val="0"/>
          <w:numId w:val="1"/>
        </w:numPr>
        <w:spacing w:after="35"/>
        <w:ind w:right="849"/>
        <w:rPr>
          <w:sz w:val="22"/>
          <w:szCs w:val="22"/>
        </w:rPr>
      </w:pPr>
      <w:r w:rsidRPr="009D0D5F">
        <w:rPr>
          <w:sz w:val="22"/>
          <w:szCs w:val="22"/>
          <w:u w:val="single"/>
        </w:rPr>
        <w:t>Spildevand</w:t>
      </w:r>
      <w:r w:rsidR="00AD493D">
        <w:rPr>
          <w:sz w:val="22"/>
          <w:szCs w:val="22"/>
          <w:u w:val="single"/>
        </w:rPr>
        <w:t>:</w:t>
      </w:r>
      <w:r w:rsidR="00AD493D">
        <w:rPr>
          <w:sz w:val="22"/>
          <w:szCs w:val="22"/>
        </w:rPr>
        <w:t xml:space="preserve"> </w:t>
      </w:r>
      <w:r w:rsidR="00526297">
        <w:rPr>
          <w:sz w:val="22"/>
          <w:szCs w:val="22"/>
        </w:rPr>
        <w:t>Vi kontrollerer</w:t>
      </w:r>
      <w:r w:rsidRPr="009D0D5F">
        <w:rPr>
          <w:sz w:val="22"/>
          <w:szCs w:val="22"/>
        </w:rPr>
        <w:t>, at der ikke er stoffer, som afledes med spildevan</w:t>
      </w:r>
      <w:r w:rsidR="00AD493D">
        <w:rPr>
          <w:sz w:val="22"/>
          <w:szCs w:val="22"/>
        </w:rPr>
        <w:t>det, der kan skade det offentlige</w:t>
      </w:r>
      <w:r w:rsidRPr="009D0D5F">
        <w:rPr>
          <w:sz w:val="22"/>
          <w:szCs w:val="22"/>
        </w:rPr>
        <w:t xml:space="preserve"> ledningssystem, eller skade driften af renseanlægget eller vores vandløb, søer og Øresund. </w:t>
      </w:r>
    </w:p>
    <w:p w:rsidR="009D0D5F" w:rsidRDefault="000B63F9" w:rsidP="009D0D5F">
      <w:pPr>
        <w:pStyle w:val="Default"/>
        <w:numPr>
          <w:ilvl w:val="0"/>
          <w:numId w:val="1"/>
        </w:numPr>
        <w:spacing w:after="35"/>
        <w:ind w:right="849"/>
        <w:rPr>
          <w:sz w:val="22"/>
          <w:szCs w:val="22"/>
        </w:rPr>
      </w:pPr>
      <w:r w:rsidRPr="009D0D5F">
        <w:rPr>
          <w:sz w:val="22"/>
          <w:szCs w:val="22"/>
          <w:u w:val="single"/>
        </w:rPr>
        <w:t>Støj</w:t>
      </w:r>
      <w:r w:rsidR="00526297">
        <w:rPr>
          <w:sz w:val="22"/>
          <w:szCs w:val="22"/>
          <w:u w:val="single"/>
        </w:rPr>
        <w:t>:</w:t>
      </w:r>
      <w:r w:rsidRPr="009D0D5F">
        <w:rPr>
          <w:sz w:val="22"/>
          <w:szCs w:val="22"/>
          <w:u w:val="single"/>
        </w:rPr>
        <w:t xml:space="preserve"> </w:t>
      </w:r>
      <w:r w:rsidR="00526297">
        <w:rPr>
          <w:sz w:val="22"/>
          <w:szCs w:val="22"/>
        </w:rPr>
        <w:t>Vi</w:t>
      </w:r>
      <w:r w:rsidRPr="009D0D5F">
        <w:rPr>
          <w:sz w:val="22"/>
          <w:szCs w:val="22"/>
        </w:rPr>
        <w:t xml:space="preserve"> er opmærksomme på, at støjende produktion holdes for lukkede døre af hensyn til naboer. Får vi derudover henvendelser om støj- eller lugtgener, vurderer vi, om genen er så stor, at vi må bede virksomheden om at foretage ændringer i forhold til at overholde gældende miljølove. </w:t>
      </w:r>
    </w:p>
    <w:p w:rsidR="009D0D5F" w:rsidRDefault="000B63F9" w:rsidP="009D0D5F">
      <w:pPr>
        <w:pStyle w:val="Default"/>
        <w:numPr>
          <w:ilvl w:val="0"/>
          <w:numId w:val="1"/>
        </w:numPr>
        <w:spacing w:after="35"/>
        <w:ind w:right="849"/>
        <w:rPr>
          <w:sz w:val="22"/>
          <w:szCs w:val="22"/>
        </w:rPr>
      </w:pPr>
      <w:r w:rsidRPr="009D0D5F">
        <w:rPr>
          <w:sz w:val="22"/>
          <w:szCs w:val="22"/>
          <w:u w:val="single"/>
        </w:rPr>
        <w:t>Affald</w:t>
      </w:r>
      <w:r w:rsidR="00416BCD">
        <w:rPr>
          <w:sz w:val="22"/>
          <w:szCs w:val="22"/>
          <w:u w:val="single"/>
        </w:rPr>
        <w:t>:</w:t>
      </w:r>
      <w:r w:rsidRPr="009D0D5F">
        <w:rPr>
          <w:sz w:val="22"/>
          <w:szCs w:val="22"/>
        </w:rPr>
        <w:t xml:space="preserve"> Vi fører tilsyn med at virksomheden ikke opbevarer for meget affald, </w:t>
      </w:r>
      <w:r w:rsidR="00C6205A">
        <w:rPr>
          <w:sz w:val="22"/>
          <w:szCs w:val="22"/>
        </w:rPr>
        <w:t xml:space="preserve">opbevarer det på en sikker måde, </w:t>
      </w:r>
      <w:r w:rsidRPr="009D0D5F">
        <w:rPr>
          <w:sz w:val="22"/>
          <w:szCs w:val="22"/>
        </w:rPr>
        <w:t xml:space="preserve">og at virksomheden </w:t>
      </w:r>
      <w:r w:rsidR="00C6205A">
        <w:rPr>
          <w:sz w:val="22"/>
          <w:szCs w:val="22"/>
        </w:rPr>
        <w:t xml:space="preserve">sorterer og </w:t>
      </w:r>
      <w:r w:rsidRPr="009D0D5F">
        <w:rPr>
          <w:sz w:val="22"/>
          <w:szCs w:val="22"/>
        </w:rPr>
        <w:t>b</w:t>
      </w:r>
      <w:r w:rsidR="00C6205A">
        <w:rPr>
          <w:sz w:val="22"/>
          <w:szCs w:val="22"/>
        </w:rPr>
        <w:t>ortskaffer affaldet til lovlige</w:t>
      </w:r>
      <w:r w:rsidRPr="009D0D5F">
        <w:rPr>
          <w:sz w:val="22"/>
          <w:szCs w:val="22"/>
        </w:rPr>
        <w:t xml:space="preserve"> modtagere</w:t>
      </w:r>
      <w:r w:rsidR="00C6205A">
        <w:rPr>
          <w:sz w:val="22"/>
          <w:szCs w:val="22"/>
        </w:rPr>
        <w:t xml:space="preserve">. Når virksomhederne skaffer affald bort, skal de sikre, at alt affald, der kan genanvendes, bliver genanvendt. </w:t>
      </w:r>
      <w:r w:rsidRPr="009D0D5F">
        <w:rPr>
          <w:sz w:val="22"/>
          <w:szCs w:val="22"/>
        </w:rPr>
        <w:t xml:space="preserve"> </w:t>
      </w:r>
    </w:p>
    <w:p w:rsidR="000B63F9" w:rsidRPr="009D0D5F" w:rsidRDefault="000B63F9" w:rsidP="009D0D5F">
      <w:pPr>
        <w:pStyle w:val="Default"/>
        <w:numPr>
          <w:ilvl w:val="0"/>
          <w:numId w:val="1"/>
        </w:numPr>
        <w:spacing w:after="35"/>
        <w:ind w:right="849"/>
        <w:rPr>
          <w:sz w:val="22"/>
          <w:szCs w:val="22"/>
        </w:rPr>
      </w:pPr>
      <w:r w:rsidRPr="009D0D5F">
        <w:rPr>
          <w:sz w:val="22"/>
          <w:szCs w:val="22"/>
          <w:u w:val="single"/>
        </w:rPr>
        <w:t>Jord og grundvand</w:t>
      </w:r>
      <w:r w:rsidR="00416BCD">
        <w:rPr>
          <w:sz w:val="22"/>
          <w:szCs w:val="22"/>
          <w:u w:val="single"/>
        </w:rPr>
        <w:t>:</w:t>
      </w:r>
      <w:r w:rsidRPr="009D0D5F">
        <w:rPr>
          <w:sz w:val="22"/>
          <w:szCs w:val="22"/>
        </w:rPr>
        <w:t xml:space="preserve"> Vi har fokus på, at farligt affald og kemikalier opbevares forsvarligt, dvs. på tæt belægning og under tag, med mulighed for opsamling af eventuelt spild. Vi fører også tilsyn med at store tanke til benzin og olie jævnligt er inspiceret for tæthed, så der ikke sker forurening af den underliggende jord og vores drikkevand. </w:t>
      </w:r>
    </w:p>
    <w:p w:rsidR="00093ACC" w:rsidRDefault="000B63F9" w:rsidP="00093ACC">
      <w:pPr>
        <w:pStyle w:val="Default"/>
        <w:ind w:left="1560" w:right="849"/>
        <w:rPr>
          <w:sz w:val="22"/>
          <w:szCs w:val="22"/>
        </w:rPr>
      </w:pPr>
      <w:r w:rsidRPr="009D0D5F">
        <w:rPr>
          <w:sz w:val="22"/>
          <w:szCs w:val="22"/>
        </w:rPr>
        <w:t>Fo</w:t>
      </w:r>
      <w:r w:rsidR="00093ACC">
        <w:rPr>
          <w:sz w:val="22"/>
          <w:szCs w:val="22"/>
        </w:rPr>
        <w:t>r dyrehold</w:t>
      </w:r>
      <w:r w:rsidRPr="009D0D5F">
        <w:rPr>
          <w:sz w:val="22"/>
          <w:szCs w:val="22"/>
        </w:rPr>
        <w:t xml:space="preserve"> tjekker vi at husdyrgødningen er opbevaret på en måde, så den ikke kan forurene. </w:t>
      </w:r>
    </w:p>
    <w:p w:rsidR="000B63F9" w:rsidRPr="009D0D5F" w:rsidRDefault="000B63F9" w:rsidP="00093ACC">
      <w:pPr>
        <w:pStyle w:val="Default"/>
        <w:numPr>
          <w:ilvl w:val="0"/>
          <w:numId w:val="3"/>
        </w:numPr>
        <w:ind w:left="1560" w:right="849" w:hanging="284"/>
        <w:rPr>
          <w:sz w:val="22"/>
          <w:szCs w:val="22"/>
        </w:rPr>
      </w:pPr>
      <w:r w:rsidRPr="00093ACC">
        <w:rPr>
          <w:sz w:val="22"/>
          <w:szCs w:val="22"/>
          <w:u w:val="single"/>
        </w:rPr>
        <w:lastRenderedPageBreak/>
        <w:t>Egenkontrol</w:t>
      </w:r>
      <w:r w:rsidR="00416BCD">
        <w:rPr>
          <w:sz w:val="22"/>
          <w:szCs w:val="22"/>
          <w:u w:val="single"/>
        </w:rPr>
        <w:t>:</w:t>
      </w:r>
      <w:r w:rsidR="00416BCD">
        <w:rPr>
          <w:sz w:val="22"/>
          <w:szCs w:val="22"/>
        </w:rPr>
        <w:t xml:space="preserve"> Nogle virksomheder har pligt til af gennemføre egenkontrol med deres forureningsbegrænsende udstyr eller aktiviteter. Vi tjekker denne egenkontrol.</w:t>
      </w:r>
      <w:r w:rsidRPr="009D0D5F">
        <w:rPr>
          <w:sz w:val="22"/>
          <w:szCs w:val="22"/>
        </w:rPr>
        <w:t xml:space="preserve"> </w:t>
      </w:r>
    </w:p>
    <w:p w:rsidR="000B63F9" w:rsidRPr="009D0D5F" w:rsidRDefault="000B63F9" w:rsidP="009D0D5F">
      <w:pPr>
        <w:pStyle w:val="Default"/>
        <w:ind w:left="851" w:right="849"/>
        <w:rPr>
          <w:sz w:val="22"/>
          <w:szCs w:val="22"/>
        </w:rPr>
      </w:pPr>
    </w:p>
    <w:p w:rsidR="009D0D5F" w:rsidRDefault="009D0D5F" w:rsidP="00193112">
      <w:pPr>
        <w:pStyle w:val="Default"/>
        <w:ind w:right="849" w:firstLine="851"/>
        <w:rPr>
          <w:b/>
          <w:bCs/>
          <w:sz w:val="22"/>
          <w:szCs w:val="22"/>
        </w:rPr>
      </w:pPr>
      <w:r>
        <w:rPr>
          <w:b/>
          <w:bCs/>
          <w:sz w:val="22"/>
          <w:szCs w:val="22"/>
        </w:rPr>
        <w:t>V</w:t>
      </w:r>
      <w:r w:rsidR="000B63F9" w:rsidRPr="009D0D5F">
        <w:rPr>
          <w:b/>
          <w:bCs/>
          <w:sz w:val="22"/>
          <w:szCs w:val="22"/>
        </w:rPr>
        <w:t>irksomheder</w:t>
      </w:r>
      <w:r w:rsidR="00526297">
        <w:rPr>
          <w:b/>
          <w:bCs/>
          <w:sz w:val="22"/>
          <w:szCs w:val="22"/>
        </w:rPr>
        <w:t xml:space="preserve"> som </w:t>
      </w:r>
      <w:r w:rsidR="00526297" w:rsidRPr="00526297">
        <w:rPr>
          <w:b/>
          <w:bCs/>
          <w:sz w:val="22"/>
          <w:szCs w:val="22"/>
        </w:rPr>
        <w:t>Center for By, Land og Vand</w:t>
      </w:r>
      <w:r>
        <w:rPr>
          <w:b/>
          <w:bCs/>
          <w:sz w:val="22"/>
          <w:szCs w:val="22"/>
        </w:rPr>
        <w:t xml:space="preserve"> fører tilsyn med</w:t>
      </w:r>
    </w:p>
    <w:p w:rsidR="003D6304" w:rsidRDefault="009D0D5F" w:rsidP="009D0D5F">
      <w:pPr>
        <w:pStyle w:val="Default"/>
        <w:ind w:left="851" w:right="849"/>
        <w:rPr>
          <w:bCs/>
          <w:sz w:val="22"/>
          <w:szCs w:val="22"/>
        </w:rPr>
      </w:pPr>
      <w:r>
        <w:rPr>
          <w:bCs/>
          <w:sz w:val="22"/>
          <w:szCs w:val="22"/>
        </w:rPr>
        <w:t xml:space="preserve">Vi fører </w:t>
      </w:r>
      <w:r w:rsidRPr="00093ACC">
        <w:rPr>
          <w:bCs/>
          <w:sz w:val="22"/>
          <w:szCs w:val="22"/>
          <w:u w:val="single"/>
        </w:rPr>
        <w:t>regelmæssige</w:t>
      </w:r>
      <w:r>
        <w:rPr>
          <w:bCs/>
          <w:sz w:val="22"/>
          <w:szCs w:val="22"/>
        </w:rPr>
        <w:t xml:space="preserve"> miljøtilsyn med virksomheder og aktiviteter, der er omfattet af bekendtgørelsen</w:t>
      </w:r>
      <w:r w:rsidR="00193112">
        <w:rPr>
          <w:bCs/>
          <w:sz w:val="22"/>
          <w:szCs w:val="22"/>
        </w:rPr>
        <w:t xml:space="preserve"> om miljøtilsyn</w:t>
      </w:r>
      <w:r w:rsidR="003D6304">
        <w:rPr>
          <w:bCs/>
          <w:sz w:val="22"/>
          <w:szCs w:val="22"/>
        </w:rPr>
        <w:t>. Virksomhederne er inddelt i forskellige typer:</w:t>
      </w:r>
    </w:p>
    <w:tbl>
      <w:tblPr>
        <w:tblStyle w:val="Tabel-Gitter"/>
        <w:tblW w:w="8895" w:type="dxa"/>
        <w:tblInd w:w="851" w:type="dxa"/>
        <w:tblLayout w:type="fixed"/>
        <w:tblLook w:val="04A0" w:firstRow="1" w:lastRow="0" w:firstColumn="1" w:lastColumn="0" w:noHBand="0" w:noVBand="1"/>
      </w:tblPr>
      <w:tblGrid>
        <w:gridCol w:w="3255"/>
        <w:gridCol w:w="2835"/>
        <w:gridCol w:w="1040"/>
        <w:gridCol w:w="1765"/>
      </w:tblGrid>
      <w:tr w:rsidR="00042EC3" w:rsidTr="00BA7E38">
        <w:tc>
          <w:tcPr>
            <w:tcW w:w="3255" w:type="dxa"/>
          </w:tcPr>
          <w:p w:rsidR="00FA6151" w:rsidRPr="00E727F2" w:rsidRDefault="00FA6151" w:rsidP="009D0D5F">
            <w:pPr>
              <w:pStyle w:val="Default"/>
              <w:ind w:right="849"/>
              <w:rPr>
                <w:b/>
                <w:bCs/>
                <w:sz w:val="22"/>
                <w:szCs w:val="22"/>
              </w:rPr>
            </w:pPr>
            <w:r w:rsidRPr="00E727F2">
              <w:rPr>
                <w:b/>
                <w:bCs/>
                <w:sz w:val="22"/>
                <w:szCs w:val="22"/>
              </w:rPr>
              <w:t>Type</w:t>
            </w:r>
          </w:p>
        </w:tc>
        <w:tc>
          <w:tcPr>
            <w:tcW w:w="2835" w:type="dxa"/>
          </w:tcPr>
          <w:p w:rsidR="00FA6151" w:rsidRPr="00E727F2" w:rsidRDefault="00FA6151" w:rsidP="003D6304">
            <w:pPr>
              <w:pStyle w:val="Default"/>
              <w:ind w:right="-106"/>
              <w:rPr>
                <w:b/>
                <w:bCs/>
                <w:sz w:val="22"/>
                <w:szCs w:val="22"/>
              </w:rPr>
            </w:pPr>
            <w:r w:rsidRPr="00E727F2">
              <w:rPr>
                <w:b/>
                <w:bCs/>
                <w:sz w:val="22"/>
                <w:szCs w:val="22"/>
              </w:rPr>
              <w:t>Eksempler</w:t>
            </w:r>
          </w:p>
        </w:tc>
        <w:tc>
          <w:tcPr>
            <w:tcW w:w="1040" w:type="dxa"/>
          </w:tcPr>
          <w:p w:rsidR="00FA6151" w:rsidRPr="00E727F2" w:rsidRDefault="00FA6151" w:rsidP="00042EC3">
            <w:pPr>
              <w:pStyle w:val="Default"/>
              <w:ind w:right="27"/>
              <w:rPr>
                <w:b/>
                <w:bCs/>
                <w:sz w:val="22"/>
                <w:szCs w:val="22"/>
              </w:rPr>
            </w:pPr>
            <w:r w:rsidRPr="00E727F2">
              <w:rPr>
                <w:b/>
                <w:bCs/>
                <w:sz w:val="22"/>
                <w:szCs w:val="22"/>
              </w:rPr>
              <w:t>Antal</w:t>
            </w:r>
          </w:p>
        </w:tc>
        <w:tc>
          <w:tcPr>
            <w:tcW w:w="1765" w:type="dxa"/>
          </w:tcPr>
          <w:p w:rsidR="00FA6151" w:rsidRPr="00E727F2" w:rsidRDefault="00FA6151" w:rsidP="009D0D5F">
            <w:pPr>
              <w:pStyle w:val="Default"/>
              <w:ind w:right="-113"/>
              <w:rPr>
                <w:b/>
                <w:bCs/>
                <w:sz w:val="22"/>
                <w:szCs w:val="22"/>
              </w:rPr>
            </w:pPr>
            <w:r w:rsidRPr="00E727F2">
              <w:rPr>
                <w:b/>
                <w:bCs/>
                <w:sz w:val="22"/>
                <w:szCs w:val="22"/>
              </w:rPr>
              <w:t>Hyppighed</w:t>
            </w:r>
          </w:p>
        </w:tc>
      </w:tr>
      <w:tr w:rsidR="00093ACC" w:rsidTr="00BA7E38">
        <w:tc>
          <w:tcPr>
            <w:tcW w:w="3255" w:type="dxa"/>
          </w:tcPr>
          <w:p w:rsidR="00093ACC" w:rsidRPr="00193112" w:rsidRDefault="00093ACC" w:rsidP="003D6304">
            <w:pPr>
              <w:pStyle w:val="Default"/>
              <w:rPr>
                <w:bCs/>
                <w:sz w:val="22"/>
                <w:szCs w:val="22"/>
                <w:vertAlign w:val="superscript"/>
              </w:rPr>
            </w:pPr>
            <w:r w:rsidRPr="00193112">
              <w:rPr>
                <w:bCs/>
                <w:sz w:val="22"/>
                <w:szCs w:val="22"/>
              </w:rPr>
              <w:t xml:space="preserve">Virksomheder med miljøgodkendelse </w:t>
            </w:r>
            <w:r w:rsidR="00526297" w:rsidRPr="00193112">
              <w:rPr>
                <w:bCs/>
                <w:sz w:val="22"/>
                <w:szCs w:val="22"/>
              </w:rPr>
              <w:t xml:space="preserve">og </w:t>
            </w:r>
            <w:r w:rsidRPr="00193112">
              <w:rPr>
                <w:bCs/>
                <w:sz w:val="22"/>
                <w:szCs w:val="22"/>
              </w:rPr>
              <w:t>med stor risiko for at forurene</w:t>
            </w:r>
            <w:r w:rsidR="003B1EBF" w:rsidRPr="00193112">
              <w:rPr>
                <w:bCs/>
                <w:sz w:val="22"/>
                <w:szCs w:val="22"/>
              </w:rPr>
              <w:t xml:space="preserve"> </w:t>
            </w:r>
            <w:r w:rsidR="003B1EBF" w:rsidRPr="00193112">
              <w:rPr>
                <w:bCs/>
                <w:sz w:val="22"/>
                <w:szCs w:val="22"/>
                <w:vertAlign w:val="superscript"/>
              </w:rPr>
              <w:t>1)</w:t>
            </w:r>
          </w:p>
        </w:tc>
        <w:tc>
          <w:tcPr>
            <w:tcW w:w="2835" w:type="dxa"/>
          </w:tcPr>
          <w:p w:rsidR="00093ACC" w:rsidRPr="00193112" w:rsidRDefault="00526297" w:rsidP="00093ACC">
            <w:pPr>
              <w:pStyle w:val="Default"/>
              <w:rPr>
                <w:bCs/>
                <w:sz w:val="22"/>
                <w:szCs w:val="22"/>
              </w:rPr>
            </w:pPr>
            <w:r w:rsidRPr="00193112">
              <w:rPr>
                <w:bCs/>
                <w:sz w:val="22"/>
                <w:szCs w:val="22"/>
              </w:rPr>
              <w:t>K</w:t>
            </w:r>
            <w:r w:rsidR="00093ACC" w:rsidRPr="00193112">
              <w:rPr>
                <w:bCs/>
                <w:sz w:val="22"/>
                <w:szCs w:val="22"/>
              </w:rPr>
              <w:t xml:space="preserve">raftvarmeværk, </w:t>
            </w:r>
          </w:p>
          <w:p w:rsidR="00093ACC" w:rsidRPr="00193112" w:rsidRDefault="00526297" w:rsidP="00093ACC">
            <w:pPr>
              <w:pStyle w:val="Default"/>
              <w:rPr>
                <w:bCs/>
                <w:sz w:val="22"/>
                <w:szCs w:val="22"/>
              </w:rPr>
            </w:pPr>
            <w:r w:rsidRPr="00193112">
              <w:rPr>
                <w:bCs/>
                <w:sz w:val="22"/>
                <w:szCs w:val="22"/>
              </w:rPr>
              <w:t>galvanisk</w:t>
            </w:r>
            <w:r w:rsidR="00093ACC" w:rsidRPr="00193112">
              <w:rPr>
                <w:bCs/>
                <w:sz w:val="22"/>
                <w:szCs w:val="22"/>
              </w:rPr>
              <w:t xml:space="preserve"> virksomheder</w:t>
            </w:r>
          </w:p>
        </w:tc>
        <w:tc>
          <w:tcPr>
            <w:tcW w:w="1040" w:type="dxa"/>
          </w:tcPr>
          <w:p w:rsidR="00093ACC" w:rsidRPr="00193112" w:rsidRDefault="00093ACC" w:rsidP="009D0D5F">
            <w:pPr>
              <w:pStyle w:val="Default"/>
              <w:ind w:right="849"/>
              <w:rPr>
                <w:bCs/>
                <w:sz w:val="22"/>
                <w:szCs w:val="22"/>
              </w:rPr>
            </w:pPr>
            <w:r w:rsidRPr="00193112">
              <w:rPr>
                <w:bCs/>
                <w:sz w:val="22"/>
                <w:szCs w:val="22"/>
              </w:rPr>
              <w:t>2</w:t>
            </w:r>
          </w:p>
        </w:tc>
        <w:tc>
          <w:tcPr>
            <w:tcW w:w="1765" w:type="dxa"/>
          </w:tcPr>
          <w:p w:rsidR="00093ACC" w:rsidRPr="00193112" w:rsidRDefault="00093ACC" w:rsidP="00093ACC">
            <w:pPr>
              <w:pStyle w:val="Default"/>
              <w:rPr>
                <w:bCs/>
                <w:sz w:val="22"/>
                <w:szCs w:val="22"/>
              </w:rPr>
            </w:pPr>
            <w:r w:rsidRPr="00193112">
              <w:rPr>
                <w:bCs/>
                <w:sz w:val="22"/>
                <w:szCs w:val="22"/>
              </w:rPr>
              <w:t>Hvert 2. – 3. år</w:t>
            </w:r>
          </w:p>
        </w:tc>
      </w:tr>
      <w:tr w:rsidR="00042EC3" w:rsidTr="00BA7E38">
        <w:tc>
          <w:tcPr>
            <w:tcW w:w="3255" w:type="dxa"/>
          </w:tcPr>
          <w:p w:rsidR="00FA6151" w:rsidRPr="00193112" w:rsidRDefault="00FA6151" w:rsidP="00093ACC">
            <w:pPr>
              <w:pStyle w:val="Default"/>
              <w:rPr>
                <w:bCs/>
                <w:sz w:val="22"/>
                <w:szCs w:val="22"/>
              </w:rPr>
            </w:pPr>
            <w:r w:rsidRPr="00193112">
              <w:rPr>
                <w:bCs/>
                <w:sz w:val="22"/>
                <w:szCs w:val="22"/>
              </w:rPr>
              <w:t xml:space="preserve">Virksomheder med </w:t>
            </w:r>
            <w:r w:rsidR="00093ACC" w:rsidRPr="00193112">
              <w:rPr>
                <w:bCs/>
                <w:sz w:val="22"/>
                <w:szCs w:val="22"/>
              </w:rPr>
              <w:t xml:space="preserve">miljøgodkendelse med mindre risiko for at forurene </w:t>
            </w:r>
          </w:p>
        </w:tc>
        <w:tc>
          <w:tcPr>
            <w:tcW w:w="2835" w:type="dxa"/>
          </w:tcPr>
          <w:p w:rsidR="00093ACC" w:rsidRPr="00193112" w:rsidRDefault="00526297" w:rsidP="009D0D5F">
            <w:pPr>
              <w:pStyle w:val="Default"/>
              <w:rPr>
                <w:bCs/>
                <w:sz w:val="22"/>
                <w:szCs w:val="22"/>
              </w:rPr>
            </w:pPr>
            <w:r w:rsidRPr="00193112">
              <w:rPr>
                <w:bCs/>
                <w:sz w:val="22"/>
                <w:szCs w:val="22"/>
              </w:rPr>
              <w:t>S</w:t>
            </w:r>
            <w:r w:rsidR="00FA6151" w:rsidRPr="00193112">
              <w:rPr>
                <w:bCs/>
                <w:sz w:val="22"/>
                <w:szCs w:val="22"/>
              </w:rPr>
              <w:t xml:space="preserve">andblæsning, </w:t>
            </w:r>
          </w:p>
          <w:p w:rsidR="00093ACC" w:rsidRPr="00193112" w:rsidRDefault="00FA6151" w:rsidP="009D0D5F">
            <w:pPr>
              <w:pStyle w:val="Default"/>
              <w:rPr>
                <w:bCs/>
                <w:sz w:val="22"/>
                <w:szCs w:val="22"/>
              </w:rPr>
            </w:pPr>
            <w:r w:rsidRPr="00193112">
              <w:rPr>
                <w:bCs/>
                <w:sz w:val="22"/>
                <w:szCs w:val="22"/>
              </w:rPr>
              <w:t xml:space="preserve">sintring af fluorplast, </w:t>
            </w:r>
          </w:p>
          <w:p w:rsidR="00093ACC" w:rsidRPr="00193112" w:rsidRDefault="00FA6151" w:rsidP="009D0D5F">
            <w:pPr>
              <w:pStyle w:val="Default"/>
              <w:rPr>
                <w:bCs/>
                <w:sz w:val="22"/>
                <w:szCs w:val="22"/>
              </w:rPr>
            </w:pPr>
            <w:r w:rsidRPr="00193112">
              <w:rPr>
                <w:bCs/>
                <w:sz w:val="22"/>
                <w:szCs w:val="22"/>
              </w:rPr>
              <w:t xml:space="preserve">varmeværker, </w:t>
            </w:r>
          </w:p>
          <w:p w:rsidR="00093ACC" w:rsidRPr="00193112" w:rsidRDefault="00042EC3" w:rsidP="009D0D5F">
            <w:pPr>
              <w:pStyle w:val="Default"/>
              <w:rPr>
                <w:bCs/>
                <w:sz w:val="22"/>
                <w:szCs w:val="22"/>
              </w:rPr>
            </w:pPr>
            <w:r w:rsidRPr="00193112">
              <w:rPr>
                <w:bCs/>
                <w:sz w:val="22"/>
                <w:szCs w:val="22"/>
              </w:rPr>
              <w:t xml:space="preserve">motorbaner, </w:t>
            </w:r>
          </w:p>
          <w:p w:rsidR="00FA6151" w:rsidRPr="00193112" w:rsidRDefault="00FA6151" w:rsidP="009D0D5F">
            <w:pPr>
              <w:pStyle w:val="Default"/>
              <w:rPr>
                <w:bCs/>
                <w:sz w:val="22"/>
                <w:szCs w:val="22"/>
              </w:rPr>
            </w:pPr>
            <w:r w:rsidRPr="00193112">
              <w:rPr>
                <w:bCs/>
                <w:sz w:val="22"/>
                <w:szCs w:val="22"/>
              </w:rPr>
              <w:t>sortering af affald</w:t>
            </w:r>
          </w:p>
        </w:tc>
        <w:tc>
          <w:tcPr>
            <w:tcW w:w="1040" w:type="dxa"/>
          </w:tcPr>
          <w:p w:rsidR="00FA6151" w:rsidRPr="00193112" w:rsidRDefault="00193112" w:rsidP="00BA7E38">
            <w:pPr>
              <w:pStyle w:val="Default"/>
              <w:rPr>
                <w:bCs/>
                <w:sz w:val="22"/>
                <w:szCs w:val="22"/>
              </w:rPr>
            </w:pPr>
            <w:r>
              <w:rPr>
                <w:bCs/>
                <w:sz w:val="22"/>
                <w:szCs w:val="22"/>
              </w:rPr>
              <w:t>24</w:t>
            </w:r>
          </w:p>
        </w:tc>
        <w:tc>
          <w:tcPr>
            <w:tcW w:w="1765" w:type="dxa"/>
          </w:tcPr>
          <w:p w:rsidR="00FA6151" w:rsidRPr="00193112" w:rsidRDefault="00FA6151" w:rsidP="009D0D5F">
            <w:pPr>
              <w:pStyle w:val="Default"/>
              <w:ind w:right="28"/>
              <w:rPr>
                <w:bCs/>
                <w:sz w:val="22"/>
                <w:szCs w:val="22"/>
              </w:rPr>
            </w:pPr>
            <w:r w:rsidRPr="00193112">
              <w:rPr>
                <w:bCs/>
                <w:sz w:val="22"/>
                <w:szCs w:val="22"/>
              </w:rPr>
              <w:t xml:space="preserve">Hvert </w:t>
            </w:r>
            <w:r w:rsidR="00042EC3" w:rsidRPr="00193112">
              <w:rPr>
                <w:bCs/>
                <w:sz w:val="22"/>
                <w:szCs w:val="22"/>
              </w:rPr>
              <w:t xml:space="preserve">2. - </w:t>
            </w:r>
            <w:r w:rsidRPr="00193112">
              <w:rPr>
                <w:bCs/>
                <w:sz w:val="22"/>
                <w:szCs w:val="22"/>
              </w:rPr>
              <w:t>3. år</w:t>
            </w:r>
          </w:p>
        </w:tc>
      </w:tr>
      <w:tr w:rsidR="00042EC3" w:rsidTr="00BA7E38">
        <w:tc>
          <w:tcPr>
            <w:tcW w:w="3255" w:type="dxa"/>
          </w:tcPr>
          <w:p w:rsidR="00FA6151" w:rsidRPr="00193112" w:rsidRDefault="00042EC3" w:rsidP="00042EC3">
            <w:pPr>
              <w:pStyle w:val="Default"/>
              <w:tabs>
                <w:tab w:val="left" w:pos="0"/>
              </w:tabs>
              <w:ind w:right="39"/>
              <w:rPr>
                <w:bCs/>
                <w:sz w:val="22"/>
                <w:szCs w:val="22"/>
              </w:rPr>
            </w:pPr>
            <w:r w:rsidRPr="00193112">
              <w:rPr>
                <w:bCs/>
                <w:sz w:val="22"/>
                <w:szCs w:val="22"/>
              </w:rPr>
              <w:t>Virksomheder med mindre risiko for forurening</w:t>
            </w:r>
          </w:p>
        </w:tc>
        <w:tc>
          <w:tcPr>
            <w:tcW w:w="2835" w:type="dxa"/>
          </w:tcPr>
          <w:p w:rsidR="00093ACC" w:rsidRPr="00193112" w:rsidRDefault="00042EC3" w:rsidP="009D0D5F">
            <w:pPr>
              <w:pStyle w:val="Default"/>
              <w:ind w:right="849"/>
              <w:rPr>
                <w:bCs/>
                <w:sz w:val="22"/>
                <w:szCs w:val="22"/>
              </w:rPr>
            </w:pPr>
            <w:r w:rsidRPr="00193112">
              <w:rPr>
                <w:bCs/>
                <w:sz w:val="22"/>
                <w:szCs w:val="22"/>
              </w:rPr>
              <w:t xml:space="preserve">Maskinfabrikker, elektroteknik, </w:t>
            </w:r>
          </w:p>
          <w:p w:rsidR="00093ACC" w:rsidRPr="00193112" w:rsidRDefault="00042EC3" w:rsidP="009D0D5F">
            <w:pPr>
              <w:pStyle w:val="Default"/>
              <w:ind w:right="849"/>
              <w:rPr>
                <w:bCs/>
                <w:sz w:val="22"/>
                <w:szCs w:val="22"/>
              </w:rPr>
            </w:pPr>
            <w:r w:rsidRPr="00193112">
              <w:rPr>
                <w:bCs/>
                <w:sz w:val="22"/>
                <w:szCs w:val="22"/>
              </w:rPr>
              <w:t>støbning af plast, fremstilling af lak og lim, bageri,</w:t>
            </w:r>
          </w:p>
          <w:p w:rsidR="00093ACC" w:rsidRPr="00193112" w:rsidRDefault="00042EC3" w:rsidP="009D0D5F">
            <w:pPr>
              <w:pStyle w:val="Default"/>
              <w:ind w:right="849"/>
              <w:rPr>
                <w:bCs/>
                <w:sz w:val="22"/>
                <w:szCs w:val="22"/>
              </w:rPr>
            </w:pPr>
            <w:r w:rsidRPr="00193112">
              <w:rPr>
                <w:bCs/>
                <w:sz w:val="22"/>
                <w:szCs w:val="22"/>
              </w:rPr>
              <w:t xml:space="preserve">bryggeri, </w:t>
            </w:r>
          </w:p>
          <w:p w:rsidR="00FA6151" w:rsidRPr="00193112" w:rsidRDefault="00042EC3" w:rsidP="009D0D5F">
            <w:pPr>
              <w:pStyle w:val="Default"/>
              <w:ind w:right="849"/>
              <w:rPr>
                <w:bCs/>
                <w:sz w:val="22"/>
                <w:szCs w:val="22"/>
              </w:rPr>
            </w:pPr>
            <w:r w:rsidRPr="00193112">
              <w:rPr>
                <w:bCs/>
                <w:sz w:val="22"/>
                <w:szCs w:val="22"/>
              </w:rPr>
              <w:t>garageanlæg</w:t>
            </w:r>
          </w:p>
        </w:tc>
        <w:tc>
          <w:tcPr>
            <w:tcW w:w="1040" w:type="dxa"/>
          </w:tcPr>
          <w:p w:rsidR="00FA6151" w:rsidRPr="00193112" w:rsidRDefault="00193112" w:rsidP="00BA7E38">
            <w:pPr>
              <w:pStyle w:val="Default"/>
              <w:rPr>
                <w:bCs/>
                <w:sz w:val="22"/>
                <w:szCs w:val="22"/>
              </w:rPr>
            </w:pPr>
            <w:r>
              <w:rPr>
                <w:bCs/>
                <w:sz w:val="22"/>
                <w:szCs w:val="22"/>
              </w:rPr>
              <w:t>44</w:t>
            </w:r>
          </w:p>
        </w:tc>
        <w:tc>
          <w:tcPr>
            <w:tcW w:w="1765" w:type="dxa"/>
          </w:tcPr>
          <w:p w:rsidR="00FA6151" w:rsidRPr="00193112" w:rsidRDefault="00105737" w:rsidP="00105737">
            <w:pPr>
              <w:pStyle w:val="Default"/>
              <w:rPr>
                <w:bCs/>
                <w:sz w:val="22"/>
                <w:szCs w:val="22"/>
              </w:rPr>
            </w:pPr>
            <w:r w:rsidRPr="00193112">
              <w:rPr>
                <w:bCs/>
                <w:sz w:val="22"/>
                <w:szCs w:val="22"/>
              </w:rPr>
              <w:t>Hvert 4. – 6.  år</w:t>
            </w:r>
          </w:p>
        </w:tc>
      </w:tr>
      <w:tr w:rsidR="00042EC3" w:rsidTr="00BA7E38">
        <w:tc>
          <w:tcPr>
            <w:tcW w:w="3255" w:type="dxa"/>
          </w:tcPr>
          <w:p w:rsidR="00FA6151" w:rsidRPr="00193112" w:rsidRDefault="00042EC3" w:rsidP="009D0D5F">
            <w:pPr>
              <w:pStyle w:val="Default"/>
              <w:ind w:right="849"/>
              <w:rPr>
                <w:bCs/>
                <w:sz w:val="22"/>
                <w:szCs w:val="22"/>
              </w:rPr>
            </w:pPr>
            <w:r w:rsidRPr="00193112">
              <w:rPr>
                <w:bCs/>
                <w:sz w:val="22"/>
                <w:szCs w:val="22"/>
              </w:rPr>
              <w:t>Autoværksteder</w:t>
            </w:r>
          </w:p>
        </w:tc>
        <w:tc>
          <w:tcPr>
            <w:tcW w:w="2835" w:type="dxa"/>
          </w:tcPr>
          <w:p w:rsidR="00FA6151" w:rsidRPr="00193112" w:rsidRDefault="00042EC3" w:rsidP="00BA7E38">
            <w:pPr>
              <w:pStyle w:val="Default"/>
              <w:ind w:right="-106"/>
              <w:rPr>
                <w:bCs/>
                <w:sz w:val="22"/>
                <w:szCs w:val="22"/>
              </w:rPr>
            </w:pPr>
            <w:r w:rsidRPr="00193112">
              <w:rPr>
                <w:bCs/>
                <w:sz w:val="22"/>
                <w:szCs w:val="22"/>
              </w:rPr>
              <w:t>Autovæ</w:t>
            </w:r>
            <w:r w:rsidR="00BA7E38" w:rsidRPr="00193112">
              <w:rPr>
                <w:bCs/>
                <w:sz w:val="22"/>
                <w:szCs w:val="22"/>
              </w:rPr>
              <w:t xml:space="preserve">rksteder, undervognsbehandling, </w:t>
            </w:r>
            <w:r w:rsidR="00105737" w:rsidRPr="00193112">
              <w:rPr>
                <w:bCs/>
                <w:sz w:val="22"/>
                <w:szCs w:val="22"/>
              </w:rPr>
              <w:t>autolakering</w:t>
            </w:r>
          </w:p>
          <w:p w:rsidR="00105737" w:rsidRPr="00193112" w:rsidRDefault="00105737" w:rsidP="009D0D5F">
            <w:pPr>
              <w:pStyle w:val="Default"/>
              <w:ind w:right="849"/>
              <w:rPr>
                <w:bCs/>
                <w:sz w:val="22"/>
                <w:szCs w:val="22"/>
              </w:rPr>
            </w:pPr>
            <w:r w:rsidRPr="00193112">
              <w:rPr>
                <w:bCs/>
                <w:sz w:val="22"/>
                <w:szCs w:val="22"/>
              </w:rPr>
              <w:t>bilvask</w:t>
            </w:r>
          </w:p>
        </w:tc>
        <w:tc>
          <w:tcPr>
            <w:tcW w:w="1040" w:type="dxa"/>
          </w:tcPr>
          <w:p w:rsidR="00FA6151" w:rsidRPr="00193112" w:rsidRDefault="00193112" w:rsidP="00105737">
            <w:pPr>
              <w:pStyle w:val="Default"/>
              <w:ind w:right="-144"/>
              <w:rPr>
                <w:bCs/>
                <w:sz w:val="22"/>
                <w:szCs w:val="22"/>
              </w:rPr>
            </w:pPr>
            <w:r>
              <w:rPr>
                <w:bCs/>
                <w:sz w:val="22"/>
                <w:szCs w:val="22"/>
              </w:rPr>
              <w:t>99</w:t>
            </w:r>
          </w:p>
        </w:tc>
        <w:tc>
          <w:tcPr>
            <w:tcW w:w="1765" w:type="dxa"/>
          </w:tcPr>
          <w:p w:rsidR="00FA6151" w:rsidRPr="00193112" w:rsidRDefault="00954836" w:rsidP="00954836">
            <w:pPr>
              <w:pStyle w:val="Default"/>
              <w:tabs>
                <w:tab w:val="left" w:pos="0"/>
              </w:tabs>
              <w:rPr>
                <w:bCs/>
                <w:sz w:val="22"/>
                <w:szCs w:val="22"/>
              </w:rPr>
            </w:pPr>
            <w:r w:rsidRPr="00193112">
              <w:rPr>
                <w:bCs/>
                <w:sz w:val="22"/>
                <w:szCs w:val="22"/>
              </w:rPr>
              <w:t>Hvert 4. – 6.  år</w:t>
            </w:r>
          </w:p>
        </w:tc>
      </w:tr>
      <w:tr w:rsidR="00042EC3" w:rsidTr="00BA7E38">
        <w:tc>
          <w:tcPr>
            <w:tcW w:w="3255" w:type="dxa"/>
          </w:tcPr>
          <w:p w:rsidR="00FA6151" w:rsidRPr="00193112" w:rsidRDefault="00105737" w:rsidP="009D0D5F">
            <w:pPr>
              <w:pStyle w:val="Default"/>
              <w:ind w:right="849"/>
              <w:rPr>
                <w:bCs/>
                <w:sz w:val="22"/>
                <w:szCs w:val="22"/>
              </w:rPr>
            </w:pPr>
            <w:r w:rsidRPr="00193112">
              <w:rPr>
                <w:bCs/>
                <w:sz w:val="22"/>
                <w:szCs w:val="22"/>
              </w:rPr>
              <w:t>Husdyr</w:t>
            </w:r>
          </w:p>
        </w:tc>
        <w:tc>
          <w:tcPr>
            <w:tcW w:w="2835" w:type="dxa"/>
          </w:tcPr>
          <w:p w:rsidR="00FA6151" w:rsidRPr="00193112" w:rsidRDefault="00105737" w:rsidP="00954836">
            <w:pPr>
              <w:pStyle w:val="Default"/>
              <w:ind w:right="-16"/>
              <w:rPr>
                <w:bCs/>
                <w:sz w:val="22"/>
                <w:szCs w:val="22"/>
              </w:rPr>
            </w:pPr>
            <w:r w:rsidRPr="00193112">
              <w:rPr>
                <w:bCs/>
                <w:sz w:val="22"/>
                <w:szCs w:val="22"/>
              </w:rPr>
              <w:t>Erhvervsmæssigt dyreho</w:t>
            </w:r>
            <w:r w:rsidR="00954836" w:rsidRPr="00193112">
              <w:rPr>
                <w:bCs/>
                <w:sz w:val="22"/>
                <w:szCs w:val="22"/>
              </w:rPr>
              <w:t>ld svarende til flere end fire heste</w:t>
            </w:r>
          </w:p>
        </w:tc>
        <w:tc>
          <w:tcPr>
            <w:tcW w:w="1040" w:type="dxa"/>
          </w:tcPr>
          <w:p w:rsidR="00FA6151" w:rsidRPr="00193112" w:rsidRDefault="00193112" w:rsidP="00BA7E38">
            <w:pPr>
              <w:pStyle w:val="Default"/>
              <w:rPr>
                <w:bCs/>
                <w:sz w:val="22"/>
                <w:szCs w:val="22"/>
              </w:rPr>
            </w:pPr>
            <w:r>
              <w:rPr>
                <w:bCs/>
                <w:sz w:val="22"/>
                <w:szCs w:val="22"/>
              </w:rPr>
              <w:t>28</w:t>
            </w:r>
          </w:p>
        </w:tc>
        <w:tc>
          <w:tcPr>
            <w:tcW w:w="1765" w:type="dxa"/>
          </w:tcPr>
          <w:p w:rsidR="00FA6151" w:rsidRPr="00193112" w:rsidRDefault="00954836" w:rsidP="00954836">
            <w:pPr>
              <w:pStyle w:val="Default"/>
              <w:rPr>
                <w:bCs/>
                <w:sz w:val="22"/>
                <w:szCs w:val="22"/>
              </w:rPr>
            </w:pPr>
            <w:r w:rsidRPr="00193112">
              <w:rPr>
                <w:bCs/>
                <w:sz w:val="22"/>
                <w:szCs w:val="22"/>
              </w:rPr>
              <w:t>Hvert 4. - 6. år</w:t>
            </w:r>
          </w:p>
        </w:tc>
      </w:tr>
    </w:tbl>
    <w:p w:rsidR="009C166A" w:rsidRDefault="009C166A" w:rsidP="003B1EBF">
      <w:pPr>
        <w:pStyle w:val="Default"/>
        <w:numPr>
          <w:ilvl w:val="0"/>
          <w:numId w:val="5"/>
        </w:numPr>
        <w:ind w:right="849"/>
        <w:rPr>
          <w:bCs/>
          <w:sz w:val="22"/>
          <w:szCs w:val="22"/>
        </w:rPr>
      </w:pPr>
      <w:r>
        <w:rPr>
          <w:bCs/>
          <w:sz w:val="22"/>
          <w:szCs w:val="22"/>
        </w:rPr>
        <w:t xml:space="preserve">De </w:t>
      </w:r>
      <w:r w:rsidR="00C6205A">
        <w:rPr>
          <w:bCs/>
          <w:sz w:val="22"/>
          <w:szCs w:val="22"/>
        </w:rPr>
        <w:t>to virksomheder er</w:t>
      </w:r>
    </w:p>
    <w:p w:rsidR="003B1EBF" w:rsidRDefault="003B1EBF" w:rsidP="003B1EBF">
      <w:pPr>
        <w:pStyle w:val="Default"/>
        <w:ind w:left="851" w:right="849"/>
        <w:rPr>
          <w:bCs/>
          <w:sz w:val="22"/>
          <w:szCs w:val="22"/>
        </w:rPr>
      </w:pPr>
      <w:r>
        <w:rPr>
          <w:bCs/>
          <w:sz w:val="22"/>
          <w:szCs w:val="22"/>
        </w:rPr>
        <w:t xml:space="preserve">Helsingør Kraftvarmeværk A/S, Energivej 19, CVR: </w:t>
      </w:r>
      <w:r w:rsidR="00BA7E38" w:rsidRPr="00BA7E38">
        <w:rPr>
          <w:bCs/>
          <w:sz w:val="22"/>
          <w:szCs w:val="22"/>
        </w:rPr>
        <w:t>32322735</w:t>
      </w:r>
      <w:r w:rsidR="00BA7E38">
        <w:rPr>
          <w:bCs/>
          <w:sz w:val="22"/>
          <w:szCs w:val="22"/>
        </w:rPr>
        <w:t>, listepunkt 1.1</w:t>
      </w:r>
    </w:p>
    <w:p w:rsidR="00BA7E38" w:rsidRDefault="00BA7E38" w:rsidP="003B1EBF">
      <w:pPr>
        <w:pStyle w:val="Default"/>
        <w:ind w:left="851" w:right="849"/>
        <w:rPr>
          <w:bCs/>
          <w:sz w:val="22"/>
          <w:szCs w:val="22"/>
        </w:rPr>
      </w:pPr>
      <w:proofErr w:type="spellStart"/>
      <w:r>
        <w:rPr>
          <w:bCs/>
          <w:sz w:val="22"/>
          <w:szCs w:val="22"/>
        </w:rPr>
        <w:t>Chembo</w:t>
      </w:r>
      <w:proofErr w:type="spellEnd"/>
      <w:r>
        <w:rPr>
          <w:bCs/>
          <w:sz w:val="22"/>
          <w:szCs w:val="22"/>
        </w:rPr>
        <w:t xml:space="preserve"> A/S, Oldenvej 15, CVR: </w:t>
      </w:r>
      <w:r w:rsidRPr="00BA7E38">
        <w:rPr>
          <w:bCs/>
          <w:sz w:val="22"/>
          <w:szCs w:val="22"/>
        </w:rPr>
        <w:t>53724914</w:t>
      </w:r>
      <w:r>
        <w:rPr>
          <w:bCs/>
          <w:sz w:val="22"/>
          <w:szCs w:val="22"/>
        </w:rPr>
        <w:t>, listepunkt 2.6</w:t>
      </w:r>
    </w:p>
    <w:p w:rsidR="003B1EBF" w:rsidRDefault="003B1EBF" w:rsidP="00BA7E38">
      <w:pPr>
        <w:pStyle w:val="Default"/>
        <w:ind w:left="720" w:right="849"/>
        <w:rPr>
          <w:bCs/>
          <w:sz w:val="22"/>
          <w:szCs w:val="22"/>
        </w:rPr>
      </w:pPr>
    </w:p>
    <w:p w:rsidR="00093ACC" w:rsidRPr="00093ACC" w:rsidRDefault="00193112" w:rsidP="009D0D5F">
      <w:pPr>
        <w:pStyle w:val="Default"/>
        <w:ind w:left="851" w:right="849"/>
        <w:rPr>
          <w:bCs/>
          <w:sz w:val="22"/>
          <w:szCs w:val="22"/>
        </w:rPr>
      </w:pPr>
      <w:r>
        <w:rPr>
          <w:bCs/>
          <w:sz w:val="22"/>
          <w:szCs w:val="22"/>
        </w:rPr>
        <w:t>Herudover</w:t>
      </w:r>
      <w:r w:rsidR="00093ACC" w:rsidRPr="00093ACC">
        <w:rPr>
          <w:bCs/>
          <w:sz w:val="22"/>
          <w:szCs w:val="22"/>
        </w:rPr>
        <w:t xml:space="preserve"> fører vi</w:t>
      </w:r>
      <w:r w:rsidR="00E727F2">
        <w:rPr>
          <w:bCs/>
          <w:sz w:val="22"/>
          <w:szCs w:val="22"/>
        </w:rPr>
        <w:t xml:space="preserve"> tilsyn med mange</w:t>
      </w:r>
      <w:r w:rsidR="00093ACC">
        <w:rPr>
          <w:bCs/>
          <w:sz w:val="22"/>
          <w:szCs w:val="22"/>
        </w:rPr>
        <w:t xml:space="preserve"> andre </w:t>
      </w:r>
      <w:r w:rsidR="00E727F2">
        <w:rPr>
          <w:bCs/>
          <w:sz w:val="22"/>
          <w:szCs w:val="22"/>
        </w:rPr>
        <w:t xml:space="preserve">aktiviteter og </w:t>
      </w:r>
      <w:r>
        <w:rPr>
          <w:bCs/>
          <w:sz w:val="22"/>
          <w:szCs w:val="22"/>
        </w:rPr>
        <w:t>virksomheder efter behov, o</w:t>
      </w:r>
      <w:r w:rsidR="00093ACC">
        <w:rPr>
          <w:bCs/>
          <w:sz w:val="22"/>
          <w:szCs w:val="22"/>
        </w:rPr>
        <w:t>g det vil typisk være eft</w:t>
      </w:r>
      <w:r w:rsidR="00E727F2">
        <w:rPr>
          <w:bCs/>
          <w:sz w:val="22"/>
          <w:szCs w:val="22"/>
        </w:rPr>
        <w:t xml:space="preserve">er en klage over gener. </w:t>
      </w:r>
    </w:p>
    <w:p w:rsidR="00093ACC" w:rsidRDefault="00093ACC" w:rsidP="009D0D5F">
      <w:pPr>
        <w:pStyle w:val="Default"/>
        <w:ind w:left="851" w:right="849"/>
        <w:rPr>
          <w:bCs/>
          <w:sz w:val="22"/>
          <w:szCs w:val="22"/>
        </w:rPr>
      </w:pPr>
    </w:p>
    <w:p w:rsidR="00E727F2" w:rsidRDefault="00E727F2" w:rsidP="009D0D5F">
      <w:pPr>
        <w:pStyle w:val="Default"/>
        <w:ind w:left="851" w:right="849"/>
        <w:rPr>
          <w:bCs/>
          <w:sz w:val="22"/>
          <w:szCs w:val="22"/>
        </w:rPr>
      </w:pPr>
      <w:r>
        <w:rPr>
          <w:bCs/>
          <w:sz w:val="22"/>
          <w:szCs w:val="22"/>
        </w:rPr>
        <w:t>Eksempler på virksomheder:</w:t>
      </w:r>
    </w:p>
    <w:p w:rsidR="00E727F2" w:rsidRDefault="00E727F2" w:rsidP="00E727F2">
      <w:pPr>
        <w:pStyle w:val="Default"/>
        <w:numPr>
          <w:ilvl w:val="0"/>
          <w:numId w:val="3"/>
        </w:numPr>
        <w:ind w:left="1418" w:right="849" w:hanging="425"/>
        <w:rPr>
          <w:bCs/>
          <w:sz w:val="22"/>
          <w:szCs w:val="22"/>
        </w:rPr>
      </w:pPr>
      <w:r>
        <w:rPr>
          <w:bCs/>
          <w:sz w:val="22"/>
          <w:szCs w:val="22"/>
        </w:rPr>
        <w:t>Byggerier</w:t>
      </w:r>
    </w:p>
    <w:p w:rsidR="00E727F2" w:rsidRDefault="00E727F2" w:rsidP="00E727F2">
      <w:pPr>
        <w:pStyle w:val="Default"/>
        <w:numPr>
          <w:ilvl w:val="0"/>
          <w:numId w:val="3"/>
        </w:numPr>
        <w:ind w:left="1418" w:right="849" w:hanging="425"/>
        <w:rPr>
          <w:bCs/>
          <w:sz w:val="22"/>
          <w:szCs w:val="22"/>
        </w:rPr>
      </w:pPr>
      <w:r>
        <w:rPr>
          <w:bCs/>
          <w:sz w:val="22"/>
          <w:szCs w:val="22"/>
        </w:rPr>
        <w:t>Restauranter, cafeer, barer</w:t>
      </w:r>
    </w:p>
    <w:p w:rsidR="00E727F2" w:rsidRDefault="00E727F2" w:rsidP="00E727F2">
      <w:pPr>
        <w:pStyle w:val="Default"/>
        <w:numPr>
          <w:ilvl w:val="0"/>
          <w:numId w:val="3"/>
        </w:numPr>
        <w:ind w:left="1418" w:right="849" w:hanging="425"/>
        <w:rPr>
          <w:bCs/>
          <w:sz w:val="22"/>
          <w:szCs w:val="22"/>
        </w:rPr>
      </w:pPr>
      <w:r w:rsidRPr="00E727F2">
        <w:rPr>
          <w:bCs/>
          <w:sz w:val="22"/>
          <w:szCs w:val="22"/>
        </w:rPr>
        <w:t>Butikker</w:t>
      </w:r>
    </w:p>
    <w:p w:rsidR="00E727F2" w:rsidRDefault="00E727F2" w:rsidP="00E727F2">
      <w:pPr>
        <w:pStyle w:val="Default"/>
        <w:ind w:right="849"/>
        <w:rPr>
          <w:bCs/>
          <w:sz w:val="22"/>
          <w:szCs w:val="22"/>
        </w:rPr>
      </w:pPr>
    </w:p>
    <w:p w:rsidR="00E727F2" w:rsidRDefault="00E727F2" w:rsidP="00E727F2">
      <w:pPr>
        <w:pStyle w:val="Default"/>
        <w:ind w:left="851" w:right="849"/>
        <w:rPr>
          <w:bCs/>
          <w:sz w:val="22"/>
          <w:szCs w:val="22"/>
        </w:rPr>
      </w:pPr>
      <w:r>
        <w:rPr>
          <w:bCs/>
          <w:sz w:val="22"/>
          <w:szCs w:val="22"/>
        </w:rPr>
        <w:t>Eksempler på aktiviteter:</w:t>
      </w:r>
    </w:p>
    <w:p w:rsidR="00E727F2" w:rsidRDefault="00E727F2" w:rsidP="00193112">
      <w:pPr>
        <w:pStyle w:val="Default"/>
        <w:numPr>
          <w:ilvl w:val="0"/>
          <w:numId w:val="4"/>
        </w:numPr>
        <w:ind w:left="1418" w:right="849" w:hanging="425"/>
        <w:rPr>
          <w:bCs/>
          <w:sz w:val="22"/>
          <w:szCs w:val="22"/>
        </w:rPr>
      </w:pPr>
      <w:r w:rsidRPr="00E727F2">
        <w:rPr>
          <w:bCs/>
          <w:sz w:val="22"/>
          <w:szCs w:val="22"/>
        </w:rPr>
        <w:t>Varmeanlæg som varmepumper og brændeovne</w:t>
      </w:r>
    </w:p>
    <w:p w:rsidR="00E727F2" w:rsidRDefault="00E727F2" w:rsidP="00193112">
      <w:pPr>
        <w:pStyle w:val="Default"/>
        <w:numPr>
          <w:ilvl w:val="0"/>
          <w:numId w:val="4"/>
        </w:numPr>
        <w:ind w:left="1418" w:right="849" w:hanging="425"/>
        <w:rPr>
          <w:bCs/>
          <w:sz w:val="22"/>
          <w:szCs w:val="22"/>
        </w:rPr>
      </w:pPr>
      <w:r>
        <w:rPr>
          <w:bCs/>
          <w:sz w:val="22"/>
          <w:szCs w:val="22"/>
        </w:rPr>
        <w:t>Støj fra sportsbaner</w:t>
      </w:r>
      <w:r w:rsidR="009C166A">
        <w:rPr>
          <w:bCs/>
          <w:sz w:val="22"/>
          <w:szCs w:val="22"/>
        </w:rPr>
        <w:t xml:space="preserve"> og børnehaver</w:t>
      </w:r>
    </w:p>
    <w:p w:rsidR="009C166A" w:rsidRPr="00E727F2" w:rsidRDefault="009C166A" w:rsidP="00193112">
      <w:pPr>
        <w:pStyle w:val="Default"/>
        <w:numPr>
          <w:ilvl w:val="0"/>
          <w:numId w:val="4"/>
        </w:numPr>
        <w:ind w:left="1418" w:right="849" w:hanging="425"/>
        <w:rPr>
          <w:bCs/>
          <w:sz w:val="22"/>
          <w:szCs w:val="22"/>
        </w:rPr>
      </w:pPr>
      <w:r>
        <w:rPr>
          <w:bCs/>
          <w:sz w:val="22"/>
          <w:szCs w:val="22"/>
        </w:rPr>
        <w:t>Private, der opbevarer farligt affald</w:t>
      </w:r>
    </w:p>
    <w:p w:rsidR="00E727F2" w:rsidRDefault="00E727F2" w:rsidP="00E727F2">
      <w:pPr>
        <w:pStyle w:val="Default"/>
        <w:ind w:left="720" w:right="849"/>
        <w:rPr>
          <w:bCs/>
          <w:sz w:val="22"/>
          <w:szCs w:val="22"/>
        </w:rPr>
      </w:pPr>
    </w:p>
    <w:p w:rsidR="00E727F2" w:rsidRPr="008A78D8" w:rsidRDefault="009409A8" w:rsidP="009D0D5F">
      <w:pPr>
        <w:pStyle w:val="Default"/>
        <w:ind w:left="851" w:right="849"/>
        <w:rPr>
          <w:b/>
          <w:bCs/>
          <w:sz w:val="22"/>
          <w:szCs w:val="22"/>
        </w:rPr>
      </w:pPr>
      <w:r>
        <w:rPr>
          <w:b/>
          <w:bCs/>
          <w:sz w:val="22"/>
          <w:szCs w:val="22"/>
        </w:rPr>
        <w:t xml:space="preserve">Sådan tilrettelæger </w:t>
      </w:r>
      <w:r w:rsidRPr="009409A8">
        <w:rPr>
          <w:b/>
          <w:bCs/>
          <w:sz w:val="22"/>
          <w:szCs w:val="22"/>
        </w:rPr>
        <w:t>Center for By, Land og Vand</w:t>
      </w:r>
      <w:r w:rsidR="008A78D8" w:rsidRPr="008A78D8">
        <w:rPr>
          <w:b/>
          <w:bCs/>
          <w:sz w:val="22"/>
          <w:szCs w:val="22"/>
        </w:rPr>
        <w:t xml:space="preserve"> arbejdet</w:t>
      </w:r>
    </w:p>
    <w:p w:rsidR="008A78D8" w:rsidRDefault="008A78D8" w:rsidP="007E43B9">
      <w:pPr>
        <w:spacing w:after="0" w:line="240" w:lineRule="auto"/>
        <w:ind w:left="851"/>
        <w:rPr>
          <w:rFonts w:ascii="Calibri" w:hAnsi="Calibri" w:cs="Calibri"/>
          <w:bCs/>
          <w:color w:val="000000"/>
        </w:rPr>
      </w:pPr>
      <w:r w:rsidRPr="007E43B9">
        <w:rPr>
          <w:rFonts w:ascii="Calibri" w:hAnsi="Calibri" w:cs="Calibri"/>
          <w:bCs/>
          <w:color w:val="000000"/>
        </w:rPr>
        <w:lastRenderedPageBreak/>
        <w:t xml:space="preserve">De konkrete tilsyn planlægges hvert år, således at vi overholder de </w:t>
      </w:r>
      <w:r w:rsidR="007E43B9" w:rsidRPr="007E43B9">
        <w:rPr>
          <w:rFonts w:ascii="Calibri" w:hAnsi="Calibri" w:cs="Calibri"/>
          <w:bCs/>
          <w:color w:val="000000"/>
        </w:rPr>
        <w:t xml:space="preserve">mindste </w:t>
      </w:r>
      <w:r w:rsidRPr="007E43B9">
        <w:rPr>
          <w:rFonts w:ascii="Calibri" w:hAnsi="Calibri" w:cs="Calibri"/>
          <w:bCs/>
          <w:color w:val="000000"/>
        </w:rPr>
        <w:t xml:space="preserve">krav til hyppighed. </w:t>
      </w:r>
      <w:r w:rsidR="007E43B9" w:rsidRPr="007E43B9">
        <w:rPr>
          <w:rFonts w:ascii="Calibri" w:hAnsi="Calibri" w:cs="Calibri"/>
          <w:bCs/>
          <w:color w:val="000000"/>
        </w:rPr>
        <w:t>Der ud over fører vi prioriterede tilsyn på de virksomheder, hvor der er potentiel størst forureningsrisiko.</w:t>
      </w:r>
    </w:p>
    <w:p w:rsidR="007E43B9" w:rsidRDefault="007E43B9" w:rsidP="007E43B9">
      <w:pPr>
        <w:spacing w:after="0" w:line="240" w:lineRule="auto"/>
        <w:ind w:left="851"/>
        <w:rPr>
          <w:rFonts w:ascii="Calibri" w:hAnsi="Calibri" w:cs="Calibri"/>
          <w:bCs/>
          <w:color w:val="000000"/>
        </w:rPr>
      </w:pPr>
    </w:p>
    <w:p w:rsidR="007E43B9" w:rsidRDefault="007E43B9" w:rsidP="007E43B9">
      <w:pPr>
        <w:spacing w:after="0" w:line="240" w:lineRule="auto"/>
        <w:ind w:left="851"/>
        <w:rPr>
          <w:rFonts w:ascii="Calibri" w:hAnsi="Calibri" w:cs="Calibri"/>
          <w:bCs/>
          <w:color w:val="000000"/>
        </w:rPr>
      </w:pPr>
      <w:r>
        <w:rPr>
          <w:rFonts w:ascii="Calibri" w:hAnsi="Calibri" w:cs="Calibri"/>
          <w:bCs/>
          <w:color w:val="000000"/>
        </w:rPr>
        <w:t>Modtager vi en klage, sker der et miljøuheld eller</w:t>
      </w:r>
      <w:r w:rsidR="00A317F6">
        <w:rPr>
          <w:rFonts w:ascii="Calibri" w:hAnsi="Calibri" w:cs="Calibri"/>
          <w:bCs/>
          <w:color w:val="000000"/>
        </w:rPr>
        <w:t xml:space="preserve"> vi skal følge op på en håndhævelse</w:t>
      </w:r>
      <w:r>
        <w:rPr>
          <w:rFonts w:ascii="Calibri" w:hAnsi="Calibri" w:cs="Calibri"/>
          <w:bCs/>
          <w:color w:val="000000"/>
        </w:rPr>
        <w:t xml:space="preserve">, </w:t>
      </w:r>
      <w:r w:rsidR="00A317F6">
        <w:rPr>
          <w:rFonts w:ascii="Calibri" w:hAnsi="Calibri" w:cs="Calibri"/>
          <w:bCs/>
          <w:color w:val="000000"/>
        </w:rPr>
        <w:t xml:space="preserve">gennemfører vi et tilsyn. Disse tilsyn kommer ud over de planlagte tilsyn. </w:t>
      </w:r>
      <w:r w:rsidR="004B3871">
        <w:rPr>
          <w:rFonts w:ascii="Calibri" w:hAnsi="Calibri" w:cs="Calibri"/>
          <w:bCs/>
          <w:color w:val="000000"/>
        </w:rPr>
        <w:t>I forbindelse med meddelelse af nye miljøgodkendelser og revidering af eksisterende miljøgodkendelser, tilser vi som regel også virksomheden.</w:t>
      </w:r>
    </w:p>
    <w:p w:rsidR="00A317F6" w:rsidRDefault="00A317F6" w:rsidP="007E43B9">
      <w:pPr>
        <w:spacing w:after="0" w:line="240" w:lineRule="auto"/>
        <w:ind w:left="851"/>
        <w:rPr>
          <w:rFonts w:ascii="Calibri" w:hAnsi="Calibri" w:cs="Calibri"/>
          <w:bCs/>
          <w:color w:val="000000"/>
        </w:rPr>
      </w:pPr>
    </w:p>
    <w:p w:rsidR="006B1E06" w:rsidRDefault="00A317F6" w:rsidP="007E43B9">
      <w:pPr>
        <w:spacing w:after="0" w:line="240" w:lineRule="auto"/>
        <w:ind w:left="851"/>
        <w:rPr>
          <w:rFonts w:ascii="Calibri" w:hAnsi="Calibri" w:cs="Calibri"/>
          <w:bCs/>
          <w:color w:val="000000"/>
        </w:rPr>
      </w:pPr>
      <w:r w:rsidRPr="00A317F6">
        <w:rPr>
          <w:rFonts w:ascii="Calibri" w:hAnsi="Calibri" w:cs="Calibri"/>
          <w:b/>
          <w:bCs/>
          <w:color w:val="000000"/>
        </w:rPr>
        <w:t>Sådan foregår et fysisk miljøtilsyn</w:t>
      </w:r>
      <w:r w:rsidRPr="00A317F6">
        <w:rPr>
          <w:rFonts w:ascii="Calibri" w:hAnsi="Calibri" w:cs="Calibri"/>
          <w:bCs/>
          <w:color w:val="000000"/>
        </w:rPr>
        <w:br/>
        <w:t>Et tilsy</w:t>
      </w:r>
      <w:r>
        <w:rPr>
          <w:rFonts w:ascii="Calibri" w:hAnsi="Calibri" w:cs="Calibri"/>
          <w:bCs/>
          <w:color w:val="000000"/>
        </w:rPr>
        <w:t xml:space="preserve">n på virksomheden består </w:t>
      </w:r>
      <w:r w:rsidRPr="00A317F6">
        <w:rPr>
          <w:rFonts w:ascii="Calibri" w:hAnsi="Calibri" w:cs="Calibri"/>
          <w:bCs/>
          <w:color w:val="000000"/>
        </w:rPr>
        <w:t>som oftest</w:t>
      </w:r>
      <w:r>
        <w:rPr>
          <w:rFonts w:ascii="Calibri" w:hAnsi="Calibri" w:cs="Calibri"/>
          <w:bCs/>
          <w:color w:val="000000"/>
        </w:rPr>
        <w:t xml:space="preserve"> af en snak</w:t>
      </w:r>
      <w:r w:rsidRPr="00A317F6">
        <w:rPr>
          <w:rFonts w:ascii="Calibri" w:hAnsi="Calibri" w:cs="Calibri"/>
          <w:bCs/>
          <w:color w:val="000000"/>
        </w:rPr>
        <w:t xml:space="preserve"> med virksomheden, hvor </w:t>
      </w:r>
      <w:r>
        <w:rPr>
          <w:rFonts w:ascii="Calibri" w:hAnsi="Calibri" w:cs="Calibri"/>
          <w:bCs/>
          <w:color w:val="000000"/>
        </w:rPr>
        <w:t xml:space="preserve">de fortæller om produktionen, vi gennemgår evt. </w:t>
      </w:r>
      <w:r w:rsidRPr="00A317F6">
        <w:rPr>
          <w:rFonts w:ascii="Calibri" w:hAnsi="Calibri" w:cs="Calibri"/>
          <w:bCs/>
          <w:color w:val="000000"/>
        </w:rPr>
        <w:t>vilkår</w:t>
      </w:r>
      <w:r>
        <w:rPr>
          <w:rFonts w:ascii="Calibri" w:hAnsi="Calibri" w:cs="Calibri"/>
          <w:bCs/>
          <w:color w:val="000000"/>
        </w:rPr>
        <w:t xml:space="preserve"> i miljøgodkendelsen, virksomheden viser os even</w:t>
      </w:r>
      <w:r w:rsidR="0051401A">
        <w:rPr>
          <w:rFonts w:ascii="Calibri" w:hAnsi="Calibri" w:cs="Calibri"/>
          <w:bCs/>
          <w:color w:val="000000"/>
        </w:rPr>
        <w:t>tuel dokumentation mv</w:t>
      </w:r>
      <w:r>
        <w:rPr>
          <w:rFonts w:ascii="Calibri" w:hAnsi="Calibri" w:cs="Calibri"/>
          <w:bCs/>
          <w:color w:val="000000"/>
        </w:rPr>
        <w:t xml:space="preserve">. Et tilsyn vil altid omfatte </w:t>
      </w:r>
      <w:r w:rsidRPr="00A317F6">
        <w:rPr>
          <w:rFonts w:ascii="Calibri" w:hAnsi="Calibri" w:cs="Calibri"/>
          <w:bCs/>
          <w:color w:val="000000"/>
        </w:rPr>
        <w:t>en besigtigelse af virksomheden.</w:t>
      </w:r>
      <w:r w:rsidRPr="00A317F6">
        <w:rPr>
          <w:rFonts w:ascii="Calibri" w:hAnsi="Calibri" w:cs="Calibri"/>
          <w:bCs/>
          <w:color w:val="000000"/>
        </w:rPr>
        <w:br/>
      </w:r>
    </w:p>
    <w:p w:rsidR="006B1E06" w:rsidRDefault="00A317F6" w:rsidP="007E43B9">
      <w:pPr>
        <w:spacing w:after="0" w:line="240" w:lineRule="auto"/>
        <w:ind w:left="851"/>
        <w:rPr>
          <w:rFonts w:ascii="Calibri" w:hAnsi="Calibri" w:cs="Calibri"/>
          <w:bCs/>
          <w:color w:val="000000"/>
        </w:rPr>
      </w:pPr>
      <w:r w:rsidRPr="00A317F6">
        <w:rPr>
          <w:rFonts w:ascii="Calibri" w:hAnsi="Calibri" w:cs="Calibri"/>
          <w:bCs/>
          <w:color w:val="000000"/>
        </w:rPr>
        <w:t>Fysiske tilsyn varsles som oftest m</w:t>
      </w:r>
      <w:r w:rsidR="006B1E06">
        <w:rPr>
          <w:rFonts w:ascii="Calibri" w:hAnsi="Calibri" w:cs="Calibri"/>
          <w:bCs/>
          <w:color w:val="000000"/>
        </w:rPr>
        <w:t>inimum 14. dage i forvejen</w:t>
      </w:r>
      <w:r w:rsidRPr="00A317F6">
        <w:rPr>
          <w:rFonts w:ascii="Calibri" w:hAnsi="Calibri" w:cs="Calibri"/>
          <w:bCs/>
          <w:color w:val="000000"/>
        </w:rPr>
        <w:t>, så det sikres,</w:t>
      </w:r>
      <w:r w:rsidRPr="00A317F6">
        <w:rPr>
          <w:rFonts w:ascii="Calibri" w:hAnsi="Calibri" w:cs="Calibri"/>
          <w:bCs/>
          <w:color w:val="000000"/>
        </w:rPr>
        <w:br/>
        <w:t>at de rette personer er til stede</w:t>
      </w:r>
      <w:r w:rsidR="0051401A">
        <w:rPr>
          <w:rFonts w:ascii="Calibri" w:hAnsi="Calibri" w:cs="Calibri"/>
          <w:bCs/>
          <w:color w:val="000000"/>
        </w:rPr>
        <w:t>,</w:t>
      </w:r>
      <w:r w:rsidRPr="00A317F6">
        <w:rPr>
          <w:rFonts w:ascii="Calibri" w:hAnsi="Calibri" w:cs="Calibri"/>
          <w:bCs/>
          <w:color w:val="000000"/>
        </w:rPr>
        <w:t xml:space="preserve"> </w:t>
      </w:r>
      <w:r w:rsidR="0051401A">
        <w:rPr>
          <w:rFonts w:ascii="Calibri" w:hAnsi="Calibri" w:cs="Calibri"/>
          <w:bCs/>
          <w:color w:val="000000"/>
        </w:rPr>
        <w:t>og de</w:t>
      </w:r>
      <w:r w:rsidRPr="00A317F6">
        <w:rPr>
          <w:rFonts w:ascii="Calibri" w:hAnsi="Calibri" w:cs="Calibri"/>
          <w:bCs/>
          <w:color w:val="000000"/>
        </w:rPr>
        <w:t xml:space="preserve"> nø</w:t>
      </w:r>
      <w:r w:rsidR="0051401A">
        <w:rPr>
          <w:rFonts w:ascii="Calibri" w:hAnsi="Calibri" w:cs="Calibri"/>
          <w:bCs/>
          <w:color w:val="000000"/>
        </w:rPr>
        <w:t>dvendige dokumenter</w:t>
      </w:r>
      <w:r w:rsidRPr="00A317F6">
        <w:rPr>
          <w:rFonts w:ascii="Calibri" w:hAnsi="Calibri" w:cs="Calibri"/>
          <w:bCs/>
          <w:color w:val="000000"/>
        </w:rPr>
        <w:t xml:space="preserve"> er</w:t>
      </w:r>
      <w:r w:rsidRPr="00A317F6">
        <w:rPr>
          <w:rFonts w:ascii="Calibri" w:hAnsi="Calibri" w:cs="Calibri"/>
          <w:bCs/>
          <w:color w:val="000000"/>
        </w:rPr>
        <w:br/>
      </w:r>
      <w:r w:rsidR="0051401A">
        <w:rPr>
          <w:rFonts w:ascii="Calibri" w:hAnsi="Calibri" w:cs="Calibri"/>
          <w:bCs/>
          <w:color w:val="000000"/>
        </w:rPr>
        <w:t>tilgængelige</w:t>
      </w:r>
      <w:r w:rsidR="006B1E06">
        <w:rPr>
          <w:rFonts w:ascii="Calibri" w:hAnsi="Calibri" w:cs="Calibri"/>
          <w:bCs/>
          <w:color w:val="000000"/>
        </w:rPr>
        <w:t>. Hvis vi vurderer at en varsling vil betyde,</w:t>
      </w:r>
      <w:r w:rsidRPr="00A317F6">
        <w:rPr>
          <w:rFonts w:ascii="Calibri" w:hAnsi="Calibri" w:cs="Calibri"/>
          <w:bCs/>
          <w:color w:val="000000"/>
        </w:rPr>
        <w:t xml:space="preserve"> at formålet med tilsynet kan gå tabt,</w:t>
      </w:r>
      <w:r w:rsidRPr="00A317F6">
        <w:rPr>
          <w:rFonts w:ascii="Calibri" w:hAnsi="Calibri" w:cs="Calibri"/>
          <w:bCs/>
          <w:color w:val="000000"/>
        </w:rPr>
        <w:br/>
        <w:t>gennemføre</w:t>
      </w:r>
      <w:r w:rsidR="006B1E06">
        <w:rPr>
          <w:rFonts w:ascii="Calibri" w:hAnsi="Calibri" w:cs="Calibri"/>
          <w:bCs/>
          <w:color w:val="000000"/>
        </w:rPr>
        <w:t xml:space="preserve">r vi </w:t>
      </w:r>
      <w:r w:rsidRPr="00A317F6">
        <w:rPr>
          <w:rFonts w:ascii="Calibri" w:hAnsi="Calibri" w:cs="Calibri"/>
          <w:bCs/>
          <w:color w:val="000000"/>
        </w:rPr>
        <w:t>tilsynet uden varsel.</w:t>
      </w:r>
      <w:r w:rsidRPr="00A317F6">
        <w:rPr>
          <w:rFonts w:ascii="Calibri" w:hAnsi="Calibri" w:cs="Calibri"/>
          <w:bCs/>
          <w:color w:val="000000"/>
        </w:rPr>
        <w:br/>
      </w:r>
    </w:p>
    <w:p w:rsidR="006B1E06" w:rsidRDefault="006B1E06" w:rsidP="007E43B9">
      <w:pPr>
        <w:spacing w:after="0" w:line="240" w:lineRule="auto"/>
        <w:ind w:left="851"/>
        <w:rPr>
          <w:rFonts w:ascii="Calibri" w:hAnsi="Calibri" w:cs="Calibri"/>
          <w:bCs/>
          <w:color w:val="000000"/>
        </w:rPr>
      </w:pPr>
      <w:r>
        <w:rPr>
          <w:rFonts w:ascii="Calibri" w:hAnsi="Calibri" w:cs="Calibri"/>
          <w:bCs/>
          <w:color w:val="000000"/>
        </w:rPr>
        <w:t xml:space="preserve">Efter tilsyn skriver vi en </w:t>
      </w:r>
      <w:r w:rsidR="00A317F6" w:rsidRPr="00A317F6">
        <w:rPr>
          <w:rFonts w:ascii="Calibri" w:hAnsi="Calibri" w:cs="Calibri"/>
          <w:bCs/>
          <w:color w:val="000000"/>
        </w:rPr>
        <w:t>rapport, og eventuelle håndhævelser meddeles.</w:t>
      </w:r>
      <w:r>
        <w:rPr>
          <w:rFonts w:ascii="Calibri" w:hAnsi="Calibri" w:cs="Calibri"/>
          <w:bCs/>
          <w:color w:val="000000"/>
        </w:rPr>
        <w:t xml:space="preserve"> Kommunen offentliggør t</w:t>
      </w:r>
      <w:r w:rsidR="00A317F6" w:rsidRPr="00A317F6">
        <w:rPr>
          <w:rFonts w:ascii="Calibri" w:hAnsi="Calibri" w:cs="Calibri"/>
          <w:bCs/>
          <w:color w:val="000000"/>
        </w:rPr>
        <w:t>ilsynsrapport og oplysninger, om der er medde</w:t>
      </w:r>
      <w:r w:rsidR="0051401A">
        <w:rPr>
          <w:rFonts w:ascii="Calibri" w:hAnsi="Calibri" w:cs="Calibri"/>
          <w:bCs/>
          <w:color w:val="000000"/>
        </w:rPr>
        <w:t>lt håndhævelser. For de fleste virksomheder og dyrehold offent</w:t>
      </w:r>
      <w:r w:rsidR="005A2A7A">
        <w:rPr>
          <w:rFonts w:ascii="Calibri" w:hAnsi="Calibri" w:cs="Calibri"/>
          <w:bCs/>
          <w:color w:val="000000"/>
        </w:rPr>
        <w:t>liggør vi tilsynsrapporten digitalt på Danmarks Miljøportal.</w:t>
      </w:r>
      <w:r w:rsidR="00A317F6" w:rsidRPr="00A317F6">
        <w:rPr>
          <w:rFonts w:ascii="Calibri" w:hAnsi="Calibri" w:cs="Calibri"/>
          <w:bCs/>
          <w:color w:val="000000"/>
        </w:rPr>
        <w:br/>
      </w:r>
    </w:p>
    <w:p w:rsidR="00A317F6" w:rsidRDefault="006B1E06" w:rsidP="006B1E06">
      <w:pPr>
        <w:spacing w:after="0" w:line="240" w:lineRule="auto"/>
        <w:ind w:left="851"/>
        <w:rPr>
          <w:rFonts w:ascii="Calibri" w:hAnsi="Calibri" w:cs="Calibri"/>
          <w:bCs/>
          <w:color w:val="000000"/>
        </w:rPr>
      </w:pPr>
      <w:r>
        <w:rPr>
          <w:rFonts w:ascii="Calibri" w:hAnsi="Calibri" w:cs="Calibri"/>
          <w:bCs/>
          <w:color w:val="000000"/>
        </w:rPr>
        <w:t>Kommunen</w:t>
      </w:r>
      <w:r w:rsidR="00A317F6" w:rsidRPr="00A317F6">
        <w:rPr>
          <w:rFonts w:ascii="Calibri" w:hAnsi="Calibri" w:cs="Calibri"/>
          <w:bCs/>
          <w:color w:val="000000"/>
        </w:rPr>
        <w:t xml:space="preserve"> har</w:t>
      </w:r>
      <w:r>
        <w:rPr>
          <w:rFonts w:ascii="Calibri" w:hAnsi="Calibri" w:cs="Calibri"/>
          <w:bCs/>
          <w:color w:val="000000"/>
        </w:rPr>
        <w:t xml:space="preserve"> et </w:t>
      </w:r>
      <w:r w:rsidR="00A317F6" w:rsidRPr="00A317F6">
        <w:rPr>
          <w:rFonts w:ascii="Calibri" w:hAnsi="Calibri" w:cs="Calibri"/>
          <w:bCs/>
          <w:color w:val="000000"/>
        </w:rPr>
        <w:t>kvalitetsledelsessystem</w:t>
      </w:r>
      <w:r>
        <w:rPr>
          <w:rFonts w:ascii="Calibri" w:hAnsi="Calibri" w:cs="Calibri"/>
          <w:bCs/>
          <w:color w:val="000000"/>
        </w:rPr>
        <w:t xml:space="preserve"> med </w:t>
      </w:r>
      <w:r w:rsidR="00A317F6" w:rsidRPr="00A317F6">
        <w:rPr>
          <w:rFonts w:ascii="Calibri" w:hAnsi="Calibri" w:cs="Calibri"/>
          <w:bCs/>
          <w:color w:val="000000"/>
        </w:rPr>
        <w:t>procedurer for, hvordan tilsynsarbejdet skal planlægges og udføres, og hvordan</w:t>
      </w:r>
      <w:r>
        <w:rPr>
          <w:rFonts w:ascii="Calibri" w:hAnsi="Calibri" w:cs="Calibri"/>
          <w:bCs/>
          <w:color w:val="000000"/>
        </w:rPr>
        <w:t xml:space="preserve"> </w:t>
      </w:r>
      <w:r w:rsidR="00A317F6" w:rsidRPr="00A317F6">
        <w:rPr>
          <w:rFonts w:ascii="Calibri" w:hAnsi="Calibri" w:cs="Calibri"/>
          <w:bCs/>
          <w:color w:val="000000"/>
        </w:rPr>
        <w:t>der skal ageres i tilfælde af klager og uheld.</w:t>
      </w:r>
    </w:p>
    <w:p w:rsidR="006B1E06" w:rsidRDefault="006B1E06" w:rsidP="006B1E06">
      <w:pPr>
        <w:spacing w:after="0" w:line="240" w:lineRule="auto"/>
        <w:ind w:left="851"/>
        <w:rPr>
          <w:rFonts w:ascii="Calibri" w:hAnsi="Calibri" w:cs="Calibri"/>
          <w:bCs/>
          <w:color w:val="000000"/>
        </w:rPr>
      </w:pPr>
    </w:p>
    <w:p w:rsidR="006B1E06" w:rsidRDefault="006B1E06" w:rsidP="006B1E06">
      <w:pPr>
        <w:spacing w:after="0" w:line="240" w:lineRule="auto"/>
        <w:ind w:left="851"/>
        <w:rPr>
          <w:rFonts w:ascii="Calibri" w:hAnsi="Calibri" w:cs="Calibri"/>
          <w:bCs/>
          <w:color w:val="000000"/>
        </w:rPr>
      </w:pPr>
      <w:r w:rsidRPr="006B1E06">
        <w:rPr>
          <w:rFonts w:ascii="Calibri" w:hAnsi="Calibri" w:cs="Calibri"/>
          <w:b/>
          <w:bCs/>
          <w:color w:val="000000"/>
        </w:rPr>
        <w:t>Samarbejde med andre myndigheder</w:t>
      </w:r>
      <w:r w:rsidRPr="006B1E06">
        <w:rPr>
          <w:rFonts w:ascii="Calibri" w:hAnsi="Calibri" w:cs="Calibri"/>
          <w:bCs/>
          <w:color w:val="000000"/>
        </w:rPr>
        <w:br/>
        <w:t>I for</w:t>
      </w:r>
      <w:r>
        <w:rPr>
          <w:rFonts w:ascii="Calibri" w:hAnsi="Calibri" w:cs="Calibri"/>
          <w:bCs/>
          <w:color w:val="000000"/>
        </w:rPr>
        <w:t xml:space="preserve">bindelse med tilsynsarbejdet </w:t>
      </w:r>
      <w:r w:rsidRPr="006B1E06">
        <w:rPr>
          <w:rFonts w:ascii="Calibri" w:hAnsi="Calibri" w:cs="Calibri"/>
          <w:bCs/>
          <w:color w:val="000000"/>
        </w:rPr>
        <w:t>arbejder</w:t>
      </w:r>
      <w:r>
        <w:rPr>
          <w:rFonts w:ascii="Calibri" w:hAnsi="Calibri" w:cs="Calibri"/>
          <w:bCs/>
          <w:color w:val="000000"/>
        </w:rPr>
        <w:t xml:space="preserve"> vi sam</w:t>
      </w:r>
      <w:r w:rsidR="009409A8">
        <w:rPr>
          <w:rFonts w:ascii="Calibri" w:hAnsi="Calibri" w:cs="Calibri"/>
          <w:bCs/>
          <w:color w:val="000000"/>
        </w:rPr>
        <w:t xml:space="preserve">men med andre områder i </w:t>
      </w:r>
      <w:r w:rsidR="009409A8" w:rsidRPr="009409A8">
        <w:rPr>
          <w:rFonts w:ascii="Calibri" w:hAnsi="Calibri" w:cs="Calibri"/>
          <w:bCs/>
          <w:color w:val="000000"/>
        </w:rPr>
        <w:t>Center for By, Land og Vand</w:t>
      </w:r>
      <w:r w:rsidR="009409A8">
        <w:rPr>
          <w:rFonts w:ascii="Calibri" w:hAnsi="Calibri" w:cs="Calibri"/>
          <w:bCs/>
          <w:color w:val="000000"/>
        </w:rPr>
        <w:t xml:space="preserve"> især Natur og V</w:t>
      </w:r>
      <w:r>
        <w:rPr>
          <w:rFonts w:ascii="Calibri" w:hAnsi="Calibri" w:cs="Calibri"/>
          <w:bCs/>
          <w:color w:val="000000"/>
        </w:rPr>
        <w:t xml:space="preserve">and teamet og byggemyndigheden, men også Center for Økonomi og Ejendomme og Forsyning Helsingør er væsentlige samarbejdspartnere. </w:t>
      </w:r>
    </w:p>
    <w:p w:rsidR="006B1E06" w:rsidRDefault="006B1E06" w:rsidP="006B1E06">
      <w:pPr>
        <w:spacing w:after="0" w:line="240" w:lineRule="auto"/>
        <w:ind w:left="851"/>
        <w:rPr>
          <w:rFonts w:ascii="Calibri" w:hAnsi="Calibri" w:cs="Calibri"/>
          <w:bCs/>
          <w:color w:val="000000"/>
        </w:rPr>
      </w:pPr>
      <w:r w:rsidRPr="006B1E06">
        <w:rPr>
          <w:rFonts w:ascii="Calibri" w:hAnsi="Calibri" w:cs="Calibri"/>
          <w:bCs/>
          <w:color w:val="000000"/>
        </w:rPr>
        <w:br/>
      </w:r>
      <w:r>
        <w:rPr>
          <w:rFonts w:ascii="Calibri" w:hAnsi="Calibri" w:cs="Calibri"/>
          <w:bCs/>
          <w:color w:val="000000"/>
        </w:rPr>
        <w:t xml:space="preserve">I forbindelse med </w:t>
      </w:r>
      <w:r w:rsidR="004B3871">
        <w:rPr>
          <w:rFonts w:ascii="Calibri" w:hAnsi="Calibri" w:cs="Calibri"/>
          <w:bCs/>
          <w:color w:val="000000"/>
        </w:rPr>
        <w:t>forurening af jord og grundvand arbejder vi sammen med Region Hovedstaden.</w:t>
      </w:r>
      <w:r w:rsidR="005A2A7A">
        <w:rPr>
          <w:rFonts w:ascii="Calibri" w:hAnsi="Calibri" w:cs="Calibri"/>
          <w:bCs/>
          <w:color w:val="000000"/>
        </w:rPr>
        <w:t xml:space="preserve"> Der er to virksomheder, hvor miljøstyrelsen er tilsynsmyndighed, men hvor vi er myndighed med hensyn til affald og spildevand.</w:t>
      </w:r>
      <w:r w:rsidR="004B3871">
        <w:rPr>
          <w:rFonts w:ascii="Calibri" w:hAnsi="Calibri" w:cs="Calibri"/>
          <w:bCs/>
          <w:color w:val="000000"/>
        </w:rPr>
        <w:t xml:space="preserve"> </w:t>
      </w:r>
    </w:p>
    <w:p w:rsidR="006B1E06" w:rsidRPr="007E43B9" w:rsidRDefault="006B1E06" w:rsidP="006B1E06">
      <w:pPr>
        <w:spacing w:after="0" w:line="240" w:lineRule="auto"/>
        <w:ind w:left="851"/>
        <w:rPr>
          <w:rFonts w:ascii="Calibri" w:hAnsi="Calibri" w:cs="Calibri"/>
          <w:bCs/>
          <w:color w:val="000000"/>
        </w:rPr>
      </w:pPr>
    </w:p>
    <w:p w:rsidR="00E727F2" w:rsidRPr="00093ACC" w:rsidRDefault="00E727F2" w:rsidP="009D0D5F">
      <w:pPr>
        <w:pStyle w:val="Default"/>
        <w:ind w:left="851" w:right="849"/>
        <w:rPr>
          <w:bCs/>
          <w:sz w:val="22"/>
          <w:szCs w:val="22"/>
        </w:rPr>
      </w:pPr>
    </w:p>
    <w:p w:rsidR="003D6304" w:rsidRDefault="003D6304" w:rsidP="009D0D5F">
      <w:pPr>
        <w:pStyle w:val="Default"/>
        <w:ind w:left="851" w:right="849"/>
        <w:rPr>
          <w:bCs/>
          <w:sz w:val="22"/>
          <w:szCs w:val="22"/>
        </w:rPr>
      </w:pPr>
    </w:p>
    <w:p w:rsidR="000B63F9" w:rsidRPr="009D0D5F" w:rsidRDefault="000B63F9" w:rsidP="009D0D5F">
      <w:pPr>
        <w:pStyle w:val="Default"/>
        <w:ind w:left="851" w:right="849"/>
        <w:rPr>
          <w:sz w:val="22"/>
          <w:szCs w:val="22"/>
        </w:rPr>
      </w:pPr>
      <w:r w:rsidRPr="009D0D5F">
        <w:rPr>
          <w:b/>
          <w:bCs/>
          <w:sz w:val="22"/>
          <w:szCs w:val="22"/>
        </w:rPr>
        <w:t xml:space="preserve"> </w:t>
      </w:r>
    </w:p>
    <w:p w:rsidR="003C38F6" w:rsidRPr="009D0D5F" w:rsidRDefault="007A5C60" w:rsidP="009D0D5F">
      <w:pPr>
        <w:ind w:left="851" w:right="849"/>
      </w:pPr>
    </w:p>
    <w:sectPr w:rsidR="003C38F6" w:rsidRPr="009D0D5F">
      <w:headerReference w:type="even" r:id="rId7"/>
      <w:headerReference w:type="default" r:id="rId8"/>
      <w:footerReference w:type="even" r:id="rId9"/>
      <w:footerReference w:type="default" r:id="rId10"/>
      <w:headerReference w:type="first" r:id="rId11"/>
      <w:footerReference w:type="first" r:id="rId12"/>
      <w:pgSz w:w="11906" w:h="16838"/>
      <w:pgMar w:top="1701" w:right="1134" w:bottom="1701"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409A8" w:rsidRDefault="009409A8" w:rsidP="009409A8">
      <w:pPr>
        <w:spacing w:after="0" w:line="240" w:lineRule="auto"/>
      </w:pPr>
      <w:r>
        <w:separator/>
      </w:r>
    </w:p>
  </w:endnote>
  <w:endnote w:type="continuationSeparator" w:id="0">
    <w:p w:rsidR="009409A8" w:rsidRDefault="009409A8" w:rsidP="009409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09A8" w:rsidRDefault="009409A8">
    <w:pPr>
      <w:pStyle w:val="Sidefod"/>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09A8" w:rsidRDefault="009409A8">
    <w:pPr>
      <w:pStyle w:val="Sidefod"/>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09A8" w:rsidRDefault="009409A8">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409A8" w:rsidRDefault="009409A8" w:rsidP="009409A8">
      <w:pPr>
        <w:spacing w:after="0" w:line="240" w:lineRule="auto"/>
      </w:pPr>
      <w:r>
        <w:separator/>
      </w:r>
    </w:p>
  </w:footnote>
  <w:footnote w:type="continuationSeparator" w:id="0">
    <w:p w:rsidR="009409A8" w:rsidRDefault="009409A8" w:rsidP="009409A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09A8" w:rsidRDefault="007A5C60">
    <w:pPr>
      <w:pStyle w:val="Sidehoved"/>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60951407" o:spid="_x0000_s2050" type="#_x0000_t136" style="position:absolute;margin-left:0;margin-top:0;width:452.95pt;height:226.45pt;rotation:315;z-index:-251655168;mso-position-horizontal:center;mso-position-horizontal-relative:margin;mso-position-vertical:center;mso-position-vertical-relative:margin" o:allowincell="f" fillcolor="silver" stroked="f">
          <v:fill opacity=".5"/>
          <v:textpath style="font-family:&quot;Calibri&quot;;font-size:1pt" string="Udkas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09A8" w:rsidRDefault="007A5C60">
    <w:pPr>
      <w:pStyle w:val="Sidehoved"/>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60951408" o:spid="_x0000_s2051" type="#_x0000_t136" style="position:absolute;margin-left:0;margin-top:0;width:452.95pt;height:226.45pt;rotation:315;z-index:-251653120;mso-position-horizontal:center;mso-position-horizontal-relative:margin;mso-position-vertical:center;mso-position-vertical-relative:margin" o:allowincell="f" fillcolor="silver" stroked="f">
          <v:fill opacity=".5"/>
          <v:textpath style="font-family:&quot;Calibri&quot;;font-size:1pt" string="Udkast"/>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09A8" w:rsidRDefault="007A5C60">
    <w:pPr>
      <w:pStyle w:val="Sidehoved"/>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60951406" o:spid="_x0000_s2049" type="#_x0000_t136" style="position:absolute;margin-left:0;margin-top:0;width:452.95pt;height:226.45pt;rotation:315;z-index:-251657216;mso-position-horizontal:center;mso-position-horizontal-relative:margin;mso-position-vertical:center;mso-position-vertical-relative:margin" o:allowincell="f" fillcolor="silver" stroked="f">
          <v:fill opacity=".5"/>
          <v:textpath style="font-family:&quot;Calibri&quot;;font-size:1pt" string="Udkas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876950"/>
    <w:multiLevelType w:val="hybridMultilevel"/>
    <w:tmpl w:val="406CBC5A"/>
    <w:lvl w:ilvl="0" w:tplc="04060001">
      <w:start w:val="1"/>
      <w:numFmt w:val="bullet"/>
      <w:lvlText w:val=""/>
      <w:lvlJc w:val="left"/>
      <w:pPr>
        <w:ind w:left="1571" w:hanging="360"/>
      </w:pPr>
      <w:rPr>
        <w:rFonts w:ascii="Symbol" w:hAnsi="Symbol" w:hint="default"/>
      </w:rPr>
    </w:lvl>
    <w:lvl w:ilvl="1" w:tplc="04060003">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1" w15:restartNumberingAfterBreak="0">
    <w:nsid w:val="3CC35795"/>
    <w:multiLevelType w:val="hybridMultilevel"/>
    <w:tmpl w:val="5FC6B3BE"/>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2" w15:restartNumberingAfterBreak="0">
    <w:nsid w:val="46CF4953"/>
    <w:multiLevelType w:val="hybridMultilevel"/>
    <w:tmpl w:val="B252A484"/>
    <w:lvl w:ilvl="0" w:tplc="FD0415C6">
      <w:start w:val="1"/>
      <w:numFmt w:val="decimal"/>
      <w:lvlText w:val="%1)"/>
      <w:lvlJc w:val="left"/>
      <w:pPr>
        <w:ind w:left="1211" w:hanging="360"/>
      </w:pPr>
      <w:rPr>
        <w:rFonts w:hint="default"/>
      </w:rPr>
    </w:lvl>
    <w:lvl w:ilvl="1" w:tplc="04060019" w:tentative="1">
      <w:start w:val="1"/>
      <w:numFmt w:val="lowerLetter"/>
      <w:lvlText w:val="%2."/>
      <w:lvlJc w:val="left"/>
      <w:pPr>
        <w:ind w:left="1931" w:hanging="360"/>
      </w:pPr>
    </w:lvl>
    <w:lvl w:ilvl="2" w:tplc="0406001B" w:tentative="1">
      <w:start w:val="1"/>
      <w:numFmt w:val="lowerRoman"/>
      <w:lvlText w:val="%3."/>
      <w:lvlJc w:val="right"/>
      <w:pPr>
        <w:ind w:left="2651" w:hanging="180"/>
      </w:pPr>
    </w:lvl>
    <w:lvl w:ilvl="3" w:tplc="0406000F" w:tentative="1">
      <w:start w:val="1"/>
      <w:numFmt w:val="decimal"/>
      <w:lvlText w:val="%4."/>
      <w:lvlJc w:val="left"/>
      <w:pPr>
        <w:ind w:left="3371" w:hanging="360"/>
      </w:pPr>
    </w:lvl>
    <w:lvl w:ilvl="4" w:tplc="04060019" w:tentative="1">
      <w:start w:val="1"/>
      <w:numFmt w:val="lowerLetter"/>
      <w:lvlText w:val="%5."/>
      <w:lvlJc w:val="left"/>
      <w:pPr>
        <w:ind w:left="4091" w:hanging="360"/>
      </w:pPr>
    </w:lvl>
    <w:lvl w:ilvl="5" w:tplc="0406001B" w:tentative="1">
      <w:start w:val="1"/>
      <w:numFmt w:val="lowerRoman"/>
      <w:lvlText w:val="%6."/>
      <w:lvlJc w:val="right"/>
      <w:pPr>
        <w:ind w:left="4811" w:hanging="180"/>
      </w:pPr>
    </w:lvl>
    <w:lvl w:ilvl="6" w:tplc="0406000F" w:tentative="1">
      <w:start w:val="1"/>
      <w:numFmt w:val="decimal"/>
      <w:lvlText w:val="%7."/>
      <w:lvlJc w:val="left"/>
      <w:pPr>
        <w:ind w:left="5531" w:hanging="360"/>
      </w:pPr>
    </w:lvl>
    <w:lvl w:ilvl="7" w:tplc="04060019" w:tentative="1">
      <w:start w:val="1"/>
      <w:numFmt w:val="lowerLetter"/>
      <w:lvlText w:val="%8."/>
      <w:lvlJc w:val="left"/>
      <w:pPr>
        <w:ind w:left="6251" w:hanging="360"/>
      </w:pPr>
    </w:lvl>
    <w:lvl w:ilvl="8" w:tplc="0406001B" w:tentative="1">
      <w:start w:val="1"/>
      <w:numFmt w:val="lowerRoman"/>
      <w:lvlText w:val="%9."/>
      <w:lvlJc w:val="right"/>
      <w:pPr>
        <w:ind w:left="6971" w:hanging="180"/>
      </w:pPr>
    </w:lvl>
  </w:abstractNum>
  <w:abstractNum w:abstractNumId="3" w15:restartNumberingAfterBreak="0">
    <w:nsid w:val="5FC844FF"/>
    <w:multiLevelType w:val="hybridMultilevel"/>
    <w:tmpl w:val="707CA4DE"/>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4" w15:restartNumberingAfterBreak="0">
    <w:nsid w:val="64A55575"/>
    <w:multiLevelType w:val="hybridMultilevel"/>
    <w:tmpl w:val="697C160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4"/>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1304"/>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crypted_CloudStatistics_StoryID" w:val="L0OIkboRzS1ISMLwkklrI1KP7+kr1FXw0SGaN8O+n1gVyaPaoRJCDKrXscu0nEpa"/>
  </w:docVars>
  <w:rsids>
    <w:rsidRoot w:val="000B63F9"/>
    <w:rsid w:val="0003063C"/>
    <w:rsid w:val="00042EC3"/>
    <w:rsid w:val="00093ACC"/>
    <w:rsid w:val="000A13BC"/>
    <w:rsid w:val="000B63F9"/>
    <w:rsid w:val="00105737"/>
    <w:rsid w:val="00193112"/>
    <w:rsid w:val="002D7EED"/>
    <w:rsid w:val="003B1EBF"/>
    <w:rsid w:val="003D18E6"/>
    <w:rsid w:val="003D6304"/>
    <w:rsid w:val="00416BCD"/>
    <w:rsid w:val="00420588"/>
    <w:rsid w:val="004B3871"/>
    <w:rsid w:val="004D2C1C"/>
    <w:rsid w:val="0051401A"/>
    <w:rsid w:val="00526297"/>
    <w:rsid w:val="005A2A7A"/>
    <w:rsid w:val="006B1E06"/>
    <w:rsid w:val="007E43B9"/>
    <w:rsid w:val="008A78D8"/>
    <w:rsid w:val="009154C8"/>
    <w:rsid w:val="009409A8"/>
    <w:rsid w:val="00954836"/>
    <w:rsid w:val="009C166A"/>
    <w:rsid w:val="009D0D5F"/>
    <w:rsid w:val="009F4E96"/>
    <w:rsid w:val="00A317F6"/>
    <w:rsid w:val="00AD493D"/>
    <w:rsid w:val="00B42F69"/>
    <w:rsid w:val="00BA7E38"/>
    <w:rsid w:val="00C6205A"/>
    <w:rsid w:val="00E727F2"/>
    <w:rsid w:val="00FA615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2907912D"/>
  <w15:chartTrackingRefBased/>
  <w15:docId w15:val="{47EE9559-0603-4BC4-A357-E0AE04263E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customStyle="1" w:styleId="Default">
    <w:name w:val="Default"/>
    <w:rsid w:val="000B63F9"/>
    <w:pPr>
      <w:autoSpaceDE w:val="0"/>
      <w:autoSpaceDN w:val="0"/>
      <w:adjustRightInd w:val="0"/>
      <w:spacing w:after="0" w:line="240" w:lineRule="auto"/>
    </w:pPr>
    <w:rPr>
      <w:rFonts w:ascii="Calibri" w:hAnsi="Calibri" w:cs="Calibri"/>
      <w:color w:val="000000"/>
      <w:sz w:val="24"/>
      <w:szCs w:val="24"/>
    </w:rPr>
  </w:style>
  <w:style w:type="table" w:styleId="Tabel-Gitter">
    <w:name w:val="Table Grid"/>
    <w:basedOn w:val="Tabel-Normal"/>
    <w:uiPriority w:val="39"/>
    <w:rsid w:val="003D63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dehoved">
    <w:name w:val="header"/>
    <w:basedOn w:val="Normal"/>
    <w:link w:val="SidehovedTegn"/>
    <w:uiPriority w:val="99"/>
    <w:unhideWhenUsed/>
    <w:rsid w:val="009409A8"/>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9409A8"/>
  </w:style>
  <w:style w:type="paragraph" w:styleId="Sidefod">
    <w:name w:val="footer"/>
    <w:basedOn w:val="Normal"/>
    <w:link w:val="SidefodTegn"/>
    <w:uiPriority w:val="99"/>
    <w:unhideWhenUsed/>
    <w:rsid w:val="009409A8"/>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9409A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88952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856</Words>
  <Characters>4950</Characters>
  <Application>Microsoft Office Word</Application>
  <DocSecurity>0</DocSecurity>
  <Lines>154</Lines>
  <Paragraphs>85</Paragraphs>
  <ScaleCrop>false</ScaleCrop>
  <HeadingPairs>
    <vt:vector size="2" baseType="variant">
      <vt:variant>
        <vt:lpstr>Titel</vt:lpstr>
      </vt:variant>
      <vt:variant>
        <vt:i4>1</vt:i4>
      </vt:variant>
    </vt:vector>
  </HeadingPairs>
  <TitlesOfParts>
    <vt:vector size="1" baseType="lpstr">
      <vt:lpstr/>
    </vt:vector>
  </TitlesOfParts>
  <Company>Helsingør Kommune</Company>
  <LinksUpToDate>false</LinksUpToDate>
  <CharactersWithSpaces>5721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Malene Kamstrup</dc:creator>
  <cp:keywords/>
  <dc:description/>
  <cp:lastModifiedBy>Malene Kamstrup</cp:lastModifiedBy>
  <cp:revision>2</cp:revision>
  <dcterms:created xsi:type="dcterms:W3CDTF">2022-04-05T05:40:00Z</dcterms:created>
  <dcterms:modified xsi:type="dcterms:W3CDTF">2022-04-05T05:40:00Z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fficeInstanceGUID">
    <vt:lpwstr>{3E2DF247-CF25-47EB-801E-A9430E193EB7}</vt:lpwstr>
  </property>
</Properties>
</file>