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217" w:rsidRDefault="009A2217" w:rsidP="003B1AE0"/>
    <w:p w:rsidR="000C7F0A" w:rsidRDefault="000C7F0A" w:rsidP="00AD67B8"/>
    <w:p w:rsidR="000C7F0A" w:rsidRDefault="000C7F0A" w:rsidP="00AD67B8"/>
    <w:p w:rsidR="008D761D" w:rsidRPr="00902685" w:rsidRDefault="008D761D" w:rsidP="00902685">
      <w:pPr>
        <w:pStyle w:val="Overskrift1"/>
        <w:jc w:val="center"/>
        <w:rPr>
          <w:lang w:eastAsia="da-DK"/>
        </w:rPr>
      </w:pPr>
      <w:bookmarkStart w:id="0" w:name="_Toc406679782"/>
      <w:bookmarkStart w:id="1" w:name="_Toc450552546"/>
      <w:bookmarkStart w:id="2" w:name="_Toc520770925"/>
      <w:bookmarkStart w:id="3" w:name="_Toc521820052"/>
      <w:bookmarkStart w:id="4" w:name="_Toc22968952"/>
      <w:bookmarkStart w:id="5" w:name="_Toc165969987"/>
      <w:r w:rsidRPr="00902685">
        <w:rPr>
          <w:lang w:eastAsia="da-DK"/>
        </w:rPr>
        <w:t xml:space="preserve">Tillæg nr. </w:t>
      </w:r>
      <w:bookmarkEnd w:id="0"/>
      <w:r w:rsidR="00DF0924">
        <w:rPr>
          <w:lang w:eastAsia="da-DK"/>
        </w:rPr>
        <w:t>2</w:t>
      </w:r>
      <w:bookmarkEnd w:id="1"/>
    </w:p>
    <w:p w:rsidR="008D761D" w:rsidRPr="00902685" w:rsidRDefault="002E123B" w:rsidP="00902685">
      <w:pPr>
        <w:pStyle w:val="Overskrift1"/>
        <w:jc w:val="center"/>
        <w:rPr>
          <w:lang w:eastAsia="da-DK"/>
        </w:rPr>
      </w:pPr>
      <w:bookmarkStart w:id="6" w:name="_Toc406679783"/>
      <w:bookmarkStart w:id="7" w:name="_Toc450552547"/>
      <w:r>
        <w:rPr>
          <w:lang w:eastAsia="da-DK"/>
        </w:rPr>
        <w:t>til miljøgodkendelse af 29. september 2011</w:t>
      </w:r>
      <w:r w:rsidR="008D761D" w:rsidRPr="00902685">
        <w:rPr>
          <w:lang w:eastAsia="da-DK"/>
        </w:rPr>
        <w:t xml:space="preserve"> for husdyrbruget</w:t>
      </w:r>
      <w:bookmarkEnd w:id="6"/>
      <w:bookmarkEnd w:id="7"/>
    </w:p>
    <w:p w:rsidR="008D761D" w:rsidRPr="00F10909" w:rsidRDefault="002A4FD9" w:rsidP="00902685">
      <w:pPr>
        <w:pStyle w:val="Overskrift1"/>
        <w:jc w:val="center"/>
        <w:rPr>
          <w:lang w:eastAsia="da-DK"/>
        </w:rPr>
      </w:pPr>
      <w:bookmarkStart w:id="8" w:name="_Toc406679785"/>
      <w:bookmarkStart w:id="9" w:name="_Toc450552548"/>
      <w:r>
        <w:rPr>
          <w:lang w:eastAsia="da-DK"/>
        </w:rPr>
        <w:t>Toftlundvej 7B-</w:t>
      </w:r>
      <w:r w:rsidR="002E123B" w:rsidRPr="00F10909">
        <w:rPr>
          <w:lang w:eastAsia="da-DK"/>
        </w:rPr>
        <w:t>D</w:t>
      </w:r>
      <w:r w:rsidR="008D761D" w:rsidRPr="00F10909">
        <w:rPr>
          <w:lang w:eastAsia="da-DK"/>
        </w:rPr>
        <w:t>,</w:t>
      </w:r>
      <w:r w:rsidR="00902685" w:rsidRPr="00F10909">
        <w:rPr>
          <w:lang w:eastAsia="da-DK"/>
        </w:rPr>
        <w:t xml:space="preserve"> </w:t>
      </w:r>
      <w:bookmarkEnd w:id="8"/>
      <w:r w:rsidR="00F10909" w:rsidRPr="00F10909">
        <w:rPr>
          <w:lang w:eastAsia="da-DK"/>
        </w:rPr>
        <w:t>7430 Ikast</w:t>
      </w:r>
      <w:bookmarkEnd w:id="9"/>
    </w:p>
    <w:p w:rsidR="008D761D" w:rsidRPr="00F10909" w:rsidRDefault="008D761D" w:rsidP="008D761D">
      <w:pPr>
        <w:jc w:val="center"/>
        <w:rPr>
          <w:b/>
          <w:sz w:val="24"/>
          <w:szCs w:val="24"/>
          <w:lang w:eastAsia="da-DK"/>
        </w:rPr>
      </w:pPr>
    </w:p>
    <w:p w:rsidR="008D761D" w:rsidRDefault="008F024F" w:rsidP="00902685">
      <w:pPr>
        <w:pStyle w:val="Overskrift2"/>
        <w:rPr>
          <w:i/>
          <w:szCs w:val="24"/>
          <w:lang w:eastAsia="da-DK"/>
        </w:rPr>
      </w:pPr>
      <w:bookmarkStart w:id="10" w:name="_Toc406679786"/>
      <w:bookmarkStart w:id="11" w:name="_Toc450552549"/>
      <w:r w:rsidRPr="00F10909">
        <w:rPr>
          <w:szCs w:val="24"/>
          <w:lang w:eastAsia="da-DK"/>
        </w:rPr>
        <w:t>- efter § 2</w:t>
      </w:r>
      <w:r w:rsidR="008D761D" w:rsidRPr="00F10909">
        <w:rPr>
          <w:szCs w:val="24"/>
          <w:lang w:eastAsia="da-DK"/>
        </w:rPr>
        <w:t xml:space="preserve">5, stk. 3 i </w:t>
      </w:r>
      <w:r w:rsidR="008D761D" w:rsidRPr="00F10909">
        <w:rPr>
          <w:i/>
          <w:szCs w:val="24"/>
          <w:lang w:eastAsia="da-DK"/>
        </w:rPr>
        <w:t>Bekendtgørelse om tilladelse og godkendelse m.v. af husdyrbrug</w:t>
      </w:r>
      <w:bookmarkEnd w:id="10"/>
      <w:bookmarkEnd w:id="11"/>
    </w:p>
    <w:p w:rsidR="00195F00" w:rsidRDefault="00195F00" w:rsidP="00195F00">
      <w:pPr>
        <w:rPr>
          <w:lang w:eastAsia="da-DK"/>
        </w:rPr>
      </w:pPr>
    </w:p>
    <w:p w:rsidR="00195F00" w:rsidRDefault="00195F00" w:rsidP="00195F00">
      <w:pPr>
        <w:rPr>
          <w:lang w:eastAsia="da-DK"/>
        </w:rPr>
      </w:pPr>
      <w:r>
        <w:rPr>
          <w:noProof/>
          <w:lang w:eastAsia="da-DK"/>
        </w:rPr>
        <w:drawing>
          <wp:anchor distT="0" distB="0" distL="114300" distR="114300" simplePos="0" relativeHeight="251658240" behindDoc="1" locked="0" layoutInCell="1" allowOverlap="1">
            <wp:simplePos x="0" y="0"/>
            <wp:positionH relativeFrom="column">
              <wp:posOffset>470535</wp:posOffset>
            </wp:positionH>
            <wp:positionV relativeFrom="paragraph">
              <wp:posOffset>119380</wp:posOffset>
            </wp:positionV>
            <wp:extent cx="4819650" cy="2781300"/>
            <wp:effectExtent l="19050" t="0" r="0" b="0"/>
            <wp:wrapTight wrapText="bothSides">
              <wp:wrapPolygon edited="0">
                <wp:start x="-85" y="0"/>
                <wp:lineTo x="-85" y="21452"/>
                <wp:lineTo x="21600" y="21452"/>
                <wp:lineTo x="21600" y="0"/>
                <wp:lineTo x="-85" y="0"/>
              </wp:wrapPolygon>
            </wp:wrapTight>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19650" cy="2781300"/>
                    </a:xfrm>
                    <a:prstGeom prst="rect">
                      <a:avLst/>
                    </a:prstGeom>
                    <a:noFill/>
                    <a:ln w="9525">
                      <a:noFill/>
                      <a:miter lim="800000"/>
                      <a:headEnd/>
                      <a:tailEnd/>
                    </a:ln>
                  </pic:spPr>
                </pic:pic>
              </a:graphicData>
            </a:graphic>
          </wp:anchor>
        </w:drawing>
      </w: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Default="00195F00" w:rsidP="00195F00">
      <w:pPr>
        <w:rPr>
          <w:lang w:eastAsia="da-DK"/>
        </w:rPr>
      </w:pPr>
    </w:p>
    <w:p w:rsidR="00195F00" w:rsidRPr="00195F00" w:rsidRDefault="00195F00" w:rsidP="00195F00">
      <w:pPr>
        <w:rPr>
          <w:lang w:eastAsia="da-DK"/>
        </w:rPr>
      </w:pPr>
    </w:p>
    <w:p w:rsidR="008D761D" w:rsidRPr="009F5359" w:rsidRDefault="008D761D" w:rsidP="008D761D">
      <w:pPr>
        <w:rPr>
          <w:lang w:eastAsia="da-DK"/>
        </w:rPr>
      </w:pPr>
      <w:r w:rsidRPr="00D44F3E">
        <w:rPr>
          <w:lang w:eastAsia="da-DK"/>
        </w:rPr>
        <w:t xml:space="preserve">Godkendelsesdato: </w:t>
      </w:r>
      <w:r w:rsidR="00531D13">
        <w:rPr>
          <w:lang w:eastAsia="da-DK"/>
        </w:rPr>
        <w:t>23. maj 2016</w:t>
      </w:r>
    </w:p>
    <w:p w:rsidR="008D761D" w:rsidRDefault="00A95003" w:rsidP="008D761D">
      <w:pPr>
        <w:rPr>
          <w:lang w:eastAsia="da-DK"/>
        </w:rPr>
      </w:pPr>
      <w:r>
        <w:rPr>
          <w:noProof/>
          <w:lang w:eastAsia="da-DK"/>
        </w:rPr>
        <w:drawing>
          <wp:anchor distT="0" distB="0" distL="114300" distR="114300" simplePos="0" relativeHeight="251659264" behindDoc="1" locked="0" layoutInCell="1" allowOverlap="1">
            <wp:simplePos x="0" y="0"/>
            <wp:positionH relativeFrom="column">
              <wp:posOffset>3194685</wp:posOffset>
            </wp:positionH>
            <wp:positionV relativeFrom="paragraph">
              <wp:posOffset>142240</wp:posOffset>
            </wp:positionV>
            <wp:extent cx="2324100" cy="762000"/>
            <wp:effectExtent l="19050" t="0" r="0" b="0"/>
            <wp:wrapTight wrapText="bothSides">
              <wp:wrapPolygon edited="0">
                <wp:start x="-177" y="0"/>
                <wp:lineTo x="-177" y="21060"/>
                <wp:lineTo x="21600" y="21060"/>
                <wp:lineTo x="21600" y="0"/>
                <wp:lineTo x="-177" y="0"/>
              </wp:wrapPolygon>
            </wp:wrapTight>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anchor>
        </w:drawing>
      </w:r>
    </w:p>
    <w:p w:rsidR="008D761D" w:rsidRDefault="008D761D" w:rsidP="008D761D">
      <w:pPr>
        <w:ind w:firstLine="3780"/>
        <w:rPr>
          <w:lang w:eastAsia="da-DK"/>
        </w:rPr>
      </w:pPr>
    </w:p>
    <w:p w:rsidR="008D761D" w:rsidRDefault="008D761D" w:rsidP="008D761D">
      <w:pPr>
        <w:pStyle w:val="Sidehoved"/>
        <w:spacing w:line="280" w:lineRule="exact"/>
        <w:rPr>
          <w:b/>
        </w:rPr>
      </w:pPr>
    </w:p>
    <w:p w:rsidR="00FC68B8" w:rsidRDefault="008D761D" w:rsidP="008D761D">
      <w:pPr>
        <w:pStyle w:val="Sidehoved"/>
        <w:spacing w:line="280" w:lineRule="exact"/>
        <w:rPr>
          <w:b/>
        </w:rPr>
      </w:pPr>
      <w:r>
        <w:rPr>
          <w:b/>
        </w:rPr>
        <w:br w:type="page"/>
      </w:r>
    </w:p>
    <w:p w:rsidR="00FC68B8" w:rsidRDefault="00FC68B8" w:rsidP="00FC68B8">
      <w:pPr>
        <w:pStyle w:val="Sidehoved"/>
        <w:rPr>
          <w:b/>
        </w:rPr>
      </w:pPr>
    </w:p>
    <w:p w:rsidR="00FC68B8" w:rsidRDefault="00FC68B8" w:rsidP="00FC68B8">
      <w:pPr>
        <w:pStyle w:val="Sidehoved"/>
        <w:jc w:val="right"/>
        <w:rPr>
          <w:b/>
        </w:rPr>
      </w:pPr>
      <w:r w:rsidRPr="00FC68B8">
        <w:rPr>
          <w:b/>
          <w:noProof/>
          <w:lang w:eastAsia="da-DK"/>
        </w:rPr>
        <w:drawing>
          <wp:inline distT="0" distB="0" distL="0" distR="0">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rsidR="00FC68B8" w:rsidRDefault="00FC68B8" w:rsidP="00FC68B8">
      <w:pPr>
        <w:pStyle w:val="Sidehoved"/>
        <w:rPr>
          <w:b/>
        </w:rPr>
      </w:pPr>
    </w:p>
    <w:p w:rsidR="00FC68B8" w:rsidRDefault="00FC68B8" w:rsidP="008D761D">
      <w:pPr>
        <w:pStyle w:val="Sidehoved"/>
        <w:spacing w:line="280" w:lineRule="exact"/>
        <w:rPr>
          <w:b/>
        </w:rPr>
      </w:pPr>
    </w:p>
    <w:p w:rsidR="008D761D" w:rsidRPr="00281B71" w:rsidRDefault="00F10909" w:rsidP="008D761D">
      <w:pPr>
        <w:pStyle w:val="Sidehoved"/>
        <w:spacing w:line="280" w:lineRule="exact"/>
        <w:rPr>
          <w:b/>
        </w:rPr>
      </w:pPr>
      <w:r>
        <w:rPr>
          <w:b/>
        </w:rPr>
        <w:t>Gert Ladegaard Jensen</w:t>
      </w:r>
    </w:p>
    <w:p w:rsidR="008D761D" w:rsidRPr="00281B71" w:rsidRDefault="00F10909" w:rsidP="008D761D">
      <w:pPr>
        <w:pStyle w:val="Sidehoved"/>
        <w:spacing w:line="280" w:lineRule="exact"/>
        <w:rPr>
          <w:b/>
        </w:rPr>
      </w:pPr>
      <w:r>
        <w:rPr>
          <w:b/>
        </w:rPr>
        <w:t>Toftlundvej 7B</w:t>
      </w:r>
    </w:p>
    <w:p w:rsidR="008D761D" w:rsidRPr="00281B71" w:rsidRDefault="00F10909" w:rsidP="008D761D">
      <w:pPr>
        <w:pStyle w:val="Sidehoved"/>
        <w:spacing w:line="280" w:lineRule="exact"/>
        <w:rPr>
          <w:b/>
        </w:rPr>
      </w:pPr>
      <w:r>
        <w:rPr>
          <w:b/>
        </w:rPr>
        <w:t>7430 Ikast</w:t>
      </w:r>
    </w:p>
    <w:p w:rsidR="008D761D" w:rsidRPr="005A4732" w:rsidRDefault="008D761D" w:rsidP="008D761D">
      <w:pPr>
        <w:spacing w:line="280" w:lineRule="exact"/>
      </w:pPr>
    </w:p>
    <w:p w:rsidR="008D761D" w:rsidRPr="005A4732" w:rsidRDefault="008D761D" w:rsidP="008D761D">
      <w:pPr>
        <w:spacing w:line="280" w:lineRule="exact"/>
      </w:pPr>
    </w:p>
    <w:p w:rsidR="008D761D" w:rsidRPr="005A4732" w:rsidRDefault="008D761D" w:rsidP="008D761D">
      <w:pPr>
        <w:spacing w:line="280" w:lineRule="exact"/>
      </w:pPr>
    </w:p>
    <w:p w:rsidR="008D761D" w:rsidRPr="00C841D0" w:rsidRDefault="008D761D" w:rsidP="00902685">
      <w:pPr>
        <w:pStyle w:val="Overskrift2"/>
        <w:rPr>
          <w:szCs w:val="24"/>
        </w:rPr>
      </w:pPr>
      <w:bookmarkStart w:id="12" w:name="_Toc406679789"/>
      <w:bookmarkStart w:id="13" w:name="_Toc450552550"/>
      <w:r w:rsidRPr="00902685">
        <w:rPr>
          <w:szCs w:val="24"/>
        </w:rPr>
        <w:t xml:space="preserve">Afgørelse af </w:t>
      </w:r>
      <w:r w:rsidRPr="00C841D0">
        <w:rPr>
          <w:szCs w:val="24"/>
        </w:rPr>
        <w:t xml:space="preserve">ansøgning om </w:t>
      </w:r>
      <w:r w:rsidR="00F10909" w:rsidRPr="00C841D0">
        <w:rPr>
          <w:szCs w:val="24"/>
        </w:rPr>
        <w:t>tillæg nr. 2</w:t>
      </w:r>
      <w:r w:rsidRPr="00C841D0">
        <w:rPr>
          <w:szCs w:val="24"/>
        </w:rPr>
        <w:t xml:space="preserve"> til miljøgodkendelse af </w:t>
      </w:r>
      <w:r w:rsidR="00F10909" w:rsidRPr="00C841D0">
        <w:rPr>
          <w:szCs w:val="24"/>
        </w:rPr>
        <w:t xml:space="preserve">29. september 2011 </w:t>
      </w:r>
      <w:r w:rsidRPr="00C841D0">
        <w:rPr>
          <w:szCs w:val="24"/>
        </w:rPr>
        <w:t xml:space="preserve">for husdyrbruget, </w:t>
      </w:r>
      <w:bookmarkEnd w:id="12"/>
      <w:r w:rsidR="00F10909" w:rsidRPr="00C841D0">
        <w:rPr>
          <w:szCs w:val="24"/>
        </w:rPr>
        <w:t>Toftlundvej 7B-7D, 7430 Ikast</w:t>
      </w:r>
      <w:bookmarkEnd w:id="13"/>
    </w:p>
    <w:p w:rsidR="008D761D" w:rsidRPr="00C841D0" w:rsidRDefault="008D761D" w:rsidP="00BC0E9F">
      <w:pPr>
        <w:pStyle w:val="Overskrift3"/>
      </w:pPr>
      <w:bookmarkStart w:id="14" w:name="_Toc255484315"/>
      <w:bookmarkStart w:id="15" w:name="_Toc255484496"/>
      <w:bookmarkStart w:id="16" w:name="_Toc269209793"/>
      <w:bookmarkStart w:id="17" w:name="_Toc406679790"/>
      <w:bookmarkStart w:id="18" w:name="_Toc450552551"/>
      <w:r w:rsidRPr="00C841D0">
        <w:t>Ansøgning</w:t>
      </w:r>
      <w:bookmarkEnd w:id="14"/>
      <w:bookmarkEnd w:id="15"/>
      <w:bookmarkEnd w:id="16"/>
      <w:bookmarkEnd w:id="17"/>
      <w:bookmarkEnd w:id="18"/>
    </w:p>
    <w:p w:rsidR="008D761D" w:rsidRPr="00C841D0" w:rsidRDefault="008D761D" w:rsidP="008D761D">
      <w:pPr>
        <w:spacing w:line="280" w:lineRule="exact"/>
      </w:pPr>
      <w:r w:rsidRPr="00C841D0">
        <w:t xml:space="preserve">Ikast-Brande Kommune har den </w:t>
      </w:r>
      <w:r w:rsidR="00F10909" w:rsidRPr="00C841D0">
        <w:t>11. marts 2016</w:t>
      </w:r>
      <w:r w:rsidRPr="00C841D0">
        <w:t xml:space="preserve"> modtaget en ansøgning om tillæg til miljøgodkendelse af </w:t>
      </w:r>
      <w:r w:rsidR="00F10909" w:rsidRPr="00C841D0">
        <w:t>29. september 2016</w:t>
      </w:r>
      <w:r w:rsidRPr="00C841D0">
        <w:t xml:space="preserve"> for husdyrbruget på </w:t>
      </w:r>
      <w:r w:rsidR="00F10909" w:rsidRPr="00C841D0">
        <w:t>Toftlundvej 7B-7D, 7430 Ikast</w:t>
      </w:r>
      <w:r w:rsidRPr="00C841D0">
        <w:t xml:space="preserve">, </w:t>
      </w:r>
      <w:r w:rsidR="00183825" w:rsidRPr="00C841D0">
        <w:t>matrikel nr. 6eq</w:t>
      </w:r>
      <w:r w:rsidRPr="00C841D0">
        <w:t xml:space="preserve"> m.fl. </w:t>
      </w:r>
      <w:r w:rsidR="00183825" w:rsidRPr="00C841D0">
        <w:t>Ll. Nørlund, Ikast</w:t>
      </w:r>
      <w:r w:rsidRPr="00C841D0">
        <w:t xml:space="preserve"> omhandlende følgende:</w:t>
      </w:r>
    </w:p>
    <w:p w:rsidR="008D761D" w:rsidRPr="00C841D0" w:rsidRDefault="008D761D" w:rsidP="008D761D">
      <w:pPr>
        <w:spacing w:line="280" w:lineRule="exact"/>
      </w:pPr>
    </w:p>
    <w:p w:rsidR="008D761D" w:rsidRPr="00C841D0" w:rsidRDefault="008D761D" w:rsidP="008D761D">
      <w:pPr>
        <w:numPr>
          <w:ilvl w:val="0"/>
          <w:numId w:val="3"/>
        </w:numPr>
        <w:spacing w:line="280" w:lineRule="exact"/>
      </w:pPr>
      <w:r w:rsidRPr="00C841D0">
        <w:t xml:space="preserve">Ændring af dyrehold fra </w:t>
      </w:r>
      <w:r w:rsidR="00BC4887" w:rsidRPr="00C841D0">
        <w:t>362,2</w:t>
      </w:r>
      <w:r w:rsidRPr="00C841D0">
        <w:t xml:space="preserve"> til </w:t>
      </w:r>
      <w:r w:rsidR="00BC4887" w:rsidRPr="00C841D0">
        <w:t>362,3</w:t>
      </w:r>
      <w:r w:rsidRPr="00C841D0">
        <w:t xml:space="preserve"> DE</w:t>
      </w:r>
      <w:r w:rsidRPr="00C841D0">
        <w:rPr>
          <w:rStyle w:val="Fodnotehenvisning"/>
        </w:rPr>
        <w:footnoteReference w:id="1"/>
      </w:r>
      <w:r w:rsidR="00BC4887" w:rsidRPr="00C841D0">
        <w:t xml:space="preserve"> </w:t>
      </w:r>
      <w:r w:rsidRPr="00C841D0">
        <w:t xml:space="preserve">svarende til en ændring </w:t>
      </w:r>
      <w:r w:rsidRPr="00C841D0">
        <w:rPr>
          <w:b/>
        </w:rPr>
        <w:t>fra</w:t>
      </w:r>
      <w:r w:rsidRPr="00C841D0">
        <w:t xml:space="preserve"> en årlig produktion på:</w:t>
      </w:r>
    </w:p>
    <w:p w:rsidR="008D761D" w:rsidRPr="00C841D0" w:rsidRDefault="008D761D" w:rsidP="008D761D">
      <w:pPr>
        <w:spacing w:line="280" w:lineRule="exact"/>
        <w:ind w:left="360"/>
      </w:pPr>
    </w:p>
    <w:p w:rsidR="008D761D" w:rsidRPr="00C841D0" w:rsidRDefault="008D761D" w:rsidP="008D761D">
      <w:pPr>
        <w:spacing w:line="280" w:lineRule="exact"/>
        <w:ind w:left="720"/>
      </w:pPr>
      <w:r w:rsidRPr="00C841D0">
        <w:t xml:space="preserve">- </w:t>
      </w:r>
      <w:r w:rsidR="00BC4887" w:rsidRPr="00C841D0">
        <w:t xml:space="preserve">462 </w:t>
      </w:r>
      <w:proofErr w:type="spellStart"/>
      <w:r w:rsidR="00BC4887" w:rsidRPr="00C841D0">
        <w:t>årssøer</w:t>
      </w:r>
      <w:proofErr w:type="spellEnd"/>
      <w:r w:rsidRPr="00C841D0">
        <w:t xml:space="preserve"> (</w:t>
      </w:r>
      <w:proofErr w:type="spellStart"/>
      <w:r w:rsidRPr="00C841D0">
        <w:t>årsdyr</w:t>
      </w:r>
      <w:proofErr w:type="spellEnd"/>
      <w:r w:rsidRPr="00C841D0">
        <w:rPr>
          <w:rStyle w:val="Fodnotehenvisning"/>
        </w:rPr>
        <w:footnoteReference w:id="2"/>
      </w:r>
      <w:r w:rsidR="00360F1E" w:rsidRPr="00C841D0">
        <w:t>/producerede i staldtype jævnfør</w:t>
      </w:r>
      <w:r w:rsidR="00A95003">
        <w:t xml:space="preserve"> </w:t>
      </w:r>
      <w:proofErr w:type="spellStart"/>
      <w:r w:rsidR="00A95003">
        <w:t>IT-ansøgningen</w:t>
      </w:r>
      <w:proofErr w:type="spellEnd"/>
      <w:r w:rsidR="00A95003">
        <w:t>)</w:t>
      </w:r>
    </w:p>
    <w:p w:rsidR="008D761D" w:rsidRPr="00C841D0" w:rsidRDefault="008D761D" w:rsidP="008D761D">
      <w:pPr>
        <w:spacing w:line="280" w:lineRule="exact"/>
        <w:ind w:left="720"/>
      </w:pPr>
      <w:r w:rsidRPr="00C841D0">
        <w:t xml:space="preserve">- </w:t>
      </w:r>
      <w:r w:rsidR="00BC4887" w:rsidRPr="00C841D0">
        <w:t>8.000 slagtesvin (35-110 kg)</w:t>
      </w:r>
    </w:p>
    <w:p w:rsidR="008D761D" w:rsidRPr="00C841D0" w:rsidRDefault="008D761D" w:rsidP="008D761D">
      <w:pPr>
        <w:spacing w:line="280" w:lineRule="exact"/>
        <w:ind w:left="720"/>
      </w:pPr>
      <w:r w:rsidRPr="00C841D0">
        <w:t xml:space="preserve">- </w:t>
      </w:r>
      <w:r w:rsidR="00BC4887" w:rsidRPr="00C841D0">
        <w:t>8.000 slagtesvin (7,1-35 kg)</w:t>
      </w:r>
    </w:p>
    <w:p w:rsidR="00BC4887" w:rsidRPr="00C841D0" w:rsidRDefault="00BC4887" w:rsidP="008D761D">
      <w:pPr>
        <w:spacing w:line="280" w:lineRule="exact"/>
        <w:ind w:left="720"/>
      </w:pPr>
      <w:r w:rsidRPr="00C841D0">
        <w:t xml:space="preserve">- 120 </w:t>
      </w:r>
      <w:proofErr w:type="spellStart"/>
      <w:r w:rsidRPr="00C841D0">
        <w:t>slagtesvin-orner/polte</w:t>
      </w:r>
      <w:proofErr w:type="spellEnd"/>
      <w:r w:rsidRPr="00C841D0">
        <w:t xml:space="preserve"> (35-107 kg)</w:t>
      </w:r>
    </w:p>
    <w:p w:rsidR="008D761D" w:rsidRPr="00C841D0" w:rsidRDefault="008D761D" w:rsidP="008D761D">
      <w:pPr>
        <w:spacing w:line="280" w:lineRule="exact"/>
        <w:rPr>
          <w:b/>
        </w:rPr>
      </w:pPr>
    </w:p>
    <w:p w:rsidR="008D761D" w:rsidRPr="00C841D0" w:rsidRDefault="008D761D" w:rsidP="008D761D">
      <w:pPr>
        <w:spacing w:line="280" w:lineRule="exact"/>
        <w:ind w:left="720"/>
      </w:pPr>
      <w:r w:rsidRPr="00C841D0">
        <w:rPr>
          <w:b/>
        </w:rPr>
        <w:t>Til</w:t>
      </w:r>
      <w:r w:rsidRPr="00C841D0">
        <w:t xml:space="preserve"> en årlig produktion på:</w:t>
      </w:r>
    </w:p>
    <w:p w:rsidR="008D761D" w:rsidRPr="00C841D0" w:rsidRDefault="008D761D" w:rsidP="008D761D">
      <w:pPr>
        <w:spacing w:line="280" w:lineRule="exact"/>
        <w:ind w:left="720"/>
      </w:pPr>
    </w:p>
    <w:p w:rsidR="008D761D" w:rsidRPr="00C841D0" w:rsidRDefault="008D761D" w:rsidP="008D761D">
      <w:pPr>
        <w:spacing w:line="280" w:lineRule="exact"/>
        <w:ind w:left="720"/>
      </w:pPr>
      <w:r w:rsidRPr="00C841D0">
        <w:t xml:space="preserve">- </w:t>
      </w:r>
      <w:r w:rsidR="00BC4887" w:rsidRPr="00C841D0">
        <w:t xml:space="preserve">429 </w:t>
      </w:r>
      <w:proofErr w:type="spellStart"/>
      <w:r w:rsidR="00BC4887" w:rsidRPr="00C841D0">
        <w:t>årssøer</w:t>
      </w:r>
      <w:proofErr w:type="spellEnd"/>
      <w:r w:rsidRPr="00C841D0">
        <w:t xml:space="preserve"> (</w:t>
      </w:r>
      <w:proofErr w:type="spellStart"/>
      <w:r w:rsidRPr="00C841D0">
        <w:t>år</w:t>
      </w:r>
      <w:r w:rsidR="00F81905" w:rsidRPr="00C841D0">
        <w:t>sdyr/producerede</w:t>
      </w:r>
      <w:proofErr w:type="spellEnd"/>
      <w:r w:rsidR="00F81905" w:rsidRPr="00C841D0">
        <w:t xml:space="preserve"> i staldtype jævnfør</w:t>
      </w:r>
      <w:r w:rsidR="00C50709">
        <w:t xml:space="preserve"> </w:t>
      </w:r>
      <w:proofErr w:type="spellStart"/>
      <w:r w:rsidR="00C50709">
        <w:t>IT-ansøgningen</w:t>
      </w:r>
      <w:proofErr w:type="spellEnd"/>
      <w:r w:rsidR="00C50709">
        <w:t>)</w:t>
      </w:r>
    </w:p>
    <w:p w:rsidR="008D761D" w:rsidRPr="00C841D0" w:rsidRDefault="008D761D" w:rsidP="008D761D">
      <w:pPr>
        <w:spacing w:line="280" w:lineRule="exact"/>
        <w:ind w:left="720"/>
      </w:pPr>
      <w:r w:rsidRPr="00C841D0">
        <w:t xml:space="preserve">- </w:t>
      </w:r>
      <w:r w:rsidR="00BC4887" w:rsidRPr="00C841D0">
        <w:t>8.000 smågrise (7,1-35 kg)</w:t>
      </w:r>
    </w:p>
    <w:p w:rsidR="008D761D" w:rsidRPr="00C841D0" w:rsidRDefault="008D761D" w:rsidP="008D761D">
      <w:pPr>
        <w:spacing w:line="280" w:lineRule="exact"/>
        <w:ind w:left="720"/>
      </w:pPr>
      <w:r w:rsidRPr="00C841D0">
        <w:t xml:space="preserve">- </w:t>
      </w:r>
      <w:r w:rsidR="00BC4887" w:rsidRPr="00C841D0">
        <w:t>8.000 slagtesvin (35-110 kg)</w:t>
      </w:r>
    </w:p>
    <w:p w:rsidR="00BC4887" w:rsidRDefault="00BC4887" w:rsidP="008D761D">
      <w:pPr>
        <w:spacing w:line="280" w:lineRule="exact"/>
        <w:ind w:left="720"/>
      </w:pPr>
      <w:r w:rsidRPr="00C841D0">
        <w:t xml:space="preserve">- 120 </w:t>
      </w:r>
      <w:proofErr w:type="spellStart"/>
      <w:r w:rsidRPr="00C841D0">
        <w:t>slagtesvin-orne/polte</w:t>
      </w:r>
      <w:proofErr w:type="spellEnd"/>
      <w:r w:rsidRPr="00C841D0">
        <w:t xml:space="preserve"> (35-107 kg)</w:t>
      </w:r>
    </w:p>
    <w:p w:rsidR="00BC4887" w:rsidRPr="00281B71" w:rsidRDefault="00BC4887" w:rsidP="008D761D">
      <w:pPr>
        <w:spacing w:line="280" w:lineRule="exact"/>
        <w:ind w:left="720"/>
      </w:pPr>
      <w:r>
        <w:t>- 2.000 økologiske gæs på friland</w:t>
      </w:r>
    </w:p>
    <w:p w:rsidR="003D3F07" w:rsidRDefault="003D3F07" w:rsidP="008D761D">
      <w:pPr>
        <w:spacing w:line="280" w:lineRule="exact"/>
      </w:pPr>
    </w:p>
    <w:p w:rsidR="008D761D" w:rsidRPr="00952B24" w:rsidRDefault="003D3F07" w:rsidP="008D761D">
      <w:pPr>
        <w:spacing w:line="280" w:lineRule="exact"/>
      </w:pPr>
      <w:r>
        <w:t>Der sker ingen ændring i anlæg i forbindelse med ændringen i dy</w:t>
      </w:r>
      <w:r w:rsidR="00C50709">
        <w:t>reholdet, da gæssene går på fri</w:t>
      </w:r>
      <w:r>
        <w:t>land.</w:t>
      </w:r>
    </w:p>
    <w:p w:rsidR="008D761D" w:rsidRDefault="008D761D" w:rsidP="008D761D">
      <w:pPr>
        <w:spacing w:line="280" w:lineRule="exact"/>
      </w:pPr>
    </w:p>
    <w:p w:rsidR="008D761D" w:rsidRPr="00913145" w:rsidRDefault="008D761D" w:rsidP="008D761D">
      <w:pPr>
        <w:spacing w:line="280" w:lineRule="exact"/>
      </w:pPr>
      <w:r w:rsidRPr="00C841D0">
        <w:t xml:space="preserve">Miljøgodkendelsen af </w:t>
      </w:r>
      <w:r w:rsidR="00C841D0" w:rsidRPr="00C841D0">
        <w:rPr>
          <w:lang w:eastAsia="da-DK"/>
        </w:rPr>
        <w:t>29. september 2011 og tillæg nr. 1</w:t>
      </w:r>
      <w:r w:rsidR="00C841D0" w:rsidRPr="00C841D0">
        <w:t xml:space="preserve"> omfatter ejendommen Toftlundvej 7B-D</w:t>
      </w:r>
      <w:r w:rsidRPr="00C841D0">
        <w:t>, hvor alle dyrene er opstaldet. D</w:t>
      </w:r>
      <w:r w:rsidR="00D43F7E">
        <w:t>er er ikke ændringer i de, i det</w:t>
      </w:r>
      <w:r w:rsidRPr="00C841D0">
        <w:t xml:space="preserve"> nævnte </w:t>
      </w:r>
      <w:r w:rsidR="00D43F7E">
        <w:t>tillæg nummer 1</w:t>
      </w:r>
      <w:r w:rsidRPr="00C841D0">
        <w:t>, anmeldte udbringningsarealer, hvorfor der ikke foret</w:t>
      </w:r>
      <w:r w:rsidR="00C841D0" w:rsidRPr="00C841D0">
        <w:t>ages ny vurdering af arealerne.</w:t>
      </w:r>
    </w:p>
    <w:p w:rsidR="008D761D" w:rsidRDefault="008D761D" w:rsidP="008D761D">
      <w:pPr>
        <w:spacing w:line="280" w:lineRule="exact"/>
      </w:pPr>
    </w:p>
    <w:p w:rsidR="008D761D" w:rsidRPr="006D2A49" w:rsidRDefault="00C841D0" w:rsidP="00D43F7E">
      <w:pPr>
        <w:spacing w:line="280" w:lineRule="exact"/>
        <w:rPr>
          <w:highlight w:val="lightGray"/>
        </w:rPr>
      </w:pPr>
      <w:r>
        <w:lastRenderedPageBreak/>
        <w:t>Nærværende tillæg nr. 2 til miljøgodkendelse af 29. september 2011</w:t>
      </w:r>
      <w:r w:rsidR="008D761D">
        <w:t xml:space="preserve"> </w:t>
      </w:r>
      <w:r w:rsidR="008D761D">
        <w:rPr>
          <w:lang w:eastAsia="da-DK"/>
        </w:rPr>
        <w:t xml:space="preserve">for husdyrbruget, </w:t>
      </w:r>
      <w:r>
        <w:rPr>
          <w:lang w:eastAsia="da-DK"/>
        </w:rPr>
        <w:t>Toftlundvej 7B-D</w:t>
      </w:r>
      <w:r w:rsidR="008D761D">
        <w:rPr>
          <w:rStyle w:val="Fodnotehenvisning"/>
        </w:rPr>
        <w:footnoteReference w:id="3"/>
      </w:r>
      <w:r w:rsidR="008D761D">
        <w:t xml:space="preserve">, </w:t>
      </w:r>
      <w:r w:rsidR="008D761D" w:rsidRPr="006D2A49">
        <w:rPr>
          <w:b/>
        </w:rPr>
        <w:t>ændrer ikke i miljøvurderingen og de sti</w:t>
      </w:r>
      <w:r>
        <w:rPr>
          <w:b/>
        </w:rPr>
        <w:t xml:space="preserve">llede vilkår i miljøgodkendelse </w:t>
      </w:r>
      <w:r w:rsidR="008D761D" w:rsidRPr="006D2A49">
        <w:rPr>
          <w:b/>
        </w:rPr>
        <w:t xml:space="preserve">af </w:t>
      </w:r>
      <w:r>
        <w:rPr>
          <w:b/>
        </w:rPr>
        <w:t>29. september 2011</w:t>
      </w:r>
      <w:r w:rsidR="008D761D" w:rsidRPr="006D2A49">
        <w:rPr>
          <w:b/>
          <w:lang w:eastAsia="da-DK"/>
        </w:rPr>
        <w:t xml:space="preserve"> for husdyrbruget</w:t>
      </w:r>
      <w:r w:rsidR="008D761D">
        <w:rPr>
          <w:lang w:eastAsia="da-DK"/>
        </w:rPr>
        <w:t xml:space="preserve">, </w:t>
      </w:r>
      <w:r>
        <w:rPr>
          <w:lang w:eastAsia="da-DK"/>
        </w:rPr>
        <w:t>Toftlundvej 7B, 7430 Ikast</w:t>
      </w:r>
      <w:r w:rsidR="008D761D">
        <w:rPr>
          <w:rStyle w:val="Fodnotehenvisning"/>
        </w:rPr>
        <w:footnoteReference w:id="4"/>
      </w:r>
      <w:r w:rsidR="008D761D">
        <w:t xml:space="preserve">, </w:t>
      </w:r>
      <w:r w:rsidR="008D761D" w:rsidRPr="006D2A49">
        <w:rPr>
          <w:b/>
        </w:rPr>
        <w:t xml:space="preserve">som </w:t>
      </w:r>
      <w:r w:rsidR="008D761D" w:rsidRPr="00F41CED">
        <w:rPr>
          <w:b/>
        </w:rPr>
        <w:t>fortsat er gyldig</w:t>
      </w:r>
      <w:r w:rsidR="00D43F7E" w:rsidRPr="00F41CED">
        <w:t>.</w:t>
      </w:r>
    </w:p>
    <w:p w:rsidR="008D761D" w:rsidRDefault="008D761D" w:rsidP="008D761D">
      <w:pPr>
        <w:spacing w:line="280" w:lineRule="exact"/>
      </w:pPr>
    </w:p>
    <w:p w:rsidR="008D761D" w:rsidRPr="00281B71" w:rsidRDefault="008D761D" w:rsidP="008D761D">
      <w:pPr>
        <w:spacing w:line="280" w:lineRule="exact"/>
      </w:pPr>
      <w:r w:rsidRPr="00281B71">
        <w:t xml:space="preserve">Ikast-Brande Kommune har kontrolleret, at der er overensstemmelse mellem ansøgningen </w:t>
      </w:r>
      <w:r>
        <w:t xml:space="preserve">om tillæg til miljøgodkendelse, </w:t>
      </w:r>
      <w:r w:rsidRPr="00281B71">
        <w:t xml:space="preserve">og kommunens </w:t>
      </w:r>
      <w:r w:rsidRPr="00C841D0">
        <w:t>registreringer – se efterfølgende</w:t>
      </w:r>
      <w:r w:rsidRPr="00C841D0">
        <w:rPr>
          <w:b/>
          <w:sz w:val="24"/>
          <w:szCs w:val="24"/>
        </w:rPr>
        <w:t xml:space="preserve"> </w:t>
      </w:r>
      <w:r w:rsidRPr="00C841D0">
        <w:rPr>
          <w:i/>
        </w:rPr>
        <w:t xml:space="preserve">Baggrund for afgørelsen om </w:t>
      </w:r>
      <w:r w:rsidR="00C841D0" w:rsidRPr="00C841D0">
        <w:rPr>
          <w:i/>
        </w:rPr>
        <w:t>tillæg nr. 2</w:t>
      </w:r>
      <w:r w:rsidRPr="00C841D0">
        <w:rPr>
          <w:i/>
        </w:rPr>
        <w:t xml:space="preserve"> til miljøgodkendelse af </w:t>
      </w:r>
      <w:r w:rsidR="00C841D0" w:rsidRPr="00C841D0">
        <w:rPr>
          <w:i/>
        </w:rPr>
        <w:t>29. september 2011</w:t>
      </w:r>
      <w:r w:rsidRPr="00C841D0">
        <w:rPr>
          <w:i/>
        </w:rPr>
        <w:t xml:space="preserve"> for husdyrbruget, </w:t>
      </w:r>
      <w:r w:rsidR="00C841D0" w:rsidRPr="00C841D0">
        <w:rPr>
          <w:i/>
        </w:rPr>
        <w:t>Toftlundvej</w:t>
      </w:r>
      <w:r w:rsidR="00C841D0">
        <w:rPr>
          <w:i/>
        </w:rPr>
        <w:t xml:space="preserve"> 7B, 7430 Ikast</w:t>
      </w:r>
      <w:r w:rsidRPr="000E4100">
        <w:t>.</w:t>
      </w:r>
    </w:p>
    <w:p w:rsidR="008D761D" w:rsidRPr="003D3F07" w:rsidRDefault="008D761D" w:rsidP="00BC0E9F">
      <w:pPr>
        <w:pStyle w:val="Overskrift3"/>
      </w:pPr>
      <w:bookmarkStart w:id="19" w:name="_Toc406679791"/>
      <w:bookmarkStart w:id="20" w:name="_Toc450552552"/>
      <w:r w:rsidRPr="003D3F07">
        <w:t>Afgørelse om tillæg til miljøgodkendelse</w:t>
      </w:r>
      <w:bookmarkEnd w:id="19"/>
      <w:bookmarkEnd w:id="20"/>
    </w:p>
    <w:p w:rsidR="008D761D" w:rsidRPr="003D3F07" w:rsidRDefault="008D761D" w:rsidP="008D761D">
      <w:pPr>
        <w:spacing w:line="280" w:lineRule="exact"/>
      </w:pPr>
      <w:r w:rsidRPr="003D3F07">
        <w:t xml:space="preserve">Ikast-Brande Kommune godkender </w:t>
      </w:r>
      <w:r w:rsidR="00005482" w:rsidRPr="003D3F07">
        <w:t xml:space="preserve">den ansøgte </w:t>
      </w:r>
      <w:r w:rsidRPr="003D3F07">
        <w:t>ændring og udvidelse af dyrehold</w:t>
      </w:r>
      <w:r w:rsidR="00005482" w:rsidRPr="003D3F07">
        <w:t>et som beskrevet ovenfor.</w:t>
      </w:r>
      <w:r w:rsidRPr="003D3F07">
        <w:t xml:space="preserve"> </w:t>
      </w:r>
    </w:p>
    <w:p w:rsidR="003D3F07" w:rsidRPr="0017717B" w:rsidRDefault="003D3F07" w:rsidP="008D761D">
      <w:pPr>
        <w:spacing w:line="280" w:lineRule="exact"/>
        <w:rPr>
          <w:highlight w:val="cyan"/>
        </w:rPr>
      </w:pPr>
    </w:p>
    <w:p w:rsidR="008D761D" w:rsidRPr="00281B71" w:rsidRDefault="008D761D" w:rsidP="008D761D">
      <w:pPr>
        <w:spacing w:line="280" w:lineRule="exact"/>
      </w:pPr>
      <w:r w:rsidRPr="00281B71">
        <w:t xml:space="preserve">Afgørelsen om </w:t>
      </w:r>
      <w:r>
        <w:t xml:space="preserve">tillæg til </w:t>
      </w:r>
      <w:r w:rsidRPr="00281B71">
        <w:t xml:space="preserve">miljøgodkendelse er truffet på grundlag af ansøgningen – herunder af de beregningsmodeller, der indgår i IT-ansøgningssystemet på </w:t>
      </w:r>
      <w:hyperlink r:id="rId11" w:history="1">
        <w:r w:rsidRPr="00281B71">
          <w:rPr>
            <w:rStyle w:val="Hyperlink"/>
          </w:rPr>
          <w:t>www.husdyrgodkendelse.dk</w:t>
        </w:r>
      </w:hyperlink>
      <w:r w:rsidRPr="00281B71">
        <w:t xml:space="preserve"> . </w:t>
      </w:r>
      <w:r>
        <w:t>M</w:t>
      </w:r>
      <w:r w:rsidRPr="00281B71">
        <w:t xml:space="preserve">odellernes beregningsgrundlag og normtal er dem, som lå til grund for ansøgningssystemet den </w:t>
      </w:r>
      <w:r w:rsidR="00D43F7E">
        <w:t>29. april 2016</w:t>
      </w:r>
      <w:r w:rsidRPr="00281B71">
        <w:t xml:space="preserve"> - datoen for den </w:t>
      </w:r>
      <w:r w:rsidRPr="00FB004B">
        <w:t>sidste version af ansøgningen</w:t>
      </w:r>
      <w:r w:rsidRPr="00281B71">
        <w:t xml:space="preserve"> i IT-ansøgningssystemet. Derudover er afgørelsen truffet på baggrund af kommunens registreringer og vurderinger. Se i den forbindelse </w:t>
      </w:r>
      <w:r w:rsidR="003D3F07" w:rsidRPr="00C841D0">
        <w:rPr>
          <w:i/>
        </w:rPr>
        <w:t>Baggrund for afgørelsen om tillæg nr. 2 til miljøgodkendelse af 29. september 2011 for husdyrbruget, Toftlundvej</w:t>
      </w:r>
      <w:r w:rsidR="003D3F07">
        <w:rPr>
          <w:i/>
        </w:rPr>
        <w:t xml:space="preserve"> 7B, 7430 Ikast</w:t>
      </w:r>
      <w:r w:rsidR="003D3F07">
        <w:t>,</w:t>
      </w:r>
      <w:r w:rsidR="00FB004B">
        <w:t xml:space="preserve"> </w:t>
      </w:r>
      <w:r w:rsidRPr="00281B71">
        <w:t>med tilhørende bilag.</w:t>
      </w:r>
    </w:p>
    <w:p w:rsidR="008D761D" w:rsidRPr="00603DDB" w:rsidRDefault="008D761D" w:rsidP="008D761D">
      <w:pPr>
        <w:spacing w:line="280" w:lineRule="exact"/>
      </w:pPr>
    </w:p>
    <w:p w:rsidR="008D761D" w:rsidRPr="00281B71" w:rsidRDefault="008D761D" w:rsidP="008D761D">
      <w:pPr>
        <w:spacing w:line="280" w:lineRule="exact"/>
      </w:pPr>
      <w:r w:rsidRPr="003D3F07">
        <w:t>Tillægget til miljøgodkendelsen meddeles i henhold § 12</w:t>
      </w:r>
      <w:r w:rsidR="00005482" w:rsidRPr="003D3F07">
        <w:t>, stk. 3</w:t>
      </w:r>
      <w:r w:rsidRPr="003D3F07">
        <w:t xml:space="preserve"> i </w:t>
      </w:r>
      <w:r w:rsidR="007C6D7D" w:rsidRPr="003D3F07">
        <w:rPr>
          <w:i/>
        </w:rPr>
        <w:t>Husdyrgodkendelsesloven</w:t>
      </w:r>
      <w:r w:rsidR="007C6D7D">
        <w:rPr>
          <w:rStyle w:val="Fodnotehenvisning"/>
          <w:i/>
        </w:rPr>
        <w:footnoteReference w:id="5"/>
      </w:r>
      <w:r w:rsidR="007C6D7D">
        <w:rPr>
          <w:i/>
        </w:rPr>
        <w:t xml:space="preserve"> </w:t>
      </w:r>
      <w:r>
        <w:t xml:space="preserve">– </w:t>
      </w:r>
      <w:r w:rsidRPr="00281B71">
        <w:t>samt reglerne i</w:t>
      </w:r>
      <w:r w:rsidR="007C6D7D">
        <w:rPr>
          <w:rFonts w:cs="Verdana"/>
          <w:i/>
          <w:iCs/>
          <w:lang w:eastAsia="da-DK"/>
        </w:rPr>
        <w:t xml:space="preserve"> Husdyrgodkendelsesbekendtgørelsen</w:t>
      </w:r>
      <w:r w:rsidRPr="00281B71">
        <w:rPr>
          <w:rFonts w:cs="Verdana"/>
          <w:iCs/>
          <w:lang w:eastAsia="da-DK"/>
        </w:rPr>
        <w:t>.</w:t>
      </w:r>
    </w:p>
    <w:p w:rsidR="008D761D" w:rsidRPr="004E5AAE" w:rsidRDefault="008D761D" w:rsidP="008D761D">
      <w:pPr>
        <w:spacing w:line="280" w:lineRule="exact"/>
      </w:pPr>
    </w:p>
    <w:p w:rsidR="001F49BF" w:rsidRPr="00281B71" w:rsidRDefault="001F49BF" w:rsidP="001F49BF">
      <w:pPr>
        <w:spacing w:line="280" w:lineRule="exact"/>
        <w:rPr>
          <w:rFonts w:cs="Arial"/>
        </w:rPr>
      </w:pPr>
      <w:r w:rsidRPr="009002D2">
        <w:rPr>
          <w:rFonts w:cs="Arial"/>
        </w:rPr>
        <w:t xml:space="preserve">De endelige Vand- og Natura 2000-planer, der </w:t>
      </w:r>
      <w:r w:rsidR="006D2A49">
        <w:rPr>
          <w:rFonts w:cs="Arial"/>
        </w:rPr>
        <w:t>er</w:t>
      </w:r>
      <w:r w:rsidRPr="009002D2">
        <w:rPr>
          <w:rFonts w:cs="Arial"/>
        </w:rPr>
        <w:t xml:space="preserve"> vedtaget på baggrund af</w:t>
      </w:r>
      <w:r w:rsidRPr="00281B71">
        <w:rPr>
          <w:rFonts w:cs="Arial"/>
        </w:rPr>
        <w:t xml:space="preserve"> </w:t>
      </w:r>
      <w:proofErr w:type="spellStart"/>
      <w:r w:rsidRPr="00807D68">
        <w:rPr>
          <w:rFonts w:cs="Arial"/>
          <w:i/>
        </w:rPr>
        <w:t>Miljømålsloven</w:t>
      </w:r>
      <w:proofErr w:type="spellEnd"/>
      <w:r>
        <w:rPr>
          <w:rStyle w:val="Fodnotehenvisning"/>
          <w:rFonts w:cs="Arial"/>
        </w:rPr>
        <w:footnoteReference w:id="6"/>
      </w:r>
      <w:r w:rsidRPr="00281B71">
        <w:rPr>
          <w:rFonts w:cs="Arial"/>
        </w:rPr>
        <w:t xml:space="preserve"> </w:t>
      </w:r>
      <w:r w:rsidRPr="009002D2">
        <w:rPr>
          <w:rFonts w:cs="Arial"/>
        </w:rPr>
        <w:t>for planperioden frem til 2015, giver ikke anledning til ændringer i administrationsgrundlaget for afgørelser efter husdyrlovgivningen. 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rsidR="008D761D" w:rsidRPr="00603DDB" w:rsidRDefault="008D761D" w:rsidP="008D761D">
      <w:pPr>
        <w:spacing w:line="280" w:lineRule="exact"/>
      </w:pPr>
    </w:p>
    <w:p w:rsidR="008D761D" w:rsidRPr="001B43C7" w:rsidRDefault="008D761D" w:rsidP="008D761D">
      <w:pPr>
        <w:spacing w:line="280" w:lineRule="exact"/>
      </w:pPr>
      <w:r w:rsidRPr="001B43C7">
        <w:t xml:space="preserve">I øvrigt gøres opmærksom på, at </w:t>
      </w:r>
      <w:r>
        <w:t xml:space="preserve">tillægget </w:t>
      </w:r>
      <w:r w:rsidRPr="001B43C7">
        <w:t>ikke fritager fra krav om eventuel tilladelse, godkendelse, dispensation eller lignende efter anden lovgivning og for andre bestemmelser.</w:t>
      </w:r>
    </w:p>
    <w:p w:rsidR="008D761D" w:rsidRPr="00741ECA" w:rsidRDefault="008D761D" w:rsidP="00BC0E9F">
      <w:pPr>
        <w:pStyle w:val="Overskrift3"/>
      </w:pPr>
      <w:bookmarkStart w:id="21" w:name="_Toc168989903"/>
      <w:bookmarkStart w:id="22" w:name="_Toc169624845"/>
      <w:bookmarkStart w:id="23" w:name="_Toc169674467"/>
      <w:bookmarkStart w:id="24" w:name="_Toc206988948"/>
      <w:bookmarkStart w:id="25" w:name="_Toc206990570"/>
      <w:bookmarkStart w:id="26" w:name="_Toc226270746"/>
      <w:bookmarkStart w:id="27" w:name="_Toc255484316"/>
      <w:bookmarkStart w:id="28" w:name="_Toc255484497"/>
      <w:bookmarkStart w:id="29" w:name="_Toc269209794"/>
      <w:bookmarkStart w:id="30" w:name="_Toc406679792"/>
      <w:bookmarkStart w:id="31" w:name="_Toc450552553"/>
      <w:r w:rsidRPr="00741ECA">
        <w:t>Vilkår</w:t>
      </w:r>
      <w:bookmarkEnd w:id="21"/>
      <w:bookmarkEnd w:id="22"/>
      <w:bookmarkEnd w:id="23"/>
      <w:bookmarkEnd w:id="24"/>
      <w:bookmarkEnd w:id="25"/>
      <w:bookmarkEnd w:id="26"/>
      <w:bookmarkEnd w:id="27"/>
      <w:bookmarkEnd w:id="28"/>
      <w:bookmarkEnd w:id="29"/>
      <w:bookmarkEnd w:id="30"/>
      <w:bookmarkEnd w:id="31"/>
    </w:p>
    <w:p w:rsidR="008D761D" w:rsidRPr="00741ECA" w:rsidRDefault="008D761D" w:rsidP="008D761D">
      <w:pPr>
        <w:spacing w:line="280" w:lineRule="exact"/>
      </w:pPr>
      <w:r w:rsidRPr="00741ECA">
        <w:t xml:space="preserve">Tillæg </w:t>
      </w:r>
      <w:r>
        <w:t xml:space="preserve">nr. </w:t>
      </w:r>
      <w:r w:rsidR="00FB004B">
        <w:t>2</w:t>
      </w:r>
      <w:r>
        <w:t xml:space="preserve"> </w:t>
      </w:r>
      <w:r w:rsidRPr="00741ECA">
        <w:t xml:space="preserve">til miljøgodkendelse af </w:t>
      </w:r>
      <w:r w:rsidR="00FB004B">
        <w:rPr>
          <w:lang w:eastAsia="da-DK"/>
        </w:rPr>
        <w:t>29. september 2011 for husdyrbruget, Toftlundvej 7B, 7430 Ikast</w:t>
      </w:r>
      <w:r>
        <w:rPr>
          <w:lang w:eastAsia="da-DK"/>
        </w:rPr>
        <w:t xml:space="preserve"> </w:t>
      </w:r>
      <w:r w:rsidRPr="00741ECA">
        <w:t xml:space="preserve">meddeles på </w:t>
      </w:r>
      <w:r>
        <w:t>nedennævnt</w:t>
      </w:r>
      <w:r w:rsidRPr="00741ECA">
        <w:t xml:space="preserve">e vilkår. Konkrete bestemmelser i lovgivningen, som generelt er gældende for husdyrbrug, er ikke nævnt i dette tillæg til miljøgodkendelse. </w:t>
      </w:r>
      <w:r w:rsidRPr="006D2A49">
        <w:rPr>
          <w:b/>
        </w:rPr>
        <w:t>De stillede vilkår i miljøgodkendelse</w:t>
      </w:r>
      <w:r w:rsidR="00743C20">
        <w:rPr>
          <w:b/>
        </w:rPr>
        <w:t xml:space="preserve"> </w:t>
      </w:r>
      <w:r w:rsidR="00743C20" w:rsidRPr="00743C20">
        <w:rPr>
          <w:b/>
          <w:lang w:eastAsia="da-DK"/>
        </w:rPr>
        <w:t xml:space="preserve">af 29. september 2011 </w:t>
      </w:r>
      <w:r w:rsidRPr="00743C20">
        <w:rPr>
          <w:b/>
        </w:rPr>
        <w:t>er f</w:t>
      </w:r>
      <w:r w:rsidR="006D2A49" w:rsidRPr="00743C20">
        <w:rPr>
          <w:b/>
        </w:rPr>
        <w:t>ortsat</w:t>
      </w:r>
      <w:r w:rsidRPr="006D2A49">
        <w:rPr>
          <w:b/>
        </w:rPr>
        <w:t xml:space="preserve"> gældende</w:t>
      </w:r>
      <w:r w:rsidR="00743C20">
        <w:t>.</w:t>
      </w:r>
    </w:p>
    <w:p w:rsidR="008D761D" w:rsidRPr="00781C13" w:rsidRDefault="008D761D" w:rsidP="008D761D">
      <w:pPr>
        <w:spacing w:line="280" w:lineRule="exact"/>
      </w:pPr>
    </w:p>
    <w:p w:rsidR="008D761D" w:rsidRPr="00781C13" w:rsidRDefault="008D761D" w:rsidP="008D761D">
      <w:pPr>
        <w:pStyle w:val="Brdtekst2"/>
        <w:spacing w:line="280" w:lineRule="exact"/>
        <w:rPr>
          <w:rFonts w:ascii="Verdana" w:hAnsi="Verdana"/>
          <w:sz w:val="18"/>
          <w:szCs w:val="18"/>
        </w:rPr>
      </w:pPr>
      <w:r w:rsidRPr="00781C13">
        <w:rPr>
          <w:rFonts w:ascii="Verdana" w:hAnsi="Verdana"/>
          <w:sz w:val="18"/>
          <w:szCs w:val="18"/>
        </w:rPr>
        <w:t xml:space="preserve">Følgende </w:t>
      </w:r>
      <w:r w:rsidR="004B600D" w:rsidRPr="004B600D">
        <w:rPr>
          <w:rFonts w:ascii="Verdana" w:hAnsi="Verdana"/>
          <w:b/>
          <w:sz w:val="18"/>
          <w:szCs w:val="18"/>
        </w:rPr>
        <w:t xml:space="preserve">supplerende </w:t>
      </w:r>
      <w:r w:rsidRPr="00743C20">
        <w:rPr>
          <w:rFonts w:ascii="Verdana" w:hAnsi="Verdana"/>
          <w:b/>
          <w:sz w:val="18"/>
          <w:szCs w:val="18"/>
        </w:rPr>
        <w:t>vilkår</w:t>
      </w:r>
      <w:r w:rsidRPr="00743C20">
        <w:rPr>
          <w:rFonts w:ascii="Verdana" w:hAnsi="Verdana"/>
          <w:sz w:val="18"/>
          <w:szCs w:val="18"/>
        </w:rPr>
        <w:t xml:space="preserve"> stilles det nye projekt via </w:t>
      </w:r>
      <w:r w:rsidR="004B600D" w:rsidRPr="00743C20">
        <w:rPr>
          <w:rFonts w:ascii="Verdana" w:hAnsi="Verdana"/>
          <w:sz w:val="18"/>
          <w:szCs w:val="18"/>
        </w:rPr>
        <w:t>dette</w:t>
      </w:r>
      <w:r w:rsidRPr="00781C13">
        <w:rPr>
          <w:rFonts w:ascii="Verdana" w:hAnsi="Verdana"/>
          <w:sz w:val="18"/>
          <w:szCs w:val="18"/>
        </w:rPr>
        <w:t xml:space="preserve"> tillæg nr. </w:t>
      </w:r>
      <w:r w:rsidR="00743C20">
        <w:rPr>
          <w:rFonts w:ascii="Verdana" w:hAnsi="Verdana"/>
          <w:sz w:val="18"/>
          <w:szCs w:val="18"/>
        </w:rPr>
        <w:t>2</w:t>
      </w:r>
      <w:r w:rsidRPr="00781C13">
        <w:rPr>
          <w:rFonts w:ascii="Verdana" w:hAnsi="Verdana"/>
          <w:sz w:val="18"/>
          <w:szCs w:val="18"/>
        </w:rPr>
        <w:t xml:space="preserve"> til miljøgodkendelse </w:t>
      </w:r>
      <w:r w:rsidR="00743C20" w:rsidRPr="00743C20">
        <w:rPr>
          <w:rFonts w:ascii="Verdana" w:hAnsi="Verdana"/>
          <w:sz w:val="18"/>
          <w:szCs w:val="18"/>
        </w:rPr>
        <w:t>af 29. september 2011</w:t>
      </w:r>
      <w:r w:rsidRPr="00781C13">
        <w:rPr>
          <w:rFonts w:ascii="Verdana" w:hAnsi="Verdana"/>
          <w:sz w:val="18"/>
          <w:szCs w:val="18"/>
        </w:rPr>
        <w:t>:</w:t>
      </w:r>
    </w:p>
    <w:p w:rsidR="008D761D" w:rsidRPr="000A5069" w:rsidRDefault="008D761D" w:rsidP="008D761D">
      <w:pPr>
        <w:spacing w:line="280" w:lineRule="exact"/>
        <w:ind w:left="360"/>
      </w:pPr>
    </w:p>
    <w:p w:rsidR="008D761D" w:rsidRDefault="00743C20" w:rsidP="008D761D">
      <w:pPr>
        <w:pStyle w:val="Brdtekst2"/>
        <w:numPr>
          <w:ilvl w:val="1"/>
          <w:numId w:val="22"/>
        </w:numPr>
        <w:spacing w:line="280" w:lineRule="exact"/>
        <w:rPr>
          <w:rFonts w:ascii="Verdana" w:hAnsi="Verdana"/>
          <w:sz w:val="18"/>
          <w:szCs w:val="18"/>
        </w:rPr>
      </w:pPr>
      <w:proofErr w:type="spellStart"/>
      <w:r>
        <w:rPr>
          <w:rFonts w:ascii="Verdana" w:hAnsi="Verdana"/>
          <w:sz w:val="18"/>
          <w:szCs w:val="18"/>
        </w:rPr>
        <w:t>Gåseholdet</w:t>
      </w:r>
      <w:proofErr w:type="spellEnd"/>
      <w:r>
        <w:rPr>
          <w:rFonts w:ascii="Verdana" w:hAnsi="Verdana"/>
          <w:sz w:val="18"/>
          <w:szCs w:val="18"/>
        </w:rPr>
        <w:t xml:space="preserve"> skal holdes indenfor det i ansøgningen angivne areal (se kortbilag A)</w:t>
      </w:r>
    </w:p>
    <w:p w:rsidR="008D761D" w:rsidRPr="00F6212B" w:rsidRDefault="008D761D" w:rsidP="008D761D">
      <w:pPr>
        <w:pStyle w:val="Brdtekst2"/>
        <w:spacing w:line="240" w:lineRule="auto"/>
        <w:rPr>
          <w:rFonts w:ascii="Verdana" w:hAnsi="Verdana"/>
          <w:sz w:val="18"/>
          <w:szCs w:val="18"/>
          <w:highlight w:val="yellow"/>
        </w:rPr>
      </w:pPr>
    </w:p>
    <w:p w:rsidR="008D761D" w:rsidRPr="002666E5" w:rsidRDefault="008D761D" w:rsidP="00BC0E9F">
      <w:pPr>
        <w:pStyle w:val="Overskrift3"/>
      </w:pPr>
      <w:bookmarkStart w:id="32" w:name="_Toc168989905"/>
      <w:bookmarkStart w:id="33" w:name="_Toc169624847"/>
      <w:bookmarkStart w:id="34" w:name="_Toc169674469"/>
      <w:bookmarkStart w:id="35" w:name="_Toc206988950"/>
      <w:bookmarkStart w:id="36" w:name="_Toc206990572"/>
      <w:bookmarkStart w:id="37" w:name="_Toc226270748"/>
      <w:bookmarkStart w:id="38" w:name="_Toc255484318"/>
      <w:bookmarkStart w:id="39" w:name="_Toc255484499"/>
      <w:bookmarkStart w:id="40" w:name="_Toc269209795"/>
      <w:bookmarkStart w:id="41" w:name="_Toc406679793"/>
      <w:bookmarkStart w:id="42" w:name="_Toc450552554"/>
      <w:bookmarkStart w:id="43" w:name="_Toc255484317"/>
      <w:bookmarkStart w:id="44" w:name="_Toc255484498"/>
      <w:r w:rsidRPr="002666E5">
        <w:lastRenderedPageBreak/>
        <w:t>Egenkontrol</w:t>
      </w:r>
      <w:bookmarkEnd w:id="32"/>
      <w:bookmarkEnd w:id="33"/>
      <w:bookmarkEnd w:id="34"/>
      <w:bookmarkEnd w:id="35"/>
      <w:bookmarkEnd w:id="36"/>
      <w:bookmarkEnd w:id="37"/>
      <w:bookmarkEnd w:id="38"/>
      <w:bookmarkEnd w:id="39"/>
      <w:bookmarkEnd w:id="40"/>
      <w:r w:rsidR="00671E1F">
        <w:t xml:space="preserve"> m.v.</w:t>
      </w:r>
      <w:bookmarkEnd w:id="41"/>
      <w:bookmarkEnd w:id="42"/>
    </w:p>
    <w:p w:rsidR="008D761D" w:rsidRPr="005C61A2" w:rsidRDefault="008D761D" w:rsidP="008D761D">
      <w:pPr>
        <w:spacing w:line="280" w:lineRule="exact"/>
      </w:pPr>
      <w:r>
        <w:t xml:space="preserve">Anvendelsen af egenkontrol er beskrevet i miljøgodkendelse af </w:t>
      </w:r>
      <w:r w:rsidR="00383437">
        <w:rPr>
          <w:lang w:eastAsia="da-DK"/>
        </w:rPr>
        <w:t>29. september 2011</w:t>
      </w:r>
      <w:r>
        <w:rPr>
          <w:lang w:eastAsia="da-DK"/>
        </w:rPr>
        <w:t>.</w:t>
      </w:r>
      <w:r>
        <w:t xml:space="preserve"> Der er ikke forhold i dette tillæg, der ændrer på kommunens vurdering i miljøgodkendelsen.</w:t>
      </w:r>
    </w:p>
    <w:p w:rsidR="008D761D" w:rsidRPr="00FC7D55" w:rsidRDefault="008D761D" w:rsidP="00BC0E9F">
      <w:pPr>
        <w:pStyle w:val="Overskrift3"/>
      </w:pPr>
      <w:bookmarkStart w:id="45" w:name="_Toc269209796"/>
      <w:bookmarkStart w:id="46" w:name="_Toc406679794"/>
      <w:bookmarkStart w:id="47" w:name="_Toc450552555"/>
      <w:r w:rsidRPr="00FF2F5A">
        <w:t>Anvendelse af bedste tilgængelige teknik – BAT</w:t>
      </w:r>
      <w:r w:rsidRPr="00FF2F5A">
        <w:rPr>
          <w:rStyle w:val="Fodnotehenvisning"/>
          <w:iCs/>
          <w:sz w:val="18"/>
          <w:szCs w:val="18"/>
        </w:rPr>
        <w:footnoteReference w:id="7"/>
      </w:r>
      <w:bookmarkEnd w:id="43"/>
      <w:bookmarkEnd w:id="44"/>
      <w:bookmarkEnd w:id="45"/>
      <w:bookmarkEnd w:id="46"/>
      <w:bookmarkEnd w:id="47"/>
    </w:p>
    <w:p w:rsidR="00FF2F5A" w:rsidRPr="00281B71" w:rsidRDefault="00FF2F5A" w:rsidP="00FF2F5A">
      <w:pPr>
        <w:spacing w:line="280" w:lineRule="exact"/>
      </w:pPr>
      <w:r w:rsidRPr="00281B7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rsidR="00FF2F5A" w:rsidRDefault="00FF2F5A" w:rsidP="008D761D">
      <w:pPr>
        <w:spacing w:line="280" w:lineRule="exact"/>
      </w:pPr>
    </w:p>
    <w:p w:rsidR="008D761D" w:rsidRDefault="008D761D" w:rsidP="008D761D">
      <w:pPr>
        <w:spacing w:line="280" w:lineRule="exact"/>
      </w:pPr>
      <w:r>
        <w:t xml:space="preserve">Anvendelsen af BAT er beskrevet i miljøgodkendelse af </w:t>
      </w:r>
      <w:r w:rsidR="003D3F07">
        <w:t>29. september 2011</w:t>
      </w:r>
      <w:r>
        <w:rPr>
          <w:lang w:eastAsia="da-DK"/>
        </w:rPr>
        <w:t>.</w:t>
      </w:r>
      <w:r>
        <w:t xml:space="preserve"> </w:t>
      </w:r>
    </w:p>
    <w:p w:rsidR="008D761D" w:rsidRPr="005C61A2" w:rsidRDefault="008D761D" w:rsidP="00BC0E9F">
      <w:pPr>
        <w:pStyle w:val="Overskrift3"/>
      </w:pPr>
      <w:bookmarkStart w:id="48" w:name="_Toc168989906"/>
      <w:bookmarkStart w:id="49" w:name="_Toc169624848"/>
      <w:bookmarkStart w:id="50" w:name="_Toc169674470"/>
      <w:bookmarkStart w:id="51" w:name="_Toc206988951"/>
      <w:bookmarkStart w:id="52" w:name="_Toc206990573"/>
      <w:bookmarkStart w:id="53" w:name="_Toc226270749"/>
      <w:bookmarkStart w:id="54" w:name="_Toc255484319"/>
      <w:bookmarkStart w:id="55" w:name="_Toc255484500"/>
      <w:bookmarkStart w:id="56" w:name="_Toc269209797"/>
      <w:bookmarkStart w:id="57" w:name="_Toc406679795"/>
      <w:bookmarkStart w:id="58" w:name="_Toc450552556"/>
      <w:r>
        <w:t>Tillæggets</w:t>
      </w:r>
      <w:r w:rsidRPr="005C61A2">
        <w:t xml:space="preserve"> gyldighed</w:t>
      </w:r>
      <w:bookmarkEnd w:id="48"/>
      <w:bookmarkEnd w:id="49"/>
      <w:bookmarkEnd w:id="50"/>
      <w:bookmarkEnd w:id="51"/>
      <w:bookmarkEnd w:id="52"/>
      <w:bookmarkEnd w:id="53"/>
      <w:bookmarkEnd w:id="54"/>
      <w:bookmarkEnd w:id="55"/>
      <w:bookmarkEnd w:id="56"/>
      <w:bookmarkEnd w:id="57"/>
      <w:bookmarkEnd w:id="58"/>
    </w:p>
    <w:p w:rsidR="00C908CF" w:rsidRPr="00180068" w:rsidRDefault="008D761D" w:rsidP="00C908CF">
      <w:pPr>
        <w:spacing w:line="280" w:lineRule="exact"/>
      </w:pPr>
      <w:r w:rsidRPr="00C1553A">
        <w:t>De</w:t>
      </w:r>
      <w:r>
        <w:t xml:space="preserve">n </w:t>
      </w:r>
      <w:r w:rsidR="001A71B0">
        <w:t>godkendte</w:t>
      </w:r>
      <w:r>
        <w:t xml:space="preserve"> ændring af </w:t>
      </w:r>
      <w:r w:rsidR="002A4FD9">
        <w:t>husdyrholdet</w:t>
      </w:r>
      <w:r w:rsidRPr="009A6AAF">
        <w:t xml:space="preserve">, skal være </w:t>
      </w:r>
      <w:r w:rsidR="00C908CF">
        <w:t>udnyttet</w:t>
      </w:r>
      <w:r w:rsidRPr="001B43C7">
        <w:t xml:space="preserve"> </w:t>
      </w:r>
      <w:r>
        <w:t xml:space="preserve">inden </w:t>
      </w:r>
      <w:r w:rsidRPr="002A4FD9">
        <w:t>to år</w:t>
      </w:r>
      <w:r>
        <w:t xml:space="preserve">, </w:t>
      </w:r>
      <w:r w:rsidRPr="00281B71">
        <w:t xml:space="preserve">regnet fra den dato, hvor </w:t>
      </w:r>
      <w:r w:rsidR="002A4FD9">
        <w:t xml:space="preserve">tillæg nr. 2 </w:t>
      </w:r>
      <w:r>
        <w:t xml:space="preserve">til </w:t>
      </w:r>
      <w:r w:rsidRPr="00281B71">
        <w:t>miljøgodkendelse</w:t>
      </w:r>
      <w:r w:rsidR="002A4FD9">
        <w:t>n</w:t>
      </w:r>
      <w:r w:rsidRPr="00281B71">
        <w:t xml:space="preserve"> er meddelt</w:t>
      </w:r>
      <w:r>
        <w:t xml:space="preserve"> – jævnfør</w:t>
      </w:r>
      <w:r w:rsidRPr="001B43C7">
        <w:t xml:space="preserve"> § 33 i </w:t>
      </w:r>
      <w:r w:rsidR="00C908CF">
        <w:rPr>
          <w:i/>
        </w:rPr>
        <w:t>Husdyrgodkendelsesloven</w:t>
      </w:r>
      <w:r w:rsidRPr="001B43C7">
        <w:rPr>
          <w:i/>
        </w:rPr>
        <w:t>.</w:t>
      </w:r>
      <w:r w:rsidR="00C908CF" w:rsidRPr="00C908CF">
        <w:t xml:space="preserve"> </w:t>
      </w:r>
      <w:r w:rsidR="00C908CF" w:rsidRPr="00180068">
        <w:t>Hvis</w:t>
      </w:r>
      <w:r w:rsidR="00C908CF">
        <w:t xml:space="preserve"> der er tale om et tillæg uden bygge- og anlægsarbejder, anses tillægget til godkendelsen for udnyttet, når der f.eks. er indgået en retlig bindende aftale om levering af dyr, og at dyrene faktisk også leveres og driften ændres i et rimeligt tempo.</w:t>
      </w:r>
    </w:p>
    <w:p w:rsidR="008D761D" w:rsidRDefault="008D761D" w:rsidP="008D761D">
      <w:pPr>
        <w:spacing w:line="280" w:lineRule="exact"/>
      </w:pPr>
    </w:p>
    <w:p w:rsidR="008D761D" w:rsidRDefault="008D761D" w:rsidP="008D761D">
      <w:pPr>
        <w:spacing w:line="280" w:lineRule="exact"/>
      </w:pPr>
      <w:r w:rsidRPr="00AE10DC">
        <w:t>Hvis</w:t>
      </w:r>
      <w:r>
        <w:t xml:space="preserve"> tillægget ikke udnyttes helt eller delvist i tre på hinanden følgende år, bortfalder den del af miljøgodkendelsen, som ikke har været udnyttet i de pågældende år.</w:t>
      </w:r>
    </w:p>
    <w:p w:rsidR="008D761D" w:rsidRDefault="008D761D" w:rsidP="008D761D">
      <w:pPr>
        <w:spacing w:line="280" w:lineRule="exact"/>
      </w:pPr>
    </w:p>
    <w:p w:rsidR="001923C3" w:rsidRPr="00281B71" w:rsidRDefault="001923C3" w:rsidP="001923C3">
      <w:pPr>
        <w:spacing w:line="280" w:lineRule="exact"/>
      </w:pPr>
      <w:r>
        <w:t xml:space="preserve">Tillægget har som udgangspunkt en retsbeskyttelsesperiode </w:t>
      </w:r>
      <w:r w:rsidRPr="00281B71">
        <w:t>på otte år, hvorefter de</w:t>
      </w:r>
      <w:r>
        <w:t>t</w:t>
      </w:r>
      <w:r w:rsidRPr="00281B71">
        <w:t xml:space="preserve"> skal revurderes. Herefter </w:t>
      </w:r>
      <w:r w:rsidR="00047397">
        <w:t xml:space="preserve">sker der </w:t>
      </w:r>
      <w:r w:rsidR="00B2290D">
        <w:t xml:space="preserve">revurdering minimum hvert </w:t>
      </w:r>
      <w:r w:rsidRPr="00281B71">
        <w:t>10. år.</w:t>
      </w:r>
    </w:p>
    <w:p w:rsidR="001923C3" w:rsidRPr="00AE10DC" w:rsidRDefault="001923C3" w:rsidP="001923C3">
      <w:pPr>
        <w:spacing w:line="280" w:lineRule="exact"/>
      </w:pPr>
    </w:p>
    <w:p w:rsidR="001923C3" w:rsidRPr="001923C3" w:rsidRDefault="001923C3" w:rsidP="001923C3">
      <w:pPr>
        <w:spacing w:line="280" w:lineRule="exact"/>
      </w:pPr>
      <w:r w:rsidRPr="001923C3">
        <w:t xml:space="preserve">Ikast-Brande Kommune er tilsynsmyndighed på husdyrbruget/bedriften i forhold, der vedrører </w:t>
      </w:r>
      <w:r w:rsidRPr="001923C3">
        <w:rPr>
          <w:i/>
        </w:rPr>
        <w:t>Husdyrgodkendelsesloven</w:t>
      </w:r>
      <w:r w:rsidRPr="001923C3">
        <w:t>.</w:t>
      </w:r>
    </w:p>
    <w:p w:rsidR="008D761D" w:rsidRDefault="008D761D" w:rsidP="008D761D">
      <w:pPr>
        <w:spacing w:line="280" w:lineRule="exact"/>
      </w:pPr>
    </w:p>
    <w:p w:rsidR="008D761D" w:rsidRPr="003D3F07" w:rsidRDefault="008D761D" w:rsidP="008D761D">
      <w:pPr>
        <w:spacing w:line="280" w:lineRule="exact"/>
      </w:pPr>
      <w:r w:rsidRPr="003D3F07">
        <w:t xml:space="preserve">Tillæggets vilkår skal overholdes fra den dato, hvor tillægget </w:t>
      </w:r>
      <w:r w:rsidR="00B2290D" w:rsidRPr="003D3F07">
        <w:t>påbegyndes udnyttet</w:t>
      </w:r>
      <w:r w:rsidRPr="003D3F07">
        <w:t xml:space="preserve">, medmindre andet fremgår af de enkelte vilkår. </w:t>
      </w:r>
    </w:p>
    <w:p w:rsidR="008D761D" w:rsidRPr="002A4FD9" w:rsidRDefault="008D761D" w:rsidP="00BC0E9F">
      <w:pPr>
        <w:pStyle w:val="Overskrift3"/>
      </w:pPr>
      <w:bookmarkStart w:id="59" w:name="_Toc406679796"/>
      <w:bookmarkStart w:id="60" w:name="_Toc450552557"/>
      <w:r w:rsidRPr="002A4FD9">
        <w:t>Kommunens samlede miljøvurdering og begrundelse for afgørelsen</w:t>
      </w:r>
      <w:bookmarkEnd w:id="59"/>
      <w:bookmarkEnd w:id="60"/>
    </w:p>
    <w:p w:rsidR="008D761D" w:rsidRPr="002A4FD9" w:rsidRDefault="008D761D" w:rsidP="008D761D">
      <w:pPr>
        <w:spacing w:line="280" w:lineRule="exact"/>
      </w:pPr>
    </w:p>
    <w:p w:rsidR="008D761D" w:rsidRPr="002A4FD9" w:rsidRDefault="008D761D" w:rsidP="008D761D">
      <w:pPr>
        <w:autoSpaceDE w:val="0"/>
        <w:autoSpaceDN w:val="0"/>
        <w:adjustRightInd w:val="0"/>
        <w:spacing w:line="280" w:lineRule="exact"/>
        <w:ind w:right="142"/>
        <w:rPr>
          <w:rFonts w:cs="Verdana"/>
          <w:color w:val="000000"/>
          <w:lang w:eastAsia="da-DK"/>
        </w:rPr>
      </w:pPr>
      <w:r w:rsidRPr="002A4FD9">
        <w:rPr>
          <w:rFonts w:cs="Verdana"/>
          <w:color w:val="000000"/>
          <w:lang w:eastAsia="da-DK"/>
        </w:rPr>
        <w:t>Ikast-Brande Kommune vurderer på baggrund af det oplyste:</w:t>
      </w:r>
    </w:p>
    <w:p w:rsidR="008D761D" w:rsidRPr="002A4FD9" w:rsidRDefault="008D761D" w:rsidP="008D761D">
      <w:pPr>
        <w:autoSpaceDE w:val="0"/>
        <w:autoSpaceDN w:val="0"/>
        <w:adjustRightInd w:val="0"/>
        <w:spacing w:line="280" w:lineRule="exact"/>
        <w:ind w:right="142"/>
        <w:rPr>
          <w:rFonts w:cs="Verdana"/>
          <w:color w:val="000000"/>
          <w:lang w:eastAsia="da-DK"/>
        </w:rPr>
      </w:pPr>
    </w:p>
    <w:p w:rsidR="008D761D" w:rsidRPr="002A4FD9" w:rsidRDefault="008D761D" w:rsidP="008D761D">
      <w:pPr>
        <w:numPr>
          <w:ilvl w:val="0"/>
          <w:numId w:val="5"/>
        </w:numPr>
        <w:tabs>
          <w:tab w:val="left" w:pos="360"/>
        </w:tabs>
        <w:autoSpaceDE w:val="0"/>
        <w:autoSpaceDN w:val="0"/>
        <w:adjustRightInd w:val="0"/>
        <w:spacing w:line="280" w:lineRule="exact"/>
        <w:rPr>
          <w:rFonts w:cs="Verdana"/>
          <w:color w:val="000000"/>
          <w:lang w:eastAsia="da-DK"/>
        </w:rPr>
      </w:pPr>
      <w:r w:rsidRPr="002A4FD9">
        <w:rPr>
          <w:rFonts w:cs="Verdana"/>
          <w:color w:val="000000"/>
          <w:lang w:eastAsia="da-DK"/>
        </w:rPr>
        <w:t>at ansøger træffer de nødvendige foranstaltninger til at forebygge og begrænse forureningen fra husdyrbruget og til at modvirke eventuelle skadelige virkninger på miljøet</w:t>
      </w:r>
    </w:p>
    <w:p w:rsidR="008D761D" w:rsidRPr="002A4FD9" w:rsidRDefault="008D761D" w:rsidP="008D761D">
      <w:pPr>
        <w:autoSpaceDE w:val="0"/>
        <w:autoSpaceDN w:val="0"/>
        <w:adjustRightInd w:val="0"/>
        <w:spacing w:line="280" w:lineRule="exact"/>
        <w:ind w:left="360"/>
        <w:rPr>
          <w:rFonts w:cs="Verdana"/>
          <w:color w:val="000000"/>
          <w:lang w:eastAsia="da-DK"/>
        </w:rPr>
      </w:pPr>
    </w:p>
    <w:p w:rsidR="008D761D" w:rsidRPr="002A4FD9"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2A4FD9">
        <w:rPr>
          <w:rFonts w:cs="Verdana"/>
          <w:color w:val="000000"/>
          <w:lang w:eastAsia="da-DK"/>
        </w:rPr>
        <w:t>at husdyrbruget i øvrigt kan drives på stedet uden at påvirke omgivelserne på en måde, som er uforenelig med hensynet til omgivelserne</w:t>
      </w:r>
    </w:p>
    <w:p w:rsidR="008D761D" w:rsidRPr="002A4FD9" w:rsidRDefault="008D761D" w:rsidP="008D761D">
      <w:pPr>
        <w:tabs>
          <w:tab w:val="left" w:pos="360"/>
        </w:tabs>
        <w:autoSpaceDE w:val="0"/>
        <w:autoSpaceDN w:val="0"/>
        <w:adjustRightInd w:val="0"/>
        <w:spacing w:line="280" w:lineRule="exact"/>
        <w:ind w:right="142"/>
        <w:rPr>
          <w:rFonts w:cs="Verdana"/>
          <w:color w:val="000000"/>
          <w:lang w:eastAsia="da-DK"/>
        </w:rPr>
      </w:pPr>
      <w:r w:rsidRPr="002A4FD9">
        <w:rPr>
          <w:rFonts w:cs="Verdana"/>
          <w:color w:val="000000"/>
          <w:lang w:eastAsia="da-DK"/>
        </w:rPr>
        <w:tab/>
      </w:r>
      <w:r w:rsidRPr="002A4FD9">
        <w:rPr>
          <w:rFonts w:cs="Verdana"/>
          <w:color w:val="000000"/>
          <w:lang w:eastAsia="da-DK"/>
        </w:rPr>
        <w:tab/>
      </w:r>
    </w:p>
    <w:p w:rsidR="008D761D" w:rsidRPr="002A4FD9"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2A4FD9">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rsidR="008D761D" w:rsidRPr="002A4FD9" w:rsidRDefault="008D761D" w:rsidP="008D761D">
      <w:pPr>
        <w:tabs>
          <w:tab w:val="left" w:pos="360"/>
        </w:tabs>
        <w:autoSpaceDE w:val="0"/>
        <w:autoSpaceDN w:val="0"/>
        <w:adjustRightInd w:val="0"/>
        <w:spacing w:line="280" w:lineRule="exact"/>
        <w:ind w:right="142"/>
        <w:rPr>
          <w:rFonts w:cs="Verdana"/>
          <w:color w:val="000000"/>
          <w:lang w:eastAsia="da-DK"/>
        </w:rPr>
      </w:pPr>
    </w:p>
    <w:p w:rsidR="008D761D" w:rsidRPr="002A4FD9"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2A4FD9">
        <w:rPr>
          <w:rFonts w:cs="Verdana"/>
          <w:color w:val="000000"/>
          <w:lang w:eastAsia="da-DK"/>
        </w:rPr>
        <w:lastRenderedPageBreak/>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rsidR="008D761D" w:rsidRPr="002A4FD9" w:rsidRDefault="008D761D" w:rsidP="008D761D">
      <w:pPr>
        <w:tabs>
          <w:tab w:val="left" w:pos="360"/>
          <w:tab w:val="left" w:pos="720"/>
        </w:tabs>
        <w:autoSpaceDE w:val="0"/>
        <w:autoSpaceDN w:val="0"/>
        <w:adjustRightInd w:val="0"/>
        <w:spacing w:line="280" w:lineRule="exact"/>
      </w:pPr>
    </w:p>
    <w:p w:rsidR="008D761D" w:rsidRPr="002A4FD9"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2A4FD9">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rsidR="008D761D" w:rsidRPr="002A4FD9" w:rsidRDefault="008D761D" w:rsidP="008D761D">
      <w:pPr>
        <w:autoSpaceDE w:val="0"/>
        <w:autoSpaceDN w:val="0"/>
        <w:adjustRightInd w:val="0"/>
        <w:spacing w:line="280" w:lineRule="exact"/>
        <w:ind w:left="360" w:right="142"/>
        <w:rPr>
          <w:rFonts w:cs="Verdana"/>
          <w:color w:val="000000"/>
          <w:lang w:eastAsia="da-DK"/>
        </w:rPr>
      </w:pPr>
    </w:p>
    <w:p w:rsidR="008D761D" w:rsidRPr="002A4FD9" w:rsidRDefault="008D761D" w:rsidP="008D761D">
      <w:pPr>
        <w:numPr>
          <w:ilvl w:val="0"/>
          <w:numId w:val="5"/>
        </w:numPr>
        <w:tabs>
          <w:tab w:val="left" w:pos="360"/>
        </w:tabs>
        <w:autoSpaceDE w:val="0"/>
        <w:autoSpaceDN w:val="0"/>
        <w:adjustRightInd w:val="0"/>
        <w:spacing w:line="280" w:lineRule="exact"/>
        <w:ind w:right="142"/>
        <w:rPr>
          <w:rFonts w:cs="Verdana"/>
          <w:color w:val="000000"/>
          <w:lang w:eastAsia="da-DK"/>
        </w:rPr>
      </w:pPr>
      <w:r w:rsidRPr="002A4FD9">
        <w:rPr>
          <w:rFonts w:cs="Verdana"/>
          <w:color w:val="000000"/>
          <w:lang w:eastAsia="da-DK"/>
        </w:rPr>
        <w:t>at produktionen ikke vil medføre en væsentlig påvirkning af:</w:t>
      </w:r>
    </w:p>
    <w:p w:rsidR="008D761D" w:rsidRPr="002A4FD9" w:rsidRDefault="008D761D" w:rsidP="008D761D">
      <w:pPr>
        <w:tabs>
          <w:tab w:val="left" w:pos="360"/>
        </w:tabs>
        <w:autoSpaceDE w:val="0"/>
        <w:autoSpaceDN w:val="0"/>
        <w:adjustRightInd w:val="0"/>
        <w:spacing w:line="280" w:lineRule="exact"/>
        <w:ind w:right="142"/>
        <w:rPr>
          <w:rFonts w:cs="Verdana"/>
          <w:color w:val="000000"/>
          <w:lang w:eastAsia="da-DK"/>
        </w:rPr>
      </w:pPr>
    </w:p>
    <w:p w:rsidR="008D761D" w:rsidRPr="002A4FD9" w:rsidRDefault="008D761D" w:rsidP="008D761D">
      <w:pPr>
        <w:autoSpaceDE w:val="0"/>
        <w:autoSpaceDN w:val="0"/>
        <w:adjustRightInd w:val="0"/>
        <w:spacing w:line="280" w:lineRule="exact"/>
        <w:ind w:left="1080" w:right="142" w:hanging="360"/>
        <w:rPr>
          <w:rFonts w:cs="Verdana"/>
          <w:color w:val="000000"/>
          <w:lang w:eastAsia="da-DK"/>
        </w:rPr>
      </w:pPr>
      <w:r w:rsidRPr="002A4FD9">
        <w:rPr>
          <w:rFonts w:ascii="Courier New" w:hAnsi="Courier New" w:cs="Courier New"/>
          <w:color w:val="000000"/>
          <w:lang w:eastAsia="da-DK"/>
        </w:rPr>
        <w:t>-</w:t>
      </w:r>
      <w:r w:rsidRPr="002A4FD9">
        <w:rPr>
          <w:rFonts w:ascii="Courier New" w:hAnsi="Courier New" w:cs="Courier New"/>
          <w:color w:val="000000"/>
          <w:lang w:eastAsia="da-DK"/>
        </w:rPr>
        <w:tab/>
      </w:r>
      <w:r w:rsidRPr="002A4FD9">
        <w:rPr>
          <w:rFonts w:cs="Verdana"/>
          <w:color w:val="000000"/>
          <w:lang w:eastAsia="da-DK"/>
        </w:rPr>
        <w:t>nabobeboelser</w:t>
      </w:r>
    </w:p>
    <w:p w:rsidR="008D761D" w:rsidRPr="002A4FD9" w:rsidRDefault="008D761D" w:rsidP="008D761D">
      <w:pPr>
        <w:autoSpaceDE w:val="0"/>
        <w:autoSpaceDN w:val="0"/>
        <w:adjustRightInd w:val="0"/>
        <w:spacing w:line="280" w:lineRule="exact"/>
        <w:ind w:left="1080" w:right="142" w:hanging="360"/>
        <w:rPr>
          <w:rFonts w:cs="Verdana"/>
          <w:color w:val="000000"/>
          <w:lang w:eastAsia="da-DK"/>
        </w:rPr>
      </w:pPr>
      <w:r w:rsidRPr="002A4FD9">
        <w:rPr>
          <w:rFonts w:ascii="Courier New" w:hAnsi="Courier New" w:cs="Courier New"/>
          <w:color w:val="000000"/>
          <w:lang w:eastAsia="da-DK"/>
        </w:rPr>
        <w:t>-</w:t>
      </w:r>
      <w:r w:rsidRPr="002A4FD9">
        <w:rPr>
          <w:rFonts w:ascii="Courier New" w:hAnsi="Courier New" w:cs="Courier New"/>
          <w:color w:val="000000"/>
          <w:lang w:eastAsia="da-DK"/>
        </w:rPr>
        <w:tab/>
      </w:r>
      <w:r w:rsidRPr="002A4FD9">
        <w:rPr>
          <w:rFonts w:cs="Verdana"/>
          <w:color w:val="000000"/>
          <w:lang w:eastAsia="da-DK"/>
        </w:rPr>
        <w:t>Natura 2000-områder</w:t>
      </w:r>
      <w:r w:rsidRPr="002A4FD9">
        <w:rPr>
          <w:rStyle w:val="Fodnotehenvisning"/>
          <w:rFonts w:cs="Verdana"/>
          <w:color w:val="000000"/>
        </w:rPr>
        <w:footnoteReference w:id="8"/>
      </w:r>
      <w:r w:rsidRPr="002A4FD9">
        <w:rPr>
          <w:rFonts w:cs="Verdana"/>
          <w:color w:val="000000"/>
          <w:lang w:eastAsia="da-DK"/>
        </w:rPr>
        <w:t xml:space="preserve"> og natur i øvrigt </w:t>
      </w:r>
    </w:p>
    <w:p w:rsidR="008D761D" w:rsidRPr="002A4FD9" w:rsidRDefault="008D761D" w:rsidP="008D761D">
      <w:pPr>
        <w:autoSpaceDE w:val="0"/>
        <w:autoSpaceDN w:val="0"/>
        <w:adjustRightInd w:val="0"/>
        <w:spacing w:line="280" w:lineRule="exact"/>
        <w:ind w:left="1080" w:right="142" w:hanging="360"/>
        <w:rPr>
          <w:rFonts w:cs="Verdana"/>
          <w:color w:val="000000"/>
          <w:lang w:eastAsia="da-DK"/>
        </w:rPr>
      </w:pPr>
      <w:r w:rsidRPr="002A4FD9">
        <w:rPr>
          <w:rFonts w:ascii="Courier New" w:hAnsi="Courier New" w:cs="Courier New"/>
          <w:color w:val="000000"/>
          <w:lang w:eastAsia="da-DK"/>
        </w:rPr>
        <w:t>-</w:t>
      </w:r>
      <w:r w:rsidRPr="002A4FD9">
        <w:rPr>
          <w:rFonts w:ascii="Courier New" w:hAnsi="Courier New" w:cs="Courier New"/>
          <w:color w:val="000000"/>
          <w:lang w:eastAsia="da-DK"/>
        </w:rPr>
        <w:tab/>
      </w:r>
      <w:r w:rsidRPr="002A4FD9">
        <w:rPr>
          <w:rFonts w:cs="Verdana"/>
          <w:color w:val="000000"/>
          <w:lang w:eastAsia="da-DK"/>
        </w:rPr>
        <w:t>overfladevand</w:t>
      </w:r>
    </w:p>
    <w:p w:rsidR="008D761D" w:rsidRPr="002A4FD9" w:rsidRDefault="008D761D" w:rsidP="008D761D">
      <w:pPr>
        <w:autoSpaceDE w:val="0"/>
        <w:autoSpaceDN w:val="0"/>
        <w:adjustRightInd w:val="0"/>
        <w:spacing w:line="280" w:lineRule="exact"/>
        <w:ind w:left="1080" w:right="142" w:hanging="360"/>
        <w:rPr>
          <w:rFonts w:cs="Verdana"/>
          <w:color w:val="000000"/>
          <w:lang w:eastAsia="da-DK"/>
        </w:rPr>
      </w:pPr>
      <w:r w:rsidRPr="002A4FD9">
        <w:rPr>
          <w:rFonts w:ascii="Courier New" w:hAnsi="Courier New" w:cs="Courier New"/>
          <w:color w:val="000000"/>
          <w:lang w:eastAsia="da-DK"/>
        </w:rPr>
        <w:t>-</w:t>
      </w:r>
      <w:r w:rsidRPr="002A4FD9">
        <w:rPr>
          <w:rFonts w:ascii="Courier New" w:hAnsi="Courier New" w:cs="Courier New"/>
          <w:color w:val="000000"/>
          <w:lang w:eastAsia="da-DK"/>
        </w:rPr>
        <w:tab/>
      </w:r>
      <w:r w:rsidRPr="002A4FD9">
        <w:rPr>
          <w:rFonts w:cs="Verdana"/>
          <w:color w:val="000000"/>
          <w:lang w:eastAsia="da-DK"/>
        </w:rPr>
        <w:t>nitratfølsomme indvindingsområder</w:t>
      </w:r>
    </w:p>
    <w:p w:rsidR="008D761D" w:rsidRPr="002A4FD9" w:rsidRDefault="008D761D" w:rsidP="008D761D">
      <w:pPr>
        <w:autoSpaceDE w:val="0"/>
        <w:autoSpaceDN w:val="0"/>
        <w:adjustRightInd w:val="0"/>
        <w:spacing w:line="280" w:lineRule="exact"/>
        <w:ind w:left="1080" w:right="142" w:hanging="360"/>
        <w:rPr>
          <w:rFonts w:cs="Verdana"/>
          <w:color w:val="000000"/>
          <w:lang w:eastAsia="da-DK"/>
        </w:rPr>
      </w:pPr>
      <w:r w:rsidRPr="002A4FD9">
        <w:rPr>
          <w:rFonts w:cs="Verdana"/>
          <w:color w:val="000000"/>
          <w:lang w:eastAsia="da-DK"/>
        </w:rPr>
        <w:t>-</w:t>
      </w:r>
      <w:r w:rsidRPr="002A4FD9">
        <w:rPr>
          <w:rFonts w:cs="Verdana"/>
          <w:color w:val="000000"/>
          <w:lang w:eastAsia="da-DK"/>
        </w:rPr>
        <w:tab/>
        <w:t>landskabelige og kulturhistoriske værdier</w:t>
      </w:r>
    </w:p>
    <w:p w:rsidR="008D761D" w:rsidRPr="00281B71" w:rsidRDefault="008D761D" w:rsidP="008D761D">
      <w:pPr>
        <w:tabs>
          <w:tab w:val="left" w:pos="1440"/>
        </w:tabs>
        <w:autoSpaceDE w:val="0"/>
        <w:autoSpaceDN w:val="0"/>
        <w:adjustRightInd w:val="0"/>
        <w:spacing w:line="280" w:lineRule="exact"/>
        <w:ind w:right="142"/>
        <w:rPr>
          <w:rFonts w:cs="Verdana"/>
          <w:color w:val="000000"/>
          <w:lang w:eastAsia="da-DK"/>
        </w:rPr>
      </w:pPr>
    </w:p>
    <w:p w:rsidR="008D761D" w:rsidRPr="00281B71" w:rsidRDefault="008D761D" w:rsidP="008D761D">
      <w:pPr>
        <w:autoSpaceDE w:val="0"/>
        <w:autoSpaceDN w:val="0"/>
        <w:adjustRightInd w:val="0"/>
        <w:spacing w:line="280" w:lineRule="exact"/>
        <w:ind w:right="-2"/>
        <w:rPr>
          <w:rFonts w:cs="Verdana"/>
          <w:color w:val="000000"/>
          <w:lang w:eastAsia="da-DK"/>
        </w:rPr>
      </w:pPr>
      <w:r w:rsidRPr="00281B71">
        <w:rPr>
          <w:rFonts w:cs="Verdana"/>
          <w:color w:val="000000"/>
          <w:lang w:eastAsia="da-DK"/>
        </w:rPr>
        <w:t>Ikast-Brande Kommunes afgørelse begrundes med o</w:t>
      </w:r>
      <w:r w:rsidR="002A4FD9">
        <w:rPr>
          <w:rFonts w:cs="Verdana"/>
          <w:color w:val="000000"/>
          <w:lang w:eastAsia="da-DK"/>
        </w:rPr>
        <w:t>venstående vurdering, og med at de</w:t>
      </w:r>
      <w:r w:rsidRPr="00281B71">
        <w:rPr>
          <w:rFonts w:cs="Verdana"/>
          <w:color w:val="000000"/>
          <w:lang w:eastAsia="da-DK"/>
        </w:rPr>
        <w:t xml:space="preserve"> generelle afstandskrav samt de generelle beskyttelsesniveauer </w:t>
      </w:r>
      <w:r w:rsidRPr="00281B71">
        <w:rPr>
          <w:rFonts w:cs="Arial"/>
        </w:rPr>
        <w:t xml:space="preserve">i bilag 3 i </w:t>
      </w:r>
      <w:r w:rsidR="00FE7B67">
        <w:rPr>
          <w:rFonts w:cs="Verdana"/>
          <w:i/>
          <w:iCs/>
          <w:lang w:eastAsia="da-DK"/>
        </w:rPr>
        <w:t>Husdyrgodkendelsesbekendtgørelsen</w:t>
      </w:r>
      <w:r>
        <w:rPr>
          <w:rFonts w:cs="Verdana"/>
          <w:color w:val="000000"/>
          <w:lang w:eastAsia="da-DK"/>
        </w:rPr>
        <w:t xml:space="preserve"> </w:t>
      </w:r>
      <w:r w:rsidRPr="002A4FD9">
        <w:rPr>
          <w:rFonts w:cs="Verdana"/>
          <w:color w:val="000000"/>
          <w:lang w:eastAsia="da-DK"/>
        </w:rPr>
        <w:t xml:space="preserve">overholdes. Se endvidere vedlagte </w:t>
      </w:r>
      <w:r w:rsidRPr="002A4FD9">
        <w:rPr>
          <w:rFonts w:cs="Verdana"/>
          <w:i/>
          <w:color w:val="000000"/>
          <w:lang w:eastAsia="da-DK"/>
        </w:rPr>
        <w:t xml:space="preserve">Baggrund for afgørelsen om </w:t>
      </w:r>
      <w:r w:rsidR="002A4FD9" w:rsidRPr="002A4FD9">
        <w:rPr>
          <w:rFonts w:cs="Verdana"/>
          <w:i/>
          <w:color w:val="000000"/>
          <w:lang w:eastAsia="da-DK"/>
        </w:rPr>
        <w:t>tillæg nr. 2</w:t>
      </w:r>
      <w:r w:rsidR="00FE7B67" w:rsidRPr="002A4FD9">
        <w:rPr>
          <w:rFonts w:cs="Verdana"/>
          <w:i/>
          <w:color w:val="000000"/>
          <w:lang w:eastAsia="da-DK"/>
        </w:rPr>
        <w:t xml:space="preserve"> til </w:t>
      </w:r>
      <w:r w:rsidRPr="002A4FD9">
        <w:rPr>
          <w:rFonts w:cs="Verdana"/>
          <w:i/>
          <w:color w:val="000000"/>
          <w:lang w:eastAsia="da-DK"/>
        </w:rPr>
        <w:t>miljøgodkendelse af</w:t>
      </w:r>
      <w:r w:rsidR="00FE7B67" w:rsidRPr="002A4FD9">
        <w:rPr>
          <w:rFonts w:cs="Verdana"/>
          <w:i/>
          <w:color w:val="000000"/>
          <w:lang w:eastAsia="da-DK"/>
        </w:rPr>
        <w:t xml:space="preserve"> </w:t>
      </w:r>
      <w:r w:rsidR="002A4FD9" w:rsidRPr="002A4FD9">
        <w:rPr>
          <w:rFonts w:cs="Verdana"/>
          <w:i/>
          <w:color w:val="000000"/>
          <w:lang w:eastAsia="da-DK"/>
        </w:rPr>
        <w:t>29. september 2011</w:t>
      </w:r>
      <w:r w:rsidR="00FE7B67" w:rsidRPr="002A4FD9">
        <w:rPr>
          <w:rFonts w:cs="Verdana"/>
          <w:i/>
          <w:color w:val="000000"/>
          <w:lang w:eastAsia="da-DK"/>
        </w:rPr>
        <w:t xml:space="preserve"> for</w:t>
      </w:r>
      <w:r w:rsidRPr="002A4FD9">
        <w:rPr>
          <w:rFonts w:cs="Verdana"/>
          <w:i/>
          <w:color w:val="000000"/>
          <w:lang w:eastAsia="da-DK"/>
        </w:rPr>
        <w:t xml:space="preserve"> husdyrbruget</w:t>
      </w:r>
      <w:r w:rsidR="00FE7B67" w:rsidRPr="002A4FD9">
        <w:rPr>
          <w:rFonts w:cs="Verdana"/>
          <w:i/>
          <w:color w:val="000000"/>
          <w:lang w:eastAsia="da-DK"/>
        </w:rPr>
        <w:t xml:space="preserve">, </w:t>
      </w:r>
      <w:r w:rsidR="002A4FD9" w:rsidRPr="002A4FD9">
        <w:rPr>
          <w:rFonts w:cs="Verdana"/>
          <w:i/>
          <w:color w:val="000000"/>
          <w:lang w:eastAsia="da-DK"/>
        </w:rPr>
        <w:t>Toftlundvej</w:t>
      </w:r>
      <w:r w:rsidR="002A4FD9">
        <w:rPr>
          <w:rFonts w:cs="Verdana"/>
          <w:i/>
          <w:color w:val="000000"/>
          <w:lang w:eastAsia="da-DK"/>
        </w:rPr>
        <w:t xml:space="preserve"> 7B-D, 7430 Ikast</w:t>
      </w:r>
      <w:r w:rsidRPr="00FE7B67">
        <w:rPr>
          <w:rFonts w:cs="Verdana"/>
          <w:color w:val="000000"/>
          <w:lang w:eastAsia="da-DK"/>
        </w:rPr>
        <w:t xml:space="preserve"> med</w:t>
      </w:r>
      <w:r w:rsidRPr="00281B71">
        <w:rPr>
          <w:rFonts w:cs="Verdana"/>
          <w:color w:val="000000"/>
          <w:lang w:eastAsia="da-DK"/>
        </w:rPr>
        <w:t xml:space="preserve"> tilhørende bilag.</w:t>
      </w:r>
    </w:p>
    <w:p w:rsidR="008D761D" w:rsidRPr="002666E5" w:rsidRDefault="008D761D" w:rsidP="00BC0E9F">
      <w:pPr>
        <w:pStyle w:val="Overskrift3"/>
      </w:pPr>
      <w:bookmarkStart w:id="61" w:name="_Toc226270751"/>
      <w:bookmarkStart w:id="62" w:name="_Toc255484321"/>
      <w:bookmarkStart w:id="63" w:name="_Toc255484502"/>
      <w:bookmarkStart w:id="64" w:name="_Toc269209798"/>
      <w:bookmarkStart w:id="65" w:name="_Toc406679797"/>
      <w:bookmarkStart w:id="66" w:name="_Toc450552558"/>
      <w:r w:rsidRPr="00C0139B">
        <w:t>Offentliggørelser og høringer</w:t>
      </w:r>
      <w:bookmarkEnd w:id="61"/>
      <w:bookmarkEnd w:id="62"/>
      <w:bookmarkEnd w:id="63"/>
      <w:bookmarkEnd w:id="64"/>
      <w:bookmarkEnd w:id="65"/>
      <w:bookmarkEnd w:id="66"/>
    </w:p>
    <w:p w:rsidR="009504EE" w:rsidRPr="006A5E21" w:rsidRDefault="009504EE" w:rsidP="009504EE">
      <w:pPr>
        <w:spacing w:line="280" w:lineRule="exact"/>
        <w:ind w:right="-54"/>
      </w:pPr>
      <w:r w:rsidRPr="00863292">
        <w:rPr>
          <w:lang w:val="sv-SE"/>
        </w:rPr>
        <w:t xml:space="preserve">Ejere og brugere af nabobeboelser beliggende inden for </w:t>
      </w:r>
      <w:r w:rsidR="00863292" w:rsidRPr="00863292">
        <w:rPr>
          <w:lang w:val="sv-SE"/>
        </w:rPr>
        <w:t>ca. 300 meter fra udearealet og staldene b</w:t>
      </w:r>
      <w:r w:rsidRPr="00863292">
        <w:rPr>
          <w:rFonts w:eastAsia="MS Mincho"/>
        </w:rPr>
        <w:t xml:space="preserve">lev, ved brev af </w:t>
      </w:r>
      <w:r w:rsidR="00863292" w:rsidRPr="00863292">
        <w:rPr>
          <w:rFonts w:eastAsia="MS Mincho"/>
        </w:rPr>
        <w:t>12. april 2016</w:t>
      </w:r>
      <w:r w:rsidRPr="00863292">
        <w:rPr>
          <w:rFonts w:eastAsia="MS Mincho"/>
        </w:rPr>
        <w:t>, orienteret om ansøgningen</w:t>
      </w:r>
      <w:r w:rsidRPr="006A5E21">
        <w:rPr>
          <w:rFonts w:eastAsia="MS Mincho"/>
        </w:rPr>
        <w:t>.</w:t>
      </w:r>
      <w:r w:rsidR="002A4FD9">
        <w:rPr>
          <w:rFonts w:eastAsia="MS Mincho"/>
        </w:rPr>
        <w:t xml:space="preserve"> Der indkom ingen bemærkninger.</w:t>
      </w:r>
      <w:r w:rsidRPr="006A5E21">
        <w:t xml:space="preserve"> </w:t>
      </w:r>
    </w:p>
    <w:p w:rsidR="008D761D" w:rsidRDefault="008D761D" w:rsidP="008D761D">
      <w:pPr>
        <w:spacing w:line="280" w:lineRule="exact"/>
        <w:ind w:right="-54"/>
      </w:pPr>
    </w:p>
    <w:p w:rsidR="008D761D" w:rsidRDefault="008D761D" w:rsidP="00903A46">
      <w:pPr>
        <w:spacing w:line="280" w:lineRule="exact"/>
        <w:ind w:right="-54"/>
        <w:rPr>
          <w:rFonts w:eastAsia="MS Mincho"/>
        </w:rPr>
      </w:pPr>
      <w:r w:rsidRPr="00281B71">
        <w:t>Afgørelsen om</w:t>
      </w:r>
      <w:r>
        <w:t xml:space="preserve"> tillæg til </w:t>
      </w:r>
      <w:r w:rsidRPr="002A4FD9">
        <w:t xml:space="preserve">miljøgodkendelse af </w:t>
      </w:r>
      <w:r w:rsidR="002A4FD9" w:rsidRPr="002A4FD9">
        <w:t xml:space="preserve">29. september 2016 </w:t>
      </w:r>
      <w:r w:rsidRPr="002A4FD9">
        <w:t xml:space="preserve">for husdyrbruget, </w:t>
      </w:r>
      <w:r w:rsidR="002A4FD9">
        <w:t>Toftlundvej 7B-D</w:t>
      </w:r>
      <w:r>
        <w:t>,</w:t>
      </w:r>
      <w:r w:rsidRPr="00281B71">
        <w:t xml:space="preserve"> er truffet den </w:t>
      </w:r>
      <w:r w:rsidR="00531D13">
        <w:t>23. maj 2016</w:t>
      </w:r>
      <w:r w:rsidRPr="00281B71">
        <w:t xml:space="preserve">, og offentliggøres </w:t>
      </w:r>
      <w:r w:rsidR="00903A46">
        <w:rPr>
          <w:rFonts w:eastAsia="MS Mincho"/>
        </w:rPr>
        <w:t xml:space="preserve">på Ikast-Brande Kommunes hjemmeside </w:t>
      </w:r>
      <w:hyperlink r:id="rId12" w:history="1">
        <w:r w:rsidR="00903A46" w:rsidRPr="00504EEC">
          <w:rPr>
            <w:rStyle w:val="Hyperlink"/>
            <w:rFonts w:eastAsia="MS Mincho"/>
          </w:rPr>
          <w:t>www.ikast-brande.dk/politik/hoeringer</w:t>
        </w:r>
      </w:hyperlink>
      <w:r w:rsidR="00903A46">
        <w:rPr>
          <w:rFonts w:eastAsia="MS Mincho"/>
        </w:rPr>
        <w:t xml:space="preserve"> , </w:t>
      </w:r>
      <w:r w:rsidR="00903A46" w:rsidRPr="001A6C8D">
        <w:rPr>
          <w:rFonts w:eastAsia="MS Mincho"/>
        </w:rPr>
        <w:t xml:space="preserve">den </w:t>
      </w:r>
      <w:r w:rsidR="00531D13">
        <w:rPr>
          <w:rFonts w:eastAsia="MS Mincho"/>
        </w:rPr>
        <w:t>23. maj 2016</w:t>
      </w:r>
      <w:r w:rsidR="00903A46">
        <w:rPr>
          <w:rFonts w:eastAsia="MS Mincho"/>
        </w:rPr>
        <w:t>.</w:t>
      </w:r>
    </w:p>
    <w:p w:rsidR="008D761D" w:rsidRPr="00E71E98" w:rsidRDefault="008D761D" w:rsidP="008D761D">
      <w:pPr>
        <w:spacing w:line="280" w:lineRule="exact"/>
        <w:ind w:right="-57"/>
      </w:pPr>
    </w:p>
    <w:p w:rsidR="008D761D" w:rsidRPr="002666E5" w:rsidRDefault="008D761D" w:rsidP="00BC0E9F">
      <w:pPr>
        <w:pStyle w:val="Overskrift3"/>
      </w:pPr>
      <w:bookmarkStart w:id="67" w:name="_Toc226270752"/>
      <w:bookmarkStart w:id="68" w:name="_Toc255484322"/>
      <w:bookmarkStart w:id="69" w:name="_Toc255484503"/>
      <w:bookmarkStart w:id="70" w:name="_Toc269209799"/>
      <w:bookmarkStart w:id="71" w:name="_Toc406679798"/>
      <w:bookmarkStart w:id="72" w:name="_Toc450552559"/>
      <w:r w:rsidRPr="002666E5">
        <w:t>Klagevejledning</w:t>
      </w:r>
      <w:bookmarkEnd w:id="67"/>
      <w:bookmarkEnd w:id="68"/>
      <w:bookmarkEnd w:id="69"/>
      <w:bookmarkEnd w:id="70"/>
      <w:bookmarkEnd w:id="71"/>
      <w:bookmarkEnd w:id="72"/>
    </w:p>
    <w:p w:rsidR="00516DC1" w:rsidRPr="00875EDE" w:rsidRDefault="00516DC1" w:rsidP="00516DC1">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w:t>
      </w:r>
      <w:r w:rsidRPr="00531D13">
        <w:rPr>
          <w:b/>
        </w:rPr>
        <w:t xml:space="preserve">det vil sige senest </w:t>
      </w:r>
      <w:r w:rsidR="00531D13" w:rsidRPr="00531D13">
        <w:rPr>
          <w:b/>
        </w:rPr>
        <w:t>man</w:t>
      </w:r>
      <w:r w:rsidRPr="00531D13">
        <w:rPr>
          <w:b/>
        </w:rPr>
        <w:t xml:space="preserve">dag den </w:t>
      </w:r>
      <w:r w:rsidR="00531D13" w:rsidRPr="00531D13">
        <w:rPr>
          <w:b/>
        </w:rPr>
        <w:t>20. juni 2016</w:t>
      </w:r>
      <w:r w:rsidRPr="00531D13">
        <w:rPr>
          <w:b/>
        </w:rPr>
        <w:t>.</w:t>
      </w:r>
    </w:p>
    <w:p w:rsidR="00365BCA" w:rsidRDefault="00365BCA" w:rsidP="00365BCA">
      <w:pPr>
        <w:spacing w:line="280" w:lineRule="exact"/>
      </w:pPr>
    </w:p>
    <w:p w:rsidR="00365BCA" w:rsidRDefault="00365BCA" w:rsidP="00365BCA">
      <w:pPr>
        <w:spacing w:line="280" w:lineRule="exact"/>
      </w:pPr>
      <w:r>
        <w:t xml:space="preserve">Natur- og </w:t>
      </w:r>
      <w:r w:rsidRPr="00875EDE">
        <w:t>Miljøklagenævnet kan bestemme, at klagen har opsættende virkning på udnyttelsen. Udnyttelse af godkendelsen i klageperioden, og mens eventuel klage behandles, sker derfor på eget ansvar.</w:t>
      </w:r>
      <w:r>
        <w:t xml:space="preserve"> </w:t>
      </w:r>
    </w:p>
    <w:p w:rsidR="00516DC1" w:rsidRPr="00875EDE" w:rsidRDefault="00516DC1" w:rsidP="00516DC1">
      <w:pPr>
        <w:spacing w:line="280" w:lineRule="exact"/>
      </w:pPr>
    </w:p>
    <w:p w:rsidR="00516DC1" w:rsidRPr="00875EDE" w:rsidRDefault="00516DC1" w:rsidP="00516DC1">
      <w:pPr>
        <w:spacing w:line="280" w:lineRule="exact"/>
      </w:pPr>
      <w:r w:rsidRPr="00875EDE">
        <w:t>Følgende kan klage:</w:t>
      </w:r>
    </w:p>
    <w:p w:rsidR="00516DC1" w:rsidRPr="00875EDE" w:rsidRDefault="00516DC1" w:rsidP="00516DC1">
      <w:pPr>
        <w:spacing w:line="280" w:lineRule="exact"/>
      </w:pPr>
      <w:r w:rsidRPr="00875EDE">
        <w:t xml:space="preserve">Ansøger, </w:t>
      </w:r>
      <w:r>
        <w:t>m</w:t>
      </w:r>
      <w:r w:rsidRPr="00875EDE">
        <w:t xml:space="preserve">iljøministeren,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rsidR="00516DC1" w:rsidRPr="00875EDE" w:rsidRDefault="00516DC1" w:rsidP="00365BCA">
      <w:pPr>
        <w:spacing w:line="280" w:lineRule="exact"/>
      </w:pPr>
    </w:p>
    <w:p w:rsidR="00365BCA" w:rsidRPr="00253185" w:rsidRDefault="00365BCA" w:rsidP="00365BCA">
      <w:pPr>
        <w:spacing w:line="280" w:lineRule="exact"/>
        <w:rPr>
          <w:rFonts w:cs="Tahoma"/>
          <w:lang w:eastAsia="da-DK"/>
        </w:rPr>
      </w:pPr>
      <w:r w:rsidRPr="00253185">
        <w:rPr>
          <w:rFonts w:cs="Tahoma"/>
          <w:lang w:eastAsia="da-DK"/>
        </w:rPr>
        <w:lastRenderedPageBreak/>
        <w:t xml:space="preserve">En eventuel klage behandles af Natur- og Miljøklagenævnet. Klager skal indsende sin klage via Klageportalen, som findes på </w:t>
      </w:r>
      <w:hyperlink r:id="rId13" w:history="1">
        <w:r w:rsidRPr="008A2190">
          <w:rPr>
            <w:rStyle w:val="Hyperlink"/>
            <w:rFonts w:cs="Tahoma"/>
            <w:lang w:eastAsia="da-DK"/>
          </w:rPr>
          <w:t>www.borger.dk</w:t>
        </w:r>
      </w:hyperlink>
      <w:r>
        <w:rPr>
          <w:rFonts w:cs="Tahoma"/>
          <w:color w:val="0000FF"/>
          <w:lang w:eastAsia="da-DK"/>
        </w:rPr>
        <w:t xml:space="preserve"> </w:t>
      </w:r>
      <w:r w:rsidRPr="00253185">
        <w:rPr>
          <w:rFonts w:cs="Tahoma"/>
          <w:lang w:eastAsia="da-DK"/>
        </w:rPr>
        <w:t xml:space="preserve">og </w:t>
      </w:r>
      <w:hyperlink r:id="rId14" w:history="1">
        <w:r w:rsidRPr="008A2190">
          <w:rPr>
            <w:rStyle w:val="Hyperlink"/>
            <w:rFonts w:cs="Tahoma"/>
            <w:lang w:eastAsia="da-DK"/>
          </w:rPr>
          <w:t>www.virk.dk</w:t>
        </w:r>
      </w:hyperlink>
      <w:r w:rsidRPr="00253185">
        <w:rPr>
          <w:rFonts w:cs="Tahoma"/>
          <w:lang w:eastAsia="da-DK"/>
        </w:rPr>
        <w:t>. Klager skal i den forbindelse logge på – typisk ved brug af NEM-ID. Klagen sendes gennem Klageportalen til Ikast-Brande Kommune og anses for indgivet, når den er tilgængelig for kommunen i Klageportalen.</w:t>
      </w:r>
      <w:r w:rsidRPr="000B6928">
        <w:rPr>
          <w:rFonts w:cs="Verdana"/>
          <w:lang w:eastAsia="da-DK"/>
        </w:rPr>
        <w:t xml:space="preserve"> </w:t>
      </w:r>
      <w:r>
        <w:rPr>
          <w:rFonts w:cs="Verdana"/>
          <w:lang w:eastAsia="da-DK"/>
        </w:rPr>
        <w:t xml:space="preserve">Yderligere oplysninger om klagereglerne kan findes på Natur- og Miljøklagenævnets hjemmeside </w:t>
      </w:r>
      <w:hyperlink r:id="rId15" w:history="1">
        <w:r w:rsidRPr="008A2190">
          <w:rPr>
            <w:rStyle w:val="Hyperlink"/>
            <w:rFonts w:cs="Verdana"/>
            <w:lang w:eastAsia="da-DK"/>
          </w:rPr>
          <w:t>www.nmkn.dk</w:t>
        </w:r>
      </w:hyperlink>
      <w:r>
        <w:rPr>
          <w:rFonts w:cs="Verdana"/>
          <w:lang w:eastAsia="da-DK"/>
        </w:rPr>
        <w:t>, hvorfra der også er link til Klageportalen.</w:t>
      </w:r>
      <w:r w:rsidRPr="00253185">
        <w:rPr>
          <w:rFonts w:cs="Tahoma"/>
          <w:lang w:eastAsia="da-DK"/>
        </w:rPr>
        <w:t xml:space="preserve"> </w:t>
      </w:r>
    </w:p>
    <w:p w:rsidR="00365BCA" w:rsidRPr="00253185" w:rsidRDefault="00365BCA" w:rsidP="00365BCA">
      <w:pPr>
        <w:spacing w:line="280" w:lineRule="exact"/>
        <w:rPr>
          <w:rFonts w:cs="Tahoma"/>
          <w:lang w:eastAsia="da-DK"/>
        </w:rPr>
      </w:pPr>
    </w:p>
    <w:p w:rsidR="00365BCA" w:rsidRPr="00253185" w:rsidRDefault="00365BCA" w:rsidP="00365BCA">
      <w:pPr>
        <w:spacing w:line="280" w:lineRule="exact"/>
        <w:rPr>
          <w:rFonts w:cs="Tahoma"/>
          <w:lang w:eastAsia="da-DK"/>
        </w:rPr>
      </w:pPr>
      <w:r w:rsidRPr="00253185">
        <w:rPr>
          <w:rFonts w:cs="Tahoma"/>
          <w:lang w:eastAsia="da-DK"/>
        </w:rPr>
        <w:t xml:space="preserve">Natur- og Miljøklagenævnet skal som udgangspunkt afvise en klage, der kommer uden om Klageportalen, hvis der ikke er særlige grunde til </w:t>
      </w:r>
      <w:r>
        <w:rPr>
          <w:rFonts w:cs="Tahoma"/>
          <w:lang w:eastAsia="da-DK"/>
        </w:rPr>
        <w:t xml:space="preserve">det. Eventuel fritagelse for </w:t>
      </w:r>
      <w:r w:rsidRPr="00253185">
        <w:rPr>
          <w:rFonts w:cs="Tahoma"/>
          <w:lang w:eastAsia="da-DK"/>
        </w:rPr>
        <w:t>brug af Klageportalen forudsætter</w:t>
      </w:r>
      <w:r>
        <w:rPr>
          <w:rFonts w:cs="Tahoma"/>
          <w:lang w:eastAsia="da-DK"/>
        </w:rPr>
        <w:t>, at klager indsender</w:t>
      </w:r>
      <w:r w:rsidRPr="00253185">
        <w:rPr>
          <w:rFonts w:cs="Tahoma"/>
          <w:lang w:eastAsia="da-DK"/>
        </w:rPr>
        <w:t xml:space="preserve"> e</w:t>
      </w:r>
      <w:r>
        <w:rPr>
          <w:rFonts w:cs="Tahoma"/>
          <w:lang w:eastAsia="da-DK"/>
        </w:rPr>
        <w:t xml:space="preserve">n begrundet anmodning herom </w:t>
      </w:r>
      <w:r w:rsidRPr="00253185">
        <w:rPr>
          <w:rFonts w:cs="Tahoma"/>
          <w:lang w:eastAsia="da-DK"/>
        </w:rPr>
        <w:t>til Ikast-Brande Kommune. Kommunen videresender herefter anmodningen til Natur- og Miljøklagenævnet, som træffer afgørelse om, hvorvidt anmodningen kan imødekommes.</w:t>
      </w:r>
    </w:p>
    <w:p w:rsidR="00365BCA" w:rsidRPr="00253185" w:rsidRDefault="00365BCA" w:rsidP="00365BCA">
      <w:pPr>
        <w:spacing w:line="280" w:lineRule="exact"/>
        <w:rPr>
          <w:rFonts w:cs="Tahoma"/>
          <w:lang w:eastAsia="da-DK"/>
        </w:rPr>
      </w:pPr>
    </w:p>
    <w:p w:rsidR="00365BCA" w:rsidRPr="00253185" w:rsidRDefault="00365BCA" w:rsidP="00365BCA">
      <w:pPr>
        <w:spacing w:line="280" w:lineRule="exact"/>
        <w:rPr>
          <w:rFonts w:cs="Tahoma"/>
          <w:lang w:eastAsia="da-DK"/>
        </w:rPr>
      </w:pPr>
      <w:r w:rsidRPr="00253185">
        <w:rPr>
          <w:rFonts w:cs="Tahoma"/>
          <w:lang w:eastAsia="da-DK"/>
        </w:rPr>
        <w:t>Ved indsendelse af en klage skal k</w:t>
      </w:r>
      <w:r>
        <w:rPr>
          <w:rFonts w:cs="Tahoma"/>
          <w:lang w:eastAsia="da-DK"/>
        </w:rPr>
        <w:t xml:space="preserve">lager indbetale et gebyr på </w:t>
      </w:r>
      <w:r w:rsidRPr="00253185">
        <w:rPr>
          <w:rFonts w:cs="Tahoma"/>
          <w:lang w:eastAsia="da-DK"/>
        </w:rPr>
        <w:t xml:space="preserve">500 </w:t>
      </w:r>
      <w:r>
        <w:rPr>
          <w:rFonts w:cs="Tahoma"/>
          <w:lang w:eastAsia="da-DK"/>
        </w:rPr>
        <w:t xml:space="preserve">kr. </w:t>
      </w:r>
      <w:r w:rsidRPr="00253185">
        <w:t>(2012-niveau – beløbet indeksreguleres den 1. januar hvert år)</w:t>
      </w:r>
      <w:r w:rsidRPr="00253185">
        <w:rPr>
          <w:rFonts w:cs="Tahoma"/>
          <w:lang w:eastAsia="da-DK"/>
        </w:rPr>
        <w:t xml:space="preserve">. Gebyret betales med betalingskort i Klageportalen. </w:t>
      </w:r>
    </w:p>
    <w:p w:rsidR="00365BCA" w:rsidRPr="00E45572" w:rsidRDefault="00365BCA" w:rsidP="00365BCA">
      <w:pPr>
        <w:spacing w:line="280" w:lineRule="exact"/>
        <w:rPr>
          <w:highlight w:val="yellow"/>
        </w:rPr>
      </w:pPr>
    </w:p>
    <w:p w:rsidR="00365BCA" w:rsidRDefault="00365BCA" w:rsidP="00365BCA">
      <w:pPr>
        <w:spacing w:line="280" w:lineRule="exact"/>
      </w:pPr>
      <w:r>
        <w:t>Gebyret tilbagebetales, hvis:</w:t>
      </w:r>
    </w:p>
    <w:p w:rsidR="00365BCA" w:rsidRDefault="00365BCA" w:rsidP="00365BCA">
      <w:pPr>
        <w:numPr>
          <w:ilvl w:val="0"/>
          <w:numId w:val="24"/>
        </w:numPr>
        <w:spacing w:line="280" w:lineRule="exact"/>
      </w:pPr>
      <w:r>
        <w:t>Klagesagen fører til, at den påklagede afgørelse ændres eller ophæves</w:t>
      </w:r>
    </w:p>
    <w:p w:rsidR="00365BCA" w:rsidRDefault="00365BCA" w:rsidP="00365BCA">
      <w:pPr>
        <w:numPr>
          <w:ilvl w:val="0"/>
          <w:numId w:val="24"/>
        </w:numPr>
        <w:spacing w:line="280" w:lineRule="exact"/>
      </w:pPr>
      <w:r>
        <w:t>Klageren får helt eller delvist medhold i klagen</w:t>
      </w:r>
    </w:p>
    <w:p w:rsidR="00365BCA" w:rsidRDefault="00365BCA" w:rsidP="00365BCA">
      <w:pPr>
        <w:numPr>
          <w:ilvl w:val="0"/>
          <w:numId w:val="24"/>
        </w:numPr>
        <w:spacing w:line="280" w:lineRule="exact"/>
      </w:pPr>
      <w:r>
        <w:t>Klagen afvises som følge af overskredet klagefrist, manglende klageberettigelse eller fordi, klagen ikke er omfattet af Natur- og Miljøklagenævnets kompetence.</w:t>
      </w:r>
    </w:p>
    <w:p w:rsidR="00365BCA" w:rsidRDefault="00365BCA" w:rsidP="00365BCA">
      <w:pPr>
        <w:spacing w:line="280" w:lineRule="exact"/>
      </w:pPr>
    </w:p>
    <w:p w:rsidR="00365BCA" w:rsidRDefault="00365BCA" w:rsidP="00365BCA">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rsidR="00365BCA" w:rsidRDefault="00365BCA" w:rsidP="00365BCA">
      <w:pPr>
        <w:spacing w:line="280" w:lineRule="exact"/>
      </w:pPr>
    </w:p>
    <w:p w:rsidR="00365BCA" w:rsidRPr="00D74D83" w:rsidRDefault="00365BCA" w:rsidP="00365BCA">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rsidR="00365BCA" w:rsidRPr="00F85FB2" w:rsidRDefault="00365BCA" w:rsidP="00365BCA">
      <w:pPr>
        <w:spacing w:line="280" w:lineRule="exact"/>
      </w:pPr>
    </w:p>
    <w:p w:rsidR="00516DC1" w:rsidRPr="00875EDE" w:rsidRDefault="00516DC1" w:rsidP="00365BCA">
      <w:pPr>
        <w:spacing w:line="280" w:lineRule="exact"/>
      </w:pPr>
      <w:r w:rsidRPr="00875EDE">
        <w:t xml:space="preserve">Ifølge § 90 i </w:t>
      </w:r>
      <w:r w:rsidRPr="00E61227">
        <w:rPr>
          <w:i/>
        </w:rPr>
        <w:t>Husdyrgodkendelsesloven</w:t>
      </w:r>
      <w:r w:rsidRPr="00875EDE">
        <w:t xml:space="preserve"> kan afgørelsen desuden prøves ved domstolene. Et eventuelt sagsanlæg skal anlægges inden </w:t>
      </w:r>
      <w:r>
        <w:t>seks</w:t>
      </w:r>
      <w:r w:rsidRPr="00875EDE">
        <w:t xml:space="preserve"> måneder efter, at afgørelsen er offentliggjort.</w:t>
      </w:r>
    </w:p>
    <w:p w:rsidR="008D761D" w:rsidRPr="00875EDE" w:rsidRDefault="008D761D" w:rsidP="008D761D">
      <w:pPr>
        <w:spacing w:line="280" w:lineRule="exact"/>
      </w:pPr>
    </w:p>
    <w:p w:rsidR="008D761D" w:rsidRPr="00E71E98" w:rsidRDefault="008D761D" w:rsidP="008D761D">
      <w:pPr>
        <w:spacing w:line="280" w:lineRule="exact"/>
      </w:pPr>
    </w:p>
    <w:p w:rsidR="008D761D" w:rsidRPr="00E71E98" w:rsidRDefault="008D761D" w:rsidP="008D761D">
      <w:pPr>
        <w:autoSpaceDE w:val="0"/>
        <w:autoSpaceDN w:val="0"/>
        <w:adjustRightInd w:val="0"/>
        <w:spacing w:line="280" w:lineRule="exact"/>
        <w:rPr>
          <w:rFonts w:cs="Helv"/>
          <w:bCs/>
          <w:color w:val="000000"/>
          <w:lang w:eastAsia="da-DK"/>
        </w:rPr>
      </w:pPr>
      <w:r w:rsidRPr="00E71E98">
        <w:rPr>
          <w:rFonts w:cs="Helv"/>
          <w:bCs/>
          <w:color w:val="000000"/>
          <w:lang w:eastAsia="da-DK"/>
        </w:rPr>
        <w:t>Med venlig hilsen</w:t>
      </w:r>
    </w:p>
    <w:p w:rsidR="008D761D" w:rsidRDefault="008D761D" w:rsidP="008D761D">
      <w:pPr>
        <w:autoSpaceDE w:val="0"/>
        <w:autoSpaceDN w:val="0"/>
        <w:adjustRightInd w:val="0"/>
        <w:spacing w:line="280" w:lineRule="exact"/>
        <w:rPr>
          <w:rFonts w:cs="Helv"/>
          <w:bCs/>
          <w:color w:val="000000"/>
          <w:lang w:eastAsia="da-DK"/>
        </w:rPr>
      </w:pPr>
    </w:p>
    <w:p w:rsidR="008D761D" w:rsidRPr="00E71E98" w:rsidRDefault="008D761D" w:rsidP="008D761D">
      <w:pPr>
        <w:autoSpaceDE w:val="0"/>
        <w:autoSpaceDN w:val="0"/>
        <w:adjustRightInd w:val="0"/>
        <w:spacing w:line="280" w:lineRule="exact"/>
        <w:rPr>
          <w:rFonts w:cs="Helv"/>
          <w:bCs/>
          <w:color w:val="000000"/>
          <w:lang w:eastAsia="da-DK"/>
        </w:rPr>
      </w:pPr>
    </w:p>
    <w:p w:rsidR="008D761D" w:rsidRPr="00E71E98" w:rsidRDefault="008D761D" w:rsidP="008D761D">
      <w:pPr>
        <w:autoSpaceDE w:val="0"/>
        <w:autoSpaceDN w:val="0"/>
        <w:adjustRightInd w:val="0"/>
        <w:rPr>
          <w:rFonts w:cs="Helv"/>
          <w:bCs/>
          <w:color w:val="000000"/>
          <w:lang w:eastAsia="da-DK"/>
        </w:rPr>
      </w:pPr>
    </w:p>
    <w:p w:rsidR="008D761D" w:rsidRDefault="008D761D" w:rsidP="008D761D">
      <w:pPr>
        <w:autoSpaceDE w:val="0"/>
        <w:autoSpaceDN w:val="0"/>
        <w:adjustRightInd w:val="0"/>
        <w:rPr>
          <w:rFonts w:cs="Helv"/>
          <w:bCs/>
          <w:color w:val="000000"/>
          <w:lang w:eastAsia="da-DK"/>
        </w:rPr>
      </w:pPr>
      <w:r>
        <w:rPr>
          <w:rFonts w:cs="Helv"/>
          <w:bCs/>
          <w:color w:val="000000"/>
          <w:lang w:eastAsia="da-DK"/>
        </w:rPr>
        <w:t xml:space="preserve">Jesper </w:t>
      </w:r>
      <w:proofErr w:type="spellStart"/>
      <w:r>
        <w:rPr>
          <w:rFonts w:cs="Helv"/>
          <w:bCs/>
          <w:color w:val="000000"/>
          <w:lang w:eastAsia="da-DK"/>
        </w:rPr>
        <w:t>Hahn-Pedersen</w:t>
      </w:r>
      <w:proofErr w:type="spellEnd"/>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p>
    <w:p w:rsidR="008D761D" w:rsidRPr="00E71E98" w:rsidRDefault="00BC0E9F" w:rsidP="008D761D">
      <w:pPr>
        <w:autoSpaceDE w:val="0"/>
        <w:autoSpaceDN w:val="0"/>
        <w:adjustRightInd w:val="0"/>
        <w:rPr>
          <w:rFonts w:cs="Helv"/>
          <w:bCs/>
          <w:color w:val="000000"/>
          <w:lang w:eastAsia="da-DK"/>
        </w:rPr>
      </w:pPr>
      <w:r>
        <w:rPr>
          <w:rFonts w:cs="Helv"/>
          <w:bCs/>
          <w:color w:val="000000"/>
          <w:lang w:eastAsia="da-DK"/>
        </w:rPr>
        <w:t>c</w:t>
      </w:r>
      <w:r w:rsidR="008D761D">
        <w:rPr>
          <w:rFonts w:cs="Helv"/>
          <w:bCs/>
          <w:color w:val="000000"/>
          <w:lang w:eastAsia="da-DK"/>
        </w:rPr>
        <w:t>hef for Bygge- og Miljøafdelingen</w:t>
      </w:r>
      <w:r w:rsidR="008D761D" w:rsidRPr="00E71E98">
        <w:rPr>
          <w:rFonts w:cs="Helv"/>
          <w:bCs/>
          <w:color w:val="000000"/>
          <w:lang w:eastAsia="da-DK"/>
        </w:rPr>
        <w:tab/>
      </w:r>
      <w:r w:rsidR="008D761D">
        <w:rPr>
          <w:rFonts w:cs="Helv"/>
          <w:bCs/>
          <w:color w:val="000000"/>
          <w:lang w:eastAsia="da-DK"/>
        </w:rPr>
        <w:t>/</w:t>
      </w:r>
      <w:r w:rsidR="008D761D">
        <w:rPr>
          <w:rFonts w:cs="Helv"/>
          <w:bCs/>
          <w:color w:val="000000"/>
          <w:lang w:eastAsia="da-DK"/>
        </w:rPr>
        <w:tab/>
      </w:r>
      <w:r w:rsidR="008D761D">
        <w:rPr>
          <w:rFonts w:cs="Helv"/>
          <w:bCs/>
          <w:color w:val="000000"/>
          <w:lang w:eastAsia="da-DK"/>
        </w:rPr>
        <w:tab/>
      </w:r>
      <w:r w:rsidR="003D3F07">
        <w:rPr>
          <w:rFonts w:cs="Helv"/>
          <w:bCs/>
          <w:color w:val="000000"/>
          <w:lang w:eastAsia="da-DK"/>
        </w:rPr>
        <w:t>Kristine Bollerup</w:t>
      </w:r>
    </w:p>
    <w:p w:rsidR="008D761D" w:rsidRPr="00E71E98" w:rsidRDefault="008D761D" w:rsidP="008D761D">
      <w:pPr>
        <w:autoSpaceDE w:val="0"/>
        <w:autoSpaceDN w:val="0"/>
        <w:adjustRightInd w:val="0"/>
        <w:rPr>
          <w:rFonts w:cs="Helv"/>
          <w:bCs/>
          <w:color w:val="000000"/>
          <w:lang w:eastAsia="da-DK"/>
        </w:rPr>
      </w:pPr>
      <w:r w:rsidRPr="00E71E98">
        <w:rPr>
          <w:rFonts w:cs="Helv"/>
          <w:bCs/>
          <w:color w:val="000000"/>
          <w:lang w:eastAsia="da-DK"/>
        </w:rPr>
        <w:tab/>
      </w:r>
      <w:r w:rsidRPr="00E71E98">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r w:rsidR="00BC0E9F" w:rsidRPr="003D3F07">
        <w:rPr>
          <w:rFonts w:cs="Helv"/>
          <w:bCs/>
          <w:color w:val="000000"/>
          <w:lang w:eastAsia="da-DK"/>
        </w:rPr>
        <w:t>m</w:t>
      </w:r>
      <w:r w:rsidRPr="003D3F07">
        <w:rPr>
          <w:rFonts w:cs="Helv"/>
          <w:bCs/>
          <w:color w:val="000000"/>
          <w:lang w:eastAsia="da-DK"/>
        </w:rPr>
        <w:t>iljømedarbejder</w:t>
      </w:r>
    </w:p>
    <w:p w:rsidR="008D761D" w:rsidRDefault="008D761D" w:rsidP="008D761D"/>
    <w:p w:rsidR="008D761D" w:rsidRPr="00E71E98" w:rsidRDefault="008D761D" w:rsidP="008D761D"/>
    <w:p w:rsidR="008D761D" w:rsidRPr="00476698" w:rsidRDefault="008D761D" w:rsidP="008D761D">
      <w:pPr>
        <w:rPr>
          <w:b/>
          <w:sz w:val="16"/>
          <w:szCs w:val="16"/>
        </w:rPr>
      </w:pPr>
      <w:r w:rsidRPr="00476698">
        <w:rPr>
          <w:b/>
          <w:sz w:val="16"/>
          <w:szCs w:val="16"/>
        </w:rPr>
        <w:t>Bilag:</w:t>
      </w:r>
    </w:p>
    <w:p w:rsidR="008D761D" w:rsidRPr="00281B71" w:rsidRDefault="003D3F07" w:rsidP="008D761D">
      <w:pPr>
        <w:spacing w:line="280" w:lineRule="exact"/>
      </w:pPr>
      <w:r w:rsidRPr="003D3F07">
        <w:rPr>
          <w:i/>
          <w:sz w:val="16"/>
          <w:szCs w:val="16"/>
        </w:rPr>
        <w:t>Baggrund for afgørelsen om tillæg nr. 2 til miljøgodkendelse af 29. september 2011 for husdyrbruget, Toftlundvej 7B</w:t>
      </w:r>
      <w:r w:rsidR="00DB6BAF">
        <w:rPr>
          <w:i/>
          <w:sz w:val="16"/>
          <w:szCs w:val="16"/>
        </w:rPr>
        <w:t>-D</w:t>
      </w:r>
      <w:r w:rsidRPr="003D3F07">
        <w:rPr>
          <w:i/>
          <w:sz w:val="16"/>
          <w:szCs w:val="16"/>
        </w:rPr>
        <w:t xml:space="preserve">, 7430 Ikast </w:t>
      </w:r>
      <w:r w:rsidR="008D761D" w:rsidRPr="003D197B">
        <w:rPr>
          <w:sz w:val="16"/>
          <w:szCs w:val="16"/>
        </w:rPr>
        <w:t>inkl</w:t>
      </w:r>
      <w:r w:rsidR="008D761D" w:rsidRPr="00476698">
        <w:rPr>
          <w:sz w:val="16"/>
          <w:szCs w:val="16"/>
        </w:rPr>
        <w:t>. bilag</w:t>
      </w:r>
    </w:p>
    <w:p w:rsidR="008D761D" w:rsidRPr="006A5E21" w:rsidRDefault="008D761D" w:rsidP="008D761D">
      <w:pPr>
        <w:spacing w:line="280" w:lineRule="exact"/>
        <w:rPr>
          <w:b/>
          <w:sz w:val="16"/>
          <w:szCs w:val="16"/>
          <w:u w:val="single"/>
        </w:rPr>
      </w:pPr>
      <w:r>
        <w:rPr>
          <w:sz w:val="16"/>
          <w:szCs w:val="16"/>
        </w:rPr>
        <w:br w:type="page"/>
      </w:r>
      <w:r w:rsidRPr="006A5E21">
        <w:rPr>
          <w:b/>
          <w:sz w:val="16"/>
          <w:szCs w:val="16"/>
          <w:u w:val="single"/>
        </w:rPr>
        <w:lastRenderedPageBreak/>
        <w:t>Kopi af udkast til afgørelse inkl. bilag sendt til:</w:t>
      </w:r>
    </w:p>
    <w:p w:rsidR="008D761D" w:rsidRPr="009376E3" w:rsidRDefault="008D761D" w:rsidP="008D761D">
      <w:pPr>
        <w:pStyle w:val="Sidehoved"/>
        <w:spacing w:line="280" w:lineRule="exact"/>
        <w:rPr>
          <w:sz w:val="16"/>
          <w:szCs w:val="16"/>
        </w:rPr>
      </w:pPr>
    </w:p>
    <w:p w:rsidR="008D761D" w:rsidRPr="006A5E21" w:rsidRDefault="009376E3" w:rsidP="008D761D">
      <w:pPr>
        <w:pStyle w:val="Sidehoved"/>
        <w:spacing w:line="280" w:lineRule="exact"/>
        <w:rPr>
          <w:sz w:val="16"/>
          <w:szCs w:val="16"/>
          <w:lang w:val="sv-SE"/>
        </w:rPr>
      </w:pPr>
      <w:r>
        <w:rPr>
          <w:sz w:val="16"/>
          <w:szCs w:val="16"/>
          <w:lang w:val="sv-SE"/>
        </w:rPr>
        <w:t>Ansøger: Gert Ladegaard Jensen</w:t>
      </w:r>
      <w:r w:rsidR="001F6E17">
        <w:rPr>
          <w:sz w:val="16"/>
          <w:szCs w:val="16"/>
          <w:lang w:val="sv-SE"/>
        </w:rPr>
        <w:t>, Toftlundvej 7B, 7430 Ikast</w:t>
      </w:r>
    </w:p>
    <w:p w:rsidR="008D761D" w:rsidRPr="006A5E21" w:rsidRDefault="001F6E17" w:rsidP="008D761D">
      <w:pPr>
        <w:spacing w:line="280" w:lineRule="exact"/>
        <w:rPr>
          <w:sz w:val="16"/>
          <w:szCs w:val="16"/>
          <w:lang w:val="sv-SE"/>
        </w:rPr>
      </w:pPr>
      <w:r>
        <w:rPr>
          <w:sz w:val="16"/>
          <w:szCs w:val="16"/>
          <w:lang w:val="sv-SE"/>
        </w:rPr>
        <w:t xml:space="preserve">               Rasmus Henneberg, Sønderlandsvej 2, 7430 Ikast</w:t>
      </w:r>
    </w:p>
    <w:p w:rsidR="001F6E17" w:rsidRDefault="001F6E17" w:rsidP="008D761D">
      <w:pPr>
        <w:spacing w:line="280" w:lineRule="exact"/>
        <w:rPr>
          <w:sz w:val="16"/>
          <w:szCs w:val="16"/>
          <w:lang w:val="sv-SE"/>
        </w:rPr>
      </w:pPr>
    </w:p>
    <w:p w:rsidR="008D761D" w:rsidRPr="006A5E21" w:rsidRDefault="008D761D" w:rsidP="008D761D">
      <w:pPr>
        <w:spacing w:line="280" w:lineRule="exact"/>
        <w:rPr>
          <w:sz w:val="16"/>
          <w:szCs w:val="16"/>
          <w:lang w:val="sv-SE"/>
        </w:rPr>
      </w:pPr>
      <w:r w:rsidRPr="006A5E21">
        <w:rPr>
          <w:sz w:val="16"/>
          <w:szCs w:val="16"/>
          <w:lang w:val="sv-SE"/>
        </w:rPr>
        <w:t>Konsulent:</w:t>
      </w:r>
      <w:r w:rsidR="001F6E17">
        <w:rPr>
          <w:sz w:val="16"/>
          <w:szCs w:val="16"/>
          <w:lang w:val="sv-SE"/>
        </w:rPr>
        <w:t xml:space="preserve"> Helle Borum, Heden og Fjorden Rådgivningscenter, Birk Centerpark 24, 7400 Herning</w:t>
      </w:r>
      <w:r w:rsidRPr="006A5E21">
        <w:rPr>
          <w:sz w:val="16"/>
          <w:szCs w:val="16"/>
          <w:lang w:val="sv-SE"/>
        </w:rPr>
        <w:t xml:space="preserve"> </w:t>
      </w:r>
    </w:p>
    <w:p w:rsidR="008D761D" w:rsidRPr="006A5E21" w:rsidRDefault="008D761D" w:rsidP="008D761D">
      <w:pPr>
        <w:spacing w:line="280" w:lineRule="exact"/>
        <w:rPr>
          <w:sz w:val="16"/>
          <w:szCs w:val="16"/>
        </w:rPr>
      </w:pPr>
    </w:p>
    <w:p w:rsidR="008D761D" w:rsidRPr="00036DA5" w:rsidRDefault="008D761D" w:rsidP="008D761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036DA5">
        <w:rPr>
          <w:rFonts w:cs="Verdana"/>
          <w:b/>
          <w:bCs/>
          <w:color w:val="000000"/>
          <w:sz w:val="16"/>
          <w:szCs w:val="16"/>
          <w:u w:val="single"/>
          <w:lang w:eastAsia="da-DK"/>
        </w:rPr>
        <w:t>Kopi af afgørelsen inkl. bilag sendt til:</w:t>
      </w:r>
    </w:p>
    <w:p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Arbejderbevægelsens Erhvervsråd, Reventlowsgade 14, 1, 1651 København V – e-mail: </w:t>
      </w:r>
      <w:hyperlink r:id="rId16" w:history="1">
        <w:r w:rsidR="002C7683" w:rsidRPr="00F265E1">
          <w:rPr>
            <w:rStyle w:val="Hyperlink"/>
            <w:rFonts w:cs="Verdana"/>
            <w:sz w:val="16"/>
            <w:szCs w:val="16"/>
            <w:lang w:eastAsia="da-DK"/>
          </w:rPr>
          <w:t>ae@ae.dk</w:t>
        </w:r>
      </w:hyperlink>
      <w:r w:rsidRPr="00036DA5">
        <w:rPr>
          <w:rFonts w:cs="Verdana"/>
          <w:sz w:val="16"/>
          <w:szCs w:val="16"/>
          <w:u w:val="single"/>
          <w:lang w:eastAsia="da-DK"/>
        </w:rPr>
        <w:t xml:space="preserve"> </w:t>
      </w:r>
    </w:p>
    <w:p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Danmarks Naturfredningsforening, </w:t>
      </w:r>
      <w:proofErr w:type="spellStart"/>
      <w:r w:rsidRPr="00036DA5">
        <w:rPr>
          <w:rFonts w:cs="Verdana"/>
          <w:sz w:val="16"/>
          <w:szCs w:val="16"/>
          <w:lang w:eastAsia="da-DK"/>
        </w:rPr>
        <w:t>Masnedøgade</w:t>
      </w:r>
      <w:proofErr w:type="spellEnd"/>
      <w:r w:rsidRPr="00036DA5">
        <w:rPr>
          <w:rFonts w:cs="Verdana"/>
          <w:sz w:val="16"/>
          <w:szCs w:val="16"/>
          <w:lang w:eastAsia="da-DK"/>
        </w:rPr>
        <w:t xml:space="preserve"> 20, 2100 København Ø – e-mail: </w:t>
      </w:r>
      <w:hyperlink r:id="rId17" w:history="1">
        <w:r w:rsidR="009B79D5" w:rsidRPr="00504EEC">
          <w:rPr>
            <w:rStyle w:val="Hyperlink"/>
            <w:rFonts w:cs="Verdana"/>
            <w:sz w:val="16"/>
            <w:szCs w:val="16"/>
            <w:lang w:eastAsia="da-DK"/>
          </w:rPr>
          <w:t>dnikast-brande-sager@dn.dk</w:t>
        </w:r>
      </w:hyperlink>
      <w:r w:rsidRPr="00036DA5">
        <w:rPr>
          <w:rFonts w:cs="Verdana"/>
          <w:sz w:val="16"/>
          <w:szCs w:val="16"/>
          <w:u w:val="single"/>
          <w:lang w:eastAsia="da-DK"/>
        </w:rPr>
        <w:t xml:space="preserve"> </w:t>
      </w:r>
    </w:p>
    <w:p w:rsidR="00E34DAD" w:rsidRPr="006A3509" w:rsidRDefault="00E34DAD" w:rsidP="00E34DAD">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rsidR="00E34DAD" w:rsidRPr="006A3509" w:rsidRDefault="00E34DAD" w:rsidP="00E34DAD">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8"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rsidR="00E34DAD" w:rsidRPr="006A3509" w:rsidRDefault="00E34DAD" w:rsidP="00E34DAD">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t>
      </w:r>
      <w:proofErr w:type="spellStart"/>
      <w:r w:rsidRPr="006A3509">
        <w:rPr>
          <w:rFonts w:cs="Verdana"/>
          <w:sz w:val="16"/>
          <w:szCs w:val="16"/>
          <w:lang w:eastAsia="da-DK"/>
        </w:rPr>
        <w:t>Worsaaesgade</w:t>
      </w:r>
      <w:proofErr w:type="spellEnd"/>
      <w:r w:rsidRPr="006A3509">
        <w:rPr>
          <w:rFonts w:cs="Verdana"/>
          <w:sz w:val="16"/>
          <w:szCs w:val="16"/>
          <w:lang w:eastAsia="da-DK"/>
        </w:rPr>
        <w:t xml:space="preserve"> 1, 7100 Vejle – e-mail: </w:t>
      </w:r>
      <w:hyperlink r:id="rId19"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Vesterbrogade 140, 1620 København V – e-mail: </w:t>
      </w:r>
      <w:hyperlink r:id="rId20" w:history="1">
        <w:r w:rsidRPr="00036DA5">
          <w:rPr>
            <w:rStyle w:val="Hyperlink"/>
            <w:rFonts w:cs="Verdana"/>
            <w:sz w:val="16"/>
            <w:szCs w:val="16"/>
            <w:lang w:eastAsia="da-DK"/>
          </w:rPr>
          <w:t>natur@dof.dk</w:t>
        </w:r>
      </w:hyperlink>
      <w:r w:rsidRPr="00036DA5">
        <w:rPr>
          <w:rFonts w:cs="Verdana"/>
          <w:sz w:val="16"/>
          <w:szCs w:val="16"/>
          <w:lang w:eastAsia="da-DK"/>
        </w:rPr>
        <w:t xml:space="preserve"> </w:t>
      </w:r>
    </w:p>
    <w:p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lokalafdeling – e-mail: </w:t>
      </w:r>
      <w:hyperlink r:id="rId21" w:history="1">
        <w:r w:rsidRPr="00036DA5">
          <w:rPr>
            <w:rStyle w:val="Hyperlink"/>
            <w:rFonts w:cs="Verdana"/>
            <w:sz w:val="16"/>
            <w:szCs w:val="16"/>
            <w:lang w:eastAsia="da-DK"/>
          </w:rPr>
          <w:t>ikast-brande@dof.dk</w:t>
        </w:r>
      </w:hyperlink>
    </w:p>
    <w:p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Det Økologiske Råd, Blegdamsvej 4B, 2200 København N – e-mail: </w:t>
      </w:r>
      <w:hyperlink r:id="rId22" w:history="1">
        <w:r w:rsidRPr="00036DA5">
          <w:rPr>
            <w:rStyle w:val="Hyperlink"/>
            <w:rFonts w:cs="Verdana"/>
            <w:sz w:val="16"/>
            <w:szCs w:val="16"/>
            <w:lang w:eastAsia="da-DK"/>
          </w:rPr>
          <w:t>husdyr@ecocouncil.dk</w:t>
        </w:r>
      </w:hyperlink>
      <w:r w:rsidRPr="00036DA5">
        <w:rPr>
          <w:rFonts w:cs="Verdana"/>
          <w:sz w:val="16"/>
          <w:szCs w:val="16"/>
          <w:lang w:eastAsia="da-DK"/>
        </w:rPr>
        <w:t xml:space="preserve"> </w:t>
      </w:r>
    </w:p>
    <w:p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Ferskvandsfiskeriforeningen for Danmark v./ Formand Niels Barslund, </w:t>
      </w:r>
      <w:proofErr w:type="spellStart"/>
      <w:r w:rsidRPr="00036DA5">
        <w:rPr>
          <w:rFonts w:cs="Verdana"/>
          <w:sz w:val="16"/>
          <w:szCs w:val="16"/>
          <w:lang w:eastAsia="da-DK"/>
        </w:rPr>
        <w:t>Vormstrupvej</w:t>
      </w:r>
      <w:proofErr w:type="spellEnd"/>
      <w:r w:rsidRPr="00036DA5">
        <w:rPr>
          <w:rFonts w:cs="Verdana"/>
          <w:sz w:val="16"/>
          <w:szCs w:val="16"/>
          <w:lang w:eastAsia="da-DK"/>
        </w:rPr>
        <w:t xml:space="preserve"> 2, 7540 Haderup – e-mail: </w:t>
      </w:r>
      <w:hyperlink r:id="rId23" w:history="1">
        <w:r w:rsidRPr="00036DA5">
          <w:rPr>
            <w:rStyle w:val="Hyperlink"/>
            <w:rFonts w:cs="Verdana"/>
            <w:sz w:val="16"/>
            <w:szCs w:val="16"/>
            <w:lang w:eastAsia="da-DK"/>
          </w:rPr>
          <w:t>nb@ferskvandsfiskeriforeningen.dk</w:t>
        </w:r>
      </w:hyperlink>
      <w:r w:rsidRPr="00036DA5">
        <w:rPr>
          <w:rFonts w:cs="Verdana"/>
          <w:sz w:val="16"/>
          <w:szCs w:val="16"/>
          <w:u w:val="single"/>
          <w:lang w:eastAsia="da-DK"/>
        </w:rPr>
        <w:t xml:space="preserve"> </w:t>
      </w:r>
    </w:p>
    <w:p w:rsidR="008D761D" w:rsidRPr="00A43FB4" w:rsidRDefault="008D761D" w:rsidP="00A43FB4">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Forbrugerrådet, Fiolstræde 17, 1017 København K – e-mail: </w:t>
      </w:r>
      <w:hyperlink r:id="rId24" w:history="1">
        <w:r w:rsidRPr="00036DA5">
          <w:rPr>
            <w:rStyle w:val="Hyperlink"/>
            <w:rFonts w:cs="Verdana"/>
            <w:sz w:val="16"/>
            <w:szCs w:val="16"/>
            <w:lang w:eastAsia="da-DK"/>
          </w:rPr>
          <w:t>fbr@fbr.dk</w:t>
        </w:r>
      </w:hyperlink>
    </w:p>
    <w:p w:rsidR="008D761D" w:rsidRPr="00036DA5" w:rsidRDefault="008D761D" w:rsidP="008D761D">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Sundhedsstyrelsen, Embedslæge</w:t>
      </w:r>
      <w:r w:rsidR="001E1263">
        <w:rPr>
          <w:rFonts w:cs="Verdana"/>
          <w:sz w:val="16"/>
          <w:szCs w:val="16"/>
          <w:lang w:eastAsia="da-DK"/>
        </w:rPr>
        <w:t xml:space="preserve">institutionen Nord, </w:t>
      </w:r>
      <w:proofErr w:type="spellStart"/>
      <w:r w:rsidR="001E1263">
        <w:rPr>
          <w:rFonts w:cs="Verdana"/>
          <w:sz w:val="16"/>
          <w:szCs w:val="16"/>
          <w:lang w:eastAsia="da-DK"/>
        </w:rPr>
        <w:t>Langelandvej</w:t>
      </w:r>
      <w:proofErr w:type="spellEnd"/>
      <w:r w:rsidR="001E1263">
        <w:rPr>
          <w:rFonts w:cs="Verdana"/>
          <w:sz w:val="16"/>
          <w:szCs w:val="16"/>
          <w:lang w:eastAsia="da-DK"/>
        </w:rPr>
        <w:t xml:space="preserve"> 8, 8940 Randers</w:t>
      </w:r>
      <w:r w:rsidRPr="00036DA5">
        <w:rPr>
          <w:rFonts w:cs="Verdana"/>
          <w:sz w:val="16"/>
          <w:szCs w:val="16"/>
          <w:lang w:eastAsia="da-DK"/>
        </w:rPr>
        <w:t xml:space="preserve"> </w:t>
      </w:r>
      <w:r w:rsidR="008325B7">
        <w:rPr>
          <w:rFonts w:cs="Verdana"/>
          <w:sz w:val="16"/>
          <w:szCs w:val="16"/>
          <w:lang w:eastAsia="da-DK"/>
        </w:rPr>
        <w:t xml:space="preserve">SV </w:t>
      </w:r>
      <w:r w:rsidRPr="00036DA5">
        <w:rPr>
          <w:rFonts w:cs="Verdana"/>
          <w:sz w:val="16"/>
          <w:szCs w:val="16"/>
          <w:lang w:eastAsia="da-DK"/>
        </w:rPr>
        <w:t xml:space="preserve">– e-mail: </w:t>
      </w:r>
      <w:hyperlink r:id="rId25" w:history="1">
        <w:r w:rsidR="001E1263" w:rsidRPr="00177507">
          <w:rPr>
            <w:rStyle w:val="Hyperlink"/>
            <w:rFonts w:cs="Verdana"/>
            <w:sz w:val="16"/>
            <w:szCs w:val="16"/>
            <w:lang w:eastAsia="da-DK"/>
          </w:rPr>
          <w:t>senord@sst.dk</w:t>
        </w:r>
      </w:hyperlink>
      <w:r w:rsidRPr="00036DA5">
        <w:rPr>
          <w:rFonts w:cs="Verdana"/>
          <w:sz w:val="16"/>
          <w:szCs w:val="16"/>
          <w:u w:val="single"/>
          <w:lang w:eastAsia="da-DK"/>
        </w:rPr>
        <w:t xml:space="preserve"> </w:t>
      </w:r>
    </w:p>
    <w:p w:rsidR="008D761D" w:rsidRPr="00036DA5" w:rsidRDefault="008D761D" w:rsidP="008D761D">
      <w:pPr>
        <w:spacing w:line="280" w:lineRule="exact"/>
        <w:rPr>
          <w:sz w:val="16"/>
          <w:szCs w:val="16"/>
          <w:lang w:val="sv-SE"/>
        </w:rPr>
      </w:pPr>
      <w:bookmarkStart w:id="73" w:name="_Toc168989897"/>
      <w:bookmarkStart w:id="74" w:name="_Toc169624849"/>
      <w:bookmarkStart w:id="75" w:name="_Toc169674471"/>
      <w:bookmarkStart w:id="76" w:name="_Toc206988952"/>
      <w:bookmarkStart w:id="77" w:name="_Toc206990574"/>
      <w:bookmarkStart w:id="78" w:name="_Toc226270753"/>
      <w:bookmarkStart w:id="79" w:name="_Toc168985060"/>
      <w:r w:rsidRPr="00036DA5">
        <w:rPr>
          <w:sz w:val="16"/>
          <w:szCs w:val="16"/>
          <w:lang w:val="sv-SE"/>
        </w:rPr>
        <w:t xml:space="preserve">Konsulent: </w:t>
      </w:r>
      <w:r w:rsidR="001F6E17">
        <w:rPr>
          <w:sz w:val="16"/>
          <w:szCs w:val="16"/>
          <w:lang w:val="sv-SE"/>
        </w:rPr>
        <w:t>Helle Borum, Heden og Fjorden Rådgivningscenter, Birk Centerpark 24, 7400 Herning</w:t>
      </w:r>
    </w:p>
    <w:p w:rsidR="008D761D" w:rsidRPr="002A4FD9" w:rsidRDefault="008D761D" w:rsidP="008D761D">
      <w:pPr>
        <w:spacing w:line="280" w:lineRule="exact"/>
        <w:rPr>
          <w:sz w:val="16"/>
          <w:szCs w:val="16"/>
          <w:lang w:val="sv-SE"/>
        </w:rPr>
      </w:pPr>
    </w:p>
    <w:p w:rsidR="00D93902" w:rsidRDefault="00D93902" w:rsidP="00D93902">
      <w:pPr>
        <w:pStyle w:val="Overskrift1"/>
        <w:jc w:val="center"/>
        <w:rPr>
          <w:rFonts w:cs="Times New Roman"/>
          <w:sz w:val="18"/>
          <w:szCs w:val="18"/>
        </w:rPr>
      </w:pPr>
      <w:bookmarkStart w:id="80" w:name="_Toc255484323"/>
      <w:bookmarkStart w:id="81" w:name="_Toc255484504"/>
      <w:bookmarkStart w:id="82" w:name="_Toc269209800"/>
    </w:p>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Default="001F6E17" w:rsidP="001F6E17"/>
    <w:p w:rsidR="001F6E17" w:rsidRPr="001F6E17" w:rsidRDefault="001F6E17" w:rsidP="001F6E17"/>
    <w:p w:rsidR="00D93902" w:rsidRDefault="00D93902" w:rsidP="00D93902">
      <w:pPr>
        <w:pStyle w:val="Overskrift1"/>
        <w:jc w:val="center"/>
        <w:rPr>
          <w:rFonts w:cs="Times New Roman"/>
          <w:sz w:val="18"/>
          <w:szCs w:val="18"/>
        </w:rPr>
      </w:pPr>
    </w:p>
    <w:p w:rsidR="001F6E17" w:rsidRPr="001F6E17" w:rsidRDefault="001F6E17" w:rsidP="001F6E17"/>
    <w:p w:rsidR="00D93902" w:rsidRDefault="00D93902" w:rsidP="00D93902">
      <w:pPr>
        <w:pStyle w:val="Overskrift1"/>
        <w:jc w:val="center"/>
        <w:rPr>
          <w:rFonts w:cs="Times New Roman"/>
          <w:sz w:val="18"/>
          <w:szCs w:val="18"/>
        </w:rPr>
      </w:pPr>
    </w:p>
    <w:p w:rsidR="002A4FD9" w:rsidRDefault="002A4FD9" w:rsidP="002A4FD9"/>
    <w:p w:rsidR="002A4FD9" w:rsidRDefault="002A4FD9" w:rsidP="002A4FD9"/>
    <w:p w:rsidR="002A4FD9" w:rsidRDefault="002A4FD9" w:rsidP="002A4FD9"/>
    <w:p w:rsidR="002A4FD9" w:rsidRPr="002A4FD9" w:rsidRDefault="002A4FD9" w:rsidP="002A4FD9"/>
    <w:p w:rsidR="00D93902" w:rsidRDefault="00D93902" w:rsidP="00D93902">
      <w:pPr>
        <w:pStyle w:val="Overskrift1"/>
        <w:jc w:val="center"/>
        <w:rPr>
          <w:rFonts w:cs="Times New Roman"/>
          <w:sz w:val="18"/>
          <w:szCs w:val="18"/>
        </w:rPr>
      </w:pPr>
    </w:p>
    <w:p w:rsidR="00C50709" w:rsidRDefault="00C50709" w:rsidP="003D3F07">
      <w:pPr>
        <w:jc w:val="center"/>
        <w:rPr>
          <w:rFonts w:eastAsiaTheme="majorEastAsia" w:cstheme="majorBidi"/>
          <w:b/>
          <w:bCs/>
          <w:sz w:val="28"/>
          <w:szCs w:val="28"/>
        </w:rPr>
      </w:pPr>
      <w:bookmarkStart w:id="83" w:name="_Toc168989898"/>
      <w:bookmarkStart w:id="84" w:name="_Toc169624850"/>
      <w:bookmarkStart w:id="85" w:name="_Toc169674472"/>
      <w:bookmarkStart w:id="86" w:name="_Toc206988953"/>
      <w:bookmarkStart w:id="87" w:name="_Toc206990575"/>
      <w:bookmarkEnd w:id="73"/>
      <w:bookmarkEnd w:id="74"/>
      <w:bookmarkEnd w:id="75"/>
      <w:bookmarkEnd w:id="76"/>
      <w:bookmarkEnd w:id="77"/>
      <w:bookmarkEnd w:id="78"/>
      <w:bookmarkEnd w:id="80"/>
      <w:bookmarkEnd w:id="81"/>
      <w:bookmarkEnd w:id="82"/>
    </w:p>
    <w:p w:rsidR="000B18C2" w:rsidRDefault="003D3F07" w:rsidP="003D3F07">
      <w:pPr>
        <w:jc w:val="center"/>
        <w:rPr>
          <w:rFonts w:eastAsiaTheme="majorEastAsia" w:cstheme="majorBidi"/>
          <w:b/>
          <w:bCs/>
          <w:sz w:val="28"/>
          <w:szCs w:val="28"/>
        </w:rPr>
      </w:pPr>
      <w:r w:rsidRPr="003D3F07">
        <w:rPr>
          <w:rFonts w:eastAsiaTheme="majorEastAsia" w:cstheme="majorBidi"/>
          <w:b/>
          <w:bCs/>
          <w:sz w:val="28"/>
          <w:szCs w:val="28"/>
        </w:rPr>
        <w:lastRenderedPageBreak/>
        <w:t>Baggrund for afgørelsen om tillæg nr. 2 til miljøgodkendelse</w:t>
      </w:r>
    </w:p>
    <w:p w:rsidR="003D3F07" w:rsidRDefault="003D3F07" w:rsidP="003D3F07">
      <w:pPr>
        <w:jc w:val="center"/>
        <w:rPr>
          <w:rFonts w:eastAsiaTheme="majorEastAsia" w:cstheme="majorBidi"/>
          <w:b/>
          <w:bCs/>
          <w:sz w:val="28"/>
          <w:szCs w:val="28"/>
        </w:rPr>
      </w:pPr>
      <w:r w:rsidRPr="003D3F07">
        <w:rPr>
          <w:rFonts w:eastAsiaTheme="majorEastAsia" w:cstheme="majorBidi"/>
          <w:b/>
          <w:bCs/>
          <w:sz w:val="28"/>
          <w:szCs w:val="28"/>
        </w:rPr>
        <w:t xml:space="preserve"> </w:t>
      </w:r>
    </w:p>
    <w:p w:rsidR="000B18C2" w:rsidRDefault="003D3F07" w:rsidP="003D3F07">
      <w:pPr>
        <w:jc w:val="center"/>
        <w:rPr>
          <w:rFonts w:eastAsiaTheme="majorEastAsia" w:cstheme="majorBidi"/>
          <w:b/>
          <w:bCs/>
          <w:sz w:val="28"/>
          <w:szCs w:val="28"/>
        </w:rPr>
      </w:pPr>
      <w:r w:rsidRPr="003D3F07">
        <w:rPr>
          <w:rFonts w:eastAsiaTheme="majorEastAsia" w:cstheme="majorBidi"/>
          <w:b/>
          <w:bCs/>
          <w:sz w:val="28"/>
          <w:szCs w:val="28"/>
        </w:rPr>
        <w:t>af 29. september 2011 for husdyrbruget, Toftlundvej 7B</w:t>
      </w:r>
      <w:r w:rsidR="002A4FD9">
        <w:rPr>
          <w:rFonts w:eastAsiaTheme="majorEastAsia" w:cstheme="majorBidi"/>
          <w:b/>
          <w:bCs/>
          <w:sz w:val="28"/>
          <w:szCs w:val="28"/>
        </w:rPr>
        <w:t>-D</w:t>
      </w:r>
      <w:r w:rsidRPr="003D3F07">
        <w:rPr>
          <w:rFonts w:eastAsiaTheme="majorEastAsia" w:cstheme="majorBidi"/>
          <w:b/>
          <w:bCs/>
          <w:sz w:val="28"/>
          <w:szCs w:val="28"/>
        </w:rPr>
        <w:t xml:space="preserve">, </w:t>
      </w:r>
    </w:p>
    <w:p w:rsidR="000B18C2" w:rsidRDefault="000B18C2" w:rsidP="003D3F07">
      <w:pPr>
        <w:jc w:val="center"/>
        <w:rPr>
          <w:rFonts w:eastAsiaTheme="majorEastAsia" w:cstheme="majorBidi"/>
          <w:b/>
          <w:bCs/>
          <w:sz w:val="28"/>
          <w:szCs w:val="28"/>
        </w:rPr>
      </w:pPr>
    </w:p>
    <w:p w:rsidR="00D93902" w:rsidRPr="003D3F07" w:rsidRDefault="003D3F07" w:rsidP="003D3F07">
      <w:pPr>
        <w:jc w:val="center"/>
        <w:rPr>
          <w:rFonts w:eastAsiaTheme="majorEastAsia" w:cstheme="majorBidi"/>
          <w:b/>
          <w:bCs/>
          <w:sz w:val="24"/>
          <w:szCs w:val="24"/>
        </w:rPr>
      </w:pPr>
      <w:r w:rsidRPr="003D3F07">
        <w:rPr>
          <w:rFonts w:eastAsiaTheme="majorEastAsia" w:cstheme="majorBidi"/>
          <w:b/>
          <w:bCs/>
          <w:sz w:val="28"/>
          <w:szCs w:val="28"/>
        </w:rPr>
        <w:t xml:space="preserve">7430 Ikast </w:t>
      </w:r>
      <w:r w:rsidR="008D761D" w:rsidRPr="003D3F07">
        <w:rPr>
          <w:sz w:val="24"/>
          <w:szCs w:val="24"/>
        </w:rPr>
        <w:br w:type="page"/>
      </w:r>
      <w:bookmarkStart w:id="88" w:name="_Toc255484326"/>
      <w:bookmarkStart w:id="89" w:name="_Toc255484507"/>
      <w:bookmarkStart w:id="90" w:name="_Toc269209803"/>
    </w:p>
    <w:p w:rsidR="008D761D" w:rsidRPr="00C84774" w:rsidRDefault="008D761D" w:rsidP="008D761D">
      <w:pPr>
        <w:pStyle w:val="Overskrift1"/>
        <w:jc w:val="center"/>
        <w:rPr>
          <w:sz w:val="24"/>
          <w:szCs w:val="24"/>
        </w:rPr>
      </w:pPr>
      <w:bookmarkStart w:id="91" w:name="_Toc406679802"/>
      <w:bookmarkStart w:id="92" w:name="_Toc450552560"/>
      <w:r w:rsidRPr="00C84774">
        <w:rPr>
          <w:sz w:val="24"/>
          <w:szCs w:val="24"/>
        </w:rPr>
        <w:lastRenderedPageBreak/>
        <w:t>Indholdsfortegnelse</w:t>
      </w:r>
      <w:bookmarkEnd w:id="79"/>
      <w:bookmarkEnd w:id="83"/>
      <w:r w:rsidRPr="00C84774">
        <w:rPr>
          <w:sz w:val="24"/>
          <w:szCs w:val="24"/>
        </w:rPr>
        <w:t>:</w:t>
      </w:r>
      <w:bookmarkEnd w:id="84"/>
      <w:bookmarkEnd w:id="85"/>
      <w:bookmarkEnd w:id="86"/>
      <w:bookmarkEnd w:id="87"/>
      <w:bookmarkEnd w:id="88"/>
      <w:bookmarkEnd w:id="89"/>
      <w:bookmarkEnd w:id="90"/>
      <w:bookmarkEnd w:id="91"/>
      <w:bookmarkEnd w:id="92"/>
    </w:p>
    <w:p w:rsidR="00F41CED" w:rsidRDefault="00F41CED" w:rsidP="00DB6BAF">
      <w:pPr>
        <w:pStyle w:val="Indholdsfortegnelse1"/>
      </w:pPr>
    </w:p>
    <w:p w:rsidR="00DB6BAF" w:rsidRDefault="00582CD5" w:rsidP="00DB6BAF">
      <w:pPr>
        <w:pStyle w:val="Indholdsfortegnelse1"/>
        <w:rPr>
          <w:rFonts w:asciiTheme="minorHAnsi" w:eastAsiaTheme="minorEastAsia" w:hAnsiTheme="minorHAnsi" w:cstheme="minorBidi"/>
          <w:b w:val="0"/>
          <w:bCs w:val="0"/>
          <w:sz w:val="22"/>
          <w:szCs w:val="22"/>
        </w:rPr>
      </w:pPr>
      <w:r w:rsidRPr="00582CD5">
        <w:fldChar w:fldCharType="begin"/>
      </w:r>
      <w:r w:rsidR="008D761D" w:rsidRPr="00E34DAD">
        <w:instrText xml:space="preserve"> TOC \o "1-3" \h \z </w:instrText>
      </w:r>
      <w:r w:rsidRPr="00582CD5">
        <w:fldChar w:fldCharType="separate"/>
      </w:r>
    </w:p>
    <w:p w:rsidR="00DB6BAF" w:rsidRDefault="00582CD5">
      <w:pPr>
        <w:pStyle w:val="Indholdsfortegnelse1"/>
        <w:rPr>
          <w:rFonts w:asciiTheme="minorHAnsi" w:eastAsiaTheme="minorEastAsia" w:hAnsiTheme="minorHAnsi" w:cstheme="minorBidi"/>
          <w:b w:val="0"/>
          <w:bCs w:val="0"/>
          <w:sz w:val="22"/>
          <w:szCs w:val="22"/>
        </w:rPr>
      </w:pPr>
      <w:hyperlink w:anchor="_Toc450552561" w:history="1">
        <w:r w:rsidR="00DB6BAF" w:rsidRPr="00585852">
          <w:rPr>
            <w:rStyle w:val="Hyperlink"/>
          </w:rPr>
          <w:t>1. Indledning</w:t>
        </w:r>
        <w:r w:rsidR="00DB6BAF">
          <w:rPr>
            <w:webHidden/>
          </w:rPr>
          <w:tab/>
        </w:r>
        <w:r>
          <w:rPr>
            <w:webHidden/>
          </w:rPr>
          <w:fldChar w:fldCharType="begin"/>
        </w:r>
        <w:r w:rsidR="00DB6BAF">
          <w:rPr>
            <w:webHidden/>
          </w:rPr>
          <w:instrText xml:space="preserve"> PAGEREF _Toc450552561 \h </w:instrText>
        </w:r>
        <w:r>
          <w:rPr>
            <w:webHidden/>
          </w:rPr>
        </w:r>
        <w:r>
          <w:rPr>
            <w:webHidden/>
          </w:rPr>
          <w:fldChar w:fldCharType="separate"/>
        </w:r>
        <w:r w:rsidR="00F41CED">
          <w:rPr>
            <w:webHidden/>
          </w:rPr>
          <w:t>10</w:t>
        </w:r>
        <w:r>
          <w:rPr>
            <w:webHidden/>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62" w:history="1">
        <w:r w:rsidR="00DB6BAF" w:rsidRPr="00DB6BAF">
          <w:rPr>
            <w:rStyle w:val="Hyperlink"/>
            <w:rFonts w:ascii="Verdana" w:hAnsi="Verdana"/>
            <w:noProof/>
            <w:sz w:val="18"/>
            <w:szCs w:val="18"/>
          </w:rPr>
          <w:t>1.1. Ikke-teknisk resumé</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_Toc450552562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10</w:t>
        </w:r>
        <w:r w:rsidRPr="00DB6BAF">
          <w:rPr>
            <w:rFonts w:ascii="Verdana" w:hAnsi="Verdana"/>
            <w:noProof/>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63" w:history="1">
        <w:r w:rsidR="00DB6BAF" w:rsidRPr="00DB6BAF">
          <w:rPr>
            <w:rStyle w:val="Hyperlink"/>
            <w:rFonts w:ascii="Verdana" w:hAnsi="Verdana"/>
            <w:noProof/>
            <w:sz w:val="18"/>
            <w:szCs w:val="18"/>
          </w:rPr>
          <w:t>1.2. Ansøger, ejerforhold og konsulentoplysninger</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_Toc450552563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10</w:t>
        </w:r>
        <w:r w:rsidRPr="00DB6BAF">
          <w:rPr>
            <w:rFonts w:ascii="Verdana" w:hAnsi="Verdana"/>
            <w:noProof/>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64" w:history="1">
        <w:r w:rsidR="00DB6BAF" w:rsidRPr="00DB6BAF">
          <w:rPr>
            <w:rStyle w:val="Hyperlink"/>
            <w:rFonts w:ascii="Verdana" w:hAnsi="Verdana"/>
            <w:noProof/>
            <w:sz w:val="18"/>
            <w:szCs w:val="18"/>
          </w:rPr>
          <w:t>1.3. Lovgivningsmæssig baggrund</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_Toc450552564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11</w:t>
        </w:r>
        <w:r w:rsidRPr="00DB6BAF">
          <w:rPr>
            <w:rFonts w:ascii="Verdana" w:hAnsi="Verdana"/>
            <w:noProof/>
            <w:webHidden/>
            <w:sz w:val="18"/>
            <w:szCs w:val="18"/>
          </w:rPr>
          <w:fldChar w:fldCharType="end"/>
        </w:r>
      </w:hyperlink>
    </w:p>
    <w:p w:rsidR="00DB6BAF" w:rsidRPr="00DB6BAF" w:rsidRDefault="00582CD5">
      <w:pPr>
        <w:pStyle w:val="Indholdsfortegnelse1"/>
        <w:rPr>
          <w:rFonts w:eastAsiaTheme="minorEastAsia" w:cstheme="minorBidi"/>
          <w:b w:val="0"/>
          <w:bCs w:val="0"/>
        </w:rPr>
      </w:pPr>
      <w:hyperlink w:anchor="_Toc450552565" w:history="1">
        <w:r w:rsidR="00DB6BAF" w:rsidRPr="00DB6BAF">
          <w:rPr>
            <w:rStyle w:val="Hyperlink"/>
          </w:rPr>
          <w:t>2. Vurdering af miljøpåvirkning fra anlægget</w:t>
        </w:r>
        <w:r w:rsidR="00DB6BAF" w:rsidRPr="00DB6BAF">
          <w:rPr>
            <w:webHidden/>
          </w:rPr>
          <w:tab/>
        </w:r>
        <w:r w:rsidRPr="00DB6BAF">
          <w:rPr>
            <w:webHidden/>
          </w:rPr>
          <w:fldChar w:fldCharType="begin"/>
        </w:r>
        <w:r w:rsidR="00DB6BAF" w:rsidRPr="00DB6BAF">
          <w:rPr>
            <w:webHidden/>
          </w:rPr>
          <w:instrText xml:space="preserve"> PAGEREF _Toc450552565 \h </w:instrText>
        </w:r>
        <w:r w:rsidRPr="00DB6BAF">
          <w:rPr>
            <w:webHidden/>
          </w:rPr>
        </w:r>
        <w:r w:rsidRPr="00DB6BAF">
          <w:rPr>
            <w:webHidden/>
          </w:rPr>
          <w:fldChar w:fldCharType="separate"/>
        </w:r>
        <w:r w:rsidR="00F41CED">
          <w:rPr>
            <w:webHidden/>
          </w:rPr>
          <w:t>11</w:t>
        </w:r>
        <w:r w:rsidRPr="00DB6BAF">
          <w:rPr>
            <w:webHidden/>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66" w:history="1">
        <w:r w:rsidR="00DB6BAF" w:rsidRPr="00DB6BAF">
          <w:rPr>
            <w:rStyle w:val="Hyperlink"/>
            <w:rFonts w:ascii="Verdana" w:hAnsi="Verdana"/>
            <w:noProof/>
            <w:sz w:val="18"/>
            <w:szCs w:val="18"/>
          </w:rPr>
          <w:t>2.1. Anlæggets beliggenhed</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_Toc450552566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11</w:t>
        </w:r>
        <w:r w:rsidRPr="00DB6BAF">
          <w:rPr>
            <w:rFonts w:ascii="Verdana" w:hAnsi="Verdana"/>
            <w:noProof/>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67" w:history="1">
        <w:r w:rsidR="00DB6BAF" w:rsidRPr="00DB6BAF">
          <w:rPr>
            <w:rStyle w:val="Hyperlink"/>
            <w:rFonts w:ascii="Verdana" w:hAnsi="Verdana"/>
            <w:noProof/>
            <w:sz w:val="18"/>
            <w:szCs w:val="18"/>
          </w:rPr>
          <w:t>2.2. Anlæggets indretning</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_Toc450552567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13</w:t>
        </w:r>
        <w:r w:rsidRPr="00DB6BAF">
          <w:rPr>
            <w:rFonts w:ascii="Verdana" w:hAnsi="Verdana"/>
            <w:noProof/>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68" w:history="1">
        <w:r w:rsidR="00DB6BAF" w:rsidRPr="00DB6BAF">
          <w:rPr>
            <w:rStyle w:val="Hyperlink"/>
            <w:rFonts w:ascii="Verdana" w:hAnsi="Verdana"/>
            <w:noProof/>
            <w:sz w:val="18"/>
            <w:szCs w:val="18"/>
          </w:rPr>
          <w:t>2.3. Besætningssammensætning og staldtype</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_Toc450552568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13</w:t>
        </w:r>
        <w:r w:rsidRPr="00DB6BAF">
          <w:rPr>
            <w:rFonts w:ascii="Verdana" w:hAnsi="Verdana"/>
            <w:noProof/>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69" w:history="1">
        <w:r w:rsidR="00DB6BAF" w:rsidRPr="00DB6BAF">
          <w:rPr>
            <w:rStyle w:val="Hyperlink"/>
            <w:rFonts w:ascii="Verdana" w:hAnsi="Verdana"/>
            <w:noProof/>
            <w:sz w:val="18"/>
            <w:szCs w:val="18"/>
          </w:rPr>
          <w:t>2.4. Husdyrgødningsproduktion og opbevaringsanlæg</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_Toc450552569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14</w:t>
        </w:r>
        <w:r w:rsidRPr="00DB6BAF">
          <w:rPr>
            <w:rFonts w:ascii="Verdana" w:hAnsi="Verdana"/>
            <w:noProof/>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70" w:history="1">
        <w:r w:rsidR="00DB6BAF" w:rsidRPr="00DB6BAF">
          <w:rPr>
            <w:rStyle w:val="Hyperlink"/>
            <w:rFonts w:ascii="Verdana" w:hAnsi="Verdana"/>
            <w:noProof/>
            <w:sz w:val="18"/>
            <w:szCs w:val="18"/>
          </w:rPr>
          <w:t>2.5. Ammoniakemission fra stald og gødningsopbevaringslager</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_Toc450552570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14</w:t>
        </w:r>
        <w:r w:rsidRPr="00DB6BAF">
          <w:rPr>
            <w:rFonts w:ascii="Verdana" w:hAnsi="Verdana"/>
            <w:noProof/>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71" w:history="1">
        <w:r w:rsidR="00DB6BAF" w:rsidRPr="00DB6BAF">
          <w:rPr>
            <w:rStyle w:val="Hyperlink"/>
            <w:sz w:val="18"/>
            <w:szCs w:val="18"/>
          </w:rPr>
          <w:t>2.5.1. Ammoniak og natur</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_Toc450552571 \h </w:instrText>
        </w:r>
        <w:r w:rsidRPr="00DB6BAF">
          <w:rPr>
            <w:webHidden/>
            <w:sz w:val="18"/>
            <w:szCs w:val="18"/>
          </w:rPr>
        </w:r>
        <w:r w:rsidRPr="00DB6BAF">
          <w:rPr>
            <w:webHidden/>
            <w:sz w:val="18"/>
            <w:szCs w:val="18"/>
          </w:rPr>
          <w:fldChar w:fldCharType="separate"/>
        </w:r>
        <w:r w:rsidR="00F41CED">
          <w:rPr>
            <w:webHidden/>
            <w:sz w:val="18"/>
            <w:szCs w:val="18"/>
          </w:rPr>
          <w:t>14</w:t>
        </w:r>
        <w:r w:rsidRPr="00DB6BAF">
          <w:rPr>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72" w:history="1">
        <w:r w:rsidR="00DB6BAF" w:rsidRPr="00DB6BAF">
          <w:rPr>
            <w:rStyle w:val="Hyperlink"/>
            <w:rFonts w:ascii="Verdana" w:hAnsi="Verdana"/>
            <w:noProof/>
            <w:sz w:val="18"/>
            <w:szCs w:val="18"/>
          </w:rPr>
          <w:t>2.6. Lugtgener fra produktionsanlægget</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_Toc450552572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16</w:t>
        </w:r>
        <w:r w:rsidRPr="00DB6BAF">
          <w:rPr>
            <w:rFonts w:ascii="Verdana" w:hAnsi="Verdana"/>
            <w:noProof/>
            <w:webHidden/>
            <w:sz w:val="18"/>
            <w:szCs w:val="18"/>
          </w:rPr>
          <w:fldChar w:fldCharType="end"/>
        </w:r>
      </w:hyperlink>
    </w:p>
    <w:p w:rsidR="00DB6BAF" w:rsidRPr="00DB6BAF" w:rsidRDefault="00582CD5">
      <w:pPr>
        <w:pStyle w:val="Indholdsfortegnelse2"/>
        <w:tabs>
          <w:tab w:val="right" w:leader="dot" w:pos="9628"/>
        </w:tabs>
        <w:rPr>
          <w:rFonts w:ascii="Verdana" w:eastAsiaTheme="minorEastAsia" w:hAnsi="Verdana" w:cstheme="minorBidi"/>
          <w:noProof/>
          <w:sz w:val="18"/>
          <w:szCs w:val="18"/>
        </w:rPr>
      </w:pPr>
      <w:hyperlink w:anchor="_Toc450552573" w:history="1">
        <w:r w:rsidR="00DB6BAF" w:rsidRPr="00DB6BAF">
          <w:rPr>
            <w:rStyle w:val="Hyperlink"/>
            <w:rFonts w:ascii="Verdana" w:hAnsi="Verdana"/>
            <w:noProof/>
            <w:sz w:val="18"/>
            <w:szCs w:val="18"/>
          </w:rPr>
          <w:t>2.7. Ressourceforbrug og øvrige miljøpåvirkninger fra produktionsanlægget</w:t>
        </w:r>
        <w:r w:rsidR="00DB6BAF" w:rsidRPr="00DB6BAF">
          <w:rPr>
            <w:rFonts w:ascii="Verdana" w:hAnsi="Verdana"/>
            <w:noProof/>
            <w:webHidden/>
            <w:sz w:val="18"/>
            <w:szCs w:val="18"/>
          </w:rPr>
          <w:tab/>
        </w:r>
        <w:r w:rsidRPr="00DB6BAF">
          <w:rPr>
            <w:rFonts w:ascii="Verdana" w:hAnsi="Verdana"/>
            <w:noProof/>
            <w:webHidden/>
            <w:sz w:val="18"/>
            <w:szCs w:val="18"/>
          </w:rPr>
          <w:fldChar w:fldCharType="begin"/>
        </w:r>
        <w:r w:rsidR="00DB6BAF" w:rsidRPr="00DB6BAF">
          <w:rPr>
            <w:rFonts w:ascii="Verdana" w:hAnsi="Verdana"/>
            <w:noProof/>
            <w:webHidden/>
            <w:sz w:val="18"/>
            <w:szCs w:val="18"/>
          </w:rPr>
          <w:instrText xml:space="preserve"> PAGEREF _Toc450552573 \h </w:instrText>
        </w:r>
        <w:r w:rsidRPr="00DB6BAF">
          <w:rPr>
            <w:rFonts w:ascii="Verdana" w:hAnsi="Verdana"/>
            <w:noProof/>
            <w:webHidden/>
            <w:sz w:val="18"/>
            <w:szCs w:val="18"/>
          </w:rPr>
        </w:r>
        <w:r w:rsidRPr="00DB6BAF">
          <w:rPr>
            <w:rFonts w:ascii="Verdana" w:hAnsi="Verdana"/>
            <w:noProof/>
            <w:webHidden/>
            <w:sz w:val="18"/>
            <w:szCs w:val="18"/>
          </w:rPr>
          <w:fldChar w:fldCharType="separate"/>
        </w:r>
        <w:r w:rsidR="00F41CED">
          <w:rPr>
            <w:rFonts w:ascii="Verdana" w:hAnsi="Verdana"/>
            <w:noProof/>
            <w:webHidden/>
            <w:sz w:val="18"/>
            <w:szCs w:val="18"/>
          </w:rPr>
          <w:t>17</w:t>
        </w:r>
        <w:r w:rsidRPr="00DB6BAF">
          <w:rPr>
            <w:rFonts w:ascii="Verdana" w:hAnsi="Verdana"/>
            <w:noProof/>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74" w:history="1">
        <w:r w:rsidR="00DB6BAF" w:rsidRPr="00DB6BAF">
          <w:rPr>
            <w:rStyle w:val="Hyperlink"/>
            <w:sz w:val="18"/>
            <w:szCs w:val="18"/>
          </w:rPr>
          <w:t>2.7.1. Vandforbrug</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_Toc450552574 \h </w:instrText>
        </w:r>
        <w:r w:rsidRPr="00DB6BAF">
          <w:rPr>
            <w:webHidden/>
            <w:sz w:val="18"/>
            <w:szCs w:val="18"/>
          </w:rPr>
        </w:r>
        <w:r w:rsidRPr="00DB6BAF">
          <w:rPr>
            <w:webHidden/>
            <w:sz w:val="18"/>
            <w:szCs w:val="18"/>
          </w:rPr>
          <w:fldChar w:fldCharType="separate"/>
        </w:r>
        <w:r w:rsidR="00F41CED">
          <w:rPr>
            <w:webHidden/>
            <w:sz w:val="18"/>
            <w:szCs w:val="18"/>
          </w:rPr>
          <w:t>17</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75" w:history="1">
        <w:r w:rsidR="00DB6BAF" w:rsidRPr="00DB6BAF">
          <w:rPr>
            <w:rStyle w:val="Hyperlink"/>
            <w:sz w:val="18"/>
            <w:szCs w:val="18"/>
          </w:rPr>
          <w:t>2.7.2. Afledning af vand</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_Toc450552575 \h </w:instrText>
        </w:r>
        <w:r w:rsidRPr="00DB6BAF">
          <w:rPr>
            <w:webHidden/>
            <w:sz w:val="18"/>
            <w:szCs w:val="18"/>
          </w:rPr>
        </w:r>
        <w:r w:rsidRPr="00DB6BAF">
          <w:rPr>
            <w:webHidden/>
            <w:sz w:val="18"/>
            <w:szCs w:val="18"/>
          </w:rPr>
          <w:fldChar w:fldCharType="separate"/>
        </w:r>
        <w:r w:rsidR="00F41CED">
          <w:rPr>
            <w:webHidden/>
            <w:sz w:val="18"/>
            <w:szCs w:val="18"/>
          </w:rPr>
          <w:t>17</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76" w:history="1">
        <w:r w:rsidR="00DB6BAF" w:rsidRPr="00DB6BAF">
          <w:rPr>
            <w:rStyle w:val="Hyperlink"/>
            <w:sz w:val="18"/>
            <w:szCs w:val="18"/>
          </w:rPr>
          <w:t>2.7.3. Energiforbrug</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_Toc450552576 \h </w:instrText>
        </w:r>
        <w:r w:rsidRPr="00DB6BAF">
          <w:rPr>
            <w:webHidden/>
            <w:sz w:val="18"/>
            <w:szCs w:val="18"/>
          </w:rPr>
        </w:r>
        <w:r w:rsidRPr="00DB6BAF">
          <w:rPr>
            <w:webHidden/>
            <w:sz w:val="18"/>
            <w:szCs w:val="18"/>
          </w:rPr>
          <w:fldChar w:fldCharType="separate"/>
        </w:r>
        <w:r w:rsidR="00F41CED">
          <w:rPr>
            <w:webHidden/>
            <w:sz w:val="18"/>
            <w:szCs w:val="18"/>
          </w:rPr>
          <w:t>17</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77" w:history="1">
        <w:r w:rsidR="00DB6BAF" w:rsidRPr="00DB6BAF">
          <w:rPr>
            <w:rStyle w:val="Hyperlink"/>
            <w:sz w:val="18"/>
            <w:szCs w:val="18"/>
          </w:rPr>
          <w:t>2.7.4. Foderstoffer</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_Toc450552577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78" w:history="1">
        <w:r w:rsidR="00DB6BAF" w:rsidRPr="00DB6BAF">
          <w:rPr>
            <w:rStyle w:val="Hyperlink"/>
            <w:sz w:val="18"/>
            <w:szCs w:val="18"/>
          </w:rPr>
          <w:t>2.7.5. Kemikalier m.v.</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_Toc450552578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79" w:history="1">
        <w:r w:rsidR="00DB6BAF" w:rsidRPr="00DB6BAF">
          <w:rPr>
            <w:rStyle w:val="Hyperlink"/>
            <w:sz w:val="18"/>
            <w:szCs w:val="18"/>
          </w:rPr>
          <w:t>2.7.6. Affald</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_Toc450552579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80" w:history="1">
        <w:r w:rsidR="00DB6BAF" w:rsidRPr="00DB6BAF">
          <w:rPr>
            <w:rStyle w:val="Hyperlink"/>
            <w:sz w:val="18"/>
            <w:szCs w:val="18"/>
          </w:rPr>
          <w:t>2.7.7. Skadedyr</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_Toc450552580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81" w:history="1">
        <w:r w:rsidR="00DB6BAF" w:rsidRPr="00DB6BAF">
          <w:rPr>
            <w:rStyle w:val="Hyperlink"/>
            <w:sz w:val="18"/>
            <w:szCs w:val="18"/>
          </w:rPr>
          <w:t>2.7.8. Støv</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_Toc450552581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82" w:history="1">
        <w:r w:rsidR="00DB6BAF" w:rsidRPr="00DB6BAF">
          <w:rPr>
            <w:rStyle w:val="Hyperlink"/>
            <w:sz w:val="18"/>
            <w:szCs w:val="18"/>
          </w:rPr>
          <w:t>2.7.9. Støj</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_Toc450552582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83" w:history="1">
        <w:r w:rsidR="00DB6BAF" w:rsidRPr="00DB6BAF">
          <w:rPr>
            <w:rStyle w:val="Hyperlink"/>
            <w:sz w:val="18"/>
            <w:szCs w:val="18"/>
          </w:rPr>
          <w:t>2.7.10. Lys</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_Toc450552583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Pr="00DB6BAF" w:rsidRDefault="00582CD5">
      <w:pPr>
        <w:pStyle w:val="Indholdsfortegnelse3"/>
        <w:rPr>
          <w:rFonts w:eastAsiaTheme="minorEastAsia" w:cstheme="minorBidi"/>
          <w:sz w:val="18"/>
          <w:szCs w:val="18"/>
        </w:rPr>
      </w:pPr>
      <w:hyperlink w:anchor="_Toc450552584" w:history="1">
        <w:r w:rsidR="00DB6BAF" w:rsidRPr="00DB6BAF">
          <w:rPr>
            <w:rStyle w:val="Hyperlink"/>
            <w:sz w:val="18"/>
            <w:szCs w:val="18"/>
          </w:rPr>
          <w:t>2.7.11. Transporter til og fra anlægget</w:t>
        </w:r>
        <w:r w:rsidR="00DB6BAF" w:rsidRPr="00DB6BAF">
          <w:rPr>
            <w:webHidden/>
            <w:sz w:val="18"/>
            <w:szCs w:val="18"/>
          </w:rPr>
          <w:tab/>
        </w:r>
        <w:r w:rsidRPr="00DB6BAF">
          <w:rPr>
            <w:webHidden/>
            <w:sz w:val="18"/>
            <w:szCs w:val="18"/>
          </w:rPr>
          <w:fldChar w:fldCharType="begin"/>
        </w:r>
        <w:r w:rsidR="00DB6BAF" w:rsidRPr="00DB6BAF">
          <w:rPr>
            <w:webHidden/>
            <w:sz w:val="18"/>
            <w:szCs w:val="18"/>
          </w:rPr>
          <w:instrText xml:space="preserve"> PAGEREF _Toc450552584 \h </w:instrText>
        </w:r>
        <w:r w:rsidRPr="00DB6BAF">
          <w:rPr>
            <w:webHidden/>
            <w:sz w:val="18"/>
            <w:szCs w:val="18"/>
          </w:rPr>
        </w:r>
        <w:r w:rsidRPr="00DB6BAF">
          <w:rPr>
            <w:webHidden/>
            <w:sz w:val="18"/>
            <w:szCs w:val="18"/>
          </w:rPr>
          <w:fldChar w:fldCharType="separate"/>
        </w:r>
        <w:r w:rsidR="00F41CED">
          <w:rPr>
            <w:webHidden/>
            <w:sz w:val="18"/>
            <w:szCs w:val="18"/>
          </w:rPr>
          <w:t>18</w:t>
        </w:r>
        <w:r w:rsidRPr="00DB6BAF">
          <w:rPr>
            <w:webHidden/>
            <w:sz w:val="18"/>
            <w:szCs w:val="18"/>
          </w:rPr>
          <w:fldChar w:fldCharType="end"/>
        </w:r>
      </w:hyperlink>
    </w:p>
    <w:p w:rsidR="00DB6BAF" w:rsidRDefault="00582CD5">
      <w:pPr>
        <w:pStyle w:val="Indholdsfortegnelse1"/>
        <w:rPr>
          <w:rFonts w:asciiTheme="minorHAnsi" w:eastAsiaTheme="minorEastAsia" w:hAnsiTheme="minorHAnsi" w:cstheme="minorBidi"/>
          <w:b w:val="0"/>
          <w:bCs w:val="0"/>
          <w:sz w:val="22"/>
          <w:szCs w:val="22"/>
        </w:rPr>
      </w:pPr>
      <w:hyperlink w:anchor="_Toc450552585" w:history="1">
        <w:r w:rsidR="00DB6BAF" w:rsidRPr="00585852">
          <w:rPr>
            <w:rStyle w:val="Hyperlink"/>
          </w:rPr>
          <w:t>3. Anvendelse af bedste tilgængelige teknik – BAT - i forhold til anlægget</w:t>
        </w:r>
        <w:r w:rsidR="00DB6BAF">
          <w:rPr>
            <w:webHidden/>
          </w:rPr>
          <w:tab/>
        </w:r>
        <w:r>
          <w:rPr>
            <w:webHidden/>
          </w:rPr>
          <w:fldChar w:fldCharType="begin"/>
        </w:r>
        <w:r w:rsidR="00DB6BAF">
          <w:rPr>
            <w:webHidden/>
          </w:rPr>
          <w:instrText xml:space="preserve"> PAGEREF _Toc450552585 \h </w:instrText>
        </w:r>
        <w:r>
          <w:rPr>
            <w:webHidden/>
          </w:rPr>
        </w:r>
        <w:r>
          <w:rPr>
            <w:webHidden/>
          </w:rPr>
          <w:fldChar w:fldCharType="separate"/>
        </w:r>
        <w:r w:rsidR="00F41CED">
          <w:rPr>
            <w:webHidden/>
          </w:rPr>
          <w:t>18</w:t>
        </w:r>
        <w:r>
          <w:rPr>
            <w:webHidden/>
          </w:rPr>
          <w:fldChar w:fldCharType="end"/>
        </w:r>
      </w:hyperlink>
    </w:p>
    <w:p w:rsidR="00DB6BAF" w:rsidRDefault="00582CD5">
      <w:pPr>
        <w:pStyle w:val="Indholdsfortegnelse1"/>
        <w:rPr>
          <w:rFonts w:asciiTheme="minorHAnsi" w:eastAsiaTheme="minorEastAsia" w:hAnsiTheme="minorHAnsi" w:cstheme="minorBidi"/>
          <w:b w:val="0"/>
          <w:bCs w:val="0"/>
          <w:sz w:val="22"/>
          <w:szCs w:val="22"/>
        </w:rPr>
      </w:pPr>
      <w:hyperlink w:anchor="_Toc450552586" w:history="1">
        <w:r w:rsidR="00DB6BAF" w:rsidRPr="00585852">
          <w:rPr>
            <w:rStyle w:val="Hyperlink"/>
          </w:rPr>
          <w:t>4. Vurdering af miljøpåvirkning fra udbringningsarealer</w:t>
        </w:r>
        <w:r w:rsidR="00DB6BAF">
          <w:rPr>
            <w:webHidden/>
          </w:rPr>
          <w:tab/>
        </w:r>
        <w:r>
          <w:rPr>
            <w:webHidden/>
          </w:rPr>
          <w:fldChar w:fldCharType="begin"/>
        </w:r>
        <w:r w:rsidR="00DB6BAF">
          <w:rPr>
            <w:webHidden/>
          </w:rPr>
          <w:instrText xml:space="preserve"> PAGEREF _Toc450552586 \h </w:instrText>
        </w:r>
        <w:r>
          <w:rPr>
            <w:webHidden/>
          </w:rPr>
        </w:r>
        <w:r>
          <w:rPr>
            <w:webHidden/>
          </w:rPr>
          <w:fldChar w:fldCharType="separate"/>
        </w:r>
        <w:r w:rsidR="00F41CED">
          <w:rPr>
            <w:webHidden/>
          </w:rPr>
          <w:t>20</w:t>
        </w:r>
        <w:r>
          <w:rPr>
            <w:webHidden/>
          </w:rPr>
          <w:fldChar w:fldCharType="end"/>
        </w:r>
      </w:hyperlink>
    </w:p>
    <w:p w:rsidR="00DB6BAF" w:rsidRDefault="00582CD5">
      <w:pPr>
        <w:pStyle w:val="Indholdsfortegnelse1"/>
        <w:rPr>
          <w:rFonts w:asciiTheme="minorHAnsi" w:eastAsiaTheme="minorEastAsia" w:hAnsiTheme="minorHAnsi" w:cstheme="minorBidi"/>
          <w:b w:val="0"/>
          <w:bCs w:val="0"/>
          <w:sz w:val="22"/>
          <w:szCs w:val="22"/>
        </w:rPr>
      </w:pPr>
      <w:hyperlink w:anchor="_Toc450552587" w:history="1">
        <w:r w:rsidR="00DB6BAF" w:rsidRPr="00585852">
          <w:rPr>
            <w:rStyle w:val="Hyperlink"/>
          </w:rPr>
          <w:t>6. Landskabelige og kulturhistoriske værdier</w:t>
        </w:r>
        <w:r w:rsidR="00DB6BAF">
          <w:rPr>
            <w:webHidden/>
          </w:rPr>
          <w:tab/>
        </w:r>
        <w:r>
          <w:rPr>
            <w:webHidden/>
          </w:rPr>
          <w:fldChar w:fldCharType="begin"/>
        </w:r>
        <w:r w:rsidR="00DB6BAF">
          <w:rPr>
            <w:webHidden/>
          </w:rPr>
          <w:instrText xml:space="preserve"> PAGEREF _Toc450552587 \h </w:instrText>
        </w:r>
        <w:r>
          <w:rPr>
            <w:webHidden/>
          </w:rPr>
        </w:r>
        <w:r>
          <w:rPr>
            <w:webHidden/>
          </w:rPr>
          <w:fldChar w:fldCharType="separate"/>
        </w:r>
        <w:r w:rsidR="00F41CED">
          <w:rPr>
            <w:webHidden/>
          </w:rPr>
          <w:t>20</w:t>
        </w:r>
        <w:r>
          <w:rPr>
            <w:webHidden/>
          </w:rPr>
          <w:fldChar w:fldCharType="end"/>
        </w:r>
      </w:hyperlink>
    </w:p>
    <w:p w:rsidR="00DB6BAF" w:rsidRDefault="00582CD5">
      <w:pPr>
        <w:pStyle w:val="Indholdsfortegnelse1"/>
        <w:rPr>
          <w:rFonts w:asciiTheme="minorHAnsi" w:eastAsiaTheme="minorEastAsia" w:hAnsiTheme="minorHAnsi" w:cstheme="minorBidi"/>
          <w:b w:val="0"/>
          <w:bCs w:val="0"/>
          <w:sz w:val="22"/>
          <w:szCs w:val="22"/>
        </w:rPr>
      </w:pPr>
      <w:hyperlink w:anchor="_Toc450552588" w:history="1">
        <w:r w:rsidR="00DB6BAF" w:rsidRPr="00585852">
          <w:rPr>
            <w:rStyle w:val="Hyperlink"/>
          </w:rPr>
          <w:t>7. Bilagsfortegnelse</w:t>
        </w:r>
        <w:r w:rsidR="00DB6BAF">
          <w:rPr>
            <w:webHidden/>
          </w:rPr>
          <w:tab/>
        </w:r>
        <w:r>
          <w:rPr>
            <w:webHidden/>
          </w:rPr>
          <w:fldChar w:fldCharType="begin"/>
        </w:r>
        <w:r w:rsidR="00DB6BAF">
          <w:rPr>
            <w:webHidden/>
          </w:rPr>
          <w:instrText xml:space="preserve"> PAGEREF _Toc450552588 \h </w:instrText>
        </w:r>
        <w:r>
          <w:rPr>
            <w:webHidden/>
          </w:rPr>
        </w:r>
        <w:r>
          <w:rPr>
            <w:webHidden/>
          </w:rPr>
          <w:fldChar w:fldCharType="separate"/>
        </w:r>
        <w:r w:rsidR="00F41CED">
          <w:rPr>
            <w:webHidden/>
          </w:rPr>
          <w:t>20</w:t>
        </w:r>
        <w:r>
          <w:rPr>
            <w:webHidden/>
          </w:rPr>
          <w:fldChar w:fldCharType="end"/>
        </w:r>
      </w:hyperlink>
    </w:p>
    <w:p w:rsidR="008D761D" w:rsidRPr="00C84774" w:rsidRDefault="00582CD5" w:rsidP="00337CC7">
      <w:pPr>
        <w:pStyle w:val="Indholdsfortegnelse2"/>
        <w:tabs>
          <w:tab w:val="right" w:leader="dot" w:pos="9628"/>
        </w:tabs>
      </w:pPr>
      <w:r w:rsidRPr="00E34DAD">
        <w:fldChar w:fldCharType="end"/>
      </w:r>
    </w:p>
    <w:p w:rsidR="008D761D" w:rsidRPr="00C84774" w:rsidRDefault="008D761D" w:rsidP="00D93902">
      <w:pPr>
        <w:pStyle w:val="Overskrift1"/>
      </w:pPr>
      <w:bookmarkStart w:id="93" w:name="_Toc169674473"/>
      <w:r>
        <w:br w:type="page"/>
      </w:r>
      <w:bookmarkStart w:id="94" w:name="_Toc450552561"/>
      <w:r w:rsidRPr="00C84774">
        <w:lastRenderedPageBreak/>
        <w:t>1. Indledning</w:t>
      </w:r>
      <w:bookmarkEnd w:id="93"/>
      <w:bookmarkEnd w:id="94"/>
    </w:p>
    <w:p w:rsidR="008D761D" w:rsidRPr="00D93902" w:rsidRDefault="008D761D" w:rsidP="00D93902">
      <w:pPr>
        <w:pStyle w:val="Overskrift2"/>
      </w:pPr>
      <w:bookmarkStart w:id="95" w:name="_Toc169674474"/>
      <w:bookmarkStart w:id="96" w:name="_Toc450552562"/>
      <w:r w:rsidRPr="00D93902">
        <w:t>1.1. Ikke-teknisk resumé</w:t>
      </w:r>
      <w:bookmarkEnd w:id="95"/>
      <w:bookmarkEnd w:id="96"/>
    </w:p>
    <w:p w:rsidR="008D761D" w:rsidRDefault="008D761D" w:rsidP="008D761D">
      <w:pPr>
        <w:spacing w:line="280" w:lineRule="exact"/>
        <w:rPr>
          <w:highlight w:val="yellow"/>
        </w:rPr>
      </w:pPr>
    </w:p>
    <w:p w:rsidR="008D761D" w:rsidRPr="00380983" w:rsidRDefault="008D761D" w:rsidP="008D761D">
      <w:pPr>
        <w:spacing w:line="280" w:lineRule="exact"/>
      </w:pPr>
      <w:r w:rsidRPr="00247066">
        <w:t xml:space="preserve">Ansøger </w:t>
      </w:r>
      <w:r w:rsidR="00CE4816">
        <w:t>Gert Ladegaard Jensen</w:t>
      </w:r>
      <w:r w:rsidRPr="00380983">
        <w:t xml:space="preserve"> søger </w:t>
      </w:r>
      <w:r w:rsidRPr="00CE4816">
        <w:t xml:space="preserve">om at ændre </w:t>
      </w:r>
      <w:r w:rsidR="00CE4816" w:rsidRPr="00CE4816">
        <w:t>sin økologiske</w:t>
      </w:r>
      <w:r w:rsidR="00CE4816">
        <w:t xml:space="preserve"> svinebesætning</w:t>
      </w:r>
      <w:r w:rsidRPr="00380983">
        <w:t xml:space="preserve"> </w:t>
      </w:r>
      <w:r w:rsidRPr="00DE3DD0">
        <w:rPr>
          <w:b/>
        </w:rPr>
        <w:t>fra</w:t>
      </w:r>
      <w:r w:rsidR="00CE4816">
        <w:t xml:space="preserve"> 462 </w:t>
      </w:r>
      <w:proofErr w:type="spellStart"/>
      <w:r w:rsidR="00CE4816">
        <w:t>årssøer</w:t>
      </w:r>
      <w:proofErr w:type="spellEnd"/>
      <w:r w:rsidR="00CE4816">
        <w:t xml:space="preserve">, 8.000 slagtesvin (7,1-35 kg), 8.000 slagtesvin (35-110 kg), 120 </w:t>
      </w:r>
      <w:proofErr w:type="spellStart"/>
      <w:r w:rsidR="00CE4816">
        <w:t>slagtesvin-orner/polte</w:t>
      </w:r>
      <w:proofErr w:type="spellEnd"/>
      <w:r w:rsidR="00CE4816">
        <w:t xml:space="preserve"> (35-107 kg)</w:t>
      </w:r>
      <w:r w:rsidRPr="00DE3DD0">
        <w:rPr>
          <w:b/>
        </w:rPr>
        <w:t xml:space="preserve"> til</w:t>
      </w:r>
      <w:r w:rsidRPr="00380983">
        <w:t xml:space="preserve"> </w:t>
      </w:r>
      <w:r w:rsidR="00CE4816">
        <w:t>429 søer,</w:t>
      </w:r>
      <w:r w:rsidR="00CE4816" w:rsidRPr="00CE4816">
        <w:t xml:space="preserve"> </w:t>
      </w:r>
      <w:r w:rsidR="00CE4816">
        <w:t xml:space="preserve">8.000 slagtesvin (7,1-35 kg), 8.000 slagtesvin (35-110 kg), 120 </w:t>
      </w:r>
      <w:proofErr w:type="spellStart"/>
      <w:r w:rsidR="00CE4816">
        <w:t>slagtesvin-orner/polte</w:t>
      </w:r>
      <w:proofErr w:type="spellEnd"/>
      <w:r w:rsidR="00CE4816">
        <w:t xml:space="preserve"> (35-107 kg) og 2.000 økologiske gæs</w:t>
      </w:r>
      <w:r w:rsidRPr="00380983">
        <w:t xml:space="preserve">, svarende til en ændring i dyreenheder (DE) fra </w:t>
      </w:r>
      <w:r w:rsidR="00CE4816">
        <w:t>362,2</w:t>
      </w:r>
      <w:r w:rsidRPr="00380983">
        <w:t xml:space="preserve"> DE til </w:t>
      </w:r>
      <w:r w:rsidR="00CE4816">
        <w:t>362,3</w:t>
      </w:r>
      <w:r w:rsidRPr="00380983">
        <w:t xml:space="preserve"> DE.</w:t>
      </w:r>
    </w:p>
    <w:p w:rsidR="008D761D" w:rsidRDefault="008D761D" w:rsidP="008D761D">
      <w:pPr>
        <w:spacing w:line="280" w:lineRule="exact"/>
      </w:pPr>
    </w:p>
    <w:p w:rsidR="00CE4816" w:rsidRDefault="00CE4816" w:rsidP="008D761D">
      <w:pPr>
        <w:spacing w:line="280" w:lineRule="exact"/>
      </w:pPr>
      <w:r>
        <w:t>De økologiske gæs går på friland og der sker derfor ingen ændringer i anlægget.</w:t>
      </w:r>
    </w:p>
    <w:p w:rsidR="00CE4816" w:rsidRPr="00380983" w:rsidRDefault="00CE4816" w:rsidP="008D761D">
      <w:pPr>
        <w:spacing w:line="280" w:lineRule="exact"/>
      </w:pPr>
    </w:p>
    <w:p w:rsidR="001C33B7" w:rsidRDefault="008D761D" w:rsidP="008D761D">
      <w:pPr>
        <w:spacing w:line="280" w:lineRule="exact"/>
      </w:pPr>
      <w:r w:rsidRPr="00A0138E">
        <w:t xml:space="preserve">Ikast-Brande Kommune skal i henhold til blandt andet </w:t>
      </w:r>
      <w:r w:rsidR="001C33B7" w:rsidRPr="00A0138E">
        <w:rPr>
          <w:i/>
        </w:rPr>
        <w:t xml:space="preserve">Husdyrgodkendelsesloven </w:t>
      </w:r>
      <w:r w:rsidRPr="00A0138E">
        <w:t xml:space="preserve">vurdere, om den </w:t>
      </w:r>
      <w:r w:rsidR="00A0138E" w:rsidRPr="00A0138E">
        <w:t>ansøgte</w:t>
      </w:r>
      <w:r w:rsidRPr="00A0138E">
        <w:t xml:space="preserve"> ændring og fremtidige drift af husdyrholdet kan gennemføres uden væsentlige påvirkninger på miljøet. </w:t>
      </w:r>
      <w:r w:rsidR="001C33B7" w:rsidRPr="00A0138E">
        <w:t xml:space="preserve">Det er </w:t>
      </w:r>
      <w:r w:rsidRPr="00A0138E">
        <w:t>vurdere</w:t>
      </w:r>
      <w:r w:rsidR="001C33B7" w:rsidRPr="00A0138E">
        <w:t>t</w:t>
      </w:r>
      <w:r w:rsidRPr="00A0138E">
        <w:t xml:space="preserve">, at </w:t>
      </w:r>
      <w:r w:rsidR="00A0138E" w:rsidRPr="00A0138E">
        <w:t>æ</w:t>
      </w:r>
      <w:r w:rsidR="001C33B7" w:rsidRPr="00A0138E">
        <w:t>ndringen</w:t>
      </w:r>
      <w:r w:rsidRPr="00A0138E">
        <w:t xml:space="preserve"> kan</w:t>
      </w:r>
      <w:r w:rsidRPr="00436673">
        <w:t xml:space="preserve"> gennemføres</w:t>
      </w:r>
      <w:r w:rsidR="001C33B7">
        <w:t xml:space="preserve">, hvorfor </w:t>
      </w:r>
      <w:r w:rsidRPr="00436673">
        <w:t>dette tillæg til miljøgodkendelse</w:t>
      </w:r>
      <w:r w:rsidR="001C33B7">
        <w:t xml:space="preserve"> meddeles.</w:t>
      </w:r>
    </w:p>
    <w:p w:rsidR="001C33B7" w:rsidRDefault="001C33B7" w:rsidP="008D761D">
      <w:pPr>
        <w:spacing w:line="280" w:lineRule="exact"/>
        <w:rPr>
          <w:highlight w:val="lightGray"/>
        </w:rPr>
      </w:pPr>
    </w:p>
    <w:p w:rsidR="008D761D" w:rsidRDefault="001C33B7" w:rsidP="008D761D">
      <w:pPr>
        <w:spacing w:line="280" w:lineRule="exact"/>
      </w:pPr>
      <w:r>
        <w:t>B</w:t>
      </w:r>
      <w:r w:rsidR="008D761D">
        <w:t>ygninger med besætning samt</w:t>
      </w:r>
      <w:r w:rsidR="008D761D" w:rsidRPr="003E5DD1">
        <w:t xml:space="preserve"> anlæg til opbevaring af foder og husdyrgødning</w:t>
      </w:r>
      <w:r w:rsidR="008D761D">
        <w:t xml:space="preserve"> er vurderet i forhold til blandt andet</w:t>
      </w:r>
      <w:r w:rsidR="008D761D" w:rsidRPr="003E5DD1">
        <w:t>:</w:t>
      </w:r>
    </w:p>
    <w:p w:rsidR="008D761D" w:rsidRPr="00380983" w:rsidRDefault="008D761D" w:rsidP="008D761D">
      <w:pPr>
        <w:spacing w:line="280" w:lineRule="exact"/>
      </w:pPr>
    </w:p>
    <w:p w:rsidR="008D761D" w:rsidRPr="00380983" w:rsidRDefault="008D761D" w:rsidP="008D761D">
      <w:pPr>
        <w:numPr>
          <w:ilvl w:val="0"/>
          <w:numId w:val="6"/>
        </w:numPr>
        <w:spacing w:line="280" w:lineRule="exact"/>
      </w:pPr>
      <w:r w:rsidRPr="00380983">
        <w:t>ammoniakfordampning, lugt, lys, støj og støv fra stalde og opbevaringsanlæg</w:t>
      </w:r>
    </w:p>
    <w:p w:rsidR="008D761D" w:rsidRPr="00380983" w:rsidRDefault="008D761D" w:rsidP="008D761D">
      <w:pPr>
        <w:numPr>
          <w:ilvl w:val="0"/>
          <w:numId w:val="6"/>
        </w:numPr>
        <w:spacing w:line="280" w:lineRule="exact"/>
      </w:pPr>
      <w:r w:rsidRPr="00380983">
        <w:t>opbe</w:t>
      </w:r>
      <w:r>
        <w:t>varing og bortskaffelse af blandt andet</w:t>
      </w:r>
      <w:r w:rsidRPr="00380983">
        <w:t xml:space="preserve"> affald og kemikalier</w:t>
      </w:r>
    </w:p>
    <w:p w:rsidR="008D761D" w:rsidRPr="00380983" w:rsidRDefault="008D761D" w:rsidP="008D761D">
      <w:pPr>
        <w:numPr>
          <w:ilvl w:val="0"/>
          <w:numId w:val="6"/>
        </w:numPr>
        <w:spacing w:line="280" w:lineRule="exact"/>
      </w:pPr>
      <w:r w:rsidRPr="00380983">
        <w:t>forbrug a</w:t>
      </w:r>
      <w:r>
        <w:t>f vand, energi og hjælpestoffer</w:t>
      </w:r>
    </w:p>
    <w:p w:rsidR="008D761D" w:rsidRDefault="008D761D" w:rsidP="008D761D">
      <w:pPr>
        <w:numPr>
          <w:ilvl w:val="0"/>
          <w:numId w:val="6"/>
        </w:numPr>
        <w:spacing w:line="280" w:lineRule="exact"/>
      </w:pPr>
      <w:r w:rsidRPr="00380983">
        <w:t>anvendelse af bedste tilgængelige teknik</w:t>
      </w:r>
      <w:r>
        <w:t xml:space="preserve"> (BAT)</w:t>
      </w:r>
    </w:p>
    <w:p w:rsidR="008D761D" w:rsidRPr="00380983" w:rsidRDefault="008D761D" w:rsidP="008D761D">
      <w:pPr>
        <w:numPr>
          <w:ilvl w:val="0"/>
          <w:numId w:val="6"/>
        </w:numPr>
        <w:spacing w:line="280" w:lineRule="exact"/>
      </w:pPr>
      <w:r w:rsidRPr="00380983">
        <w:t>landskab.</w:t>
      </w:r>
    </w:p>
    <w:p w:rsidR="008D761D" w:rsidRPr="00436673" w:rsidRDefault="008D761D" w:rsidP="008D761D">
      <w:pPr>
        <w:spacing w:line="280" w:lineRule="exact"/>
      </w:pPr>
    </w:p>
    <w:p w:rsidR="005E1150" w:rsidRPr="005E1150" w:rsidRDefault="005E1150" w:rsidP="005E1150">
      <w:pPr>
        <w:spacing w:line="280" w:lineRule="exact"/>
      </w:pPr>
      <w:bookmarkStart w:id="97" w:name="_Toc169674475"/>
      <w:r w:rsidRPr="005E1150">
        <w:t>Tillægget regulerer som udgangspunkt</w:t>
      </w:r>
      <w:r w:rsidR="00C50709">
        <w:t xml:space="preserve"> – sammen med bedriftens </w:t>
      </w:r>
      <w:r w:rsidRPr="005E1150">
        <w:t>miljøgodkendelse</w:t>
      </w:r>
      <w:r w:rsidR="00C50709">
        <w:t xml:space="preserve"> og tillæg nr. 1</w:t>
      </w:r>
      <w:r w:rsidRPr="005E1150">
        <w:t xml:space="preserve"> – driften i otte år, hvorefter tillægget revurderes på baggrund af de erfaringer, der har været med driften, og den udvikling der har været i metoder til reduktion af miljøpåvirkningen.</w:t>
      </w:r>
    </w:p>
    <w:p w:rsidR="008D761D" w:rsidRPr="00D93902" w:rsidRDefault="008D761D" w:rsidP="00D93902">
      <w:pPr>
        <w:pStyle w:val="Overskrift2"/>
      </w:pPr>
      <w:bookmarkStart w:id="98" w:name="_Toc450552563"/>
      <w:r w:rsidRPr="00D93902">
        <w:t>1.2. Ansøger</w:t>
      </w:r>
      <w:r w:rsidR="009C5866">
        <w:t xml:space="preserve">, </w:t>
      </w:r>
      <w:r w:rsidRPr="00D93902">
        <w:t>ejerforhold</w:t>
      </w:r>
      <w:bookmarkEnd w:id="97"/>
      <w:r w:rsidR="009C5866">
        <w:t xml:space="preserve"> og konsulentoplysninger</w:t>
      </w:r>
      <w:bookmarkEnd w:id="98"/>
    </w:p>
    <w:p w:rsidR="008D761D" w:rsidRPr="00380983" w:rsidRDefault="008D761D" w:rsidP="008D761D">
      <w:pPr>
        <w:tabs>
          <w:tab w:val="left" w:pos="2160"/>
        </w:tabs>
        <w:spacing w:line="280" w:lineRule="exact"/>
        <w:rPr>
          <w:b/>
        </w:rPr>
      </w:pPr>
      <w:r>
        <w:rPr>
          <w:b/>
        </w:rPr>
        <w:t>Anlægget</w:t>
      </w:r>
      <w:r w:rsidRPr="00380983">
        <w:rPr>
          <w:b/>
        </w:rPr>
        <w:t>:</w:t>
      </w:r>
    </w:p>
    <w:p w:rsidR="00A0138E" w:rsidRPr="006A5E21" w:rsidRDefault="00A0138E" w:rsidP="00A0138E">
      <w:pPr>
        <w:tabs>
          <w:tab w:val="left" w:pos="2160"/>
        </w:tabs>
        <w:spacing w:line="280" w:lineRule="exact"/>
      </w:pPr>
      <w:r>
        <w:t>Adresse:</w:t>
      </w:r>
      <w:r>
        <w:tab/>
        <w:t>Toftlundvej 7B, 7430 Ikast</w:t>
      </w:r>
    </w:p>
    <w:p w:rsidR="00A0138E" w:rsidRPr="006A5E21" w:rsidRDefault="00A0138E" w:rsidP="00A0138E">
      <w:pPr>
        <w:tabs>
          <w:tab w:val="left" w:pos="2160"/>
        </w:tabs>
        <w:spacing w:line="280" w:lineRule="exact"/>
      </w:pPr>
      <w:r w:rsidRPr="006A5E21">
        <w:t>Ejendomsnummer:</w:t>
      </w:r>
      <w:r w:rsidRPr="006A5E21">
        <w:tab/>
      </w:r>
      <w:r>
        <w:t>7560012514</w:t>
      </w:r>
    </w:p>
    <w:p w:rsidR="00A0138E" w:rsidRPr="006A5E21" w:rsidRDefault="00A0138E" w:rsidP="00A0138E">
      <w:pPr>
        <w:tabs>
          <w:tab w:val="left" w:pos="2160"/>
        </w:tabs>
        <w:spacing w:line="280" w:lineRule="exact"/>
      </w:pPr>
      <w:r>
        <w:t>Matrikelnummer:</w:t>
      </w:r>
      <w:r>
        <w:tab/>
        <w:t>6ao</w:t>
      </w:r>
      <w:r w:rsidRPr="006A5E21">
        <w:t xml:space="preserve">, m.fl. </w:t>
      </w:r>
      <w:r>
        <w:t>Ll. Nørlund, Ikast</w:t>
      </w:r>
    </w:p>
    <w:p w:rsidR="00A137BA" w:rsidRPr="00380983" w:rsidRDefault="00A0138E" w:rsidP="00A0138E">
      <w:pPr>
        <w:tabs>
          <w:tab w:val="left" w:pos="2160"/>
        </w:tabs>
        <w:spacing w:line="280" w:lineRule="exact"/>
      </w:pPr>
      <w:r>
        <w:t>CVR-nummer:</w:t>
      </w:r>
      <w:r>
        <w:tab/>
        <w:t>68949815</w:t>
      </w:r>
    </w:p>
    <w:p w:rsidR="00A0138E" w:rsidRPr="006A5E21" w:rsidRDefault="00A0138E" w:rsidP="00A0138E">
      <w:pPr>
        <w:tabs>
          <w:tab w:val="left" w:pos="2160"/>
        </w:tabs>
        <w:spacing w:line="280" w:lineRule="exact"/>
      </w:pPr>
      <w:r>
        <w:t>CHR-nummer:</w:t>
      </w:r>
      <w:r>
        <w:tab/>
        <w:t>22921</w:t>
      </w:r>
    </w:p>
    <w:p w:rsidR="00A0138E" w:rsidRPr="006A5E21" w:rsidRDefault="00A0138E" w:rsidP="00A0138E">
      <w:pPr>
        <w:tabs>
          <w:tab w:val="left" w:pos="2160"/>
        </w:tabs>
        <w:spacing w:line="280" w:lineRule="exact"/>
      </w:pPr>
      <w:r w:rsidRPr="006A5E21">
        <w:t>P-num</w:t>
      </w:r>
      <w:r>
        <w:t>mer:</w:t>
      </w:r>
      <w:r>
        <w:tab/>
        <w:t>1002284568</w:t>
      </w:r>
    </w:p>
    <w:p w:rsidR="008D761D" w:rsidRDefault="008D761D" w:rsidP="008D761D">
      <w:pPr>
        <w:tabs>
          <w:tab w:val="left" w:pos="2160"/>
        </w:tabs>
        <w:spacing w:line="280" w:lineRule="exact"/>
        <w:rPr>
          <w:b/>
        </w:rPr>
      </w:pPr>
    </w:p>
    <w:p w:rsidR="008D761D" w:rsidRPr="00380983" w:rsidRDefault="008D761D" w:rsidP="008D761D">
      <w:pPr>
        <w:tabs>
          <w:tab w:val="left" w:pos="2160"/>
        </w:tabs>
        <w:spacing w:line="280" w:lineRule="exact"/>
      </w:pPr>
      <w:r w:rsidRPr="00380983">
        <w:rPr>
          <w:b/>
        </w:rPr>
        <w:t>Ansøger/ejer</w:t>
      </w:r>
      <w:r>
        <w:rPr>
          <w:b/>
        </w:rPr>
        <w:t>/driftsherre</w:t>
      </w:r>
      <w:r w:rsidRPr="00380983">
        <w:rPr>
          <w:b/>
        </w:rPr>
        <w:t>:</w:t>
      </w:r>
      <w:r w:rsidRPr="00380983">
        <w:tab/>
      </w:r>
      <w:r w:rsidRPr="00380983">
        <w:tab/>
      </w:r>
    </w:p>
    <w:p w:rsidR="00A0138E" w:rsidRPr="006A5E21" w:rsidRDefault="00A0138E" w:rsidP="00A0138E">
      <w:pPr>
        <w:tabs>
          <w:tab w:val="left" w:pos="2160"/>
        </w:tabs>
        <w:spacing w:line="280" w:lineRule="exact"/>
      </w:pPr>
      <w:r>
        <w:t>Navn:</w:t>
      </w:r>
      <w:r>
        <w:tab/>
        <w:t>Gert Ladegaard Jensen</w:t>
      </w:r>
    </w:p>
    <w:p w:rsidR="00A0138E" w:rsidRPr="006A5E21" w:rsidRDefault="00A0138E" w:rsidP="00A0138E">
      <w:pPr>
        <w:tabs>
          <w:tab w:val="left" w:pos="2160"/>
        </w:tabs>
        <w:spacing w:line="280" w:lineRule="exact"/>
      </w:pPr>
      <w:r>
        <w:t>Adresse:</w:t>
      </w:r>
      <w:r>
        <w:tab/>
        <w:t>Toftlundvej 7B, 7430 Ikast</w:t>
      </w:r>
    </w:p>
    <w:p w:rsidR="00A0138E" w:rsidRPr="006A5E21" w:rsidRDefault="00A0138E" w:rsidP="00A0138E">
      <w:pPr>
        <w:tabs>
          <w:tab w:val="left" w:pos="2160"/>
        </w:tabs>
        <w:spacing w:line="280" w:lineRule="exact"/>
        <w:rPr>
          <w:lang w:val="de-DE"/>
        </w:rPr>
      </w:pPr>
      <w:r w:rsidRPr="006A5E21">
        <w:rPr>
          <w:lang w:val="de-DE"/>
        </w:rPr>
        <w:t>Telefonnummer:</w:t>
      </w:r>
      <w:r w:rsidRPr="006A5E21">
        <w:rPr>
          <w:lang w:val="de-DE"/>
        </w:rPr>
        <w:tab/>
      </w:r>
      <w:r>
        <w:rPr>
          <w:lang w:val="de-DE"/>
        </w:rPr>
        <w:t>97140485</w:t>
      </w:r>
      <w:r w:rsidRPr="006A5E21">
        <w:rPr>
          <w:lang w:val="de-DE"/>
        </w:rPr>
        <w:t xml:space="preserve"> </w:t>
      </w:r>
    </w:p>
    <w:p w:rsidR="00A0138E" w:rsidRPr="006A5E21" w:rsidRDefault="00A0138E" w:rsidP="00A0138E">
      <w:pPr>
        <w:tabs>
          <w:tab w:val="left" w:pos="2160"/>
        </w:tabs>
        <w:spacing w:line="280" w:lineRule="exact"/>
        <w:rPr>
          <w:lang w:val="de-DE"/>
        </w:rPr>
      </w:pPr>
      <w:r>
        <w:rPr>
          <w:lang w:val="de-DE"/>
        </w:rPr>
        <w:t>Mobilnummer:</w:t>
      </w:r>
      <w:r>
        <w:rPr>
          <w:lang w:val="de-DE"/>
        </w:rPr>
        <w:tab/>
        <w:t>40544643</w:t>
      </w:r>
    </w:p>
    <w:p w:rsidR="00A0138E" w:rsidRPr="006A5E21" w:rsidRDefault="00A0138E" w:rsidP="00A0138E">
      <w:pPr>
        <w:tabs>
          <w:tab w:val="left" w:pos="1304"/>
          <w:tab w:val="left" w:pos="2160"/>
          <w:tab w:val="left" w:pos="3912"/>
          <w:tab w:val="left" w:pos="4800"/>
        </w:tabs>
        <w:spacing w:line="280" w:lineRule="exact"/>
        <w:rPr>
          <w:lang w:val="de-DE"/>
        </w:rPr>
      </w:pPr>
      <w:r w:rsidRPr="006A5E21">
        <w:rPr>
          <w:lang w:val="de-DE"/>
        </w:rPr>
        <w:t>E-</w:t>
      </w:r>
      <w:proofErr w:type="spellStart"/>
      <w:r w:rsidRPr="006A5E21">
        <w:rPr>
          <w:lang w:val="de-DE"/>
        </w:rPr>
        <w:t>mail</w:t>
      </w:r>
      <w:proofErr w:type="spellEnd"/>
      <w:r w:rsidRPr="006A5E21">
        <w:rPr>
          <w:lang w:val="de-DE"/>
        </w:rPr>
        <w:t>:</w:t>
      </w:r>
      <w:r w:rsidRPr="006A5E21">
        <w:rPr>
          <w:lang w:val="de-DE"/>
        </w:rPr>
        <w:tab/>
      </w:r>
      <w:r w:rsidRPr="006A5E21">
        <w:rPr>
          <w:lang w:val="de-DE"/>
        </w:rPr>
        <w:tab/>
      </w:r>
      <w:r>
        <w:rPr>
          <w:lang w:val="de-DE"/>
        </w:rPr>
        <w:t>gertladegaard</w:t>
      </w:r>
      <w:r w:rsidRPr="00357794">
        <w:rPr>
          <w:lang w:val="de-DE"/>
        </w:rPr>
        <w:t>@mail.tele.dk</w:t>
      </w:r>
    </w:p>
    <w:p w:rsidR="008D761D" w:rsidRPr="00301B2B" w:rsidRDefault="008D761D" w:rsidP="008D761D">
      <w:pPr>
        <w:tabs>
          <w:tab w:val="left" w:pos="1304"/>
          <w:tab w:val="left" w:pos="2160"/>
          <w:tab w:val="left" w:pos="3912"/>
          <w:tab w:val="left" w:pos="4800"/>
        </w:tabs>
        <w:spacing w:line="280" w:lineRule="exact"/>
        <w:rPr>
          <w:lang w:val="de-DE"/>
        </w:rPr>
      </w:pPr>
      <w:r w:rsidRPr="00301B2B">
        <w:rPr>
          <w:lang w:val="de-DE"/>
        </w:rPr>
        <w:tab/>
      </w:r>
    </w:p>
    <w:p w:rsidR="008D761D" w:rsidRPr="006C6A4E" w:rsidRDefault="008D761D" w:rsidP="008D761D">
      <w:pPr>
        <w:tabs>
          <w:tab w:val="left" w:pos="2160"/>
        </w:tabs>
        <w:spacing w:line="280" w:lineRule="exact"/>
        <w:rPr>
          <w:b/>
          <w:lang w:val="de-DE"/>
        </w:rPr>
      </w:pPr>
    </w:p>
    <w:p w:rsidR="00A0138E" w:rsidRPr="004403C7" w:rsidRDefault="00A0138E" w:rsidP="00A0138E">
      <w:pPr>
        <w:tabs>
          <w:tab w:val="left" w:pos="1304"/>
          <w:tab w:val="left" w:pos="2160"/>
          <w:tab w:val="left" w:pos="3912"/>
          <w:tab w:val="left" w:pos="4800"/>
        </w:tabs>
        <w:spacing w:line="280" w:lineRule="exact"/>
        <w:rPr>
          <w:b/>
          <w:lang w:val="de-DE"/>
        </w:rPr>
      </w:pPr>
      <w:proofErr w:type="spellStart"/>
      <w:r w:rsidRPr="004403C7">
        <w:rPr>
          <w:b/>
          <w:lang w:val="de-DE"/>
        </w:rPr>
        <w:lastRenderedPageBreak/>
        <w:t>Driftsherre</w:t>
      </w:r>
      <w:proofErr w:type="spellEnd"/>
      <w:r w:rsidRPr="004403C7">
        <w:rPr>
          <w:b/>
          <w:lang w:val="de-DE"/>
        </w:rPr>
        <w:t xml:space="preserve"> </w:t>
      </w:r>
      <w:proofErr w:type="spellStart"/>
      <w:r w:rsidRPr="004403C7">
        <w:rPr>
          <w:b/>
          <w:lang w:val="de-DE"/>
        </w:rPr>
        <w:t>søer</w:t>
      </w:r>
      <w:proofErr w:type="spellEnd"/>
      <w:r>
        <w:rPr>
          <w:b/>
          <w:lang w:val="de-DE"/>
        </w:rPr>
        <w:t xml:space="preserve"> </w:t>
      </w:r>
      <w:proofErr w:type="spellStart"/>
      <w:r>
        <w:rPr>
          <w:b/>
          <w:lang w:val="de-DE"/>
        </w:rPr>
        <w:t>og</w:t>
      </w:r>
      <w:proofErr w:type="spellEnd"/>
      <w:r>
        <w:rPr>
          <w:b/>
          <w:lang w:val="de-DE"/>
        </w:rPr>
        <w:t xml:space="preserve"> </w:t>
      </w:r>
      <w:proofErr w:type="spellStart"/>
      <w:r>
        <w:rPr>
          <w:b/>
          <w:lang w:val="de-DE"/>
        </w:rPr>
        <w:t>gæs</w:t>
      </w:r>
      <w:proofErr w:type="spellEnd"/>
      <w:r w:rsidRPr="004403C7">
        <w:rPr>
          <w:b/>
          <w:lang w:val="de-DE"/>
        </w:rPr>
        <w:t>:</w:t>
      </w:r>
    </w:p>
    <w:p w:rsidR="00A0138E" w:rsidRDefault="00A0138E" w:rsidP="00A0138E">
      <w:pPr>
        <w:tabs>
          <w:tab w:val="left" w:pos="1304"/>
          <w:tab w:val="left" w:pos="2160"/>
          <w:tab w:val="left" w:pos="3912"/>
          <w:tab w:val="left" w:pos="4800"/>
        </w:tabs>
        <w:spacing w:line="280" w:lineRule="exact"/>
        <w:rPr>
          <w:lang w:val="de-DE"/>
        </w:rPr>
      </w:pPr>
      <w:proofErr w:type="spellStart"/>
      <w:r>
        <w:rPr>
          <w:lang w:val="de-DE"/>
        </w:rPr>
        <w:t>Navn</w:t>
      </w:r>
      <w:proofErr w:type="spellEnd"/>
      <w:r>
        <w:rPr>
          <w:lang w:val="de-DE"/>
        </w:rPr>
        <w:t>:</w:t>
      </w:r>
      <w:r>
        <w:rPr>
          <w:lang w:val="de-DE"/>
        </w:rPr>
        <w:tab/>
      </w:r>
      <w:r>
        <w:rPr>
          <w:lang w:val="de-DE"/>
        </w:rPr>
        <w:tab/>
      </w:r>
      <w:proofErr w:type="spellStart"/>
      <w:r>
        <w:rPr>
          <w:lang w:val="de-DE"/>
        </w:rPr>
        <w:t>Rasmus</w:t>
      </w:r>
      <w:proofErr w:type="spellEnd"/>
      <w:r>
        <w:rPr>
          <w:lang w:val="de-DE"/>
        </w:rPr>
        <w:t xml:space="preserve"> Henneberg</w:t>
      </w:r>
      <w:r w:rsidR="001A4CC9">
        <w:rPr>
          <w:lang w:val="de-DE"/>
        </w:rPr>
        <w:t xml:space="preserve"> (</w:t>
      </w:r>
      <w:r w:rsidR="001A4CC9">
        <w:t>Henneberg &amp; Højland I/S)</w:t>
      </w:r>
    </w:p>
    <w:p w:rsidR="00A0138E" w:rsidRDefault="00A0138E" w:rsidP="00A0138E">
      <w:pPr>
        <w:tabs>
          <w:tab w:val="left" w:pos="1304"/>
          <w:tab w:val="left" w:pos="2160"/>
          <w:tab w:val="left" w:pos="3912"/>
          <w:tab w:val="left" w:pos="4800"/>
        </w:tabs>
        <w:spacing w:line="280" w:lineRule="exact"/>
        <w:rPr>
          <w:lang w:val="de-DE"/>
        </w:rPr>
      </w:pPr>
      <w:r>
        <w:rPr>
          <w:lang w:val="de-DE"/>
        </w:rPr>
        <w:t>Adresse:</w:t>
      </w:r>
      <w:r>
        <w:rPr>
          <w:lang w:val="de-DE"/>
        </w:rPr>
        <w:tab/>
      </w:r>
      <w:r>
        <w:rPr>
          <w:lang w:val="de-DE"/>
        </w:rPr>
        <w:tab/>
      </w:r>
      <w:proofErr w:type="spellStart"/>
      <w:r w:rsidR="00935126">
        <w:rPr>
          <w:lang w:val="de-DE"/>
        </w:rPr>
        <w:t>Sønderlandsvej</w:t>
      </w:r>
      <w:proofErr w:type="spellEnd"/>
      <w:r w:rsidR="00935126">
        <w:rPr>
          <w:lang w:val="de-DE"/>
        </w:rPr>
        <w:t xml:space="preserve"> 2, </w:t>
      </w:r>
      <w:r>
        <w:rPr>
          <w:lang w:val="de-DE"/>
        </w:rPr>
        <w:t>7430 Ikast</w:t>
      </w:r>
    </w:p>
    <w:p w:rsidR="00A0138E" w:rsidRDefault="00A0138E" w:rsidP="00A0138E">
      <w:pPr>
        <w:tabs>
          <w:tab w:val="left" w:pos="1304"/>
          <w:tab w:val="left" w:pos="2160"/>
          <w:tab w:val="left" w:pos="3912"/>
          <w:tab w:val="left" w:pos="4800"/>
        </w:tabs>
        <w:spacing w:line="280" w:lineRule="exact"/>
        <w:rPr>
          <w:lang w:val="de-DE"/>
        </w:rPr>
      </w:pPr>
      <w:r>
        <w:rPr>
          <w:lang w:val="de-DE"/>
        </w:rPr>
        <w:t>Telefonnummer:</w:t>
      </w:r>
      <w:r w:rsidR="00935126">
        <w:rPr>
          <w:lang w:val="de-DE"/>
        </w:rPr>
        <w:tab/>
        <w:t>25110098</w:t>
      </w:r>
    </w:p>
    <w:p w:rsidR="00A0138E" w:rsidRDefault="00A0138E" w:rsidP="00A0138E">
      <w:pPr>
        <w:tabs>
          <w:tab w:val="left" w:pos="1304"/>
          <w:tab w:val="left" w:pos="2160"/>
          <w:tab w:val="left" w:pos="3912"/>
          <w:tab w:val="left" w:pos="4800"/>
        </w:tabs>
        <w:spacing w:line="280" w:lineRule="exact"/>
        <w:rPr>
          <w:lang w:val="de-DE"/>
        </w:rPr>
      </w:pPr>
      <w:r>
        <w:rPr>
          <w:lang w:val="de-DE"/>
        </w:rPr>
        <w:t>Mobilnummer:</w:t>
      </w:r>
      <w:r w:rsidR="00935126">
        <w:rPr>
          <w:lang w:val="de-DE"/>
        </w:rPr>
        <w:tab/>
        <w:t>25110098</w:t>
      </w:r>
    </w:p>
    <w:p w:rsidR="00A0138E" w:rsidRDefault="00A0138E" w:rsidP="00A0138E">
      <w:pPr>
        <w:tabs>
          <w:tab w:val="left" w:pos="1304"/>
          <w:tab w:val="left" w:pos="2160"/>
          <w:tab w:val="left" w:pos="3912"/>
          <w:tab w:val="left" w:pos="4800"/>
        </w:tabs>
        <w:spacing w:line="280" w:lineRule="exact"/>
        <w:rPr>
          <w:lang w:val="de-DE"/>
        </w:rPr>
      </w:pPr>
      <w:r>
        <w:rPr>
          <w:lang w:val="de-DE"/>
        </w:rPr>
        <w:t>Email:</w:t>
      </w:r>
      <w:r w:rsidR="00935126">
        <w:rPr>
          <w:lang w:val="de-DE"/>
        </w:rPr>
        <w:tab/>
      </w:r>
      <w:r w:rsidR="00935126">
        <w:rPr>
          <w:lang w:val="de-DE"/>
        </w:rPr>
        <w:tab/>
        <w:t>rasmushenneberg@gmail.com</w:t>
      </w:r>
    </w:p>
    <w:p w:rsidR="00A0138E" w:rsidRPr="00935126" w:rsidRDefault="00935126" w:rsidP="00A0138E">
      <w:pPr>
        <w:tabs>
          <w:tab w:val="left" w:pos="2160"/>
        </w:tabs>
        <w:spacing w:line="280" w:lineRule="exact"/>
        <w:rPr>
          <w:b/>
          <w:lang w:val="de-DE"/>
        </w:rPr>
      </w:pPr>
      <w:r>
        <w:rPr>
          <w:lang w:val="de-DE"/>
        </w:rPr>
        <w:t>CVR:</w:t>
      </w:r>
      <w:r>
        <w:rPr>
          <w:lang w:val="de-DE"/>
        </w:rPr>
        <w:tab/>
      </w:r>
      <w:r w:rsidR="001A4CC9" w:rsidRPr="004F6F0C">
        <w:rPr>
          <w:lang w:val="de-DE"/>
        </w:rPr>
        <w:t>33811497</w:t>
      </w:r>
    </w:p>
    <w:p w:rsidR="001A4CC9" w:rsidRPr="004F6F0C" w:rsidRDefault="001A4CC9" w:rsidP="008D761D">
      <w:pPr>
        <w:tabs>
          <w:tab w:val="left" w:pos="2160"/>
        </w:tabs>
        <w:spacing w:line="280" w:lineRule="exact"/>
        <w:rPr>
          <w:b/>
          <w:lang w:val="de-DE"/>
        </w:rPr>
      </w:pPr>
    </w:p>
    <w:p w:rsidR="008D761D" w:rsidRPr="00380983" w:rsidRDefault="008D761D" w:rsidP="008D761D">
      <w:pPr>
        <w:tabs>
          <w:tab w:val="left" w:pos="2160"/>
        </w:tabs>
        <w:spacing w:line="280" w:lineRule="exact"/>
      </w:pPr>
      <w:r>
        <w:rPr>
          <w:b/>
        </w:rPr>
        <w:t>Konsulent</w:t>
      </w:r>
      <w:r w:rsidRPr="00380983">
        <w:rPr>
          <w:b/>
        </w:rPr>
        <w:t>:</w:t>
      </w:r>
      <w:r w:rsidRPr="00380983">
        <w:tab/>
      </w:r>
      <w:r w:rsidRPr="00380983">
        <w:tab/>
      </w:r>
    </w:p>
    <w:p w:rsidR="008D761D" w:rsidRDefault="001A4CC9" w:rsidP="008D761D">
      <w:pPr>
        <w:tabs>
          <w:tab w:val="left" w:pos="2160"/>
        </w:tabs>
        <w:spacing w:line="280" w:lineRule="exact"/>
      </w:pPr>
      <w:r>
        <w:t>Navn:</w:t>
      </w:r>
      <w:r>
        <w:tab/>
        <w:t>Helle Borum, Heden og Fjorden Rådgivningscenter</w:t>
      </w:r>
    </w:p>
    <w:p w:rsidR="008D761D" w:rsidRPr="00380983" w:rsidRDefault="001A4CC9" w:rsidP="008D761D">
      <w:pPr>
        <w:tabs>
          <w:tab w:val="left" w:pos="2160"/>
        </w:tabs>
        <w:spacing w:line="280" w:lineRule="exact"/>
      </w:pPr>
      <w:r>
        <w:t>Adresse:</w:t>
      </w:r>
      <w:r>
        <w:tab/>
        <w:t>Birk Centerpark 24, 7400 Herning</w:t>
      </w:r>
    </w:p>
    <w:p w:rsidR="008D761D" w:rsidRPr="00301B2B" w:rsidRDefault="008D761D" w:rsidP="008D761D">
      <w:pPr>
        <w:tabs>
          <w:tab w:val="left" w:pos="2160"/>
        </w:tabs>
        <w:spacing w:line="280" w:lineRule="exact"/>
        <w:rPr>
          <w:lang w:val="de-DE"/>
        </w:rPr>
      </w:pPr>
      <w:r w:rsidRPr="00301B2B">
        <w:rPr>
          <w:lang w:val="de-DE"/>
        </w:rPr>
        <w:t>Telefonnummer:</w:t>
      </w:r>
      <w:r w:rsidRPr="00301B2B">
        <w:rPr>
          <w:lang w:val="de-DE"/>
        </w:rPr>
        <w:tab/>
      </w:r>
      <w:r w:rsidR="001A4CC9">
        <w:rPr>
          <w:lang w:val="de-DE"/>
        </w:rPr>
        <w:t>96296666</w:t>
      </w:r>
    </w:p>
    <w:p w:rsidR="008D761D" w:rsidRDefault="001A4CC9" w:rsidP="008D761D">
      <w:pPr>
        <w:tabs>
          <w:tab w:val="left" w:pos="2160"/>
        </w:tabs>
        <w:spacing w:line="280" w:lineRule="exact"/>
        <w:rPr>
          <w:lang w:val="de-DE"/>
        </w:rPr>
      </w:pPr>
      <w:r>
        <w:rPr>
          <w:lang w:val="de-DE"/>
        </w:rPr>
        <w:t>Mobilnummer:</w:t>
      </w:r>
      <w:r>
        <w:rPr>
          <w:lang w:val="de-DE"/>
        </w:rPr>
        <w:tab/>
        <w:t>29679435</w:t>
      </w:r>
    </w:p>
    <w:p w:rsidR="008D761D" w:rsidRPr="00301B2B" w:rsidRDefault="008D761D" w:rsidP="008D761D">
      <w:pPr>
        <w:tabs>
          <w:tab w:val="left" w:pos="2160"/>
        </w:tabs>
        <w:spacing w:line="280" w:lineRule="exact"/>
        <w:rPr>
          <w:lang w:val="de-DE"/>
        </w:rPr>
      </w:pPr>
      <w:r>
        <w:rPr>
          <w:lang w:val="de-DE"/>
        </w:rPr>
        <w:t>E-</w:t>
      </w:r>
      <w:proofErr w:type="spellStart"/>
      <w:r>
        <w:rPr>
          <w:lang w:val="de-DE"/>
        </w:rPr>
        <w:t>mail</w:t>
      </w:r>
      <w:proofErr w:type="spellEnd"/>
      <w:r>
        <w:rPr>
          <w:lang w:val="de-DE"/>
        </w:rPr>
        <w:t>:</w:t>
      </w:r>
      <w:r>
        <w:rPr>
          <w:lang w:val="de-DE"/>
        </w:rPr>
        <w:tab/>
      </w:r>
      <w:r w:rsidR="001A4CC9" w:rsidRPr="001A4CC9">
        <w:rPr>
          <w:lang w:val="de-DE"/>
        </w:rPr>
        <w:t>hbo@hflc.dk</w:t>
      </w:r>
    </w:p>
    <w:p w:rsidR="008D761D" w:rsidRPr="00C828EA" w:rsidRDefault="008D761D" w:rsidP="008D761D">
      <w:pPr>
        <w:rPr>
          <w:lang w:val="de-DE"/>
        </w:rPr>
      </w:pPr>
    </w:p>
    <w:p w:rsidR="008D761D" w:rsidRPr="00D93902" w:rsidRDefault="008D761D" w:rsidP="00D93902">
      <w:pPr>
        <w:pStyle w:val="Overskrift2"/>
      </w:pPr>
      <w:bookmarkStart w:id="99" w:name="_Toc169674476"/>
      <w:bookmarkStart w:id="100" w:name="_Toc450552564"/>
      <w:r w:rsidRPr="00D93902">
        <w:t>1.3. Lovgivningsmæssig baggrund</w:t>
      </w:r>
      <w:bookmarkEnd w:id="99"/>
      <w:bookmarkEnd w:id="100"/>
    </w:p>
    <w:p w:rsidR="008D761D" w:rsidRDefault="008D761D" w:rsidP="008D761D">
      <w:pPr>
        <w:spacing w:line="280" w:lineRule="exact"/>
      </w:pPr>
      <w:r w:rsidRPr="00380983">
        <w:t xml:space="preserve">Når et </w:t>
      </w:r>
      <w:r>
        <w:t>husdyr</w:t>
      </w:r>
      <w:r w:rsidRPr="00380983">
        <w:t xml:space="preserve">brug </w:t>
      </w:r>
      <w:r>
        <w:t xml:space="preserve">af den aktuelle type </w:t>
      </w:r>
      <w:r w:rsidRPr="00380983">
        <w:t xml:space="preserve">ønskes </w:t>
      </w:r>
      <w:r>
        <w:t xml:space="preserve">etableret, </w:t>
      </w:r>
      <w:r w:rsidRPr="00380983">
        <w:t xml:space="preserve">udvidet </w:t>
      </w:r>
      <w:r>
        <w:t xml:space="preserve">eller ændret </w:t>
      </w:r>
      <w:r w:rsidRPr="00380983">
        <w:t xml:space="preserve">til </w:t>
      </w:r>
      <w:r w:rsidRPr="001A4CC9">
        <w:t xml:space="preserve">mere end </w:t>
      </w:r>
      <w:r w:rsidRPr="001A4CC9">
        <w:rPr>
          <w:lang w:eastAsia="da-DK"/>
        </w:rPr>
        <w:t>210</w:t>
      </w:r>
      <w:r w:rsidRPr="001A4CC9">
        <w:rPr>
          <w:sz w:val="20"/>
          <w:szCs w:val="20"/>
          <w:lang w:eastAsia="da-DK"/>
        </w:rPr>
        <w:t xml:space="preserve"> </w:t>
      </w:r>
      <w:r w:rsidRPr="001A4CC9">
        <w:t xml:space="preserve">DE, skal anlægget med tilhørende udbringningsarealer til den producerede husdyrgødning vurderes i henhold til § 12 i </w:t>
      </w:r>
      <w:r w:rsidR="009C5866" w:rsidRPr="001A4CC9">
        <w:rPr>
          <w:i/>
        </w:rPr>
        <w:t>Husdyrgodkendelsesloven</w:t>
      </w:r>
      <w:r w:rsidRPr="001A4CC9">
        <w:t>. Dette tillæg til miljøgodkendelse er således udarbejdet efter</w:t>
      </w:r>
      <w:r w:rsidRPr="00380983">
        <w:t xml:space="preserve"> </w:t>
      </w:r>
      <w:r w:rsidR="009C5866">
        <w:rPr>
          <w:i/>
        </w:rPr>
        <w:t xml:space="preserve">Husdyrgodkendelsesloven, hvori </w:t>
      </w:r>
      <w:r w:rsidRPr="00380983">
        <w:t xml:space="preserve">EU's </w:t>
      </w:r>
      <w:proofErr w:type="spellStart"/>
      <w:r w:rsidRPr="00380983">
        <w:t>VVM-direktiv</w:t>
      </w:r>
      <w:proofErr w:type="spellEnd"/>
      <w:r w:rsidRPr="00380983">
        <w:rPr>
          <w:rStyle w:val="Fodnotehenvisning"/>
        </w:rPr>
        <w:footnoteReference w:id="9"/>
      </w:r>
      <w:r w:rsidRPr="00380983">
        <w:t xml:space="preserve"> </w:t>
      </w:r>
      <w:r w:rsidRPr="00D563C4">
        <w:t xml:space="preserve">og </w:t>
      </w:r>
      <w:proofErr w:type="spellStart"/>
      <w:r w:rsidRPr="00D563C4">
        <w:t>I</w:t>
      </w:r>
      <w:r w:rsidR="00D563C4" w:rsidRPr="00D563C4">
        <w:t>E</w:t>
      </w:r>
      <w:r w:rsidRPr="00D563C4">
        <w:t>-direktiv</w:t>
      </w:r>
      <w:proofErr w:type="spellEnd"/>
      <w:r w:rsidRPr="00D563C4">
        <w:rPr>
          <w:rStyle w:val="Fodnotehenvisning"/>
        </w:rPr>
        <w:footnoteReference w:id="10"/>
      </w:r>
      <w:r w:rsidR="009C5866" w:rsidRPr="00D563C4">
        <w:t xml:space="preserve"> er indarbejdet</w:t>
      </w:r>
      <w:r w:rsidRPr="00D563C4">
        <w:t>.</w:t>
      </w:r>
      <w:r w:rsidRPr="00380983">
        <w:t xml:space="preserve"> </w:t>
      </w:r>
    </w:p>
    <w:p w:rsidR="008D761D" w:rsidRDefault="008D761D" w:rsidP="008D761D">
      <w:pPr>
        <w:spacing w:line="280" w:lineRule="exact"/>
      </w:pPr>
    </w:p>
    <w:p w:rsidR="008D761D" w:rsidRDefault="008D761D" w:rsidP="008D761D">
      <w:pPr>
        <w:spacing w:line="280" w:lineRule="exact"/>
      </w:pPr>
      <w:r w:rsidRPr="00380983">
        <w:t xml:space="preserve">I </w:t>
      </w:r>
      <w:r>
        <w:t>tillægget</w:t>
      </w:r>
      <w:r w:rsidRPr="00380983">
        <w:t xml:space="preserve"> er der redegjort for konsekvenserne </w:t>
      </w:r>
      <w:r w:rsidRPr="001A4CC9">
        <w:t xml:space="preserve">af at ændre husdyrholdet på bedriften, og for påvirkningen af miljøet i bred forstand. Bedriften har ikke biaktiviteter, der i sig selv er omfattet af </w:t>
      </w:r>
      <w:proofErr w:type="spellStart"/>
      <w:r w:rsidRPr="001A4CC9">
        <w:t>I</w:t>
      </w:r>
      <w:r w:rsidR="00D563C4" w:rsidRPr="001A4CC9">
        <w:t>E</w:t>
      </w:r>
      <w:r w:rsidRPr="001A4CC9">
        <w:t>-direktivet</w:t>
      </w:r>
      <w:proofErr w:type="spellEnd"/>
      <w:r w:rsidRPr="001A4CC9">
        <w:t>.</w:t>
      </w:r>
    </w:p>
    <w:p w:rsidR="008D761D" w:rsidRDefault="008D761D" w:rsidP="008D761D">
      <w:pPr>
        <w:spacing w:line="280" w:lineRule="exact"/>
      </w:pPr>
    </w:p>
    <w:p w:rsidR="008D761D" w:rsidRDefault="008D761D" w:rsidP="008D761D">
      <w:pPr>
        <w:spacing w:line="280" w:lineRule="exact"/>
      </w:pPr>
      <w:r>
        <w:t xml:space="preserve">Nærværende </w:t>
      </w:r>
      <w:r w:rsidR="0019031C">
        <w:t>tillæg til miljøgodkendelsen</w:t>
      </w:r>
      <w:r>
        <w:t xml:space="preserve"> ændrer ikke i miljøvurderingen og de stilled</w:t>
      </w:r>
      <w:r w:rsidR="0019031C">
        <w:t>e vilkår i miljøgodkendelsen</w:t>
      </w:r>
      <w:r>
        <w:t>, som fortsat er gyldig</w:t>
      </w:r>
      <w:r w:rsidR="006850F1">
        <w:t xml:space="preserve">. </w:t>
      </w:r>
      <w:r>
        <w:t xml:space="preserve">Tillægget og miljøgodkendelsen er udarbejdet </w:t>
      </w:r>
      <w:r w:rsidRPr="0019031C">
        <w:t xml:space="preserve">efter § 12 i </w:t>
      </w:r>
      <w:r w:rsidR="009C5866" w:rsidRPr="0019031C">
        <w:rPr>
          <w:i/>
        </w:rPr>
        <w:t>Husdyrgodkendelsesloven</w:t>
      </w:r>
      <w:r w:rsidR="00C0449F" w:rsidRPr="0019031C">
        <w:t>.</w:t>
      </w:r>
    </w:p>
    <w:p w:rsidR="008D761D" w:rsidRDefault="008D761D" w:rsidP="00D93902">
      <w:pPr>
        <w:pStyle w:val="Overskrift1"/>
      </w:pPr>
      <w:bookmarkStart w:id="101" w:name="_Toc221941722"/>
      <w:bookmarkStart w:id="102" w:name="_Toc450552565"/>
      <w:r w:rsidRPr="005D023F">
        <w:t>2. Vurdering af miljøpåvirkning fra anlægget</w:t>
      </w:r>
      <w:bookmarkEnd w:id="101"/>
      <w:bookmarkEnd w:id="102"/>
    </w:p>
    <w:p w:rsidR="008D761D" w:rsidRPr="00D93902" w:rsidRDefault="008D761D" w:rsidP="00D93902">
      <w:pPr>
        <w:pStyle w:val="Overskrift2"/>
      </w:pPr>
      <w:bookmarkStart w:id="103" w:name="_Toc221941723"/>
      <w:bookmarkStart w:id="104" w:name="_Toc450552566"/>
      <w:r w:rsidRPr="00D93902">
        <w:t>2.1. Anlæggets beliggenhed</w:t>
      </w:r>
      <w:bookmarkEnd w:id="103"/>
      <w:bookmarkEnd w:id="104"/>
    </w:p>
    <w:p w:rsidR="00E31E01" w:rsidRPr="00281B71" w:rsidRDefault="00E31E01" w:rsidP="00E31E01">
      <w:pPr>
        <w:spacing w:line="280" w:lineRule="exact"/>
      </w:pPr>
      <w:r w:rsidRPr="00281B71">
        <w:t xml:space="preserve">Ejendommens eksisterende og planlagte produktionsanlæg ligger samlet på adressen </w:t>
      </w:r>
      <w:r>
        <w:t>Toftlundvej 7B, 7430 Ikast.</w:t>
      </w:r>
    </w:p>
    <w:p w:rsidR="00E31E01" w:rsidRDefault="00E31E01" w:rsidP="00E31E01">
      <w:pPr>
        <w:spacing w:line="280" w:lineRule="exact"/>
      </w:pPr>
      <w:r w:rsidRPr="00281B71">
        <w:t xml:space="preserve">Det samlede produktionsanlæg ligger ca. </w:t>
      </w:r>
      <w:r>
        <w:t>3,7</w:t>
      </w:r>
      <w:r w:rsidRPr="00281B71">
        <w:t xml:space="preserve"> km </w:t>
      </w:r>
      <w:r>
        <w:t>syd</w:t>
      </w:r>
      <w:r w:rsidRPr="00281B71">
        <w:t xml:space="preserve"> for byzonen til </w:t>
      </w:r>
      <w:r>
        <w:t>Ikast</w:t>
      </w:r>
      <w:r w:rsidRPr="00281B71">
        <w:t xml:space="preserve"> og ca. </w:t>
      </w:r>
      <w:r w:rsidR="00C50709">
        <w:t>3</w:t>
      </w:r>
      <w:r>
        <w:t>,2</w:t>
      </w:r>
      <w:r w:rsidRPr="00281B71">
        <w:t xml:space="preserve"> km</w:t>
      </w:r>
      <w:r>
        <w:t xml:space="preserve"> sydvest for nærmeste sommerhusområde og ca. 2 km sydvest for nærmeste samlede bebyggelse.</w:t>
      </w:r>
      <w:r w:rsidRPr="00281B71">
        <w:t xml:space="preserve"> Afstanden fra det nærmeste staldhjørne</w:t>
      </w:r>
      <w:r w:rsidR="00452A5F">
        <w:t xml:space="preserve"> (eksisterende staldhjørne)</w:t>
      </w:r>
      <w:r w:rsidRPr="00281B71">
        <w:t xml:space="preserve"> til nærmeste nabobeboelse er ca. </w:t>
      </w:r>
      <w:r>
        <w:t>219</w:t>
      </w:r>
      <w:r w:rsidRPr="00281B71">
        <w:t xml:space="preserve"> meter i </w:t>
      </w:r>
      <w:r>
        <w:t>vestlig retning.</w:t>
      </w:r>
    </w:p>
    <w:p w:rsidR="008D761D" w:rsidRDefault="008D761D" w:rsidP="008D761D">
      <w:pPr>
        <w:spacing w:line="280" w:lineRule="exact"/>
      </w:pPr>
    </w:p>
    <w:p w:rsidR="008D761D" w:rsidRPr="0039795B"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39795B">
        <w:rPr>
          <w:b/>
          <w:sz w:val="20"/>
          <w:szCs w:val="20"/>
        </w:rPr>
        <w:t>Faktaboks</w:t>
      </w:r>
      <w:proofErr w:type="spellEnd"/>
    </w:p>
    <w:p w:rsidR="008D761D" w:rsidRDefault="008D761D" w:rsidP="008D761D">
      <w:pPr>
        <w:pBdr>
          <w:top w:val="single" w:sz="4" w:space="1" w:color="auto"/>
          <w:left w:val="single" w:sz="4" w:space="4" w:color="auto"/>
          <w:bottom w:val="single" w:sz="4" w:space="1" w:color="auto"/>
          <w:right w:val="single" w:sz="4" w:space="4" w:color="auto"/>
        </w:pBdr>
        <w:spacing w:line="280" w:lineRule="exact"/>
      </w:pPr>
      <w:r>
        <w:t xml:space="preserve">Jævnfør § 20 i </w:t>
      </w:r>
      <w:r w:rsidR="008D4474">
        <w:rPr>
          <w:i/>
        </w:rPr>
        <w:t xml:space="preserve">Husdyrgodkendelsesloven </w:t>
      </w:r>
      <w:r>
        <w:t xml:space="preserve">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t>300 meter</w:t>
        </w:r>
      </w:smartTag>
      <w:r>
        <w:t xml:space="preserve"> fra:</w:t>
      </w:r>
    </w:p>
    <w:p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lastRenderedPageBreak/>
        <w:t xml:space="preserve">- </w:t>
      </w:r>
      <w:r w:rsidRPr="009C3EA0">
        <w:rPr>
          <w:rFonts w:ascii="Verdana" w:hAnsi="Verdana"/>
          <w:sz w:val="18"/>
          <w:szCs w:val="18"/>
        </w:rPr>
        <w:t>en beboelsesbygning på en ejendom uden landbrugspligt, der ligger i en samlet bebyggelse</w:t>
      </w:r>
      <w:r>
        <w:rPr>
          <w:rStyle w:val="Fodnotehenvisning"/>
          <w:rFonts w:ascii="Verdana" w:hAnsi="Verdana"/>
          <w:sz w:val="18"/>
          <w:szCs w:val="18"/>
        </w:rPr>
        <w:footnoteReference w:id="11"/>
      </w:r>
      <w:r w:rsidRPr="009C3EA0">
        <w:rPr>
          <w:rFonts w:ascii="Verdana" w:hAnsi="Verdana"/>
          <w:sz w:val="18"/>
          <w:szCs w:val="18"/>
        </w:rPr>
        <w:t xml:space="preserve"> i landzone, og som har </w:t>
      </w:r>
      <w:r>
        <w:rPr>
          <w:rFonts w:ascii="Verdana" w:hAnsi="Verdana"/>
          <w:sz w:val="18"/>
          <w:szCs w:val="18"/>
        </w:rPr>
        <w:t>en anden ejer end driftsherren</w:t>
      </w:r>
    </w:p>
    <w:p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xml:space="preserve">- </w:t>
      </w:r>
      <w:r w:rsidRPr="009C3EA0">
        <w:rPr>
          <w:rFonts w:ascii="Verdana" w:hAnsi="Verdana"/>
          <w:sz w:val="18"/>
          <w:szCs w:val="18"/>
        </w:rPr>
        <w:t>et eksisterende eller ifølge kommuneplanens rammedel fremtidigt byzo</w:t>
      </w:r>
      <w:r>
        <w:rPr>
          <w:rFonts w:ascii="Verdana" w:hAnsi="Verdana"/>
          <w:sz w:val="18"/>
          <w:szCs w:val="18"/>
        </w:rPr>
        <w:t xml:space="preserve">ne- eller sommerhusområde </w:t>
      </w:r>
    </w:p>
    <w:p w:rsidR="008D761D" w:rsidRDefault="008D761D" w:rsidP="008D761D">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8D761D" w:rsidRDefault="008D761D" w:rsidP="008D761D">
      <w:pPr>
        <w:pBdr>
          <w:top w:val="single" w:sz="4" w:space="1" w:color="auto"/>
          <w:left w:val="single" w:sz="4" w:space="4" w:color="auto"/>
          <w:bottom w:val="single" w:sz="4" w:space="1" w:color="auto"/>
          <w:right w:val="single" w:sz="4" w:space="4" w:color="auto"/>
        </w:pBdr>
        <w:spacing w:line="280" w:lineRule="exact"/>
      </w:pPr>
      <w:r>
        <w:t xml:space="preserve">- </w:t>
      </w:r>
      <w:r w:rsidRPr="009C3EA0">
        <w:t>et område i landzone, der i lokalplan er udlagt til boligformål, blandet bolig og erhverv eller til offentlige formål med henblik på beboelse, institutioner, rekreative formål og lign.</w:t>
      </w:r>
    </w:p>
    <w:p w:rsidR="008D761D" w:rsidRDefault="008D761D" w:rsidP="008D761D">
      <w:pPr>
        <w:spacing w:line="280" w:lineRule="exact"/>
      </w:pPr>
    </w:p>
    <w:p w:rsidR="008D761D" w:rsidRDefault="008D761D" w:rsidP="008D761D">
      <w:pPr>
        <w:spacing w:line="280" w:lineRule="exact"/>
        <w:rPr>
          <w:b/>
        </w:rPr>
      </w:pPr>
      <w:r w:rsidRPr="008D5AC5">
        <w:t>Derudover gælder en række generelle afstandskrav - se tabel 1:</w:t>
      </w:r>
    </w:p>
    <w:p w:rsidR="008D761D" w:rsidRDefault="008D761D" w:rsidP="008D761D">
      <w:pPr>
        <w:spacing w:line="280" w:lineRule="exact"/>
        <w:rPr>
          <w:b/>
        </w:rPr>
      </w:pPr>
    </w:p>
    <w:p w:rsidR="008D761D" w:rsidRPr="00F034F7" w:rsidRDefault="008D761D" w:rsidP="008D761D">
      <w:pPr>
        <w:spacing w:line="280" w:lineRule="exact"/>
      </w:pPr>
      <w:r w:rsidRPr="008D5AC5">
        <w:rPr>
          <w:b/>
        </w:rPr>
        <w:t xml:space="preserve">Tabel 1. </w:t>
      </w:r>
      <w:r w:rsidRPr="00BF67E8">
        <w:t xml:space="preserve">Generelle afstandskrav - jævnfør §§ 6 og 8 i </w:t>
      </w:r>
      <w:r w:rsidR="00A137BA">
        <w:rPr>
          <w:i/>
        </w:rPr>
        <w:t>Husdyrgodkendelsesloven</w:t>
      </w:r>
      <w:r w:rsidR="00F034F7">
        <w:rPr>
          <w:i/>
        </w:rPr>
        <w:t xml:space="preserve"> </w:t>
      </w:r>
      <w:r w:rsidR="00F034F7">
        <w:t>–</w:t>
      </w:r>
      <w:r w:rsidRPr="00BF67E8">
        <w:t xml:space="preserve"> samt aktuelle afstande fra husdyrproduktionsanlægget</w:t>
      </w:r>
    </w:p>
    <w:tbl>
      <w:tblPr>
        <w:tblStyle w:val="Tabel-Gitter"/>
        <w:tblW w:w="9322" w:type="dxa"/>
        <w:tblLook w:val="01E0"/>
      </w:tblPr>
      <w:tblGrid>
        <w:gridCol w:w="3369"/>
        <w:gridCol w:w="2976"/>
        <w:gridCol w:w="2977"/>
      </w:tblGrid>
      <w:tr w:rsidR="008D761D" w:rsidRPr="00BF67E8" w:rsidTr="00902685">
        <w:tc>
          <w:tcPr>
            <w:tcW w:w="3369" w:type="dxa"/>
          </w:tcPr>
          <w:p w:rsidR="008D761D" w:rsidRPr="00BF67E8" w:rsidRDefault="008D761D" w:rsidP="00902685">
            <w:pPr>
              <w:spacing w:line="280" w:lineRule="exact"/>
              <w:rPr>
                <w:rFonts w:ascii="Verdana" w:hAnsi="Verdana"/>
                <w:b/>
                <w:sz w:val="18"/>
                <w:szCs w:val="18"/>
              </w:rPr>
            </w:pPr>
          </w:p>
        </w:tc>
        <w:tc>
          <w:tcPr>
            <w:tcW w:w="2976" w:type="dxa"/>
          </w:tcPr>
          <w:p w:rsidR="008D761D" w:rsidRPr="00BF67E8" w:rsidRDefault="008D761D" w:rsidP="00902685">
            <w:pPr>
              <w:spacing w:line="280" w:lineRule="exact"/>
              <w:rPr>
                <w:rFonts w:ascii="Verdana" w:hAnsi="Verdana"/>
                <w:b/>
                <w:sz w:val="18"/>
                <w:szCs w:val="18"/>
              </w:rPr>
            </w:pPr>
            <w:r w:rsidRPr="00BF67E8">
              <w:rPr>
                <w:rFonts w:ascii="Verdana" w:hAnsi="Verdana"/>
                <w:b/>
                <w:sz w:val="18"/>
                <w:szCs w:val="18"/>
              </w:rPr>
              <w:t>Generelle afstandskrav, m</w:t>
            </w:r>
          </w:p>
        </w:tc>
        <w:tc>
          <w:tcPr>
            <w:tcW w:w="2977" w:type="dxa"/>
          </w:tcPr>
          <w:p w:rsidR="008D761D" w:rsidRPr="00BF67E8" w:rsidRDefault="008D761D" w:rsidP="00902685">
            <w:pPr>
              <w:spacing w:line="280" w:lineRule="exact"/>
              <w:jc w:val="center"/>
              <w:rPr>
                <w:rFonts w:ascii="Verdana" w:hAnsi="Verdana"/>
                <w:b/>
                <w:sz w:val="18"/>
                <w:szCs w:val="18"/>
              </w:rPr>
            </w:pPr>
            <w:r w:rsidRPr="00BF67E8">
              <w:rPr>
                <w:rFonts w:ascii="Verdana" w:hAnsi="Verdana"/>
                <w:b/>
                <w:sz w:val="18"/>
                <w:szCs w:val="18"/>
              </w:rPr>
              <w:t>Aktuel afstand</w:t>
            </w:r>
          </w:p>
        </w:tc>
      </w:tr>
      <w:tr w:rsidR="00E31E01" w:rsidRPr="00BF67E8" w:rsidTr="00902685">
        <w:tc>
          <w:tcPr>
            <w:tcW w:w="3369" w:type="dxa"/>
          </w:tcPr>
          <w:p w:rsidR="00E31E01" w:rsidRPr="00BF67E8" w:rsidRDefault="00E31E01" w:rsidP="00902685">
            <w:pPr>
              <w:spacing w:line="280" w:lineRule="exact"/>
              <w:rPr>
                <w:rFonts w:ascii="Verdana" w:hAnsi="Verdana"/>
                <w:sz w:val="18"/>
                <w:szCs w:val="18"/>
              </w:rPr>
            </w:pPr>
            <w:r w:rsidRPr="00BF67E8">
              <w:rPr>
                <w:rFonts w:ascii="Verdana" w:hAnsi="Verdana"/>
                <w:sz w:val="18"/>
                <w:szCs w:val="18"/>
              </w:rPr>
              <w:t>Ikke-almene vandforsyningsanlæg</w:t>
            </w:r>
          </w:p>
        </w:tc>
        <w:tc>
          <w:tcPr>
            <w:tcW w:w="2976" w:type="dxa"/>
          </w:tcPr>
          <w:p w:rsidR="00E31E01" w:rsidRPr="00BF67E8" w:rsidRDefault="00E31E01" w:rsidP="00902685">
            <w:pPr>
              <w:spacing w:line="280" w:lineRule="exact"/>
              <w:jc w:val="center"/>
              <w:rPr>
                <w:rFonts w:ascii="Verdana" w:hAnsi="Verdana"/>
                <w:sz w:val="18"/>
                <w:szCs w:val="18"/>
              </w:rPr>
            </w:pPr>
            <w:r w:rsidRPr="00BF67E8">
              <w:rPr>
                <w:rFonts w:ascii="Verdana" w:hAnsi="Verdana"/>
                <w:sz w:val="18"/>
                <w:szCs w:val="18"/>
              </w:rPr>
              <w:t>25</w:t>
            </w:r>
          </w:p>
        </w:tc>
        <w:tc>
          <w:tcPr>
            <w:tcW w:w="2977" w:type="dxa"/>
          </w:tcPr>
          <w:p w:rsidR="00E31E01" w:rsidRPr="00E31E01" w:rsidRDefault="00E31E01" w:rsidP="00E31E01">
            <w:pPr>
              <w:spacing w:line="280" w:lineRule="exact"/>
              <w:jc w:val="center"/>
              <w:rPr>
                <w:rFonts w:ascii="Verdana" w:hAnsi="Verdana"/>
              </w:rPr>
            </w:pPr>
            <w:r w:rsidRPr="00E31E01">
              <w:rPr>
                <w:rFonts w:ascii="Verdana" w:hAnsi="Verdana"/>
              </w:rPr>
              <w:t>308 m</w:t>
            </w:r>
          </w:p>
        </w:tc>
      </w:tr>
      <w:tr w:rsidR="00E31E01" w:rsidRPr="00BF67E8" w:rsidTr="00902685">
        <w:tc>
          <w:tcPr>
            <w:tcW w:w="3369" w:type="dxa"/>
          </w:tcPr>
          <w:p w:rsidR="00E31E01" w:rsidRPr="00BF67E8" w:rsidRDefault="00E31E01" w:rsidP="00902685">
            <w:pPr>
              <w:spacing w:line="280" w:lineRule="exact"/>
              <w:rPr>
                <w:rFonts w:ascii="Verdana" w:hAnsi="Verdana"/>
                <w:sz w:val="18"/>
                <w:szCs w:val="18"/>
              </w:rPr>
            </w:pPr>
            <w:r w:rsidRPr="00BF67E8">
              <w:rPr>
                <w:rFonts w:ascii="Verdana" w:hAnsi="Verdana"/>
                <w:sz w:val="18"/>
                <w:szCs w:val="18"/>
              </w:rPr>
              <w:t>Almene vandforsyningsanlæg</w:t>
            </w:r>
          </w:p>
        </w:tc>
        <w:tc>
          <w:tcPr>
            <w:tcW w:w="2976" w:type="dxa"/>
          </w:tcPr>
          <w:p w:rsidR="00E31E01" w:rsidRPr="00BF67E8" w:rsidRDefault="00E31E01" w:rsidP="00902685">
            <w:pPr>
              <w:spacing w:line="280" w:lineRule="exact"/>
              <w:jc w:val="center"/>
              <w:rPr>
                <w:rFonts w:ascii="Verdana" w:hAnsi="Verdana"/>
                <w:sz w:val="18"/>
                <w:szCs w:val="18"/>
              </w:rPr>
            </w:pPr>
            <w:r w:rsidRPr="00BF67E8">
              <w:rPr>
                <w:rFonts w:ascii="Verdana" w:hAnsi="Verdana"/>
                <w:sz w:val="18"/>
                <w:szCs w:val="18"/>
              </w:rPr>
              <w:t>50</w:t>
            </w:r>
          </w:p>
        </w:tc>
        <w:tc>
          <w:tcPr>
            <w:tcW w:w="2977" w:type="dxa"/>
          </w:tcPr>
          <w:p w:rsidR="00E31E01" w:rsidRPr="00E31E01" w:rsidRDefault="00E31E01" w:rsidP="00E31E01">
            <w:pPr>
              <w:spacing w:line="280" w:lineRule="exact"/>
              <w:jc w:val="center"/>
              <w:rPr>
                <w:rFonts w:ascii="Verdana" w:hAnsi="Verdana"/>
              </w:rPr>
            </w:pPr>
            <w:r w:rsidRPr="00E31E01">
              <w:rPr>
                <w:rFonts w:ascii="Verdana" w:hAnsi="Verdana"/>
              </w:rPr>
              <w:t>Ca. 3 km</w:t>
            </w:r>
          </w:p>
        </w:tc>
      </w:tr>
      <w:tr w:rsidR="00E31E01" w:rsidRPr="00BF67E8" w:rsidTr="00902685">
        <w:tc>
          <w:tcPr>
            <w:tcW w:w="3369" w:type="dxa"/>
          </w:tcPr>
          <w:p w:rsidR="00E31E01" w:rsidRPr="00BF67E8" w:rsidRDefault="00E31E01" w:rsidP="00902685">
            <w:pPr>
              <w:spacing w:line="280" w:lineRule="exact"/>
              <w:rPr>
                <w:rFonts w:ascii="Verdana" w:hAnsi="Verdana"/>
                <w:sz w:val="18"/>
                <w:szCs w:val="18"/>
              </w:rPr>
            </w:pPr>
            <w:r w:rsidRPr="00BF67E8">
              <w:rPr>
                <w:rFonts w:ascii="Verdana" w:hAnsi="Verdana"/>
                <w:sz w:val="18"/>
                <w:szCs w:val="18"/>
              </w:rPr>
              <w:t>Vandløb (herunder dræn) og søer</w:t>
            </w:r>
          </w:p>
        </w:tc>
        <w:tc>
          <w:tcPr>
            <w:tcW w:w="2976" w:type="dxa"/>
          </w:tcPr>
          <w:p w:rsidR="00E31E01" w:rsidRPr="00BF67E8" w:rsidRDefault="00E31E01" w:rsidP="00902685">
            <w:pPr>
              <w:spacing w:line="280" w:lineRule="exact"/>
              <w:jc w:val="center"/>
              <w:rPr>
                <w:rFonts w:ascii="Verdana" w:hAnsi="Verdana"/>
                <w:sz w:val="18"/>
                <w:szCs w:val="18"/>
              </w:rPr>
            </w:pPr>
            <w:r w:rsidRPr="00BF67E8">
              <w:rPr>
                <w:rFonts w:ascii="Verdana" w:hAnsi="Verdana"/>
                <w:sz w:val="18"/>
                <w:szCs w:val="18"/>
              </w:rPr>
              <w:t>15</w:t>
            </w:r>
            <w:r>
              <w:rPr>
                <w:rFonts w:ascii="Verdana" w:hAnsi="Verdana"/>
                <w:sz w:val="18"/>
                <w:szCs w:val="18"/>
              </w:rPr>
              <w:t xml:space="preserve"> (100</w:t>
            </w:r>
            <w:r>
              <w:rPr>
                <w:rStyle w:val="Fodnotehenvisning"/>
                <w:rFonts w:ascii="Verdana" w:hAnsi="Verdana"/>
                <w:sz w:val="18"/>
                <w:szCs w:val="18"/>
              </w:rPr>
              <w:footnoteReference w:id="12"/>
            </w:r>
            <w:r>
              <w:rPr>
                <w:rFonts w:ascii="Verdana" w:hAnsi="Verdana"/>
                <w:sz w:val="18"/>
                <w:szCs w:val="18"/>
              </w:rPr>
              <w:t>)</w:t>
            </w:r>
          </w:p>
        </w:tc>
        <w:tc>
          <w:tcPr>
            <w:tcW w:w="2977" w:type="dxa"/>
          </w:tcPr>
          <w:p w:rsidR="00E31E01" w:rsidRPr="00E31E01" w:rsidRDefault="00E31E01" w:rsidP="00E31E01">
            <w:pPr>
              <w:spacing w:line="280" w:lineRule="exact"/>
              <w:jc w:val="center"/>
              <w:rPr>
                <w:rFonts w:ascii="Verdana" w:hAnsi="Verdana"/>
              </w:rPr>
            </w:pPr>
            <w:r w:rsidRPr="00E31E01">
              <w:rPr>
                <w:rFonts w:ascii="Verdana" w:hAnsi="Verdana"/>
              </w:rPr>
              <w:t>Ca. 650 m</w:t>
            </w:r>
          </w:p>
        </w:tc>
      </w:tr>
      <w:tr w:rsidR="00E31E01" w:rsidRPr="00BF67E8" w:rsidTr="00902685">
        <w:tc>
          <w:tcPr>
            <w:tcW w:w="3369" w:type="dxa"/>
          </w:tcPr>
          <w:p w:rsidR="00E31E01" w:rsidRPr="00BF67E8" w:rsidRDefault="00E31E01" w:rsidP="00902685">
            <w:pPr>
              <w:spacing w:line="280" w:lineRule="exact"/>
              <w:rPr>
                <w:rFonts w:ascii="Verdana" w:hAnsi="Verdana"/>
                <w:sz w:val="18"/>
                <w:szCs w:val="18"/>
              </w:rPr>
            </w:pPr>
            <w:r w:rsidRPr="00BF67E8">
              <w:rPr>
                <w:rFonts w:ascii="Verdana" w:hAnsi="Verdana"/>
                <w:sz w:val="18"/>
                <w:szCs w:val="18"/>
              </w:rPr>
              <w:t>Offentlig vej og privat fællesvej</w:t>
            </w:r>
          </w:p>
        </w:tc>
        <w:tc>
          <w:tcPr>
            <w:tcW w:w="2976" w:type="dxa"/>
          </w:tcPr>
          <w:p w:rsidR="00E31E01" w:rsidRPr="00BF67E8" w:rsidRDefault="00E31E01" w:rsidP="00902685">
            <w:pPr>
              <w:spacing w:line="280" w:lineRule="exact"/>
              <w:jc w:val="center"/>
              <w:rPr>
                <w:rFonts w:ascii="Verdana" w:hAnsi="Verdana"/>
                <w:sz w:val="18"/>
                <w:szCs w:val="18"/>
              </w:rPr>
            </w:pPr>
            <w:r w:rsidRPr="00BF67E8">
              <w:rPr>
                <w:rFonts w:ascii="Verdana" w:hAnsi="Verdana"/>
                <w:sz w:val="18"/>
                <w:szCs w:val="18"/>
              </w:rPr>
              <w:t>15</w:t>
            </w:r>
          </w:p>
        </w:tc>
        <w:tc>
          <w:tcPr>
            <w:tcW w:w="2977" w:type="dxa"/>
          </w:tcPr>
          <w:p w:rsidR="00E31E01" w:rsidRPr="00E31E01" w:rsidRDefault="00E31E01" w:rsidP="00E31E01">
            <w:pPr>
              <w:spacing w:line="280" w:lineRule="exact"/>
              <w:jc w:val="center"/>
              <w:rPr>
                <w:rFonts w:ascii="Verdana" w:hAnsi="Verdana"/>
              </w:rPr>
            </w:pPr>
            <w:r w:rsidRPr="00E31E01">
              <w:rPr>
                <w:rFonts w:ascii="Verdana" w:hAnsi="Verdana"/>
              </w:rPr>
              <w:t>195 m</w:t>
            </w:r>
          </w:p>
        </w:tc>
      </w:tr>
      <w:tr w:rsidR="00E31E01" w:rsidRPr="00BF67E8" w:rsidTr="00902685">
        <w:tc>
          <w:tcPr>
            <w:tcW w:w="3369" w:type="dxa"/>
          </w:tcPr>
          <w:p w:rsidR="00E31E01" w:rsidRPr="00BF67E8" w:rsidRDefault="00E31E01" w:rsidP="00902685">
            <w:pPr>
              <w:spacing w:line="280" w:lineRule="exact"/>
              <w:rPr>
                <w:rFonts w:ascii="Verdana" w:hAnsi="Verdana"/>
                <w:sz w:val="18"/>
                <w:szCs w:val="18"/>
              </w:rPr>
            </w:pPr>
            <w:r w:rsidRPr="00BF67E8">
              <w:rPr>
                <w:rFonts w:ascii="Verdana" w:hAnsi="Verdana"/>
                <w:sz w:val="18"/>
                <w:szCs w:val="18"/>
              </w:rPr>
              <w:t>Levnedsmiddelvirksomhed</w:t>
            </w:r>
          </w:p>
        </w:tc>
        <w:tc>
          <w:tcPr>
            <w:tcW w:w="2976" w:type="dxa"/>
          </w:tcPr>
          <w:p w:rsidR="00E31E01" w:rsidRPr="00BF67E8" w:rsidRDefault="00E31E01" w:rsidP="00902685">
            <w:pPr>
              <w:spacing w:line="280" w:lineRule="exact"/>
              <w:jc w:val="center"/>
              <w:rPr>
                <w:rFonts w:ascii="Verdana" w:hAnsi="Verdana"/>
                <w:sz w:val="18"/>
                <w:szCs w:val="18"/>
              </w:rPr>
            </w:pPr>
            <w:r w:rsidRPr="00BF67E8">
              <w:rPr>
                <w:rFonts w:ascii="Verdana" w:hAnsi="Verdana"/>
                <w:sz w:val="18"/>
                <w:szCs w:val="18"/>
              </w:rPr>
              <w:t>25</w:t>
            </w:r>
          </w:p>
        </w:tc>
        <w:tc>
          <w:tcPr>
            <w:tcW w:w="2977" w:type="dxa"/>
          </w:tcPr>
          <w:p w:rsidR="00E31E01" w:rsidRPr="00E31E01" w:rsidRDefault="00E31E01" w:rsidP="00E31E01">
            <w:pPr>
              <w:spacing w:line="280" w:lineRule="exact"/>
              <w:jc w:val="center"/>
              <w:rPr>
                <w:rFonts w:ascii="Verdana" w:hAnsi="Verdana"/>
              </w:rPr>
            </w:pPr>
            <w:r w:rsidRPr="00E31E01">
              <w:rPr>
                <w:rFonts w:ascii="Verdana" w:hAnsi="Verdana"/>
              </w:rPr>
              <w:t>&gt;25 m</w:t>
            </w:r>
          </w:p>
        </w:tc>
      </w:tr>
      <w:tr w:rsidR="00E31E01" w:rsidRPr="00BF67E8" w:rsidTr="00902685">
        <w:tc>
          <w:tcPr>
            <w:tcW w:w="3369" w:type="dxa"/>
          </w:tcPr>
          <w:p w:rsidR="00E31E01" w:rsidRPr="00BF67E8" w:rsidRDefault="00E31E01" w:rsidP="00902685">
            <w:pPr>
              <w:spacing w:line="280" w:lineRule="exact"/>
              <w:rPr>
                <w:rFonts w:ascii="Verdana" w:hAnsi="Verdana"/>
                <w:sz w:val="18"/>
                <w:szCs w:val="18"/>
              </w:rPr>
            </w:pPr>
            <w:r w:rsidRPr="00BF67E8">
              <w:rPr>
                <w:rFonts w:ascii="Verdana" w:hAnsi="Verdana"/>
                <w:sz w:val="18"/>
                <w:szCs w:val="18"/>
              </w:rPr>
              <w:t>Beboelse på samme ejendom</w:t>
            </w:r>
          </w:p>
        </w:tc>
        <w:tc>
          <w:tcPr>
            <w:tcW w:w="2976" w:type="dxa"/>
          </w:tcPr>
          <w:p w:rsidR="00E31E01" w:rsidRPr="00BF67E8" w:rsidRDefault="00E31E01" w:rsidP="00902685">
            <w:pPr>
              <w:spacing w:line="280" w:lineRule="exact"/>
              <w:jc w:val="center"/>
              <w:rPr>
                <w:rFonts w:ascii="Verdana" w:hAnsi="Verdana"/>
                <w:sz w:val="18"/>
                <w:szCs w:val="18"/>
              </w:rPr>
            </w:pPr>
            <w:r w:rsidRPr="00BF67E8">
              <w:rPr>
                <w:rFonts w:ascii="Verdana" w:hAnsi="Verdana"/>
                <w:sz w:val="18"/>
                <w:szCs w:val="18"/>
              </w:rPr>
              <w:t>15</w:t>
            </w:r>
          </w:p>
        </w:tc>
        <w:tc>
          <w:tcPr>
            <w:tcW w:w="2977" w:type="dxa"/>
          </w:tcPr>
          <w:p w:rsidR="00E31E01" w:rsidRPr="00E31E01" w:rsidRDefault="00E31E01" w:rsidP="00E31E01">
            <w:pPr>
              <w:spacing w:line="280" w:lineRule="exact"/>
              <w:jc w:val="center"/>
              <w:rPr>
                <w:rFonts w:ascii="Verdana" w:hAnsi="Verdana"/>
              </w:rPr>
            </w:pPr>
            <w:r w:rsidRPr="00E31E01">
              <w:rPr>
                <w:rFonts w:ascii="Verdana" w:hAnsi="Verdana"/>
              </w:rPr>
              <w:t>261 m</w:t>
            </w:r>
          </w:p>
        </w:tc>
      </w:tr>
      <w:tr w:rsidR="00E31E01" w:rsidRPr="00BF67E8" w:rsidTr="00902685">
        <w:tc>
          <w:tcPr>
            <w:tcW w:w="3369" w:type="dxa"/>
          </w:tcPr>
          <w:p w:rsidR="00E31E01" w:rsidRPr="00BF67E8" w:rsidRDefault="00E31E01" w:rsidP="00902685">
            <w:pPr>
              <w:spacing w:line="280" w:lineRule="exact"/>
              <w:rPr>
                <w:rFonts w:ascii="Verdana" w:hAnsi="Verdana"/>
                <w:sz w:val="18"/>
                <w:szCs w:val="18"/>
              </w:rPr>
            </w:pPr>
            <w:r w:rsidRPr="00BF67E8">
              <w:rPr>
                <w:rFonts w:ascii="Verdana" w:hAnsi="Verdana"/>
                <w:sz w:val="18"/>
                <w:szCs w:val="18"/>
              </w:rPr>
              <w:t>Naboskel</w:t>
            </w:r>
          </w:p>
        </w:tc>
        <w:tc>
          <w:tcPr>
            <w:tcW w:w="2976" w:type="dxa"/>
          </w:tcPr>
          <w:p w:rsidR="00E31E01" w:rsidRPr="00E31E01" w:rsidRDefault="00E31E01" w:rsidP="00902685">
            <w:pPr>
              <w:spacing w:line="280" w:lineRule="exact"/>
              <w:jc w:val="center"/>
              <w:rPr>
                <w:rFonts w:ascii="Verdana" w:hAnsi="Verdana"/>
                <w:sz w:val="18"/>
                <w:szCs w:val="18"/>
              </w:rPr>
            </w:pPr>
            <w:r w:rsidRPr="00E31E01">
              <w:rPr>
                <w:rFonts w:ascii="Verdana" w:hAnsi="Verdana"/>
                <w:sz w:val="18"/>
                <w:szCs w:val="18"/>
              </w:rPr>
              <w:t>30</w:t>
            </w:r>
          </w:p>
        </w:tc>
        <w:tc>
          <w:tcPr>
            <w:tcW w:w="2977" w:type="dxa"/>
          </w:tcPr>
          <w:p w:rsidR="00E31E01" w:rsidRPr="00E31E01" w:rsidRDefault="00E31E01" w:rsidP="00E31E01">
            <w:pPr>
              <w:spacing w:line="280" w:lineRule="exact"/>
              <w:jc w:val="center"/>
              <w:rPr>
                <w:rFonts w:ascii="Verdana" w:hAnsi="Verdana"/>
              </w:rPr>
            </w:pPr>
            <w:r w:rsidRPr="00E31E01">
              <w:rPr>
                <w:rFonts w:ascii="Verdana" w:hAnsi="Verdana"/>
              </w:rPr>
              <w:t>25,6* m</w:t>
            </w:r>
          </w:p>
        </w:tc>
      </w:tr>
      <w:tr w:rsidR="00E31E01" w:rsidRPr="00BF67E8" w:rsidTr="00902685">
        <w:tc>
          <w:tcPr>
            <w:tcW w:w="3369" w:type="dxa"/>
          </w:tcPr>
          <w:p w:rsidR="00E31E01" w:rsidRPr="00BF67E8" w:rsidRDefault="00E31E01" w:rsidP="00902685">
            <w:pPr>
              <w:pStyle w:val="nummer"/>
              <w:spacing w:line="280" w:lineRule="exact"/>
              <w:ind w:left="0"/>
              <w:rPr>
                <w:rFonts w:ascii="Verdana" w:hAnsi="Verdana"/>
                <w:sz w:val="18"/>
                <w:szCs w:val="18"/>
              </w:rPr>
            </w:pPr>
            <w:r w:rsidRPr="00BF67E8">
              <w:rPr>
                <w:rFonts w:ascii="Verdana" w:hAnsi="Verdana"/>
                <w:sz w:val="18"/>
                <w:szCs w:val="18"/>
              </w:rPr>
              <w:t>Eksisterende eller ifølge kommuneplanens rammedel fremtidigt byzone- eller sommerhusområde</w:t>
            </w:r>
          </w:p>
        </w:tc>
        <w:tc>
          <w:tcPr>
            <w:tcW w:w="2976" w:type="dxa"/>
          </w:tcPr>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r w:rsidRPr="00E31E01">
              <w:rPr>
                <w:rFonts w:ascii="Verdana" w:hAnsi="Verdana"/>
                <w:sz w:val="18"/>
                <w:szCs w:val="18"/>
              </w:rPr>
              <w:t>50</w:t>
            </w:r>
          </w:p>
        </w:tc>
        <w:tc>
          <w:tcPr>
            <w:tcW w:w="2977" w:type="dxa"/>
          </w:tcPr>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p>
          <w:p w:rsidR="00E31E01" w:rsidRPr="00E31E01" w:rsidRDefault="00E31E01" w:rsidP="00C50709">
            <w:pPr>
              <w:spacing w:line="280" w:lineRule="exact"/>
              <w:jc w:val="center"/>
              <w:rPr>
                <w:rFonts w:ascii="Verdana" w:hAnsi="Verdana"/>
              </w:rPr>
            </w:pPr>
            <w:r w:rsidRPr="00E31E01">
              <w:rPr>
                <w:rFonts w:ascii="Verdana" w:hAnsi="Verdana"/>
              </w:rPr>
              <w:t>3,</w:t>
            </w:r>
            <w:r w:rsidR="00C50709">
              <w:rPr>
                <w:rFonts w:ascii="Verdana" w:hAnsi="Verdana"/>
              </w:rPr>
              <w:t>2</w:t>
            </w:r>
            <w:r w:rsidRPr="00E31E01">
              <w:rPr>
                <w:rFonts w:ascii="Verdana" w:hAnsi="Verdana"/>
              </w:rPr>
              <w:t xml:space="preserve"> km </w:t>
            </w:r>
          </w:p>
        </w:tc>
      </w:tr>
      <w:tr w:rsidR="00E31E01" w:rsidRPr="00BF67E8" w:rsidTr="00902685">
        <w:tc>
          <w:tcPr>
            <w:tcW w:w="3369" w:type="dxa"/>
          </w:tcPr>
          <w:p w:rsidR="00E31E01" w:rsidRPr="00BF67E8" w:rsidRDefault="00E31E01" w:rsidP="00902685">
            <w:pPr>
              <w:pStyle w:val="nummer"/>
              <w:spacing w:line="280" w:lineRule="exact"/>
              <w:ind w:left="0"/>
              <w:rPr>
                <w:rFonts w:ascii="Verdana" w:hAnsi="Verdana"/>
                <w:sz w:val="18"/>
                <w:szCs w:val="18"/>
              </w:rPr>
            </w:pPr>
            <w:r w:rsidRPr="00BF67E8">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Pr>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r w:rsidRPr="00E31E01">
              <w:rPr>
                <w:rFonts w:ascii="Verdana" w:hAnsi="Verdana"/>
                <w:sz w:val="18"/>
                <w:szCs w:val="18"/>
              </w:rPr>
              <w:t>50</w:t>
            </w:r>
          </w:p>
        </w:tc>
        <w:tc>
          <w:tcPr>
            <w:tcW w:w="2977" w:type="dxa"/>
          </w:tcPr>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r w:rsidRPr="00E31E01">
              <w:rPr>
                <w:rFonts w:ascii="Verdana" w:hAnsi="Verdana"/>
              </w:rPr>
              <w:t>1,8 km</w:t>
            </w:r>
          </w:p>
        </w:tc>
      </w:tr>
      <w:tr w:rsidR="00E31E01" w:rsidRPr="00BF67E8" w:rsidTr="00902685">
        <w:tc>
          <w:tcPr>
            <w:tcW w:w="3369" w:type="dxa"/>
          </w:tcPr>
          <w:p w:rsidR="00E31E01" w:rsidRPr="00BF67E8" w:rsidRDefault="00E31E01" w:rsidP="00E31E01">
            <w:pPr>
              <w:spacing w:line="280" w:lineRule="exact"/>
              <w:rPr>
                <w:rFonts w:ascii="Verdana" w:hAnsi="Verdana"/>
                <w:sz w:val="18"/>
                <w:szCs w:val="18"/>
              </w:rPr>
            </w:pPr>
            <w:r w:rsidRPr="00BF67E8">
              <w:rPr>
                <w:rFonts w:ascii="Verdana" w:hAnsi="Verdana"/>
                <w:sz w:val="18"/>
                <w:szCs w:val="18"/>
              </w:rPr>
              <w:t xml:space="preserve">Nabobeboelse, </w:t>
            </w:r>
            <w:r>
              <w:rPr>
                <w:rFonts w:ascii="Verdana" w:hAnsi="Verdana"/>
                <w:sz w:val="18"/>
                <w:szCs w:val="18"/>
              </w:rPr>
              <w:t>Toftlundvej 7A, 7430 Ikast</w:t>
            </w:r>
          </w:p>
        </w:tc>
        <w:tc>
          <w:tcPr>
            <w:tcW w:w="2976" w:type="dxa"/>
          </w:tcPr>
          <w:p w:rsidR="00E31E01" w:rsidRPr="00E31E01" w:rsidRDefault="00E31E01" w:rsidP="00902685">
            <w:pPr>
              <w:spacing w:line="280" w:lineRule="exact"/>
              <w:jc w:val="center"/>
              <w:rPr>
                <w:rFonts w:ascii="Verdana" w:hAnsi="Verdana"/>
                <w:sz w:val="18"/>
                <w:szCs w:val="18"/>
              </w:rPr>
            </w:pPr>
          </w:p>
          <w:p w:rsidR="00E31E01" w:rsidRPr="00E31E01" w:rsidRDefault="00E31E01" w:rsidP="00902685">
            <w:pPr>
              <w:spacing w:line="280" w:lineRule="exact"/>
              <w:jc w:val="center"/>
              <w:rPr>
                <w:rFonts w:ascii="Verdana" w:hAnsi="Verdana"/>
                <w:sz w:val="18"/>
                <w:szCs w:val="18"/>
              </w:rPr>
            </w:pPr>
            <w:r w:rsidRPr="00E31E01">
              <w:rPr>
                <w:rFonts w:ascii="Verdana" w:hAnsi="Verdana"/>
                <w:sz w:val="18"/>
                <w:szCs w:val="18"/>
              </w:rPr>
              <w:t>50</w:t>
            </w:r>
          </w:p>
        </w:tc>
        <w:tc>
          <w:tcPr>
            <w:tcW w:w="2977" w:type="dxa"/>
          </w:tcPr>
          <w:p w:rsidR="00E31E01" w:rsidRPr="00E31E01" w:rsidRDefault="00E31E01" w:rsidP="00E31E01">
            <w:pPr>
              <w:spacing w:line="280" w:lineRule="exact"/>
              <w:jc w:val="center"/>
              <w:rPr>
                <w:rFonts w:ascii="Verdana" w:hAnsi="Verdana"/>
              </w:rPr>
            </w:pPr>
          </w:p>
          <w:p w:rsidR="00E31E01" w:rsidRPr="00E31E01" w:rsidRDefault="00E31E01" w:rsidP="00E31E01">
            <w:pPr>
              <w:spacing w:line="280" w:lineRule="exact"/>
              <w:jc w:val="center"/>
              <w:rPr>
                <w:rFonts w:ascii="Verdana" w:hAnsi="Verdana"/>
              </w:rPr>
            </w:pPr>
            <w:r w:rsidRPr="00E31E01">
              <w:rPr>
                <w:rFonts w:ascii="Verdana" w:hAnsi="Verdana"/>
              </w:rPr>
              <w:t>219 m</w:t>
            </w:r>
          </w:p>
        </w:tc>
      </w:tr>
    </w:tbl>
    <w:p w:rsidR="008D761D" w:rsidRPr="00BF67E8" w:rsidRDefault="00E31E01" w:rsidP="008D761D">
      <w:pPr>
        <w:spacing w:line="280" w:lineRule="exact"/>
      </w:pPr>
      <w:r>
        <w:t>*afstand fra eksisterende bygninger</w:t>
      </w:r>
    </w:p>
    <w:p w:rsidR="008D761D" w:rsidRPr="000569D6" w:rsidRDefault="008D761D" w:rsidP="008D761D">
      <w:pPr>
        <w:spacing w:line="280" w:lineRule="exact"/>
        <w:rPr>
          <w:b/>
          <w:i/>
        </w:rPr>
      </w:pPr>
      <w:r w:rsidRPr="000569D6">
        <w:rPr>
          <w:b/>
          <w:i/>
        </w:rPr>
        <w:t>Ikast-Brande Kommune konstaterer:</w:t>
      </w:r>
    </w:p>
    <w:p w:rsidR="008D761D" w:rsidRPr="008D5AC5" w:rsidRDefault="008D761D" w:rsidP="008D761D">
      <w:pPr>
        <w:spacing w:line="280" w:lineRule="exact"/>
      </w:pPr>
    </w:p>
    <w:p w:rsidR="008D761D" w:rsidRDefault="008D761D" w:rsidP="008D761D">
      <w:pPr>
        <w:numPr>
          <w:ilvl w:val="0"/>
          <w:numId w:val="12"/>
        </w:numPr>
        <w:spacing w:line="280" w:lineRule="exact"/>
      </w:pPr>
      <w:r>
        <w:t xml:space="preserve">at det samlede produktionsanlæg vil ligge mere end </w:t>
      </w:r>
      <w:smartTag w:uri="urn:schemas-microsoft-com:office:smarttags" w:element="metricconverter">
        <w:smartTagPr>
          <w:attr w:name="ProductID" w:val="300 meter"/>
        </w:smartTagPr>
        <w:r>
          <w:t>300 meter</w:t>
        </w:r>
      </w:smartTag>
      <w:r>
        <w:t xml:space="preserve"> fra:</w:t>
      </w:r>
    </w:p>
    <w:p w:rsidR="008D761D" w:rsidRDefault="008D761D" w:rsidP="008D761D">
      <w:pPr>
        <w:spacing w:line="280" w:lineRule="exact"/>
        <w:ind w:left="360"/>
      </w:pPr>
    </w:p>
    <w:p w:rsidR="008D761D" w:rsidRPr="00EF3369" w:rsidRDefault="008D761D" w:rsidP="008D761D">
      <w:pPr>
        <w:pStyle w:val="nummer"/>
        <w:tabs>
          <w:tab w:val="clear" w:pos="397"/>
          <w:tab w:val="clear" w:pos="992"/>
        </w:tabs>
        <w:spacing w:line="280" w:lineRule="exact"/>
        <w:ind w:left="900"/>
        <w:rPr>
          <w:rFonts w:ascii="Verdana" w:hAnsi="Verdana"/>
          <w:sz w:val="18"/>
          <w:szCs w:val="18"/>
        </w:rPr>
      </w:pPr>
      <w:r w:rsidRPr="00EF3369">
        <w:rPr>
          <w:rFonts w:ascii="Verdana" w:hAnsi="Verdana"/>
          <w:sz w:val="18"/>
          <w:szCs w:val="18"/>
        </w:rPr>
        <w:t>- en beboelsesbygning på en ejendom uden landbrugspligt, der ligger i en samlet bebyggelse i landzone, og som har en anden ejer end driftsherren</w:t>
      </w:r>
    </w:p>
    <w:p w:rsidR="008D761D" w:rsidRPr="00147467" w:rsidRDefault="008D761D" w:rsidP="008D761D">
      <w:pPr>
        <w:pStyle w:val="nummer"/>
        <w:spacing w:line="280" w:lineRule="exact"/>
        <w:ind w:left="360"/>
        <w:rPr>
          <w:rFonts w:ascii="Verdana" w:hAnsi="Verdana"/>
          <w:sz w:val="18"/>
          <w:szCs w:val="18"/>
        </w:rPr>
      </w:pPr>
    </w:p>
    <w:p w:rsidR="008D761D" w:rsidRPr="00147467" w:rsidRDefault="008D761D" w:rsidP="008D761D">
      <w:pPr>
        <w:pStyle w:val="nummer"/>
        <w:tabs>
          <w:tab w:val="clear" w:pos="397"/>
          <w:tab w:val="clear" w:pos="992"/>
        </w:tabs>
        <w:spacing w:line="280" w:lineRule="exact"/>
        <w:ind w:left="900"/>
        <w:rPr>
          <w:rFonts w:ascii="Verdana" w:hAnsi="Verdana"/>
          <w:sz w:val="18"/>
          <w:szCs w:val="18"/>
        </w:rPr>
      </w:pPr>
      <w:r w:rsidRPr="00147467">
        <w:rPr>
          <w:rFonts w:ascii="Verdana" w:hAnsi="Verdana"/>
          <w:sz w:val="18"/>
          <w:szCs w:val="18"/>
        </w:rPr>
        <w:t xml:space="preserve">- et eksisterende eller ifølge kommuneplanens rammedel fremtidigt byzone- eller sommerhusområde </w:t>
      </w:r>
    </w:p>
    <w:p w:rsidR="008D761D" w:rsidRPr="00147467" w:rsidRDefault="008D761D" w:rsidP="008D761D">
      <w:pPr>
        <w:pStyle w:val="nummer"/>
        <w:spacing w:line="280" w:lineRule="exact"/>
        <w:ind w:left="360"/>
        <w:rPr>
          <w:rFonts w:ascii="Verdana" w:hAnsi="Verdana"/>
          <w:sz w:val="18"/>
          <w:szCs w:val="18"/>
        </w:rPr>
      </w:pPr>
    </w:p>
    <w:p w:rsidR="008D761D" w:rsidRPr="00147467" w:rsidRDefault="008D761D" w:rsidP="008D761D">
      <w:pPr>
        <w:pStyle w:val="nummer"/>
        <w:tabs>
          <w:tab w:val="clear" w:pos="397"/>
          <w:tab w:val="clear" w:pos="992"/>
        </w:tabs>
        <w:spacing w:line="280" w:lineRule="exact"/>
        <w:ind w:left="900"/>
        <w:rPr>
          <w:rFonts w:ascii="Verdana" w:hAnsi="Verdana"/>
          <w:sz w:val="18"/>
          <w:szCs w:val="18"/>
        </w:rPr>
      </w:pPr>
      <w:r w:rsidRPr="00147467">
        <w:rPr>
          <w:rFonts w:ascii="Verdana" w:hAnsi="Verdana"/>
          <w:sz w:val="18"/>
          <w:szCs w:val="18"/>
        </w:rPr>
        <w:t>- et område i landzone, der i lokalplan er udlagt til boligformål, blandet bolig og erhverv eller til offentlige formål med henblik på beboelse, institutioner, rekreative formål og lignende</w:t>
      </w:r>
    </w:p>
    <w:p w:rsidR="008D761D" w:rsidRPr="00011DFD" w:rsidRDefault="008D761D" w:rsidP="008D761D">
      <w:pPr>
        <w:spacing w:line="280" w:lineRule="exact"/>
        <w:ind w:left="360"/>
        <w:rPr>
          <w:highlight w:val="lightGray"/>
        </w:rPr>
      </w:pPr>
    </w:p>
    <w:p w:rsidR="008D761D" w:rsidRPr="00147467" w:rsidRDefault="008D761D" w:rsidP="008D761D">
      <w:pPr>
        <w:numPr>
          <w:ilvl w:val="0"/>
          <w:numId w:val="12"/>
        </w:numPr>
        <w:spacing w:line="280" w:lineRule="exact"/>
      </w:pPr>
      <w:r w:rsidRPr="00147467">
        <w:t xml:space="preserve">at de generelle afstandskrav, som nævnt i tabel, 1 er overholdt </w:t>
      </w:r>
    </w:p>
    <w:p w:rsidR="008D761D" w:rsidRPr="008D5AC5" w:rsidRDefault="008D761D" w:rsidP="008D761D">
      <w:pPr>
        <w:spacing w:line="280" w:lineRule="exact"/>
      </w:pPr>
    </w:p>
    <w:p w:rsidR="008D761D" w:rsidRPr="000569D6" w:rsidRDefault="008D761D" w:rsidP="008D761D">
      <w:pPr>
        <w:spacing w:line="280" w:lineRule="exact"/>
        <w:rPr>
          <w:b/>
          <w:i/>
        </w:rPr>
      </w:pPr>
      <w:r w:rsidRPr="000569D6">
        <w:rPr>
          <w:b/>
          <w:i/>
        </w:rPr>
        <w:t>Ikast-Brande Kommune vurderer:</w:t>
      </w:r>
    </w:p>
    <w:p w:rsidR="008D761D" w:rsidRPr="008D5AC5" w:rsidRDefault="008D761D" w:rsidP="008D761D">
      <w:pPr>
        <w:spacing w:line="280" w:lineRule="exact"/>
      </w:pPr>
    </w:p>
    <w:p w:rsidR="008D761D" w:rsidRPr="00147467" w:rsidRDefault="008D761D" w:rsidP="008D761D">
      <w:pPr>
        <w:numPr>
          <w:ilvl w:val="0"/>
          <w:numId w:val="13"/>
        </w:numPr>
        <w:spacing w:line="280" w:lineRule="exact"/>
      </w:pPr>
      <w:r w:rsidRPr="00147467">
        <w:t xml:space="preserve">at risikoen for forurening eller væsentlige gener for omgivelserne fra anlægget begrænses, når de til enhver tid gældende generelle miljøregler </w:t>
      </w:r>
      <w:r w:rsidRPr="00147467">
        <w:rPr>
          <w:rFonts w:cs="Arial"/>
        </w:rPr>
        <w:t>for den pågældende type husdyrbrug</w:t>
      </w:r>
      <w:r w:rsidRPr="00147467">
        <w:t xml:space="preserve"> samt de supplerende vilkår for miljøgodkendelsen overholdes</w:t>
      </w:r>
    </w:p>
    <w:p w:rsidR="008D761D" w:rsidRPr="00147467" w:rsidRDefault="008D761D" w:rsidP="00147467">
      <w:pPr>
        <w:spacing w:line="280" w:lineRule="exact"/>
        <w:rPr>
          <w:rFonts w:cs="Arial"/>
        </w:rPr>
      </w:pPr>
    </w:p>
    <w:p w:rsidR="008D761D" w:rsidRPr="00147467" w:rsidRDefault="00147467" w:rsidP="008D761D">
      <w:pPr>
        <w:numPr>
          <w:ilvl w:val="0"/>
          <w:numId w:val="13"/>
        </w:numPr>
        <w:spacing w:line="280" w:lineRule="exact"/>
        <w:rPr>
          <w:rFonts w:cs="Arial"/>
        </w:rPr>
      </w:pPr>
      <w:r w:rsidRPr="00147467">
        <w:rPr>
          <w:rFonts w:cs="Arial"/>
        </w:rPr>
        <w:t>at overholdelsen af de</w:t>
      </w:r>
      <w:r w:rsidR="008D761D" w:rsidRPr="00147467">
        <w:rPr>
          <w:rFonts w:cs="Arial"/>
        </w:rPr>
        <w:t xml:space="preserve"> generelle afstandskrav – i kombination med overholdelse af de </w:t>
      </w:r>
      <w:r w:rsidR="008D761D" w:rsidRPr="00147467">
        <w:t xml:space="preserve">til enhver tid gældende </w:t>
      </w:r>
      <w:r w:rsidR="008D761D" w:rsidRPr="00147467">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desuden kommunens vurdering i afsnit 2.5. Ammoniakfordampning fra stald og gødningsopbevaringslager og 2.6. Lu</w:t>
      </w:r>
      <w:r w:rsidRPr="00147467">
        <w:rPr>
          <w:rFonts w:cs="Arial"/>
        </w:rPr>
        <w:t>gtgener fra produktionsanlægget</w:t>
      </w:r>
      <w:r w:rsidR="008D761D" w:rsidRPr="00147467">
        <w:rPr>
          <w:rFonts w:cs="Arial"/>
        </w:rPr>
        <w:t>.</w:t>
      </w:r>
    </w:p>
    <w:p w:rsidR="008D761D" w:rsidRPr="00D93902" w:rsidRDefault="008D761D" w:rsidP="00D93902">
      <w:pPr>
        <w:pStyle w:val="Overskrift2"/>
      </w:pPr>
      <w:bookmarkStart w:id="105" w:name="_Toc221941724"/>
      <w:bookmarkStart w:id="106" w:name="_Toc450552567"/>
      <w:r w:rsidRPr="00D93902">
        <w:t>2.2. Anlæggets indretning</w:t>
      </w:r>
      <w:bookmarkEnd w:id="105"/>
      <w:bookmarkEnd w:id="106"/>
    </w:p>
    <w:p w:rsidR="008D761D" w:rsidRDefault="008D761D" w:rsidP="008D761D">
      <w:pPr>
        <w:spacing w:line="280" w:lineRule="exact"/>
        <w:rPr>
          <w:b/>
          <w:i/>
        </w:rPr>
      </w:pPr>
      <w:r w:rsidRPr="00380983">
        <w:rPr>
          <w:b/>
          <w:i/>
        </w:rPr>
        <w:t>Ansøgers oplysninger</w:t>
      </w:r>
    </w:p>
    <w:p w:rsidR="00147467" w:rsidRPr="00147467" w:rsidRDefault="00147467" w:rsidP="008D761D">
      <w:pPr>
        <w:spacing w:line="280" w:lineRule="exact"/>
      </w:pPr>
      <w:r>
        <w:t>Der sker ingen ændringer i anlæggene i forbindelse med ændringen af dyreholdet.</w:t>
      </w:r>
      <w:r w:rsidR="00E04387">
        <w:t xml:space="preserve"> Gæssene skal gå på friland, på samme areal som </w:t>
      </w:r>
      <w:proofErr w:type="spellStart"/>
      <w:r w:rsidR="00E04387">
        <w:t>frilandssøerne</w:t>
      </w:r>
      <w:proofErr w:type="spellEnd"/>
      <w:r w:rsidR="00E04387">
        <w:t>. Der laves ikke specifikke læskure til gæssene.</w:t>
      </w:r>
    </w:p>
    <w:p w:rsidR="008D761D" w:rsidRPr="00D93902" w:rsidRDefault="008D761D" w:rsidP="00D93902">
      <w:pPr>
        <w:pStyle w:val="Overskrift2"/>
      </w:pPr>
      <w:bookmarkStart w:id="107" w:name="_Toc221941725"/>
      <w:bookmarkStart w:id="108" w:name="_Toc450552568"/>
      <w:r w:rsidRPr="00D93902">
        <w:t>2.3. Besætningssammensætning og staldtype</w:t>
      </w:r>
      <w:bookmarkEnd w:id="107"/>
      <w:bookmarkEnd w:id="108"/>
    </w:p>
    <w:p w:rsidR="008D761D" w:rsidRPr="00380983" w:rsidRDefault="008D761D" w:rsidP="008D761D">
      <w:pPr>
        <w:spacing w:line="280" w:lineRule="exact"/>
        <w:rPr>
          <w:b/>
          <w:i/>
        </w:rPr>
      </w:pPr>
      <w:r w:rsidRPr="00380983">
        <w:rPr>
          <w:b/>
          <w:i/>
        </w:rPr>
        <w:t>Ansøgers oplysninge</w:t>
      </w:r>
      <w:r>
        <w:rPr>
          <w:b/>
          <w:i/>
        </w:rPr>
        <w:t>r</w:t>
      </w:r>
    </w:p>
    <w:p w:rsidR="008D761D" w:rsidRPr="00380983" w:rsidRDefault="008D761D" w:rsidP="008D761D">
      <w:pPr>
        <w:spacing w:line="280" w:lineRule="exact"/>
      </w:pPr>
      <w:r w:rsidRPr="00380983">
        <w:t>Besætningssammensætningen</w:t>
      </w:r>
      <w:r>
        <w:t>,</w:t>
      </w:r>
      <w:r w:rsidRPr="00380983">
        <w:t xml:space="preserve"> fordelt på staldtype samt husdyrbrugets årlige produktion ved den nuværende </w:t>
      </w:r>
      <w:r>
        <w:t xml:space="preserve">og den ansøgte </w:t>
      </w:r>
      <w:r w:rsidRPr="00380983">
        <w:t>drift</w:t>
      </w:r>
      <w:r>
        <w:t>,</w:t>
      </w:r>
      <w:r w:rsidRPr="00380983">
        <w:t xml:space="preserve"> fremgår af tabel 4.</w:t>
      </w:r>
    </w:p>
    <w:p w:rsidR="008D761D" w:rsidRPr="00380983" w:rsidRDefault="008D761D" w:rsidP="008D761D">
      <w:pPr>
        <w:spacing w:line="280" w:lineRule="exact"/>
      </w:pPr>
    </w:p>
    <w:p w:rsidR="008D761D" w:rsidRPr="00380983" w:rsidRDefault="008D761D" w:rsidP="008D761D">
      <w:pPr>
        <w:spacing w:line="280" w:lineRule="exact"/>
      </w:pPr>
      <w:r w:rsidRPr="00380983">
        <w:rPr>
          <w:b/>
          <w:bCs/>
        </w:rPr>
        <w:t>Tabel 4.</w:t>
      </w:r>
      <w:r>
        <w:t xml:space="preserve"> </w:t>
      </w:r>
      <w:r w:rsidRPr="00380983">
        <w:t>Besætningssammensætning, staldtype og årlig produktion i nudrift og ansøgt drift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12"/>
        <w:gridCol w:w="3012"/>
        <w:gridCol w:w="921"/>
        <w:gridCol w:w="921"/>
        <w:gridCol w:w="921"/>
        <w:gridCol w:w="922"/>
      </w:tblGrid>
      <w:tr w:rsidR="008D761D" w:rsidRPr="00380983" w:rsidTr="00902685">
        <w:trPr>
          <w:cantSplit/>
        </w:trPr>
        <w:tc>
          <w:tcPr>
            <w:tcW w:w="3012" w:type="dxa"/>
            <w:vMerge w:val="restart"/>
            <w:vAlign w:val="center"/>
          </w:tcPr>
          <w:p w:rsidR="008D761D" w:rsidRPr="00380983" w:rsidRDefault="008D761D" w:rsidP="00902685">
            <w:pPr>
              <w:spacing w:line="280" w:lineRule="exact"/>
              <w:rPr>
                <w:b/>
                <w:bCs/>
              </w:rPr>
            </w:pPr>
            <w:r w:rsidRPr="00380983">
              <w:rPr>
                <w:b/>
                <w:bCs/>
              </w:rPr>
              <w:t>Husdyrtype</w:t>
            </w:r>
            <w:r>
              <w:rPr>
                <w:b/>
                <w:bCs/>
              </w:rPr>
              <w:t>, mdr./ vægtklasse</w:t>
            </w:r>
          </w:p>
        </w:tc>
        <w:tc>
          <w:tcPr>
            <w:tcW w:w="3012" w:type="dxa"/>
            <w:vMerge w:val="restart"/>
            <w:vAlign w:val="center"/>
          </w:tcPr>
          <w:p w:rsidR="008D761D" w:rsidRPr="005459F0" w:rsidRDefault="008D761D" w:rsidP="00902685">
            <w:pPr>
              <w:spacing w:line="280" w:lineRule="exact"/>
              <w:rPr>
                <w:b/>
                <w:bCs/>
                <w:i/>
              </w:rPr>
            </w:pPr>
            <w:r>
              <w:rPr>
                <w:b/>
                <w:bCs/>
              </w:rPr>
              <w:t>Stald- og gulvtype</w:t>
            </w:r>
            <w:r w:rsidRPr="005459F0">
              <w:rPr>
                <w:b/>
                <w:bCs/>
                <w:sz w:val="16"/>
                <w:szCs w:val="16"/>
              </w:rPr>
              <w:t xml:space="preserve">* </w:t>
            </w:r>
          </w:p>
        </w:tc>
        <w:tc>
          <w:tcPr>
            <w:tcW w:w="1842" w:type="dxa"/>
            <w:gridSpan w:val="2"/>
            <w:vAlign w:val="center"/>
          </w:tcPr>
          <w:p w:rsidR="008D761D" w:rsidRPr="00380983" w:rsidRDefault="008D761D" w:rsidP="00902685">
            <w:pPr>
              <w:spacing w:line="280" w:lineRule="exact"/>
              <w:jc w:val="center"/>
              <w:rPr>
                <w:b/>
                <w:bCs/>
              </w:rPr>
            </w:pPr>
            <w:r w:rsidRPr="00380983">
              <w:rPr>
                <w:b/>
                <w:bCs/>
              </w:rPr>
              <w:t>Nudrift</w:t>
            </w:r>
          </w:p>
        </w:tc>
        <w:tc>
          <w:tcPr>
            <w:tcW w:w="1843" w:type="dxa"/>
            <w:gridSpan w:val="2"/>
            <w:vAlign w:val="center"/>
          </w:tcPr>
          <w:p w:rsidR="008D761D" w:rsidRPr="00380983" w:rsidRDefault="008D761D" w:rsidP="00902685">
            <w:pPr>
              <w:spacing w:line="280" w:lineRule="exact"/>
              <w:jc w:val="center"/>
              <w:rPr>
                <w:b/>
                <w:bCs/>
              </w:rPr>
            </w:pPr>
            <w:r w:rsidRPr="00380983">
              <w:rPr>
                <w:b/>
                <w:bCs/>
              </w:rPr>
              <w:t>Ansøgt</w:t>
            </w:r>
          </w:p>
        </w:tc>
      </w:tr>
      <w:tr w:rsidR="008D761D" w:rsidRPr="00380983" w:rsidTr="00902685">
        <w:trPr>
          <w:cantSplit/>
        </w:trPr>
        <w:tc>
          <w:tcPr>
            <w:tcW w:w="3012" w:type="dxa"/>
            <w:vMerge/>
            <w:vAlign w:val="center"/>
          </w:tcPr>
          <w:p w:rsidR="008D761D" w:rsidRPr="00380983" w:rsidRDefault="008D761D" w:rsidP="00902685">
            <w:pPr>
              <w:spacing w:line="280" w:lineRule="exact"/>
            </w:pPr>
          </w:p>
        </w:tc>
        <w:tc>
          <w:tcPr>
            <w:tcW w:w="3012" w:type="dxa"/>
            <w:vMerge/>
            <w:vAlign w:val="center"/>
          </w:tcPr>
          <w:p w:rsidR="008D761D" w:rsidRPr="00380983" w:rsidRDefault="008D761D" w:rsidP="00902685">
            <w:pPr>
              <w:spacing w:line="280" w:lineRule="exact"/>
            </w:pPr>
          </w:p>
        </w:tc>
        <w:tc>
          <w:tcPr>
            <w:tcW w:w="921" w:type="dxa"/>
            <w:vAlign w:val="center"/>
          </w:tcPr>
          <w:p w:rsidR="008D761D" w:rsidRPr="00380983" w:rsidRDefault="008D761D" w:rsidP="00902685">
            <w:pPr>
              <w:spacing w:line="280" w:lineRule="exact"/>
              <w:jc w:val="center"/>
              <w:rPr>
                <w:b/>
                <w:bCs/>
              </w:rPr>
            </w:pPr>
            <w:r w:rsidRPr="00380983">
              <w:rPr>
                <w:b/>
                <w:bCs/>
              </w:rPr>
              <w:t>Antal</w:t>
            </w:r>
          </w:p>
        </w:tc>
        <w:tc>
          <w:tcPr>
            <w:tcW w:w="921" w:type="dxa"/>
            <w:vAlign w:val="center"/>
          </w:tcPr>
          <w:p w:rsidR="008D761D" w:rsidRPr="00380983" w:rsidRDefault="008D761D" w:rsidP="00902685">
            <w:pPr>
              <w:spacing w:line="280" w:lineRule="exact"/>
              <w:jc w:val="center"/>
              <w:rPr>
                <w:b/>
                <w:bCs/>
              </w:rPr>
            </w:pPr>
            <w:r w:rsidRPr="00380983">
              <w:rPr>
                <w:b/>
                <w:bCs/>
              </w:rPr>
              <w:t>DE</w:t>
            </w:r>
          </w:p>
        </w:tc>
        <w:tc>
          <w:tcPr>
            <w:tcW w:w="921" w:type="dxa"/>
            <w:vAlign w:val="center"/>
          </w:tcPr>
          <w:p w:rsidR="008D761D" w:rsidRPr="00380983" w:rsidRDefault="008D761D" w:rsidP="00902685">
            <w:pPr>
              <w:spacing w:line="280" w:lineRule="exact"/>
              <w:jc w:val="center"/>
              <w:rPr>
                <w:b/>
                <w:bCs/>
              </w:rPr>
            </w:pPr>
            <w:r w:rsidRPr="00380983">
              <w:rPr>
                <w:b/>
                <w:bCs/>
              </w:rPr>
              <w:t>Antal</w:t>
            </w:r>
          </w:p>
        </w:tc>
        <w:tc>
          <w:tcPr>
            <w:tcW w:w="922" w:type="dxa"/>
            <w:vAlign w:val="center"/>
          </w:tcPr>
          <w:p w:rsidR="008D761D" w:rsidRPr="00380983" w:rsidRDefault="008D761D" w:rsidP="00902685">
            <w:pPr>
              <w:spacing w:line="280" w:lineRule="exact"/>
              <w:jc w:val="center"/>
              <w:rPr>
                <w:b/>
                <w:bCs/>
              </w:rPr>
            </w:pPr>
            <w:r w:rsidRPr="00380983">
              <w:rPr>
                <w:b/>
                <w:bCs/>
              </w:rPr>
              <w:t>DE</w:t>
            </w:r>
          </w:p>
        </w:tc>
      </w:tr>
      <w:tr w:rsidR="008D761D" w:rsidRPr="00380983" w:rsidTr="00902685">
        <w:tc>
          <w:tcPr>
            <w:tcW w:w="3012" w:type="dxa"/>
            <w:vAlign w:val="center"/>
          </w:tcPr>
          <w:p w:rsidR="008D761D" w:rsidRPr="00D72AD4" w:rsidRDefault="00D72AD4" w:rsidP="00902685">
            <w:pPr>
              <w:spacing w:line="280" w:lineRule="exact"/>
            </w:pPr>
            <w:proofErr w:type="spellStart"/>
            <w:r w:rsidRPr="00D72AD4">
              <w:t>Årssøer</w:t>
            </w:r>
            <w:proofErr w:type="spellEnd"/>
          </w:p>
        </w:tc>
        <w:tc>
          <w:tcPr>
            <w:tcW w:w="3012" w:type="dxa"/>
            <w:vAlign w:val="center"/>
          </w:tcPr>
          <w:p w:rsidR="008D761D" w:rsidRPr="00D72AD4" w:rsidRDefault="00D72AD4" w:rsidP="00902685">
            <w:pPr>
              <w:spacing w:line="280" w:lineRule="exact"/>
            </w:pPr>
            <w:r>
              <w:t>Friland</w:t>
            </w:r>
          </w:p>
        </w:tc>
        <w:tc>
          <w:tcPr>
            <w:tcW w:w="921" w:type="dxa"/>
            <w:vAlign w:val="center"/>
          </w:tcPr>
          <w:p w:rsidR="008D761D" w:rsidRPr="00D72AD4" w:rsidRDefault="00D72AD4" w:rsidP="00902685">
            <w:pPr>
              <w:spacing w:line="280" w:lineRule="exact"/>
              <w:jc w:val="center"/>
            </w:pPr>
            <w:r>
              <w:t>462</w:t>
            </w:r>
          </w:p>
        </w:tc>
        <w:tc>
          <w:tcPr>
            <w:tcW w:w="921" w:type="dxa"/>
            <w:vAlign w:val="center"/>
          </w:tcPr>
          <w:p w:rsidR="008D761D" w:rsidRPr="00D72AD4" w:rsidRDefault="00D72AD4" w:rsidP="00902685">
            <w:pPr>
              <w:spacing w:line="280" w:lineRule="exact"/>
              <w:jc w:val="center"/>
            </w:pPr>
            <w:r>
              <w:t>21,4</w:t>
            </w:r>
          </w:p>
        </w:tc>
        <w:tc>
          <w:tcPr>
            <w:tcW w:w="921" w:type="dxa"/>
            <w:vAlign w:val="center"/>
          </w:tcPr>
          <w:p w:rsidR="008D761D" w:rsidRPr="00D72AD4" w:rsidRDefault="00D72AD4" w:rsidP="00902685">
            <w:pPr>
              <w:spacing w:line="280" w:lineRule="exact"/>
              <w:jc w:val="center"/>
            </w:pPr>
            <w:r>
              <w:t>429</w:t>
            </w:r>
          </w:p>
        </w:tc>
        <w:tc>
          <w:tcPr>
            <w:tcW w:w="922" w:type="dxa"/>
            <w:vAlign w:val="center"/>
          </w:tcPr>
          <w:p w:rsidR="008D761D" w:rsidRPr="00D72AD4" w:rsidRDefault="00D72AD4" w:rsidP="00902685">
            <w:pPr>
              <w:spacing w:line="280" w:lineRule="exact"/>
              <w:jc w:val="center"/>
            </w:pPr>
            <w:r>
              <w:t>29,2</w:t>
            </w:r>
          </w:p>
        </w:tc>
      </w:tr>
      <w:tr w:rsidR="008D761D" w:rsidRPr="00380983" w:rsidTr="00902685">
        <w:tc>
          <w:tcPr>
            <w:tcW w:w="3012" w:type="dxa"/>
            <w:vAlign w:val="center"/>
          </w:tcPr>
          <w:p w:rsidR="008D761D" w:rsidRPr="00D72AD4" w:rsidRDefault="00D72AD4" w:rsidP="00902685">
            <w:pPr>
              <w:spacing w:line="280" w:lineRule="exact"/>
            </w:pPr>
            <w:proofErr w:type="spellStart"/>
            <w:r>
              <w:t>Årssøer</w:t>
            </w:r>
            <w:proofErr w:type="spellEnd"/>
          </w:p>
        </w:tc>
        <w:tc>
          <w:tcPr>
            <w:tcW w:w="3012" w:type="dxa"/>
            <w:vAlign w:val="center"/>
          </w:tcPr>
          <w:p w:rsidR="008D761D" w:rsidRPr="00D72AD4" w:rsidRDefault="00D72AD4" w:rsidP="00902685">
            <w:pPr>
              <w:spacing w:line="280" w:lineRule="exact"/>
            </w:pPr>
            <w:r>
              <w:t>Løbedrægtighedsstald, friland, dybstrøelse</w:t>
            </w:r>
          </w:p>
        </w:tc>
        <w:tc>
          <w:tcPr>
            <w:tcW w:w="921" w:type="dxa"/>
            <w:vAlign w:val="center"/>
          </w:tcPr>
          <w:p w:rsidR="008D761D" w:rsidRPr="00D72AD4" w:rsidRDefault="00D72AD4" w:rsidP="00902685">
            <w:pPr>
              <w:spacing w:line="280" w:lineRule="exact"/>
              <w:jc w:val="center"/>
            </w:pPr>
            <w:r>
              <w:t>462</w:t>
            </w:r>
          </w:p>
        </w:tc>
        <w:tc>
          <w:tcPr>
            <w:tcW w:w="921" w:type="dxa"/>
            <w:vAlign w:val="center"/>
          </w:tcPr>
          <w:p w:rsidR="008D761D" w:rsidRPr="00D72AD4" w:rsidRDefault="00D72AD4" w:rsidP="00902685">
            <w:pPr>
              <w:spacing w:line="280" w:lineRule="exact"/>
              <w:jc w:val="center"/>
            </w:pPr>
            <w:r>
              <w:t>73,3</w:t>
            </w:r>
          </w:p>
        </w:tc>
        <w:tc>
          <w:tcPr>
            <w:tcW w:w="921" w:type="dxa"/>
            <w:vAlign w:val="center"/>
          </w:tcPr>
          <w:p w:rsidR="008D761D" w:rsidRPr="00D72AD4" w:rsidRDefault="00D72AD4" w:rsidP="00902685">
            <w:pPr>
              <w:spacing w:line="280" w:lineRule="exact"/>
              <w:jc w:val="center"/>
            </w:pPr>
            <w:r>
              <w:t>429</w:t>
            </w:r>
          </w:p>
        </w:tc>
        <w:tc>
          <w:tcPr>
            <w:tcW w:w="922" w:type="dxa"/>
            <w:vAlign w:val="center"/>
          </w:tcPr>
          <w:p w:rsidR="008D761D" w:rsidRPr="00D72AD4" w:rsidRDefault="00D72AD4" w:rsidP="00902685">
            <w:pPr>
              <w:spacing w:line="280" w:lineRule="exact"/>
              <w:jc w:val="center"/>
            </w:pPr>
            <w:r>
              <w:t>68,1</w:t>
            </w:r>
          </w:p>
        </w:tc>
      </w:tr>
      <w:tr w:rsidR="008D761D" w:rsidRPr="00380983" w:rsidTr="00902685">
        <w:tc>
          <w:tcPr>
            <w:tcW w:w="3012" w:type="dxa"/>
            <w:vAlign w:val="center"/>
          </w:tcPr>
          <w:p w:rsidR="008D761D" w:rsidRPr="00D72AD4" w:rsidRDefault="00061785" w:rsidP="00902685">
            <w:pPr>
              <w:spacing w:line="280" w:lineRule="exact"/>
            </w:pPr>
            <w:r>
              <w:t>Smågrise</w:t>
            </w:r>
          </w:p>
        </w:tc>
        <w:tc>
          <w:tcPr>
            <w:tcW w:w="3012" w:type="dxa"/>
            <w:vAlign w:val="center"/>
          </w:tcPr>
          <w:p w:rsidR="008D761D" w:rsidRPr="00D72AD4" w:rsidRDefault="00D72AD4" w:rsidP="00902685">
            <w:pPr>
              <w:spacing w:line="280" w:lineRule="exact"/>
            </w:pPr>
            <w:proofErr w:type="spellStart"/>
            <w:r>
              <w:t>To-klimastald</w:t>
            </w:r>
            <w:proofErr w:type="spellEnd"/>
            <w:r>
              <w:t>, delvis spaltegulv</w:t>
            </w:r>
          </w:p>
        </w:tc>
        <w:tc>
          <w:tcPr>
            <w:tcW w:w="921" w:type="dxa"/>
            <w:vAlign w:val="center"/>
          </w:tcPr>
          <w:p w:rsidR="008D761D" w:rsidRPr="00D72AD4" w:rsidRDefault="00061785" w:rsidP="00902685">
            <w:pPr>
              <w:spacing w:line="280" w:lineRule="exact"/>
              <w:jc w:val="center"/>
            </w:pPr>
            <w:r>
              <w:t>8.000</w:t>
            </w:r>
          </w:p>
        </w:tc>
        <w:tc>
          <w:tcPr>
            <w:tcW w:w="921" w:type="dxa"/>
            <w:vAlign w:val="center"/>
          </w:tcPr>
          <w:p w:rsidR="008D761D" w:rsidRPr="00D72AD4" w:rsidRDefault="00061785" w:rsidP="00902685">
            <w:pPr>
              <w:spacing w:line="280" w:lineRule="exact"/>
              <w:jc w:val="center"/>
            </w:pPr>
            <w:r>
              <w:t>43,3</w:t>
            </w:r>
          </w:p>
        </w:tc>
        <w:tc>
          <w:tcPr>
            <w:tcW w:w="921" w:type="dxa"/>
            <w:vAlign w:val="center"/>
          </w:tcPr>
          <w:p w:rsidR="008D761D" w:rsidRPr="00D72AD4" w:rsidRDefault="00061785" w:rsidP="00902685">
            <w:pPr>
              <w:spacing w:line="280" w:lineRule="exact"/>
              <w:jc w:val="center"/>
            </w:pPr>
            <w:r>
              <w:t>8.000</w:t>
            </w:r>
          </w:p>
        </w:tc>
        <w:tc>
          <w:tcPr>
            <w:tcW w:w="922" w:type="dxa"/>
            <w:vAlign w:val="center"/>
          </w:tcPr>
          <w:p w:rsidR="008D761D" w:rsidRPr="00D72AD4" w:rsidRDefault="00061785" w:rsidP="00902685">
            <w:pPr>
              <w:spacing w:line="280" w:lineRule="exact"/>
              <w:jc w:val="center"/>
            </w:pPr>
            <w:r>
              <w:t>43,3</w:t>
            </w:r>
          </w:p>
        </w:tc>
      </w:tr>
      <w:tr w:rsidR="008D761D" w:rsidRPr="00380983" w:rsidTr="00902685">
        <w:tc>
          <w:tcPr>
            <w:tcW w:w="3012" w:type="dxa"/>
            <w:vAlign w:val="center"/>
          </w:tcPr>
          <w:p w:rsidR="008D761D" w:rsidRPr="00D72AD4" w:rsidRDefault="00061785" w:rsidP="00902685">
            <w:pPr>
              <w:spacing w:line="280" w:lineRule="exact"/>
            </w:pPr>
            <w:r>
              <w:t>Slagtesvin</w:t>
            </w:r>
          </w:p>
        </w:tc>
        <w:tc>
          <w:tcPr>
            <w:tcW w:w="3012" w:type="dxa"/>
            <w:vAlign w:val="center"/>
          </w:tcPr>
          <w:p w:rsidR="008D761D" w:rsidRPr="00D72AD4" w:rsidRDefault="00D72AD4" w:rsidP="00902685">
            <w:pPr>
              <w:spacing w:line="280" w:lineRule="exact"/>
            </w:pPr>
            <w:r w:rsidRPr="004050B6">
              <w:t>Slagtesvinestald delvis spaltegulv, 50-75 %</w:t>
            </w:r>
          </w:p>
        </w:tc>
        <w:tc>
          <w:tcPr>
            <w:tcW w:w="921" w:type="dxa"/>
            <w:vAlign w:val="center"/>
          </w:tcPr>
          <w:p w:rsidR="008D761D" w:rsidRPr="00D72AD4" w:rsidRDefault="00061785" w:rsidP="00902685">
            <w:pPr>
              <w:spacing w:line="280" w:lineRule="exact"/>
              <w:jc w:val="center"/>
            </w:pPr>
            <w:r>
              <w:t>8.000</w:t>
            </w:r>
          </w:p>
        </w:tc>
        <w:tc>
          <w:tcPr>
            <w:tcW w:w="921" w:type="dxa"/>
            <w:vAlign w:val="center"/>
          </w:tcPr>
          <w:p w:rsidR="008D761D" w:rsidRPr="00D72AD4" w:rsidRDefault="00061785" w:rsidP="00902685">
            <w:pPr>
              <w:spacing w:line="280" w:lineRule="exact"/>
              <w:jc w:val="center"/>
            </w:pPr>
            <w:r>
              <w:t>214,2</w:t>
            </w:r>
          </w:p>
        </w:tc>
        <w:tc>
          <w:tcPr>
            <w:tcW w:w="921" w:type="dxa"/>
            <w:vAlign w:val="center"/>
          </w:tcPr>
          <w:p w:rsidR="008D761D" w:rsidRPr="00D72AD4" w:rsidRDefault="00061785" w:rsidP="00902685">
            <w:pPr>
              <w:spacing w:line="280" w:lineRule="exact"/>
              <w:jc w:val="center"/>
            </w:pPr>
            <w:r>
              <w:t>8.000</w:t>
            </w:r>
          </w:p>
        </w:tc>
        <w:tc>
          <w:tcPr>
            <w:tcW w:w="922" w:type="dxa"/>
            <w:vAlign w:val="center"/>
          </w:tcPr>
          <w:p w:rsidR="008D761D" w:rsidRPr="00D72AD4" w:rsidRDefault="00061785" w:rsidP="00902685">
            <w:pPr>
              <w:spacing w:line="280" w:lineRule="exact"/>
              <w:jc w:val="center"/>
            </w:pPr>
            <w:r>
              <w:t>214,2</w:t>
            </w:r>
          </w:p>
        </w:tc>
      </w:tr>
      <w:tr w:rsidR="008D761D" w:rsidRPr="00380983" w:rsidTr="00902685">
        <w:tc>
          <w:tcPr>
            <w:tcW w:w="3012" w:type="dxa"/>
            <w:vAlign w:val="center"/>
          </w:tcPr>
          <w:p w:rsidR="008D761D" w:rsidRPr="00D72AD4" w:rsidRDefault="00061785" w:rsidP="00902685">
            <w:pPr>
              <w:spacing w:line="280" w:lineRule="exact"/>
            </w:pPr>
            <w:r>
              <w:t>Gæs</w:t>
            </w:r>
          </w:p>
        </w:tc>
        <w:tc>
          <w:tcPr>
            <w:tcW w:w="3012" w:type="dxa"/>
            <w:vAlign w:val="center"/>
          </w:tcPr>
          <w:p w:rsidR="008D761D" w:rsidRPr="00D72AD4" w:rsidRDefault="00061785" w:rsidP="00902685">
            <w:pPr>
              <w:spacing w:line="280" w:lineRule="exact"/>
            </w:pPr>
            <w:r>
              <w:t>Produktionstid 91 dage, friland</w:t>
            </w:r>
          </w:p>
        </w:tc>
        <w:tc>
          <w:tcPr>
            <w:tcW w:w="921" w:type="dxa"/>
            <w:vAlign w:val="center"/>
          </w:tcPr>
          <w:p w:rsidR="008D761D" w:rsidRPr="00D72AD4" w:rsidRDefault="00061785" w:rsidP="00061785">
            <w:pPr>
              <w:spacing w:line="280" w:lineRule="exact"/>
              <w:jc w:val="center"/>
            </w:pPr>
            <w:r>
              <w:t>0</w:t>
            </w:r>
          </w:p>
        </w:tc>
        <w:tc>
          <w:tcPr>
            <w:tcW w:w="921" w:type="dxa"/>
            <w:vAlign w:val="center"/>
          </w:tcPr>
          <w:p w:rsidR="008D761D" w:rsidRPr="00D72AD4" w:rsidRDefault="00061785" w:rsidP="00902685">
            <w:pPr>
              <w:spacing w:line="280" w:lineRule="exact"/>
              <w:jc w:val="center"/>
            </w:pPr>
            <w:r>
              <w:t>0</w:t>
            </w:r>
          </w:p>
        </w:tc>
        <w:tc>
          <w:tcPr>
            <w:tcW w:w="921" w:type="dxa"/>
            <w:vAlign w:val="center"/>
          </w:tcPr>
          <w:p w:rsidR="008D761D" w:rsidRPr="00D72AD4" w:rsidRDefault="00061785" w:rsidP="00902685">
            <w:pPr>
              <w:spacing w:line="280" w:lineRule="exact"/>
              <w:jc w:val="center"/>
            </w:pPr>
            <w:r>
              <w:t>2.000</w:t>
            </w:r>
          </w:p>
        </w:tc>
        <w:tc>
          <w:tcPr>
            <w:tcW w:w="922" w:type="dxa"/>
            <w:vAlign w:val="center"/>
          </w:tcPr>
          <w:p w:rsidR="008D761D" w:rsidRPr="00D72AD4" w:rsidRDefault="00061785" w:rsidP="00902685">
            <w:pPr>
              <w:spacing w:line="280" w:lineRule="exact"/>
              <w:jc w:val="center"/>
            </w:pPr>
            <w:r>
              <w:t>7,5</w:t>
            </w:r>
          </w:p>
        </w:tc>
      </w:tr>
      <w:tr w:rsidR="00171A79" w:rsidRPr="00380983" w:rsidTr="00902685">
        <w:tc>
          <w:tcPr>
            <w:tcW w:w="3012" w:type="dxa"/>
            <w:vAlign w:val="center"/>
          </w:tcPr>
          <w:p w:rsidR="00171A79" w:rsidRDefault="00171A79" w:rsidP="00902685">
            <w:pPr>
              <w:spacing w:line="280" w:lineRule="exact"/>
            </w:pPr>
            <w:r>
              <w:t>Slagtesvin</w:t>
            </w:r>
          </w:p>
        </w:tc>
        <w:tc>
          <w:tcPr>
            <w:tcW w:w="3012" w:type="dxa"/>
            <w:vAlign w:val="center"/>
          </w:tcPr>
          <w:p w:rsidR="00171A79" w:rsidRDefault="00171A79" w:rsidP="00902685">
            <w:pPr>
              <w:spacing w:line="280" w:lineRule="exact"/>
            </w:pPr>
            <w:r>
              <w:t>Friland</w:t>
            </w:r>
          </w:p>
        </w:tc>
        <w:tc>
          <w:tcPr>
            <w:tcW w:w="921" w:type="dxa"/>
            <w:vAlign w:val="center"/>
          </w:tcPr>
          <w:p w:rsidR="00171A79" w:rsidRDefault="00171A79" w:rsidP="00061785">
            <w:pPr>
              <w:spacing w:line="280" w:lineRule="exact"/>
              <w:jc w:val="center"/>
            </w:pPr>
            <w:r>
              <w:t>120</w:t>
            </w:r>
          </w:p>
        </w:tc>
        <w:tc>
          <w:tcPr>
            <w:tcW w:w="921" w:type="dxa"/>
            <w:vAlign w:val="center"/>
          </w:tcPr>
          <w:p w:rsidR="00171A79" w:rsidRDefault="00171A79" w:rsidP="00902685">
            <w:pPr>
              <w:spacing w:line="280" w:lineRule="exact"/>
              <w:jc w:val="center"/>
            </w:pPr>
            <w:r>
              <w:t>3,1</w:t>
            </w:r>
          </w:p>
        </w:tc>
        <w:tc>
          <w:tcPr>
            <w:tcW w:w="921" w:type="dxa"/>
            <w:vAlign w:val="center"/>
          </w:tcPr>
          <w:p w:rsidR="00171A79" w:rsidRDefault="00171A79" w:rsidP="00902685">
            <w:pPr>
              <w:spacing w:line="280" w:lineRule="exact"/>
              <w:jc w:val="center"/>
            </w:pPr>
            <w:r>
              <w:t>120</w:t>
            </w:r>
          </w:p>
        </w:tc>
        <w:tc>
          <w:tcPr>
            <w:tcW w:w="922" w:type="dxa"/>
            <w:vAlign w:val="center"/>
          </w:tcPr>
          <w:p w:rsidR="00171A79" w:rsidRDefault="00171A79" w:rsidP="00902685">
            <w:pPr>
              <w:spacing w:line="280" w:lineRule="exact"/>
              <w:jc w:val="center"/>
            </w:pPr>
            <w:r>
              <w:t>3,1</w:t>
            </w:r>
          </w:p>
        </w:tc>
      </w:tr>
      <w:tr w:rsidR="008D761D" w:rsidRPr="00380983" w:rsidTr="00902685">
        <w:tc>
          <w:tcPr>
            <w:tcW w:w="3012" w:type="dxa"/>
            <w:vAlign w:val="center"/>
          </w:tcPr>
          <w:p w:rsidR="008D761D" w:rsidRPr="00D72AD4" w:rsidRDefault="008D761D" w:rsidP="00902685">
            <w:pPr>
              <w:spacing w:line="280" w:lineRule="exact"/>
              <w:rPr>
                <w:b/>
                <w:bCs/>
              </w:rPr>
            </w:pPr>
            <w:r w:rsidRPr="00D72AD4">
              <w:rPr>
                <w:b/>
                <w:bCs/>
              </w:rPr>
              <w:t xml:space="preserve">I alt </w:t>
            </w:r>
          </w:p>
        </w:tc>
        <w:tc>
          <w:tcPr>
            <w:tcW w:w="3012" w:type="dxa"/>
            <w:vAlign w:val="center"/>
          </w:tcPr>
          <w:p w:rsidR="008D761D" w:rsidRPr="00D72AD4" w:rsidRDefault="008D761D" w:rsidP="00902685">
            <w:pPr>
              <w:spacing w:line="280" w:lineRule="exact"/>
              <w:rPr>
                <w:b/>
                <w:bCs/>
              </w:rPr>
            </w:pPr>
          </w:p>
        </w:tc>
        <w:tc>
          <w:tcPr>
            <w:tcW w:w="921" w:type="dxa"/>
            <w:vAlign w:val="center"/>
          </w:tcPr>
          <w:p w:rsidR="008D761D" w:rsidRPr="00D72AD4" w:rsidRDefault="008D761D" w:rsidP="00902685">
            <w:pPr>
              <w:spacing w:line="280" w:lineRule="exact"/>
              <w:jc w:val="center"/>
            </w:pPr>
            <w:r w:rsidRPr="00D72AD4">
              <w:t>-</w:t>
            </w:r>
          </w:p>
        </w:tc>
        <w:tc>
          <w:tcPr>
            <w:tcW w:w="921" w:type="dxa"/>
            <w:vAlign w:val="center"/>
          </w:tcPr>
          <w:p w:rsidR="008D761D" w:rsidRPr="00D72AD4" w:rsidRDefault="00061785" w:rsidP="00902685">
            <w:pPr>
              <w:pStyle w:val="Indholdsfortegnelse1"/>
            </w:pPr>
            <w:r>
              <w:t>362,2</w:t>
            </w:r>
          </w:p>
        </w:tc>
        <w:tc>
          <w:tcPr>
            <w:tcW w:w="921" w:type="dxa"/>
            <w:vAlign w:val="center"/>
          </w:tcPr>
          <w:p w:rsidR="008D761D" w:rsidRPr="00D72AD4" w:rsidRDefault="008D761D" w:rsidP="00902685">
            <w:pPr>
              <w:spacing w:line="280" w:lineRule="exact"/>
              <w:jc w:val="center"/>
            </w:pPr>
            <w:r w:rsidRPr="00D72AD4">
              <w:t>-</w:t>
            </w:r>
          </w:p>
        </w:tc>
        <w:tc>
          <w:tcPr>
            <w:tcW w:w="922" w:type="dxa"/>
            <w:vAlign w:val="center"/>
          </w:tcPr>
          <w:p w:rsidR="008D761D" w:rsidRPr="00D72AD4" w:rsidRDefault="00061785" w:rsidP="00902685">
            <w:pPr>
              <w:spacing w:line="280" w:lineRule="exact"/>
              <w:jc w:val="center"/>
              <w:rPr>
                <w:b/>
              </w:rPr>
            </w:pPr>
            <w:r>
              <w:rPr>
                <w:b/>
              </w:rPr>
              <w:t>362,3</w:t>
            </w:r>
          </w:p>
        </w:tc>
      </w:tr>
    </w:tbl>
    <w:p w:rsidR="008D761D" w:rsidRPr="001F0A70" w:rsidRDefault="008D761D" w:rsidP="008D761D">
      <w:pPr>
        <w:spacing w:line="280" w:lineRule="exact"/>
        <w:rPr>
          <w:sz w:val="16"/>
          <w:szCs w:val="16"/>
        </w:rPr>
      </w:pPr>
      <w:r w:rsidRPr="001F0A70">
        <w:rPr>
          <w:sz w:val="16"/>
          <w:szCs w:val="16"/>
        </w:rPr>
        <w:t xml:space="preserve">* </w:t>
      </w:r>
      <w:r>
        <w:rPr>
          <w:bCs/>
          <w:sz w:val="16"/>
          <w:szCs w:val="16"/>
        </w:rPr>
        <w:t>jævnfør</w:t>
      </w:r>
      <w:r w:rsidRPr="001F0A70">
        <w:rPr>
          <w:bCs/>
          <w:sz w:val="16"/>
          <w:szCs w:val="16"/>
        </w:rPr>
        <w:t xml:space="preserve"> ansøgningssystemet</w:t>
      </w:r>
      <w:r>
        <w:rPr>
          <w:bCs/>
          <w:sz w:val="16"/>
          <w:szCs w:val="16"/>
        </w:rPr>
        <w:t xml:space="preserve"> på </w:t>
      </w:r>
      <w:hyperlink r:id="rId26" w:history="1">
        <w:r w:rsidRPr="006D1106">
          <w:rPr>
            <w:rStyle w:val="Hyperlink"/>
            <w:bCs/>
            <w:sz w:val="16"/>
            <w:szCs w:val="16"/>
          </w:rPr>
          <w:t>www.husdyrgodkendelse.dk</w:t>
        </w:r>
      </w:hyperlink>
      <w:r>
        <w:rPr>
          <w:bCs/>
          <w:sz w:val="16"/>
          <w:szCs w:val="16"/>
        </w:rPr>
        <w:t xml:space="preserve"> </w:t>
      </w:r>
    </w:p>
    <w:p w:rsidR="008D761D" w:rsidRPr="001F0A70" w:rsidRDefault="008D761D" w:rsidP="008D761D">
      <w:pPr>
        <w:spacing w:line="280" w:lineRule="exact"/>
      </w:pPr>
    </w:p>
    <w:p w:rsidR="008D761D" w:rsidRDefault="009E02E9" w:rsidP="008D761D">
      <w:pPr>
        <w:spacing w:line="280" w:lineRule="exact"/>
      </w:pPr>
      <w:r>
        <w:t xml:space="preserve">Ud over der kommer færre søer, sker der i øvrigt ingen ændringer i svineproduktionen. </w:t>
      </w:r>
    </w:p>
    <w:p w:rsidR="009E02E9" w:rsidRDefault="009E02E9" w:rsidP="008D761D">
      <w:pPr>
        <w:spacing w:line="280" w:lineRule="exact"/>
      </w:pPr>
      <w:r>
        <w:t>Gæssene skal gå på friland hele året, der produceres maksimalt 500 gæs adgangen.</w:t>
      </w:r>
    </w:p>
    <w:p w:rsidR="009E02E9" w:rsidRDefault="009E02E9" w:rsidP="008D761D">
      <w:pPr>
        <w:spacing w:line="280" w:lineRule="exact"/>
      </w:pPr>
    </w:p>
    <w:p w:rsidR="00531D13" w:rsidRDefault="00531D13" w:rsidP="008D761D">
      <w:pPr>
        <w:spacing w:line="280" w:lineRule="exact"/>
      </w:pPr>
    </w:p>
    <w:p w:rsidR="00531D13" w:rsidRPr="009E02E9" w:rsidRDefault="00531D13" w:rsidP="008D761D">
      <w:pPr>
        <w:spacing w:line="280" w:lineRule="exact"/>
      </w:pPr>
    </w:p>
    <w:p w:rsidR="008D761D" w:rsidRPr="0015094D" w:rsidRDefault="008D761D" w:rsidP="008D761D">
      <w:pPr>
        <w:spacing w:line="280" w:lineRule="exact"/>
        <w:rPr>
          <w:b/>
          <w:i/>
        </w:rPr>
      </w:pPr>
      <w:r w:rsidRPr="0015094D">
        <w:rPr>
          <w:b/>
          <w:i/>
        </w:rPr>
        <w:lastRenderedPageBreak/>
        <w:t>Kommunen vurderer</w:t>
      </w:r>
    </w:p>
    <w:p w:rsidR="008D761D" w:rsidRPr="002A3524" w:rsidRDefault="008D761D" w:rsidP="008D761D">
      <w:pPr>
        <w:spacing w:line="280" w:lineRule="exact"/>
        <w:rPr>
          <w:b/>
          <w:i/>
        </w:rPr>
      </w:pPr>
      <w:r w:rsidRPr="002A3524">
        <w:t xml:space="preserve">For et husdyrbrug kan der være en vis variation i den årlige produktion og i fordelingen af de enkelte dyretyper hen over året. Miljøpåvirkningen er forskellig fra dyretype til dyretype og fra staldtype til staldtype, hvorfor miljøvurderingen afhænger af </w:t>
      </w:r>
      <w:proofErr w:type="spellStart"/>
      <w:r w:rsidRPr="002A3524">
        <w:t>dyresammensætning</w:t>
      </w:r>
      <w:proofErr w:type="spellEnd"/>
      <w:r w:rsidRPr="002A3524">
        <w:t xml:space="preserve"> og fordeling på staldtype. Ikast-Brande Kommunes vurdering er foretaget ud fra en besætning med en årlig produktion, som angivet i tabel 4, på </w:t>
      </w:r>
      <w:r w:rsidR="002A3524" w:rsidRPr="002A3524">
        <w:rPr>
          <w:b/>
        </w:rPr>
        <w:t>maksimalt 362,3</w:t>
      </w:r>
      <w:r w:rsidRPr="002A3524">
        <w:rPr>
          <w:b/>
        </w:rPr>
        <w:t xml:space="preserve"> DE</w:t>
      </w:r>
      <w:r w:rsidR="00F034F7" w:rsidRPr="002A3524">
        <w:t xml:space="preserve"> med den aktuelle beregningsmetode.</w:t>
      </w:r>
    </w:p>
    <w:p w:rsidR="008D761D" w:rsidRPr="002A3524" w:rsidRDefault="008D761D" w:rsidP="008D761D">
      <w:pPr>
        <w:spacing w:line="280" w:lineRule="exact"/>
      </w:pPr>
    </w:p>
    <w:p w:rsidR="008D761D" w:rsidRPr="002A3524" w:rsidRDefault="008D761D" w:rsidP="008D761D">
      <w:pPr>
        <w:spacing w:line="280" w:lineRule="exact"/>
      </w:pPr>
      <w:r w:rsidRPr="002A3524">
        <w:t>Det forudsættes, at den årlige produktion:</w:t>
      </w:r>
    </w:p>
    <w:p w:rsidR="008D761D" w:rsidRPr="002A3524" w:rsidRDefault="002A3524" w:rsidP="008D761D">
      <w:pPr>
        <w:numPr>
          <w:ilvl w:val="0"/>
          <w:numId w:val="17"/>
        </w:numPr>
        <w:spacing w:line="280" w:lineRule="exact"/>
      </w:pPr>
      <w:r w:rsidRPr="002A3524">
        <w:t>ikke overstiger 362,3</w:t>
      </w:r>
      <w:r w:rsidR="008D761D" w:rsidRPr="002A3524">
        <w:t xml:space="preserve"> DE</w:t>
      </w:r>
      <w:r w:rsidR="00507FBB" w:rsidRPr="002A3524">
        <w:rPr>
          <w:rStyle w:val="Fodnotehenvisning"/>
        </w:rPr>
        <w:footnoteReference w:id="13"/>
      </w:r>
    </w:p>
    <w:p w:rsidR="008D761D" w:rsidRPr="002A3524" w:rsidRDefault="008D761D" w:rsidP="008D761D">
      <w:pPr>
        <w:numPr>
          <w:ilvl w:val="0"/>
          <w:numId w:val="17"/>
        </w:numPr>
        <w:spacing w:line="280" w:lineRule="exact"/>
      </w:pPr>
      <w:r w:rsidRPr="002A3524">
        <w:t>sker jævnt fordelt over året</w:t>
      </w:r>
    </w:p>
    <w:p w:rsidR="008D761D" w:rsidRPr="002A3524" w:rsidRDefault="00507FBB" w:rsidP="0015094D">
      <w:pPr>
        <w:numPr>
          <w:ilvl w:val="0"/>
          <w:numId w:val="17"/>
        </w:numPr>
        <w:spacing w:line="280" w:lineRule="exact"/>
      </w:pPr>
      <w:proofErr w:type="gramStart"/>
      <w:r w:rsidRPr="002A3524">
        <w:t>ved eventuelle variationer i produktionen ikke giver anledning til større udledninger og gødningsproduktion end ansøgt.</w:t>
      </w:r>
      <w:proofErr w:type="gramEnd"/>
    </w:p>
    <w:p w:rsidR="008D761D" w:rsidRPr="00D93902" w:rsidRDefault="008D761D" w:rsidP="00D93902">
      <w:pPr>
        <w:pStyle w:val="Overskrift2"/>
      </w:pPr>
      <w:bookmarkStart w:id="109" w:name="_Toc221941726"/>
      <w:bookmarkStart w:id="110" w:name="_Toc450552569"/>
      <w:r w:rsidRPr="00D93902">
        <w:t>2.4. Husdyrgødningsproduktion og opbevaringsanlæg</w:t>
      </w:r>
      <w:bookmarkEnd w:id="109"/>
      <w:bookmarkEnd w:id="110"/>
    </w:p>
    <w:p w:rsidR="008D761D" w:rsidRPr="00380983" w:rsidRDefault="008D761D" w:rsidP="008D761D">
      <w:pPr>
        <w:autoSpaceDE w:val="0"/>
        <w:autoSpaceDN w:val="0"/>
        <w:adjustRightInd w:val="0"/>
        <w:spacing w:line="280" w:lineRule="exact"/>
        <w:rPr>
          <w:b/>
          <w:i/>
        </w:rPr>
      </w:pPr>
      <w:r w:rsidRPr="00380983">
        <w:rPr>
          <w:b/>
          <w:i/>
        </w:rPr>
        <w:t>Ansøgers oplysninger</w:t>
      </w:r>
    </w:p>
    <w:p w:rsidR="008D761D" w:rsidRDefault="008D761D" w:rsidP="008D761D">
      <w:pPr>
        <w:spacing w:line="280" w:lineRule="exact"/>
      </w:pPr>
      <w:r w:rsidRPr="00380983">
        <w:t xml:space="preserve">Den projekterede husdyrproduktion med de pågældende staldtyper giver ifølge beregningen i IT-ansøgningssystemet på </w:t>
      </w:r>
      <w:hyperlink r:id="rId27" w:history="1">
        <w:r w:rsidRPr="00380983">
          <w:rPr>
            <w:rStyle w:val="Hyperlink"/>
          </w:rPr>
          <w:t>www.husdyrgodkendelse.dk</w:t>
        </w:r>
      </w:hyperlink>
      <w:r w:rsidRPr="00380983">
        <w:t xml:space="preserve"> anledning til en</w:t>
      </w:r>
      <w:r>
        <w:t xml:space="preserve"> samlet</w:t>
      </w:r>
      <w:r w:rsidRPr="00380983">
        <w:t xml:space="preserve"> årlig husdyrgødningsproduktion med et indhold af kvælstof (</w:t>
      </w:r>
      <w:r w:rsidR="000B7FD8">
        <w:t xml:space="preserve">N) og fosfor (P) på i alt ca.: 35.140 kg N og 9.000 </w:t>
      </w:r>
      <w:r w:rsidRPr="00380983">
        <w:t>kg P.</w:t>
      </w:r>
    </w:p>
    <w:p w:rsidR="008D761D" w:rsidRDefault="008D761D" w:rsidP="008D761D">
      <w:pPr>
        <w:spacing w:line="280" w:lineRule="exact"/>
      </w:pPr>
    </w:p>
    <w:p w:rsidR="008D761D" w:rsidRDefault="000B7FD8" w:rsidP="008D761D">
      <w:pPr>
        <w:spacing w:line="280" w:lineRule="exact"/>
      </w:pPr>
      <w:r>
        <w:t>Der sker ingen ændring i den gødningsmængde der tilføres opbevaringsbeholdere, pladser mv. da gæssene går på friland.</w:t>
      </w:r>
    </w:p>
    <w:p w:rsidR="008D761D" w:rsidRPr="00380983" w:rsidRDefault="008D761D" w:rsidP="008D761D">
      <w:pPr>
        <w:spacing w:line="280" w:lineRule="exact"/>
        <w:rPr>
          <w:b/>
          <w:i/>
        </w:rPr>
      </w:pPr>
    </w:p>
    <w:p w:rsidR="008D761D" w:rsidRDefault="008D761D" w:rsidP="008D761D">
      <w:pPr>
        <w:spacing w:line="280" w:lineRule="exact"/>
        <w:rPr>
          <w:b/>
          <w:i/>
        </w:rPr>
      </w:pPr>
      <w:r w:rsidRPr="00380983">
        <w:rPr>
          <w:b/>
          <w:i/>
        </w:rPr>
        <w:t>Kommunen vurder</w:t>
      </w:r>
      <w:r>
        <w:rPr>
          <w:b/>
          <w:i/>
        </w:rPr>
        <w:t>er</w:t>
      </w:r>
    </w:p>
    <w:p w:rsidR="00A1003D" w:rsidRPr="00A1003D" w:rsidRDefault="00A1003D" w:rsidP="008D761D">
      <w:pPr>
        <w:spacing w:line="280" w:lineRule="exact"/>
      </w:pPr>
      <w:r>
        <w:t>Der sker ingen ændringer i mængden af opbevaret husdyrgødning i forbindelse med ændringen i dyreholdet. Der sker derfor heller ingen ændring i kommunens vurdering i dette tillæg i forhold til miljøgodkendelsen.</w:t>
      </w:r>
    </w:p>
    <w:p w:rsidR="008D761D" w:rsidRPr="00AB72EB" w:rsidRDefault="008D761D" w:rsidP="00AB72EB">
      <w:pPr>
        <w:pStyle w:val="Overskrift2"/>
      </w:pPr>
      <w:bookmarkStart w:id="111" w:name="_Toc221941727"/>
      <w:bookmarkStart w:id="112" w:name="_Toc450552570"/>
      <w:r w:rsidRPr="00AB72EB">
        <w:t>2.5. Ammoniak</w:t>
      </w:r>
      <w:r w:rsidR="0015094D">
        <w:t>emission</w:t>
      </w:r>
      <w:r w:rsidRPr="00AB72EB">
        <w:t xml:space="preserve"> fra stald og gødningsopbevaringslager</w:t>
      </w:r>
      <w:bookmarkEnd w:id="111"/>
      <w:bookmarkEnd w:id="112"/>
    </w:p>
    <w:p w:rsidR="008D761D" w:rsidRPr="00380983" w:rsidRDefault="008D761D" w:rsidP="008D761D">
      <w:pPr>
        <w:spacing w:line="280" w:lineRule="exact"/>
        <w:rPr>
          <w:b/>
          <w:i/>
        </w:rPr>
      </w:pPr>
      <w:r w:rsidRPr="00380983">
        <w:rPr>
          <w:b/>
          <w:i/>
        </w:rPr>
        <w:t>Ansøgers oplysninge</w:t>
      </w:r>
      <w:r>
        <w:rPr>
          <w:b/>
          <w:i/>
        </w:rPr>
        <w:t>r</w:t>
      </w:r>
    </w:p>
    <w:p w:rsidR="008D761D" w:rsidRPr="00380983" w:rsidRDefault="007D770C" w:rsidP="008D761D">
      <w:pPr>
        <w:spacing w:line="280" w:lineRule="exact"/>
      </w:pPr>
      <w:r>
        <w:t>Da h</w:t>
      </w:r>
      <w:r w:rsidR="008D761D" w:rsidRPr="00380983">
        <w:t>usdyrbruget</w:t>
      </w:r>
      <w:r>
        <w:t xml:space="preserve"> er et økologisk svinebrug og </w:t>
      </w:r>
      <w:proofErr w:type="spellStart"/>
      <w:r>
        <w:t>gåsehold</w:t>
      </w:r>
      <w:proofErr w:type="spellEnd"/>
      <w:r>
        <w:t xml:space="preserve"> er det ikke omfattet af de generelle</w:t>
      </w:r>
      <w:r w:rsidR="008D761D" w:rsidRPr="00380983">
        <w:t xml:space="preserve"> </w:t>
      </w:r>
      <w:r w:rsidR="008D761D" w:rsidRPr="007D770C">
        <w:t>reduktionskrav på</w:t>
      </w:r>
      <w:r w:rsidR="00637F97" w:rsidRPr="007D770C">
        <w:t xml:space="preserve"> </w:t>
      </w:r>
      <w:r w:rsidRPr="007D770C">
        <w:t>30</w:t>
      </w:r>
      <w:r w:rsidR="008D761D" w:rsidRPr="007D770C">
        <w:t xml:space="preserve"> % med</w:t>
      </w:r>
      <w:r w:rsidR="008D761D" w:rsidRPr="00380983">
        <w:t xml:space="preserve"> hensyn til ammoniak</w:t>
      </w:r>
      <w:r w:rsidR="0015094D">
        <w:t>emission (</w:t>
      </w:r>
      <w:r w:rsidR="008D761D" w:rsidRPr="00380983">
        <w:t>fordampning</w:t>
      </w:r>
      <w:r w:rsidR="0015094D">
        <w:t>)</w:t>
      </w:r>
      <w:r w:rsidR="008D761D" w:rsidRPr="00380983">
        <w:t xml:space="preserve"> i forhold til det pågældende referencestaldsystem - j</w:t>
      </w:r>
      <w:r w:rsidR="008D761D">
        <w:t>ævnfør</w:t>
      </w:r>
      <w:r w:rsidR="008D761D" w:rsidRPr="00380983">
        <w:t xml:space="preserve"> bilag 3 i </w:t>
      </w:r>
      <w:r w:rsidR="0015094D">
        <w:rPr>
          <w:i/>
        </w:rPr>
        <w:t>Husdyrgodkendelsesbekendtgørelsen</w:t>
      </w:r>
      <w:r w:rsidR="008D761D">
        <w:rPr>
          <w:i/>
        </w:rPr>
        <w:t>.</w:t>
      </w:r>
    </w:p>
    <w:p w:rsidR="008D761D" w:rsidRPr="00380983" w:rsidRDefault="008D761D" w:rsidP="008D761D">
      <w:pPr>
        <w:spacing w:line="280" w:lineRule="exact"/>
      </w:pPr>
    </w:p>
    <w:p w:rsidR="008D761D" w:rsidRPr="00380983" w:rsidRDefault="008D761D" w:rsidP="008D761D">
      <w:pPr>
        <w:spacing w:line="280" w:lineRule="exact"/>
      </w:pPr>
      <w:r w:rsidRPr="00380983">
        <w:t xml:space="preserve">Af tabel </w:t>
      </w:r>
      <w:r>
        <w:t>6</w:t>
      </w:r>
      <w:r w:rsidRPr="00380983">
        <w:t xml:space="preserve"> fremgår størrelsen af </w:t>
      </w:r>
      <w:r w:rsidR="0015094D">
        <w:t xml:space="preserve">den samlede </w:t>
      </w:r>
      <w:r w:rsidRPr="00380983">
        <w:t>ammoniak</w:t>
      </w:r>
      <w:r w:rsidR="0015094D">
        <w:t xml:space="preserve">emission i nudrift og ansøgt drift fra </w:t>
      </w:r>
      <w:r w:rsidR="00F034F7">
        <w:t>stald og gødningsopbevaringslager</w:t>
      </w:r>
      <w:r w:rsidRPr="00380983">
        <w:t xml:space="preserve">, som den er beregnet med beregningsmodellen i IT-ansøgningssystemet på </w:t>
      </w:r>
      <w:hyperlink r:id="rId28" w:history="1">
        <w:r w:rsidRPr="00380983">
          <w:rPr>
            <w:rStyle w:val="Hyperlink"/>
          </w:rPr>
          <w:t>www.husdyrgodkendelse.dk</w:t>
        </w:r>
      </w:hyperlink>
      <w:r w:rsidR="0061327B">
        <w:t xml:space="preserve"> .</w:t>
      </w:r>
    </w:p>
    <w:p w:rsidR="005A7EB0" w:rsidRPr="00380983" w:rsidRDefault="005A7EB0" w:rsidP="008D761D">
      <w:pPr>
        <w:spacing w:line="280" w:lineRule="exact"/>
      </w:pPr>
    </w:p>
    <w:p w:rsidR="008D761D" w:rsidRPr="006D4C2E" w:rsidRDefault="008D761D" w:rsidP="008D761D">
      <w:pPr>
        <w:spacing w:line="280" w:lineRule="exact"/>
      </w:pPr>
      <w:r w:rsidRPr="00380983">
        <w:rPr>
          <w:b/>
        </w:rPr>
        <w:t xml:space="preserve">Tabel </w:t>
      </w:r>
      <w:r>
        <w:rPr>
          <w:b/>
        </w:rPr>
        <w:t>6</w:t>
      </w:r>
      <w:r w:rsidRPr="00380983">
        <w:rPr>
          <w:b/>
        </w:rPr>
        <w:t>.</w:t>
      </w:r>
      <w:r w:rsidRPr="00380983">
        <w:t xml:space="preserve"> </w:t>
      </w:r>
      <w:proofErr w:type="spellStart"/>
      <w:r w:rsidRPr="00380983">
        <w:t>Ammoniak</w:t>
      </w:r>
      <w:r w:rsidR="0015094D">
        <w:t>emisssion</w:t>
      </w:r>
      <w:proofErr w:type="spellEnd"/>
      <w:r w:rsidRPr="00380983">
        <w:t xml:space="preserve"> fra </w:t>
      </w:r>
      <w:r w:rsidR="00F034F7">
        <w:t>stald og gødningsopbevaringslager</w:t>
      </w:r>
      <w:r w:rsidR="006D4C2E">
        <w:t>,</w:t>
      </w:r>
      <w:r w:rsidRPr="00380983">
        <w:t xml:space="preserve"> omregnet til kg </w:t>
      </w:r>
      <w:r w:rsidRPr="006D4C2E">
        <w:t>kvæl</w:t>
      </w:r>
      <w:r w:rsidR="0061327B">
        <w:t>stof (N) pr. år, ansøgt drift</w:t>
      </w:r>
    </w:p>
    <w:tbl>
      <w:tblPr>
        <w:tblStyle w:val="Tabel-Gitter"/>
        <w:tblW w:w="0" w:type="auto"/>
        <w:tblLook w:val="01E0"/>
      </w:tblPr>
      <w:tblGrid>
        <w:gridCol w:w="6135"/>
        <w:gridCol w:w="3207"/>
      </w:tblGrid>
      <w:tr w:rsidR="008D761D" w:rsidRPr="006D4C2E" w:rsidTr="00902685">
        <w:tc>
          <w:tcPr>
            <w:tcW w:w="6135" w:type="dxa"/>
          </w:tcPr>
          <w:p w:rsidR="008D761D" w:rsidRPr="006D4C2E" w:rsidRDefault="008D761D" w:rsidP="006D4C2E">
            <w:pPr>
              <w:spacing w:line="280" w:lineRule="exact"/>
              <w:rPr>
                <w:rFonts w:ascii="Verdana" w:hAnsi="Verdana"/>
                <w:b/>
                <w:sz w:val="18"/>
                <w:szCs w:val="18"/>
              </w:rPr>
            </w:pPr>
            <w:r w:rsidRPr="006D4C2E">
              <w:rPr>
                <w:rFonts w:ascii="Verdana" w:hAnsi="Verdana"/>
                <w:b/>
                <w:sz w:val="18"/>
                <w:szCs w:val="18"/>
              </w:rPr>
              <w:t>A</w:t>
            </w:r>
            <w:r w:rsidR="006D4C2E">
              <w:rPr>
                <w:rFonts w:ascii="Verdana" w:hAnsi="Verdana"/>
                <w:b/>
                <w:sz w:val="18"/>
                <w:szCs w:val="18"/>
              </w:rPr>
              <w:t>mmoniakemission</w:t>
            </w:r>
          </w:p>
        </w:tc>
        <w:tc>
          <w:tcPr>
            <w:tcW w:w="3207" w:type="dxa"/>
          </w:tcPr>
          <w:p w:rsidR="008D761D" w:rsidRPr="006D4C2E" w:rsidRDefault="008D761D" w:rsidP="00902685">
            <w:pPr>
              <w:spacing w:line="280" w:lineRule="exact"/>
              <w:rPr>
                <w:rFonts w:ascii="Verdana" w:hAnsi="Verdana"/>
                <w:b/>
                <w:sz w:val="18"/>
                <w:szCs w:val="18"/>
              </w:rPr>
            </w:pPr>
            <w:r w:rsidRPr="006D4C2E">
              <w:rPr>
                <w:rFonts w:ascii="Verdana" w:hAnsi="Verdana"/>
                <w:b/>
                <w:sz w:val="18"/>
                <w:szCs w:val="18"/>
              </w:rPr>
              <w:t>Kg kvælstof (N) pr. år</w:t>
            </w:r>
          </w:p>
        </w:tc>
      </w:tr>
      <w:tr w:rsidR="008D761D" w:rsidRPr="006D4C2E" w:rsidTr="00902685">
        <w:tc>
          <w:tcPr>
            <w:tcW w:w="6135" w:type="dxa"/>
          </w:tcPr>
          <w:p w:rsidR="008D761D" w:rsidRPr="006D4C2E" w:rsidRDefault="006D4C2E" w:rsidP="00902685">
            <w:pPr>
              <w:spacing w:line="280" w:lineRule="exact"/>
              <w:rPr>
                <w:rFonts w:ascii="Verdana" w:hAnsi="Verdana"/>
                <w:sz w:val="18"/>
                <w:szCs w:val="18"/>
              </w:rPr>
            </w:pPr>
            <w:r>
              <w:rPr>
                <w:rFonts w:ascii="Verdana" w:hAnsi="Verdana"/>
                <w:sz w:val="18"/>
                <w:szCs w:val="18"/>
              </w:rPr>
              <w:t>Nudrift</w:t>
            </w:r>
          </w:p>
        </w:tc>
        <w:tc>
          <w:tcPr>
            <w:tcW w:w="3207" w:type="dxa"/>
          </w:tcPr>
          <w:p w:rsidR="008D761D" w:rsidRPr="006D4C2E" w:rsidRDefault="00637F97" w:rsidP="00902685">
            <w:pPr>
              <w:spacing w:line="280" w:lineRule="exact"/>
              <w:rPr>
                <w:rFonts w:ascii="Verdana" w:hAnsi="Verdana"/>
                <w:sz w:val="18"/>
                <w:szCs w:val="18"/>
              </w:rPr>
            </w:pPr>
            <w:r>
              <w:rPr>
                <w:rFonts w:ascii="Verdana" w:hAnsi="Verdana"/>
                <w:sz w:val="18"/>
                <w:szCs w:val="18"/>
              </w:rPr>
              <w:t>ca. 3</w:t>
            </w:r>
            <w:r w:rsidR="007D770C">
              <w:rPr>
                <w:rFonts w:ascii="Verdana" w:hAnsi="Verdana"/>
                <w:sz w:val="18"/>
                <w:szCs w:val="18"/>
              </w:rPr>
              <w:t>.</w:t>
            </w:r>
            <w:r>
              <w:rPr>
                <w:rFonts w:ascii="Verdana" w:hAnsi="Verdana"/>
                <w:sz w:val="18"/>
                <w:szCs w:val="18"/>
              </w:rPr>
              <w:t>560,88</w:t>
            </w:r>
            <w:r w:rsidR="008D761D" w:rsidRPr="006D4C2E">
              <w:rPr>
                <w:rFonts w:ascii="Verdana" w:hAnsi="Verdana"/>
                <w:sz w:val="18"/>
                <w:szCs w:val="18"/>
              </w:rPr>
              <w:t xml:space="preserve"> kg N/år</w:t>
            </w:r>
          </w:p>
        </w:tc>
      </w:tr>
      <w:tr w:rsidR="008D761D" w:rsidRPr="006D4C2E" w:rsidTr="00902685">
        <w:tc>
          <w:tcPr>
            <w:tcW w:w="6135" w:type="dxa"/>
          </w:tcPr>
          <w:p w:rsidR="008D761D" w:rsidRPr="006D4C2E" w:rsidRDefault="006D4C2E" w:rsidP="00902685">
            <w:pPr>
              <w:spacing w:line="280" w:lineRule="exact"/>
              <w:rPr>
                <w:rFonts w:ascii="Verdana" w:hAnsi="Verdana"/>
                <w:sz w:val="18"/>
                <w:szCs w:val="18"/>
              </w:rPr>
            </w:pPr>
            <w:r>
              <w:rPr>
                <w:rFonts w:ascii="Verdana" w:hAnsi="Verdana"/>
                <w:sz w:val="18"/>
                <w:szCs w:val="18"/>
              </w:rPr>
              <w:t>Ansøgt drift</w:t>
            </w:r>
          </w:p>
        </w:tc>
        <w:tc>
          <w:tcPr>
            <w:tcW w:w="3207" w:type="dxa"/>
          </w:tcPr>
          <w:p w:rsidR="008D761D" w:rsidRPr="006D4C2E" w:rsidRDefault="00637F97" w:rsidP="00902685">
            <w:pPr>
              <w:spacing w:line="280" w:lineRule="exact"/>
              <w:rPr>
                <w:rFonts w:ascii="Verdana" w:hAnsi="Verdana"/>
                <w:sz w:val="18"/>
                <w:szCs w:val="18"/>
              </w:rPr>
            </w:pPr>
            <w:r>
              <w:rPr>
                <w:rFonts w:ascii="Verdana" w:hAnsi="Verdana"/>
                <w:sz w:val="18"/>
                <w:szCs w:val="18"/>
              </w:rPr>
              <w:t>ca. 3</w:t>
            </w:r>
            <w:r w:rsidR="007D770C">
              <w:rPr>
                <w:rFonts w:ascii="Verdana" w:hAnsi="Verdana"/>
                <w:sz w:val="18"/>
                <w:szCs w:val="18"/>
              </w:rPr>
              <w:t>.</w:t>
            </w:r>
            <w:r>
              <w:rPr>
                <w:rFonts w:ascii="Verdana" w:hAnsi="Verdana"/>
                <w:sz w:val="18"/>
                <w:szCs w:val="18"/>
              </w:rPr>
              <w:t>560,88</w:t>
            </w:r>
            <w:r w:rsidR="008D761D" w:rsidRPr="006D4C2E">
              <w:rPr>
                <w:rFonts w:ascii="Verdana" w:hAnsi="Verdana"/>
                <w:sz w:val="18"/>
                <w:szCs w:val="18"/>
              </w:rPr>
              <w:t xml:space="preserve"> kg N/år</w:t>
            </w:r>
          </w:p>
        </w:tc>
      </w:tr>
      <w:tr w:rsidR="008D761D" w:rsidRPr="006D4C2E" w:rsidTr="00902685">
        <w:tc>
          <w:tcPr>
            <w:tcW w:w="6135" w:type="dxa"/>
          </w:tcPr>
          <w:p w:rsidR="008D761D" w:rsidRPr="006D4C2E" w:rsidRDefault="006D4C2E" w:rsidP="00902685">
            <w:pPr>
              <w:spacing w:line="280" w:lineRule="exact"/>
              <w:rPr>
                <w:rFonts w:ascii="Verdana" w:hAnsi="Verdana"/>
                <w:b/>
                <w:sz w:val="18"/>
                <w:szCs w:val="18"/>
              </w:rPr>
            </w:pPr>
            <w:proofErr w:type="spellStart"/>
            <w:r>
              <w:rPr>
                <w:rFonts w:ascii="Verdana" w:hAnsi="Verdana"/>
                <w:b/>
                <w:sz w:val="18"/>
                <w:szCs w:val="18"/>
              </w:rPr>
              <w:t>Mer-emission</w:t>
            </w:r>
            <w:proofErr w:type="spellEnd"/>
            <w:r>
              <w:rPr>
                <w:rFonts w:ascii="Verdana" w:hAnsi="Verdana"/>
                <w:b/>
                <w:sz w:val="18"/>
                <w:szCs w:val="18"/>
              </w:rPr>
              <w:t>, som følge af udvidelsen</w:t>
            </w:r>
            <w:r w:rsidR="008D761D" w:rsidRPr="006D4C2E">
              <w:rPr>
                <w:rFonts w:ascii="Verdana" w:hAnsi="Verdana"/>
                <w:b/>
                <w:sz w:val="18"/>
                <w:szCs w:val="18"/>
              </w:rPr>
              <w:t>:</w:t>
            </w:r>
          </w:p>
        </w:tc>
        <w:tc>
          <w:tcPr>
            <w:tcW w:w="3207" w:type="dxa"/>
          </w:tcPr>
          <w:p w:rsidR="008D761D" w:rsidRPr="006D4C2E" w:rsidRDefault="00637F97" w:rsidP="00902685">
            <w:pPr>
              <w:spacing w:line="280" w:lineRule="exact"/>
              <w:rPr>
                <w:rFonts w:ascii="Verdana" w:hAnsi="Verdana"/>
                <w:b/>
                <w:sz w:val="18"/>
                <w:szCs w:val="18"/>
              </w:rPr>
            </w:pPr>
            <w:r>
              <w:rPr>
                <w:rFonts w:ascii="Verdana" w:hAnsi="Verdana"/>
                <w:b/>
                <w:sz w:val="18"/>
                <w:szCs w:val="18"/>
              </w:rPr>
              <w:t>ca. 0</w:t>
            </w:r>
            <w:r w:rsidR="008D761D" w:rsidRPr="006D4C2E">
              <w:rPr>
                <w:rFonts w:ascii="Verdana" w:hAnsi="Verdana"/>
                <w:b/>
                <w:sz w:val="18"/>
                <w:szCs w:val="18"/>
              </w:rPr>
              <w:t xml:space="preserve"> kg N/år</w:t>
            </w:r>
          </w:p>
        </w:tc>
      </w:tr>
    </w:tbl>
    <w:p w:rsidR="004A46D3" w:rsidRDefault="004A46D3" w:rsidP="00AB72EB">
      <w:pPr>
        <w:pStyle w:val="Overskrift3"/>
      </w:pPr>
      <w:bookmarkStart w:id="113" w:name="_Toc221941728"/>
      <w:bookmarkStart w:id="114" w:name="_Toc450552571"/>
    </w:p>
    <w:p w:rsidR="008D761D" w:rsidRPr="00AB72EB" w:rsidRDefault="008D761D" w:rsidP="00AB72EB">
      <w:pPr>
        <w:pStyle w:val="Overskrift3"/>
      </w:pPr>
      <w:r w:rsidRPr="00AB72EB">
        <w:t>2.5.1. Ammoniak og natur</w:t>
      </w:r>
      <w:bookmarkEnd w:id="113"/>
      <w:bookmarkEnd w:id="114"/>
    </w:p>
    <w:p w:rsidR="008D761D" w:rsidRPr="006A5E21"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rsidR="008D761D" w:rsidRPr="006A5E21" w:rsidRDefault="008D761D" w:rsidP="008D761D">
      <w:pPr>
        <w:pBdr>
          <w:top w:val="single" w:sz="4" w:space="1" w:color="auto"/>
          <w:left w:val="single" w:sz="4" w:space="4" w:color="auto"/>
          <w:bottom w:val="single" w:sz="4" w:space="1" w:color="auto"/>
          <w:right w:val="single" w:sz="4" w:space="4" w:color="auto"/>
        </w:pBdr>
        <w:spacing w:line="280" w:lineRule="exact"/>
      </w:pPr>
      <w:r w:rsidRPr="006A5E21">
        <w:t>Hovedparten af ammoniak</w:t>
      </w:r>
      <w:r>
        <w:t xml:space="preserve">depositionen </w:t>
      </w:r>
      <w:r w:rsidRPr="006A5E21">
        <w:t xml:space="preserve">(kvælstofnedfald) fra et husdyrbrug vil - afhængigt af flere forhold - på et tidspunkt blive afsat i landskabet i større eller mindre afstand fra kilden. Størstedelen af den ammoniakdeposition,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Ammoniakdeposition er som regel til ugunst for opretholdelse af de naturtyper, der kun har brug for en begrænset næringsstofmængde for at kunne trives. </w:t>
      </w:r>
      <w:r w:rsidRPr="006A5E21">
        <w:rPr>
          <w:rFonts w:cs="Verdana"/>
          <w:iCs/>
          <w:lang w:eastAsia="da-DK"/>
        </w:rPr>
        <w:t>Kommunen er forpligtiget til, at vurdere ammoniakdepositionen i forhold til omkringliggende natur.</w:t>
      </w:r>
    </w:p>
    <w:p w:rsidR="008D761D" w:rsidRPr="006A5E21" w:rsidRDefault="008D761D" w:rsidP="008D761D">
      <w:pPr>
        <w:pBdr>
          <w:top w:val="single" w:sz="4" w:space="1" w:color="auto"/>
          <w:left w:val="single" w:sz="4" w:space="4" w:color="auto"/>
          <w:bottom w:val="single" w:sz="4" w:space="1" w:color="auto"/>
          <w:right w:val="single" w:sz="4" w:space="4" w:color="auto"/>
        </w:pBdr>
        <w:spacing w:line="280" w:lineRule="exact"/>
      </w:pPr>
    </w:p>
    <w:p w:rsidR="006D4C2E" w:rsidRDefault="006D4C2E" w:rsidP="006D4C2E">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naturbeskyttelsesområder (Natura 2000-områder) eller nærmere bestemte ammoniakfølsomme naturtyper beliggende </w:t>
      </w:r>
      <w:r w:rsidRPr="00981CAC">
        <w:rPr>
          <w:b/>
        </w:rPr>
        <w:t>uden for</w:t>
      </w:r>
      <w:r>
        <w:t xml:space="preserve"> internationale beskyttelsesområder.</w:t>
      </w:r>
    </w:p>
    <w:p w:rsidR="006D4C2E" w:rsidRDefault="006D4C2E" w:rsidP="006D4C2E">
      <w:pPr>
        <w:pBdr>
          <w:top w:val="single" w:sz="4" w:space="1" w:color="auto"/>
          <w:left w:val="single" w:sz="4" w:space="4" w:color="auto"/>
          <w:bottom w:val="single" w:sz="4" w:space="1" w:color="auto"/>
          <w:right w:val="single" w:sz="4" w:space="4" w:color="auto"/>
        </w:pBdr>
        <w:spacing w:line="280" w:lineRule="exact"/>
      </w:pPr>
    </w:p>
    <w:p w:rsidR="006D4C2E" w:rsidRDefault="006D4C2E" w:rsidP="006D4C2E">
      <w:pPr>
        <w:pBdr>
          <w:top w:val="single" w:sz="4" w:space="1" w:color="auto"/>
          <w:left w:val="single" w:sz="4" w:space="4" w:color="auto"/>
          <w:bottom w:val="single" w:sz="4" w:space="1" w:color="auto"/>
          <w:right w:val="single" w:sz="4" w:space="4" w:color="auto"/>
        </w:pBdr>
        <w:spacing w:line="280" w:lineRule="exact"/>
      </w:pPr>
      <w:r>
        <w:t xml:space="preserve">Jævnfør </w:t>
      </w:r>
      <w:r w:rsidR="00F87AB2">
        <w:rPr>
          <w:i/>
        </w:rPr>
        <w:t>Husdyrg</w:t>
      </w:r>
      <w:r w:rsidRPr="00C35E4A">
        <w:rPr>
          <w:i/>
        </w:rPr>
        <w:t>odkendelsesbekendtgørelsens</w:t>
      </w:r>
      <w:r>
        <w:t xml:space="preserve"> bilag 3, inddeles naturtyperne, omfattet af </w:t>
      </w:r>
      <w:r w:rsidRPr="00F84BFD">
        <w:rPr>
          <w:i/>
        </w:rPr>
        <w:t>Husdyrgodkendelseslovens</w:t>
      </w:r>
      <w:r>
        <w:t xml:space="preserve"> § 7</w:t>
      </w:r>
      <w:r w:rsidR="00040880" w:rsidRPr="00040880">
        <w:t xml:space="preserve"> </w:t>
      </w:r>
      <w:r w:rsidR="00040880">
        <w:t>og § 27</w:t>
      </w:r>
      <w:r>
        <w:t>, i tre kategorier:</w:t>
      </w:r>
    </w:p>
    <w:p w:rsidR="006D4C2E" w:rsidRDefault="006D4C2E" w:rsidP="006D4C2E">
      <w:pPr>
        <w:pBdr>
          <w:top w:val="single" w:sz="4" w:space="1" w:color="auto"/>
          <w:left w:val="single" w:sz="4" w:space="4" w:color="auto"/>
          <w:bottom w:val="single" w:sz="4" w:space="1" w:color="auto"/>
          <w:right w:val="single" w:sz="4" w:space="4" w:color="auto"/>
        </w:pBdr>
        <w:spacing w:line="280" w:lineRule="exact"/>
      </w:pPr>
    </w:p>
    <w:p w:rsidR="006D4C2E" w:rsidRDefault="006D4C2E" w:rsidP="006D4C2E">
      <w:pPr>
        <w:pBdr>
          <w:top w:val="single" w:sz="4" w:space="1" w:color="auto"/>
          <w:left w:val="single" w:sz="4" w:space="4" w:color="auto"/>
          <w:bottom w:val="single" w:sz="4" w:space="1" w:color="auto"/>
          <w:right w:val="single" w:sz="4" w:space="4" w:color="auto"/>
        </w:pBdr>
        <w:spacing w:line="280" w:lineRule="exact"/>
      </w:pPr>
      <w:r w:rsidRPr="00F84BFD">
        <w:rPr>
          <w:b/>
        </w:rPr>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rsidR="006D4C2E" w:rsidRPr="00F84BFD" w:rsidRDefault="006D4C2E" w:rsidP="006D4C2E">
      <w:pPr>
        <w:pBdr>
          <w:top w:val="single" w:sz="4" w:space="1" w:color="auto"/>
          <w:left w:val="single" w:sz="4" w:space="4" w:color="auto"/>
          <w:bottom w:val="single" w:sz="4" w:space="1" w:color="auto"/>
          <w:right w:val="single" w:sz="4" w:space="4" w:color="auto"/>
        </w:pBdr>
        <w:spacing w:line="280" w:lineRule="exact"/>
      </w:pPr>
    </w:p>
    <w:p w:rsidR="006D4C2E" w:rsidRDefault="006D4C2E" w:rsidP="006D4C2E">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w:t>
      </w:r>
      <w:r w:rsidR="00FD5DEC">
        <w:t>Visse n</w:t>
      </w:r>
      <w:r>
        <w:t xml:space="preserve">aturområder beliggende </w:t>
      </w:r>
      <w:r w:rsidRPr="00F84BFD">
        <w:rPr>
          <w:b/>
        </w:rPr>
        <w:t>uden for</w:t>
      </w:r>
      <w:r>
        <w:t xml:space="preserve"> internationale naturbeskyttelsesområder. Det drejer sig om natu</w:t>
      </w:r>
      <w:r w:rsidR="00FD5DEC">
        <w:t xml:space="preserve">rtyperne: højmoser, </w:t>
      </w:r>
      <w:proofErr w:type="spellStart"/>
      <w:r w:rsidR="00FD5DEC">
        <w:t>lobeliesøer</w:t>
      </w:r>
      <w:proofErr w:type="spellEnd"/>
      <w:r w:rsidR="00FD5DEC">
        <w:t xml:space="preserve"> samt</w:t>
      </w:r>
      <w:r>
        <w:t xml:space="preserve"> heder større end ti ha, som er omfattet af </w:t>
      </w:r>
      <w:r w:rsidRPr="00B0417F">
        <w:rPr>
          <w:i/>
        </w:rPr>
        <w:t>Naturbeskyttelseslovens</w:t>
      </w:r>
      <w:r>
        <w:rPr>
          <w:rStyle w:val="Fodnotehenvisning"/>
          <w:i/>
        </w:rPr>
        <w:footnoteReference w:id="14"/>
      </w:r>
      <w:r>
        <w:t xml:space="preserve"> § 3, og overdrev større end 2,5 ha, som er omfattet af </w:t>
      </w:r>
      <w:r w:rsidRPr="00B0417F">
        <w:rPr>
          <w:i/>
        </w:rPr>
        <w:t>Naturbeskyttelseslovens</w:t>
      </w:r>
      <w:r>
        <w:t xml:space="preserve"> § 3.</w:t>
      </w:r>
    </w:p>
    <w:p w:rsidR="006D4C2E" w:rsidRPr="00F84BFD" w:rsidRDefault="006D4C2E" w:rsidP="006D4C2E">
      <w:pPr>
        <w:pBdr>
          <w:top w:val="single" w:sz="4" w:space="1" w:color="auto"/>
          <w:left w:val="single" w:sz="4" w:space="4" w:color="auto"/>
          <w:bottom w:val="single" w:sz="4" w:space="1" w:color="auto"/>
          <w:right w:val="single" w:sz="4" w:space="4" w:color="auto"/>
        </w:pBdr>
        <w:spacing w:line="280" w:lineRule="exact"/>
      </w:pPr>
    </w:p>
    <w:p w:rsidR="006D4C2E" w:rsidRPr="00B0417F" w:rsidRDefault="006D4C2E" w:rsidP="006D4C2E">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rsidR="006D4C2E" w:rsidRPr="00431A08" w:rsidRDefault="006D4C2E" w:rsidP="006D4C2E">
      <w:pPr>
        <w:pBdr>
          <w:top w:val="single" w:sz="4" w:space="1" w:color="auto"/>
          <w:left w:val="single" w:sz="4" w:space="4" w:color="auto"/>
          <w:bottom w:val="single" w:sz="4" w:space="1" w:color="auto"/>
          <w:right w:val="single" w:sz="4" w:space="4" w:color="auto"/>
        </w:pBdr>
        <w:spacing w:line="280" w:lineRule="exact"/>
      </w:pPr>
    </w:p>
    <w:p w:rsidR="00B838A3" w:rsidRDefault="00B838A3" w:rsidP="00B838A3">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t xml:space="preserve">i forhold </w:t>
      </w:r>
      <w:r w:rsidRPr="00987812">
        <w:t>til de forskellige natur</w:t>
      </w:r>
      <w:r w:rsidR="00FD5DEC">
        <w:t>kategorier</w:t>
      </w:r>
      <w:r w:rsidRPr="00987812">
        <w:t xml:space="preserve">. Den tilladte maksimale </w:t>
      </w:r>
      <w:proofErr w:type="spellStart"/>
      <w:r w:rsidRPr="00987812">
        <w:rPr>
          <w:b/>
        </w:rPr>
        <w:t>total</w:t>
      </w:r>
      <w:r>
        <w:t>depo</w:t>
      </w:r>
      <w:r w:rsidRPr="00987812">
        <w:t>sition</w:t>
      </w:r>
      <w:proofErr w:type="spellEnd"/>
      <w:r w:rsidRPr="00987812">
        <w:t xml:space="preserve"> fra </w:t>
      </w:r>
      <w:r>
        <w:t xml:space="preserve">et </w:t>
      </w:r>
      <w:r w:rsidRPr="00987812">
        <w:t>husdyrbrug til kategori 1-natur er afhængig af antallet af husdyrbrug i nærheden</w:t>
      </w:r>
      <w:r>
        <w:t xml:space="preserve"> </w:t>
      </w:r>
      <w:r w:rsidRPr="00734EF2">
        <w:t>(</w:t>
      </w:r>
      <w:r w:rsidR="00FD5DEC">
        <w:t>a</w:t>
      </w:r>
      <w:r w:rsidRPr="00734EF2">
        <w:t>ntallet af andre husdyrbrug i området er defineret efter nærmere regler om vurdering af kumulation)</w:t>
      </w:r>
      <w:r w:rsidRPr="00987812">
        <w:t xml:space="preserve">. Hvis der ikke er andre </w:t>
      </w:r>
      <w:r>
        <w:t>husdyrbrug</w:t>
      </w:r>
      <w:r w:rsidRPr="00987812">
        <w:t xml:space="preserve">, må der fra husdyrbruget, der søger om en miljøgodkendelse, </w:t>
      </w:r>
      <w:r w:rsidR="00BC028F">
        <w:t xml:space="preserve">som hovedregel højst </w:t>
      </w:r>
      <w:r w:rsidRPr="00987812">
        <w:t xml:space="preserve">være en </w:t>
      </w:r>
      <w:proofErr w:type="spellStart"/>
      <w:r w:rsidRPr="00987812">
        <w:rPr>
          <w:b/>
        </w:rPr>
        <w:t>total</w:t>
      </w:r>
      <w:r>
        <w:t>deposition</w:t>
      </w:r>
      <w:proofErr w:type="spellEnd"/>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rsidR="00BC028F">
        <w:t xml:space="preserve">højst </w:t>
      </w:r>
      <w:r w:rsidRPr="00987812">
        <w:t>tillad</w:t>
      </w:r>
      <w:r w:rsidR="00BC028F">
        <w:t>elige</w:t>
      </w:r>
      <w:r w:rsidRPr="00987812">
        <w:t xml:space="preserve"> </w:t>
      </w:r>
      <w:proofErr w:type="spellStart"/>
      <w:r w:rsidRPr="00987812">
        <w:rPr>
          <w:b/>
        </w:rPr>
        <w:t>total</w:t>
      </w:r>
      <w:r>
        <w:t>deposition</w:t>
      </w:r>
      <w:proofErr w:type="spellEnd"/>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w:t>
      </w:r>
      <w:r w:rsidR="00BC028F">
        <w:t>,</w:t>
      </w:r>
      <w:r w:rsidRPr="00987812">
        <w:t xml:space="preserve"> der søger, må </w:t>
      </w:r>
      <w:r w:rsidRPr="00987812">
        <w:rPr>
          <w:b/>
        </w:rPr>
        <w:t>total</w:t>
      </w:r>
      <w:r>
        <w:t>depositionen</w:t>
      </w:r>
      <w:r w:rsidRPr="00987812">
        <w:t xml:space="preserve"> fra husdyrbruget, der søger om en miljøgodkendelse, maksimalt være 0,</w:t>
      </w:r>
      <w:r>
        <w:t>2</w:t>
      </w:r>
      <w:r w:rsidRPr="00987812">
        <w:t xml:space="preserve"> kg N pr. ha pr år.</w:t>
      </w:r>
    </w:p>
    <w:p w:rsidR="00B838A3" w:rsidRDefault="00B838A3" w:rsidP="00B838A3">
      <w:pPr>
        <w:pBdr>
          <w:top w:val="single" w:sz="4" w:space="1" w:color="auto"/>
          <w:left w:val="single" w:sz="4" w:space="4" w:color="auto"/>
          <w:bottom w:val="single" w:sz="4" w:space="1" w:color="auto"/>
          <w:right w:val="single" w:sz="4" w:space="4" w:color="auto"/>
        </w:pBdr>
        <w:spacing w:line="280" w:lineRule="exact"/>
      </w:pPr>
    </w:p>
    <w:p w:rsidR="00FD5DEC" w:rsidRDefault="00FD5DEC" w:rsidP="00FD5DEC">
      <w:pPr>
        <w:pBdr>
          <w:top w:val="single" w:sz="4" w:space="1" w:color="auto"/>
          <w:left w:val="single" w:sz="4" w:space="4" w:color="auto"/>
          <w:bottom w:val="single" w:sz="4" w:space="1" w:color="auto"/>
          <w:right w:val="single" w:sz="4" w:space="4" w:color="auto"/>
        </w:pBdr>
        <w:spacing w:line="280" w:lineRule="exact"/>
      </w:pPr>
      <w:r>
        <w:t xml:space="preserve">Den maksimale tilladte </w:t>
      </w:r>
      <w:proofErr w:type="spellStart"/>
      <w:r w:rsidRPr="00265C07">
        <w:rPr>
          <w:b/>
        </w:rPr>
        <w:t>total</w:t>
      </w:r>
      <w:r>
        <w:t>deposition</w:t>
      </w:r>
      <w:proofErr w:type="spellEnd"/>
      <w:r>
        <w:t xml:space="preserve"> til kategori 2-natur er 1,0 kg N pr. ha pr. år, mens kommunen i forhold til kategori 3-natur efter nærmere kriterier skal foretage en konkret vurdering af, om der er tale </w:t>
      </w:r>
      <w:r>
        <w:lastRenderedPageBreak/>
        <w:t xml:space="preserve">om særlige regionale eller lokale naturinteresser og af, om der skal stilles krav til den maksimal </w:t>
      </w:r>
      <w:r w:rsidRPr="00265C07">
        <w:rPr>
          <w:b/>
        </w:rPr>
        <w:t>mer</w:t>
      </w:r>
      <w:r>
        <w:t>deposition. Kravet må dog ikke være under en maksimal merdeposition på 1,0 kg N pr. ha pr. år.</w:t>
      </w:r>
    </w:p>
    <w:p w:rsidR="008D761D" w:rsidRDefault="008D761D" w:rsidP="008D761D">
      <w:pPr>
        <w:spacing w:line="280" w:lineRule="exact"/>
      </w:pPr>
    </w:p>
    <w:p w:rsidR="008E079F" w:rsidRDefault="00E04387" w:rsidP="008D761D">
      <w:pPr>
        <w:spacing w:line="280" w:lineRule="exact"/>
      </w:pPr>
      <w:r>
        <w:t xml:space="preserve">De nærliggende </w:t>
      </w:r>
      <w:proofErr w:type="gramStart"/>
      <w:r>
        <w:t>n</w:t>
      </w:r>
      <w:r w:rsidR="008E079F">
        <w:t>aturområderne</w:t>
      </w:r>
      <w:proofErr w:type="gramEnd"/>
      <w:r w:rsidR="008E079F">
        <w:t xml:space="preserve"> er beskrevet i miljøgodkendelsen. Der er ikke registeret nye § 3 arealer i området siden godkendelsen. </w:t>
      </w:r>
    </w:p>
    <w:p w:rsidR="008D761D" w:rsidRDefault="008E079F" w:rsidP="008D761D">
      <w:pPr>
        <w:spacing w:line="280" w:lineRule="exact"/>
      </w:pPr>
      <w:r>
        <w:t xml:space="preserve">Der sker ikke en øget fordampning af ammoniak som følge af ændringen i dyreholdet. </w:t>
      </w:r>
    </w:p>
    <w:p w:rsidR="008E079F" w:rsidRDefault="008E079F" w:rsidP="008D761D">
      <w:pPr>
        <w:spacing w:line="280" w:lineRule="exact"/>
      </w:pPr>
    </w:p>
    <w:p w:rsidR="008D761D" w:rsidRPr="00E03F3E" w:rsidRDefault="008D761D" w:rsidP="008D761D">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E03F3E">
        <w:rPr>
          <w:rFonts w:cs="Verdana"/>
          <w:b/>
          <w:iCs/>
          <w:sz w:val="20"/>
          <w:szCs w:val="20"/>
          <w:lang w:eastAsia="da-DK"/>
        </w:rPr>
        <w:t>Fakta</w:t>
      </w:r>
      <w:r>
        <w:rPr>
          <w:rFonts w:cs="Verdana"/>
          <w:b/>
          <w:iCs/>
          <w:sz w:val="20"/>
          <w:szCs w:val="20"/>
          <w:lang w:eastAsia="da-DK"/>
        </w:rPr>
        <w:t>boks</w:t>
      </w:r>
      <w:proofErr w:type="spellEnd"/>
    </w:p>
    <w:p w:rsidR="008D761D" w:rsidRDefault="008D761D" w:rsidP="008D761D">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Overholdelsen af det generelle ammoniakreduktionskrav og det generelle beskyttelsesniveau </w:t>
      </w:r>
      <w:r w:rsidRPr="00380983">
        <w:rPr>
          <w:rFonts w:cs="Verdana"/>
          <w:iCs/>
          <w:lang w:eastAsia="da-DK"/>
        </w:rPr>
        <w:t xml:space="preserve">beskytter - ifølge intentionerne bag </w:t>
      </w:r>
      <w:r w:rsidR="00844A84">
        <w:rPr>
          <w:i/>
        </w:rPr>
        <w:t>Husdyrgodkendelsesloven</w:t>
      </w:r>
      <w:r w:rsidRPr="003C5CEC">
        <w:rPr>
          <w:rFonts w:cs="Verdana"/>
          <w:iCs/>
          <w:lang w:eastAsia="da-DK"/>
        </w:rPr>
        <w:t xml:space="preserve"> -</w:t>
      </w:r>
      <w:r w:rsidRPr="00380983">
        <w:rPr>
          <w:rFonts w:cs="Verdana"/>
          <w:iCs/>
          <w:lang w:eastAsia="da-DK"/>
        </w:rPr>
        <w:t xml:space="preserve"> som udgangspunkt de kvælstoffølsomme naturtyper tilstrækkeligt mod kvælstofpåvirkning fra husdyrbrugs produktionsanlæg.</w:t>
      </w:r>
    </w:p>
    <w:p w:rsidR="004A46D3" w:rsidRDefault="004A46D3" w:rsidP="008D761D">
      <w:pPr>
        <w:spacing w:line="280" w:lineRule="exact"/>
        <w:rPr>
          <w:rFonts w:cs="Verdana"/>
          <w:iCs/>
          <w:lang w:eastAsia="da-DK"/>
        </w:rPr>
      </w:pPr>
    </w:p>
    <w:p w:rsidR="004A46D3" w:rsidRPr="007A30E6" w:rsidRDefault="004A46D3" w:rsidP="004A46D3">
      <w:pPr>
        <w:spacing w:line="280" w:lineRule="exact"/>
        <w:rPr>
          <w:b/>
          <w:i/>
        </w:rPr>
      </w:pPr>
      <w:r w:rsidRPr="00380983">
        <w:rPr>
          <w:b/>
          <w:i/>
        </w:rPr>
        <w:t>Kommunens</w:t>
      </w:r>
      <w:r>
        <w:rPr>
          <w:b/>
          <w:i/>
        </w:rPr>
        <w:t xml:space="preserve"> samlede</w:t>
      </w:r>
      <w:r w:rsidRPr="00380983">
        <w:rPr>
          <w:b/>
          <w:i/>
        </w:rPr>
        <w:t xml:space="preserve"> vurdering</w:t>
      </w:r>
      <w:r>
        <w:rPr>
          <w:b/>
          <w:i/>
        </w:rPr>
        <w:t xml:space="preserve"> i forhold ammoniakemission fra anlægget</w:t>
      </w:r>
    </w:p>
    <w:p w:rsidR="004A46D3" w:rsidRDefault="004A46D3" w:rsidP="008D761D">
      <w:pPr>
        <w:spacing w:line="280" w:lineRule="exact"/>
        <w:rPr>
          <w:rFonts w:cs="Verdana"/>
          <w:iCs/>
          <w:lang w:eastAsia="da-DK"/>
        </w:rPr>
      </w:pPr>
    </w:p>
    <w:p w:rsidR="008D761D" w:rsidRPr="00380983" w:rsidRDefault="008E079F" w:rsidP="008D761D">
      <w:pPr>
        <w:spacing w:line="280" w:lineRule="exact"/>
        <w:rPr>
          <w:rFonts w:cs="Verdana"/>
          <w:iCs/>
          <w:lang w:eastAsia="da-DK"/>
        </w:rPr>
      </w:pPr>
      <w:r>
        <w:rPr>
          <w:rFonts w:cs="Verdana"/>
          <w:iCs/>
          <w:lang w:eastAsia="da-DK"/>
        </w:rPr>
        <w:t>Der er ingen ændring i kommunens vurdering i forhold vurderingerne i miljøgodkendelsen.</w:t>
      </w:r>
    </w:p>
    <w:p w:rsidR="008D761D" w:rsidRPr="00AB72EB" w:rsidRDefault="008D761D" w:rsidP="00AB72EB">
      <w:pPr>
        <w:pStyle w:val="Overskrift2"/>
      </w:pPr>
      <w:bookmarkStart w:id="115" w:name="_Toc221941729"/>
      <w:bookmarkStart w:id="116" w:name="_Toc450552572"/>
      <w:r w:rsidRPr="00AB72EB">
        <w:t>2.6. Lugtgener fra produktionsanlægget</w:t>
      </w:r>
      <w:bookmarkEnd w:id="115"/>
      <w:bookmarkEnd w:id="116"/>
    </w:p>
    <w:p w:rsidR="008D761D" w:rsidRPr="00380983" w:rsidRDefault="008D761D" w:rsidP="008D761D">
      <w:pPr>
        <w:spacing w:line="280" w:lineRule="exact"/>
        <w:rPr>
          <w:b/>
          <w:i/>
        </w:rPr>
      </w:pPr>
      <w:r w:rsidRPr="00380983">
        <w:rPr>
          <w:b/>
          <w:i/>
        </w:rPr>
        <w:t>Ansøgers oplysninger</w:t>
      </w:r>
    </w:p>
    <w:p w:rsidR="008D761D" w:rsidRPr="00380983" w:rsidRDefault="008F64FC" w:rsidP="008D761D">
      <w:pPr>
        <w:spacing w:line="280" w:lineRule="exact"/>
      </w:pPr>
      <w:r>
        <w:t xml:space="preserve">Den primære kilde til lugt fra husdyrbrugets anlæg er fra ventilation af staldene. I alle stalde og hytter er der naturlig ventilation. Afhængigt af vejrforholdene kan der forekomme lugtgener fra staldene. Der kan desuden forekomme lugtgener når gyllen i gyllebeholderne omrøres i forbindelse med </w:t>
      </w:r>
      <w:proofErr w:type="spellStart"/>
      <w:r>
        <w:t>udbringingen</w:t>
      </w:r>
      <w:proofErr w:type="spellEnd"/>
      <w:r>
        <w:t>.</w:t>
      </w:r>
    </w:p>
    <w:p w:rsidR="008D761D" w:rsidRPr="00380983" w:rsidRDefault="008D761D" w:rsidP="008D761D">
      <w:pPr>
        <w:spacing w:line="280" w:lineRule="exact"/>
      </w:pPr>
    </w:p>
    <w:p w:rsidR="008D761D" w:rsidRPr="00380983" w:rsidRDefault="008D761D" w:rsidP="008D761D">
      <w:pPr>
        <w:spacing w:line="280" w:lineRule="exact"/>
      </w:pPr>
      <w:r w:rsidRPr="00380983">
        <w:t xml:space="preserve">Tabel </w:t>
      </w:r>
      <w:r>
        <w:t>7</w:t>
      </w:r>
      <w:r w:rsidRPr="00380983">
        <w:t xml:space="preserve"> viser de beregnede </w:t>
      </w:r>
      <w:proofErr w:type="spellStart"/>
      <w:r w:rsidRPr="00380983">
        <w:t>geneafstande</w:t>
      </w:r>
      <w:proofErr w:type="spellEnd"/>
      <w:r w:rsidRPr="00380983">
        <w:t xml:space="preserve"> med hensyn til lugt fra staldene efter projektets gennemførelse, som er fremkommet ved brug af de beregningsmodeller, der indgår i IT-ansøgningssystemet på </w:t>
      </w:r>
      <w:hyperlink r:id="rId29" w:history="1">
        <w:r w:rsidRPr="00380983">
          <w:rPr>
            <w:rStyle w:val="Hyperlink"/>
          </w:rPr>
          <w:t>www.husdyrgodkendelse.dk</w:t>
        </w:r>
      </w:hyperlink>
      <w:r w:rsidRPr="00380983">
        <w:t xml:space="preserve"> .</w:t>
      </w:r>
    </w:p>
    <w:p w:rsidR="008D761D" w:rsidRPr="00AB72EB" w:rsidRDefault="008D761D" w:rsidP="008D761D">
      <w:pPr>
        <w:spacing w:line="280" w:lineRule="exact"/>
      </w:pPr>
    </w:p>
    <w:p w:rsidR="008D761D" w:rsidRPr="00AB72EB" w:rsidRDefault="008D761D" w:rsidP="008D761D">
      <w:pPr>
        <w:spacing w:line="280" w:lineRule="exact"/>
      </w:pPr>
      <w:r w:rsidRPr="00AB72EB">
        <w:rPr>
          <w:b/>
        </w:rPr>
        <w:t>Tabel 7.</w:t>
      </w:r>
      <w:r w:rsidRPr="00AB72EB">
        <w:t xml:space="preserve"> Lugtgeneafstande fra staldene e</w:t>
      </w:r>
      <w:r w:rsidR="00A450BB">
        <w:t>fter projektets gennemførelse</w:t>
      </w:r>
    </w:p>
    <w:tbl>
      <w:tblPr>
        <w:tblStyle w:val="Tabel-Gitter"/>
        <w:tblW w:w="0" w:type="auto"/>
        <w:tblLook w:val="01E0"/>
      </w:tblPr>
      <w:tblGrid>
        <w:gridCol w:w="2363"/>
        <w:gridCol w:w="3505"/>
        <w:gridCol w:w="3960"/>
      </w:tblGrid>
      <w:tr w:rsidR="008D761D" w:rsidRPr="00AB72EB" w:rsidTr="00902685">
        <w:tc>
          <w:tcPr>
            <w:tcW w:w="2363" w:type="dxa"/>
          </w:tcPr>
          <w:p w:rsidR="008D761D" w:rsidRPr="00AB72EB" w:rsidRDefault="008D761D" w:rsidP="00902685">
            <w:pPr>
              <w:spacing w:line="280" w:lineRule="exact"/>
              <w:rPr>
                <w:rFonts w:ascii="Verdana" w:hAnsi="Verdana"/>
                <w:sz w:val="18"/>
                <w:szCs w:val="18"/>
              </w:rPr>
            </w:pPr>
            <w:r w:rsidRPr="00AB72EB">
              <w:rPr>
                <w:rFonts w:ascii="Verdana" w:hAnsi="Verdana"/>
                <w:sz w:val="18"/>
                <w:szCs w:val="18"/>
              </w:rPr>
              <w:t>Områdetype</w:t>
            </w:r>
          </w:p>
        </w:tc>
        <w:tc>
          <w:tcPr>
            <w:tcW w:w="3505" w:type="dxa"/>
          </w:tcPr>
          <w:p w:rsidR="008D761D" w:rsidRPr="00AB72EB" w:rsidRDefault="008D761D" w:rsidP="00902685">
            <w:pPr>
              <w:spacing w:line="280" w:lineRule="exact"/>
              <w:rPr>
                <w:rFonts w:ascii="Verdana" w:hAnsi="Verdana"/>
                <w:sz w:val="18"/>
                <w:szCs w:val="18"/>
              </w:rPr>
            </w:pPr>
            <w:r w:rsidRPr="00AB72EB">
              <w:rPr>
                <w:rFonts w:ascii="Verdana" w:hAnsi="Verdana"/>
                <w:sz w:val="18"/>
                <w:szCs w:val="18"/>
              </w:rPr>
              <w:t>Lugtgeneafstand, ansøgt drift, m</w:t>
            </w:r>
          </w:p>
        </w:tc>
        <w:tc>
          <w:tcPr>
            <w:tcW w:w="3960" w:type="dxa"/>
          </w:tcPr>
          <w:p w:rsidR="008D761D" w:rsidRPr="00AB72EB" w:rsidRDefault="008D761D" w:rsidP="00902685">
            <w:pPr>
              <w:spacing w:line="280" w:lineRule="exact"/>
              <w:rPr>
                <w:rFonts w:ascii="Verdana" w:hAnsi="Verdana"/>
                <w:sz w:val="18"/>
                <w:szCs w:val="18"/>
              </w:rPr>
            </w:pPr>
            <w:r w:rsidRPr="00AB72EB">
              <w:rPr>
                <w:rFonts w:ascii="Verdana" w:hAnsi="Verdana"/>
                <w:sz w:val="18"/>
                <w:szCs w:val="18"/>
              </w:rPr>
              <w:t>Faktisk afstand fra staldanlægget, m</w:t>
            </w:r>
          </w:p>
        </w:tc>
      </w:tr>
      <w:tr w:rsidR="00682A49" w:rsidRPr="00AB72EB" w:rsidTr="00902685">
        <w:tc>
          <w:tcPr>
            <w:tcW w:w="2363" w:type="dxa"/>
          </w:tcPr>
          <w:p w:rsidR="00682A49" w:rsidRPr="00AB72EB" w:rsidRDefault="00682A49" w:rsidP="00902685">
            <w:pPr>
              <w:spacing w:line="280" w:lineRule="exact"/>
              <w:rPr>
                <w:rFonts w:ascii="Verdana" w:hAnsi="Verdana"/>
                <w:sz w:val="18"/>
                <w:szCs w:val="18"/>
              </w:rPr>
            </w:pPr>
            <w:r w:rsidRPr="00AB72EB">
              <w:rPr>
                <w:rFonts w:ascii="Verdana" w:hAnsi="Verdana"/>
                <w:sz w:val="18"/>
                <w:szCs w:val="18"/>
              </w:rPr>
              <w:t>Byzone</w:t>
            </w:r>
          </w:p>
        </w:tc>
        <w:tc>
          <w:tcPr>
            <w:tcW w:w="3505" w:type="dxa"/>
          </w:tcPr>
          <w:p w:rsidR="00682A49" w:rsidRPr="00AB72EB" w:rsidRDefault="00682A49" w:rsidP="00902685">
            <w:pPr>
              <w:spacing w:line="280" w:lineRule="exact"/>
              <w:jc w:val="center"/>
              <w:rPr>
                <w:rFonts w:ascii="Verdana" w:hAnsi="Verdana"/>
                <w:sz w:val="18"/>
                <w:szCs w:val="18"/>
              </w:rPr>
            </w:pPr>
            <w:r>
              <w:rPr>
                <w:rFonts w:ascii="Verdana" w:hAnsi="Verdana"/>
                <w:sz w:val="18"/>
                <w:szCs w:val="18"/>
              </w:rPr>
              <w:t>854</w:t>
            </w:r>
          </w:p>
        </w:tc>
        <w:tc>
          <w:tcPr>
            <w:tcW w:w="3960" w:type="dxa"/>
          </w:tcPr>
          <w:p w:rsidR="00682A49" w:rsidRPr="00682A49" w:rsidRDefault="00682A49" w:rsidP="004F6F0C">
            <w:pPr>
              <w:spacing w:line="280" w:lineRule="exact"/>
              <w:jc w:val="center"/>
              <w:rPr>
                <w:rFonts w:ascii="Verdana" w:hAnsi="Verdana"/>
              </w:rPr>
            </w:pPr>
            <w:r w:rsidRPr="00682A49">
              <w:rPr>
                <w:rFonts w:ascii="Verdana" w:hAnsi="Verdana"/>
              </w:rPr>
              <w:t>Ca. 3.700 m</w:t>
            </w:r>
          </w:p>
        </w:tc>
      </w:tr>
      <w:tr w:rsidR="00682A49" w:rsidRPr="00AB72EB" w:rsidTr="00902685">
        <w:tc>
          <w:tcPr>
            <w:tcW w:w="2363" w:type="dxa"/>
          </w:tcPr>
          <w:p w:rsidR="00682A49" w:rsidRPr="00AB72EB" w:rsidRDefault="00682A49" w:rsidP="00902685">
            <w:pPr>
              <w:spacing w:line="280" w:lineRule="exact"/>
              <w:rPr>
                <w:rFonts w:ascii="Verdana" w:hAnsi="Verdana"/>
                <w:sz w:val="18"/>
                <w:szCs w:val="18"/>
              </w:rPr>
            </w:pPr>
            <w:r w:rsidRPr="00AB72EB">
              <w:rPr>
                <w:rFonts w:ascii="Verdana" w:hAnsi="Verdana"/>
                <w:sz w:val="18"/>
                <w:szCs w:val="18"/>
              </w:rPr>
              <w:t>Samlet bebyggelse</w:t>
            </w:r>
          </w:p>
        </w:tc>
        <w:tc>
          <w:tcPr>
            <w:tcW w:w="3505" w:type="dxa"/>
          </w:tcPr>
          <w:p w:rsidR="00682A49" w:rsidRPr="00AB72EB" w:rsidRDefault="00682A49" w:rsidP="00902685">
            <w:pPr>
              <w:spacing w:line="280" w:lineRule="exact"/>
              <w:jc w:val="center"/>
              <w:rPr>
                <w:rFonts w:ascii="Verdana" w:hAnsi="Verdana"/>
                <w:sz w:val="18"/>
                <w:szCs w:val="18"/>
              </w:rPr>
            </w:pPr>
            <w:r>
              <w:rPr>
                <w:rFonts w:ascii="Verdana" w:hAnsi="Verdana"/>
                <w:sz w:val="18"/>
                <w:szCs w:val="18"/>
              </w:rPr>
              <w:t>653</w:t>
            </w:r>
          </w:p>
        </w:tc>
        <w:tc>
          <w:tcPr>
            <w:tcW w:w="3960" w:type="dxa"/>
          </w:tcPr>
          <w:p w:rsidR="00682A49" w:rsidRPr="00682A49" w:rsidRDefault="00682A49" w:rsidP="004F6F0C">
            <w:pPr>
              <w:spacing w:line="280" w:lineRule="exact"/>
              <w:jc w:val="center"/>
              <w:rPr>
                <w:rFonts w:ascii="Verdana" w:hAnsi="Verdana"/>
              </w:rPr>
            </w:pPr>
            <w:r w:rsidRPr="00682A49">
              <w:rPr>
                <w:rFonts w:ascii="Verdana" w:hAnsi="Verdana"/>
              </w:rPr>
              <w:t>Ca. 2.000 m</w:t>
            </w:r>
          </w:p>
        </w:tc>
      </w:tr>
      <w:tr w:rsidR="00682A49" w:rsidRPr="00AB72EB" w:rsidTr="00902685">
        <w:tc>
          <w:tcPr>
            <w:tcW w:w="2363" w:type="dxa"/>
          </w:tcPr>
          <w:p w:rsidR="00682A49" w:rsidRPr="00AB72EB" w:rsidRDefault="00682A49" w:rsidP="00902685">
            <w:pPr>
              <w:spacing w:line="280" w:lineRule="exact"/>
              <w:rPr>
                <w:rFonts w:ascii="Verdana" w:hAnsi="Verdana"/>
                <w:sz w:val="18"/>
                <w:szCs w:val="18"/>
              </w:rPr>
            </w:pPr>
            <w:r w:rsidRPr="00AB72EB">
              <w:rPr>
                <w:rFonts w:ascii="Verdana" w:hAnsi="Verdana"/>
                <w:sz w:val="18"/>
                <w:szCs w:val="18"/>
              </w:rPr>
              <w:t>Enkeltbolig</w:t>
            </w:r>
            <w:r w:rsidRPr="00AB72EB">
              <w:rPr>
                <w:rStyle w:val="Fodnotehenvisning"/>
                <w:rFonts w:ascii="Verdana" w:hAnsi="Verdana"/>
                <w:sz w:val="18"/>
                <w:szCs w:val="18"/>
              </w:rPr>
              <w:footnoteReference w:id="15"/>
            </w:r>
          </w:p>
        </w:tc>
        <w:tc>
          <w:tcPr>
            <w:tcW w:w="3505" w:type="dxa"/>
          </w:tcPr>
          <w:p w:rsidR="00682A49" w:rsidRPr="00AB72EB" w:rsidRDefault="00682A49" w:rsidP="00902685">
            <w:pPr>
              <w:spacing w:line="280" w:lineRule="exact"/>
              <w:jc w:val="center"/>
              <w:rPr>
                <w:rFonts w:ascii="Verdana" w:hAnsi="Verdana"/>
                <w:sz w:val="18"/>
                <w:szCs w:val="18"/>
              </w:rPr>
            </w:pPr>
            <w:r>
              <w:rPr>
                <w:rFonts w:ascii="Verdana" w:hAnsi="Verdana"/>
                <w:sz w:val="18"/>
                <w:szCs w:val="18"/>
              </w:rPr>
              <w:t>253</w:t>
            </w:r>
            <w:r w:rsidR="008F64FC">
              <w:rPr>
                <w:rFonts w:ascii="Verdana" w:hAnsi="Verdana"/>
                <w:sz w:val="18"/>
                <w:szCs w:val="18"/>
              </w:rPr>
              <w:t>/278,5</w:t>
            </w:r>
          </w:p>
        </w:tc>
        <w:tc>
          <w:tcPr>
            <w:tcW w:w="3960" w:type="dxa"/>
          </w:tcPr>
          <w:p w:rsidR="00682A49" w:rsidRPr="00682A49" w:rsidRDefault="00682A49" w:rsidP="004F6F0C">
            <w:pPr>
              <w:spacing w:line="280" w:lineRule="exact"/>
              <w:jc w:val="center"/>
              <w:rPr>
                <w:rFonts w:ascii="Verdana" w:hAnsi="Verdana"/>
              </w:rPr>
            </w:pPr>
            <w:r w:rsidRPr="00682A49">
              <w:rPr>
                <w:rFonts w:ascii="Verdana" w:hAnsi="Verdana"/>
              </w:rPr>
              <w:t>219 m/316,19**m</w:t>
            </w:r>
          </w:p>
        </w:tc>
      </w:tr>
    </w:tbl>
    <w:p w:rsidR="008D761D" w:rsidRDefault="008F64FC" w:rsidP="008D761D">
      <w:pPr>
        <w:spacing w:line="280" w:lineRule="exact"/>
      </w:pPr>
      <w:r>
        <w:t xml:space="preserve">*korrigeret </w:t>
      </w:r>
      <w:proofErr w:type="spellStart"/>
      <w:r>
        <w:t>geneafstand</w:t>
      </w:r>
      <w:proofErr w:type="spellEnd"/>
    </w:p>
    <w:p w:rsidR="008F64FC" w:rsidRPr="00AB72EB" w:rsidRDefault="008F64FC" w:rsidP="008D761D">
      <w:pPr>
        <w:spacing w:line="280" w:lineRule="exact"/>
      </w:pPr>
      <w:r>
        <w:t>**vægtet gennemsnitsafstand</w:t>
      </w:r>
    </w:p>
    <w:p w:rsidR="00594D21" w:rsidRDefault="00594D21" w:rsidP="008D761D">
      <w:pPr>
        <w:spacing w:line="280" w:lineRule="exact"/>
        <w:rPr>
          <w:b/>
          <w:i/>
        </w:rPr>
      </w:pPr>
    </w:p>
    <w:p w:rsidR="008D761D" w:rsidRPr="00AB72EB" w:rsidRDefault="008D761D" w:rsidP="008D761D">
      <w:pPr>
        <w:spacing w:line="280" w:lineRule="exact"/>
        <w:rPr>
          <w:b/>
          <w:i/>
        </w:rPr>
      </w:pPr>
      <w:r w:rsidRPr="00AB72EB">
        <w:rPr>
          <w:b/>
          <w:i/>
        </w:rPr>
        <w:t>Kommunen vurderer</w:t>
      </w:r>
    </w:p>
    <w:p w:rsidR="008D761D" w:rsidRPr="00E03F3E"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AB72EB">
        <w:rPr>
          <w:b/>
        </w:rPr>
        <w:t>Faktaboks</w:t>
      </w:r>
      <w:proofErr w:type="spellEnd"/>
    </w:p>
    <w:p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t xml:space="preserve">I </w:t>
      </w:r>
      <w:r w:rsidR="00B60160">
        <w:rPr>
          <w:i/>
        </w:rPr>
        <w:t>Husdyrgodkendelsesbekendtgørelsen</w:t>
      </w:r>
      <w:r w:rsidR="00B60160" w:rsidRPr="00B60160">
        <w:t xml:space="preserve"> (bilag 3)</w:t>
      </w:r>
      <w:r w:rsidRPr="00B60160">
        <w:t>, e</w:t>
      </w:r>
      <w:r w:rsidRPr="00380983">
        <w:t>r der fastsat en række lugtgenekriterier i forhold til de tre områdetyper: byzone, samlet bebyggelse og enkeltbolig på henholdsvis 5, 7 og 15 OU</w:t>
      </w:r>
      <w:r w:rsidRPr="00380983">
        <w:rPr>
          <w:vertAlign w:val="subscript"/>
        </w:rPr>
        <w:t>E</w:t>
      </w:r>
      <w:r w:rsidRPr="00380983">
        <w:rPr>
          <w:rStyle w:val="Fodnotehenvisning"/>
        </w:rPr>
        <w:footnoteReference w:id="16"/>
      </w:r>
      <w:r w:rsidRPr="00380983">
        <w:t xml:space="preserve"> pr. m</w:t>
      </w:r>
      <w:r w:rsidRPr="00380983">
        <w:rPr>
          <w:vertAlign w:val="superscript"/>
        </w:rPr>
        <w:t>3</w:t>
      </w:r>
      <w:r w:rsidRPr="00380983">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380983">
        <w:rPr>
          <w:vertAlign w:val="subscript"/>
        </w:rPr>
        <w:t>E</w:t>
      </w:r>
      <w:r w:rsidR="00B60160" w:rsidRPr="00B60160">
        <w:t xml:space="preserve"> pr.</w:t>
      </w:r>
      <w:r w:rsidR="00B60160">
        <w:rPr>
          <w:vertAlign w:val="subscript"/>
        </w:rPr>
        <w:t xml:space="preserve"> </w:t>
      </w:r>
      <w:r w:rsidRPr="00380983">
        <w:t>m</w:t>
      </w:r>
      <w:r w:rsidRPr="00380983">
        <w:rPr>
          <w:vertAlign w:val="superscript"/>
        </w:rPr>
        <w:t>3</w:t>
      </w:r>
      <w:r w:rsidRPr="00380983">
        <w:t xml:space="preserve"> </w:t>
      </w:r>
      <w:r w:rsidR="00B60160">
        <w:t xml:space="preserve">luft </w:t>
      </w:r>
      <w:r w:rsidRPr="00380983">
        <w:t xml:space="preserve">ikke overskrides i mere end </w:t>
      </w:r>
      <w:r w:rsidR="00B60160">
        <w:t>en</w:t>
      </w:r>
      <w:r w:rsidRPr="00380983">
        <w:t xml:space="preserve"> </w:t>
      </w:r>
      <w:r w:rsidR="00B838A3">
        <w:t>procent</w:t>
      </w:r>
      <w:r w:rsidRPr="00380983">
        <w:t xml:space="preserve"> af tiden – svarende til ca. </w:t>
      </w:r>
      <w:r w:rsidR="00B60160">
        <w:t>syv timer i alt om måneden.</w:t>
      </w:r>
    </w:p>
    <w:p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p>
    <w:p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t xml:space="preserve">Lugtgeneafstandene forøges efter nærmere regler, hvis der inden for </w:t>
      </w:r>
      <w:smartTag w:uri="urn:schemas-microsoft-com:office:smarttags" w:element="metricconverter">
        <w:smartTagPr>
          <w:attr w:name="ProductID" w:val="300 meter"/>
        </w:smartTagPr>
        <w:r w:rsidRPr="00380983">
          <w:t>300 m</w:t>
        </w:r>
        <w:r>
          <w:t>eter</w:t>
        </w:r>
      </w:smartTag>
      <w:r w:rsidRPr="00380983">
        <w:t xml:space="preserve"> fra den del af byzone og den pågældende beboelse i samlet bebyggelse, der ligger nærmest det pågældende staldanlæg, er andre husdyrbrug med mere end 75 </w:t>
      </w:r>
      <w:r>
        <w:t>dyreenheder</w:t>
      </w:r>
      <w:r w:rsidRPr="00380983">
        <w:t xml:space="preserve">. Tilsvarende forøges lugtgeneafstanden, hvis der er andre sådanne husdyrbrug inden for </w:t>
      </w:r>
      <w:smartTag w:uri="urn:schemas-microsoft-com:office:smarttags" w:element="metricconverter">
        <w:smartTagPr>
          <w:attr w:name="ProductID" w:val="100 meter"/>
        </w:smartTagPr>
        <w:r w:rsidRPr="00380983">
          <w:t>100 m</w:t>
        </w:r>
        <w:r>
          <w:t>eter</w:t>
        </w:r>
      </w:smartTag>
      <w:r w:rsidRPr="00380983">
        <w:t xml:space="preserve"> fra enkeltbolig uden landbrugspligt. Dette sker for at indregne effekten (den kumulative effekt) af den mulige lugtpåvirkning som andre husdyrbrug i området måtte give anledning til.</w:t>
      </w:r>
    </w:p>
    <w:p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p>
    <w:p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rsidR="008D761D" w:rsidRPr="00380983" w:rsidRDefault="008D761D" w:rsidP="008D761D">
      <w:pPr>
        <w:spacing w:line="280" w:lineRule="exact"/>
      </w:pPr>
    </w:p>
    <w:p w:rsidR="008D761D" w:rsidRDefault="008D761D" w:rsidP="008D761D">
      <w:pPr>
        <w:spacing w:line="280" w:lineRule="exact"/>
      </w:pPr>
      <w:r w:rsidRPr="00A44128">
        <w:t xml:space="preserve">Ifølge beregningen er de lugtgenekriterier, som fremgår af </w:t>
      </w:r>
      <w:r w:rsidR="00B60160" w:rsidRPr="00A44128">
        <w:rPr>
          <w:i/>
        </w:rPr>
        <w:t>Husdyrgodkendelsesbekendtgørelsen</w:t>
      </w:r>
      <w:r w:rsidR="00B60160" w:rsidRPr="00A44128">
        <w:t xml:space="preserve"> (bilag 3)</w:t>
      </w:r>
      <w:r w:rsidRPr="00A44128">
        <w:t xml:space="preserve"> </w:t>
      </w:r>
      <w:r w:rsidR="00B60160" w:rsidRPr="00A44128">
        <w:t>–</w:t>
      </w:r>
      <w:r w:rsidRPr="00A44128">
        <w:t xml:space="preserve"> i forhold til de tre områdetyper - overholdt i det konkrete tilfælde. Lug</w:t>
      </w:r>
      <w:r w:rsidR="00A44128" w:rsidRPr="00A44128">
        <w:t>tgeneafstandene har</w:t>
      </w:r>
      <w:r w:rsidRPr="00A44128">
        <w:t xml:space="preserve"> skullet forøges af hensyn til vurdering af den kumulative effekt fra andre husdyrbrug. </w:t>
      </w:r>
    </w:p>
    <w:p w:rsidR="00A44128" w:rsidRPr="00380983" w:rsidRDefault="00A44128" w:rsidP="008D761D">
      <w:pPr>
        <w:spacing w:line="280" w:lineRule="exact"/>
      </w:pPr>
    </w:p>
    <w:p w:rsidR="008D761D" w:rsidRPr="005B06C8" w:rsidRDefault="008D761D" w:rsidP="008D761D">
      <w:pPr>
        <w:spacing w:line="280" w:lineRule="exact"/>
      </w:pPr>
      <w:r>
        <w:t>Den reelle lugtpåvirkning fra husdyrbruget</w:t>
      </w:r>
      <w:r w:rsidRPr="00380983">
        <w:t xml:space="preserve">s anlæg vil </w:t>
      </w:r>
      <w:r w:rsidRPr="005B06C8">
        <w:t>afhænge af flere forhold. I den forbindelse er det i det konkrete tilfælde væsentligt, at der typisk er vind fra sydøstlig retning på de tider af året, hvor temperaturen er højest, og lugtafgivelsen de</w:t>
      </w:r>
      <w:r w:rsidR="005B06C8" w:rsidRPr="005B06C8">
        <w:t>rmed som regel vil være størst.</w:t>
      </w:r>
      <w:r w:rsidRPr="005B06C8">
        <w:t xml:space="preserve"> Lugtpåvirkningen vil dog generelt kunne minimeres ved grundig og hyppig rengøring af de overflader, som</w:t>
      </w:r>
      <w:r w:rsidRPr="00380983">
        <w:t xml:space="preserve"> husdyrgødning og foderrester afsættes på samt ved minimering af det tidsrum, som gylleomrøring og gylleudbringning </w:t>
      </w:r>
      <w:r w:rsidRPr="005B06C8">
        <w:t>foretages i. Ikast-Brande Kommune vurderer samlet set på baggrund af det oplyste:</w:t>
      </w:r>
    </w:p>
    <w:p w:rsidR="008D761D" w:rsidRPr="005B06C8" w:rsidRDefault="008D761D" w:rsidP="008D761D">
      <w:pPr>
        <w:spacing w:line="280" w:lineRule="exact"/>
      </w:pPr>
    </w:p>
    <w:p w:rsidR="008D761D" w:rsidRPr="005B06C8" w:rsidRDefault="008D761D" w:rsidP="008D761D">
      <w:pPr>
        <w:numPr>
          <w:ilvl w:val="0"/>
          <w:numId w:val="8"/>
        </w:numPr>
        <w:spacing w:line="280" w:lineRule="exact"/>
      </w:pPr>
      <w:r w:rsidRPr="005B06C8">
        <w:t xml:space="preserve">at projektets </w:t>
      </w:r>
      <w:r w:rsidR="005B06C8" w:rsidRPr="005B06C8">
        <w:t>gennemførelse ikke vil medfører</w:t>
      </w:r>
      <w:r w:rsidRPr="005B06C8">
        <w:t>, forøgede lugtgener fra produktionsanlægget</w:t>
      </w:r>
      <w:r w:rsidR="005B06C8" w:rsidRPr="005B06C8">
        <w:t>, da det er gæs på friland</w:t>
      </w:r>
      <w:r w:rsidR="00E04387">
        <w:t>,</w:t>
      </w:r>
      <w:r w:rsidR="005B06C8" w:rsidRPr="005B06C8">
        <w:t xml:space="preserve"> der erstatter søer på friland.</w:t>
      </w:r>
    </w:p>
    <w:p w:rsidR="008D761D" w:rsidRPr="005B06C8" w:rsidRDefault="008D761D" w:rsidP="008D761D">
      <w:pPr>
        <w:spacing w:line="280" w:lineRule="exact"/>
        <w:ind w:left="360"/>
      </w:pPr>
    </w:p>
    <w:p w:rsidR="008D761D" w:rsidRPr="005B06C8" w:rsidRDefault="008D761D" w:rsidP="008D761D">
      <w:pPr>
        <w:numPr>
          <w:ilvl w:val="0"/>
          <w:numId w:val="8"/>
        </w:numPr>
        <w:spacing w:line="280" w:lineRule="exact"/>
      </w:pPr>
      <w:r w:rsidRPr="005B06C8">
        <w:t xml:space="preserve">at de væsentligste lugtgener fra produktionsanlægget vil ske i forbindelse med gyllehåndtering, mens lugtgenerne vil være mere begrænsede fra staldene generelt </w:t>
      </w:r>
    </w:p>
    <w:p w:rsidR="008D761D" w:rsidRPr="005B06C8" w:rsidRDefault="008D761D" w:rsidP="008D761D">
      <w:pPr>
        <w:spacing w:line="280" w:lineRule="exact"/>
        <w:ind w:left="360"/>
      </w:pPr>
    </w:p>
    <w:p w:rsidR="008D761D" w:rsidRPr="005B06C8" w:rsidRDefault="008D761D" w:rsidP="008D761D">
      <w:pPr>
        <w:numPr>
          <w:ilvl w:val="0"/>
          <w:numId w:val="8"/>
        </w:numPr>
        <w:spacing w:line="280" w:lineRule="exact"/>
      </w:pPr>
      <w:r w:rsidRPr="005B06C8">
        <w:t xml:space="preserve">at husdyrbruget – ved overholdelse af de </w:t>
      </w:r>
      <w:r w:rsidRPr="005B06C8">
        <w:rPr>
          <w:rFonts w:cs="Verdana"/>
          <w:color w:val="000000"/>
          <w:lang w:eastAsia="da-DK"/>
        </w:rPr>
        <w:t xml:space="preserve">til enhver tid gældende </w:t>
      </w:r>
      <w:r w:rsidRPr="005B06C8">
        <w:t>generelle miljøregler – drives således, at lugtpåvirkningen på omgivelserne fra produktionsanlægget minimeres, og så de i lovgivningen fastsatte lugtgenekriterier overholdes, og lugtgenegrænserne dermed ikke overskrides i mere end 1 % af tiden.</w:t>
      </w:r>
    </w:p>
    <w:p w:rsidR="008D761D" w:rsidRPr="00CC00D9" w:rsidRDefault="008D761D" w:rsidP="008D761D">
      <w:pPr>
        <w:spacing w:line="280" w:lineRule="exact"/>
        <w:rPr>
          <w:highlight w:val="lightGray"/>
        </w:rPr>
      </w:pPr>
    </w:p>
    <w:p w:rsidR="008D761D" w:rsidRPr="00AB72EB" w:rsidRDefault="008D761D" w:rsidP="00AB72EB">
      <w:pPr>
        <w:pStyle w:val="Overskrift2"/>
      </w:pPr>
      <w:bookmarkStart w:id="117" w:name="_Toc221941730"/>
      <w:bookmarkStart w:id="118" w:name="_Toc450552573"/>
      <w:r w:rsidRPr="00AB72EB">
        <w:t>2.7. Ressourceforbrug og øvrige miljøpåvirkninger fra produktionsanlægget</w:t>
      </w:r>
      <w:bookmarkEnd w:id="117"/>
      <w:bookmarkEnd w:id="118"/>
    </w:p>
    <w:p w:rsidR="008D761D" w:rsidRPr="00AB72EB" w:rsidRDefault="008D761D" w:rsidP="00AB72EB">
      <w:pPr>
        <w:pStyle w:val="Overskrift3"/>
      </w:pPr>
      <w:bookmarkStart w:id="119" w:name="_Toc221941731"/>
      <w:bookmarkStart w:id="120" w:name="_Toc450552574"/>
      <w:r w:rsidRPr="00AB72EB">
        <w:t>2.7.1. Vandforbrug</w:t>
      </w:r>
      <w:bookmarkEnd w:id="119"/>
      <w:bookmarkEnd w:id="120"/>
      <w:r w:rsidRPr="00AB72EB">
        <w:t xml:space="preserve"> </w:t>
      </w:r>
    </w:p>
    <w:p w:rsidR="008D761D" w:rsidRDefault="00682A49" w:rsidP="008D761D">
      <w:pPr>
        <w:spacing w:line="280" w:lineRule="exact"/>
      </w:pPr>
      <w:r>
        <w:t>Der sker ingen større ændring i vandforbruget i forbindel</w:t>
      </w:r>
      <w:r w:rsidR="00022C16">
        <w:t>se med ændringen af dyreholdet i forhold til hvad der er beskrevet og vurderet på i miljøgodkendelsen.</w:t>
      </w:r>
    </w:p>
    <w:p w:rsidR="00682A49" w:rsidRPr="00380983" w:rsidRDefault="00682A49" w:rsidP="008D761D">
      <w:pPr>
        <w:spacing w:line="280" w:lineRule="exact"/>
      </w:pPr>
    </w:p>
    <w:p w:rsidR="008D761D" w:rsidRPr="00AB72EB" w:rsidRDefault="008D761D" w:rsidP="00AB72EB">
      <w:pPr>
        <w:pStyle w:val="Overskrift3"/>
      </w:pPr>
      <w:bookmarkStart w:id="121" w:name="_Toc221941732"/>
      <w:bookmarkStart w:id="122" w:name="_Toc450552575"/>
      <w:r w:rsidRPr="00AB72EB">
        <w:t>2.7.2. Afledning af vand</w:t>
      </w:r>
      <w:bookmarkEnd w:id="121"/>
      <w:bookmarkEnd w:id="122"/>
    </w:p>
    <w:p w:rsidR="00390250" w:rsidRDefault="005B06C8" w:rsidP="008D761D">
      <w:pPr>
        <w:spacing w:line="280" w:lineRule="exact"/>
        <w:rPr>
          <w:lang w:eastAsia="da-DK"/>
        </w:rPr>
      </w:pPr>
      <w:r>
        <w:rPr>
          <w:lang w:eastAsia="da-DK"/>
        </w:rPr>
        <w:t xml:space="preserve">Der sker ingen ændring i afledningen af vand i forbindelse med ændringen </w:t>
      </w:r>
      <w:r w:rsidR="00022C16">
        <w:rPr>
          <w:lang w:eastAsia="da-DK"/>
        </w:rPr>
        <w:t xml:space="preserve">i dyreholdet i forhold til hvad </w:t>
      </w:r>
      <w:r>
        <w:rPr>
          <w:lang w:eastAsia="da-DK"/>
        </w:rPr>
        <w:t>der er beskrevet og vurderet på i miljøgodkendelsen.</w:t>
      </w:r>
    </w:p>
    <w:p w:rsidR="008D761D" w:rsidRPr="00AB72EB" w:rsidRDefault="008D761D" w:rsidP="00AB72EB">
      <w:pPr>
        <w:pStyle w:val="Overskrift3"/>
      </w:pPr>
      <w:bookmarkStart w:id="123" w:name="_Toc221941737"/>
      <w:bookmarkStart w:id="124" w:name="_Toc450552576"/>
      <w:r w:rsidRPr="00AB72EB">
        <w:lastRenderedPageBreak/>
        <w:t>2.7.3. Energiforbrug</w:t>
      </w:r>
      <w:bookmarkEnd w:id="123"/>
      <w:bookmarkEnd w:id="124"/>
    </w:p>
    <w:p w:rsidR="008D761D" w:rsidRDefault="005B06C8" w:rsidP="008D761D">
      <w:pPr>
        <w:spacing w:line="280" w:lineRule="exact"/>
      </w:pPr>
      <w:r>
        <w:t>De</w:t>
      </w:r>
      <w:r w:rsidR="00D63C77">
        <w:t>r sker ingen ændringer i energi</w:t>
      </w:r>
      <w:r>
        <w:t xml:space="preserve">forbruget i </w:t>
      </w:r>
      <w:r w:rsidR="00D63C77">
        <w:t xml:space="preserve">forbindelse med ændringen </w:t>
      </w:r>
      <w:r w:rsidR="00022C16">
        <w:t xml:space="preserve">af dyreholdet i forhold til hvad </w:t>
      </w:r>
      <w:r w:rsidR="00D63C77">
        <w:t>der er beskrevet og vurderet på i miljøgodkendelsen.</w:t>
      </w:r>
    </w:p>
    <w:p w:rsidR="008D761D" w:rsidRPr="00AB72EB" w:rsidRDefault="008D761D" w:rsidP="00AB72EB">
      <w:pPr>
        <w:pStyle w:val="Overskrift3"/>
      </w:pPr>
      <w:bookmarkStart w:id="125" w:name="_Toc221941738"/>
      <w:bookmarkStart w:id="126" w:name="_Toc450552577"/>
      <w:r w:rsidRPr="00AB72EB">
        <w:t>2.7.4. Foderstoffer</w:t>
      </w:r>
      <w:bookmarkEnd w:id="125"/>
      <w:bookmarkEnd w:id="126"/>
    </w:p>
    <w:p w:rsidR="00D63C77" w:rsidRDefault="00D63C77" w:rsidP="00D63C77">
      <w:pPr>
        <w:spacing w:line="280" w:lineRule="exact"/>
      </w:pPr>
      <w:bookmarkStart w:id="127" w:name="_Toc221941739"/>
      <w:r>
        <w:t xml:space="preserve">Der sker ingen ændringer i opbevaring af foderstoffer forbindelse med ændringen </w:t>
      </w:r>
      <w:r w:rsidR="00022C16">
        <w:t>af dyreholdet</w:t>
      </w:r>
      <w:r w:rsidR="00E04387">
        <w:t>,</w:t>
      </w:r>
      <w:r w:rsidR="00022C16">
        <w:t xml:space="preserve"> i forhold til hvad</w:t>
      </w:r>
      <w:r>
        <w:t xml:space="preserve"> der er beskrevet og vurderet på i miljøgodkendelsen.</w:t>
      </w:r>
    </w:p>
    <w:p w:rsidR="008D761D" w:rsidRPr="00AB72EB" w:rsidRDefault="008D761D" w:rsidP="00AB72EB">
      <w:pPr>
        <w:pStyle w:val="Overskrift3"/>
      </w:pPr>
      <w:bookmarkStart w:id="128" w:name="_Toc450552578"/>
      <w:r w:rsidRPr="00AB72EB">
        <w:t>2.7.5. Kemikalier m.v.</w:t>
      </w:r>
      <w:bookmarkEnd w:id="127"/>
      <w:bookmarkEnd w:id="128"/>
    </w:p>
    <w:p w:rsidR="00D63C77" w:rsidRDefault="00D63C77" w:rsidP="00D63C77">
      <w:pPr>
        <w:spacing w:line="280" w:lineRule="exact"/>
      </w:pPr>
      <w:r>
        <w:t>Der sker ingen ændringer i forbruget og opbevaringen af kemikalier i forbindelse med ændringen</w:t>
      </w:r>
      <w:r w:rsidR="00022C16">
        <w:t xml:space="preserve"> af dyreholdet</w:t>
      </w:r>
      <w:r w:rsidR="00E04387">
        <w:t>,</w:t>
      </w:r>
      <w:r w:rsidR="00022C16">
        <w:t xml:space="preserve"> i forhold til hvad</w:t>
      </w:r>
      <w:r>
        <w:t xml:space="preserve"> der er beskrevet og vurderet på i miljøgodkendelsen.</w:t>
      </w:r>
    </w:p>
    <w:p w:rsidR="008D761D" w:rsidRPr="00AB72EB" w:rsidRDefault="008D761D" w:rsidP="00AB72EB">
      <w:pPr>
        <w:pStyle w:val="Overskrift3"/>
      </w:pPr>
      <w:bookmarkStart w:id="129" w:name="_Toc221941740"/>
      <w:bookmarkStart w:id="130" w:name="_Toc450552579"/>
      <w:r w:rsidRPr="00AB72EB">
        <w:t>2.7.6. Affald</w:t>
      </w:r>
      <w:bookmarkEnd w:id="129"/>
      <w:bookmarkEnd w:id="130"/>
    </w:p>
    <w:p w:rsidR="00D63C77" w:rsidRDefault="00D63C77" w:rsidP="00D63C77">
      <w:pPr>
        <w:spacing w:line="280" w:lineRule="exact"/>
      </w:pPr>
      <w:bookmarkStart w:id="131" w:name="_Toc221941741"/>
      <w:r>
        <w:t>Der sker ingen ændringer i opbevaringen og bortskaffelsen af affald i forbindelse med ændringen</w:t>
      </w:r>
      <w:r w:rsidR="00022C16">
        <w:t xml:space="preserve"> af dyreholdet</w:t>
      </w:r>
      <w:r w:rsidR="00E04387">
        <w:t>,</w:t>
      </w:r>
      <w:r w:rsidR="00022C16">
        <w:t xml:space="preserve"> i forhold til hvad</w:t>
      </w:r>
      <w:r>
        <w:t xml:space="preserve"> der er beskrevet og vurderet på i miljøgodkendelsen.</w:t>
      </w:r>
    </w:p>
    <w:p w:rsidR="008D761D" w:rsidRPr="00AB72EB" w:rsidRDefault="008D761D" w:rsidP="00AB72EB">
      <w:pPr>
        <w:pStyle w:val="Overskrift3"/>
      </w:pPr>
      <w:bookmarkStart w:id="132" w:name="_Toc450552580"/>
      <w:r w:rsidRPr="00AB72EB">
        <w:t>2.7.7. Skadedyr</w:t>
      </w:r>
      <w:bookmarkEnd w:id="131"/>
      <w:bookmarkEnd w:id="132"/>
      <w:r w:rsidRPr="00AB72EB">
        <w:tab/>
      </w:r>
    </w:p>
    <w:p w:rsidR="00D63C77" w:rsidRDefault="00D63C77" w:rsidP="00D63C77">
      <w:pPr>
        <w:spacing w:line="280" w:lineRule="exact"/>
      </w:pPr>
      <w:bookmarkStart w:id="133" w:name="_Toc221941742"/>
      <w:r>
        <w:t>Der sker ingen ændringer i bekæmpelsen af skadedyr i forbindelse med ændringen</w:t>
      </w:r>
      <w:r w:rsidR="00022C16">
        <w:t xml:space="preserve"> af dyreholdet</w:t>
      </w:r>
      <w:r w:rsidR="00E04387">
        <w:t>,</w:t>
      </w:r>
      <w:r w:rsidR="00022C16">
        <w:t xml:space="preserve"> i forhold til hvad</w:t>
      </w:r>
      <w:r>
        <w:t xml:space="preserve"> der er beskrevet og vurderet på i miljøgodkendelsen.</w:t>
      </w:r>
    </w:p>
    <w:p w:rsidR="008D761D" w:rsidRPr="00AB72EB" w:rsidRDefault="008D761D" w:rsidP="00AB72EB">
      <w:pPr>
        <w:pStyle w:val="Overskrift3"/>
      </w:pPr>
      <w:bookmarkStart w:id="134" w:name="_Toc450552581"/>
      <w:r w:rsidRPr="00AB72EB">
        <w:t>2.7.8. Støv</w:t>
      </w:r>
      <w:bookmarkEnd w:id="133"/>
      <w:bookmarkEnd w:id="134"/>
    </w:p>
    <w:p w:rsidR="00D63C77" w:rsidRDefault="00D63C77" w:rsidP="00D63C77">
      <w:pPr>
        <w:spacing w:line="280" w:lineRule="exact"/>
      </w:pPr>
      <w:bookmarkStart w:id="135" w:name="_Toc221941743"/>
      <w:r>
        <w:t>Der sker ingen ændringer i evt. støv gener i forbindelse med ændringen af dyreholdet</w:t>
      </w:r>
      <w:r w:rsidR="00E04387">
        <w:t>,</w:t>
      </w:r>
      <w:r>
        <w:t xml:space="preserve"> i forho</w:t>
      </w:r>
      <w:r w:rsidR="00022C16">
        <w:t>ld til hvad</w:t>
      </w:r>
      <w:r>
        <w:t xml:space="preserve"> der er beskrevet og vurderet på i miljøgodkendelsen.</w:t>
      </w:r>
    </w:p>
    <w:p w:rsidR="008D761D" w:rsidRPr="00AB72EB" w:rsidRDefault="008D761D" w:rsidP="00AB72EB">
      <w:pPr>
        <w:pStyle w:val="Overskrift3"/>
      </w:pPr>
      <w:bookmarkStart w:id="136" w:name="_Toc450552582"/>
      <w:r w:rsidRPr="00AB72EB">
        <w:t>2.7.9. Støj</w:t>
      </w:r>
      <w:bookmarkEnd w:id="135"/>
      <w:bookmarkEnd w:id="136"/>
    </w:p>
    <w:p w:rsidR="008D761D" w:rsidRPr="00380983" w:rsidRDefault="008D761D" w:rsidP="008D761D">
      <w:pPr>
        <w:spacing w:line="280" w:lineRule="exact"/>
        <w:rPr>
          <w:b/>
          <w:i/>
        </w:rPr>
      </w:pPr>
      <w:r w:rsidRPr="00380983">
        <w:rPr>
          <w:b/>
          <w:i/>
        </w:rPr>
        <w:t>Ansøgers oplysninger</w:t>
      </w:r>
    </w:p>
    <w:p w:rsidR="008D761D" w:rsidRDefault="00AE6A52" w:rsidP="008D761D">
      <w:pPr>
        <w:autoSpaceDE w:val="0"/>
        <w:autoSpaceDN w:val="0"/>
        <w:adjustRightInd w:val="0"/>
        <w:spacing w:line="280" w:lineRule="exact"/>
        <w:rPr>
          <w:lang w:eastAsia="da-DK"/>
        </w:rPr>
      </w:pPr>
      <w:r>
        <w:rPr>
          <w:lang w:eastAsia="da-DK"/>
        </w:rPr>
        <w:t xml:space="preserve">Gæs kan være mere støjende end </w:t>
      </w:r>
      <w:proofErr w:type="spellStart"/>
      <w:r>
        <w:rPr>
          <w:lang w:eastAsia="da-DK"/>
        </w:rPr>
        <w:t>frilandssøer</w:t>
      </w:r>
      <w:proofErr w:type="spellEnd"/>
      <w:r w:rsidR="00022C16">
        <w:rPr>
          <w:lang w:eastAsia="da-DK"/>
        </w:rPr>
        <w:t>, men der er dog langt til de nærmeste naboer.</w:t>
      </w:r>
    </w:p>
    <w:p w:rsidR="00D63C77" w:rsidRPr="00380983" w:rsidRDefault="00D63C77" w:rsidP="008D761D">
      <w:pPr>
        <w:autoSpaceDE w:val="0"/>
        <w:autoSpaceDN w:val="0"/>
        <w:adjustRightInd w:val="0"/>
        <w:spacing w:line="280" w:lineRule="exact"/>
      </w:pPr>
    </w:p>
    <w:p w:rsidR="008D761D" w:rsidRPr="00380983" w:rsidRDefault="008D761D" w:rsidP="008D761D">
      <w:pPr>
        <w:spacing w:line="280" w:lineRule="exact"/>
        <w:rPr>
          <w:b/>
          <w:i/>
        </w:rPr>
      </w:pPr>
      <w:r w:rsidRPr="00380983">
        <w:rPr>
          <w:b/>
          <w:i/>
        </w:rPr>
        <w:t>Kommunen vurder</w:t>
      </w:r>
      <w:r>
        <w:rPr>
          <w:b/>
          <w:i/>
        </w:rPr>
        <w:t>er</w:t>
      </w:r>
    </w:p>
    <w:p w:rsidR="008D761D" w:rsidRDefault="008D761D" w:rsidP="008D761D">
      <w:pPr>
        <w:spacing w:line="280" w:lineRule="exact"/>
      </w:pPr>
      <w:r w:rsidRPr="00022C16">
        <w:t>Ikast-Brande Kommune vurderer, at støjafgivelsen fra husdyrbrugets produktionsanlæg generelt vil være lavt. Ikast-Brande Kommune vurderer, at støjen fra produktionsanlægget med tilknyttede aktiviteter generelt ikke vil give anledning til væsentlige støjgener ved de omkringliggende nabobeboelser. Såfremt der indkommer</w:t>
      </w:r>
      <w:r w:rsidR="00390250" w:rsidRPr="00022C16">
        <w:t xml:space="preserve"> velbegrundede</w:t>
      </w:r>
      <w:r w:rsidRPr="00022C16">
        <w:t xml:space="preserve"> klager over støj fra produktionsanlægget med tilknyttede aktiviteter, vil kommunen indhente dokumentation for, hvorvidt de specifikke krav, som </w:t>
      </w:r>
      <w:r w:rsidRPr="005C2CFD">
        <w:t xml:space="preserve">fremgår af </w:t>
      </w:r>
      <w:r w:rsidR="00E04387" w:rsidRPr="005C2CFD">
        <w:t>vilkår 4.1</w:t>
      </w:r>
      <w:r w:rsidR="00022C16" w:rsidRPr="005C2CFD">
        <w:t xml:space="preserve"> i</w:t>
      </w:r>
      <w:r w:rsidR="00022C16">
        <w:t xml:space="preserve"> miljøgodkendelsen</w:t>
      </w:r>
      <w:r w:rsidRPr="00022C16">
        <w:t xml:space="preserve"> overholdes.</w:t>
      </w:r>
    </w:p>
    <w:p w:rsidR="008D761D" w:rsidRPr="000D3BCC" w:rsidRDefault="008D761D" w:rsidP="000D3BCC">
      <w:pPr>
        <w:pStyle w:val="Overskrift3"/>
      </w:pPr>
      <w:bookmarkStart w:id="137" w:name="_Toc221941744"/>
      <w:bookmarkStart w:id="138" w:name="_Toc450552583"/>
      <w:proofErr w:type="gramStart"/>
      <w:r w:rsidRPr="000D3BCC">
        <w:t>2.7.10</w:t>
      </w:r>
      <w:proofErr w:type="gramEnd"/>
      <w:r w:rsidRPr="000D3BCC">
        <w:t>. Lys</w:t>
      </w:r>
      <w:bookmarkEnd w:id="137"/>
      <w:bookmarkEnd w:id="138"/>
    </w:p>
    <w:p w:rsidR="00022C16" w:rsidRDefault="00022C16" w:rsidP="00022C16">
      <w:pPr>
        <w:spacing w:line="280" w:lineRule="exact"/>
      </w:pPr>
      <w:bookmarkStart w:id="139" w:name="_Toc221941745"/>
      <w:r>
        <w:t>Der sker ingen ændringer i lyskilderne forbindelse med ændringen af dyreholdet</w:t>
      </w:r>
      <w:r w:rsidR="005C2CFD">
        <w:t>,</w:t>
      </w:r>
      <w:r>
        <w:t xml:space="preserve"> i forhold til hvad der er beskrevet og vurderet på i miljøgodkendelsen.</w:t>
      </w:r>
    </w:p>
    <w:p w:rsidR="008D761D" w:rsidRPr="000D3BCC" w:rsidRDefault="008D761D" w:rsidP="000D3BCC">
      <w:pPr>
        <w:pStyle w:val="Overskrift3"/>
      </w:pPr>
      <w:bookmarkStart w:id="140" w:name="_Toc450552584"/>
      <w:proofErr w:type="gramStart"/>
      <w:r w:rsidRPr="000D3BCC">
        <w:t>2.7.11</w:t>
      </w:r>
      <w:proofErr w:type="gramEnd"/>
      <w:r w:rsidRPr="000D3BCC">
        <w:t>. Transporter til og fra anlægget</w:t>
      </w:r>
      <w:bookmarkEnd w:id="139"/>
      <w:bookmarkEnd w:id="140"/>
    </w:p>
    <w:p w:rsidR="008D761D" w:rsidRPr="00022C16" w:rsidRDefault="00022C16" w:rsidP="008D761D">
      <w:pPr>
        <w:spacing w:line="280" w:lineRule="exact"/>
      </w:pPr>
      <w:r>
        <w:t>Der sker ingen væsentlige ændringer i antallet af transporter i forbindelse med ændringen af dyreholdet</w:t>
      </w:r>
      <w:r w:rsidR="005C2CFD">
        <w:t>,</w:t>
      </w:r>
      <w:r>
        <w:t xml:space="preserve"> i forhold til hvad der er beskrevet og vurderet på i miljøgodkendelsen.</w:t>
      </w:r>
    </w:p>
    <w:p w:rsidR="008D761D" w:rsidRPr="00602A6D" w:rsidRDefault="008D761D" w:rsidP="00602A6D">
      <w:pPr>
        <w:pStyle w:val="Overskrift1"/>
      </w:pPr>
      <w:bookmarkStart w:id="141" w:name="_Toc221941746"/>
      <w:bookmarkStart w:id="142" w:name="_Toc450552585"/>
      <w:r w:rsidRPr="00602A6D">
        <w:lastRenderedPageBreak/>
        <w:t>3. Anvendelse af bedste tilgængelige teknik – BAT - i forhold til anlægget</w:t>
      </w:r>
      <w:bookmarkEnd w:id="141"/>
      <w:bookmarkEnd w:id="142"/>
    </w:p>
    <w:p w:rsidR="008D761D" w:rsidRPr="00CA4F82" w:rsidRDefault="008D761D" w:rsidP="008D761D">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CA4F82">
        <w:rPr>
          <w:b/>
          <w:sz w:val="20"/>
          <w:szCs w:val="20"/>
        </w:rPr>
        <w:t>Faktaboks</w:t>
      </w:r>
      <w:proofErr w:type="spellEnd"/>
    </w:p>
    <w:p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t xml:space="preserve">– kaldet BAT – </w:t>
      </w:r>
      <w:r w:rsidRPr="00281B71">
        <w:t>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p>
    <w:p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t>industrielle emissioner (</w:t>
      </w:r>
      <w:r w:rsidRPr="00281B71">
        <w:t xml:space="preserve">integreret forebyggelse og bekæmpelse af </w:t>
      </w:r>
      <w:proofErr w:type="gramStart"/>
      <w:r w:rsidRPr="00AC64FC">
        <w:t>forurening</w:t>
      </w:r>
      <w:r>
        <w:t>)</w:t>
      </w:r>
      <w:r w:rsidRPr="00AC64FC">
        <w:t xml:space="preserve"> </w:t>
      </w:r>
      <w:r>
        <w:t xml:space="preserve"> i</w:t>
      </w:r>
      <w:proofErr w:type="gramEnd"/>
      <w:r>
        <w:t xml:space="preserve"> </w:t>
      </w:r>
      <w:proofErr w:type="spellStart"/>
      <w:r w:rsidRPr="00AC64FC">
        <w:t>IE-direktivet</w:t>
      </w:r>
      <w:proofErr w:type="spellEnd"/>
      <w:r w:rsidRPr="00AC64FC">
        <w:t>, udsender</w:t>
      </w:r>
      <w:r w:rsidRPr="00281B71">
        <w:t xml:space="preserve"> EU-kommissionen såkaldte </w:t>
      </w:r>
      <w:proofErr w:type="spellStart"/>
      <w:r w:rsidRPr="00281B71">
        <w:t>BREF-dokumenter</w:t>
      </w:r>
      <w:proofErr w:type="spellEnd"/>
      <w:r>
        <w:rPr>
          <w:rStyle w:val="Fodnotehenvisning"/>
        </w:rPr>
        <w:footnoteReference w:id="17"/>
      </w:r>
      <w:r w:rsidRPr="00281B71">
        <w:t xml:space="preserve"> (”BAT reference </w:t>
      </w:r>
      <w:proofErr w:type="spellStart"/>
      <w:r w:rsidRPr="00281B71">
        <w:t>documents</w:t>
      </w:r>
      <w:proofErr w:type="spellEnd"/>
      <w:r w:rsidRPr="00281B71">
        <w:t xml:space="preserve">”), som fastlægger, hvad der må betragtes som den bedste tilgængelige teknik inden for de industrielle brancher, </w:t>
      </w:r>
      <w:r w:rsidRPr="00AC64FC">
        <w:t xml:space="preserve">som </w:t>
      </w:r>
      <w:proofErr w:type="spellStart"/>
      <w:r w:rsidRPr="00AC64FC">
        <w:t>IE-direktivet</w:t>
      </w:r>
      <w:proofErr w:type="spellEnd"/>
      <w:r w:rsidRPr="00AC64FC">
        <w:t xml:space="preserve"> omfatter.</w:t>
      </w:r>
      <w:r>
        <w:t xml:space="preserve"> I </w:t>
      </w:r>
      <w:proofErr w:type="spellStart"/>
      <w:r>
        <w:t>IE-direktivet</w:t>
      </w:r>
      <w:proofErr w:type="spellEnd"/>
      <w:r>
        <w:t xml:space="preserve"> er BAT defineret som: D</w:t>
      </w:r>
      <w:r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t>.</w:t>
      </w:r>
    </w:p>
    <w:p w:rsidR="008D761D" w:rsidRDefault="008D761D" w:rsidP="008D761D">
      <w:pPr>
        <w:pBdr>
          <w:top w:val="single" w:sz="4" w:space="1" w:color="auto"/>
          <w:left w:val="single" w:sz="4" w:space="4" w:color="auto"/>
          <w:bottom w:val="single" w:sz="4" w:space="1" w:color="auto"/>
          <w:right w:val="single" w:sz="4" w:space="4" w:color="auto"/>
        </w:pBdr>
        <w:spacing w:line="280" w:lineRule="exact"/>
        <w:rPr>
          <w:highlight w:val="yellow"/>
        </w:rPr>
      </w:pPr>
    </w:p>
    <w:p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edegørelse og dokumentation for, i hvilket omfang det valgte projekt bygger på 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BAT-</w:t>
      </w:r>
      <w:r w:rsidRPr="00F824AB">
        <w:t xml:space="preserve">redegørelse </w:t>
      </w:r>
      <w:r>
        <w:t xml:space="preserve">vil </w:t>
      </w:r>
      <w:r w:rsidRPr="00F824AB">
        <w:t xml:space="preserve">som </w:t>
      </w:r>
      <w:r>
        <w:t>hovedregel typisk</w:t>
      </w:r>
      <w:r w:rsidRPr="00F824AB">
        <w:t xml:space="preserve"> indeholde punkterne</w:t>
      </w:r>
      <w:r>
        <w:t>:</w:t>
      </w:r>
      <w:r w:rsidRPr="00F824AB">
        <w:t xml:space="preserv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w:t>
      </w:r>
      <w:proofErr w:type="spellStart"/>
      <w:r w:rsidRPr="00281B71">
        <w:t>BREF-dokument</w:t>
      </w:r>
      <w:proofErr w:type="spellEnd"/>
      <w:r w:rsidRPr="00281B71">
        <w:t xml:space="preserve"> om intensivt hold af svin og fjerkræ.</w:t>
      </w:r>
    </w:p>
    <w:p w:rsidR="004C758A" w:rsidRPr="00281B71" w:rsidRDefault="004C758A" w:rsidP="004C758A">
      <w:pPr>
        <w:pBdr>
          <w:top w:val="single" w:sz="4" w:space="1" w:color="auto"/>
          <w:left w:val="single" w:sz="4" w:space="4" w:color="auto"/>
          <w:bottom w:val="single" w:sz="4" w:space="1" w:color="auto"/>
          <w:right w:val="single" w:sz="4" w:space="4" w:color="auto"/>
        </w:pBdr>
        <w:spacing w:line="280" w:lineRule="exact"/>
      </w:pPr>
    </w:p>
    <w:p w:rsidR="004C758A" w:rsidRDefault="004C758A" w:rsidP="004C758A">
      <w:pPr>
        <w:pBdr>
          <w:top w:val="single" w:sz="4" w:space="1" w:color="auto"/>
          <w:left w:val="single" w:sz="4" w:space="4" w:color="auto"/>
          <w:bottom w:val="single" w:sz="4" w:space="1" w:color="auto"/>
          <w:right w:val="single" w:sz="4" w:space="4" w:color="auto"/>
        </w:pBdr>
        <w:spacing w:line="280" w:lineRule="exact"/>
      </w:pPr>
      <w:r>
        <w:t>Miljøstyrelsen har udarbejdet</w:t>
      </w:r>
      <w:r w:rsidRPr="00112E75">
        <w:t xml:space="preserve"> Teknologiblade</w:t>
      </w:r>
      <w:r w:rsidRPr="00112E75">
        <w:rPr>
          <w:rStyle w:val="Fodnotehenvisning"/>
        </w:rPr>
        <w:footnoteReference w:id="18"/>
      </w:r>
      <w:r>
        <w:t>,</w:t>
      </w:r>
      <w:r w:rsidRPr="00112E75">
        <w:t xml:space="preserve"> </w:t>
      </w:r>
      <w:r>
        <w:t xml:space="preserve">hvori </w:t>
      </w:r>
      <w:r w:rsidRPr="00112E75">
        <w:t>dokumenteret teknik</w:t>
      </w:r>
      <w:r>
        <w:t xml:space="preserve"> er</w:t>
      </w:r>
      <w:r w:rsidRPr="00112E75">
        <w:t xml:space="preserve"> beskrevet, og </w:t>
      </w:r>
      <w:r>
        <w:t xml:space="preserve">hvori </w:t>
      </w:r>
      <w:r w:rsidRPr="00112E75">
        <w:t xml:space="preserve">der er redegjort for, hvor store reduktioner der kan forventes opnået ved brug af den pågældende teknik, samt hvor store </w:t>
      </w:r>
      <w:proofErr w:type="spellStart"/>
      <w:r w:rsidRPr="00112E75">
        <w:t>mer</w:t>
      </w:r>
      <w:r w:rsidR="005356FE">
        <w:t>-udgifterne</w:t>
      </w:r>
      <w:proofErr w:type="spellEnd"/>
      <w:r w:rsidR="005356FE">
        <w:t xml:space="preserve"> eventuelt vil være.</w:t>
      </w:r>
    </w:p>
    <w:p w:rsidR="005356FE" w:rsidRDefault="005356FE" w:rsidP="004C758A">
      <w:pPr>
        <w:pBdr>
          <w:top w:val="single" w:sz="4" w:space="1" w:color="auto"/>
          <w:left w:val="single" w:sz="4" w:space="4" w:color="auto"/>
          <w:bottom w:val="single" w:sz="4" w:space="1" w:color="auto"/>
          <w:right w:val="single" w:sz="4" w:space="4" w:color="auto"/>
        </w:pBdr>
        <w:spacing w:line="280" w:lineRule="exact"/>
      </w:pPr>
    </w:p>
    <w:p w:rsidR="004C758A" w:rsidRDefault="005356FE" w:rsidP="004C758A">
      <w:pPr>
        <w:pBdr>
          <w:top w:val="single" w:sz="4" w:space="1" w:color="auto"/>
          <w:left w:val="single" w:sz="4" w:space="4" w:color="auto"/>
          <w:bottom w:val="single" w:sz="4" w:space="1" w:color="auto"/>
          <w:right w:val="single" w:sz="4" w:space="4" w:color="auto"/>
        </w:pBdr>
        <w:spacing w:line="280" w:lineRule="exact"/>
      </w:pPr>
      <w:r>
        <w:t xml:space="preserve">Miljøstyrelsen har derudover for hovedparten af de gængse husdyrproduktionsgrene formuleret vejledende </w:t>
      </w:r>
      <w:proofErr w:type="spellStart"/>
      <w:r>
        <w:t>BAT-standardvilkår</w:t>
      </w:r>
      <w:proofErr w:type="spellEnd"/>
      <w:r>
        <w:t xml:space="preserve">, der beskriver en emissionsgrænseværdi for eksempelvis ammoniak eller fosfor som udtryk for en given husdyrproduktions opnåelige </w:t>
      </w:r>
      <w:proofErr w:type="spellStart"/>
      <w:r>
        <w:t>BAT-niveau</w:t>
      </w:r>
      <w:proofErr w:type="spellEnd"/>
      <w:r>
        <w:t xml:space="preserve">. </w:t>
      </w:r>
      <w:proofErr w:type="spellStart"/>
      <w:r>
        <w:t>Bat-niveauet</w:t>
      </w:r>
      <w:proofErr w:type="spellEnd"/>
      <w:r>
        <w:t xml:space="preserve"> kan opnås ved brug af de dokumenterede teknikker, som er beskrevet i de nævnte Teknologiblade.</w:t>
      </w:r>
    </w:p>
    <w:p w:rsidR="002F4C2B" w:rsidRDefault="002F4C2B" w:rsidP="002F4C2B">
      <w:pPr>
        <w:pBdr>
          <w:top w:val="single" w:sz="4" w:space="1" w:color="auto"/>
          <w:left w:val="single" w:sz="4" w:space="4" w:color="auto"/>
          <w:bottom w:val="single" w:sz="4" w:space="1" w:color="auto"/>
          <w:right w:val="single" w:sz="4" w:space="4" w:color="auto"/>
        </w:pBdr>
        <w:spacing w:line="280" w:lineRule="exact"/>
      </w:pPr>
      <w:bookmarkStart w:id="143" w:name="_Toc221941752"/>
    </w:p>
    <w:p w:rsidR="0018750E" w:rsidRDefault="0018750E" w:rsidP="0018750E">
      <w:pPr>
        <w:spacing w:line="280" w:lineRule="exact"/>
      </w:pPr>
    </w:p>
    <w:p w:rsidR="002F4C2B" w:rsidRPr="0018750E" w:rsidRDefault="002F4C2B" w:rsidP="0018750E">
      <w:pPr>
        <w:spacing w:line="280" w:lineRule="exact"/>
      </w:pPr>
      <w:r w:rsidRPr="0018750E">
        <w:t xml:space="preserve">Der findes ingen beskrivelser af BAT i forhold til gæs. </w:t>
      </w:r>
    </w:p>
    <w:p w:rsidR="0018750E" w:rsidRPr="0018750E" w:rsidRDefault="0018750E" w:rsidP="0018750E">
      <w:pPr>
        <w:spacing w:line="280" w:lineRule="exact"/>
      </w:pPr>
      <w:r>
        <w:lastRenderedPageBreak/>
        <w:t>I forhold til emissionsgrænseværdien har Husdyrgodkendelse.dk udregnet en grænseværdi på 3.636 kg NH</w:t>
      </w:r>
      <w:r w:rsidRPr="0018750E">
        <w:t>3</w:t>
      </w:r>
      <w:r>
        <w:t>/pr år. Den samlede emission fra stald og lager er 3.560,87 kg NH</w:t>
      </w:r>
      <w:r w:rsidRPr="0018750E">
        <w:t>3</w:t>
      </w:r>
      <w:r>
        <w:t xml:space="preserve"> pr. år. Ejendommens samlede dyrehold overholder derfor emissionsgrænseværdierne.</w:t>
      </w:r>
    </w:p>
    <w:p w:rsidR="0018750E" w:rsidRPr="0018750E" w:rsidRDefault="0018750E" w:rsidP="0018750E">
      <w:pPr>
        <w:spacing w:line="280" w:lineRule="exact"/>
      </w:pPr>
    </w:p>
    <w:p w:rsidR="002F4C2B" w:rsidRPr="002F4C2B" w:rsidRDefault="002F4C2B" w:rsidP="0018750E">
      <w:pPr>
        <w:spacing w:line="280" w:lineRule="exact"/>
      </w:pPr>
      <w:r>
        <w:t>Der sker i øvrigt ingen ændringer, i forhold til beskrivelsen af BAT i miljøgodkendelsen.</w:t>
      </w:r>
    </w:p>
    <w:p w:rsidR="008D761D" w:rsidRDefault="008D761D" w:rsidP="008D761D">
      <w:pPr>
        <w:pStyle w:val="Overskrift1"/>
        <w:tabs>
          <w:tab w:val="num" w:pos="567"/>
        </w:tabs>
        <w:spacing w:after="120" w:line="280" w:lineRule="exact"/>
        <w:ind w:left="567" w:hanging="567"/>
        <w:jc w:val="both"/>
      </w:pPr>
      <w:bookmarkStart w:id="144" w:name="_Toc450552586"/>
      <w:r>
        <w:t>4</w:t>
      </w:r>
      <w:r w:rsidRPr="00380983">
        <w:t xml:space="preserve">. Vurdering af miljøpåvirkning fra </w:t>
      </w:r>
      <w:r>
        <w:t>udbringning</w:t>
      </w:r>
      <w:r w:rsidRPr="00380983">
        <w:t>sarealer</w:t>
      </w:r>
      <w:bookmarkEnd w:id="143"/>
      <w:bookmarkEnd w:id="144"/>
    </w:p>
    <w:p w:rsidR="008D761D" w:rsidRPr="00E03F3E" w:rsidRDefault="008D761D" w:rsidP="008D761D">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145" w:name="_Toc165972831"/>
      <w:proofErr w:type="spellStart"/>
      <w:r w:rsidRPr="00E03F3E">
        <w:rPr>
          <w:rFonts w:cs="Arial"/>
          <w:b/>
          <w:sz w:val="20"/>
          <w:szCs w:val="20"/>
        </w:rPr>
        <w:t>Faktaboks</w:t>
      </w:r>
      <w:proofErr w:type="spellEnd"/>
    </w:p>
    <w:p w:rsidR="008D761D" w:rsidRPr="00380983" w:rsidRDefault="008D761D" w:rsidP="008D761D">
      <w:pPr>
        <w:pBdr>
          <w:top w:val="single" w:sz="4" w:space="1" w:color="auto"/>
          <w:left w:val="single" w:sz="4" w:space="4" w:color="auto"/>
          <w:bottom w:val="single" w:sz="4" w:space="1" w:color="auto"/>
          <w:right w:val="single" w:sz="4" w:space="4" w:color="auto"/>
        </w:pBdr>
        <w:spacing w:line="280" w:lineRule="exact"/>
      </w:pPr>
      <w:r w:rsidRPr="00380983">
        <w:rPr>
          <w:rFonts w:cs="Arial"/>
        </w:rPr>
        <w:t xml:space="preserve">I henhold til </w:t>
      </w:r>
      <w:r w:rsidR="001B4E26">
        <w:rPr>
          <w:i/>
        </w:rPr>
        <w:t>Husdyrgodkendelsesbekendtgørelsen</w:t>
      </w:r>
      <w:r>
        <w:rPr>
          <w:rFonts w:cs="Arial"/>
        </w:rPr>
        <w:t xml:space="preserve"> </w:t>
      </w:r>
      <w:r w:rsidRPr="00380983">
        <w:rPr>
          <w:rFonts w:cs="Arial"/>
        </w:rPr>
        <w:t xml:space="preserve">skal anvendelsen af de pågældende </w:t>
      </w:r>
      <w:r>
        <w:rPr>
          <w:rFonts w:cs="Arial"/>
        </w:rPr>
        <w:t>udbringning</w:t>
      </w:r>
      <w:r w:rsidRPr="00380983">
        <w:rPr>
          <w:rFonts w:cs="Arial"/>
        </w:rPr>
        <w:t>sarealer som udgangspunkt vurderes ud fra de generelle beskyttelsesniveauer, som fremgår af bekendtgørelsens bilag 3.</w:t>
      </w:r>
      <w:r w:rsidRPr="00380983">
        <w:t xml:space="preserve"> Overholdelsen af de generelle beskyttelsesniveauer vurderes bla</w:t>
      </w:r>
      <w:r>
        <w:t>ndt andet</w:t>
      </w:r>
      <w:r w:rsidRPr="00380983">
        <w:t xml:space="preserve"> ud fra en række arealudpegninger, der indgår som grundlag for beregningsmodellerne i IT-ansøgningssystemet på </w:t>
      </w:r>
      <w:hyperlink r:id="rId30" w:history="1">
        <w:r w:rsidRPr="00380983">
          <w:rPr>
            <w:rStyle w:val="Hyperlink"/>
          </w:rPr>
          <w:t>www.husdyrgodkendelse.dk</w:t>
        </w:r>
      </w:hyperlink>
      <w:r w:rsidRPr="00380983">
        <w:t xml:space="preserve"> . </w:t>
      </w:r>
    </w:p>
    <w:p w:rsidR="002F4C2B" w:rsidRDefault="002F4C2B" w:rsidP="00521751">
      <w:pPr>
        <w:spacing w:line="280" w:lineRule="exact"/>
      </w:pPr>
      <w:bookmarkStart w:id="146" w:name="_Toc221941769"/>
      <w:bookmarkEnd w:id="145"/>
      <w:r w:rsidRPr="00521751">
        <w:t xml:space="preserve">Der sker ingen ændringer i udbringningsarealet i forhold til hvad der er beskrevet i miljøgodkendelsen og til tillæg nr. 1. </w:t>
      </w:r>
    </w:p>
    <w:p w:rsidR="00521751" w:rsidRPr="00521751" w:rsidRDefault="00521751" w:rsidP="00521751">
      <w:pPr>
        <w:spacing w:line="280" w:lineRule="exact"/>
      </w:pPr>
    </w:p>
    <w:p w:rsidR="0030723E" w:rsidRPr="0030723E" w:rsidRDefault="00521751" w:rsidP="00521751">
      <w:pPr>
        <w:spacing w:line="280" w:lineRule="exact"/>
      </w:pPr>
      <w:r>
        <w:t xml:space="preserve">Ændringen af dyreholdet medfører et mindre </w:t>
      </w:r>
      <w:r w:rsidR="004A46D3">
        <w:t>fald i den producerede kvælstof</w:t>
      </w:r>
      <w:r>
        <w:t>mængde, mens der produceres ca. 141 kg P mere. Der er i tillæg nr. 1, stillet vilkår til den mængde kvælstof og fosfor der må udbringes pr. ha (vilkår 1b). Da det forudsættes, at vilkår 1b fra tillæg nr. 1 overholdes, vil der ikke i indeværende tillæg vurderes yderligere på udbringningsarealerne.</w:t>
      </w:r>
    </w:p>
    <w:p w:rsidR="002F4C2B" w:rsidRPr="002F4C2B" w:rsidRDefault="002F4C2B" w:rsidP="00521751">
      <w:pPr>
        <w:spacing w:line="280" w:lineRule="exact"/>
      </w:pPr>
    </w:p>
    <w:p w:rsidR="008D761D" w:rsidRPr="009F20E1" w:rsidRDefault="008D761D" w:rsidP="00521751">
      <w:pPr>
        <w:pStyle w:val="Overskrift1"/>
        <w:spacing w:before="0"/>
      </w:pPr>
      <w:bookmarkStart w:id="147" w:name="_Toc450552587"/>
      <w:r w:rsidRPr="009F20E1">
        <w:t xml:space="preserve">6. Landskabelige og kulturhistoriske </w:t>
      </w:r>
      <w:bookmarkEnd w:id="146"/>
      <w:r w:rsidRPr="009F20E1">
        <w:t>værdier</w:t>
      </w:r>
      <w:bookmarkEnd w:id="147"/>
    </w:p>
    <w:p w:rsidR="00383437" w:rsidRPr="00383437" w:rsidRDefault="00383437" w:rsidP="00383437">
      <w:pPr>
        <w:spacing w:line="280" w:lineRule="exact"/>
      </w:pPr>
      <w:r w:rsidRPr="00383437">
        <w:t>Der sker ingen ændringer i anlæggene da gæssene går på friland. Ejendommen vil derfor ikke på virke landskabet and</w:t>
      </w:r>
      <w:r w:rsidR="005C2CFD">
        <w:t>erledes efter ændringen end før,</w:t>
      </w:r>
      <w:r w:rsidRPr="00383437">
        <w:t xml:space="preserve"> </w:t>
      </w:r>
      <w:r w:rsidR="005C2CFD">
        <w:t>h</w:t>
      </w:r>
      <w:r w:rsidRPr="00383437">
        <w:t>vorfor der ikke sker ændringer i vurderingen i forhold til miljøgodkendelsen eller tillæg nr. 1.</w:t>
      </w:r>
    </w:p>
    <w:p w:rsidR="008D761D" w:rsidRPr="009F20E1" w:rsidRDefault="008D761D" w:rsidP="009F20E1">
      <w:pPr>
        <w:pStyle w:val="Overskrift1"/>
      </w:pPr>
      <w:bookmarkStart w:id="148" w:name="_Toc221941773"/>
      <w:bookmarkStart w:id="149" w:name="_Toc450552588"/>
      <w:r w:rsidRPr="009F20E1">
        <w:t>7. Bilagsfortegnelse</w:t>
      </w:r>
      <w:bookmarkEnd w:id="148"/>
      <w:bookmarkEnd w:id="149"/>
    </w:p>
    <w:p w:rsidR="008D761D" w:rsidRPr="00281B71" w:rsidRDefault="008D761D" w:rsidP="008D761D">
      <w:pPr>
        <w:spacing w:line="280" w:lineRule="exact"/>
        <w:rPr>
          <w:lang w:eastAsia="da-DK"/>
        </w:rPr>
      </w:pPr>
    </w:p>
    <w:p w:rsidR="008D761D" w:rsidRPr="00281B71" w:rsidRDefault="008D761D" w:rsidP="008D761D">
      <w:pPr>
        <w:spacing w:line="280" w:lineRule="exact"/>
        <w:rPr>
          <w:lang w:eastAsia="da-DK"/>
        </w:rPr>
      </w:pPr>
      <w:r w:rsidRPr="00281B71">
        <w:rPr>
          <w:lang w:eastAsia="da-DK"/>
        </w:rPr>
        <w:t xml:space="preserve">Kortbilag A </w:t>
      </w:r>
      <w:r w:rsidRPr="00281B71">
        <w:rPr>
          <w:lang w:eastAsia="da-DK"/>
        </w:rPr>
        <w:tab/>
        <w:t>– Situationsplan</w:t>
      </w:r>
    </w:p>
    <w:p w:rsidR="008D761D" w:rsidRPr="00281B71" w:rsidRDefault="008D761D" w:rsidP="008D761D">
      <w:pPr>
        <w:spacing w:line="280" w:lineRule="exact"/>
        <w:rPr>
          <w:lang w:eastAsia="da-DK"/>
        </w:rPr>
      </w:pPr>
    </w:p>
    <w:p w:rsidR="003611A1" w:rsidRPr="00AD67B8" w:rsidRDefault="008D761D" w:rsidP="00383437">
      <w:pPr>
        <w:pStyle w:val="Overskrift2"/>
      </w:pPr>
      <w:r w:rsidRPr="00380983">
        <w:rPr>
          <w:lang w:eastAsia="da-DK"/>
        </w:rPr>
        <w:br w:type="page"/>
      </w:r>
      <w:bookmarkEnd w:id="2"/>
      <w:bookmarkEnd w:id="3"/>
      <w:bookmarkEnd w:id="4"/>
      <w:bookmarkEnd w:id="5"/>
    </w:p>
    <w:p w:rsidR="000C7F0A" w:rsidRPr="00AD67B8" w:rsidRDefault="000D0AFA" w:rsidP="00AD67B8">
      <w:r>
        <w:rPr>
          <w:noProof/>
          <w:lang w:eastAsia="da-DK"/>
        </w:rPr>
        <w:lastRenderedPageBreak/>
        <w:drawing>
          <wp:anchor distT="0" distB="0" distL="114300" distR="114300" simplePos="0" relativeHeight="251660288" behindDoc="1" locked="0" layoutInCell="1" allowOverlap="1">
            <wp:simplePos x="0" y="0"/>
            <wp:positionH relativeFrom="column">
              <wp:posOffset>-938530</wp:posOffset>
            </wp:positionH>
            <wp:positionV relativeFrom="paragraph">
              <wp:posOffset>300355</wp:posOffset>
            </wp:positionV>
            <wp:extent cx="8009890" cy="5572125"/>
            <wp:effectExtent l="0" t="1219200" r="0" b="1190625"/>
            <wp:wrapTight wrapText="bothSides">
              <wp:wrapPolygon edited="0">
                <wp:start x="-1" y="21673"/>
                <wp:lineTo x="21524" y="21673"/>
                <wp:lineTo x="21524" y="36"/>
                <wp:lineTo x="-1" y="36"/>
                <wp:lineTo x="-1" y="21673"/>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rot="5400000">
                      <a:off x="0" y="0"/>
                      <a:ext cx="8009890" cy="5572125"/>
                    </a:xfrm>
                    <a:prstGeom prst="rect">
                      <a:avLst/>
                    </a:prstGeom>
                    <a:noFill/>
                    <a:ln w="9525">
                      <a:noFill/>
                      <a:miter lim="800000"/>
                      <a:headEnd/>
                      <a:tailEnd/>
                    </a:ln>
                  </pic:spPr>
                </pic:pic>
              </a:graphicData>
            </a:graphic>
          </wp:anchor>
        </w:drawing>
      </w:r>
    </w:p>
    <w:sectPr w:rsidR="000C7F0A" w:rsidRPr="00AD67B8" w:rsidSect="00D93902">
      <w:footerReference w:type="default" r:id="rId32"/>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595" w:rsidRDefault="00D06595" w:rsidP="001D35D4">
      <w:r>
        <w:separator/>
      </w:r>
    </w:p>
  </w:endnote>
  <w:endnote w:type="continuationSeparator" w:id="0">
    <w:p w:rsidR="00D06595" w:rsidRDefault="00D06595" w:rsidP="001D3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MT">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0892"/>
      <w:docPartObj>
        <w:docPartGallery w:val="Page Numbers (Bottom of Page)"/>
        <w:docPartUnique/>
      </w:docPartObj>
    </w:sdtPr>
    <w:sdtContent>
      <w:p w:rsidR="00C50709" w:rsidRDefault="00582CD5">
        <w:pPr>
          <w:pStyle w:val="Sidefod"/>
          <w:jc w:val="right"/>
        </w:pPr>
        <w:fldSimple w:instr=" PAGE   \* MERGEFORMAT ">
          <w:r w:rsidR="009B1AAB">
            <w:rPr>
              <w:noProof/>
            </w:rPr>
            <w:t>2</w:t>
          </w:r>
        </w:fldSimple>
      </w:p>
    </w:sdtContent>
  </w:sdt>
  <w:p w:rsidR="00C50709" w:rsidRPr="000D33D0" w:rsidRDefault="00C50709">
    <w:pPr>
      <w:pStyle w:val="Sidefod"/>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595" w:rsidRDefault="00D06595" w:rsidP="001D35D4">
      <w:r>
        <w:separator/>
      </w:r>
    </w:p>
  </w:footnote>
  <w:footnote w:type="continuationSeparator" w:id="0">
    <w:p w:rsidR="00D06595" w:rsidRDefault="00D06595" w:rsidP="001D35D4">
      <w:r>
        <w:continuationSeparator/>
      </w:r>
    </w:p>
  </w:footnote>
  <w:footnote w:id="1">
    <w:p w:rsidR="00C50709" w:rsidRPr="00DF225D" w:rsidRDefault="00C50709" w:rsidP="008D761D">
      <w:pPr>
        <w:pStyle w:val="Fodnotetekst"/>
        <w:rPr>
          <w:sz w:val="16"/>
          <w:szCs w:val="16"/>
        </w:rPr>
      </w:pPr>
      <w:r w:rsidRPr="00DF225D">
        <w:rPr>
          <w:rStyle w:val="Fodnotehenvisning"/>
          <w:sz w:val="16"/>
          <w:szCs w:val="16"/>
        </w:rPr>
        <w:footnoteRef/>
      </w:r>
      <w:r w:rsidRPr="00DF225D">
        <w:rPr>
          <w:sz w:val="16"/>
          <w:szCs w:val="16"/>
        </w:rPr>
        <w:t xml:space="preserve"> </w:t>
      </w:r>
      <w:r w:rsidRPr="00360F1E">
        <w:rPr>
          <w:color w:val="000000"/>
          <w:sz w:val="16"/>
          <w:szCs w:val="16"/>
        </w:rPr>
        <w:t xml:space="preserve">DE = dyreenhed. 1 DE svarer ca. til </w:t>
      </w:r>
      <w:smartTag w:uri="urn:schemas-microsoft-com:office:smarttags" w:element="metricconverter">
        <w:smartTagPr>
          <w:attr w:name="ProductID" w:val="100 kg"/>
        </w:smartTagPr>
        <w:r w:rsidRPr="00360F1E">
          <w:rPr>
            <w:color w:val="000000"/>
            <w:sz w:val="16"/>
            <w:szCs w:val="16"/>
          </w:rPr>
          <w:t>100 kg</w:t>
        </w:r>
      </w:smartTag>
      <w:r w:rsidRPr="00360F1E">
        <w:rPr>
          <w:color w:val="000000"/>
          <w:sz w:val="16"/>
          <w:szCs w:val="16"/>
        </w:rPr>
        <w:t xml:space="preserve"> kvælstof fra gødningsopbevaringslager.</w:t>
      </w:r>
    </w:p>
  </w:footnote>
  <w:footnote w:id="2">
    <w:p w:rsidR="00C50709" w:rsidRDefault="00C50709" w:rsidP="008D761D">
      <w:pPr>
        <w:pStyle w:val="Fodnotetekst"/>
      </w:pPr>
      <w:r w:rsidRPr="00DF225D">
        <w:rPr>
          <w:rStyle w:val="Fodnotehenvisning"/>
          <w:sz w:val="16"/>
          <w:szCs w:val="16"/>
        </w:rPr>
        <w:footnoteRef/>
      </w:r>
      <w:r w:rsidRPr="00DF225D">
        <w:rPr>
          <w:sz w:val="16"/>
          <w:szCs w:val="16"/>
        </w:rPr>
        <w:t xml:space="preserve"> </w:t>
      </w:r>
      <w:proofErr w:type="spellStart"/>
      <w:r w:rsidRPr="001D7D75">
        <w:rPr>
          <w:color w:val="000000"/>
          <w:sz w:val="16"/>
          <w:szCs w:val="16"/>
        </w:rPr>
        <w:t>Årsdyr</w:t>
      </w:r>
      <w:proofErr w:type="spellEnd"/>
      <w:r w:rsidRPr="001D7D75">
        <w:rPr>
          <w:color w:val="000000"/>
          <w:sz w:val="16"/>
          <w:szCs w:val="16"/>
        </w:rPr>
        <w:t xml:space="preserve"> = et begreb, som anvendes i forbindelse med beregningen af bidraget af kvælstof fra visse kategorier af husdyr. Bidraget fra et </w:t>
      </w:r>
      <w:proofErr w:type="spellStart"/>
      <w:r w:rsidRPr="001D7D75">
        <w:rPr>
          <w:color w:val="000000"/>
          <w:sz w:val="16"/>
          <w:szCs w:val="16"/>
        </w:rPr>
        <w:t>årsdyr</w:t>
      </w:r>
      <w:proofErr w:type="spellEnd"/>
      <w:r w:rsidRPr="001D7D75">
        <w:rPr>
          <w:color w:val="000000"/>
          <w:sz w:val="16"/>
          <w:szCs w:val="16"/>
        </w:rPr>
        <w:t xml:space="preserve"> beregnes ud fra 365 såkaldte foderdage.</w:t>
      </w:r>
    </w:p>
  </w:footnote>
  <w:footnote w:id="3">
    <w:p w:rsidR="00C50709" w:rsidRPr="00743C20" w:rsidRDefault="00C50709" w:rsidP="008D761D">
      <w:pPr>
        <w:pStyle w:val="Fodnotetekst"/>
        <w:rPr>
          <w:sz w:val="16"/>
          <w:szCs w:val="16"/>
        </w:rPr>
      </w:pPr>
      <w:r w:rsidRPr="00743C20">
        <w:rPr>
          <w:rStyle w:val="Fodnotehenvisning"/>
          <w:sz w:val="16"/>
          <w:szCs w:val="16"/>
        </w:rPr>
        <w:footnoteRef/>
      </w:r>
      <w:r w:rsidRPr="00743C20">
        <w:rPr>
          <w:sz w:val="16"/>
          <w:szCs w:val="16"/>
        </w:rPr>
        <w:t xml:space="preserve"> Benævnes herefter også som tillæg/tillægget/tillæg til miljøgodkendelse.</w:t>
      </w:r>
    </w:p>
  </w:footnote>
  <w:footnote w:id="4">
    <w:p w:rsidR="00C50709" w:rsidRPr="00D022C4" w:rsidRDefault="00C50709" w:rsidP="008D761D">
      <w:pPr>
        <w:pStyle w:val="Fodnotetekst"/>
        <w:rPr>
          <w:sz w:val="16"/>
          <w:szCs w:val="16"/>
        </w:rPr>
      </w:pPr>
      <w:r w:rsidRPr="00743C20">
        <w:rPr>
          <w:rStyle w:val="Fodnotehenvisning"/>
          <w:sz w:val="16"/>
          <w:szCs w:val="16"/>
        </w:rPr>
        <w:footnoteRef/>
      </w:r>
      <w:r w:rsidRPr="00743C20">
        <w:rPr>
          <w:sz w:val="16"/>
          <w:szCs w:val="16"/>
        </w:rPr>
        <w:t xml:space="preserve"> Benævnes herefter også som miljøgodkendelse/miljøgodkendelsen/miljøgodkendelse af 29. september 2011.</w:t>
      </w:r>
    </w:p>
  </w:footnote>
  <w:footnote w:id="5">
    <w:p w:rsidR="00C50709" w:rsidRPr="007C6D7D" w:rsidRDefault="00C50709">
      <w:pPr>
        <w:pStyle w:val="Fodnotetekst"/>
        <w:rPr>
          <w:sz w:val="16"/>
          <w:szCs w:val="16"/>
        </w:rPr>
      </w:pPr>
      <w:r w:rsidRPr="007C6D7D">
        <w:rPr>
          <w:rStyle w:val="Fodnotehenvisning"/>
          <w:i/>
          <w:sz w:val="16"/>
          <w:szCs w:val="16"/>
        </w:rPr>
        <w:footnoteRef/>
      </w:r>
      <w:r w:rsidRPr="007C6D7D">
        <w:rPr>
          <w:i/>
          <w:sz w:val="16"/>
          <w:szCs w:val="16"/>
        </w:rPr>
        <w:t xml:space="preserve"> Lovbekendtgørelse nr. </w:t>
      </w:r>
      <w:r>
        <w:rPr>
          <w:i/>
          <w:sz w:val="16"/>
          <w:szCs w:val="16"/>
        </w:rPr>
        <w:t>868</w:t>
      </w:r>
      <w:r w:rsidRPr="007C6D7D">
        <w:rPr>
          <w:i/>
          <w:sz w:val="16"/>
          <w:szCs w:val="16"/>
        </w:rPr>
        <w:t xml:space="preserve"> af </w:t>
      </w:r>
      <w:r>
        <w:rPr>
          <w:i/>
          <w:sz w:val="16"/>
          <w:szCs w:val="16"/>
        </w:rPr>
        <w:t>3</w:t>
      </w:r>
      <w:r w:rsidRPr="007C6D7D">
        <w:rPr>
          <w:i/>
          <w:sz w:val="16"/>
          <w:szCs w:val="16"/>
        </w:rPr>
        <w:t xml:space="preserve">. </w:t>
      </w:r>
      <w:r>
        <w:rPr>
          <w:i/>
          <w:sz w:val="16"/>
          <w:szCs w:val="16"/>
        </w:rPr>
        <w:t>juli</w:t>
      </w:r>
      <w:r w:rsidRPr="007C6D7D">
        <w:rPr>
          <w:i/>
          <w:sz w:val="16"/>
          <w:szCs w:val="16"/>
        </w:rPr>
        <w:t xml:space="preserve"> 20</w:t>
      </w:r>
      <w:r>
        <w:rPr>
          <w:i/>
          <w:sz w:val="16"/>
          <w:szCs w:val="16"/>
        </w:rPr>
        <w:t>15</w:t>
      </w:r>
      <w:r w:rsidRPr="007C6D7D">
        <w:rPr>
          <w:i/>
          <w:sz w:val="16"/>
          <w:szCs w:val="16"/>
        </w:rPr>
        <w:t xml:space="preserve"> af lov om miljøgodkendelse m.v. af husdyrbrug</w:t>
      </w:r>
      <w:r>
        <w:rPr>
          <w:i/>
          <w:sz w:val="16"/>
          <w:szCs w:val="16"/>
        </w:rPr>
        <w:t xml:space="preserve"> </w:t>
      </w:r>
      <w:r w:rsidRPr="00C91024">
        <w:rPr>
          <w:sz w:val="16"/>
          <w:szCs w:val="16"/>
        </w:rPr>
        <w:t>(med senere ændringer).</w:t>
      </w:r>
    </w:p>
  </w:footnote>
  <w:footnote w:id="6">
    <w:p w:rsidR="00C50709" w:rsidRPr="00807D68" w:rsidRDefault="00C50709" w:rsidP="001F49BF">
      <w:pPr>
        <w:pStyle w:val="Fodnotetekst"/>
        <w:rPr>
          <w:sz w:val="16"/>
          <w:szCs w:val="16"/>
        </w:rPr>
      </w:pPr>
      <w:r w:rsidRPr="00807D68">
        <w:rPr>
          <w:rStyle w:val="Fodnotehenvisning"/>
          <w:sz w:val="16"/>
          <w:szCs w:val="16"/>
        </w:rPr>
        <w:footnoteRef/>
      </w:r>
      <w:r w:rsidRPr="00807D68">
        <w:rPr>
          <w:sz w:val="16"/>
          <w:szCs w:val="16"/>
        </w:rPr>
        <w:t xml:space="preserve"> </w:t>
      </w:r>
      <w:r w:rsidRPr="00807D68">
        <w:rPr>
          <w:rFonts w:cs="Arial"/>
          <w:i/>
          <w:sz w:val="16"/>
          <w:szCs w:val="16"/>
        </w:rPr>
        <w:t>Lovbekendtgørelse</w:t>
      </w:r>
      <w:r>
        <w:rPr>
          <w:rFonts w:cs="Arial"/>
          <w:i/>
          <w:sz w:val="16"/>
          <w:szCs w:val="16"/>
        </w:rPr>
        <w:t xml:space="preserve"> nr. 1531 af 8. december 2015</w:t>
      </w:r>
      <w:r w:rsidRPr="00807D68">
        <w:rPr>
          <w:rFonts w:cs="Arial"/>
          <w:i/>
          <w:sz w:val="16"/>
          <w:szCs w:val="16"/>
        </w:rPr>
        <w:t xml:space="preserve"> af lov om </w:t>
      </w:r>
      <w:proofErr w:type="spellStart"/>
      <w:r w:rsidRPr="00807D68">
        <w:rPr>
          <w:rFonts w:cs="Arial"/>
          <w:i/>
          <w:sz w:val="16"/>
          <w:szCs w:val="16"/>
        </w:rPr>
        <w:t>miljømål</w:t>
      </w:r>
      <w:proofErr w:type="spellEnd"/>
      <w:r w:rsidRPr="00807D68">
        <w:rPr>
          <w:rFonts w:cs="Arial"/>
          <w:i/>
          <w:sz w:val="16"/>
          <w:szCs w:val="16"/>
        </w:rPr>
        <w:t xml:space="preserve"> m.v. for vandforekomster og internationale naturbeskyttelsesområder</w:t>
      </w:r>
      <w:r w:rsidRPr="00EE6F1B">
        <w:rPr>
          <w:rFonts w:cs="Arial"/>
          <w:sz w:val="16"/>
          <w:szCs w:val="16"/>
        </w:rPr>
        <w:t>.</w:t>
      </w:r>
    </w:p>
  </w:footnote>
  <w:footnote w:id="7">
    <w:p w:rsidR="00C50709" w:rsidRPr="004A4333" w:rsidRDefault="00C50709" w:rsidP="008D761D">
      <w:pPr>
        <w:pStyle w:val="Fodnotetekst"/>
        <w:rPr>
          <w:sz w:val="16"/>
          <w:szCs w:val="16"/>
        </w:rPr>
      </w:pPr>
      <w:r w:rsidRPr="004A4333">
        <w:rPr>
          <w:rStyle w:val="Fodnotehenvisning"/>
          <w:sz w:val="16"/>
          <w:szCs w:val="16"/>
        </w:rPr>
        <w:footnoteRef/>
      </w:r>
      <w:r w:rsidRPr="004A4333">
        <w:rPr>
          <w:sz w:val="16"/>
          <w:szCs w:val="16"/>
        </w:rPr>
        <w:t xml:space="preserve"> BAT= Best </w:t>
      </w:r>
      <w:proofErr w:type="spellStart"/>
      <w:r w:rsidRPr="004A4333">
        <w:rPr>
          <w:sz w:val="16"/>
          <w:szCs w:val="16"/>
        </w:rPr>
        <w:t>Available</w:t>
      </w:r>
      <w:proofErr w:type="spellEnd"/>
      <w:r w:rsidRPr="004A4333">
        <w:rPr>
          <w:sz w:val="16"/>
          <w:szCs w:val="16"/>
        </w:rPr>
        <w:t xml:space="preserve"> </w:t>
      </w:r>
      <w:proofErr w:type="spellStart"/>
      <w:r w:rsidRPr="004A4333">
        <w:rPr>
          <w:sz w:val="16"/>
          <w:szCs w:val="16"/>
        </w:rPr>
        <w:t>Technique</w:t>
      </w:r>
      <w:proofErr w:type="spellEnd"/>
      <w:r w:rsidRPr="004A4333">
        <w:rPr>
          <w:sz w:val="16"/>
          <w:szCs w:val="16"/>
        </w:rPr>
        <w:t xml:space="preserve"> (bedste tilgængelig</w:t>
      </w:r>
      <w:r>
        <w:rPr>
          <w:sz w:val="16"/>
          <w:szCs w:val="16"/>
        </w:rPr>
        <w:t>e teknik), som skal anvendes jævnfør</w:t>
      </w:r>
      <w:r w:rsidRPr="004A4333">
        <w:rPr>
          <w:sz w:val="16"/>
          <w:szCs w:val="16"/>
        </w:rPr>
        <w:t xml:space="preserve"> </w:t>
      </w:r>
      <w:r w:rsidRPr="00D563C4">
        <w:rPr>
          <w:sz w:val="16"/>
          <w:szCs w:val="16"/>
        </w:rPr>
        <w:t xml:space="preserve">EU's </w:t>
      </w:r>
      <w:proofErr w:type="spellStart"/>
      <w:r w:rsidRPr="00D563C4">
        <w:rPr>
          <w:sz w:val="16"/>
          <w:szCs w:val="16"/>
        </w:rPr>
        <w:t>IE-direktiv</w:t>
      </w:r>
      <w:proofErr w:type="spellEnd"/>
      <w:r w:rsidRPr="00D563C4">
        <w:rPr>
          <w:sz w:val="16"/>
          <w:szCs w:val="16"/>
        </w:rPr>
        <w:t>.</w:t>
      </w:r>
    </w:p>
  </w:footnote>
  <w:footnote w:id="8">
    <w:p w:rsidR="00C50709" w:rsidRDefault="00C50709" w:rsidP="008D761D">
      <w:pPr>
        <w:pStyle w:val="Fodnotetekst"/>
      </w:pPr>
      <w:r w:rsidRPr="00281B71">
        <w:rPr>
          <w:rStyle w:val="Fodnotehenvisning"/>
          <w:sz w:val="16"/>
          <w:szCs w:val="16"/>
        </w:rPr>
        <w:footnoteRef/>
      </w:r>
      <w:r w:rsidRPr="00281B71">
        <w:rPr>
          <w:sz w:val="16"/>
          <w:szCs w:val="16"/>
        </w:rPr>
        <w:t xml:space="preserve"> Natura</w:t>
      </w:r>
      <w:r w:rsidRPr="000E603D">
        <w:rPr>
          <w:sz w:val="16"/>
          <w:szCs w:val="16"/>
        </w:rPr>
        <w:t xml:space="preserve"> 2000-områder: Internationale naturbeskyttelsesområder udpeget på baggrund af EU's habitat- og fuglebeskyttelsesdirektiver.</w:t>
      </w:r>
    </w:p>
  </w:footnote>
  <w:footnote w:id="9">
    <w:p w:rsidR="00C50709" w:rsidRPr="00FA492A" w:rsidRDefault="00C50709" w:rsidP="008D761D">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10">
    <w:p w:rsidR="00C50709" w:rsidRPr="004A5458" w:rsidRDefault="00C50709" w:rsidP="008D761D">
      <w:pPr>
        <w:pStyle w:val="Fodnotetekst"/>
        <w:rPr>
          <w:sz w:val="16"/>
          <w:szCs w:val="16"/>
        </w:rPr>
      </w:pPr>
      <w:r w:rsidRPr="004A5458">
        <w:rPr>
          <w:rStyle w:val="Fodnotehenvisning"/>
          <w:sz w:val="16"/>
          <w:szCs w:val="16"/>
        </w:rPr>
        <w:footnoteRef/>
      </w:r>
      <w:r w:rsidRPr="004A5458">
        <w:rPr>
          <w:sz w:val="16"/>
          <w:szCs w:val="16"/>
        </w:rPr>
        <w:t xml:space="preserve"> </w:t>
      </w:r>
      <w:proofErr w:type="spellStart"/>
      <w:r>
        <w:rPr>
          <w:sz w:val="16"/>
          <w:szCs w:val="16"/>
        </w:rPr>
        <w:t>IE-direktivet</w:t>
      </w:r>
      <w:proofErr w:type="spellEnd"/>
      <w:r>
        <w:rPr>
          <w:sz w:val="16"/>
          <w:szCs w:val="16"/>
        </w:rPr>
        <w:t xml:space="preserve"> (Industrial Emissions </w:t>
      </w:r>
      <w:proofErr w:type="spellStart"/>
      <w:r>
        <w:rPr>
          <w:sz w:val="16"/>
          <w:szCs w:val="16"/>
        </w:rPr>
        <w:t>Directive</w:t>
      </w:r>
      <w:proofErr w:type="spellEnd"/>
      <w:r>
        <w:rPr>
          <w:sz w:val="16"/>
          <w:szCs w:val="16"/>
        </w:rPr>
        <w:t>) samler syv eksisterende direktiver om industriemissioner i ét direktiv.</w:t>
      </w:r>
    </w:p>
  </w:footnote>
  <w:footnote w:id="11">
    <w:p w:rsidR="00C50709" w:rsidRPr="0025159B" w:rsidRDefault="00C50709" w:rsidP="008D761D">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eter"/>
        </w:smartTagPr>
        <w:r w:rsidRPr="0025159B">
          <w:rPr>
            <w:sz w:val="16"/>
            <w:szCs w:val="16"/>
          </w:rPr>
          <w:t>200 m</w:t>
        </w:r>
        <w:r>
          <w:rPr>
            <w:sz w:val="16"/>
            <w:szCs w:val="16"/>
          </w:rPr>
          <w:t>eter</w:t>
        </w:r>
      </w:smartTag>
      <w:r w:rsidRPr="0025159B">
        <w:rPr>
          <w:sz w:val="16"/>
          <w:szCs w:val="16"/>
        </w:rPr>
        <w:t xml:space="preserve"> fra beboelsesbygningen ligger mere end </w:t>
      </w:r>
      <w:r>
        <w:rPr>
          <w:sz w:val="16"/>
          <w:szCs w:val="16"/>
        </w:rPr>
        <w:t>seks</w:t>
      </w:r>
      <w:r w:rsidRPr="0025159B">
        <w:rPr>
          <w:sz w:val="16"/>
          <w:szCs w:val="16"/>
        </w:rPr>
        <w:t xml:space="preserve"> andre beboelsesbygninger på hver sin samlede faste ejendom. Beboelsesbygninger på ejendomme me</w:t>
      </w:r>
      <w:r>
        <w:rPr>
          <w:sz w:val="16"/>
          <w:szCs w:val="16"/>
        </w:rPr>
        <w:t>d landbrugspligt efter La</w:t>
      </w:r>
      <w:r w:rsidRPr="0025159B">
        <w:rPr>
          <w:sz w:val="16"/>
          <w:szCs w:val="16"/>
        </w:rPr>
        <w:t>ndbrugslovens regler samt beboelsesbygninger, der ejes af driftsherren, medregnes ikke.</w:t>
      </w:r>
    </w:p>
  </w:footnote>
  <w:footnote w:id="12">
    <w:p w:rsidR="00C50709" w:rsidRPr="00BF67E8" w:rsidRDefault="00C50709" w:rsidP="00BF67E8">
      <w:pPr>
        <w:pStyle w:val="Fodnotetekst"/>
        <w:rPr>
          <w:sz w:val="16"/>
          <w:szCs w:val="16"/>
        </w:rPr>
      </w:pPr>
      <w:r w:rsidRPr="00BF67E8">
        <w:rPr>
          <w:rStyle w:val="Fodnotehenvisning"/>
          <w:sz w:val="16"/>
          <w:szCs w:val="16"/>
        </w:rPr>
        <w:footnoteRef/>
      </w:r>
      <w:r w:rsidRPr="00BF67E8">
        <w:rPr>
          <w:sz w:val="16"/>
          <w:szCs w:val="16"/>
        </w:rPr>
        <w:t xml:space="preserve"> Beholdere til opbevaring af flydende husdyrgødning må </w:t>
      </w:r>
      <w:r>
        <w:rPr>
          <w:sz w:val="16"/>
          <w:szCs w:val="16"/>
        </w:rPr>
        <w:t xml:space="preserve">i henhold til § 8, stk. 2 i </w:t>
      </w:r>
      <w:r w:rsidRPr="00F034F7">
        <w:rPr>
          <w:i/>
          <w:sz w:val="16"/>
          <w:szCs w:val="16"/>
        </w:rPr>
        <w:t>Husdyrgodkendelsesloven</w:t>
      </w:r>
      <w:r>
        <w:rPr>
          <w:sz w:val="16"/>
          <w:szCs w:val="16"/>
        </w:rPr>
        <w:t xml:space="preserve"> </w:t>
      </w:r>
      <w:r w:rsidRPr="00BF67E8">
        <w:rPr>
          <w:sz w:val="16"/>
          <w:szCs w:val="16"/>
        </w:rPr>
        <w:t>ikke etableres inden for en afstand af 100 meter til åbne vandløb og til søer med et areal, der er større end 100 m</w:t>
      </w:r>
      <w:r w:rsidRPr="00BF67E8">
        <w:rPr>
          <w:sz w:val="16"/>
          <w:szCs w:val="16"/>
          <w:vertAlign w:val="superscript"/>
        </w:rPr>
        <w:t>2</w:t>
      </w:r>
      <w:r w:rsidRPr="00BF67E8">
        <w:rPr>
          <w:sz w:val="16"/>
          <w:szCs w:val="16"/>
        </w:rPr>
        <w:t>.</w:t>
      </w:r>
    </w:p>
    <w:p w:rsidR="00C50709" w:rsidRDefault="00C50709">
      <w:pPr>
        <w:pStyle w:val="Fodnotetekst"/>
      </w:pPr>
    </w:p>
  </w:footnote>
  <w:footnote w:id="13">
    <w:p w:rsidR="00C50709" w:rsidRPr="00507FBB" w:rsidRDefault="00C50709" w:rsidP="00507FBB">
      <w:pPr>
        <w:pStyle w:val="Fodnotetekst"/>
        <w:rPr>
          <w:sz w:val="16"/>
          <w:szCs w:val="16"/>
        </w:rPr>
      </w:pPr>
      <w:r w:rsidRPr="00507FBB">
        <w:rPr>
          <w:rStyle w:val="Fodnotehenvisning"/>
          <w:sz w:val="16"/>
          <w:szCs w:val="16"/>
        </w:rPr>
        <w:footnoteRef/>
      </w:r>
      <w:r w:rsidRPr="00507FBB">
        <w:rPr>
          <w:sz w:val="16"/>
          <w:szCs w:val="16"/>
        </w:rPr>
        <w:t xml:space="preserve"> Antallet af dyreenheder er beregnet i henhold til </w:t>
      </w:r>
      <w:r w:rsidRPr="00507FBB">
        <w:rPr>
          <w:i/>
          <w:sz w:val="16"/>
          <w:szCs w:val="16"/>
        </w:rPr>
        <w:t>Husdyrgødningsbekendtgørelsen</w:t>
      </w:r>
      <w:r w:rsidRPr="00507FBB">
        <w:rPr>
          <w:sz w:val="16"/>
          <w:szCs w:val="16"/>
        </w:rPr>
        <w:t>.</w:t>
      </w:r>
    </w:p>
  </w:footnote>
  <w:footnote w:id="14">
    <w:p w:rsidR="00C50709" w:rsidRPr="002945BC" w:rsidRDefault="00C50709" w:rsidP="006D4C2E">
      <w:pPr>
        <w:pStyle w:val="Fodnotetekst"/>
        <w:rPr>
          <w:sz w:val="16"/>
          <w:szCs w:val="16"/>
        </w:rPr>
      </w:pPr>
      <w:r w:rsidRPr="002945BC">
        <w:rPr>
          <w:rStyle w:val="Fodnotehenvisning"/>
          <w:sz w:val="16"/>
          <w:szCs w:val="16"/>
        </w:rPr>
        <w:footnoteRef/>
      </w:r>
      <w:r w:rsidRPr="002945BC">
        <w:rPr>
          <w:sz w:val="16"/>
          <w:szCs w:val="16"/>
        </w:rPr>
        <w:t xml:space="preserve"> </w:t>
      </w:r>
      <w:r w:rsidRPr="002945BC">
        <w:rPr>
          <w:i/>
          <w:sz w:val="16"/>
          <w:szCs w:val="16"/>
        </w:rPr>
        <w:t xml:space="preserve">Lovbekendtgørelse nr. </w:t>
      </w:r>
      <w:r>
        <w:rPr>
          <w:i/>
          <w:sz w:val="16"/>
          <w:szCs w:val="16"/>
        </w:rPr>
        <w:t>1578 af 8</w:t>
      </w:r>
      <w:r w:rsidRPr="002945BC">
        <w:rPr>
          <w:i/>
          <w:sz w:val="16"/>
          <w:szCs w:val="16"/>
        </w:rPr>
        <w:t xml:space="preserve">. </w:t>
      </w:r>
      <w:r>
        <w:rPr>
          <w:i/>
          <w:sz w:val="16"/>
          <w:szCs w:val="16"/>
        </w:rPr>
        <w:t>december</w:t>
      </w:r>
      <w:r w:rsidRPr="002945BC">
        <w:rPr>
          <w:i/>
          <w:sz w:val="16"/>
          <w:szCs w:val="16"/>
        </w:rPr>
        <w:t xml:space="preserve"> 20</w:t>
      </w:r>
      <w:r>
        <w:rPr>
          <w:i/>
          <w:sz w:val="16"/>
          <w:szCs w:val="16"/>
        </w:rPr>
        <w:t>15</w:t>
      </w:r>
      <w:r w:rsidRPr="002945BC">
        <w:rPr>
          <w:i/>
          <w:sz w:val="16"/>
          <w:szCs w:val="16"/>
        </w:rPr>
        <w:t xml:space="preserve"> af lov om naturbeskyttelse</w:t>
      </w:r>
      <w:r>
        <w:rPr>
          <w:i/>
          <w:sz w:val="16"/>
          <w:szCs w:val="16"/>
        </w:rPr>
        <w:t>.</w:t>
      </w:r>
    </w:p>
  </w:footnote>
  <w:footnote w:id="15">
    <w:p w:rsidR="00C50709" w:rsidRPr="001E2ABE" w:rsidRDefault="00C50709" w:rsidP="008D761D">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w:t>
      </w:r>
      <w:r w:rsidRPr="00F87AB2">
        <w:rPr>
          <w:i/>
          <w:sz w:val="16"/>
          <w:szCs w:val="16"/>
        </w:rPr>
        <w:t>Landbrugslovens</w:t>
      </w:r>
      <w:r w:rsidRPr="001E2ABE">
        <w:rPr>
          <w:sz w:val="16"/>
          <w:szCs w:val="16"/>
        </w:rPr>
        <w:t xml:space="preserve">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6">
    <w:p w:rsidR="00C50709" w:rsidRPr="00375ED9" w:rsidRDefault="00C50709" w:rsidP="008D761D">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proofErr w:type="spellStart"/>
      <w:r w:rsidRPr="00375ED9">
        <w:rPr>
          <w:sz w:val="16"/>
          <w:szCs w:val="16"/>
        </w:rPr>
        <w:t>Odour</w:t>
      </w:r>
      <w:proofErr w:type="spellEnd"/>
      <w:r w:rsidRPr="00375ED9">
        <w:rPr>
          <w:sz w:val="16"/>
          <w:szCs w:val="16"/>
        </w:rPr>
        <w:t xml:space="preserve">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7">
    <w:p w:rsidR="00C50709" w:rsidRPr="004B73F1" w:rsidRDefault="00C50709" w:rsidP="004C758A">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 xml:space="preserve">Rammerne for </w:t>
      </w:r>
      <w:proofErr w:type="spellStart"/>
      <w:r>
        <w:rPr>
          <w:sz w:val="16"/>
          <w:szCs w:val="16"/>
        </w:rPr>
        <w:t>BREF-</w:t>
      </w:r>
      <w:r w:rsidRPr="004B73F1">
        <w:rPr>
          <w:sz w:val="16"/>
          <w:szCs w:val="16"/>
        </w:rPr>
        <w:t>dokument</w:t>
      </w:r>
      <w:r>
        <w:rPr>
          <w:sz w:val="16"/>
          <w:szCs w:val="16"/>
        </w:rPr>
        <w:t>et</w:t>
      </w:r>
      <w:proofErr w:type="spellEnd"/>
      <w:r w:rsidRPr="004B73F1">
        <w:rPr>
          <w:sz w:val="16"/>
          <w:szCs w:val="16"/>
        </w:rPr>
        <w:t>, der vedrøre</w:t>
      </w:r>
      <w:r>
        <w:rPr>
          <w:sz w:val="16"/>
          <w:szCs w:val="16"/>
        </w:rPr>
        <w:t>r</w:t>
      </w:r>
      <w:r w:rsidRPr="004B73F1">
        <w:rPr>
          <w:sz w:val="16"/>
          <w:szCs w:val="16"/>
        </w:rPr>
        <w:t xml:space="preserve"> intensiv fjerkræ- og svineproduktion, er baseret på punkt 6.6 i Bilag 1 </w:t>
      </w:r>
      <w:r w:rsidRPr="00AC64FC">
        <w:rPr>
          <w:sz w:val="16"/>
          <w:szCs w:val="16"/>
        </w:rPr>
        <w:t xml:space="preserve">i </w:t>
      </w:r>
      <w:proofErr w:type="spellStart"/>
      <w:r w:rsidRPr="00AC64FC">
        <w:rPr>
          <w:sz w:val="16"/>
          <w:szCs w:val="16"/>
        </w:rPr>
        <w:t>IPPC-direktiv</w:t>
      </w:r>
      <w:proofErr w:type="spellEnd"/>
      <w:r w:rsidRPr="00AC64FC">
        <w:rPr>
          <w:sz w:val="16"/>
          <w:szCs w:val="16"/>
        </w:rPr>
        <w:t xml:space="preserve"> 96/61/EF om</w:t>
      </w:r>
      <w:r w:rsidRPr="004B73F1">
        <w:rPr>
          <w:sz w:val="16"/>
          <w:szCs w:val="16"/>
        </w:rPr>
        <w:t xml:space="preserve"> </w:t>
      </w:r>
      <w:r w:rsidRPr="004B73F1">
        <w:rPr>
          <w:i/>
          <w:sz w:val="16"/>
          <w:szCs w:val="16"/>
        </w:rPr>
        <w:t xml:space="preserve">Anlæg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18">
    <w:p w:rsidR="00C50709" w:rsidRPr="00312292" w:rsidRDefault="00C50709" w:rsidP="004C758A">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w:t>
      </w:r>
      <w:proofErr w:type="spellStart"/>
      <w:r>
        <w:rPr>
          <w:rFonts w:cs="Arial"/>
          <w:sz w:val="16"/>
          <w:szCs w:val="16"/>
        </w:rPr>
        <w:t>BAT-byggeblade</w:t>
      </w:r>
      <w:proofErr w:type="spellEnd"/>
      <w:r>
        <w:rPr>
          <w:rFonts w:cs="Arial"/>
          <w:sz w:val="16"/>
          <w:szCs w:val="16"/>
        </w:rPr>
        <w:t>” og dels helt nye.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Brdtekst-frstelinjeindrykning2"/>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Brdtekst-frstelinjeindrykning1"/>
      <w:lvlText w:val=""/>
      <w:lvlJc w:val="left"/>
      <w:pPr>
        <w:tabs>
          <w:tab w:val="num" w:pos="643"/>
        </w:tabs>
        <w:ind w:left="643" w:hanging="360"/>
      </w:pPr>
      <w:rPr>
        <w:rFonts w:ascii="Symbol" w:hAnsi="Symbol" w:hint="default"/>
      </w:rPr>
    </w:lvl>
  </w:abstractNum>
  <w:abstractNum w:abstractNumId="2">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9">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41E40DFB"/>
    <w:multiLevelType w:val="multilevel"/>
    <w:tmpl w:val="789A33B8"/>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nsid w:val="52EC7C11"/>
    <w:multiLevelType w:val="hybridMultilevel"/>
    <w:tmpl w:val="CEB6DA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nsid w:val="69453B8C"/>
    <w:multiLevelType w:val="hybridMultilevel"/>
    <w:tmpl w:val="A87A0412"/>
    <w:lvl w:ilvl="0" w:tplc="A8F08040">
      <w:start w:val="7"/>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6A201DED"/>
    <w:multiLevelType w:val="hybridMultilevel"/>
    <w:tmpl w:val="AB0EB5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70610E35"/>
    <w:multiLevelType w:val="hybridMultilevel"/>
    <w:tmpl w:val="B5DC32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5">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
  </w:num>
  <w:num w:numId="3">
    <w:abstractNumId w:val="20"/>
  </w:num>
  <w:num w:numId="4">
    <w:abstractNumId w:val="15"/>
  </w:num>
  <w:num w:numId="5">
    <w:abstractNumId w:val="23"/>
  </w:num>
  <w:num w:numId="6">
    <w:abstractNumId w:val="26"/>
  </w:num>
  <w:num w:numId="7">
    <w:abstractNumId w:val="14"/>
  </w:num>
  <w:num w:numId="8">
    <w:abstractNumId w:val="9"/>
  </w:num>
  <w:num w:numId="9">
    <w:abstractNumId w:val="17"/>
  </w:num>
  <w:num w:numId="10">
    <w:abstractNumId w:val="22"/>
  </w:num>
  <w:num w:numId="11">
    <w:abstractNumId w:val="5"/>
  </w:num>
  <w:num w:numId="12">
    <w:abstractNumId w:val="2"/>
  </w:num>
  <w:num w:numId="13">
    <w:abstractNumId w:val="25"/>
  </w:num>
  <w:num w:numId="14">
    <w:abstractNumId w:val="16"/>
  </w:num>
  <w:num w:numId="15">
    <w:abstractNumId w:val="10"/>
  </w:num>
  <w:num w:numId="16">
    <w:abstractNumId w:val="21"/>
  </w:num>
  <w:num w:numId="17">
    <w:abstractNumId w:val="18"/>
  </w:num>
  <w:num w:numId="18">
    <w:abstractNumId w:val="11"/>
  </w:num>
  <w:num w:numId="19">
    <w:abstractNumId w:val="1"/>
  </w:num>
  <w:num w:numId="20">
    <w:abstractNumId w:val="0"/>
  </w:num>
  <w:num w:numId="21">
    <w:abstractNumId w:val="6"/>
  </w:num>
  <w:num w:numId="22">
    <w:abstractNumId w:val="12"/>
  </w:num>
  <w:num w:numId="23">
    <w:abstractNumId w:val="13"/>
  </w:num>
  <w:num w:numId="24">
    <w:abstractNumId w:val="4"/>
  </w:num>
  <w:num w:numId="25">
    <w:abstractNumId w:val="7"/>
  </w:num>
  <w:num w:numId="26">
    <w:abstractNumId w:val="19"/>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90"/>
  <w:displayHorizontalDrawingGridEvery w:val="2"/>
  <w:characterSpacingControl w:val="doNotCompress"/>
  <w:footnotePr>
    <w:footnote w:id="-1"/>
    <w:footnote w:id="0"/>
  </w:footnotePr>
  <w:endnotePr>
    <w:endnote w:id="-1"/>
    <w:endnote w:id="0"/>
  </w:endnotePr>
  <w:compat/>
  <w:rsids>
    <w:rsidRoot w:val="00902685"/>
    <w:rsid w:val="00005482"/>
    <w:rsid w:val="00006727"/>
    <w:rsid w:val="00014EB5"/>
    <w:rsid w:val="000164C5"/>
    <w:rsid w:val="00022C16"/>
    <w:rsid w:val="00040880"/>
    <w:rsid w:val="00047397"/>
    <w:rsid w:val="0005717D"/>
    <w:rsid w:val="00061785"/>
    <w:rsid w:val="00076808"/>
    <w:rsid w:val="00094898"/>
    <w:rsid w:val="000B185B"/>
    <w:rsid w:val="000B18C2"/>
    <w:rsid w:val="000B4E58"/>
    <w:rsid w:val="000B7ED1"/>
    <w:rsid w:val="000B7FD8"/>
    <w:rsid w:val="000C544D"/>
    <w:rsid w:val="000C7F0A"/>
    <w:rsid w:val="000D0AFA"/>
    <w:rsid w:val="000D33D0"/>
    <w:rsid w:val="000D3BCC"/>
    <w:rsid w:val="000F498D"/>
    <w:rsid w:val="00102838"/>
    <w:rsid w:val="00105EAD"/>
    <w:rsid w:val="0011600D"/>
    <w:rsid w:val="001219BE"/>
    <w:rsid w:val="001338CF"/>
    <w:rsid w:val="00142F11"/>
    <w:rsid w:val="00147467"/>
    <w:rsid w:val="00147BE7"/>
    <w:rsid w:val="0015094D"/>
    <w:rsid w:val="00154E61"/>
    <w:rsid w:val="001623FE"/>
    <w:rsid w:val="001710FA"/>
    <w:rsid w:val="00171A79"/>
    <w:rsid w:val="00172D0D"/>
    <w:rsid w:val="00180388"/>
    <w:rsid w:val="0018296A"/>
    <w:rsid w:val="00183825"/>
    <w:rsid w:val="0018750E"/>
    <w:rsid w:val="0019031C"/>
    <w:rsid w:val="0019067D"/>
    <w:rsid w:val="001923C3"/>
    <w:rsid w:val="00195F00"/>
    <w:rsid w:val="001A4CC9"/>
    <w:rsid w:val="001A71B0"/>
    <w:rsid w:val="001B4E26"/>
    <w:rsid w:val="001C33B7"/>
    <w:rsid w:val="001D35D4"/>
    <w:rsid w:val="001E1263"/>
    <w:rsid w:val="001E26DA"/>
    <w:rsid w:val="001E3055"/>
    <w:rsid w:val="001E54FC"/>
    <w:rsid w:val="001E68E3"/>
    <w:rsid w:val="001F49BF"/>
    <w:rsid w:val="001F6E17"/>
    <w:rsid w:val="00224259"/>
    <w:rsid w:val="00226913"/>
    <w:rsid w:val="0024013D"/>
    <w:rsid w:val="00257F9C"/>
    <w:rsid w:val="0026240C"/>
    <w:rsid w:val="00273CD0"/>
    <w:rsid w:val="00293BCE"/>
    <w:rsid w:val="00297488"/>
    <w:rsid w:val="002A2141"/>
    <w:rsid w:val="002A3524"/>
    <w:rsid w:val="002A4FD9"/>
    <w:rsid w:val="002B2061"/>
    <w:rsid w:val="002B77DF"/>
    <w:rsid w:val="002B7802"/>
    <w:rsid w:val="002C7683"/>
    <w:rsid w:val="002D3C58"/>
    <w:rsid w:val="002E123B"/>
    <w:rsid w:val="002F1F32"/>
    <w:rsid w:val="002F39D0"/>
    <w:rsid w:val="002F4C2B"/>
    <w:rsid w:val="002F57F7"/>
    <w:rsid w:val="0030521B"/>
    <w:rsid w:val="00305537"/>
    <w:rsid w:val="0030723E"/>
    <w:rsid w:val="00311D99"/>
    <w:rsid w:val="0031685F"/>
    <w:rsid w:val="00332465"/>
    <w:rsid w:val="00333027"/>
    <w:rsid w:val="003379A7"/>
    <w:rsid w:val="00337CC7"/>
    <w:rsid w:val="003429DC"/>
    <w:rsid w:val="00343CDA"/>
    <w:rsid w:val="00360F1E"/>
    <w:rsid w:val="003611A1"/>
    <w:rsid w:val="00365BCA"/>
    <w:rsid w:val="00367DF8"/>
    <w:rsid w:val="00383437"/>
    <w:rsid w:val="00390250"/>
    <w:rsid w:val="00391C84"/>
    <w:rsid w:val="003922A2"/>
    <w:rsid w:val="00396660"/>
    <w:rsid w:val="003A5915"/>
    <w:rsid w:val="003B063F"/>
    <w:rsid w:val="003B1AE0"/>
    <w:rsid w:val="003D067E"/>
    <w:rsid w:val="003D3F07"/>
    <w:rsid w:val="003E2093"/>
    <w:rsid w:val="003E3266"/>
    <w:rsid w:val="004014C5"/>
    <w:rsid w:val="00422EB0"/>
    <w:rsid w:val="00442E23"/>
    <w:rsid w:val="00443F78"/>
    <w:rsid w:val="004465A5"/>
    <w:rsid w:val="00452A5F"/>
    <w:rsid w:val="004605D6"/>
    <w:rsid w:val="00461414"/>
    <w:rsid w:val="00461E40"/>
    <w:rsid w:val="004A11A8"/>
    <w:rsid w:val="004A46D3"/>
    <w:rsid w:val="004B2602"/>
    <w:rsid w:val="004B600D"/>
    <w:rsid w:val="004C33E0"/>
    <w:rsid w:val="004C758A"/>
    <w:rsid w:val="004E7914"/>
    <w:rsid w:val="004F6F0C"/>
    <w:rsid w:val="005069D4"/>
    <w:rsid w:val="00507FBB"/>
    <w:rsid w:val="00516DC1"/>
    <w:rsid w:val="00521751"/>
    <w:rsid w:val="005317F9"/>
    <w:rsid w:val="00531D13"/>
    <w:rsid w:val="0053366E"/>
    <w:rsid w:val="0053376F"/>
    <w:rsid w:val="005352BC"/>
    <w:rsid w:val="005356FE"/>
    <w:rsid w:val="005400AB"/>
    <w:rsid w:val="005418DB"/>
    <w:rsid w:val="00560556"/>
    <w:rsid w:val="005770F6"/>
    <w:rsid w:val="00577BA8"/>
    <w:rsid w:val="00582653"/>
    <w:rsid w:val="00582CD5"/>
    <w:rsid w:val="00594D21"/>
    <w:rsid w:val="005A7EB0"/>
    <w:rsid w:val="005B06C8"/>
    <w:rsid w:val="005C2CFD"/>
    <w:rsid w:val="005C613A"/>
    <w:rsid w:val="005D3364"/>
    <w:rsid w:val="005E1150"/>
    <w:rsid w:val="005E44F8"/>
    <w:rsid w:val="005F271D"/>
    <w:rsid w:val="00602A6D"/>
    <w:rsid w:val="006057AE"/>
    <w:rsid w:val="0061327B"/>
    <w:rsid w:val="00620BF8"/>
    <w:rsid w:val="00625AFA"/>
    <w:rsid w:val="00637F97"/>
    <w:rsid w:val="00664C50"/>
    <w:rsid w:val="00671E1F"/>
    <w:rsid w:val="00677820"/>
    <w:rsid w:val="00682A49"/>
    <w:rsid w:val="006850F1"/>
    <w:rsid w:val="006A1787"/>
    <w:rsid w:val="006A3E1C"/>
    <w:rsid w:val="006A63FC"/>
    <w:rsid w:val="006C07B6"/>
    <w:rsid w:val="006D2A49"/>
    <w:rsid w:val="006D4C2E"/>
    <w:rsid w:val="006D7EF0"/>
    <w:rsid w:val="006E6384"/>
    <w:rsid w:val="006E6A58"/>
    <w:rsid w:val="00701D3E"/>
    <w:rsid w:val="00725FB5"/>
    <w:rsid w:val="00743C20"/>
    <w:rsid w:val="00754B55"/>
    <w:rsid w:val="00765331"/>
    <w:rsid w:val="007705E4"/>
    <w:rsid w:val="00773575"/>
    <w:rsid w:val="00783E4E"/>
    <w:rsid w:val="00784416"/>
    <w:rsid w:val="00791764"/>
    <w:rsid w:val="007C18E4"/>
    <w:rsid w:val="007C6D7D"/>
    <w:rsid w:val="007D770C"/>
    <w:rsid w:val="008125D0"/>
    <w:rsid w:val="00816100"/>
    <w:rsid w:val="00817A19"/>
    <w:rsid w:val="00832234"/>
    <w:rsid w:val="008325B7"/>
    <w:rsid w:val="00844A84"/>
    <w:rsid w:val="008526D6"/>
    <w:rsid w:val="008620D4"/>
    <w:rsid w:val="00863292"/>
    <w:rsid w:val="008966CB"/>
    <w:rsid w:val="008A29F3"/>
    <w:rsid w:val="008A5CCB"/>
    <w:rsid w:val="008B39E0"/>
    <w:rsid w:val="008C1749"/>
    <w:rsid w:val="008D4474"/>
    <w:rsid w:val="008D761D"/>
    <w:rsid w:val="008E079F"/>
    <w:rsid w:val="008E4083"/>
    <w:rsid w:val="008F024F"/>
    <w:rsid w:val="008F64FC"/>
    <w:rsid w:val="0090132F"/>
    <w:rsid w:val="00902685"/>
    <w:rsid w:val="00903A46"/>
    <w:rsid w:val="00931688"/>
    <w:rsid w:val="00935126"/>
    <w:rsid w:val="009376E3"/>
    <w:rsid w:val="009504EE"/>
    <w:rsid w:val="0095640D"/>
    <w:rsid w:val="009665AB"/>
    <w:rsid w:val="00990C0C"/>
    <w:rsid w:val="009A2217"/>
    <w:rsid w:val="009A3C95"/>
    <w:rsid w:val="009B1AAB"/>
    <w:rsid w:val="009B3A3F"/>
    <w:rsid w:val="009B58BB"/>
    <w:rsid w:val="009B6857"/>
    <w:rsid w:val="009B79D5"/>
    <w:rsid w:val="009C5866"/>
    <w:rsid w:val="009D60D9"/>
    <w:rsid w:val="009E02E9"/>
    <w:rsid w:val="009E31D2"/>
    <w:rsid w:val="009E4AE0"/>
    <w:rsid w:val="009F1C67"/>
    <w:rsid w:val="009F20E1"/>
    <w:rsid w:val="00A0138E"/>
    <w:rsid w:val="00A0275D"/>
    <w:rsid w:val="00A1003D"/>
    <w:rsid w:val="00A1352E"/>
    <w:rsid w:val="00A137BA"/>
    <w:rsid w:val="00A1770B"/>
    <w:rsid w:val="00A43FB4"/>
    <w:rsid w:val="00A44128"/>
    <w:rsid w:val="00A450BB"/>
    <w:rsid w:val="00A5014D"/>
    <w:rsid w:val="00A509B0"/>
    <w:rsid w:val="00A57AAC"/>
    <w:rsid w:val="00A65F09"/>
    <w:rsid w:val="00A81B33"/>
    <w:rsid w:val="00A95003"/>
    <w:rsid w:val="00AA4001"/>
    <w:rsid w:val="00AB176C"/>
    <w:rsid w:val="00AB72EB"/>
    <w:rsid w:val="00AC6E41"/>
    <w:rsid w:val="00AD67B8"/>
    <w:rsid w:val="00AE0BCC"/>
    <w:rsid w:val="00AE16DD"/>
    <w:rsid w:val="00AE6A52"/>
    <w:rsid w:val="00AE74F3"/>
    <w:rsid w:val="00B2290D"/>
    <w:rsid w:val="00B357DD"/>
    <w:rsid w:val="00B37828"/>
    <w:rsid w:val="00B56406"/>
    <w:rsid w:val="00B579BC"/>
    <w:rsid w:val="00B60160"/>
    <w:rsid w:val="00B74D80"/>
    <w:rsid w:val="00B7531E"/>
    <w:rsid w:val="00B838A3"/>
    <w:rsid w:val="00B9536E"/>
    <w:rsid w:val="00BA4465"/>
    <w:rsid w:val="00BB7C30"/>
    <w:rsid w:val="00BC028F"/>
    <w:rsid w:val="00BC0E9F"/>
    <w:rsid w:val="00BC4887"/>
    <w:rsid w:val="00BC6A7D"/>
    <w:rsid w:val="00BD17C3"/>
    <w:rsid w:val="00BE2234"/>
    <w:rsid w:val="00BE2E51"/>
    <w:rsid w:val="00BF21C6"/>
    <w:rsid w:val="00BF67E8"/>
    <w:rsid w:val="00C01262"/>
    <w:rsid w:val="00C0139B"/>
    <w:rsid w:val="00C0258F"/>
    <w:rsid w:val="00C0449F"/>
    <w:rsid w:val="00C219AA"/>
    <w:rsid w:val="00C27B0C"/>
    <w:rsid w:val="00C50709"/>
    <w:rsid w:val="00C5100C"/>
    <w:rsid w:val="00C5763F"/>
    <w:rsid w:val="00C67276"/>
    <w:rsid w:val="00C771BE"/>
    <w:rsid w:val="00C841D0"/>
    <w:rsid w:val="00C908CF"/>
    <w:rsid w:val="00C91024"/>
    <w:rsid w:val="00C948F0"/>
    <w:rsid w:val="00C96680"/>
    <w:rsid w:val="00CE4816"/>
    <w:rsid w:val="00D06595"/>
    <w:rsid w:val="00D21778"/>
    <w:rsid w:val="00D277B9"/>
    <w:rsid w:val="00D363AD"/>
    <w:rsid w:val="00D41A53"/>
    <w:rsid w:val="00D43F7E"/>
    <w:rsid w:val="00D51D3E"/>
    <w:rsid w:val="00D54256"/>
    <w:rsid w:val="00D55F59"/>
    <w:rsid w:val="00D563C4"/>
    <w:rsid w:val="00D63C77"/>
    <w:rsid w:val="00D72AD4"/>
    <w:rsid w:val="00D74AB3"/>
    <w:rsid w:val="00D82969"/>
    <w:rsid w:val="00D8559D"/>
    <w:rsid w:val="00D87ADC"/>
    <w:rsid w:val="00D93902"/>
    <w:rsid w:val="00DA5440"/>
    <w:rsid w:val="00DB06CD"/>
    <w:rsid w:val="00DB6BAF"/>
    <w:rsid w:val="00DE120D"/>
    <w:rsid w:val="00DE1EF1"/>
    <w:rsid w:val="00DF0924"/>
    <w:rsid w:val="00DF0BA6"/>
    <w:rsid w:val="00DF1241"/>
    <w:rsid w:val="00DF4C27"/>
    <w:rsid w:val="00E04387"/>
    <w:rsid w:val="00E04F9A"/>
    <w:rsid w:val="00E21054"/>
    <w:rsid w:val="00E26BB3"/>
    <w:rsid w:val="00E31E01"/>
    <w:rsid w:val="00E34DAD"/>
    <w:rsid w:val="00E40217"/>
    <w:rsid w:val="00E91600"/>
    <w:rsid w:val="00E96C5D"/>
    <w:rsid w:val="00EA2624"/>
    <w:rsid w:val="00EB4CD8"/>
    <w:rsid w:val="00EC4325"/>
    <w:rsid w:val="00ED17A2"/>
    <w:rsid w:val="00ED2714"/>
    <w:rsid w:val="00ED6C3A"/>
    <w:rsid w:val="00EF2090"/>
    <w:rsid w:val="00EF3369"/>
    <w:rsid w:val="00F0232E"/>
    <w:rsid w:val="00F032A3"/>
    <w:rsid w:val="00F034F7"/>
    <w:rsid w:val="00F05B7C"/>
    <w:rsid w:val="00F06A8F"/>
    <w:rsid w:val="00F10909"/>
    <w:rsid w:val="00F30634"/>
    <w:rsid w:val="00F41CED"/>
    <w:rsid w:val="00F528D0"/>
    <w:rsid w:val="00F56EA1"/>
    <w:rsid w:val="00F67AC4"/>
    <w:rsid w:val="00F77B73"/>
    <w:rsid w:val="00F81905"/>
    <w:rsid w:val="00F87AB2"/>
    <w:rsid w:val="00FA6E7E"/>
    <w:rsid w:val="00FB004B"/>
    <w:rsid w:val="00FB2ABA"/>
    <w:rsid w:val="00FC030A"/>
    <w:rsid w:val="00FC68B8"/>
    <w:rsid w:val="00FD3AD5"/>
    <w:rsid w:val="00FD5DB0"/>
    <w:rsid w:val="00FD5DEC"/>
    <w:rsid w:val="00FE7B67"/>
    <w:rsid w:val="00FF2F5A"/>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18"/>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8D761D"/>
    <w:rPr>
      <w:rFonts w:eastAsia="Times New Roman" w:cs="Times New Roman"/>
    </w:rPr>
  </w:style>
  <w:style w:type="paragraph" w:styleId="Overskrift1">
    <w:name w:val="heading 1"/>
    <w:basedOn w:val="Normal"/>
    <w:next w:val="Normal"/>
    <w:link w:val="Overskrift1Tegn"/>
    <w:qFormat/>
    <w:rsid w:val="00BC0E9F"/>
    <w:pPr>
      <w:keepNext/>
      <w:keepLines/>
      <w:spacing w:before="480"/>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BC0E9F"/>
    <w:pPr>
      <w:keepNext/>
      <w:keepLines/>
      <w:spacing w:before="200"/>
      <w:outlineLvl w:val="1"/>
    </w:pPr>
    <w:rPr>
      <w:rFonts w:eastAsiaTheme="majorEastAsia" w:cstheme="majorBidi"/>
      <w:b/>
      <w:bCs/>
      <w:sz w:val="24"/>
      <w:szCs w:val="26"/>
    </w:rPr>
  </w:style>
  <w:style w:type="paragraph" w:styleId="Overskrift3">
    <w:name w:val="heading 3"/>
    <w:basedOn w:val="Normal"/>
    <w:next w:val="Normal"/>
    <w:link w:val="Overskrift3Tegn"/>
    <w:qFormat/>
    <w:rsid w:val="00BC0E9F"/>
    <w:pPr>
      <w:keepNext/>
      <w:spacing w:before="240" w:after="60"/>
      <w:outlineLvl w:val="2"/>
    </w:pPr>
    <w:rPr>
      <w:rFonts w:cs="Arial"/>
      <w:b/>
      <w:bCs/>
      <w:sz w:val="22"/>
      <w:szCs w:val="26"/>
      <w:lang w:eastAsia="da-DK"/>
    </w:rPr>
  </w:style>
  <w:style w:type="paragraph" w:styleId="Overskrift4">
    <w:name w:val="heading 4"/>
    <w:basedOn w:val="Normal"/>
    <w:next w:val="Normal"/>
    <w:link w:val="Overskrift4Tegn"/>
    <w:qFormat/>
    <w:rsid w:val="008D761D"/>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8D761D"/>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8D761D"/>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8D761D"/>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8D761D"/>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8D761D"/>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C0E9F"/>
    <w:rPr>
      <w:rFonts w:eastAsiaTheme="majorEastAsia" w:cstheme="majorBidi"/>
      <w:b/>
      <w:bCs/>
      <w:sz w:val="28"/>
      <w:szCs w:val="28"/>
    </w:rPr>
  </w:style>
  <w:style w:type="character" w:customStyle="1" w:styleId="Overskrift2Tegn">
    <w:name w:val="Overskrift 2 Tegn"/>
    <w:basedOn w:val="Standardskrifttypeiafsnit"/>
    <w:link w:val="Overskrift2"/>
    <w:rsid w:val="00BC0E9F"/>
    <w:rPr>
      <w:rFonts w:eastAsiaTheme="majorEastAsia" w:cstheme="majorBidi"/>
      <w:b/>
      <w:bCs/>
      <w:sz w:val="24"/>
      <w:szCs w:val="26"/>
    </w:rPr>
  </w:style>
  <w:style w:type="character" w:customStyle="1" w:styleId="Overskrift3Tegn">
    <w:name w:val="Overskrift 3 Tegn"/>
    <w:basedOn w:val="Standardskrifttypeiafsnit"/>
    <w:link w:val="Overskrift3"/>
    <w:rsid w:val="00BC0E9F"/>
    <w:rPr>
      <w:rFonts w:eastAsia="Times New Roman" w:cs="Arial"/>
      <w:b/>
      <w:bCs/>
      <w:sz w:val="22"/>
      <w:szCs w:val="26"/>
      <w:lang w:eastAsia="da-DK"/>
    </w:rPr>
  </w:style>
  <w:style w:type="character" w:customStyle="1" w:styleId="Overskrift4Tegn">
    <w:name w:val="Overskrift 4 Tegn"/>
    <w:basedOn w:val="Standardskrifttypeiafsnit"/>
    <w:link w:val="Overskrift4"/>
    <w:rsid w:val="008D761D"/>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8D761D"/>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8D761D"/>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8D761D"/>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8D761D"/>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8D761D"/>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8D761D"/>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8D761D"/>
    <w:rPr>
      <w:rFonts w:ascii="Times New Roman" w:eastAsia="Times New Roman" w:hAnsi="Times New Roman" w:cs="Times New Roman"/>
      <w:sz w:val="20"/>
      <w:szCs w:val="20"/>
      <w:lang w:eastAsia="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link w:val="Brdtekst3Tegn"/>
    <w:rsid w:val="008D761D"/>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8D761D"/>
    <w:rPr>
      <w:rFonts w:ascii="Times New Roman" w:eastAsia="Times New Roman" w:hAnsi="Times New Roman" w:cs="Arial"/>
      <w:sz w:val="24"/>
      <w:szCs w:val="20"/>
      <w:lang w:eastAsia="da-DK"/>
    </w:rPr>
  </w:style>
  <w:style w:type="paragraph" w:styleId="Brdtekst">
    <w:name w:val="Body Text"/>
    <w:basedOn w:val="Normal"/>
    <w:link w:val="BrdtekstTegn"/>
    <w:rsid w:val="008D761D"/>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8D761D"/>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8D761D"/>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8D761D"/>
    <w:rPr>
      <w:rFonts w:ascii="Times New Roman" w:eastAsia="Times New Roman" w:hAnsi="Times New Roman" w:cs="Times New Roman"/>
      <w:sz w:val="24"/>
      <w:szCs w:val="24"/>
      <w:lang w:eastAsia="da-DK"/>
    </w:rPr>
  </w:style>
  <w:style w:type="paragraph" w:customStyle="1" w:styleId="Optima1">
    <w:name w:val="*Optima1"/>
    <w:rsid w:val="008D761D"/>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8D761D"/>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8D761D"/>
    <w:pPr>
      <w:tabs>
        <w:tab w:val="left" w:pos="720"/>
      </w:tabs>
      <w:spacing w:before="0" w:after="0"/>
      <w:ind w:firstLine="0"/>
    </w:pPr>
  </w:style>
  <w:style w:type="paragraph" w:styleId="Brdtekstindrykning2">
    <w:name w:val="Body Text Indent 2"/>
    <w:basedOn w:val="Normal"/>
    <w:link w:val="Brdtekstindrykning2Tegn"/>
    <w:rsid w:val="008D761D"/>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8D761D"/>
    <w:rPr>
      <w:rFonts w:ascii="Times New Roman" w:eastAsia="Times New Roman" w:hAnsi="Times New Roman" w:cs="Times New Roman"/>
      <w:sz w:val="24"/>
      <w:szCs w:val="24"/>
      <w:lang w:eastAsia="da-DK"/>
    </w:rPr>
  </w:style>
  <w:style w:type="paragraph" w:customStyle="1" w:styleId="3-Punkttekst">
    <w:name w:val="3-Punkttekst"/>
    <w:basedOn w:val="Normal"/>
    <w:rsid w:val="008D761D"/>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8D761D"/>
    <w:rPr>
      <w:color w:val="0000FF"/>
      <w:u w:val="single"/>
    </w:rPr>
  </w:style>
  <w:style w:type="paragraph" w:styleId="Brdtekst2">
    <w:name w:val="Body Text 2"/>
    <w:basedOn w:val="Normal"/>
    <w:link w:val="Brdtekst2Tegn"/>
    <w:rsid w:val="008D761D"/>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8D761D"/>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8D761D"/>
    <w:pPr>
      <w:tabs>
        <w:tab w:val="right" w:leader="dot" w:pos="9628"/>
      </w:tabs>
      <w:jc w:val="center"/>
    </w:pPr>
    <w:rPr>
      <w:b/>
      <w:bCs/>
      <w:noProof/>
      <w:lang w:eastAsia="da-DK"/>
    </w:rPr>
  </w:style>
  <w:style w:type="paragraph" w:customStyle="1" w:styleId="Fedtekst">
    <w:name w:val="Fedtekst"/>
    <w:basedOn w:val="Normal"/>
    <w:rsid w:val="008D761D"/>
    <w:rPr>
      <w:rFonts w:ascii="Arial" w:hAnsi="Arial" w:cs="Arial"/>
      <w:b/>
      <w:bCs/>
      <w:sz w:val="24"/>
      <w:szCs w:val="20"/>
      <w:lang w:eastAsia="da-DK"/>
    </w:rPr>
  </w:style>
  <w:style w:type="paragraph" w:styleId="Overskrift">
    <w:name w:val="TOC Heading"/>
    <w:basedOn w:val="Overskrift1"/>
    <w:next w:val="Normal"/>
    <w:qFormat/>
    <w:rsid w:val="008D761D"/>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8D761D"/>
    <w:pPr>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8D761D"/>
    <w:pPr>
      <w:tabs>
        <w:tab w:val="right" w:leader="dot" w:pos="9628"/>
      </w:tabs>
      <w:ind w:left="221"/>
    </w:pPr>
    <w:rPr>
      <w:noProof/>
      <w:sz w:val="22"/>
      <w:szCs w:val="20"/>
      <w:lang w:eastAsia="da-DK"/>
    </w:rPr>
  </w:style>
  <w:style w:type="character" w:styleId="Sidetal">
    <w:name w:val="page number"/>
    <w:basedOn w:val="Standardskrifttypeiafsnit"/>
    <w:rsid w:val="008D761D"/>
  </w:style>
  <w:style w:type="paragraph" w:customStyle="1" w:styleId="Brdtekst0">
    <w:name w:val="*Brødtekst"/>
    <w:rsid w:val="008D761D"/>
    <w:pPr>
      <w:spacing w:after="283"/>
    </w:pPr>
    <w:rPr>
      <w:rFonts w:ascii="Arial" w:eastAsia="Times New Roman" w:hAnsi="Arial" w:cs="Times New Roman"/>
      <w:sz w:val="24"/>
      <w:szCs w:val="20"/>
      <w:lang w:eastAsia="da-DK"/>
    </w:rPr>
  </w:style>
  <w:style w:type="paragraph" w:customStyle="1" w:styleId="Bullet">
    <w:name w:val="*Bullet"/>
    <w:basedOn w:val="Brdtekst0"/>
    <w:rsid w:val="008D761D"/>
    <w:pPr>
      <w:numPr>
        <w:numId w:val="2"/>
      </w:numPr>
      <w:spacing w:after="180"/>
    </w:pPr>
  </w:style>
  <w:style w:type="paragraph" w:customStyle="1" w:styleId="AlmTekst">
    <w:name w:val="AlmTekst"/>
    <w:basedOn w:val="Normal"/>
    <w:rsid w:val="008D761D"/>
    <w:pPr>
      <w:spacing w:after="240"/>
    </w:pPr>
    <w:rPr>
      <w:rFonts w:ascii="Arial" w:hAnsi="Arial"/>
      <w:sz w:val="24"/>
      <w:szCs w:val="20"/>
    </w:rPr>
  </w:style>
  <w:style w:type="paragraph" w:styleId="NormalWeb">
    <w:name w:val="Normal (Web)"/>
    <w:basedOn w:val="Normal"/>
    <w:rsid w:val="008D761D"/>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8D761D"/>
    <w:rPr>
      <w:sz w:val="20"/>
      <w:szCs w:val="20"/>
    </w:rPr>
  </w:style>
  <w:style w:type="character" w:customStyle="1" w:styleId="FodnotetekstTegn">
    <w:name w:val="Fodnotetekst Tegn"/>
    <w:basedOn w:val="Standardskrifttypeiafsnit"/>
    <w:link w:val="Fodnotetekst"/>
    <w:semiHidden/>
    <w:rsid w:val="008D761D"/>
    <w:rPr>
      <w:rFonts w:eastAsia="Times New Roman" w:cs="Times New Roman"/>
      <w:sz w:val="20"/>
      <w:szCs w:val="20"/>
    </w:rPr>
  </w:style>
  <w:style w:type="character" w:styleId="Fodnotehenvisning">
    <w:name w:val="footnote reference"/>
    <w:basedOn w:val="Standardskrifttypeiafsnit"/>
    <w:semiHidden/>
    <w:rsid w:val="008D761D"/>
    <w:rPr>
      <w:vertAlign w:val="superscript"/>
    </w:rPr>
  </w:style>
  <w:style w:type="character" w:customStyle="1" w:styleId="kortnavn">
    <w:name w:val="kortnavn"/>
    <w:basedOn w:val="Standardskrifttypeiafsnit"/>
    <w:rsid w:val="008D761D"/>
  </w:style>
  <w:style w:type="paragraph" w:customStyle="1" w:styleId="nummer">
    <w:name w:val="nummer"/>
    <w:basedOn w:val="Normal"/>
    <w:rsid w:val="008D761D"/>
    <w:pPr>
      <w:tabs>
        <w:tab w:val="left" w:pos="397"/>
        <w:tab w:val="left" w:pos="992"/>
      </w:tabs>
      <w:ind w:left="397"/>
    </w:pPr>
    <w:rPr>
      <w:rFonts w:ascii="Times New Roman" w:hAnsi="Times New Roman"/>
      <w:sz w:val="24"/>
      <w:szCs w:val="24"/>
      <w:lang w:eastAsia="da-DK"/>
    </w:rPr>
  </w:style>
  <w:style w:type="character" w:customStyle="1" w:styleId="kortnavn2">
    <w:name w:val="kortnavn2"/>
    <w:basedOn w:val="Standardskrifttypeiafsnit"/>
    <w:rsid w:val="008D761D"/>
    <w:rPr>
      <w:rFonts w:ascii="Tahoma" w:hAnsi="Tahoma" w:cs="Tahoma" w:hint="default"/>
      <w:color w:val="000000"/>
      <w:sz w:val="24"/>
      <w:szCs w:val="24"/>
      <w:shd w:val="clear" w:color="auto" w:fill="auto"/>
    </w:rPr>
  </w:style>
  <w:style w:type="character" w:styleId="BesgtHyperlink">
    <w:name w:val="FollowedHyperlink"/>
    <w:basedOn w:val="Standardskrifttypeiafsnit"/>
    <w:rsid w:val="008D761D"/>
    <w:rPr>
      <w:color w:val="800080"/>
      <w:u w:val="single"/>
    </w:rPr>
  </w:style>
  <w:style w:type="paragraph" w:styleId="Opstilling">
    <w:name w:val="List"/>
    <w:basedOn w:val="Normal"/>
    <w:rsid w:val="008D761D"/>
    <w:pPr>
      <w:ind w:left="283" w:hanging="283"/>
    </w:pPr>
  </w:style>
  <w:style w:type="paragraph" w:styleId="Opstilling2">
    <w:name w:val="List 2"/>
    <w:basedOn w:val="Normal"/>
    <w:rsid w:val="008D761D"/>
    <w:pPr>
      <w:ind w:left="566" w:hanging="283"/>
    </w:pPr>
  </w:style>
  <w:style w:type="paragraph" w:styleId="Starthilsen">
    <w:name w:val="Salutation"/>
    <w:basedOn w:val="Normal"/>
    <w:next w:val="Normal"/>
    <w:link w:val="StarthilsenTegn"/>
    <w:rsid w:val="008D761D"/>
  </w:style>
  <w:style w:type="character" w:customStyle="1" w:styleId="StarthilsenTegn">
    <w:name w:val="Starthilsen Tegn"/>
    <w:basedOn w:val="Standardskrifttypeiafsnit"/>
    <w:link w:val="Starthilsen"/>
    <w:rsid w:val="008D761D"/>
    <w:rPr>
      <w:rFonts w:eastAsia="Times New Roman" w:cs="Times New Roman"/>
    </w:rPr>
  </w:style>
  <w:style w:type="paragraph" w:styleId="Opstilling-punkttegn2">
    <w:name w:val="List Bullet 2"/>
    <w:basedOn w:val="Normal"/>
    <w:rsid w:val="008D761D"/>
    <w:pPr>
      <w:tabs>
        <w:tab w:val="num" w:pos="643"/>
      </w:tabs>
      <w:ind w:left="643" w:hanging="360"/>
    </w:pPr>
  </w:style>
  <w:style w:type="paragraph" w:styleId="Opstilling-punkttegn3">
    <w:name w:val="List Bullet 3"/>
    <w:basedOn w:val="Normal"/>
    <w:rsid w:val="008D761D"/>
    <w:pPr>
      <w:tabs>
        <w:tab w:val="num" w:pos="926"/>
      </w:tabs>
      <w:ind w:left="926" w:hanging="360"/>
    </w:pPr>
  </w:style>
  <w:style w:type="paragraph" w:styleId="Opstilling-forts">
    <w:name w:val="List Continue"/>
    <w:basedOn w:val="Normal"/>
    <w:rsid w:val="008D761D"/>
    <w:pPr>
      <w:spacing w:after="120"/>
      <w:ind w:left="283"/>
    </w:pPr>
  </w:style>
  <w:style w:type="paragraph" w:styleId="Opstilling-forts2">
    <w:name w:val="List Continue 2"/>
    <w:basedOn w:val="Normal"/>
    <w:rsid w:val="008D761D"/>
    <w:pPr>
      <w:spacing w:after="120"/>
      <w:ind w:left="566"/>
    </w:pPr>
  </w:style>
  <w:style w:type="paragraph" w:styleId="Brdtekst-frstelinjeindrykning1">
    <w:name w:val="Body Text First Indent"/>
    <w:basedOn w:val="Brdtekst"/>
    <w:link w:val="Brdtekst-frstelinjeindrykning1Tegn"/>
    <w:rsid w:val="008D761D"/>
    <w:pPr>
      <w:numPr>
        <w:numId w:val="19"/>
      </w:numPr>
      <w:tabs>
        <w:tab w:val="clear" w:pos="643"/>
      </w:tabs>
      <w:ind w:left="0"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8D761D"/>
  </w:style>
  <w:style w:type="paragraph" w:styleId="Brdtekst-frstelinjeindrykning2">
    <w:name w:val="Body Text First Indent 2"/>
    <w:basedOn w:val="Brdtekstindrykning"/>
    <w:link w:val="Brdtekst-frstelinjeindrykning2Tegn"/>
    <w:rsid w:val="008D761D"/>
    <w:pPr>
      <w:numPr>
        <w:numId w:val="20"/>
      </w:numPr>
      <w:tabs>
        <w:tab w:val="clear" w:pos="926"/>
      </w:tabs>
      <w:ind w:left="283"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8D761D"/>
  </w:style>
  <w:style w:type="character" w:styleId="Fremhv">
    <w:name w:val="Emphasis"/>
    <w:basedOn w:val="Standardskrifttypeiafsnit"/>
    <w:qFormat/>
    <w:rsid w:val="008D761D"/>
    <w:rPr>
      <w:i/>
      <w:iCs/>
    </w:rPr>
  </w:style>
  <w:style w:type="paragraph" w:customStyle="1" w:styleId="MiljgodkendelseOverskrift2">
    <w:name w:val="Miljøgodkendelse Overskrift 2"/>
    <w:basedOn w:val="Overskrift2"/>
    <w:next w:val="Normal"/>
    <w:autoRedefine/>
    <w:rsid w:val="008D761D"/>
    <w:pPr>
      <w:keepLines w:val="0"/>
      <w:numPr>
        <w:ilvl w:val="1"/>
        <w:numId w:val="21"/>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8D761D"/>
    <w:pPr>
      <w:numPr>
        <w:ilvl w:val="2"/>
        <w:numId w:val="21"/>
      </w:numPr>
      <w:shd w:val="clear" w:color="auto" w:fill="F2F2F2"/>
      <w:overflowPunct w:val="0"/>
      <w:autoSpaceDE w:val="0"/>
      <w:autoSpaceDN w:val="0"/>
      <w:adjustRightInd w:val="0"/>
      <w:spacing w:before="120" w:after="120"/>
      <w:textAlignment w:val="baseline"/>
      <w:outlineLvl w:val="0"/>
    </w:pPr>
    <w:rPr>
      <w:rFonts w:ascii="Arial" w:hAnsi="Arial"/>
      <w:szCs w:val="22"/>
    </w:rPr>
  </w:style>
  <w:style w:type="paragraph" w:customStyle="1" w:styleId="miljgodkendelsevilkr">
    <w:name w:val="miljgodkendelsevilkr"/>
    <w:basedOn w:val="Normal"/>
    <w:rsid w:val="008D761D"/>
    <w:pPr>
      <w:numPr>
        <w:ilvl w:val="2"/>
        <w:numId w:val="2"/>
      </w:numPr>
      <w:overflowPunct w:val="0"/>
      <w:autoSpaceDE w:val="0"/>
      <w:autoSpaceDN w:val="0"/>
      <w:spacing w:before="120" w:after="120"/>
      <w:ind w:left="482" w:hanging="482"/>
    </w:pPr>
    <w:rPr>
      <w:rFonts w:ascii="Arial" w:hAnsi="Arial" w:cs="Arial"/>
      <w:sz w:val="22"/>
      <w:szCs w:val="22"/>
      <w:lang w:eastAsia="da-DK"/>
    </w:rPr>
  </w:style>
  <w:style w:type="character" w:styleId="Kommentarhenvisning">
    <w:name w:val="annotation reference"/>
    <w:basedOn w:val="Standardskrifttypeiafsnit"/>
    <w:semiHidden/>
    <w:rsid w:val="008D761D"/>
    <w:rPr>
      <w:sz w:val="16"/>
      <w:szCs w:val="16"/>
    </w:rPr>
  </w:style>
  <w:style w:type="paragraph" w:styleId="Kommentartekst">
    <w:name w:val="annotation text"/>
    <w:basedOn w:val="Normal"/>
    <w:link w:val="KommentartekstTegn"/>
    <w:semiHidden/>
    <w:rsid w:val="008D761D"/>
    <w:rPr>
      <w:sz w:val="20"/>
      <w:szCs w:val="20"/>
    </w:rPr>
  </w:style>
  <w:style w:type="character" w:customStyle="1" w:styleId="KommentartekstTegn">
    <w:name w:val="Kommentartekst Tegn"/>
    <w:basedOn w:val="Standardskrifttypeiafsnit"/>
    <w:link w:val="Kommentartekst"/>
    <w:semiHidden/>
    <w:rsid w:val="008D761D"/>
    <w:rPr>
      <w:rFonts w:eastAsia="Times New Roman" w:cs="Times New Roman"/>
      <w:sz w:val="20"/>
      <w:szCs w:val="20"/>
    </w:rPr>
  </w:style>
  <w:style w:type="paragraph" w:styleId="Kommentaremne">
    <w:name w:val="annotation subject"/>
    <w:basedOn w:val="Kommentartekst"/>
    <w:next w:val="Kommentartekst"/>
    <w:link w:val="KommentaremneTegn"/>
    <w:semiHidden/>
    <w:rsid w:val="008D761D"/>
    <w:rPr>
      <w:b/>
      <w:bCs/>
    </w:rPr>
  </w:style>
  <w:style w:type="character" w:customStyle="1" w:styleId="KommentaremneTegn">
    <w:name w:val="Kommentaremne Tegn"/>
    <w:basedOn w:val="KommentartekstTegn"/>
    <w:link w:val="Kommentaremne"/>
    <w:semiHidden/>
    <w:rsid w:val="008D761D"/>
    <w:rPr>
      <w:b/>
      <w:bCs/>
    </w:rPr>
  </w:style>
  <w:style w:type="paragraph" w:styleId="Markeringsbobletekst">
    <w:name w:val="Balloon Text"/>
    <w:basedOn w:val="Normal"/>
    <w:link w:val="MarkeringsbobletekstTegn"/>
    <w:semiHidden/>
    <w:rsid w:val="008D761D"/>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D761D"/>
    <w:rPr>
      <w:rFonts w:ascii="Tahoma" w:eastAsia="Times New Roman" w:hAnsi="Tahoma" w:cs="Tahoma"/>
      <w:sz w:val="16"/>
      <w:szCs w:val="16"/>
    </w:rPr>
  </w:style>
  <w:style w:type="paragraph" w:styleId="Listeafsnit">
    <w:name w:val="List Paragraph"/>
    <w:basedOn w:val="Normal"/>
    <w:uiPriority w:val="34"/>
    <w:qFormat/>
    <w:rsid w:val="009A3C95"/>
    <w:pPr>
      <w:ind w:left="720"/>
      <w:contextualSpacing/>
    </w:pPr>
  </w:style>
  <w:style w:type="paragraph" w:customStyle="1" w:styleId="stk2">
    <w:name w:val="stk2"/>
    <w:basedOn w:val="Normal"/>
    <w:rsid w:val="00AA4001"/>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AA4001"/>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AA4001"/>
    <w:pPr>
      <w:ind w:left="150"/>
    </w:pPr>
    <w:rPr>
      <w:rFonts w:ascii="Times New Roman" w:hAnsi="Times New Roman"/>
      <w:sz w:val="24"/>
      <w:szCs w:val="24"/>
      <w:lang w:eastAsia="da-DK"/>
    </w:rPr>
  </w:style>
  <w:style w:type="paragraph" w:customStyle="1" w:styleId="paragraf">
    <w:name w:val="paragraf"/>
    <w:basedOn w:val="Normal"/>
    <w:rsid w:val="00AA4001"/>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AA4001"/>
    <w:rPr>
      <w:b/>
      <w:bCs/>
    </w:rPr>
  </w:style>
  <w:style w:type="character" w:customStyle="1" w:styleId="stknr1">
    <w:name w:val="stknr1"/>
    <w:basedOn w:val="Standardskrifttypeiafsnit"/>
    <w:rsid w:val="00AA4001"/>
    <w:rPr>
      <w:i/>
      <w:iCs/>
    </w:rPr>
  </w:style>
</w:styles>
</file>

<file path=word/webSettings.xml><?xml version="1.0" encoding="utf-8"?>
<w:webSettings xmlns:r="http://schemas.openxmlformats.org/officeDocument/2006/relationships" xmlns:w="http://schemas.openxmlformats.org/wordprocessingml/2006/main">
  <w:divs>
    <w:div w:id="7897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rger.dk" TargetMode="External"/><Relationship Id="rId18" Type="http://schemas.openxmlformats.org/officeDocument/2006/relationships/hyperlink" Target="mailto:post@sportsfiskerforbundet.dk" TargetMode="External"/><Relationship Id="rId26" Type="http://schemas.openxmlformats.org/officeDocument/2006/relationships/hyperlink" Target="http://www.husdyrgodkendelse.dk" TargetMode="External"/><Relationship Id="rId3" Type="http://schemas.openxmlformats.org/officeDocument/2006/relationships/styles" Target="styles.xml"/><Relationship Id="rId21" Type="http://schemas.openxmlformats.org/officeDocument/2006/relationships/hyperlink" Target="mailto:ikast-brande@dof.d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mailto:dnikast-brande-sager@dn.dk" TargetMode="External"/><Relationship Id="rId25" Type="http://schemas.openxmlformats.org/officeDocument/2006/relationships/hyperlink" Target="mailto:senord@sst.d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e@ae.dk" TargetMode="External"/><Relationship Id="rId20" Type="http://schemas.openxmlformats.org/officeDocument/2006/relationships/hyperlink" Target="mailto:natur@dof.dk" TargetMode="External"/><Relationship Id="rId29" Type="http://schemas.openxmlformats.org/officeDocument/2006/relationships/hyperlink" Target="http://www.husdyrgodkendelse.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fbr@fbr.d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nb@ferskvandsfiskeriforeningen.dk" TargetMode="External"/><Relationship Id="rId28" Type="http://schemas.openxmlformats.org/officeDocument/2006/relationships/hyperlink" Target="http://www.husdyrgodkendelse.dk" TargetMode="External"/><Relationship Id="rId10" Type="http://schemas.openxmlformats.org/officeDocument/2006/relationships/image" Target="media/image3.jpeg"/><Relationship Id="rId19" Type="http://schemas.openxmlformats.org/officeDocument/2006/relationships/hyperlink" Target="mailto:lbt@sportsfiskerforbundet.dk"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rk.dk" TargetMode="External"/><Relationship Id="rId22" Type="http://schemas.openxmlformats.org/officeDocument/2006/relationships/hyperlink" Target="mailto:husdyr@ecocouncil.dk" TargetMode="External"/><Relationship Id="rId27" Type="http://schemas.openxmlformats.org/officeDocument/2006/relationships/hyperlink" Target="http://www.husdyrgodkendelse.dk" TargetMode="External"/><Relationship Id="rId30" Type="http://schemas.openxmlformats.org/officeDocument/2006/relationships/hyperlink" Target="http://www.husdyrgodkendelse.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CD5B1-82A2-4D2C-A4C5-872627894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1</Pages>
  <Words>5939</Words>
  <Characters>36232</Characters>
  <Application>Microsoft Office Word</Application>
  <DocSecurity>0</DocSecurity>
  <Lines>301</Lines>
  <Paragraphs>84</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42087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Kristine Bollerup</cp:lastModifiedBy>
  <cp:revision>24</cp:revision>
  <cp:lastPrinted>2016-05-09T11:32:00Z</cp:lastPrinted>
  <dcterms:created xsi:type="dcterms:W3CDTF">2016-04-04T12:28:00Z</dcterms:created>
  <dcterms:modified xsi:type="dcterms:W3CDTF">2016-05-24T05:57:00Z</dcterms:modified>
</cp:coreProperties>
</file>