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5468" w14:textId="3E4DCB12" w:rsidR="00023A72" w:rsidRPr="00F91656" w:rsidRDefault="007A1506" w:rsidP="004D2CC9">
      <w:pPr>
        <w:pStyle w:val="ForsideTekstGuld2"/>
        <w:rPr>
          <w:rFonts w:cs="Arial"/>
          <w:sz w:val="86"/>
          <w:szCs w:val="86"/>
        </w:rPr>
      </w:pPr>
      <w:r>
        <w:rPr>
          <w:rFonts w:cs="Arial"/>
          <w:sz w:val="86"/>
          <w:szCs w:val="86"/>
        </w:rPr>
        <w:t>Miljø</w:t>
      </w:r>
      <w:r w:rsidR="001F6307" w:rsidRPr="00F91656">
        <w:rPr>
          <w:rFonts w:cs="Arial"/>
          <w:sz w:val="86"/>
          <w:szCs w:val="86"/>
        </w:rPr>
        <w:t>godkendelse</w:t>
      </w:r>
    </w:p>
    <w:p w14:paraId="75E6EF0C" w14:textId="2410A79F" w:rsidR="00023A72" w:rsidRPr="001A0068" w:rsidRDefault="00E65CFE" w:rsidP="004D2CC9">
      <w:pPr>
        <w:pStyle w:val="ForsideTekstRd2"/>
        <w:rPr>
          <w:rFonts w:cs="Arial"/>
          <w:sz w:val="72"/>
          <w:szCs w:val="72"/>
        </w:rPr>
      </w:pPr>
      <w:r>
        <w:rPr>
          <w:rFonts w:cs="Arial"/>
          <w:sz w:val="72"/>
          <w:szCs w:val="72"/>
        </w:rPr>
        <w:t xml:space="preserve">oplag af mijløbehandlede </w:t>
      </w:r>
      <w:r w:rsidR="006974F0">
        <w:rPr>
          <w:rFonts w:cs="Arial"/>
          <w:sz w:val="72"/>
          <w:szCs w:val="72"/>
        </w:rPr>
        <w:t>køretøjer</w:t>
      </w:r>
    </w:p>
    <w:p w14:paraId="376D9453" w14:textId="34A3399E" w:rsidR="003A01B2" w:rsidRPr="001F6307" w:rsidRDefault="00E65CFE" w:rsidP="003A01B2">
      <w:pPr>
        <w:pStyle w:val="Underrubrik"/>
        <w:rPr>
          <w:rFonts w:ascii="Arial" w:hAnsi="Arial" w:cs="Arial"/>
          <w:b w:val="0"/>
          <w:sz w:val="20"/>
          <w:szCs w:val="20"/>
        </w:rPr>
      </w:pPr>
      <w:r>
        <w:rPr>
          <w:rFonts w:ascii="Arial" w:hAnsi="Arial" w:cs="Arial"/>
          <w:b w:val="0"/>
          <w:sz w:val="20"/>
          <w:szCs w:val="20"/>
        </w:rPr>
        <w:t>Tuemose</w:t>
      </w:r>
      <w:r w:rsidR="00F91656">
        <w:rPr>
          <w:rFonts w:ascii="Arial" w:hAnsi="Arial" w:cs="Arial"/>
          <w:b w:val="0"/>
          <w:sz w:val="20"/>
          <w:szCs w:val="20"/>
        </w:rPr>
        <w:t xml:space="preserve">vej </w:t>
      </w:r>
      <w:r w:rsidR="007A1506">
        <w:rPr>
          <w:rFonts w:ascii="Arial" w:hAnsi="Arial" w:cs="Arial"/>
          <w:b w:val="0"/>
          <w:sz w:val="20"/>
          <w:szCs w:val="20"/>
        </w:rPr>
        <w:t>1</w:t>
      </w:r>
      <w:r>
        <w:rPr>
          <w:rFonts w:ascii="Arial" w:hAnsi="Arial" w:cs="Arial"/>
          <w:b w:val="0"/>
          <w:sz w:val="20"/>
          <w:szCs w:val="20"/>
        </w:rPr>
        <w:t>0</w:t>
      </w:r>
      <w:r w:rsidR="00F91656">
        <w:rPr>
          <w:rFonts w:ascii="Arial" w:hAnsi="Arial" w:cs="Arial"/>
          <w:b w:val="0"/>
          <w:sz w:val="20"/>
          <w:szCs w:val="20"/>
        </w:rPr>
        <w:t>, 48</w:t>
      </w:r>
      <w:r>
        <w:rPr>
          <w:rFonts w:ascii="Arial" w:hAnsi="Arial" w:cs="Arial"/>
          <w:b w:val="0"/>
          <w:sz w:val="20"/>
          <w:szCs w:val="20"/>
        </w:rPr>
        <w:t>5</w:t>
      </w:r>
      <w:r w:rsidR="00F91656">
        <w:rPr>
          <w:rFonts w:ascii="Arial" w:hAnsi="Arial" w:cs="Arial"/>
          <w:b w:val="0"/>
          <w:sz w:val="20"/>
          <w:szCs w:val="20"/>
        </w:rPr>
        <w:t xml:space="preserve">0 </w:t>
      </w:r>
      <w:r>
        <w:rPr>
          <w:rFonts w:ascii="Arial" w:hAnsi="Arial" w:cs="Arial"/>
          <w:b w:val="0"/>
          <w:sz w:val="20"/>
          <w:szCs w:val="20"/>
        </w:rPr>
        <w:t>Stubbekøbing</w:t>
      </w:r>
    </w:p>
    <w:tbl>
      <w:tblPr>
        <w:tblStyle w:val="Tabel-Gitter"/>
        <w:tblpPr w:vertAnchor="page" w:horzAnchor="page" w:tblpX="3687" w:tblpY="15338"/>
        <w:tblOverlap w:val="never"/>
        <w:tblW w:w="0" w:type="auto"/>
        <w:tblCellMar>
          <w:left w:w="0" w:type="dxa"/>
          <w:right w:w="0" w:type="dxa"/>
        </w:tblCellMar>
        <w:tblLook w:val="04A0" w:firstRow="1" w:lastRow="0" w:firstColumn="1" w:lastColumn="0" w:noHBand="0" w:noVBand="1"/>
      </w:tblPr>
      <w:tblGrid>
        <w:gridCol w:w="7540"/>
      </w:tblGrid>
      <w:tr w:rsidR="00720E9C" w:rsidRPr="002C2EDE" w14:paraId="5714B91B" w14:textId="77777777" w:rsidTr="00720E9C">
        <w:tc>
          <w:tcPr>
            <w:tcW w:w="7680" w:type="dxa"/>
            <w:tcBorders>
              <w:top w:val="nil"/>
              <w:left w:val="nil"/>
              <w:bottom w:val="nil"/>
              <w:right w:val="nil"/>
            </w:tcBorders>
          </w:tcPr>
          <w:p w14:paraId="01DFFC76" w14:textId="77777777" w:rsidR="00720E9C" w:rsidRPr="002C2EDE" w:rsidRDefault="00720E9C" w:rsidP="00720E9C">
            <w:pPr>
              <w:pStyle w:val="Infotekst"/>
              <w:rPr>
                <w:rFonts w:ascii="Arial" w:hAnsi="Arial" w:cs="Arial"/>
                <w:sz w:val="16"/>
                <w:szCs w:val="16"/>
              </w:rPr>
            </w:pPr>
            <w:r w:rsidRPr="002C2EDE">
              <w:rPr>
                <w:rFonts w:ascii="Arial" w:hAnsi="Arial" w:cs="Arial"/>
                <w:sz w:val="16"/>
                <w:szCs w:val="16"/>
              </w:rPr>
              <w:t>Guldborgsund Kommune</w:t>
            </w:r>
          </w:p>
          <w:p w14:paraId="08E4F936" w14:textId="15D7E90C" w:rsidR="00720E9C" w:rsidRDefault="00E65CFE" w:rsidP="00720E9C">
            <w:pPr>
              <w:pStyle w:val="Infotekst"/>
              <w:rPr>
                <w:rFonts w:ascii="Arial" w:hAnsi="Arial" w:cs="Arial"/>
                <w:sz w:val="16"/>
                <w:szCs w:val="16"/>
              </w:rPr>
            </w:pPr>
            <w:r>
              <w:rPr>
                <w:rFonts w:ascii="Arial" w:hAnsi="Arial" w:cs="Arial"/>
                <w:sz w:val="16"/>
                <w:szCs w:val="16"/>
              </w:rPr>
              <w:t>August 2025</w:t>
            </w:r>
          </w:p>
          <w:p w14:paraId="533944E4" w14:textId="3A9CB1BF" w:rsidR="00F91656" w:rsidRPr="002C2EDE" w:rsidRDefault="00F91656" w:rsidP="00720E9C">
            <w:pPr>
              <w:pStyle w:val="Infotekst"/>
              <w:rPr>
                <w:rFonts w:ascii="Arial" w:hAnsi="Arial" w:cs="Arial"/>
              </w:rPr>
            </w:pPr>
            <w:r>
              <w:rPr>
                <w:rFonts w:ascii="Arial" w:hAnsi="Arial" w:cs="Arial"/>
                <w:sz w:val="16"/>
                <w:szCs w:val="16"/>
              </w:rPr>
              <w:t xml:space="preserve">Sags nr. </w:t>
            </w:r>
            <w:r w:rsidR="00A70F39">
              <w:rPr>
                <w:rFonts w:ascii="Arial" w:hAnsi="Arial" w:cs="Arial"/>
                <w:sz w:val="16"/>
                <w:szCs w:val="16"/>
              </w:rPr>
              <w:t>2</w:t>
            </w:r>
            <w:r w:rsidR="00E65CFE">
              <w:rPr>
                <w:rFonts w:ascii="Arial" w:hAnsi="Arial" w:cs="Arial"/>
                <w:sz w:val="16"/>
                <w:szCs w:val="16"/>
              </w:rPr>
              <w:t>5</w:t>
            </w:r>
            <w:r w:rsidR="00A70F39">
              <w:rPr>
                <w:rFonts w:ascii="Arial" w:hAnsi="Arial" w:cs="Arial"/>
                <w:sz w:val="16"/>
                <w:szCs w:val="16"/>
              </w:rPr>
              <w:t>-01</w:t>
            </w:r>
            <w:r w:rsidR="00E65CFE">
              <w:rPr>
                <w:rFonts w:ascii="Arial" w:hAnsi="Arial" w:cs="Arial"/>
                <w:sz w:val="16"/>
                <w:szCs w:val="16"/>
              </w:rPr>
              <w:t>3189</w:t>
            </w:r>
          </w:p>
        </w:tc>
      </w:tr>
    </w:tbl>
    <w:p w14:paraId="510E2D01" w14:textId="77777777" w:rsidR="00720E9C" w:rsidRPr="002C2EDE" w:rsidRDefault="00720E9C">
      <w:pPr>
        <w:spacing w:after="200" w:line="276" w:lineRule="auto"/>
        <w:rPr>
          <w:rFonts w:ascii="Arial" w:hAnsi="Arial" w:cs="Arial"/>
        </w:rPr>
      </w:pPr>
    </w:p>
    <w:p w14:paraId="57203285" w14:textId="77777777" w:rsidR="00EB7715" w:rsidRDefault="00EB7715">
      <w:pPr>
        <w:spacing w:after="200" w:line="276" w:lineRule="auto"/>
        <w:rPr>
          <w:rFonts w:ascii="Arial" w:hAnsi="Arial" w:cs="Arial"/>
        </w:rPr>
      </w:pPr>
    </w:p>
    <w:p w14:paraId="093EF7A1" w14:textId="661352DC" w:rsidR="00720E9C" w:rsidRPr="002C2EDE" w:rsidRDefault="00C164D0">
      <w:pPr>
        <w:spacing w:after="200" w:line="276" w:lineRule="auto"/>
        <w:rPr>
          <w:rFonts w:ascii="Arial" w:hAnsi="Arial" w:cs="Arial"/>
        </w:rPr>
      </w:pPr>
      <w:r w:rsidRPr="00C164D0">
        <w:rPr>
          <w:rFonts w:ascii="Arial" w:hAnsi="Arial" w:cs="Arial"/>
          <w:noProof/>
        </w:rPr>
        <w:drawing>
          <wp:inline distT="0" distB="0" distL="0" distR="0" wp14:anchorId="3BD13C92" wp14:editId="4EAA4696">
            <wp:extent cx="3943350" cy="3867150"/>
            <wp:effectExtent l="0" t="0" r="0" b="0"/>
            <wp:docPr id="767962847" name="Billede 1" descr="Et billede, der indeholder Byplanlægning, by&#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62847" name="Billede 1" descr="Et billede, der indeholder Byplanlægning, by&#10;&#10;AI-genereret indhold kan være ukorrekt."/>
                    <pic:cNvPicPr/>
                  </pic:nvPicPr>
                  <pic:blipFill rotWithShape="1">
                    <a:blip r:embed="rId8"/>
                    <a:srcRect t="12688"/>
                    <a:stretch>
                      <a:fillRect/>
                    </a:stretch>
                  </pic:blipFill>
                  <pic:spPr bwMode="auto">
                    <a:xfrm>
                      <a:off x="0" y="0"/>
                      <a:ext cx="3943350" cy="3867150"/>
                    </a:xfrm>
                    <a:prstGeom prst="rect">
                      <a:avLst/>
                    </a:prstGeom>
                    <a:ln>
                      <a:noFill/>
                    </a:ln>
                    <a:extLst>
                      <a:ext uri="{53640926-AAD7-44D8-BBD7-CCE9431645EC}">
                        <a14:shadowObscured xmlns:a14="http://schemas.microsoft.com/office/drawing/2010/main"/>
                      </a:ext>
                    </a:extLst>
                  </pic:spPr>
                </pic:pic>
              </a:graphicData>
            </a:graphic>
          </wp:inline>
        </w:drawing>
      </w:r>
      <w:r w:rsidR="00720E9C" w:rsidRPr="002C2EDE">
        <w:rPr>
          <w:rFonts w:ascii="Arial" w:hAnsi="Arial" w:cs="Arial"/>
        </w:rPr>
        <w:br w:type="page"/>
      </w:r>
    </w:p>
    <w:p w14:paraId="4FAE90C3" w14:textId="77777777" w:rsidR="00720E9C" w:rsidRPr="002C2EDE" w:rsidRDefault="00973772" w:rsidP="00973772">
      <w:pPr>
        <w:pStyle w:val="IndholdsfortegnelseOverskrift"/>
        <w:rPr>
          <w:rFonts w:ascii="Arial" w:hAnsi="Arial" w:cs="Arial"/>
        </w:rPr>
      </w:pPr>
      <w:r w:rsidRPr="002C2EDE">
        <w:rPr>
          <w:rFonts w:ascii="Arial" w:hAnsi="Arial" w:cs="Arial"/>
        </w:rPr>
        <w:lastRenderedPageBreak/>
        <w:t>Indholdsfortegnelse</w:t>
      </w:r>
    </w:p>
    <w:p w14:paraId="76F4684C" w14:textId="77777777" w:rsidR="00973772" w:rsidRPr="002C2EDE" w:rsidRDefault="00973772" w:rsidP="00973772">
      <w:pPr>
        <w:rPr>
          <w:rFonts w:ascii="Arial" w:hAnsi="Arial" w:cs="Arial"/>
        </w:rPr>
      </w:pPr>
    </w:p>
    <w:p w14:paraId="19521530" w14:textId="77777777" w:rsidR="00973772" w:rsidRPr="002C2EDE" w:rsidRDefault="00973772" w:rsidP="00973772">
      <w:pPr>
        <w:rPr>
          <w:rFonts w:ascii="Arial" w:hAnsi="Arial" w:cs="Arial"/>
        </w:rPr>
      </w:pPr>
    </w:p>
    <w:p w14:paraId="7D03835D" w14:textId="77777777" w:rsidR="00973772" w:rsidRPr="006B3756" w:rsidRDefault="00973772" w:rsidP="00973772">
      <w:pPr>
        <w:rPr>
          <w:rFonts w:ascii="Arial" w:hAnsi="Arial" w:cs="Arial"/>
          <w:sz w:val="22"/>
        </w:rPr>
      </w:pPr>
    </w:p>
    <w:p w14:paraId="65806ABA" w14:textId="2B52422F" w:rsidR="00D05834" w:rsidRPr="00D05834" w:rsidRDefault="005D180E">
      <w:pPr>
        <w:pStyle w:val="Indholdsfortegnelse1"/>
        <w:tabs>
          <w:tab w:val="right" w:leader="dot" w:pos="7530"/>
        </w:tabs>
        <w:rPr>
          <w:rFonts w:ascii="Arial" w:eastAsiaTheme="minorEastAsia" w:hAnsi="Arial" w:cs="Arial"/>
          <w:noProof/>
          <w:kern w:val="2"/>
          <w:sz w:val="20"/>
          <w:szCs w:val="20"/>
          <w:lang w:eastAsia="da-DK"/>
          <w14:ligatures w14:val="standardContextual"/>
        </w:rPr>
      </w:pPr>
      <w:r w:rsidRPr="00D05834">
        <w:rPr>
          <w:rFonts w:ascii="Arial" w:hAnsi="Arial" w:cs="Arial"/>
          <w:sz w:val="20"/>
          <w:szCs w:val="20"/>
        </w:rPr>
        <w:fldChar w:fldCharType="begin"/>
      </w:r>
      <w:r w:rsidR="00973772" w:rsidRPr="00D05834">
        <w:rPr>
          <w:rFonts w:ascii="Arial" w:hAnsi="Arial" w:cs="Arial"/>
          <w:sz w:val="20"/>
          <w:szCs w:val="20"/>
        </w:rPr>
        <w:instrText xml:space="preserve"> TOC \o "1-3" \u </w:instrText>
      </w:r>
      <w:r w:rsidRPr="00D05834">
        <w:rPr>
          <w:rFonts w:ascii="Arial" w:hAnsi="Arial" w:cs="Arial"/>
          <w:sz w:val="20"/>
          <w:szCs w:val="20"/>
        </w:rPr>
        <w:fldChar w:fldCharType="separate"/>
      </w:r>
      <w:r w:rsidR="00D05834" w:rsidRPr="00D05834">
        <w:rPr>
          <w:rFonts w:ascii="Arial" w:hAnsi="Arial" w:cs="Arial"/>
          <w:noProof/>
          <w:sz w:val="20"/>
          <w:szCs w:val="20"/>
        </w:rPr>
        <w:t>1. Stamoplysninger</w:t>
      </w:r>
      <w:r w:rsidR="00D05834" w:rsidRPr="00D05834">
        <w:rPr>
          <w:rFonts w:ascii="Arial" w:hAnsi="Arial" w:cs="Arial"/>
          <w:noProof/>
          <w:sz w:val="20"/>
          <w:szCs w:val="20"/>
        </w:rPr>
        <w:tab/>
      </w:r>
      <w:r w:rsidR="00D05834" w:rsidRPr="00D05834">
        <w:rPr>
          <w:rFonts w:ascii="Arial" w:hAnsi="Arial" w:cs="Arial"/>
          <w:noProof/>
          <w:sz w:val="20"/>
          <w:szCs w:val="20"/>
        </w:rPr>
        <w:fldChar w:fldCharType="begin"/>
      </w:r>
      <w:r w:rsidR="00D05834" w:rsidRPr="00D05834">
        <w:rPr>
          <w:rFonts w:ascii="Arial" w:hAnsi="Arial" w:cs="Arial"/>
          <w:noProof/>
          <w:sz w:val="20"/>
          <w:szCs w:val="20"/>
        </w:rPr>
        <w:instrText xml:space="preserve"> PAGEREF _Toc205964290 \h </w:instrText>
      </w:r>
      <w:r w:rsidR="00D05834" w:rsidRPr="00D05834">
        <w:rPr>
          <w:rFonts w:ascii="Arial" w:hAnsi="Arial" w:cs="Arial"/>
          <w:noProof/>
          <w:sz w:val="20"/>
          <w:szCs w:val="20"/>
        </w:rPr>
      </w:r>
      <w:r w:rsidR="00D05834" w:rsidRPr="00D05834">
        <w:rPr>
          <w:rFonts w:ascii="Arial" w:hAnsi="Arial" w:cs="Arial"/>
          <w:noProof/>
          <w:sz w:val="20"/>
          <w:szCs w:val="20"/>
        </w:rPr>
        <w:fldChar w:fldCharType="separate"/>
      </w:r>
      <w:r w:rsidR="00D05834" w:rsidRPr="00D05834">
        <w:rPr>
          <w:rFonts w:ascii="Arial" w:hAnsi="Arial" w:cs="Arial"/>
          <w:noProof/>
          <w:sz w:val="20"/>
          <w:szCs w:val="20"/>
        </w:rPr>
        <w:t>3</w:t>
      </w:r>
      <w:r w:rsidR="00D05834" w:rsidRPr="00D05834">
        <w:rPr>
          <w:rFonts w:ascii="Arial" w:hAnsi="Arial" w:cs="Arial"/>
          <w:noProof/>
          <w:sz w:val="20"/>
          <w:szCs w:val="20"/>
        </w:rPr>
        <w:fldChar w:fldCharType="end"/>
      </w:r>
    </w:p>
    <w:p w14:paraId="0A8B5377" w14:textId="5D055D0E" w:rsidR="00D05834" w:rsidRPr="00D05834" w:rsidRDefault="00D05834">
      <w:pPr>
        <w:pStyle w:val="Indholdsfortegnelse1"/>
        <w:tabs>
          <w:tab w:val="right" w:leader="dot" w:pos="7530"/>
        </w:tabs>
        <w:rPr>
          <w:rFonts w:ascii="Arial" w:eastAsiaTheme="minorEastAsia" w:hAnsi="Arial" w:cs="Arial"/>
          <w:noProof/>
          <w:kern w:val="2"/>
          <w:sz w:val="20"/>
          <w:szCs w:val="20"/>
          <w:lang w:eastAsia="da-DK"/>
          <w14:ligatures w14:val="standardContextual"/>
        </w:rPr>
      </w:pPr>
      <w:r w:rsidRPr="00D05834">
        <w:rPr>
          <w:rFonts w:ascii="Arial" w:hAnsi="Arial" w:cs="Arial"/>
          <w:noProof/>
          <w:sz w:val="20"/>
          <w:szCs w:val="20"/>
        </w:rPr>
        <w:t>2. Sagens Indhold</w:t>
      </w:r>
      <w:r w:rsidRPr="00D05834">
        <w:rPr>
          <w:rFonts w:ascii="Arial" w:hAnsi="Arial" w:cs="Arial"/>
          <w:noProof/>
          <w:sz w:val="20"/>
          <w:szCs w:val="20"/>
        </w:rPr>
        <w:tab/>
      </w:r>
      <w:r w:rsidRPr="00D05834">
        <w:rPr>
          <w:rFonts w:ascii="Arial" w:hAnsi="Arial" w:cs="Arial"/>
          <w:noProof/>
          <w:sz w:val="20"/>
          <w:szCs w:val="20"/>
        </w:rPr>
        <w:fldChar w:fldCharType="begin"/>
      </w:r>
      <w:r w:rsidRPr="00D05834">
        <w:rPr>
          <w:rFonts w:ascii="Arial" w:hAnsi="Arial" w:cs="Arial"/>
          <w:noProof/>
          <w:sz w:val="20"/>
          <w:szCs w:val="20"/>
        </w:rPr>
        <w:instrText xml:space="preserve"> PAGEREF _Toc205964291 \h </w:instrText>
      </w:r>
      <w:r w:rsidRPr="00D05834">
        <w:rPr>
          <w:rFonts w:ascii="Arial" w:hAnsi="Arial" w:cs="Arial"/>
          <w:noProof/>
          <w:sz w:val="20"/>
          <w:szCs w:val="20"/>
        </w:rPr>
      </w:r>
      <w:r w:rsidRPr="00D05834">
        <w:rPr>
          <w:rFonts w:ascii="Arial" w:hAnsi="Arial" w:cs="Arial"/>
          <w:noProof/>
          <w:sz w:val="20"/>
          <w:szCs w:val="20"/>
        </w:rPr>
        <w:fldChar w:fldCharType="separate"/>
      </w:r>
      <w:r w:rsidRPr="00D05834">
        <w:rPr>
          <w:rFonts w:ascii="Arial" w:hAnsi="Arial" w:cs="Arial"/>
          <w:noProof/>
          <w:sz w:val="20"/>
          <w:szCs w:val="20"/>
        </w:rPr>
        <w:t>4</w:t>
      </w:r>
      <w:r w:rsidRPr="00D05834">
        <w:rPr>
          <w:rFonts w:ascii="Arial" w:hAnsi="Arial" w:cs="Arial"/>
          <w:noProof/>
          <w:sz w:val="20"/>
          <w:szCs w:val="20"/>
        </w:rPr>
        <w:fldChar w:fldCharType="end"/>
      </w:r>
    </w:p>
    <w:p w14:paraId="1E0DB34E" w14:textId="0C40840E" w:rsidR="00D05834" w:rsidRPr="00D05834" w:rsidRDefault="00D05834">
      <w:pPr>
        <w:pStyle w:val="Indholdsfortegnelse1"/>
        <w:tabs>
          <w:tab w:val="right" w:leader="dot" w:pos="7530"/>
        </w:tabs>
        <w:rPr>
          <w:rFonts w:ascii="Arial" w:eastAsiaTheme="minorEastAsia" w:hAnsi="Arial" w:cs="Arial"/>
          <w:noProof/>
          <w:kern w:val="2"/>
          <w:sz w:val="20"/>
          <w:szCs w:val="20"/>
          <w:lang w:eastAsia="da-DK"/>
          <w14:ligatures w14:val="standardContextual"/>
        </w:rPr>
      </w:pPr>
      <w:r w:rsidRPr="00D05834">
        <w:rPr>
          <w:rFonts w:ascii="Arial" w:hAnsi="Arial" w:cs="Arial"/>
          <w:noProof/>
          <w:sz w:val="20"/>
          <w:szCs w:val="20"/>
        </w:rPr>
        <w:t>3. Vilkår</w:t>
      </w:r>
      <w:r w:rsidRPr="00D05834">
        <w:rPr>
          <w:rFonts w:ascii="Arial" w:hAnsi="Arial" w:cs="Arial"/>
          <w:noProof/>
          <w:sz w:val="20"/>
          <w:szCs w:val="20"/>
        </w:rPr>
        <w:tab/>
      </w:r>
      <w:r w:rsidRPr="00D05834">
        <w:rPr>
          <w:rFonts w:ascii="Arial" w:hAnsi="Arial" w:cs="Arial"/>
          <w:noProof/>
          <w:sz w:val="20"/>
          <w:szCs w:val="20"/>
        </w:rPr>
        <w:fldChar w:fldCharType="begin"/>
      </w:r>
      <w:r w:rsidRPr="00D05834">
        <w:rPr>
          <w:rFonts w:ascii="Arial" w:hAnsi="Arial" w:cs="Arial"/>
          <w:noProof/>
          <w:sz w:val="20"/>
          <w:szCs w:val="20"/>
        </w:rPr>
        <w:instrText xml:space="preserve"> PAGEREF _Toc205964292 \h </w:instrText>
      </w:r>
      <w:r w:rsidRPr="00D05834">
        <w:rPr>
          <w:rFonts w:ascii="Arial" w:hAnsi="Arial" w:cs="Arial"/>
          <w:noProof/>
          <w:sz w:val="20"/>
          <w:szCs w:val="20"/>
        </w:rPr>
      </w:r>
      <w:r w:rsidRPr="00D05834">
        <w:rPr>
          <w:rFonts w:ascii="Arial" w:hAnsi="Arial" w:cs="Arial"/>
          <w:noProof/>
          <w:sz w:val="20"/>
          <w:szCs w:val="20"/>
        </w:rPr>
        <w:fldChar w:fldCharType="separate"/>
      </w:r>
      <w:r w:rsidRPr="00D05834">
        <w:rPr>
          <w:rFonts w:ascii="Arial" w:hAnsi="Arial" w:cs="Arial"/>
          <w:noProof/>
          <w:sz w:val="20"/>
          <w:szCs w:val="20"/>
        </w:rPr>
        <w:t>5</w:t>
      </w:r>
      <w:r w:rsidRPr="00D05834">
        <w:rPr>
          <w:rFonts w:ascii="Arial" w:hAnsi="Arial" w:cs="Arial"/>
          <w:noProof/>
          <w:sz w:val="20"/>
          <w:szCs w:val="20"/>
        </w:rPr>
        <w:fldChar w:fldCharType="end"/>
      </w:r>
    </w:p>
    <w:p w14:paraId="0EA47E39" w14:textId="5CCF5287" w:rsidR="00D05834" w:rsidRPr="00D05834" w:rsidRDefault="00D05834">
      <w:pPr>
        <w:pStyle w:val="Indholdsfortegnelse1"/>
        <w:tabs>
          <w:tab w:val="right" w:leader="dot" w:pos="7530"/>
        </w:tabs>
        <w:rPr>
          <w:rFonts w:ascii="Arial" w:eastAsiaTheme="minorEastAsia" w:hAnsi="Arial" w:cs="Arial"/>
          <w:noProof/>
          <w:kern w:val="2"/>
          <w:sz w:val="20"/>
          <w:szCs w:val="20"/>
          <w:lang w:eastAsia="da-DK"/>
          <w14:ligatures w14:val="standardContextual"/>
        </w:rPr>
      </w:pPr>
      <w:r w:rsidRPr="00D05834">
        <w:rPr>
          <w:rFonts w:ascii="Arial" w:hAnsi="Arial" w:cs="Arial"/>
          <w:noProof/>
          <w:sz w:val="20"/>
          <w:szCs w:val="20"/>
        </w:rPr>
        <w:t>4. Generelle bemærkninger</w:t>
      </w:r>
      <w:r w:rsidRPr="00D05834">
        <w:rPr>
          <w:rFonts w:ascii="Arial" w:hAnsi="Arial" w:cs="Arial"/>
          <w:noProof/>
          <w:sz w:val="20"/>
          <w:szCs w:val="20"/>
        </w:rPr>
        <w:tab/>
      </w:r>
      <w:r w:rsidRPr="00D05834">
        <w:rPr>
          <w:rFonts w:ascii="Arial" w:hAnsi="Arial" w:cs="Arial"/>
          <w:noProof/>
          <w:sz w:val="20"/>
          <w:szCs w:val="20"/>
        </w:rPr>
        <w:fldChar w:fldCharType="begin"/>
      </w:r>
      <w:r w:rsidRPr="00D05834">
        <w:rPr>
          <w:rFonts w:ascii="Arial" w:hAnsi="Arial" w:cs="Arial"/>
          <w:noProof/>
          <w:sz w:val="20"/>
          <w:szCs w:val="20"/>
        </w:rPr>
        <w:instrText xml:space="preserve"> PAGEREF _Toc205964293 \h </w:instrText>
      </w:r>
      <w:r w:rsidRPr="00D05834">
        <w:rPr>
          <w:rFonts w:ascii="Arial" w:hAnsi="Arial" w:cs="Arial"/>
          <w:noProof/>
          <w:sz w:val="20"/>
          <w:szCs w:val="20"/>
        </w:rPr>
      </w:r>
      <w:r w:rsidRPr="00D05834">
        <w:rPr>
          <w:rFonts w:ascii="Arial" w:hAnsi="Arial" w:cs="Arial"/>
          <w:noProof/>
          <w:sz w:val="20"/>
          <w:szCs w:val="20"/>
        </w:rPr>
        <w:fldChar w:fldCharType="separate"/>
      </w:r>
      <w:r w:rsidRPr="00D05834">
        <w:rPr>
          <w:rFonts w:ascii="Arial" w:hAnsi="Arial" w:cs="Arial"/>
          <w:noProof/>
          <w:sz w:val="20"/>
          <w:szCs w:val="20"/>
        </w:rPr>
        <w:t>9</w:t>
      </w:r>
      <w:r w:rsidRPr="00D05834">
        <w:rPr>
          <w:rFonts w:ascii="Arial" w:hAnsi="Arial" w:cs="Arial"/>
          <w:noProof/>
          <w:sz w:val="20"/>
          <w:szCs w:val="20"/>
        </w:rPr>
        <w:fldChar w:fldCharType="end"/>
      </w:r>
    </w:p>
    <w:p w14:paraId="578AFDBD" w14:textId="7DD51ABE" w:rsidR="00D05834" w:rsidRPr="00D05834" w:rsidRDefault="00D05834">
      <w:pPr>
        <w:pStyle w:val="Indholdsfortegnelse1"/>
        <w:tabs>
          <w:tab w:val="right" w:leader="dot" w:pos="7530"/>
        </w:tabs>
        <w:rPr>
          <w:rFonts w:ascii="Arial" w:eastAsiaTheme="minorEastAsia" w:hAnsi="Arial" w:cs="Arial"/>
          <w:noProof/>
          <w:kern w:val="2"/>
          <w:sz w:val="20"/>
          <w:szCs w:val="20"/>
          <w:lang w:eastAsia="da-DK"/>
          <w14:ligatures w14:val="standardContextual"/>
        </w:rPr>
      </w:pPr>
      <w:r w:rsidRPr="00D05834">
        <w:rPr>
          <w:rFonts w:ascii="Arial" w:hAnsi="Arial" w:cs="Arial"/>
          <w:noProof/>
          <w:sz w:val="20"/>
          <w:szCs w:val="20"/>
        </w:rPr>
        <w:t>5. Beskrivelse, begrundelse og vurdering</w:t>
      </w:r>
      <w:r w:rsidRPr="00D05834">
        <w:rPr>
          <w:rFonts w:ascii="Arial" w:hAnsi="Arial" w:cs="Arial"/>
          <w:noProof/>
          <w:sz w:val="20"/>
          <w:szCs w:val="20"/>
        </w:rPr>
        <w:tab/>
      </w:r>
      <w:r w:rsidRPr="00D05834">
        <w:rPr>
          <w:rFonts w:ascii="Arial" w:hAnsi="Arial" w:cs="Arial"/>
          <w:noProof/>
          <w:sz w:val="20"/>
          <w:szCs w:val="20"/>
        </w:rPr>
        <w:fldChar w:fldCharType="begin"/>
      </w:r>
      <w:r w:rsidRPr="00D05834">
        <w:rPr>
          <w:rFonts w:ascii="Arial" w:hAnsi="Arial" w:cs="Arial"/>
          <w:noProof/>
          <w:sz w:val="20"/>
          <w:szCs w:val="20"/>
        </w:rPr>
        <w:instrText xml:space="preserve"> PAGEREF _Toc205964294 \h </w:instrText>
      </w:r>
      <w:r w:rsidRPr="00D05834">
        <w:rPr>
          <w:rFonts w:ascii="Arial" w:hAnsi="Arial" w:cs="Arial"/>
          <w:noProof/>
          <w:sz w:val="20"/>
          <w:szCs w:val="20"/>
        </w:rPr>
      </w:r>
      <w:r w:rsidRPr="00D05834">
        <w:rPr>
          <w:rFonts w:ascii="Arial" w:hAnsi="Arial" w:cs="Arial"/>
          <w:noProof/>
          <w:sz w:val="20"/>
          <w:szCs w:val="20"/>
        </w:rPr>
        <w:fldChar w:fldCharType="separate"/>
      </w:r>
      <w:r w:rsidRPr="00D05834">
        <w:rPr>
          <w:rFonts w:ascii="Arial" w:hAnsi="Arial" w:cs="Arial"/>
          <w:noProof/>
          <w:sz w:val="20"/>
          <w:szCs w:val="20"/>
        </w:rPr>
        <w:t>10</w:t>
      </w:r>
      <w:r w:rsidRPr="00D05834">
        <w:rPr>
          <w:rFonts w:ascii="Arial" w:hAnsi="Arial" w:cs="Arial"/>
          <w:noProof/>
          <w:sz w:val="20"/>
          <w:szCs w:val="20"/>
        </w:rPr>
        <w:fldChar w:fldCharType="end"/>
      </w:r>
    </w:p>
    <w:p w14:paraId="0A351BDF" w14:textId="24F6A08B" w:rsidR="00D05834" w:rsidRPr="00D05834" w:rsidRDefault="00D05834">
      <w:pPr>
        <w:pStyle w:val="Indholdsfortegnelse1"/>
        <w:tabs>
          <w:tab w:val="right" w:leader="dot" w:pos="7530"/>
        </w:tabs>
        <w:rPr>
          <w:rFonts w:ascii="Arial" w:eastAsiaTheme="minorEastAsia" w:hAnsi="Arial" w:cs="Arial"/>
          <w:noProof/>
          <w:kern w:val="2"/>
          <w:sz w:val="20"/>
          <w:szCs w:val="20"/>
          <w:lang w:eastAsia="da-DK"/>
          <w14:ligatures w14:val="standardContextual"/>
        </w:rPr>
      </w:pPr>
      <w:r w:rsidRPr="00D05834">
        <w:rPr>
          <w:rFonts w:ascii="Arial" w:hAnsi="Arial" w:cs="Arial"/>
          <w:noProof/>
          <w:sz w:val="20"/>
          <w:szCs w:val="20"/>
        </w:rPr>
        <w:t>6 Høringer</w:t>
      </w:r>
      <w:r w:rsidRPr="00D05834">
        <w:rPr>
          <w:rFonts w:ascii="Arial" w:hAnsi="Arial" w:cs="Arial"/>
          <w:noProof/>
          <w:sz w:val="20"/>
          <w:szCs w:val="20"/>
        </w:rPr>
        <w:tab/>
      </w:r>
      <w:r w:rsidRPr="00D05834">
        <w:rPr>
          <w:rFonts w:ascii="Arial" w:hAnsi="Arial" w:cs="Arial"/>
          <w:noProof/>
          <w:sz w:val="20"/>
          <w:szCs w:val="20"/>
        </w:rPr>
        <w:fldChar w:fldCharType="begin"/>
      </w:r>
      <w:r w:rsidRPr="00D05834">
        <w:rPr>
          <w:rFonts w:ascii="Arial" w:hAnsi="Arial" w:cs="Arial"/>
          <w:noProof/>
          <w:sz w:val="20"/>
          <w:szCs w:val="20"/>
        </w:rPr>
        <w:instrText xml:space="preserve"> PAGEREF _Toc205964295 \h </w:instrText>
      </w:r>
      <w:r w:rsidRPr="00D05834">
        <w:rPr>
          <w:rFonts w:ascii="Arial" w:hAnsi="Arial" w:cs="Arial"/>
          <w:noProof/>
          <w:sz w:val="20"/>
          <w:szCs w:val="20"/>
        </w:rPr>
      </w:r>
      <w:r w:rsidRPr="00D05834">
        <w:rPr>
          <w:rFonts w:ascii="Arial" w:hAnsi="Arial" w:cs="Arial"/>
          <w:noProof/>
          <w:sz w:val="20"/>
          <w:szCs w:val="20"/>
        </w:rPr>
        <w:fldChar w:fldCharType="separate"/>
      </w:r>
      <w:r w:rsidRPr="00D05834">
        <w:rPr>
          <w:rFonts w:ascii="Arial" w:hAnsi="Arial" w:cs="Arial"/>
          <w:noProof/>
          <w:sz w:val="20"/>
          <w:szCs w:val="20"/>
        </w:rPr>
        <w:t>14</w:t>
      </w:r>
      <w:r w:rsidRPr="00D05834">
        <w:rPr>
          <w:rFonts w:ascii="Arial" w:hAnsi="Arial" w:cs="Arial"/>
          <w:noProof/>
          <w:sz w:val="20"/>
          <w:szCs w:val="20"/>
        </w:rPr>
        <w:fldChar w:fldCharType="end"/>
      </w:r>
    </w:p>
    <w:p w14:paraId="327AF62E" w14:textId="6ED99754" w:rsidR="00D05834" w:rsidRPr="00D05834" w:rsidRDefault="00D05834">
      <w:pPr>
        <w:pStyle w:val="Indholdsfortegnelse1"/>
        <w:tabs>
          <w:tab w:val="right" w:leader="dot" w:pos="7530"/>
        </w:tabs>
        <w:rPr>
          <w:rFonts w:ascii="Arial" w:eastAsiaTheme="minorEastAsia" w:hAnsi="Arial" w:cs="Arial"/>
          <w:noProof/>
          <w:kern w:val="2"/>
          <w:sz w:val="20"/>
          <w:szCs w:val="20"/>
          <w:lang w:eastAsia="da-DK"/>
          <w14:ligatures w14:val="standardContextual"/>
        </w:rPr>
      </w:pPr>
      <w:r w:rsidRPr="00D05834">
        <w:rPr>
          <w:rFonts w:ascii="Arial" w:hAnsi="Arial" w:cs="Arial"/>
          <w:noProof/>
          <w:sz w:val="20"/>
          <w:szCs w:val="20"/>
        </w:rPr>
        <w:t>7 Bilag</w:t>
      </w:r>
      <w:r w:rsidRPr="00D05834">
        <w:rPr>
          <w:rFonts w:ascii="Arial" w:hAnsi="Arial" w:cs="Arial"/>
          <w:noProof/>
          <w:sz w:val="20"/>
          <w:szCs w:val="20"/>
        </w:rPr>
        <w:tab/>
      </w:r>
      <w:r w:rsidRPr="00D05834">
        <w:rPr>
          <w:rFonts w:ascii="Arial" w:hAnsi="Arial" w:cs="Arial"/>
          <w:noProof/>
          <w:sz w:val="20"/>
          <w:szCs w:val="20"/>
        </w:rPr>
        <w:fldChar w:fldCharType="begin"/>
      </w:r>
      <w:r w:rsidRPr="00D05834">
        <w:rPr>
          <w:rFonts w:ascii="Arial" w:hAnsi="Arial" w:cs="Arial"/>
          <w:noProof/>
          <w:sz w:val="20"/>
          <w:szCs w:val="20"/>
        </w:rPr>
        <w:instrText xml:space="preserve"> PAGEREF _Toc205964296 \h </w:instrText>
      </w:r>
      <w:r w:rsidRPr="00D05834">
        <w:rPr>
          <w:rFonts w:ascii="Arial" w:hAnsi="Arial" w:cs="Arial"/>
          <w:noProof/>
          <w:sz w:val="20"/>
          <w:szCs w:val="20"/>
        </w:rPr>
      </w:r>
      <w:r w:rsidRPr="00D05834">
        <w:rPr>
          <w:rFonts w:ascii="Arial" w:hAnsi="Arial" w:cs="Arial"/>
          <w:noProof/>
          <w:sz w:val="20"/>
          <w:szCs w:val="20"/>
        </w:rPr>
        <w:fldChar w:fldCharType="separate"/>
      </w:r>
      <w:r w:rsidRPr="00D05834">
        <w:rPr>
          <w:rFonts w:ascii="Arial" w:hAnsi="Arial" w:cs="Arial"/>
          <w:noProof/>
          <w:sz w:val="20"/>
          <w:szCs w:val="20"/>
        </w:rPr>
        <w:t>15</w:t>
      </w:r>
      <w:r w:rsidRPr="00D05834">
        <w:rPr>
          <w:rFonts w:ascii="Arial" w:hAnsi="Arial" w:cs="Arial"/>
          <w:noProof/>
          <w:sz w:val="20"/>
          <w:szCs w:val="20"/>
        </w:rPr>
        <w:fldChar w:fldCharType="end"/>
      </w:r>
    </w:p>
    <w:p w14:paraId="3ED0F1DE" w14:textId="32431715" w:rsidR="00973772" w:rsidRPr="002C2EDE" w:rsidRDefault="005D180E" w:rsidP="00973772">
      <w:pPr>
        <w:rPr>
          <w:rFonts w:ascii="Arial" w:hAnsi="Arial" w:cs="Arial"/>
        </w:rPr>
      </w:pPr>
      <w:r w:rsidRPr="00D05834">
        <w:rPr>
          <w:rFonts w:ascii="Arial" w:hAnsi="Arial" w:cs="Arial"/>
          <w:sz w:val="20"/>
          <w:szCs w:val="20"/>
        </w:rPr>
        <w:fldChar w:fldCharType="end"/>
      </w:r>
    </w:p>
    <w:p w14:paraId="70DBA929" w14:textId="77777777" w:rsidR="00A27FAE" w:rsidRPr="002C2EDE" w:rsidRDefault="00A27FAE" w:rsidP="004B368B">
      <w:pPr>
        <w:rPr>
          <w:rFonts w:ascii="Arial" w:hAnsi="Arial" w:cs="Arial"/>
        </w:rPr>
      </w:pPr>
    </w:p>
    <w:p w14:paraId="35F59018" w14:textId="77777777" w:rsidR="00720E9C" w:rsidRPr="002C2EDE" w:rsidRDefault="00720E9C" w:rsidP="004B368B">
      <w:pPr>
        <w:rPr>
          <w:rFonts w:ascii="Arial" w:hAnsi="Arial" w:cs="Arial"/>
        </w:rPr>
        <w:sectPr w:rsidR="00720E9C" w:rsidRPr="002C2EDE" w:rsidSect="00E01A54">
          <w:headerReference w:type="default" r:id="rId9"/>
          <w:footerReference w:type="default" r:id="rId10"/>
          <w:headerReference w:type="first" r:id="rId11"/>
          <w:footerReference w:type="first" r:id="rId12"/>
          <w:pgSz w:w="11906" w:h="16838"/>
          <w:pgMar w:top="2268" w:right="680" w:bottom="1128" w:left="3686" w:header="709" w:footer="709" w:gutter="0"/>
          <w:pgNumType w:start="1"/>
          <w:cols w:space="708"/>
          <w:titlePg/>
          <w:docGrid w:linePitch="360"/>
        </w:sectPr>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426"/>
      </w:tblGrid>
      <w:tr w:rsidR="00650271" w:rsidRPr="002C2EDE" w14:paraId="763D66A0" w14:textId="77777777" w:rsidTr="00650271">
        <w:tc>
          <w:tcPr>
            <w:tcW w:w="426" w:type="dxa"/>
            <w:tcBorders>
              <w:top w:val="nil"/>
              <w:left w:val="nil"/>
              <w:bottom w:val="nil"/>
              <w:right w:val="nil"/>
            </w:tcBorders>
          </w:tcPr>
          <w:p w14:paraId="28A5A87C" w14:textId="77777777" w:rsidR="00650271" w:rsidRPr="002C2EDE" w:rsidRDefault="00650271" w:rsidP="000F3B3B">
            <w:pPr>
              <w:rPr>
                <w:rFonts w:ascii="Arial" w:hAnsi="Arial" w:cs="Arial"/>
              </w:rPr>
            </w:pPr>
          </w:p>
        </w:tc>
      </w:tr>
    </w:tbl>
    <w:p w14:paraId="2C96F034" w14:textId="77777777" w:rsidR="00A27FAE" w:rsidRPr="00F91656" w:rsidRDefault="004D2CC9" w:rsidP="006904FE">
      <w:pPr>
        <w:pStyle w:val="Overskrift1"/>
        <w:spacing w:after="120"/>
        <w:rPr>
          <w:rFonts w:ascii="Arial" w:hAnsi="Arial" w:cs="Arial"/>
        </w:rPr>
      </w:pPr>
      <w:bookmarkStart w:id="1" w:name="_Toc205964290"/>
      <w:r w:rsidRPr="0033002E">
        <w:rPr>
          <w:rFonts w:ascii="Arial" w:hAnsi="Arial" w:cs="Arial"/>
        </w:rPr>
        <w:t xml:space="preserve">1. </w:t>
      </w:r>
      <w:r w:rsidR="00F91656" w:rsidRPr="00F91656">
        <w:rPr>
          <w:rFonts w:ascii="Arial" w:hAnsi="Arial" w:cs="Arial"/>
        </w:rPr>
        <w:t>Stamoplysninger</w:t>
      </w:r>
      <w:bookmarkEnd w:id="1"/>
    </w:p>
    <w:p w14:paraId="3589B9E8" w14:textId="77777777" w:rsidR="00F91656" w:rsidRPr="00F91656" w:rsidRDefault="00F91656" w:rsidP="00FA3645">
      <w:pPr>
        <w:rPr>
          <w:rFonts w:ascii="Arial" w:hAnsi="Arial" w:cs="Arial"/>
          <w:szCs w:val="18"/>
        </w:rPr>
      </w:pPr>
      <w:bookmarkStart w:id="2" w:name="bmkStart"/>
      <w:bookmarkEnd w:id="2"/>
    </w:p>
    <w:p w14:paraId="7FADC9E7" w14:textId="7D8A2F2A" w:rsidR="00F91656" w:rsidRPr="00333997" w:rsidRDefault="00F91656" w:rsidP="00F91656">
      <w:pPr>
        <w:rPr>
          <w:rFonts w:ascii="Arial" w:hAnsi="Arial" w:cs="Arial"/>
          <w:sz w:val="20"/>
          <w:szCs w:val="20"/>
        </w:rPr>
      </w:pPr>
      <w:r w:rsidRPr="00333997">
        <w:rPr>
          <w:rFonts w:ascii="Arial" w:hAnsi="Arial" w:cs="Arial"/>
          <w:sz w:val="20"/>
          <w:szCs w:val="20"/>
        </w:rPr>
        <w:t>Virksomhedens navn:</w:t>
      </w:r>
      <w:r w:rsidRPr="00333997">
        <w:rPr>
          <w:rFonts w:ascii="Arial" w:hAnsi="Arial" w:cs="Arial"/>
          <w:sz w:val="20"/>
          <w:szCs w:val="20"/>
        </w:rPr>
        <w:tab/>
      </w:r>
      <w:r w:rsidR="00333997" w:rsidRPr="00333997">
        <w:rPr>
          <w:rFonts w:ascii="Arial" w:hAnsi="Arial" w:cs="Arial"/>
          <w:sz w:val="20"/>
          <w:szCs w:val="20"/>
        </w:rPr>
        <w:t>Nørre Alslev Autoophug ApS</w:t>
      </w:r>
    </w:p>
    <w:p w14:paraId="49278DD7" w14:textId="77777777" w:rsidR="00F91656" w:rsidRPr="000206AF" w:rsidRDefault="00F91656" w:rsidP="00F91656">
      <w:pPr>
        <w:rPr>
          <w:rFonts w:ascii="Arial" w:hAnsi="Arial" w:cs="Arial"/>
          <w:sz w:val="20"/>
          <w:szCs w:val="20"/>
        </w:rPr>
      </w:pPr>
    </w:p>
    <w:p w14:paraId="0D7952BE" w14:textId="4D1CD93B" w:rsidR="00F91656" w:rsidRPr="000206AF" w:rsidRDefault="00F91656" w:rsidP="00F91656">
      <w:pPr>
        <w:rPr>
          <w:rFonts w:ascii="Arial" w:hAnsi="Arial" w:cs="Arial"/>
          <w:sz w:val="20"/>
          <w:szCs w:val="20"/>
        </w:rPr>
      </w:pPr>
      <w:r w:rsidRPr="000206AF">
        <w:rPr>
          <w:rFonts w:ascii="Arial" w:hAnsi="Arial" w:cs="Arial"/>
          <w:sz w:val="20"/>
          <w:szCs w:val="20"/>
        </w:rPr>
        <w:t>Virksomhedens adresse:</w:t>
      </w:r>
      <w:r w:rsidRPr="000206AF">
        <w:rPr>
          <w:rFonts w:ascii="Arial" w:hAnsi="Arial" w:cs="Arial"/>
          <w:sz w:val="20"/>
          <w:szCs w:val="20"/>
        </w:rPr>
        <w:tab/>
      </w:r>
      <w:r w:rsidR="00CB1531">
        <w:rPr>
          <w:rFonts w:ascii="Arial" w:hAnsi="Arial" w:cs="Arial"/>
          <w:sz w:val="20"/>
          <w:szCs w:val="20"/>
        </w:rPr>
        <w:t>Tuemose</w:t>
      </w:r>
      <w:r w:rsidR="00505165" w:rsidRPr="000206AF">
        <w:rPr>
          <w:rFonts w:ascii="Arial" w:hAnsi="Arial" w:cs="Arial"/>
          <w:sz w:val="20"/>
          <w:szCs w:val="20"/>
        </w:rPr>
        <w:t>v</w:t>
      </w:r>
      <w:r w:rsidRPr="000206AF">
        <w:rPr>
          <w:rFonts w:ascii="Arial" w:hAnsi="Arial" w:cs="Arial"/>
          <w:sz w:val="20"/>
          <w:szCs w:val="20"/>
        </w:rPr>
        <w:t xml:space="preserve">ej </w:t>
      </w:r>
      <w:r w:rsidR="00505165" w:rsidRPr="000206AF">
        <w:rPr>
          <w:rFonts w:ascii="Arial" w:hAnsi="Arial" w:cs="Arial"/>
          <w:sz w:val="20"/>
          <w:szCs w:val="20"/>
        </w:rPr>
        <w:t>1</w:t>
      </w:r>
      <w:r w:rsidR="00CB1531">
        <w:rPr>
          <w:rFonts w:ascii="Arial" w:hAnsi="Arial" w:cs="Arial"/>
          <w:sz w:val="20"/>
          <w:szCs w:val="20"/>
        </w:rPr>
        <w:t>0</w:t>
      </w:r>
      <w:r w:rsidRPr="000206AF">
        <w:rPr>
          <w:rFonts w:ascii="Arial" w:hAnsi="Arial" w:cs="Arial"/>
          <w:sz w:val="20"/>
          <w:szCs w:val="20"/>
        </w:rPr>
        <w:t>, 48</w:t>
      </w:r>
      <w:r w:rsidR="00CB1531">
        <w:rPr>
          <w:rFonts w:ascii="Arial" w:hAnsi="Arial" w:cs="Arial"/>
          <w:sz w:val="20"/>
          <w:szCs w:val="20"/>
        </w:rPr>
        <w:t>5</w:t>
      </w:r>
      <w:r w:rsidRPr="000206AF">
        <w:rPr>
          <w:rFonts w:ascii="Arial" w:hAnsi="Arial" w:cs="Arial"/>
          <w:sz w:val="20"/>
          <w:szCs w:val="20"/>
        </w:rPr>
        <w:t xml:space="preserve">0 </w:t>
      </w:r>
      <w:r w:rsidR="00CB1531">
        <w:rPr>
          <w:rFonts w:ascii="Arial" w:hAnsi="Arial" w:cs="Arial"/>
          <w:sz w:val="20"/>
          <w:szCs w:val="20"/>
        </w:rPr>
        <w:t>Stubbekøbing</w:t>
      </w:r>
      <w:r w:rsidRPr="000206AF">
        <w:rPr>
          <w:rFonts w:ascii="Arial" w:hAnsi="Arial" w:cs="Arial"/>
          <w:sz w:val="20"/>
          <w:szCs w:val="20"/>
        </w:rPr>
        <w:t>.</w:t>
      </w:r>
    </w:p>
    <w:p w14:paraId="0267EA24" w14:textId="77777777" w:rsidR="00F91656" w:rsidRPr="000206AF" w:rsidRDefault="00F91656" w:rsidP="00F91656">
      <w:pPr>
        <w:rPr>
          <w:rFonts w:ascii="Arial" w:hAnsi="Arial" w:cs="Arial"/>
          <w:sz w:val="20"/>
          <w:szCs w:val="20"/>
        </w:rPr>
      </w:pPr>
    </w:p>
    <w:p w14:paraId="678E1382" w14:textId="297FEF48" w:rsidR="00F91656" w:rsidRPr="000206AF" w:rsidRDefault="00CD3116" w:rsidP="00F91656">
      <w:pPr>
        <w:rPr>
          <w:rFonts w:ascii="Arial" w:hAnsi="Arial" w:cs="Arial"/>
          <w:sz w:val="20"/>
          <w:szCs w:val="20"/>
        </w:rPr>
      </w:pPr>
      <w:r w:rsidRPr="000206AF">
        <w:rPr>
          <w:rFonts w:ascii="Arial" w:hAnsi="Arial" w:cs="Arial"/>
          <w:sz w:val="20"/>
          <w:szCs w:val="20"/>
        </w:rPr>
        <w:t>Matr.nr.</w:t>
      </w:r>
      <w:r w:rsidR="00F91656" w:rsidRPr="000206AF">
        <w:rPr>
          <w:rFonts w:ascii="Arial" w:hAnsi="Arial" w:cs="Arial"/>
          <w:sz w:val="20"/>
          <w:szCs w:val="20"/>
        </w:rPr>
        <w:t>:</w:t>
      </w:r>
      <w:r w:rsidR="00F91656" w:rsidRPr="000206AF">
        <w:rPr>
          <w:rFonts w:ascii="Arial" w:hAnsi="Arial" w:cs="Arial"/>
          <w:sz w:val="20"/>
          <w:szCs w:val="20"/>
        </w:rPr>
        <w:tab/>
      </w:r>
      <w:r w:rsidR="00F91656" w:rsidRPr="000206AF">
        <w:rPr>
          <w:rFonts w:ascii="Arial" w:hAnsi="Arial" w:cs="Arial"/>
          <w:sz w:val="20"/>
          <w:szCs w:val="20"/>
        </w:rPr>
        <w:tab/>
      </w:r>
      <w:r w:rsidR="008C4E7C">
        <w:rPr>
          <w:rFonts w:ascii="Arial" w:hAnsi="Arial" w:cs="Arial"/>
          <w:sz w:val="20"/>
          <w:szCs w:val="20"/>
        </w:rPr>
        <w:t xml:space="preserve">14 dr, Stubbekøbing </w:t>
      </w:r>
      <w:proofErr w:type="spellStart"/>
      <w:r w:rsidR="008C4E7C">
        <w:rPr>
          <w:rFonts w:ascii="Arial" w:hAnsi="Arial" w:cs="Arial"/>
          <w:sz w:val="20"/>
          <w:szCs w:val="20"/>
        </w:rPr>
        <w:t>Markjorde</w:t>
      </w:r>
      <w:proofErr w:type="spellEnd"/>
      <w:r w:rsidR="00505165" w:rsidRPr="000206AF">
        <w:rPr>
          <w:rFonts w:ascii="Arial" w:hAnsi="Arial" w:cs="Arial"/>
          <w:sz w:val="20"/>
          <w:szCs w:val="20"/>
        </w:rPr>
        <w:t>.</w:t>
      </w:r>
    </w:p>
    <w:p w14:paraId="20977C7A" w14:textId="6E8F113C" w:rsidR="00505165" w:rsidRPr="000206AF" w:rsidRDefault="00505165" w:rsidP="00F91656">
      <w:pPr>
        <w:rPr>
          <w:rFonts w:ascii="Arial" w:hAnsi="Arial" w:cs="Arial"/>
          <w:sz w:val="20"/>
          <w:szCs w:val="20"/>
        </w:rPr>
      </w:pPr>
    </w:p>
    <w:p w14:paraId="01951E7E" w14:textId="0314CA95" w:rsidR="00505165" w:rsidRPr="000206AF" w:rsidRDefault="00505165" w:rsidP="00505165">
      <w:pPr>
        <w:ind w:left="2608" w:hanging="2608"/>
        <w:rPr>
          <w:rFonts w:ascii="Arial" w:hAnsi="Arial" w:cs="Arial"/>
          <w:sz w:val="20"/>
          <w:szCs w:val="20"/>
        </w:rPr>
      </w:pPr>
      <w:r w:rsidRPr="000206AF">
        <w:rPr>
          <w:rFonts w:ascii="Arial" w:hAnsi="Arial" w:cs="Arial"/>
          <w:sz w:val="20"/>
          <w:szCs w:val="20"/>
        </w:rPr>
        <w:t>Ejendomsejer:</w:t>
      </w:r>
      <w:r w:rsidRPr="000206AF">
        <w:rPr>
          <w:rFonts w:ascii="Arial" w:hAnsi="Arial" w:cs="Arial"/>
          <w:sz w:val="20"/>
          <w:szCs w:val="20"/>
        </w:rPr>
        <w:tab/>
      </w:r>
      <w:r w:rsidR="008C4E7C">
        <w:rPr>
          <w:rFonts w:ascii="Arial" w:hAnsi="Arial" w:cs="Arial"/>
          <w:sz w:val="20"/>
          <w:szCs w:val="20"/>
        </w:rPr>
        <w:t>Nørre Alslev Autoophug ApS, Her</w:t>
      </w:r>
      <w:r w:rsidR="00333997">
        <w:rPr>
          <w:rFonts w:ascii="Arial" w:hAnsi="Arial" w:cs="Arial"/>
          <w:sz w:val="20"/>
          <w:szCs w:val="20"/>
        </w:rPr>
        <w:t>t</w:t>
      </w:r>
      <w:r w:rsidR="008C4E7C">
        <w:rPr>
          <w:rFonts w:ascii="Arial" w:hAnsi="Arial" w:cs="Arial"/>
          <w:sz w:val="20"/>
          <w:szCs w:val="20"/>
        </w:rPr>
        <w:t>hadalvej 1, 4840 Nørre Alslev</w:t>
      </w:r>
    </w:p>
    <w:p w14:paraId="508F576B" w14:textId="77777777" w:rsidR="00F91656" w:rsidRPr="000206AF" w:rsidRDefault="00F91656" w:rsidP="00F91656">
      <w:pPr>
        <w:rPr>
          <w:rFonts w:ascii="Arial" w:hAnsi="Arial" w:cs="Arial"/>
          <w:sz w:val="20"/>
          <w:szCs w:val="20"/>
        </w:rPr>
      </w:pPr>
    </w:p>
    <w:p w14:paraId="261971A6" w14:textId="0446E4F7" w:rsidR="00F91656" w:rsidRPr="000206AF" w:rsidRDefault="00F91656" w:rsidP="008C4E7C">
      <w:pPr>
        <w:ind w:left="2608" w:hanging="2608"/>
        <w:rPr>
          <w:rFonts w:ascii="Arial" w:hAnsi="Arial" w:cs="Arial"/>
          <w:sz w:val="20"/>
          <w:szCs w:val="20"/>
        </w:rPr>
      </w:pPr>
      <w:r w:rsidRPr="000206AF">
        <w:rPr>
          <w:rFonts w:ascii="Arial" w:hAnsi="Arial" w:cs="Arial"/>
          <w:sz w:val="20"/>
          <w:szCs w:val="20"/>
        </w:rPr>
        <w:t>Virksomhedens ejer:</w:t>
      </w:r>
      <w:r w:rsidRPr="000206AF">
        <w:rPr>
          <w:rFonts w:ascii="Arial" w:hAnsi="Arial" w:cs="Arial"/>
          <w:sz w:val="20"/>
          <w:szCs w:val="20"/>
        </w:rPr>
        <w:tab/>
      </w:r>
      <w:r w:rsidR="00505165" w:rsidRPr="000206AF">
        <w:rPr>
          <w:rFonts w:ascii="Arial" w:hAnsi="Arial" w:cs="Arial"/>
          <w:sz w:val="20"/>
          <w:szCs w:val="20"/>
        </w:rPr>
        <w:t>Christoffer Lentz</w:t>
      </w:r>
      <w:r w:rsidRPr="000206AF">
        <w:rPr>
          <w:rFonts w:ascii="Arial" w:hAnsi="Arial" w:cs="Arial"/>
          <w:sz w:val="20"/>
          <w:szCs w:val="20"/>
        </w:rPr>
        <w:t xml:space="preserve">, </w:t>
      </w:r>
      <w:r w:rsidR="00505165" w:rsidRPr="000206AF">
        <w:rPr>
          <w:rFonts w:ascii="Arial" w:hAnsi="Arial" w:cs="Arial"/>
          <w:sz w:val="20"/>
          <w:szCs w:val="20"/>
        </w:rPr>
        <w:t>Stubbekøbingvej 79, 4840 Nørre Alslev</w:t>
      </w:r>
      <w:r w:rsidR="008C4E7C">
        <w:rPr>
          <w:rFonts w:ascii="Arial" w:hAnsi="Arial" w:cs="Arial"/>
          <w:sz w:val="20"/>
          <w:szCs w:val="20"/>
        </w:rPr>
        <w:t xml:space="preserve"> og </w:t>
      </w:r>
      <w:proofErr w:type="spellStart"/>
      <w:r w:rsidR="008C4E7C" w:rsidRPr="008C4E7C">
        <w:rPr>
          <w:rFonts w:ascii="Arial" w:hAnsi="Arial" w:cs="Arial"/>
          <w:sz w:val="20"/>
          <w:szCs w:val="20"/>
        </w:rPr>
        <w:t>Mutaz</w:t>
      </w:r>
      <w:proofErr w:type="spellEnd"/>
      <w:r w:rsidR="008C4E7C" w:rsidRPr="008C4E7C">
        <w:rPr>
          <w:rFonts w:ascii="Arial" w:hAnsi="Arial" w:cs="Arial"/>
          <w:sz w:val="20"/>
          <w:szCs w:val="20"/>
        </w:rPr>
        <w:t xml:space="preserve"> </w:t>
      </w:r>
      <w:r w:rsidR="006974F0" w:rsidRPr="008C4E7C">
        <w:rPr>
          <w:rFonts w:ascii="Arial" w:hAnsi="Arial" w:cs="Arial"/>
          <w:sz w:val="20"/>
          <w:szCs w:val="20"/>
        </w:rPr>
        <w:t>Kamil</w:t>
      </w:r>
      <w:r w:rsidR="006974F0">
        <w:rPr>
          <w:rFonts w:ascii="Arial" w:hAnsi="Arial" w:cs="Arial"/>
          <w:sz w:val="20"/>
          <w:szCs w:val="20"/>
        </w:rPr>
        <w:t>, Tjørnedalsvej</w:t>
      </w:r>
      <w:r w:rsidR="008C4E7C" w:rsidRPr="008C4E7C">
        <w:rPr>
          <w:rFonts w:ascii="Arial" w:hAnsi="Arial" w:cs="Arial"/>
          <w:sz w:val="20"/>
          <w:szCs w:val="20"/>
        </w:rPr>
        <w:t xml:space="preserve"> 11</w:t>
      </w:r>
      <w:r w:rsidR="008C4E7C">
        <w:rPr>
          <w:rFonts w:ascii="Arial" w:hAnsi="Arial" w:cs="Arial"/>
          <w:sz w:val="20"/>
          <w:szCs w:val="20"/>
        </w:rPr>
        <w:t xml:space="preserve">, </w:t>
      </w:r>
      <w:r w:rsidR="008C4E7C" w:rsidRPr="008C4E7C">
        <w:rPr>
          <w:rFonts w:ascii="Arial" w:hAnsi="Arial" w:cs="Arial"/>
          <w:sz w:val="20"/>
          <w:szCs w:val="20"/>
        </w:rPr>
        <w:t>4100 Ringsted</w:t>
      </w:r>
    </w:p>
    <w:p w14:paraId="3929B59C" w14:textId="77777777" w:rsidR="00F91656" w:rsidRPr="000206AF" w:rsidRDefault="00F91656" w:rsidP="00F91656">
      <w:pPr>
        <w:rPr>
          <w:rFonts w:ascii="Arial" w:hAnsi="Arial" w:cs="Arial"/>
          <w:sz w:val="20"/>
          <w:szCs w:val="20"/>
        </w:rPr>
      </w:pPr>
    </w:p>
    <w:p w14:paraId="586B22B4" w14:textId="64F90C70" w:rsidR="009C7799" w:rsidRDefault="009C7799" w:rsidP="00F91656">
      <w:pPr>
        <w:ind w:left="2608" w:hanging="2608"/>
        <w:rPr>
          <w:rFonts w:ascii="Arial" w:hAnsi="Arial" w:cs="Arial"/>
          <w:sz w:val="20"/>
          <w:szCs w:val="20"/>
        </w:rPr>
      </w:pPr>
      <w:r>
        <w:rPr>
          <w:rFonts w:ascii="Arial" w:hAnsi="Arial" w:cs="Arial"/>
          <w:sz w:val="20"/>
          <w:szCs w:val="20"/>
        </w:rPr>
        <w:t>Konsulent</w:t>
      </w:r>
      <w:r>
        <w:rPr>
          <w:rFonts w:ascii="Arial" w:hAnsi="Arial" w:cs="Arial"/>
          <w:sz w:val="20"/>
          <w:szCs w:val="20"/>
        </w:rPr>
        <w:tab/>
        <w:t>Svend Flindt</w:t>
      </w:r>
      <w:r w:rsidR="001D69EE">
        <w:rPr>
          <w:rFonts w:ascii="Arial" w:hAnsi="Arial" w:cs="Arial"/>
          <w:sz w:val="20"/>
          <w:szCs w:val="20"/>
        </w:rPr>
        <w:t xml:space="preserve">, Erhvervsrådgiver, </w:t>
      </w:r>
      <w:hyperlink r:id="rId13" w:history="1">
        <w:r w:rsidR="001D69EE" w:rsidRPr="003C213B">
          <w:rPr>
            <w:rStyle w:val="Hyperlink"/>
            <w:rFonts w:ascii="Arial" w:hAnsi="Arial" w:cs="Arial"/>
            <w:sz w:val="20"/>
            <w:szCs w:val="20"/>
          </w:rPr>
          <w:t>flindt@miljodk.dk</w:t>
        </w:r>
      </w:hyperlink>
      <w:r w:rsidR="001D69EE">
        <w:rPr>
          <w:rFonts w:ascii="Arial" w:hAnsi="Arial" w:cs="Arial"/>
          <w:sz w:val="20"/>
          <w:szCs w:val="20"/>
        </w:rPr>
        <w:t>, 40463231</w:t>
      </w:r>
    </w:p>
    <w:p w14:paraId="43FD2345" w14:textId="77777777" w:rsidR="009C7799" w:rsidRDefault="009C7799" w:rsidP="00F91656">
      <w:pPr>
        <w:ind w:left="2608" w:hanging="2608"/>
        <w:rPr>
          <w:rFonts w:ascii="Arial" w:hAnsi="Arial" w:cs="Arial"/>
          <w:sz w:val="20"/>
          <w:szCs w:val="20"/>
        </w:rPr>
      </w:pPr>
    </w:p>
    <w:p w14:paraId="09F5563B" w14:textId="0DC1A1DC" w:rsidR="00F91656" w:rsidRPr="000206AF" w:rsidRDefault="00F91656" w:rsidP="00F91656">
      <w:pPr>
        <w:ind w:left="2608" w:hanging="2608"/>
        <w:rPr>
          <w:rFonts w:ascii="Arial" w:hAnsi="Arial" w:cs="Arial"/>
          <w:sz w:val="20"/>
          <w:szCs w:val="20"/>
        </w:rPr>
      </w:pPr>
      <w:r w:rsidRPr="000206AF">
        <w:rPr>
          <w:rFonts w:ascii="Arial" w:hAnsi="Arial" w:cs="Arial"/>
          <w:sz w:val="20"/>
          <w:szCs w:val="20"/>
        </w:rPr>
        <w:t>CVR nr.:</w:t>
      </w:r>
      <w:r w:rsidRPr="000206AF">
        <w:rPr>
          <w:rFonts w:ascii="Arial" w:hAnsi="Arial" w:cs="Arial"/>
          <w:sz w:val="20"/>
          <w:szCs w:val="20"/>
        </w:rPr>
        <w:tab/>
      </w:r>
      <w:r w:rsidR="000B16DB" w:rsidRPr="000206AF">
        <w:rPr>
          <w:rFonts w:ascii="Arial" w:hAnsi="Arial" w:cs="Arial"/>
          <w:sz w:val="20"/>
          <w:szCs w:val="20"/>
        </w:rPr>
        <w:t>43</w:t>
      </w:r>
      <w:r w:rsidR="008C4E7C">
        <w:rPr>
          <w:rFonts w:ascii="Arial" w:hAnsi="Arial" w:cs="Arial"/>
          <w:sz w:val="20"/>
          <w:szCs w:val="20"/>
        </w:rPr>
        <w:t>658298</w:t>
      </w:r>
    </w:p>
    <w:p w14:paraId="23F9C6AA" w14:textId="77777777" w:rsidR="00F91656" w:rsidRPr="000206AF" w:rsidRDefault="00F91656" w:rsidP="00F91656">
      <w:pPr>
        <w:ind w:left="2608" w:hanging="2608"/>
        <w:rPr>
          <w:rFonts w:ascii="Arial" w:hAnsi="Arial" w:cs="Arial"/>
          <w:sz w:val="20"/>
          <w:szCs w:val="20"/>
        </w:rPr>
      </w:pPr>
    </w:p>
    <w:p w14:paraId="40472832" w14:textId="4FAC773E" w:rsidR="00F91656" w:rsidRPr="000206AF" w:rsidRDefault="00F91656" w:rsidP="00F91656">
      <w:pPr>
        <w:ind w:left="2608" w:hanging="2608"/>
        <w:rPr>
          <w:rFonts w:ascii="Arial" w:hAnsi="Arial" w:cs="Arial"/>
          <w:sz w:val="20"/>
          <w:szCs w:val="20"/>
        </w:rPr>
      </w:pPr>
      <w:r w:rsidRPr="000206AF">
        <w:rPr>
          <w:rFonts w:ascii="Arial" w:hAnsi="Arial" w:cs="Arial"/>
          <w:sz w:val="20"/>
          <w:szCs w:val="20"/>
        </w:rPr>
        <w:t>Listepunkt:</w:t>
      </w:r>
      <w:r w:rsidRPr="000206AF">
        <w:rPr>
          <w:rFonts w:ascii="Arial" w:hAnsi="Arial" w:cs="Arial"/>
          <w:sz w:val="20"/>
          <w:szCs w:val="20"/>
        </w:rPr>
        <w:tab/>
        <w:t>K</w:t>
      </w:r>
      <w:r w:rsidR="00333997">
        <w:rPr>
          <w:rFonts w:ascii="Arial" w:hAnsi="Arial" w:cs="Arial"/>
          <w:sz w:val="20"/>
          <w:szCs w:val="20"/>
        </w:rPr>
        <w:t xml:space="preserve"> </w:t>
      </w:r>
      <w:r w:rsidRPr="000206AF">
        <w:rPr>
          <w:rFonts w:ascii="Arial" w:hAnsi="Arial" w:cs="Arial"/>
          <w:sz w:val="20"/>
          <w:szCs w:val="20"/>
        </w:rPr>
        <w:t>209</w:t>
      </w:r>
    </w:p>
    <w:p w14:paraId="04DDE819" w14:textId="77777777" w:rsidR="00F91656" w:rsidRPr="000206AF" w:rsidRDefault="00F91656" w:rsidP="00F91656">
      <w:pPr>
        <w:ind w:left="2608" w:hanging="2608"/>
        <w:rPr>
          <w:rFonts w:ascii="Arial" w:hAnsi="Arial" w:cs="Arial"/>
          <w:sz w:val="20"/>
          <w:szCs w:val="20"/>
        </w:rPr>
      </w:pPr>
    </w:p>
    <w:p w14:paraId="501DCA11" w14:textId="32DD74CB" w:rsidR="00F91656" w:rsidRPr="00B01467" w:rsidRDefault="00F91656" w:rsidP="00F91656">
      <w:pPr>
        <w:rPr>
          <w:rFonts w:ascii="Arial" w:hAnsi="Arial" w:cs="Arial"/>
          <w:sz w:val="20"/>
          <w:szCs w:val="20"/>
        </w:rPr>
      </w:pPr>
      <w:r w:rsidRPr="00B01467">
        <w:rPr>
          <w:rFonts w:ascii="Arial" w:hAnsi="Arial" w:cs="Arial"/>
          <w:sz w:val="20"/>
          <w:szCs w:val="20"/>
        </w:rPr>
        <w:t>Godkendelsesdato:</w:t>
      </w:r>
      <w:r w:rsidRPr="00B01467">
        <w:rPr>
          <w:rFonts w:ascii="Arial" w:hAnsi="Arial" w:cs="Arial"/>
          <w:sz w:val="20"/>
          <w:szCs w:val="20"/>
        </w:rPr>
        <w:tab/>
      </w:r>
      <w:r w:rsidR="00B01467">
        <w:rPr>
          <w:rFonts w:ascii="Arial" w:hAnsi="Arial" w:cs="Arial"/>
          <w:sz w:val="20"/>
          <w:szCs w:val="20"/>
        </w:rPr>
        <w:t>14. august</w:t>
      </w:r>
      <w:r w:rsidR="008C4E7C" w:rsidRPr="00B01467">
        <w:rPr>
          <w:rFonts w:ascii="Arial" w:hAnsi="Arial" w:cs="Arial"/>
          <w:sz w:val="20"/>
          <w:szCs w:val="20"/>
        </w:rPr>
        <w:t xml:space="preserve"> </w:t>
      </w:r>
      <w:r w:rsidRPr="00B01467">
        <w:rPr>
          <w:rFonts w:ascii="Arial" w:hAnsi="Arial" w:cs="Arial"/>
          <w:sz w:val="20"/>
          <w:szCs w:val="20"/>
        </w:rPr>
        <w:t>20</w:t>
      </w:r>
      <w:r w:rsidR="000B16DB" w:rsidRPr="00B01467">
        <w:rPr>
          <w:rFonts w:ascii="Arial" w:hAnsi="Arial" w:cs="Arial"/>
          <w:sz w:val="20"/>
          <w:szCs w:val="20"/>
        </w:rPr>
        <w:t>2</w:t>
      </w:r>
      <w:r w:rsidR="008C4E7C" w:rsidRPr="00B01467">
        <w:rPr>
          <w:rFonts w:ascii="Arial" w:hAnsi="Arial" w:cs="Arial"/>
          <w:sz w:val="20"/>
          <w:szCs w:val="20"/>
        </w:rPr>
        <w:t>5</w:t>
      </w:r>
    </w:p>
    <w:p w14:paraId="21DDD6DA" w14:textId="77777777" w:rsidR="00F91656" w:rsidRPr="000206AF" w:rsidRDefault="00F91656" w:rsidP="00FA3645">
      <w:pPr>
        <w:rPr>
          <w:rFonts w:ascii="Arial" w:hAnsi="Arial" w:cs="Arial"/>
          <w:sz w:val="20"/>
          <w:szCs w:val="20"/>
        </w:rPr>
      </w:pPr>
    </w:p>
    <w:p w14:paraId="56883984" w14:textId="77777777" w:rsidR="005269C6" w:rsidRPr="00734311" w:rsidRDefault="005269C6" w:rsidP="006904FE">
      <w:pPr>
        <w:spacing w:line="276" w:lineRule="auto"/>
        <w:rPr>
          <w:rFonts w:ascii="Arial" w:hAnsi="Arial" w:cs="Arial"/>
          <w:sz w:val="20"/>
          <w:szCs w:val="20"/>
        </w:rPr>
      </w:pPr>
    </w:p>
    <w:p w14:paraId="4313725E" w14:textId="77777777" w:rsidR="00C55ADC" w:rsidRPr="00734311" w:rsidRDefault="00C55ADC">
      <w:pPr>
        <w:spacing w:after="200" w:line="276" w:lineRule="auto"/>
        <w:rPr>
          <w:rFonts w:ascii="Arial" w:eastAsiaTheme="majorEastAsia" w:hAnsi="Arial" w:cs="Arial"/>
          <w:bCs/>
          <w:caps/>
          <w:spacing w:val="9"/>
          <w:sz w:val="22"/>
          <w:szCs w:val="28"/>
        </w:rPr>
      </w:pPr>
      <w:r w:rsidRPr="00734311">
        <w:rPr>
          <w:rFonts w:ascii="Arial" w:hAnsi="Arial" w:cs="Arial"/>
        </w:rPr>
        <w:br w:type="page"/>
      </w:r>
    </w:p>
    <w:p w14:paraId="5C174BD3" w14:textId="77777777" w:rsidR="005269C6" w:rsidRPr="00734311" w:rsidRDefault="005269C6" w:rsidP="005269C6">
      <w:pPr>
        <w:pStyle w:val="Overskrift1"/>
        <w:spacing w:before="0" w:after="120"/>
        <w:rPr>
          <w:rFonts w:ascii="Arial" w:hAnsi="Arial" w:cs="Arial"/>
        </w:rPr>
      </w:pPr>
      <w:bookmarkStart w:id="3" w:name="_Toc205964291"/>
      <w:r w:rsidRPr="00734311">
        <w:rPr>
          <w:rFonts w:ascii="Arial" w:hAnsi="Arial" w:cs="Arial"/>
        </w:rPr>
        <w:lastRenderedPageBreak/>
        <w:t xml:space="preserve">2. </w:t>
      </w:r>
      <w:r w:rsidR="00F91656">
        <w:rPr>
          <w:rFonts w:ascii="Arial" w:hAnsi="Arial" w:cs="Arial"/>
        </w:rPr>
        <w:t>Sagens Indhold</w:t>
      </w:r>
      <w:bookmarkEnd w:id="3"/>
    </w:p>
    <w:p w14:paraId="04C4C907" w14:textId="77777777" w:rsidR="00F91656" w:rsidRDefault="00F91656" w:rsidP="005269C6">
      <w:pPr>
        <w:rPr>
          <w:rFonts w:ascii="Arial" w:hAnsi="Arial" w:cs="Arial"/>
        </w:rPr>
      </w:pPr>
    </w:p>
    <w:p w14:paraId="0C60D030" w14:textId="48830C8E" w:rsidR="00F91656" w:rsidRPr="00333997" w:rsidRDefault="008C4E7C" w:rsidP="00F91656">
      <w:pPr>
        <w:rPr>
          <w:rFonts w:ascii="Arial" w:hAnsi="Arial" w:cs="Arial"/>
          <w:sz w:val="20"/>
          <w:szCs w:val="20"/>
        </w:rPr>
      </w:pPr>
      <w:r w:rsidRPr="00333997">
        <w:rPr>
          <w:rFonts w:ascii="Arial" w:hAnsi="Arial" w:cs="Arial"/>
          <w:sz w:val="20"/>
          <w:szCs w:val="20"/>
        </w:rPr>
        <w:t>Nørre Alslev Autoophug ApS</w:t>
      </w:r>
      <w:r w:rsidR="00F91656" w:rsidRPr="00333997">
        <w:rPr>
          <w:rFonts w:ascii="Arial" w:hAnsi="Arial" w:cs="Arial"/>
          <w:sz w:val="20"/>
          <w:szCs w:val="20"/>
        </w:rPr>
        <w:t xml:space="preserve"> har den 30. </w:t>
      </w:r>
      <w:r w:rsidR="00333997" w:rsidRPr="00333997">
        <w:rPr>
          <w:rFonts w:ascii="Arial" w:hAnsi="Arial" w:cs="Arial"/>
          <w:sz w:val="20"/>
          <w:szCs w:val="20"/>
        </w:rPr>
        <w:t>juli</w:t>
      </w:r>
      <w:r w:rsidR="00F91656" w:rsidRPr="00333997">
        <w:rPr>
          <w:rFonts w:ascii="Arial" w:hAnsi="Arial" w:cs="Arial"/>
          <w:sz w:val="20"/>
          <w:szCs w:val="20"/>
        </w:rPr>
        <w:t xml:space="preserve"> 20</w:t>
      </w:r>
      <w:r w:rsidR="000B16DB" w:rsidRPr="00333997">
        <w:rPr>
          <w:rFonts w:ascii="Arial" w:hAnsi="Arial" w:cs="Arial"/>
          <w:sz w:val="20"/>
          <w:szCs w:val="20"/>
        </w:rPr>
        <w:t>2</w:t>
      </w:r>
      <w:r w:rsidR="00333997" w:rsidRPr="00333997">
        <w:rPr>
          <w:rFonts w:ascii="Arial" w:hAnsi="Arial" w:cs="Arial"/>
          <w:sz w:val="20"/>
          <w:szCs w:val="20"/>
        </w:rPr>
        <w:t>5</w:t>
      </w:r>
      <w:r w:rsidR="00F91656" w:rsidRPr="00333997">
        <w:rPr>
          <w:rFonts w:ascii="Arial" w:hAnsi="Arial" w:cs="Arial"/>
          <w:sz w:val="20"/>
          <w:szCs w:val="20"/>
        </w:rPr>
        <w:t xml:space="preserve"> søgt om </w:t>
      </w:r>
      <w:r w:rsidR="000B16DB" w:rsidRPr="00333997">
        <w:rPr>
          <w:rFonts w:ascii="Arial" w:hAnsi="Arial" w:cs="Arial"/>
          <w:sz w:val="20"/>
          <w:szCs w:val="20"/>
        </w:rPr>
        <w:t>miljø</w:t>
      </w:r>
      <w:r w:rsidR="00F91656" w:rsidRPr="00333997">
        <w:rPr>
          <w:rFonts w:ascii="Arial" w:hAnsi="Arial" w:cs="Arial"/>
          <w:sz w:val="20"/>
          <w:szCs w:val="20"/>
        </w:rPr>
        <w:t>godkendelsen</w:t>
      </w:r>
      <w:r w:rsidR="000B16DB" w:rsidRPr="00333997">
        <w:rPr>
          <w:rFonts w:ascii="Arial" w:hAnsi="Arial" w:cs="Arial"/>
          <w:sz w:val="20"/>
          <w:szCs w:val="20"/>
        </w:rPr>
        <w:t xml:space="preserve"> via ansøgning i BOM (</w:t>
      </w:r>
      <w:r w:rsidR="00333997" w:rsidRPr="00333997">
        <w:rPr>
          <w:rFonts w:ascii="Arial" w:hAnsi="Arial" w:cs="Arial"/>
          <w:sz w:val="20"/>
          <w:szCs w:val="20"/>
        </w:rPr>
        <w:t>MaID-2025-9555</w:t>
      </w:r>
      <w:r w:rsidR="000B16DB" w:rsidRPr="00333997">
        <w:rPr>
          <w:rFonts w:ascii="Arial" w:hAnsi="Arial" w:cs="Arial"/>
          <w:sz w:val="20"/>
          <w:szCs w:val="20"/>
        </w:rPr>
        <w:t>)</w:t>
      </w:r>
      <w:r w:rsidR="00F91656" w:rsidRPr="00333997">
        <w:rPr>
          <w:rFonts w:ascii="Arial" w:hAnsi="Arial" w:cs="Arial"/>
          <w:sz w:val="20"/>
          <w:szCs w:val="20"/>
        </w:rPr>
        <w:t>. Der er søgt om følgende:</w:t>
      </w:r>
    </w:p>
    <w:p w14:paraId="791F6F37" w14:textId="77777777" w:rsidR="00F91656" w:rsidRPr="000206AF" w:rsidRDefault="00F91656" w:rsidP="00F91656">
      <w:pPr>
        <w:rPr>
          <w:rFonts w:ascii="Arial" w:hAnsi="Arial" w:cs="Arial"/>
          <w:sz w:val="20"/>
          <w:szCs w:val="20"/>
        </w:rPr>
      </w:pPr>
    </w:p>
    <w:p w14:paraId="45FA9082" w14:textId="76FB41A6" w:rsidR="00F91656" w:rsidRPr="009B00E4" w:rsidRDefault="00376993" w:rsidP="00F91656">
      <w:pPr>
        <w:numPr>
          <w:ilvl w:val="0"/>
          <w:numId w:val="6"/>
        </w:numPr>
        <w:rPr>
          <w:rFonts w:ascii="Arial" w:hAnsi="Arial" w:cs="Arial"/>
          <w:sz w:val="20"/>
          <w:szCs w:val="20"/>
        </w:rPr>
      </w:pPr>
      <w:r w:rsidRPr="009B00E4">
        <w:rPr>
          <w:rFonts w:ascii="Arial" w:hAnsi="Arial" w:cs="Arial"/>
          <w:sz w:val="20"/>
          <w:szCs w:val="20"/>
        </w:rPr>
        <w:t xml:space="preserve">Oplagring af miljøbehandlede </w:t>
      </w:r>
      <w:r w:rsidR="006974F0" w:rsidRPr="009B00E4">
        <w:rPr>
          <w:rFonts w:ascii="Arial" w:hAnsi="Arial" w:cs="Arial"/>
          <w:sz w:val="20"/>
          <w:szCs w:val="20"/>
        </w:rPr>
        <w:t>køretøjer</w:t>
      </w:r>
      <w:r w:rsidRPr="009B00E4">
        <w:rPr>
          <w:rFonts w:ascii="Arial" w:hAnsi="Arial" w:cs="Arial"/>
          <w:sz w:val="20"/>
          <w:szCs w:val="20"/>
        </w:rPr>
        <w:t xml:space="preserve"> -</w:t>
      </w:r>
      <w:r w:rsidR="00D83840" w:rsidRPr="009B00E4">
        <w:rPr>
          <w:rFonts w:ascii="Arial" w:hAnsi="Arial" w:cs="Arial"/>
          <w:sz w:val="20"/>
          <w:szCs w:val="20"/>
        </w:rPr>
        <w:t xml:space="preserve"> op til </w:t>
      </w:r>
      <w:r w:rsidR="00333997" w:rsidRPr="009B00E4">
        <w:rPr>
          <w:rFonts w:ascii="Arial" w:hAnsi="Arial" w:cs="Arial"/>
          <w:sz w:val="20"/>
          <w:szCs w:val="20"/>
        </w:rPr>
        <w:t>50</w:t>
      </w:r>
      <w:r w:rsidR="00D83840" w:rsidRPr="009B00E4">
        <w:rPr>
          <w:rFonts w:ascii="Arial" w:hAnsi="Arial" w:cs="Arial"/>
          <w:sz w:val="20"/>
          <w:szCs w:val="20"/>
        </w:rPr>
        <w:t xml:space="preserve">0 </w:t>
      </w:r>
      <w:r w:rsidR="006974F0" w:rsidRPr="009B00E4">
        <w:rPr>
          <w:rFonts w:ascii="Arial" w:hAnsi="Arial" w:cs="Arial"/>
          <w:sz w:val="20"/>
          <w:szCs w:val="20"/>
        </w:rPr>
        <w:t>køretøjer</w:t>
      </w:r>
      <w:r w:rsidR="00D83840" w:rsidRPr="009B00E4">
        <w:rPr>
          <w:rFonts w:ascii="Arial" w:hAnsi="Arial" w:cs="Arial"/>
          <w:sz w:val="20"/>
          <w:szCs w:val="20"/>
        </w:rPr>
        <w:t xml:space="preserve"> </w:t>
      </w:r>
      <w:r w:rsidR="00333997" w:rsidRPr="009B00E4">
        <w:rPr>
          <w:rFonts w:ascii="Arial" w:hAnsi="Arial" w:cs="Arial"/>
          <w:sz w:val="20"/>
          <w:szCs w:val="20"/>
        </w:rPr>
        <w:t>ad gangen</w:t>
      </w:r>
      <w:r w:rsidR="00F91656" w:rsidRPr="009B00E4">
        <w:rPr>
          <w:rFonts w:ascii="Arial" w:hAnsi="Arial" w:cs="Arial"/>
          <w:sz w:val="20"/>
          <w:szCs w:val="20"/>
        </w:rPr>
        <w:t>.</w:t>
      </w:r>
    </w:p>
    <w:p w14:paraId="1189FB9E" w14:textId="5CEE53A9" w:rsidR="00CD3116" w:rsidRPr="000206AF" w:rsidRDefault="006A79E7" w:rsidP="00F91656">
      <w:pPr>
        <w:numPr>
          <w:ilvl w:val="0"/>
          <w:numId w:val="6"/>
        </w:numPr>
        <w:rPr>
          <w:rFonts w:ascii="Arial" w:hAnsi="Arial" w:cs="Arial"/>
          <w:sz w:val="20"/>
          <w:szCs w:val="20"/>
        </w:rPr>
      </w:pPr>
      <w:r>
        <w:rPr>
          <w:rFonts w:ascii="Arial" w:hAnsi="Arial" w:cs="Arial"/>
          <w:sz w:val="20"/>
          <w:szCs w:val="20"/>
        </w:rPr>
        <w:t>Herunder o</w:t>
      </w:r>
      <w:r w:rsidR="00CD3116">
        <w:rPr>
          <w:rFonts w:ascii="Arial" w:hAnsi="Arial" w:cs="Arial"/>
          <w:sz w:val="20"/>
          <w:szCs w:val="20"/>
        </w:rPr>
        <w:t xml:space="preserve">plag af miljøbehandlede køretøjer klar til </w:t>
      </w:r>
      <w:proofErr w:type="spellStart"/>
      <w:r w:rsidR="00CD3116">
        <w:rPr>
          <w:rFonts w:ascii="Arial" w:hAnsi="Arial" w:cs="Arial"/>
          <w:sz w:val="20"/>
          <w:szCs w:val="20"/>
        </w:rPr>
        <w:t>shredning</w:t>
      </w:r>
      <w:proofErr w:type="spellEnd"/>
      <w:r w:rsidR="00CD3116">
        <w:rPr>
          <w:rFonts w:ascii="Arial" w:hAnsi="Arial" w:cs="Arial"/>
          <w:sz w:val="20"/>
          <w:szCs w:val="20"/>
        </w:rPr>
        <w:t xml:space="preserve"> i 3 lag – max. 50 </w:t>
      </w:r>
      <w:r>
        <w:rPr>
          <w:rFonts w:ascii="Arial" w:hAnsi="Arial" w:cs="Arial"/>
          <w:sz w:val="20"/>
          <w:szCs w:val="20"/>
        </w:rPr>
        <w:t>køretøjer</w:t>
      </w:r>
      <w:r w:rsidR="00CD3116">
        <w:rPr>
          <w:rFonts w:ascii="Arial" w:hAnsi="Arial" w:cs="Arial"/>
          <w:sz w:val="20"/>
          <w:szCs w:val="20"/>
        </w:rPr>
        <w:t xml:space="preserve"> ad gangen</w:t>
      </w:r>
    </w:p>
    <w:p w14:paraId="029FCD28" w14:textId="77777777" w:rsidR="00F91656" w:rsidRPr="000206AF" w:rsidRDefault="00F91656" w:rsidP="00F91656">
      <w:pPr>
        <w:rPr>
          <w:rFonts w:ascii="Arial" w:hAnsi="Arial" w:cs="Arial"/>
          <w:sz w:val="20"/>
          <w:szCs w:val="20"/>
        </w:rPr>
      </w:pPr>
    </w:p>
    <w:p w14:paraId="478E3619" w14:textId="302E181F" w:rsidR="00F91656" w:rsidRDefault="00D83840" w:rsidP="00F91656">
      <w:pPr>
        <w:rPr>
          <w:rFonts w:ascii="Arial" w:hAnsi="Arial" w:cs="Arial"/>
          <w:sz w:val="20"/>
          <w:szCs w:val="20"/>
        </w:rPr>
      </w:pPr>
      <w:r w:rsidRPr="000206AF">
        <w:rPr>
          <w:rFonts w:ascii="Arial" w:hAnsi="Arial" w:cs="Arial"/>
          <w:sz w:val="20"/>
          <w:szCs w:val="20"/>
        </w:rPr>
        <w:t>Autoophugning</w:t>
      </w:r>
      <w:r w:rsidR="00CD3116">
        <w:rPr>
          <w:rFonts w:ascii="Arial" w:hAnsi="Arial" w:cs="Arial"/>
          <w:sz w:val="20"/>
          <w:szCs w:val="20"/>
        </w:rPr>
        <w:t>, og herunder del aktiviteten ”oplag af miljøbehandlede køretøjer”,</w:t>
      </w:r>
      <w:r w:rsidRPr="000206AF">
        <w:rPr>
          <w:rFonts w:ascii="Arial" w:hAnsi="Arial" w:cs="Arial"/>
          <w:sz w:val="20"/>
          <w:szCs w:val="20"/>
        </w:rPr>
        <w:t xml:space="preserve"> kræver miljøgodkendelse efter punkt K209 i godkendelsesbekendtgørelsen</w:t>
      </w:r>
      <w:r w:rsidRPr="000206AF">
        <w:rPr>
          <w:rStyle w:val="Fodnotehenvisning"/>
          <w:rFonts w:ascii="Arial" w:hAnsi="Arial" w:cs="Arial"/>
          <w:sz w:val="20"/>
          <w:szCs w:val="20"/>
        </w:rPr>
        <w:footnoteReference w:id="1"/>
      </w:r>
      <w:r w:rsidRPr="000206AF">
        <w:rPr>
          <w:rFonts w:ascii="Arial" w:hAnsi="Arial" w:cs="Arial"/>
          <w:sz w:val="20"/>
          <w:szCs w:val="20"/>
        </w:rPr>
        <w:t xml:space="preserve"> og er omfattet af standardvilkår jf. </w:t>
      </w:r>
      <w:r w:rsidR="00CD4753" w:rsidRPr="000206AF">
        <w:rPr>
          <w:rFonts w:ascii="Arial" w:hAnsi="Arial" w:cs="Arial"/>
          <w:sz w:val="20"/>
          <w:szCs w:val="20"/>
        </w:rPr>
        <w:t>bekendtgørelsen om standardvilkår</w:t>
      </w:r>
      <w:r w:rsidR="00CD4753" w:rsidRPr="000206AF">
        <w:rPr>
          <w:rStyle w:val="Fodnotehenvisning"/>
          <w:rFonts w:ascii="Arial" w:hAnsi="Arial" w:cs="Arial"/>
          <w:sz w:val="20"/>
          <w:szCs w:val="20"/>
        </w:rPr>
        <w:footnoteReference w:id="2"/>
      </w:r>
      <w:r w:rsidR="00CD4753" w:rsidRPr="000206AF">
        <w:rPr>
          <w:rFonts w:ascii="Arial" w:hAnsi="Arial" w:cs="Arial"/>
          <w:sz w:val="20"/>
          <w:szCs w:val="20"/>
        </w:rPr>
        <w:t xml:space="preserve">, bilag 1 afsnit 19. </w:t>
      </w:r>
    </w:p>
    <w:p w14:paraId="7D8997F5" w14:textId="77777777" w:rsidR="00333997" w:rsidRDefault="00333997" w:rsidP="00F91656">
      <w:pPr>
        <w:rPr>
          <w:rFonts w:ascii="Arial" w:hAnsi="Arial" w:cs="Arial"/>
          <w:sz w:val="20"/>
          <w:szCs w:val="20"/>
        </w:rPr>
      </w:pPr>
    </w:p>
    <w:p w14:paraId="285B74D6" w14:textId="04C61CA2" w:rsidR="00333997" w:rsidRDefault="00333997" w:rsidP="00F91656">
      <w:pPr>
        <w:rPr>
          <w:rFonts w:ascii="Arial" w:hAnsi="Arial" w:cs="Arial"/>
          <w:sz w:val="20"/>
          <w:szCs w:val="20"/>
        </w:rPr>
      </w:pPr>
      <w:r>
        <w:rPr>
          <w:rFonts w:ascii="Arial" w:hAnsi="Arial" w:cs="Arial"/>
          <w:sz w:val="20"/>
          <w:szCs w:val="20"/>
        </w:rPr>
        <w:t xml:space="preserve">Driften af </w:t>
      </w:r>
      <w:r w:rsidR="00670541">
        <w:rPr>
          <w:rFonts w:ascii="Arial" w:hAnsi="Arial" w:cs="Arial"/>
          <w:sz w:val="20"/>
          <w:szCs w:val="20"/>
        </w:rPr>
        <w:t>virksomhed</w:t>
      </w:r>
      <w:r>
        <w:rPr>
          <w:rFonts w:ascii="Arial" w:hAnsi="Arial" w:cs="Arial"/>
          <w:sz w:val="20"/>
          <w:szCs w:val="20"/>
        </w:rPr>
        <w:t>en</w:t>
      </w:r>
    </w:p>
    <w:p w14:paraId="2068E5B1" w14:textId="0A17BCF5" w:rsidR="003D49D6" w:rsidRPr="000206AF" w:rsidRDefault="003D49D6" w:rsidP="003D49D6">
      <w:pPr>
        <w:rPr>
          <w:rFonts w:ascii="Arial" w:hAnsi="Arial" w:cs="Arial"/>
          <w:sz w:val="20"/>
          <w:szCs w:val="20"/>
        </w:rPr>
      </w:pPr>
      <w:r>
        <w:rPr>
          <w:rFonts w:ascii="Arial" w:hAnsi="Arial" w:cs="Arial"/>
          <w:sz w:val="20"/>
          <w:szCs w:val="20"/>
        </w:rPr>
        <w:t>De</w:t>
      </w:r>
      <w:r w:rsidR="009B00E4">
        <w:rPr>
          <w:rFonts w:ascii="Arial" w:hAnsi="Arial" w:cs="Arial"/>
          <w:sz w:val="20"/>
          <w:szCs w:val="20"/>
        </w:rPr>
        <w:t>r</w:t>
      </w:r>
      <w:r>
        <w:rPr>
          <w:rFonts w:ascii="Arial" w:hAnsi="Arial" w:cs="Arial"/>
          <w:sz w:val="20"/>
          <w:szCs w:val="20"/>
        </w:rPr>
        <w:t xml:space="preserve"> er søgt om at </w:t>
      </w:r>
      <w:r w:rsidRPr="003D49D6">
        <w:rPr>
          <w:rFonts w:ascii="Arial" w:hAnsi="Arial" w:cs="Arial"/>
          <w:sz w:val="20"/>
          <w:szCs w:val="20"/>
        </w:rPr>
        <w:t xml:space="preserve">etablere oplag af miljøbehandlede </w:t>
      </w:r>
      <w:r w:rsidR="006A79E7">
        <w:rPr>
          <w:rFonts w:ascii="Arial" w:hAnsi="Arial" w:cs="Arial"/>
          <w:sz w:val="20"/>
          <w:szCs w:val="20"/>
        </w:rPr>
        <w:t>køretøjer</w:t>
      </w:r>
      <w:r w:rsidRPr="003D49D6">
        <w:rPr>
          <w:rFonts w:ascii="Arial" w:hAnsi="Arial" w:cs="Arial"/>
          <w:sz w:val="20"/>
          <w:szCs w:val="20"/>
        </w:rPr>
        <w:t xml:space="preserve"> i et lag. På de</w:t>
      </w:r>
      <w:r w:rsidR="00E5674F">
        <w:rPr>
          <w:rFonts w:ascii="Arial" w:hAnsi="Arial" w:cs="Arial"/>
          <w:sz w:val="20"/>
          <w:szCs w:val="20"/>
        </w:rPr>
        <w:t>n</w:t>
      </w:r>
      <w:r w:rsidRPr="003D49D6">
        <w:rPr>
          <w:rFonts w:ascii="Arial" w:hAnsi="Arial" w:cs="Arial"/>
          <w:sz w:val="20"/>
          <w:szCs w:val="20"/>
        </w:rPr>
        <w:t xml:space="preserve"> 5</w:t>
      </w:r>
      <w:r w:rsidR="00E5674F">
        <w:rPr>
          <w:rFonts w:ascii="Arial" w:hAnsi="Arial" w:cs="Arial"/>
          <w:sz w:val="20"/>
          <w:szCs w:val="20"/>
        </w:rPr>
        <w:t>.</w:t>
      </w:r>
      <w:r w:rsidRPr="003D49D6">
        <w:rPr>
          <w:rFonts w:ascii="Arial" w:hAnsi="Arial" w:cs="Arial"/>
          <w:sz w:val="20"/>
          <w:szCs w:val="20"/>
        </w:rPr>
        <w:t>406 m</w:t>
      </w:r>
      <w:r w:rsidRPr="003D49D6">
        <w:rPr>
          <w:rFonts w:ascii="Arial" w:hAnsi="Arial" w:cs="Arial"/>
          <w:sz w:val="20"/>
          <w:szCs w:val="20"/>
          <w:vertAlign w:val="superscript"/>
        </w:rPr>
        <w:t>2</w:t>
      </w:r>
      <w:r w:rsidRPr="003D49D6">
        <w:rPr>
          <w:rFonts w:ascii="Arial" w:hAnsi="Arial" w:cs="Arial"/>
          <w:sz w:val="20"/>
          <w:szCs w:val="20"/>
        </w:rPr>
        <w:t xml:space="preserve"> </w:t>
      </w:r>
      <w:r w:rsidR="00E5674F">
        <w:rPr>
          <w:rFonts w:ascii="Arial" w:hAnsi="Arial" w:cs="Arial"/>
          <w:sz w:val="20"/>
          <w:szCs w:val="20"/>
        </w:rPr>
        <w:t xml:space="preserve">store grund </w:t>
      </w:r>
      <w:r w:rsidRPr="003D49D6">
        <w:rPr>
          <w:rFonts w:ascii="Arial" w:hAnsi="Arial" w:cs="Arial"/>
          <w:sz w:val="20"/>
          <w:szCs w:val="20"/>
        </w:rPr>
        <w:t>kan der</w:t>
      </w:r>
      <w:r>
        <w:rPr>
          <w:rFonts w:ascii="Arial" w:hAnsi="Arial" w:cs="Arial"/>
          <w:sz w:val="20"/>
          <w:szCs w:val="20"/>
        </w:rPr>
        <w:t>,</w:t>
      </w:r>
      <w:r w:rsidRPr="003D49D6">
        <w:rPr>
          <w:rFonts w:ascii="Arial" w:hAnsi="Arial" w:cs="Arial"/>
          <w:sz w:val="20"/>
          <w:szCs w:val="20"/>
        </w:rPr>
        <w:t xml:space="preserve"> når der fraregnes køreveje og afhentningsplads </w:t>
      </w:r>
      <w:r>
        <w:rPr>
          <w:rFonts w:ascii="Arial" w:hAnsi="Arial" w:cs="Arial"/>
          <w:sz w:val="20"/>
          <w:szCs w:val="20"/>
        </w:rPr>
        <w:t xml:space="preserve">for </w:t>
      </w:r>
      <w:r w:rsidR="006A79E7">
        <w:rPr>
          <w:rFonts w:ascii="Arial" w:hAnsi="Arial" w:cs="Arial"/>
          <w:sz w:val="20"/>
          <w:szCs w:val="20"/>
        </w:rPr>
        <w:t>køretøjer</w:t>
      </w:r>
      <w:r w:rsidR="00E5674F">
        <w:rPr>
          <w:rFonts w:ascii="Arial" w:hAnsi="Arial" w:cs="Arial"/>
          <w:sz w:val="20"/>
          <w:szCs w:val="20"/>
        </w:rPr>
        <w:t xml:space="preserve"> klar</w:t>
      </w:r>
      <w:r>
        <w:rPr>
          <w:rFonts w:ascii="Arial" w:hAnsi="Arial" w:cs="Arial"/>
          <w:sz w:val="20"/>
          <w:szCs w:val="20"/>
        </w:rPr>
        <w:t xml:space="preserve"> til </w:t>
      </w:r>
      <w:r w:rsidR="00E5674F">
        <w:rPr>
          <w:rFonts w:ascii="Arial" w:hAnsi="Arial" w:cs="Arial"/>
          <w:sz w:val="20"/>
          <w:szCs w:val="20"/>
        </w:rPr>
        <w:t xml:space="preserve">afsendelse til </w:t>
      </w:r>
      <w:proofErr w:type="spellStart"/>
      <w:r>
        <w:rPr>
          <w:rFonts w:ascii="Arial" w:hAnsi="Arial" w:cs="Arial"/>
          <w:sz w:val="20"/>
          <w:szCs w:val="20"/>
        </w:rPr>
        <w:t>shred</w:t>
      </w:r>
      <w:r w:rsidR="00E5674F">
        <w:rPr>
          <w:rFonts w:ascii="Arial" w:hAnsi="Arial" w:cs="Arial"/>
          <w:sz w:val="20"/>
          <w:szCs w:val="20"/>
        </w:rPr>
        <w:t>deranlæg</w:t>
      </w:r>
      <w:proofErr w:type="spellEnd"/>
      <w:r>
        <w:rPr>
          <w:rFonts w:ascii="Arial" w:hAnsi="Arial" w:cs="Arial"/>
          <w:sz w:val="20"/>
          <w:szCs w:val="20"/>
        </w:rPr>
        <w:t>,</w:t>
      </w:r>
      <w:r w:rsidRPr="003D49D6">
        <w:rPr>
          <w:rFonts w:ascii="Arial" w:hAnsi="Arial" w:cs="Arial"/>
          <w:sz w:val="20"/>
          <w:szCs w:val="20"/>
        </w:rPr>
        <w:t xml:space="preserve"> opbevares 450 </w:t>
      </w:r>
      <w:r w:rsidR="006A79E7">
        <w:rPr>
          <w:rFonts w:ascii="Arial" w:hAnsi="Arial" w:cs="Arial"/>
          <w:sz w:val="20"/>
          <w:szCs w:val="20"/>
        </w:rPr>
        <w:t>køretøjer</w:t>
      </w:r>
      <w:r w:rsidRPr="003D49D6">
        <w:rPr>
          <w:rFonts w:ascii="Arial" w:hAnsi="Arial" w:cs="Arial"/>
          <w:sz w:val="20"/>
          <w:szCs w:val="20"/>
        </w:rPr>
        <w:t xml:space="preserve"> til løbende plukning.</w:t>
      </w:r>
      <w:r>
        <w:rPr>
          <w:rFonts w:ascii="Arial" w:hAnsi="Arial" w:cs="Arial"/>
          <w:sz w:val="20"/>
          <w:szCs w:val="20"/>
        </w:rPr>
        <w:t xml:space="preserve"> På afhentningspladsen</w:t>
      </w:r>
      <w:r w:rsidRPr="003D49D6">
        <w:rPr>
          <w:rFonts w:ascii="Arial" w:hAnsi="Arial" w:cs="Arial"/>
          <w:sz w:val="20"/>
          <w:szCs w:val="20"/>
        </w:rPr>
        <w:t xml:space="preserve"> søge</w:t>
      </w:r>
      <w:r>
        <w:rPr>
          <w:rFonts w:ascii="Arial" w:hAnsi="Arial" w:cs="Arial"/>
          <w:sz w:val="20"/>
          <w:szCs w:val="20"/>
        </w:rPr>
        <w:t>s</w:t>
      </w:r>
      <w:r w:rsidRPr="003D49D6">
        <w:rPr>
          <w:rFonts w:ascii="Arial" w:hAnsi="Arial" w:cs="Arial"/>
          <w:sz w:val="20"/>
          <w:szCs w:val="20"/>
        </w:rPr>
        <w:t xml:space="preserve"> </w:t>
      </w:r>
      <w:r>
        <w:rPr>
          <w:rFonts w:ascii="Arial" w:hAnsi="Arial" w:cs="Arial"/>
          <w:sz w:val="20"/>
          <w:szCs w:val="20"/>
        </w:rPr>
        <w:t>der</w:t>
      </w:r>
      <w:r w:rsidRPr="003D49D6">
        <w:rPr>
          <w:rFonts w:ascii="Arial" w:hAnsi="Arial" w:cs="Arial"/>
          <w:sz w:val="20"/>
          <w:szCs w:val="20"/>
        </w:rPr>
        <w:t xml:space="preserve"> om at have et oplag på 50 </w:t>
      </w:r>
      <w:r w:rsidR="006A79E7">
        <w:rPr>
          <w:rFonts w:ascii="Arial" w:hAnsi="Arial" w:cs="Arial"/>
          <w:sz w:val="20"/>
          <w:szCs w:val="20"/>
        </w:rPr>
        <w:t>køretøjer</w:t>
      </w:r>
      <w:r w:rsidRPr="003D49D6">
        <w:rPr>
          <w:rFonts w:ascii="Arial" w:hAnsi="Arial" w:cs="Arial"/>
          <w:sz w:val="20"/>
          <w:szCs w:val="20"/>
        </w:rPr>
        <w:t xml:space="preserve"> i 3 lag.</w:t>
      </w:r>
      <w:r>
        <w:rPr>
          <w:rFonts w:ascii="Arial" w:hAnsi="Arial" w:cs="Arial"/>
          <w:sz w:val="20"/>
          <w:szCs w:val="20"/>
        </w:rPr>
        <w:t xml:space="preserve"> </w:t>
      </w:r>
      <w:r w:rsidRPr="003D49D6">
        <w:rPr>
          <w:rFonts w:ascii="Arial" w:hAnsi="Arial" w:cs="Arial"/>
          <w:sz w:val="20"/>
          <w:szCs w:val="20"/>
        </w:rPr>
        <w:t>Modtagelse, miljøbehandling og demontering vil fortsat finde sted på Herthadalvej 1.</w:t>
      </w:r>
      <w:r>
        <w:rPr>
          <w:rFonts w:ascii="Arial" w:hAnsi="Arial" w:cs="Arial"/>
          <w:sz w:val="20"/>
          <w:szCs w:val="20"/>
        </w:rPr>
        <w:t xml:space="preserve"> </w:t>
      </w:r>
      <w:r w:rsidRPr="003D49D6">
        <w:rPr>
          <w:rFonts w:ascii="Arial" w:hAnsi="Arial" w:cs="Arial"/>
          <w:sz w:val="20"/>
          <w:szCs w:val="20"/>
        </w:rPr>
        <w:t xml:space="preserve">Der vil </w:t>
      </w:r>
      <w:r>
        <w:rPr>
          <w:rFonts w:ascii="Arial" w:hAnsi="Arial" w:cs="Arial"/>
          <w:sz w:val="20"/>
          <w:szCs w:val="20"/>
        </w:rPr>
        <w:t xml:space="preserve">således </w:t>
      </w:r>
      <w:r w:rsidRPr="003D49D6">
        <w:rPr>
          <w:rFonts w:ascii="Arial" w:hAnsi="Arial" w:cs="Arial"/>
          <w:sz w:val="20"/>
          <w:szCs w:val="20"/>
        </w:rPr>
        <w:t>ikke blive tale om afmontering af reservedele på pladsen. Den enkelte bil vil blive hentet og kørt til værkstedet på Herthadalvej og få afmonteret de reservedele</w:t>
      </w:r>
      <w:r>
        <w:rPr>
          <w:rFonts w:ascii="Arial" w:hAnsi="Arial" w:cs="Arial"/>
          <w:sz w:val="20"/>
          <w:szCs w:val="20"/>
        </w:rPr>
        <w:t>,</w:t>
      </w:r>
      <w:r w:rsidRPr="003D49D6">
        <w:rPr>
          <w:rFonts w:ascii="Arial" w:hAnsi="Arial" w:cs="Arial"/>
          <w:sz w:val="20"/>
          <w:szCs w:val="20"/>
        </w:rPr>
        <w:t xml:space="preserve"> der i løbet af dagen er blevet solgt.</w:t>
      </w:r>
      <w:r>
        <w:rPr>
          <w:rFonts w:ascii="Arial" w:hAnsi="Arial" w:cs="Arial"/>
          <w:sz w:val="20"/>
          <w:szCs w:val="20"/>
        </w:rPr>
        <w:t xml:space="preserve"> </w:t>
      </w:r>
      <w:r w:rsidRPr="003D49D6">
        <w:rPr>
          <w:rFonts w:ascii="Arial" w:hAnsi="Arial" w:cs="Arial"/>
          <w:sz w:val="20"/>
          <w:szCs w:val="20"/>
        </w:rPr>
        <w:t>Det vil således kun være støj i forbindelse med til og frakørsel</w:t>
      </w:r>
      <w:r w:rsidR="00E5674F">
        <w:rPr>
          <w:rFonts w:ascii="Arial" w:hAnsi="Arial" w:cs="Arial"/>
          <w:sz w:val="20"/>
          <w:szCs w:val="20"/>
        </w:rPr>
        <w:t xml:space="preserve">, samt stabling af </w:t>
      </w:r>
      <w:r w:rsidR="006A79E7">
        <w:rPr>
          <w:rFonts w:ascii="Arial" w:hAnsi="Arial" w:cs="Arial"/>
          <w:sz w:val="20"/>
          <w:szCs w:val="20"/>
        </w:rPr>
        <w:t>køretøjer</w:t>
      </w:r>
      <w:r w:rsidR="00E5674F">
        <w:rPr>
          <w:rFonts w:ascii="Arial" w:hAnsi="Arial" w:cs="Arial"/>
          <w:sz w:val="20"/>
          <w:szCs w:val="20"/>
        </w:rPr>
        <w:t xml:space="preserve"> klar til afsendelse til </w:t>
      </w:r>
      <w:proofErr w:type="spellStart"/>
      <w:r w:rsidR="00E5674F">
        <w:rPr>
          <w:rFonts w:ascii="Arial" w:hAnsi="Arial" w:cs="Arial"/>
          <w:sz w:val="20"/>
          <w:szCs w:val="20"/>
        </w:rPr>
        <w:t>shredderanlæg</w:t>
      </w:r>
      <w:proofErr w:type="spellEnd"/>
      <w:r w:rsidR="00E5674F">
        <w:rPr>
          <w:rFonts w:ascii="Arial" w:hAnsi="Arial" w:cs="Arial"/>
          <w:sz w:val="20"/>
          <w:szCs w:val="20"/>
        </w:rPr>
        <w:t>.</w:t>
      </w:r>
      <w:r w:rsidRPr="003D49D6">
        <w:rPr>
          <w:rFonts w:ascii="Arial" w:hAnsi="Arial" w:cs="Arial"/>
          <w:sz w:val="20"/>
          <w:szCs w:val="20"/>
        </w:rPr>
        <w:t xml:space="preserve"> </w:t>
      </w:r>
      <w:r w:rsidRPr="003D49D6">
        <w:rPr>
          <w:rFonts w:ascii="Arial" w:hAnsi="Arial" w:cs="Arial"/>
          <w:sz w:val="20"/>
          <w:szCs w:val="20"/>
        </w:rPr>
        <w:cr/>
      </w:r>
    </w:p>
    <w:p w14:paraId="43C478F2" w14:textId="77777777" w:rsidR="00F91656" w:rsidRPr="000206AF" w:rsidRDefault="00F91656" w:rsidP="00F91656">
      <w:pPr>
        <w:rPr>
          <w:rFonts w:ascii="Arial" w:hAnsi="Arial" w:cs="Arial"/>
          <w:sz w:val="20"/>
          <w:szCs w:val="20"/>
          <w:highlight w:val="green"/>
        </w:rPr>
      </w:pPr>
    </w:p>
    <w:p w14:paraId="6360B860" w14:textId="77777777" w:rsidR="00F91656" w:rsidRPr="000206AF" w:rsidRDefault="00F91656" w:rsidP="00F91656">
      <w:pPr>
        <w:rPr>
          <w:rFonts w:ascii="Arial" w:hAnsi="Arial" w:cs="Arial"/>
          <w:sz w:val="20"/>
          <w:szCs w:val="20"/>
        </w:rPr>
      </w:pPr>
      <w:r w:rsidRPr="000206AF">
        <w:rPr>
          <w:rFonts w:ascii="Arial" w:hAnsi="Arial" w:cs="Arial"/>
          <w:sz w:val="20"/>
          <w:szCs w:val="20"/>
        </w:rPr>
        <w:t>VVM</w:t>
      </w:r>
    </w:p>
    <w:p w14:paraId="36923895" w14:textId="4F203915" w:rsidR="00F91656" w:rsidRPr="000206AF" w:rsidRDefault="009D79B8" w:rsidP="00F91656">
      <w:pPr>
        <w:rPr>
          <w:rFonts w:ascii="Arial" w:hAnsi="Arial" w:cs="Arial"/>
          <w:sz w:val="20"/>
          <w:szCs w:val="20"/>
        </w:rPr>
      </w:pPr>
      <w:r w:rsidRPr="000206AF">
        <w:rPr>
          <w:rFonts w:ascii="Arial" w:hAnsi="Arial" w:cs="Arial"/>
          <w:sz w:val="20"/>
          <w:szCs w:val="20"/>
        </w:rPr>
        <w:t xml:space="preserve">Virksomheden er omfattet af punkt 11e skrotoplagring, herunder oplagring af </w:t>
      </w:r>
      <w:r w:rsidR="006974F0">
        <w:rPr>
          <w:rFonts w:ascii="Arial" w:hAnsi="Arial" w:cs="Arial"/>
          <w:sz w:val="20"/>
          <w:szCs w:val="20"/>
        </w:rPr>
        <w:t>køretøjer</w:t>
      </w:r>
      <w:r w:rsidRPr="000206AF">
        <w:rPr>
          <w:rFonts w:ascii="Arial" w:hAnsi="Arial" w:cs="Arial"/>
          <w:sz w:val="20"/>
          <w:szCs w:val="20"/>
        </w:rPr>
        <w:t xml:space="preserve"> til ophugning i bilag 2 til Lov om miljøvurdering</w:t>
      </w:r>
      <w:r w:rsidRPr="000206AF">
        <w:rPr>
          <w:rStyle w:val="Fodnotehenvisning"/>
          <w:rFonts w:ascii="Arial" w:hAnsi="Arial" w:cs="Arial"/>
          <w:sz w:val="20"/>
          <w:szCs w:val="20"/>
        </w:rPr>
        <w:footnoteReference w:id="3"/>
      </w:r>
      <w:r w:rsidRPr="000206AF">
        <w:rPr>
          <w:rFonts w:ascii="Arial" w:hAnsi="Arial" w:cs="Arial"/>
          <w:sz w:val="20"/>
          <w:szCs w:val="20"/>
        </w:rPr>
        <w:t xml:space="preserve">. På baggrund af en VVM-screening, se bilag </w:t>
      </w:r>
      <w:r w:rsidR="00D2636E" w:rsidRPr="009A0815">
        <w:rPr>
          <w:rFonts w:ascii="Arial" w:hAnsi="Arial" w:cs="Arial"/>
          <w:sz w:val="20"/>
          <w:szCs w:val="20"/>
        </w:rPr>
        <w:t>3</w:t>
      </w:r>
      <w:r w:rsidRPr="000206AF">
        <w:rPr>
          <w:rFonts w:ascii="Arial" w:hAnsi="Arial" w:cs="Arial"/>
          <w:sz w:val="20"/>
          <w:szCs w:val="20"/>
        </w:rPr>
        <w:t>, har Guldborgsund Kommune vurderet, at virksomheden ikke opfylder betingelserne for at være VVM-pligtig i henhold til lovens § 21, idet virksomheden må antages ikke at kunne få væsentlig indvirkning på det omgivende miljø. Miljøgodkendelsen kan derfor meddeles uden udarbejdelse af en miljøkonsekvensrapport.</w:t>
      </w:r>
      <w:r w:rsidR="005271C7" w:rsidRPr="000206AF">
        <w:rPr>
          <w:rFonts w:ascii="Arial" w:hAnsi="Arial" w:cs="Arial"/>
          <w:sz w:val="20"/>
          <w:szCs w:val="20"/>
        </w:rPr>
        <w:t xml:space="preserve"> Klagevejledning over VVM-afgørelsen fremgår af </w:t>
      </w:r>
      <w:r w:rsidR="00D2636E">
        <w:rPr>
          <w:rFonts w:ascii="Arial" w:hAnsi="Arial" w:cs="Arial"/>
          <w:sz w:val="20"/>
          <w:szCs w:val="20"/>
        </w:rPr>
        <w:t>følgebrevet til miljøgodkendelsen</w:t>
      </w:r>
      <w:r w:rsidR="005271C7" w:rsidRPr="000206AF">
        <w:rPr>
          <w:rFonts w:ascii="Arial" w:hAnsi="Arial" w:cs="Arial"/>
          <w:sz w:val="20"/>
          <w:szCs w:val="20"/>
        </w:rPr>
        <w:t>.</w:t>
      </w:r>
    </w:p>
    <w:p w14:paraId="7C25F4D6" w14:textId="77777777" w:rsidR="009D79B8" w:rsidRPr="000206AF" w:rsidRDefault="009D79B8" w:rsidP="00F91656">
      <w:pPr>
        <w:rPr>
          <w:rFonts w:ascii="Arial" w:hAnsi="Arial" w:cs="Arial"/>
          <w:sz w:val="20"/>
          <w:szCs w:val="20"/>
        </w:rPr>
      </w:pPr>
    </w:p>
    <w:p w14:paraId="659A498B" w14:textId="77777777" w:rsidR="00C55ADC" w:rsidRPr="00E5465E" w:rsidRDefault="00C55ADC">
      <w:pPr>
        <w:spacing w:after="200" w:line="276" w:lineRule="auto"/>
        <w:rPr>
          <w:rFonts w:ascii="Arial" w:eastAsiaTheme="majorEastAsia" w:hAnsi="Arial" w:cs="Arial"/>
          <w:bCs/>
          <w:caps/>
          <w:spacing w:val="9"/>
          <w:sz w:val="22"/>
          <w:szCs w:val="28"/>
          <w:highlight w:val="green"/>
        </w:rPr>
      </w:pPr>
      <w:r w:rsidRPr="00E5465E">
        <w:rPr>
          <w:rFonts w:ascii="Arial" w:hAnsi="Arial" w:cs="Arial"/>
          <w:highlight w:val="green"/>
        </w:rPr>
        <w:br w:type="page"/>
      </w:r>
    </w:p>
    <w:p w14:paraId="6B0455BA" w14:textId="77777777" w:rsidR="00C55ADC" w:rsidRPr="00556AF9" w:rsidRDefault="00C55ADC" w:rsidP="00C55ADC">
      <w:pPr>
        <w:pStyle w:val="Overskrift1"/>
        <w:spacing w:before="0" w:after="120"/>
        <w:rPr>
          <w:rFonts w:ascii="Arial" w:hAnsi="Arial" w:cs="Arial"/>
        </w:rPr>
      </w:pPr>
      <w:bookmarkStart w:id="4" w:name="_Toc205964292"/>
      <w:r w:rsidRPr="00556AF9">
        <w:rPr>
          <w:rFonts w:ascii="Arial" w:hAnsi="Arial" w:cs="Arial"/>
        </w:rPr>
        <w:lastRenderedPageBreak/>
        <w:t>3. Vilkår</w:t>
      </w:r>
      <w:bookmarkEnd w:id="4"/>
    </w:p>
    <w:p w14:paraId="2059AC05" w14:textId="77777777" w:rsidR="00C55ADC" w:rsidRPr="000206AF" w:rsidRDefault="00556571" w:rsidP="00FA3645">
      <w:pPr>
        <w:rPr>
          <w:rFonts w:ascii="Arial" w:hAnsi="Arial" w:cs="Arial"/>
          <w:sz w:val="20"/>
          <w:szCs w:val="20"/>
        </w:rPr>
      </w:pPr>
      <w:r w:rsidRPr="000206AF">
        <w:rPr>
          <w:rFonts w:ascii="Arial" w:hAnsi="Arial" w:cs="Arial"/>
          <w:sz w:val="20"/>
          <w:szCs w:val="20"/>
        </w:rPr>
        <w:t>GENERELT</w:t>
      </w:r>
    </w:p>
    <w:p w14:paraId="2B290194" w14:textId="5DE010B8" w:rsidR="00C55ADC" w:rsidRDefault="005271C7" w:rsidP="00FA3645">
      <w:pPr>
        <w:pStyle w:val="Listeafsnit"/>
        <w:numPr>
          <w:ilvl w:val="0"/>
          <w:numId w:val="1"/>
        </w:numPr>
        <w:rPr>
          <w:rFonts w:ascii="Arial" w:hAnsi="Arial" w:cs="Arial"/>
          <w:sz w:val="20"/>
          <w:szCs w:val="20"/>
        </w:rPr>
      </w:pPr>
      <w:r w:rsidRPr="000206AF">
        <w:rPr>
          <w:rFonts w:ascii="Arial" w:hAnsi="Arial" w:cs="Arial"/>
          <w:sz w:val="20"/>
          <w:szCs w:val="20"/>
        </w:rPr>
        <w:t>G</w:t>
      </w:r>
      <w:r w:rsidR="00F91656" w:rsidRPr="000206AF">
        <w:rPr>
          <w:rFonts w:ascii="Arial" w:hAnsi="Arial" w:cs="Arial"/>
          <w:sz w:val="20"/>
          <w:szCs w:val="20"/>
        </w:rPr>
        <w:t xml:space="preserve">odkendelsen </w:t>
      </w:r>
      <w:r w:rsidR="00054D0A" w:rsidRPr="000206AF">
        <w:rPr>
          <w:rFonts w:ascii="Arial" w:hAnsi="Arial" w:cs="Arial"/>
          <w:sz w:val="20"/>
          <w:szCs w:val="20"/>
        </w:rPr>
        <w:t xml:space="preserve">omfatter </w:t>
      </w:r>
      <w:r w:rsidR="007025FC">
        <w:rPr>
          <w:rFonts w:ascii="Arial" w:hAnsi="Arial" w:cs="Arial"/>
          <w:sz w:val="20"/>
          <w:szCs w:val="20"/>
        </w:rPr>
        <w:t xml:space="preserve">oplagring af miljøbehandlede </w:t>
      </w:r>
      <w:r w:rsidR="006974F0">
        <w:rPr>
          <w:rFonts w:ascii="Arial" w:hAnsi="Arial" w:cs="Arial"/>
          <w:sz w:val="20"/>
          <w:szCs w:val="20"/>
        </w:rPr>
        <w:t>køretøjer</w:t>
      </w:r>
      <w:r w:rsidR="00E5674F">
        <w:rPr>
          <w:rFonts w:ascii="Arial" w:hAnsi="Arial" w:cs="Arial"/>
          <w:sz w:val="20"/>
          <w:szCs w:val="20"/>
        </w:rPr>
        <w:t xml:space="preserve"> på</w:t>
      </w:r>
      <w:r w:rsidR="00054D0A" w:rsidRPr="000206AF">
        <w:rPr>
          <w:rFonts w:ascii="Arial" w:hAnsi="Arial" w:cs="Arial"/>
          <w:sz w:val="20"/>
          <w:szCs w:val="20"/>
        </w:rPr>
        <w:t xml:space="preserve"> </w:t>
      </w:r>
      <w:r w:rsidR="007025FC">
        <w:rPr>
          <w:rFonts w:ascii="Arial" w:hAnsi="Arial" w:cs="Arial"/>
          <w:sz w:val="20"/>
          <w:szCs w:val="20"/>
        </w:rPr>
        <w:t>Tuemose</w:t>
      </w:r>
      <w:r w:rsidR="00054D0A" w:rsidRPr="000206AF">
        <w:rPr>
          <w:rFonts w:ascii="Arial" w:hAnsi="Arial" w:cs="Arial"/>
          <w:sz w:val="20"/>
          <w:szCs w:val="20"/>
        </w:rPr>
        <w:t xml:space="preserve">vej </w:t>
      </w:r>
      <w:r w:rsidRPr="000206AF">
        <w:rPr>
          <w:rFonts w:ascii="Arial" w:hAnsi="Arial" w:cs="Arial"/>
          <w:sz w:val="20"/>
          <w:szCs w:val="20"/>
        </w:rPr>
        <w:t>1</w:t>
      </w:r>
      <w:r w:rsidR="007025FC">
        <w:rPr>
          <w:rFonts w:ascii="Arial" w:hAnsi="Arial" w:cs="Arial"/>
          <w:sz w:val="20"/>
          <w:szCs w:val="20"/>
        </w:rPr>
        <w:t>0</w:t>
      </w:r>
      <w:r w:rsidR="00054D0A" w:rsidRPr="000206AF">
        <w:rPr>
          <w:rFonts w:ascii="Arial" w:hAnsi="Arial" w:cs="Arial"/>
          <w:sz w:val="20"/>
          <w:szCs w:val="20"/>
        </w:rPr>
        <w:t>, 48</w:t>
      </w:r>
      <w:r w:rsidR="007025FC">
        <w:rPr>
          <w:rFonts w:ascii="Arial" w:hAnsi="Arial" w:cs="Arial"/>
          <w:sz w:val="20"/>
          <w:szCs w:val="20"/>
        </w:rPr>
        <w:t>5</w:t>
      </w:r>
      <w:r w:rsidR="00054D0A" w:rsidRPr="000206AF">
        <w:rPr>
          <w:rFonts w:ascii="Arial" w:hAnsi="Arial" w:cs="Arial"/>
          <w:sz w:val="20"/>
          <w:szCs w:val="20"/>
        </w:rPr>
        <w:t xml:space="preserve">0 </w:t>
      </w:r>
      <w:r w:rsidR="007025FC">
        <w:rPr>
          <w:rFonts w:ascii="Arial" w:hAnsi="Arial" w:cs="Arial"/>
          <w:sz w:val="20"/>
          <w:szCs w:val="20"/>
        </w:rPr>
        <w:t>Stubbekøbing</w:t>
      </w:r>
      <w:r w:rsidRPr="000206AF">
        <w:rPr>
          <w:rFonts w:ascii="Arial" w:hAnsi="Arial" w:cs="Arial"/>
          <w:sz w:val="20"/>
          <w:szCs w:val="20"/>
        </w:rPr>
        <w:t>,</w:t>
      </w:r>
      <w:r w:rsidR="00054D0A" w:rsidRPr="000206AF">
        <w:rPr>
          <w:rFonts w:ascii="Arial" w:hAnsi="Arial" w:cs="Arial"/>
          <w:sz w:val="20"/>
          <w:szCs w:val="20"/>
        </w:rPr>
        <w:t xml:space="preserve"> </w:t>
      </w:r>
      <w:r w:rsidR="00B01467" w:rsidRPr="000206AF">
        <w:rPr>
          <w:rFonts w:ascii="Arial" w:hAnsi="Arial" w:cs="Arial"/>
          <w:sz w:val="20"/>
          <w:szCs w:val="20"/>
        </w:rPr>
        <w:t>matr.nr.</w:t>
      </w:r>
      <w:r w:rsidR="00054D0A" w:rsidRPr="000206AF">
        <w:rPr>
          <w:rFonts w:ascii="Arial" w:hAnsi="Arial" w:cs="Arial"/>
          <w:sz w:val="20"/>
          <w:szCs w:val="20"/>
        </w:rPr>
        <w:t xml:space="preserve"> </w:t>
      </w:r>
      <w:r w:rsidR="007025FC">
        <w:rPr>
          <w:rFonts w:ascii="Arial" w:hAnsi="Arial" w:cs="Arial"/>
          <w:sz w:val="20"/>
          <w:szCs w:val="20"/>
        </w:rPr>
        <w:t xml:space="preserve">14 dr, Stubbekøbing </w:t>
      </w:r>
      <w:proofErr w:type="spellStart"/>
      <w:r w:rsidR="007025FC">
        <w:rPr>
          <w:rFonts w:ascii="Arial" w:hAnsi="Arial" w:cs="Arial"/>
          <w:sz w:val="20"/>
          <w:szCs w:val="20"/>
        </w:rPr>
        <w:t>Markjorde</w:t>
      </w:r>
      <w:proofErr w:type="spellEnd"/>
      <w:r w:rsidR="00C55ADC" w:rsidRPr="000206AF">
        <w:rPr>
          <w:rFonts w:ascii="Arial" w:hAnsi="Arial" w:cs="Arial"/>
          <w:sz w:val="20"/>
          <w:szCs w:val="20"/>
        </w:rPr>
        <w:t>.</w:t>
      </w:r>
    </w:p>
    <w:p w14:paraId="3C54D1FE" w14:textId="77777777" w:rsidR="00D279DC" w:rsidRPr="000206AF" w:rsidRDefault="00D279DC" w:rsidP="00D279DC">
      <w:pPr>
        <w:pStyle w:val="Listeafsnit"/>
        <w:ind w:left="360"/>
        <w:rPr>
          <w:rFonts w:ascii="Arial" w:hAnsi="Arial" w:cs="Arial"/>
          <w:sz w:val="20"/>
          <w:szCs w:val="20"/>
        </w:rPr>
      </w:pPr>
    </w:p>
    <w:p w14:paraId="75C033E2" w14:textId="5CA25F00" w:rsidR="000206AF" w:rsidRDefault="000206AF" w:rsidP="00FA3645">
      <w:pPr>
        <w:pStyle w:val="Listeafsnit"/>
        <w:numPr>
          <w:ilvl w:val="0"/>
          <w:numId w:val="1"/>
        </w:numPr>
        <w:rPr>
          <w:rFonts w:ascii="Arial" w:hAnsi="Arial" w:cs="Arial"/>
          <w:sz w:val="20"/>
          <w:szCs w:val="20"/>
        </w:rPr>
      </w:pPr>
      <w:r w:rsidRPr="000206AF">
        <w:rPr>
          <w:rFonts w:ascii="Arial" w:hAnsi="Arial" w:cs="Arial"/>
          <w:sz w:val="20"/>
          <w:szCs w:val="20"/>
        </w:rPr>
        <w:t>Ved driftsophør skal virksomheden forinden orientere tilsynsmyndighed</w:t>
      </w:r>
      <w:r w:rsidR="00D279DC">
        <w:rPr>
          <w:rFonts w:ascii="Arial" w:hAnsi="Arial" w:cs="Arial"/>
          <w:sz w:val="20"/>
          <w:szCs w:val="20"/>
        </w:rPr>
        <w:t>e</w:t>
      </w:r>
      <w:r w:rsidRPr="000206AF">
        <w:rPr>
          <w:rFonts w:ascii="Arial" w:hAnsi="Arial" w:cs="Arial"/>
          <w:sz w:val="20"/>
          <w:szCs w:val="20"/>
        </w:rPr>
        <w:t>n herom og træffe de nødvendige foransta</w:t>
      </w:r>
      <w:r w:rsidR="00D279DC">
        <w:rPr>
          <w:rFonts w:ascii="Arial" w:hAnsi="Arial" w:cs="Arial"/>
          <w:sz w:val="20"/>
          <w:szCs w:val="20"/>
        </w:rPr>
        <w:t>l</w:t>
      </w:r>
      <w:r w:rsidRPr="000206AF">
        <w:rPr>
          <w:rFonts w:ascii="Arial" w:hAnsi="Arial" w:cs="Arial"/>
          <w:sz w:val="20"/>
          <w:szCs w:val="20"/>
        </w:rPr>
        <w:t>tninger for at undgå forureningsfare og f</w:t>
      </w:r>
      <w:r w:rsidR="004700D2">
        <w:rPr>
          <w:rFonts w:ascii="Arial" w:hAnsi="Arial" w:cs="Arial"/>
          <w:sz w:val="20"/>
          <w:szCs w:val="20"/>
        </w:rPr>
        <w:t>o</w:t>
      </w:r>
      <w:r w:rsidRPr="000206AF">
        <w:rPr>
          <w:rFonts w:ascii="Arial" w:hAnsi="Arial" w:cs="Arial"/>
          <w:sz w:val="20"/>
          <w:szCs w:val="20"/>
        </w:rPr>
        <w:t>r at efterlade stedet i tilfredsstillende tilstand.</w:t>
      </w:r>
    </w:p>
    <w:p w14:paraId="67D00EE2" w14:textId="77777777" w:rsidR="00D279DC" w:rsidRPr="00D279DC" w:rsidRDefault="00D279DC" w:rsidP="00D279DC">
      <w:pPr>
        <w:pStyle w:val="Listeafsnit"/>
        <w:rPr>
          <w:rFonts w:ascii="Arial" w:hAnsi="Arial" w:cs="Arial"/>
          <w:sz w:val="20"/>
          <w:szCs w:val="20"/>
        </w:rPr>
      </w:pPr>
    </w:p>
    <w:p w14:paraId="75375BF7" w14:textId="2AEFC7CA" w:rsidR="00D279DC" w:rsidRPr="000206AF" w:rsidRDefault="00D279DC" w:rsidP="00FA3645">
      <w:pPr>
        <w:pStyle w:val="Listeafsnit"/>
        <w:numPr>
          <w:ilvl w:val="0"/>
          <w:numId w:val="1"/>
        </w:numPr>
        <w:rPr>
          <w:rFonts w:ascii="Arial" w:hAnsi="Arial" w:cs="Arial"/>
          <w:sz w:val="20"/>
          <w:szCs w:val="20"/>
        </w:rPr>
      </w:pPr>
      <w:r>
        <w:rPr>
          <w:rFonts w:ascii="Arial" w:hAnsi="Arial" w:cs="Arial"/>
          <w:sz w:val="20"/>
          <w:szCs w:val="20"/>
        </w:rPr>
        <w:t>Hvor der i vilkårene anvendes betegnelsen ”befæstet areal” menes en fast belægning, der giver mulighed for opsamling af s</w:t>
      </w:r>
      <w:r w:rsidR="00B96CC6">
        <w:rPr>
          <w:rFonts w:ascii="Arial" w:hAnsi="Arial" w:cs="Arial"/>
          <w:sz w:val="20"/>
          <w:szCs w:val="20"/>
        </w:rPr>
        <w:t>p</w:t>
      </w:r>
      <w:r>
        <w:rPr>
          <w:rFonts w:ascii="Arial" w:hAnsi="Arial" w:cs="Arial"/>
          <w:sz w:val="20"/>
          <w:szCs w:val="20"/>
        </w:rPr>
        <w:t>ild og kontrolleret afledning af nedbør. Hvor der i vilkårene anvendes betegnelsen ”tæt belægning” menes en fast belægning, der i løbet af påvirkningstiden er uigennemtrængelig for de forurenende stoffer, der håndteres på arealet.</w:t>
      </w:r>
    </w:p>
    <w:p w14:paraId="5F2E425C" w14:textId="77777777" w:rsidR="00364042" w:rsidRPr="000206AF" w:rsidRDefault="00364042" w:rsidP="00FA3645">
      <w:pPr>
        <w:pStyle w:val="Listeafsnit"/>
        <w:ind w:left="360"/>
        <w:rPr>
          <w:rFonts w:ascii="Arial" w:hAnsi="Arial" w:cs="Arial"/>
          <w:sz w:val="20"/>
          <w:szCs w:val="20"/>
        </w:rPr>
      </w:pPr>
    </w:p>
    <w:p w14:paraId="0CB4BB16" w14:textId="77777777" w:rsidR="008D6469" w:rsidRPr="000206AF" w:rsidRDefault="00556571" w:rsidP="008D6469">
      <w:pPr>
        <w:rPr>
          <w:rFonts w:ascii="Arial" w:hAnsi="Arial" w:cs="Arial"/>
          <w:sz w:val="20"/>
          <w:szCs w:val="20"/>
        </w:rPr>
      </w:pPr>
      <w:r w:rsidRPr="000206AF">
        <w:rPr>
          <w:rFonts w:ascii="Arial" w:hAnsi="Arial" w:cs="Arial"/>
          <w:sz w:val="20"/>
          <w:szCs w:val="20"/>
        </w:rPr>
        <w:t>INDRETNING OG DRIFT</w:t>
      </w:r>
    </w:p>
    <w:p w14:paraId="2712BC59" w14:textId="0AC5C9CD" w:rsidR="009C2013" w:rsidRDefault="00670541" w:rsidP="00556571">
      <w:pPr>
        <w:pStyle w:val="Vilkrstekst"/>
        <w:numPr>
          <w:ilvl w:val="0"/>
          <w:numId w:val="1"/>
        </w:numPr>
        <w:spacing w:before="0" w:line="260" w:lineRule="atLeast"/>
        <w:rPr>
          <w:rFonts w:ascii="Arial" w:hAnsi="Arial" w:cs="Arial"/>
          <w:sz w:val="20"/>
        </w:rPr>
      </w:pPr>
      <w:r>
        <w:rPr>
          <w:rFonts w:ascii="Arial" w:hAnsi="Arial" w:cs="Arial"/>
          <w:sz w:val="20"/>
        </w:rPr>
        <w:t>Virk</w:t>
      </w:r>
      <w:r w:rsidR="00B01467">
        <w:rPr>
          <w:rFonts w:ascii="Arial" w:hAnsi="Arial" w:cs="Arial"/>
          <w:sz w:val="20"/>
        </w:rPr>
        <w:t>s</w:t>
      </w:r>
      <w:r>
        <w:rPr>
          <w:rFonts w:ascii="Arial" w:hAnsi="Arial" w:cs="Arial"/>
          <w:sz w:val="20"/>
        </w:rPr>
        <w:t>omhed</w:t>
      </w:r>
      <w:r w:rsidR="009C2013">
        <w:rPr>
          <w:rFonts w:ascii="Arial" w:hAnsi="Arial" w:cs="Arial"/>
          <w:sz w:val="20"/>
        </w:rPr>
        <w:t>en skal være indhegnet, så der ikke er adgang for uvedkommende.</w:t>
      </w:r>
    </w:p>
    <w:p w14:paraId="136965C3" w14:textId="77777777" w:rsidR="00CF1DB4" w:rsidRDefault="00CF1DB4" w:rsidP="00CF1DB4">
      <w:pPr>
        <w:pStyle w:val="Vilkrstekst"/>
        <w:numPr>
          <w:ilvl w:val="0"/>
          <w:numId w:val="0"/>
        </w:numPr>
        <w:spacing w:before="0" w:line="260" w:lineRule="atLeast"/>
        <w:ind w:left="360"/>
        <w:rPr>
          <w:rFonts w:ascii="Arial" w:hAnsi="Arial" w:cs="Arial"/>
          <w:sz w:val="20"/>
        </w:rPr>
      </w:pPr>
    </w:p>
    <w:p w14:paraId="2EFA34F3" w14:textId="3FAE93CC" w:rsidR="004856A0" w:rsidRDefault="004856A0" w:rsidP="00556571">
      <w:pPr>
        <w:pStyle w:val="Vilkrstekst"/>
        <w:numPr>
          <w:ilvl w:val="0"/>
          <w:numId w:val="1"/>
        </w:numPr>
        <w:spacing w:before="0" w:line="260" w:lineRule="atLeast"/>
        <w:rPr>
          <w:rFonts w:ascii="Arial" w:hAnsi="Arial" w:cs="Arial"/>
          <w:sz w:val="20"/>
        </w:rPr>
      </w:pPr>
      <w:r>
        <w:rPr>
          <w:rFonts w:ascii="Arial" w:hAnsi="Arial" w:cs="Arial"/>
          <w:sz w:val="20"/>
        </w:rPr>
        <w:t>Virksomheden må kun modtage miljøbehandlede køretøjer</w:t>
      </w:r>
      <w:r w:rsidR="0030717D">
        <w:rPr>
          <w:rFonts w:ascii="Arial" w:hAnsi="Arial" w:cs="Arial"/>
          <w:sz w:val="20"/>
        </w:rPr>
        <w:t>. Miljøbehandlede køretøjer defineres som</w:t>
      </w:r>
      <w:r>
        <w:rPr>
          <w:rFonts w:ascii="Arial" w:hAnsi="Arial" w:cs="Arial"/>
          <w:sz w:val="20"/>
        </w:rPr>
        <w:t xml:space="preserve"> køretøjer</w:t>
      </w:r>
      <w:r w:rsidR="0030717D">
        <w:rPr>
          <w:rFonts w:ascii="Arial" w:hAnsi="Arial" w:cs="Arial"/>
          <w:sz w:val="20"/>
        </w:rPr>
        <w:t>,</w:t>
      </w:r>
      <w:r>
        <w:rPr>
          <w:rFonts w:ascii="Arial" w:hAnsi="Arial" w:cs="Arial"/>
          <w:sz w:val="20"/>
        </w:rPr>
        <w:t xml:space="preserve"> </w:t>
      </w:r>
      <w:r w:rsidR="0030717D">
        <w:rPr>
          <w:rFonts w:ascii="Arial" w:hAnsi="Arial" w:cs="Arial"/>
          <w:sz w:val="20"/>
        </w:rPr>
        <w:t>der her fået fjernes</w:t>
      </w:r>
      <w:r>
        <w:rPr>
          <w:rFonts w:ascii="Arial" w:hAnsi="Arial" w:cs="Arial"/>
          <w:sz w:val="20"/>
        </w:rPr>
        <w:t xml:space="preserve"> de fraktioner, der fremgår af bilag 1 i </w:t>
      </w:r>
      <w:r w:rsidRPr="004856A0">
        <w:rPr>
          <w:rFonts w:ascii="Arial" w:hAnsi="Arial" w:cs="Arial"/>
          <w:sz w:val="20"/>
        </w:rPr>
        <w:t>Bekendtgørelse om håndtering af affald i form af motordrevne køretøjer, opkrævning af miljøbidrag og udbetaling af skrotningsgodtgørelse</w:t>
      </w:r>
      <w:r>
        <w:rPr>
          <w:rFonts w:ascii="Arial" w:hAnsi="Arial" w:cs="Arial"/>
          <w:sz w:val="20"/>
        </w:rPr>
        <w:t xml:space="preserve">, nr. 1654 af 29. december </w:t>
      </w:r>
      <w:r w:rsidR="00CF1DB4">
        <w:rPr>
          <w:rFonts w:ascii="Arial" w:hAnsi="Arial" w:cs="Arial"/>
          <w:sz w:val="20"/>
        </w:rPr>
        <w:t>2022</w:t>
      </w:r>
      <w:r w:rsidR="00E5674F">
        <w:rPr>
          <w:rFonts w:ascii="Arial" w:hAnsi="Arial" w:cs="Arial"/>
          <w:sz w:val="20"/>
        </w:rPr>
        <w:t xml:space="preserve"> med evt. senere ændringer</w:t>
      </w:r>
      <w:r w:rsidR="0030717D">
        <w:rPr>
          <w:rFonts w:ascii="Arial" w:hAnsi="Arial" w:cs="Arial"/>
          <w:sz w:val="20"/>
        </w:rPr>
        <w:t xml:space="preserve"> (bilskrotbekendtgørelsen)</w:t>
      </w:r>
      <w:r w:rsidR="00CF1DB4">
        <w:rPr>
          <w:rFonts w:ascii="Arial" w:hAnsi="Arial" w:cs="Arial"/>
          <w:sz w:val="20"/>
        </w:rPr>
        <w:t>.</w:t>
      </w:r>
    </w:p>
    <w:p w14:paraId="36412C95" w14:textId="77777777" w:rsidR="009C2013" w:rsidRDefault="009C2013" w:rsidP="009C2013">
      <w:pPr>
        <w:pStyle w:val="Vilkrstekst"/>
        <w:numPr>
          <w:ilvl w:val="0"/>
          <w:numId w:val="0"/>
        </w:numPr>
        <w:spacing w:before="0" w:line="260" w:lineRule="atLeast"/>
        <w:ind w:left="360"/>
        <w:rPr>
          <w:rFonts w:ascii="Arial" w:hAnsi="Arial" w:cs="Arial"/>
          <w:sz w:val="20"/>
        </w:rPr>
      </w:pPr>
    </w:p>
    <w:p w14:paraId="6F53B670" w14:textId="77777777" w:rsidR="00C731F2" w:rsidRPr="00C731F2" w:rsidRDefault="00C731F2" w:rsidP="00C731F2">
      <w:pPr>
        <w:pStyle w:val="Listeafsnit"/>
        <w:numPr>
          <w:ilvl w:val="0"/>
          <w:numId w:val="1"/>
        </w:numPr>
        <w:rPr>
          <w:rFonts w:ascii="Arial" w:eastAsia="Times New Roman" w:hAnsi="Arial" w:cs="Arial"/>
          <w:bCs/>
          <w:sz w:val="20"/>
          <w:szCs w:val="20"/>
          <w:lang w:eastAsia="da-DK"/>
        </w:rPr>
      </w:pPr>
      <w:r w:rsidRPr="00C731F2">
        <w:rPr>
          <w:rFonts w:ascii="Arial" w:eastAsia="Times New Roman" w:hAnsi="Arial" w:cs="Arial"/>
          <w:bCs/>
          <w:sz w:val="20"/>
          <w:szCs w:val="20"/>
          <w:lang w:eastAsia="da-DK"/>
        </w:rPr>
        <w:t>Der må ikke indrettes vaskeplads på virksomheden, og der må ikke foregå nogen form for vask af køretøjer, motorer eller andre løsdele fra køretøjer.</w:t>
      </w:r>
    </w:p>
    <w:p w14:paraId="7F6F4C11" w14:textId="77777777" w:rsidR="00C731F2" w:rsidRDefault="00C731F2" w:rsidP="00C731F2">
      <w:pPr>
        <w:pStyle w:val="Vilkrstekst"/>
        <w:numPr>
          <w:ilvl w:val="0"/>
          <w:numId w:val="0"/>
        </w:numPr>
        <w:spacing w:before="0" w:line="260" w:lineRule="atLeast"/>
        <w:ind w:left="360"/>
        <w:rPr>
          <w:rFonts w:ascii="Arial" w:hAnsi="Arial" w:cs="Arial"/>
          <w:sz w:val="20"/>
        </w:rPr>
      </w:pPr>
    </w:p>
    <w:p w14:paraId="39D4D893" w14:textId="7D9D4254" w:rsidR="00054D0A" w:rsidRDefault="00C731F2" w:rsidP="00556571">
      <w:pPr>
        <w:pStyle w:val="Vilkrstekst"/>
        <w:numPr>
          <w:ilvl w:val="0"/>
          <w:numId w:val="1"/>
        </w:numPr>
        <w:spacing w:before="0" w:line="260" w:lineRule="atLeast"/>
        <w:rPr>
          <w:rFonts w:ascii="Arial" w:hAnsi="Arial" w:cs="Arial"/>
          <w:sz w:val="20"/>
        </w:rPr>
      </w:pPr>
      <w:r>
        <w:rPr>
          <w:rFonts w:ascii="Arial" w:hAnsi="Arial" w:cs="Arial"/>
          <w:sz w:val="20"/>
        </w:rPr>
        <w:t>Udendørs o</w:t>
      </w:r>
      <w:r w:rsidR="00A35A81">
        <w:rPr>
          <w:rFonts w:ascii="Arial" w:hAnsi="Arial" w:cs="Arial"/>
          <w:sz w:val="20"/>
        </w:rPr>
        <w:t>plag af miljøbehandlede køretøjer må kun ske:</w:t>
      </w:r>
    </w:p>
    <w:p w14:paraId="502155B1" w14:textId="1F508A10" w:rsidR="00A35A81" w:rsidRDefault="00A35A81" w:rsidP="00A35A81">
      <w:pPr>
        <w:pStyle w:val="Vilkrstekst"/>
        <w:numPr>
          <w:ilvl w:val="1"/>
          <w:numId w:val="16"/>
        </w:numPr>
        <w:spacing w:before="0" w:line="260" w:lineRule="atLeast"/>
        <w:rPr>
          <w:rFonts w:ascii="Arial" w:hAnsi="Arial" w:cs="Arial"/>
          <w:sz w:val="20"/>
        </w:rPr>
      </w:pPr>
      <w:r>
        <w:rPr>
          <w:rFonts w:ascii="Arial" w:hAnsi="Arial" w:cs="Arial"/>
          <w:sz w:val="20"/>
        </w:rPr>
        <w:t>På befæstet areal med fald mod afløb, eller</w:t>
      </w:r>
    </w:p>
    <w:p w14:paraId="6FCD3E35" w14:textId="5C648CCC" w:rsidR="00A35A81" w:rsidRDefault="00A35A81" w:rsidP="00A35A81">
      <w:pPr>
        <w:pStyle w:val="Vilkrstekst"/>
        <w:numPr>
          <w:ilvl w:val="1"/>
          <w:numId w:val="16"/>
        </w:numPr>
        <w:spacing w:before="0" w:line="260" w:lineRule="atLeast"/>
        <w:rPr>
          <w:rFonts w:ascii="Arial" w:hAnsi="Arial" w:cs="Arial"/>
          <w:sz w:val="20"/>
        </w:rPr>
      </w:pPr>
      <w:r>
        <w:rPr>
          <w:rFonts w:ascii="Arial" w:hAnsi="Arial" w:cs="Arial"/>
          <w:sz w:val="20"/>
        </w:rPr>
        <w:t xml:space="preserve">På ubefæstet eller befæstet areal uden opsamling af overfladevand, </w:t>
      </w:r>
      <w:proofErr w:type="gramStart"/>
      <w:r>
        <w:rPr>
          <w:rFonts w:ascii="Arial" w:hAnsi="Arial" w:cs="Arial"/>
          <w:sz w:val="20"/>
        </w:rPr>
        <w:t>såfremt</w:t>
      </w:r>
      <w:proofErr w:type="gramEnd"/>
      <w:r>
        <w:rPr>
          <w:rFonts w:ascii="Arial" w:hAnsi="Arial" w:cs="Arial"/>
          <w:sz w:val="20"/>
        </w:rPr>
        <w:t xml:space="preserve"> det sikres, at motorer, gearkasser, bagtøj og andre tilbageværende dele, som fortsat kan give anledning ti</w:t>
      </w:r>
      <w:r w:rsidR="009C2013">
        <w:rPr>
          <w:rFonts w:ascii="Arial" w:hAnsi="Arial" w:cs="Arial"/>
          <w:sz w:val="20"/>
        </w:rPr>
        <w:t>l</w:t>
      </w:r>
      <w:r>
        <w:rPr>
          <w:rFonts w:ascii="Arial" w:hAnsi="Arial" w:cs="Arial"/>
          <w:sz w:val="20"/>
        </w:rPr>
        <w:t xml:space="preserve"> udvaskning af olie mv., er afskærmet mod nedbør.</w:t>
      </w:r>
    </w:p>
    <w:p w14:paraId="2F00A0D6" w14:textId="24CC9956" w:rsidR="00A35A81" w:rsidRPr="000206AF" w:rsidRDefault="00A35A81" w:rsidP="0088701E">
      <w:pPr>
        <w:pStyle w:val="Vilkrstekst"/>
        <w:numPr>
          <w:ilvl w:val="0"/>
          <w:numId w:val="0"/>
        </w:numPr>
        <w:spacing w:before="0" w:line="260" w:lineRule="atLeast"/>
        <w:ind w:left="360"/>
        <w:rPr>
          <w:rFonts w:ascii="Arial" w:hAnsi="Arial" w:cs="Arial"/>
          <w:sz w:val="20"/>
        </w:rPr>
      </w:pPr>
      <w:r>
        <w:rPr>
          <w:rFonts w:ascii="Arial" w:hAnsi="Arial" w:cs="Arial"/>
          <w:sz w:val="20"/>
        </w:rPr>
        <w:t xml:space="preserve">Ved ”miljøbehandlede køretøjer” forstås udtjente køretøjer, der har fået udtaget de stoffer, materialer og komponenter, som er omfattet af bilag 1 </w:t>
      </w:r>
      <w:r w:rsidR="0030717D">
        <w:rPr>
          <w:rFonts w:ascii="Arial" w:hAnsi="Arial" w:cs="Arial"/>
          <w:sz w:val="20"/>
        </w:rPr>
        <w:t xml:space="preserve">i </w:t>
      </w:r>
      <w:r w:rsidR="006A0865">
        <w:rPr>
          <w:rFonts w:ascii="Arial" w:hAnsi="Arial" w:cs="Arial"/>
          <w:sz w:val="20"/>
        </w:rPr>
        <w:t>bilskrotbekendtgørelsen.</w:t>
      </w:r>
    </w:p>
    <w:p w14:paraId="35854E4E" w14:textId="77777777" w:rsidR="00054D0A" w:rsidRPr="000206AF" w:rsidRDefault="00054D0A" w:rsidP="00556571">
      <w:pPr>
        <w:pStyle w:val="Vilkrstekst"/>
        <w:numPr>
          <w:ilvl w:val="0"/>
          <w:numId w:val="0"/>
        </w:numPr>
        <w:spacing w:before="0" w:line="260" w:lineRule="atLeast"/>
        <w:rPr>
          <w:rFonts w:ascii="Arial" w:hAnsi="Arial" w:cs="Arial"/>
          <w:sz w:val="20"/>
        </w:rPr>
      </w:pPr>
    </w:p>
    <w:p w14:paraId="12113386" w14:textId="3A2E8B75" w:rsidR="00116BA8" w:rsidRDefault="00116BA8" w:rsidP="00556571">
      <w:pPr>
        <w:pStyle w:val="Vilkrstekst"/>
        <w:numPr>
          <w:ilvl w:val="0"/>
          <w:numId w:val="1"/>
        </w:numPr>
        <w:spacing w:before="0" w:line="260" w:lineRule="atLeast"/>
        <w:rPr>
          <w:rFonts w:ascii="Arial" w:hAnsi="Arial" w:cs="Arial"/>
          <w:sz w:val="20"/>
        </w:rPr>
      </w:pPr>
      <w:bookmarkStart w:id="5" w:name="_Ref120099260"/>
      <w:r>
        <w:rPr>
          <w:rFonts w:ascii="Arial" w:hAnsi="Arial" w:cs="Arial"/>
          <w:sz w:val="20"/>
        </w:rPr>
        <w:t xml:space="preserve">Flatning af karosserier skal enten foregå i lukket container med opsamling af spild eller på et areal med tæt belægning med kontrolleret afledning af regnvand. </w:t>
      </w:r>
      <w:proofErr w:type="gramStart"/>
      <w:r>
        <w:rPr>
          <w:rFonts w:ascii="Arial" w:hAnsi="Arial" w:cs="Arial"/>
          <w:sz w:val="20"/>
        </w:rPr>
        <w:t>Såfremt</w:t>
      </w:r>
      <w:proofErr w:type="gramEnd"/>
      <w:r>
        <w:rPr>
          <w:rFonts w:ascii="Arial" w:hAnsi="Arial" w:cs="Arial"/>
          <w:sz w:val="20"/>
        </w:rPr>
        <w:t xml:space="preserve"> flatning foregår indendørs kan dette ske på et areal med tæt belægning uden afløb.</w:t>
      </w:r>
      <w:bookmarkEnd w:id="5"/>
    </w:p>
    <w:p w14:paraId="383E0BDC" w14:textId="77777777" w:rsidR="00532200" w:rsidRPr="00C731F2" w:rsidRDefault="00532200" w:rsidP="00C731F2">
      <w:pPr>
        <w:rPr>
          <w:rFonts w:ascii="Arial" w:hAnsi="Arial" w:cs="Arial"/>
          <w:sz w:val="20"/>
        </w:rPr>
      </w:pPr>
    </w:p>
    <w:p w14:paraId="51E779F2" w14:textId="1D637C46" w:rsidR="00532200" w:rsidRDefault="00532200" w:rsidP="00556571">
      <w:pPr>
        <w:pStyle w:val="Vilkrstekst"/>
        <w:numPr>
          <w:ilvl w:val="0"/>
          <w:numId w:val="1"/>
        </w:numPr>
        <w:spacing w:before="0" w:line="260" w:lineRule="atLeast"/>
        <w:rPr>
          <w:rFonts w:ascii="Arial" w:hAnsi="Arial" w:cs="Arial"/>
          <w:sz w:val="20"/>
        </w:rPr>
      </w:pPr>
      <w:bookmarkStart w:id="6" w:name="_Ref120100126"/>
      <w:r>
        <w:rPr>
          <w:rFonts w:ascii="Arial" w:hAnsi="Arial" w:cs="Arial"/>
          <w:sz w:val="20"/>
        </w:rPr>
        <w:t>Der må maksimalt oplagres</w:t>
      </w:r>
      <w:r w:rsidR="004700D2">
        <w:rPr>
          <w:rFonts w:ascii="Arial" w:hAnsi="Arial" w:cs="Arial"/>
          <w:sz w:val="20"/>
        </w:rPr>
        <w:t xml:space="preserve"> </w:t>
      </w:r>
      <w:r w:rsidR="00B445EB">
        <w:rPr>
          <w:rFonts w:ascii="Arial" w:hAnsi="Arial" w:cs="Arial"/>
          <w:sz w:val="20"/>
        </w:rPr>
        <w:t xml:space="preserve">i alt </w:t>
      </w:r>
      <w:r w:rsidR="00331D22">
        <w:rPr>
          <w:rFonts w:ascii="Arial" w:hAnsi="Arial" w:cs="Arial"/>
          <w:sz w:val="20"/>
        </w:rPr>
        <w:t>500</w:t>
      </w:r>
      <w:r w:rsidR="00B445EB">
        <w:rPr>
          <w:rFonts w:ascii="Arial" w:hAnsi="Arial" w:cs="Arial"/>
          <w:sz w:val="20"/>
        </w:rPr>
        <w:t xml:space="preserve"> miljøbehandlede køretøjer</w:t>
      </w:r>
      <w:r w:rsidR="006974F0">
        <w:rPr>
          <w:rFonts w:ascii="Arial" w:hAnsi="Arial" w:cs="Arial"/>
          <w:sz w:val="20"/>
        </w:rPr>
        <w:t xml:space="preserve"> ad </w:t>
      </w:r>
      <w:r w:rsidR="00331D22">
        <w:rPr>
          <w:rFonts w:ascii="Arial" w:hAnsi="Arial" w:cs="Arial"/>
          <w:sz w:val="20"/>
        </w:rPr>
        <w:t>gangen</w:t>
      </w:r>
      <w:r w:rsidR="006974F0">
        <w:rPr>
          <w:rFonts w:ascii="Arial" w:hAnsi="Arial" w:cs="Arial"/>
          <w:sz w:val="20"/>
        </w:rPr>
        <w:t>.</w:t>
      </w:r>
      <w:bookmarkEnd w:id="6"/>
    </w:p>
    <w:p w14:paraId="7E71AFF1" w14:textId="77777777" w:rsidR="00532200" w:rsidRDefault="00532200" w:rsidP="00532200">
      <w:pPr>
        <w:pStyle w:val="Listeafsnit"/>
        <w:rPr>
          <w:rFonts w:ascii="Arial" w:hAnsi="Arial" w:cs="Arial"/>
          <w:sz w:val="20"/>
        </w:rPr>
      </w:pPr>
    </w:p>
    <w:p w14:paraId="140427A5" w14:textId="478294BA" w:rsidR="00532200" w:rsidRDefault="006974F0" w:rsidP="00556571">
      <w:pPr>
        <w:pStyle w:val="Vilkrstekst"/>
        <w:numPr>
          <w:ilvl w:val="0"/>
          <w:numId w:val="1"/>
        </w:numPr>
        <w:spacing w:before="0" w:line="260" w:lineRule="atLeast"/>
        <w:rPr>
          <w:rFonts w:ascii="Arial" w:hAnsi="Arial" w:cs="Arial"/>
          <w:sz w:val="20"/>
        </w:rPr>
      </w:pPr>
      <w:r>
        <w:rPr>
          <w:rFonts w:ascii="Arial" w:hAnsi="Arial" w:cs="Arial"/>
          <w:sz w:val="20"/>
        </w:rPr>
        <w:t>Køretøjer</w:t>
      </w:r>
      <w:r w:rsidR="00532200">
        <w:rPr>
          <w:rFonts w:ascii="Arial" w:hAnsi="Arial" w:cs="Arial"/>
          <w:sz w:val="20"/>
        </w:rPr>
        <w:t xml:space="preserve">ne på </w:t>
      </w:r>
      <w:r w:rsidR="00B01467">
        <w:rPr>
          <w:rFonts w:ascii="Arial" w:hAnsi="Arial" w:cs="Arial"/>
          <w:sz w:val="20"/>
        </w:rPr>
        <w:t>virksomheden</w:t>
      </w:r>
      <w:r w:rsidR="00532200">
        <w:rPr>
          <w:rFonts w:ascii="Arial" w:hAnsi="Arial" w:cs="Arial"/>
          <w:sz w:val="20"/>
        </w:rPr>
        <w:t xml:space="preserve"> skal mærkes, så det tydeligt fremgår</w:t>
      </w:r>
      <w:r w:rsidR="00331D22">
        <w:rPr>
          <w:rFonts w:ascii="Arial" w:hAnsi="Arial" w:cs="Arial"/>
          <w:sz w:val="20"/>
        </w:rPr>
        <w:t>,</w:t>
      </w:r>
      <w:r w:rsidR="007025FC">
        <w:rPr>
          <w:rFonts w:ascii="Arial" w:hAnsi="Arial" w:cs="Arial"/>
          <w:sz w:val="20"/>
        </w:rPr>
        <w:t xml:space="preserve"> at</w:t>
      </w:r>
      <w:r w:rsidR="00532200">
        <w:rPr>
          <w:rFonts w:ascii="Arial" w:hAnsi="Arial" w:cs="Arial"/>
          <w:sz w:val="20"/>
        </w:rPr>
        <w:t xml:space="preserve"> de er miljøbehandlede.</w:t>
      </w:r>
    </w:p>
    <w:p w14:paraId="66162B51" w14:textId="77777777" w:rsidR="00532200" w:rsidRDefault="00532200" w:rsidP="00532200">
      <w:pPr>
        <w:pStyle w:val="Listeafsnit"/>
        <w:rPr>
          <w:rFonts w:ascii="Arial" w:hAnsi="Arial" w:cs="Arial"/>
          <w:sz w:val="20"/>
        </w:rPr>
      </w:pPr>
    </w:p>
    <w:p w14:paraId="351E4A53" w14:textId="62E7BDF5" w:rsidR="00532200" w:rsidRPr="00854E40" w:rsidRDefault="00854E40" w:rsidP="00854E40">
      <w:pPr>
        <w:rPr>
          <w:rFonts w:ascii="Arial" w:hAnsi="Arial" w:cs="Arial"/>
          <w:sz w:val="20"/>
          <w:szCs w:val="20"/>
        </w:rPr>
      </w:pPr>
      <w:r w:rsidRPr="00854E40">
        <w:rPr>
          <w:rFonts w:ascii="Arial" w:hAnsi="Arial" w:cs="Arial"/>
          <w:sz w:val="20"/>
          <w:szCs w:val="20"/>
        </w:rPr>
        <w:t>LUFTFORURENING</w:t>
      </w:r>
    </w:p>
    <w:p w14:paraId="3070403F" w14:textId="2439DB37" w:rsidR="00854E40" w:rsidRPr="009C2013" w:rsidRDefault="00854E40" w:rsidP="00854E40">
      <w:pPr>
        <w:pStyle w:val="Vilkrstekst"/>
        <w:numPr>
          <w:ilvl w:val="0"/>
          <w:numId w:val="1"/>
        </w:numPr>
        <w:spacing w:before="0" w:line="260" w:lineRule="atLeast"/>
        <w:rPr>
          <w:rFonts w:ascii="Arial" w:hAnsi="Arial" w:cs="Arial"/>
          <w:sz w:val="20"/>
        </w:rPr>
      </w:pPr>
      <w:bookmarkStart w:id="7" w:name="_Ref115093437"/>
      <w:r w:rsidRPr="009C2013">
        <w:rPr>
          <w:rFonts w:ascii="Arial" w:hAnsi="Arial" w:cs="Arial"/>
          <w:sz w:val="20"/>
        </w:rPr>
        <w:t>Maskinel skæring og andre stø</w:t>
      </w:r>
      <w:r w:rsidR="002D55AB" w:rsidRPr="009C2013">
        <w:rPr>
          <w:rFonts w:ascii="Arial" w:hAnsi="Arial" w:cs="Arial"/>
          <w:sz w:val="20"/>
        </w:rPr>
        <w:t>vf</w:t>
      </w:r>
      <w:r w:rsidRPr="009C2013">
        <w:rPr>
          <w:rFonts w:ascii="Arial" w:hAnsi="Arial" w:cs="Arial"/>
          <w:sz w:val="20"/>
        </w:rPr>
        <w:t>rembringende aktiviteter</w:t>
      </w:r>
      <w:r w:rsidR="00331D22">
        <w:rPr>
          <w:rFonts w:ascii="Arial" w:hAnsi="Arial" w:cs="Arial"/>
          <w:sz w:val="20"/>
        </w:rPr>
        <w:t xml:space="preserve"> må</w:t>
      </w:r>
      <w:r w:rsidRPr="009C2013">
        <w:rPr>
          <w:rFonts w:ascii="Arial" w:hAnsi="Arial" w:cs="Arial"/>
          <w:sz w:val="20"/>
        </w:rPr>
        <w:t xml:space="preserve"> </w:t>
      </w:r>
      <w:bookmarkEnd w:id="7"/>
      <w:r w:rsidR="009C2013" w:rsidRPr="009C2013">
        <w:rPr>
          <w:rFonts w:ascii="Arial" w:hAnsi="Arial" w:cs="Arial"/>
          <w:sz w:val="20"/>
        </w:rPr>
        <w:t>ikke forekomme.</w:t>
      </w:r>
    </w:p>
    <w:p w14:paraId="4A62F505" w14:textId="77777777" w:rsidR="002D55AB" w:rsidRDefault="002D55AB" w:rsidP="002D55AB">
      <w:pPr>
        <w:pStyle w:val="Listeafsnit"/>
        <w:rPr>
          <w:rFonts w:ascii="Arial" w:hAnsi="Arial" w:cs="Arial"/>
          <w:sz w:val="20"/>
        </w:rPr>
      </w:pPr>
    </w:p>
    <w:p w14:paraId="3AA44F74" w14:textId="337A399F" w:rsidR="00442AEF" w:rsidRPr="000206AF" w:rsidRDefault="00442AEF" w:rsidP="00442AEF">
      <w:pPr>
        <w:rPr>
          <w:rFonts w:ascii="Arial" w:hAnsi="Arial" w:cs="Arial"/>
          <w:sz w:val="20"/>
          <w:szCs w:val="20"/>
        </w:rPr>
      </w:pPr>
      <w:r w:rsidRPr="00442AEF">
        <w:rPr>
          <w:rFonts w:ascii="Arial" w:hAnsi="Arial" w:cs="Arial"/>
          <w:sz w:val="20"/>
          <w:szCs w:val="20"/>
        </w:rPr>
        <w:lastRenderedPageBreak/>
        <w:t>AFFALD</w:t>
      </w:r>
    </w:p>
    <w:p w14:paraId="49E8AE0B" w14:textId="1ABB78C1" w:rsidR="007025FC" w:rsidRDefault="007025FC" w:rsidP="00442AEF">
      <w:pPr>
        <w:pStyle w:val="Vilkrstekst"/>
        <w:numPr>
          <w:ilvl w:val="0"/>
          <w:numId w:val="1"/>
        </w:numPr>
        <w:spacing w:before="0" w:line="260" w:lineRule="atLeast"/>
        <w:rPr>
          <w:rFonts w:ascii="Arial" w:hAnsi="Arial" w:cs="Arial"/>
          <w:sz w:val="20"/>
        </w:rPr>
      </w:pPr>
      <w:r>
        <w:rPr>
          <w:rFonts w:ascii="Arial" w:hAnsi="Arial" w:cs="Arial"/>
          <w:sz w:val="20"/>
        </w:rPr>
        <w:t>Der må ikke forekomme flydende affald på virksomheden.</w:t>
      </w:r>
      <w:r w:rsidR="009C2013">
        <w:rPr>
          <w:rFonts w:ascii="Arial" w:hAnsi="Arial" w:cs="Arial"/>
          <w:sz w:val="20"/>
        </w:rPr>
        <w:t xml:space="preserve"> Skulle der forekomme spild fra de miljøbehandlede køretøjer, skal dette strak</w:t>
      </w:r>
      <w:r w:rsidR="00331D22">
        <w:rPr>
          <w:rFonts w:ascii="Arial" w:hAnsi="Arial" w:cs="Arial"/>
          <w:sz w:val="20"/>
        </w:rPr>
        <w:t>s</w:t>
      </w:r>
      <w:r w:rsidR="009C2013">
        <w:rPr>
          <w:rFonts w:ascii="Arial" w:hAnsi="Arial" w:cs="Arial"/>
          <w:sz w:val="20"/>
        </w:rPr>
        <w:t xml:space="preserve"> opsamles med absorberende materiale, f.eks. tvist o.l. Kattegrus må kun benyttes, hvor det er muligt efterfølgende af feje kattegruset op.</w:t>
      </w:r>
    </w:p>
    <w:p w14:paraId="7F8EA390" w14:textId="77777777" w:rsidR="00E94079" w:rsidRPr="004856A0" w:rsidRDefault="00E94079" w:rsidP="004856A0">
      <w:pPr>
        <w:rPr>
          <w:rFonts w:ascii="Arial" w:hAnsi="Arial" w:cs="Arial"/>
          <w:sz w:val="20"/>
        </w:rPr>
      </w:pPr>
    </w:p>
    <w:p w14:paraId="154B29C8" w14:textId="10707922" w:rsidR="00E94079" w:rsidRDefault="008B39B8" w:rsidP="00442AEF">
      <w:pPr>
        <w:pStyle w:val="Vilkrstekst"/>
        <w:numPr>
          <w:ilvl w:val="0"/>
          <w:numId w:val="1"/>
        </w:numPr>
        <w:spacing w:before="0" w:line="260" w:lineRule="atLeast"/>
        <w:rPr>
          <w:rFonts w:ascii="Arial" w:hAnsi="Arial" w:cs="Arial"/>
          <w:sz w:val="20"/>
        </w:rPr>
      </w:pPr>
      <w:r>
        <w:rPr>
          <w:rFonts w:ascii="Arial" w:hAnsi="Arial" w:cs="Arial"/>
          <w:sz w:val="20"/>
        </w:rPr>
        <w:t>Alle</w:t>
      </w:r>
      <w:r w:rsidR="007025FC">
        <w:rPr>
          <w:rFonts w:ascii="Arial" w:hAnsi="Arial" w:cs="Arial"/>
          <w:sz w:val="20"/>
        </w:rPr>
        <w:t xml:space="preserve"> stumper fra </w:t>
      </w:r>
      <w:r>
        <w:rPr>
          <w:rFonts w:ascii="Arial" w:hAnsi="Arial" w:cs="Arial"/>
          <w:sz w:val="20"/>
        </w:rPr>
        <w:t>de oplagrede køretøjer (</w:t>
      </w:r>
      <w:proofErr w:type="spellStart"/>
      <w:proofErr w:type="gramStart"/>
      <w:r>
        <w:rPr>
          <w:rFonts w:ascii="Arial" w:hAnsi="Arial" w:cs="Arial"/>
          <w:sz w:val="20"/>
        </w:rPr>
        <w:t>f,eks</w:t>
      </w:r>
      <w:proofErr w:type="spellEnd"/>
      <w:r>
        <w:rPr>
          <w:rFonts w:ascii="Arial" w:hAnsi="Arial" w:cs="Arial"/>
          <w:sz w:val="20"/>
        </w:rPr>
        <w:t>.</w:t>
      </w:r>
      <w:proofErr w:type="gramEnd"/>
      <w:r>
        <w:rPr>
          <w:rFonts w:ascii="Arial" w:hAnsi="Arial" w:cs="Arial"/>
          <w:sz w:val="20"/>
        </w:rPr>
        <w:t xml:space="preserve"> rester fra</w:t>
      </w:r>
      <w:r w:rsidR="00331D22">
        <w:rPr>
          <w:rFonts w:ascii="Arial" w:hAnsi="Arial" w:cs="Arial"/>
          <w:sz w:val="20"/>
        </w:rPr>
        <w:t xml:space="preserve"> </w:t>
      </w:r>
      <w:r>
        <w:rPr>
          <w:rFonts w:ascii="Arial" w:hAnsi="Arial" w:cs="Arial"/>
          <w:sz w:val="20"/>
        </w:rPr>
        <w:t xml:space="preserve">bugsering og/eller stabling af </w:t>
      </w:r>
      <w:r w:rsidR="00331D22">
        <w:rPr>
          <w:rFonts w:ascii="Arial" w:hAnsi="Arial" w:cs="Arial"/>
          <w:sz w:val="20"/>
        </w:rPr>
        <w:t>køretøjer</w:t>
      </w:r>
      <w:r>
        <w:rPr>
          <w:rFonts w:ascii="Arial" w:hAnsi="Arial" w:cs="Arial"/>
          <w:sz w:val="20"/>
        </w:rPr>
        <w:t>)</w:t>
      </w:r>
      <w:r w:rsidR="007025FC">
        <w:rPr>
          <w:rFonts w:ascii="Arial" w:hAnsi="Arial" w:cs="Arial"/>
          <w:sz w:val="20"/>
        </w:rPr>
        <w:t>,</w:t>
      </w:r>
      <w:r w:rsidR="00E94079">
        <w:rPr>
          <w:rFonts w:ascii="Arial" w:hAnsi="Arial" w:cs="Arial"/>
          <w:sz w:val="20"/>
        </w:rPr>
        <w:t xml:space="preserve"> skal opsamles straks</w:t>
      </w:r>
      <w:r>
        <w:rPr>
          <w:rFonts w:ascii="Arial" w:hAnsi="Arial" w:cs="Arial"/>
          <w:sz w:val="20"/>
        </w:rPr>
        <w:t>, Stumperne skal</w:t>
      </w:r>
      <w:r w:rsidR="00A355DC">
        <w:rPr>
          <w:rFonts w:ascii="Arial" w:hAnsi="Arial" w:cs="Arial"/>
          <w:sz w:val="20"/>
        </w:rPr>
        <w:t xml:space="preserve"> sorteres </w:t>
      </w:r>
      <w:r w:rsidR="009B00E4">
        <w:rPr>
          <w:rFonts w:ascii="Arial" w:hAnsi="Arial" w:cs="Arial"/>
          <w:sz w:val="20"/>
        </w:rPr>
        <w:t>rene affaldsfraktioner (f.eks. metal, glas, plast, restaffald)</w:t>
      </w:r>
      <w:r w:rsidR="00E94079">
        <w:rPr>
          <w:rFonts w:ascii="Arial" w:hAnsi="Arial" w:cs="Arial"/>
          <w:sz w:val="20"/>
        </w:rPr>
        <w:t xml:space="preserve"> og opbevares </w:t>
      </w:r>
      <w:r w:rsidR="00A355DC">
        <w:rPr>
          <w:rFonts w:ascii="Arial" w:hAnsi="Arial" w:cs="Arial"/>
          <w:sz w:val="20"/>
        </w:rPr>
        <w:t>i lukkede beholdere</w:t>
      </w:r>
      <w:r w:rsidR="00E94079">
        <w:rPr>
          <w:rFonts w:ascii="Arial" w:hAnsi="Arial" w:cs="Arial"/>
          <w:sz w:val="20"/>
        </w:rPr>
        <w:t>.</w:t>
      </w:r>
    </w:p>
    <w:p w14:paraId="1C1B4D39" w14:textId="77777777" w:rsidR="00A355DC" w:rsidRDefault="00A355DC" w:rsidP="00A355DC">
      <w:pPr>
        <w:pStyle w:val="Listeafsnit"/>
        <w:rPr>
          <w:rFonts w:ascii="Arial" w:hAnsi="Arial" w:cs="Arial"/>
          <w:sz w:val="20"/>
        </w:rPr>
      </w:pPr>
    </w:p>
    <w:p w14:paraId="2ED42850" w14:textId="6CF2275E" w:rsidR="00A355DC" w:rsidRDefault="00A355DC" w:rsidP="00442AEF">
      <w:pPr>
        <w:pStyle w:val="Vilkrstekst"/>
        <w:numPr>
          <w:ilvl w:val="0"/>
          <w:numId w:val="1"/>
        </w:numPr>
        <w:spacing w:before="0" w:line="260" w:lineRule="atLeast"/>
        <w:rPr>
          <w:rFonts w:ascii="Arial" w:hAnsi="Arial" w:cs="Arial"/>
          <w:sz w:val="20"/>
        </w:rPr>
      </w:pPr>
      <w:r>
        <w:rPr>
          <w:rFonts w:ascii="Arial" w:hAnsi="Arial" w:cs="Arial"/>
          <w:sz w:val="20"/>
        </w:rPr>
        <w:t xml:space="preserve">Affald </w:t>
      </w:r>
      <w:r w:rsidR="008B39B8">
        <w:rPr>
          <w:rFonts w:ascii="Arial" w:hAnsi="Arial" w:cs="Arial"/>
          <w:sz w:val="20"/>
        </w:rPr>
        <w:t xml:space="preserve">jf. ovenstående vilkår </w:t>
      </w:r>
      <w:r>
        <w:rPr>
          <w:rFonts w:ascii="Arial" w:hAnsi="Arial" w:cs="Arial"/>
          <w:sz w:val="20"/>
        </w:rPr>
        <w:t xml:space="preserve">skal løbende bortskaffes, der må maksimalt oplagres </w:t>
      </w:r>
      <w:r w:rsidR="00331D22">
        <w:rPr>
          <w:rFonts w:ascii="Arial" w:hAnsi="Arial" w:cs="Arial"/>
          <w:sz w:val="20"/>
        </w:rPr>
        <w:t>10</w:t>
      </w:r>
      <w:r>
        <w:rPr>
          <w:rFonts w:ascii="Arial" w:hAnsi="Arial" w:cs="Arial"/>
          <w:sz w:val="20"/>
        </w:rPr>
        <w:t xml:space="preserve"> kg affald pr. affaldsfraktion.</w:t>
      </w:r>
    </w:p>
    <w:p w14:paraId="6C9E243E" w14:textId="77777777" w:rsidR="00E94079" w:rsidRDefault="00E94079" w:rsidP="00E94079">
      <w:pPr>
        <w:pStyle w:val="Listeafsnit"/>
        <w:rPr>
          <w:rFonts w:ascii="Arial" w:hAnsi="Arial" w:cs="Arial"/>
          <w:sz w:val="20"/>
        </w:rPr>
      </w:pPr>
    </w:p>
    <w:p w14:paraId="2B68C018" w14:textId="60882413" w:rsidR="00E94079" w:rsidRDefault="00E94079" w:rsidP="00442AEF">
      <w:pPr>
        <w:pStyle w:val="Vilkrstekst"/>
        <w:numPr>
          <w:ilvl w:val="0"/>
          <w:numId w:val="1"/>
        </w:numPr>
        <w:spacing w:before="0" w:line="260" w:lineRule="atLeast"/>
        <w:rPr>
          <w:rFonts w:ascii="Arial" w:hAnsi="Arial" w:cs="Arial"/>
          <w:sz w:val="20"/>
        </w:rPr>
      </w:pPr>
      <w:r>
        <w:rPr>
          <w:rFonts w:ascii="Arial" w:hAnsi="Arial" w:cs="Arial"/>
          <w:sz w:val="20"/>
        </w:rPr>
        <w:t>Spild og øvrigt affald fra flatning af karosserier skal opsamles, så snart aktiviteten er afsluttet.</w:t>
      </w:r>
    </w:p>
    <w:p w14:paraId="0C597881" w14:textId="77777777" w:rsidR="00C8790C" w:rsidRDefault="00C8790C" w:rsidP="00C8790C">
      <w:pPr>
        <w:pStyle w:val="Listeafsnit"/>
        <w:rPr>
          <w:rFonts w:ascii="Arial" w:hAnsi="Arial" w:cs="Arial"/>
          <w:sz w:val="20"/>
        </w:rPr>
      </w:pPr>
    </w:p>
    <w:p w14:paraId="5C2180DD" w14:textId="614ECB8A" w:rsidR="00C8790C" w:rsidRPr="00C8790C" w:rsidRDefault="00C8790C" w:rsidP="00C8790C">
      <w:pPr>
        <w:rPr>
          <w:rFonts w:ascii="Arial" w:hAnsi="Arial" w:cs="Arial"/>
          <w:sz w:val="20"/>
          <w:szCs w:val="20"/>
        </w:rPr>
      </w:pPr>
      <w:r w:rsidRPr="00C8790C">
        <w:rPr>
          <w:rFonts w:ascii="Arial" w:hAnsi="Arial" w:cs="Arial"/>
          <w:sz w:val="20"/>
          <w:szCs w:val="20"/>
        </w:rPr>
        <w:t>BESKYTTELSE AF JORD, GRUNDVAND OG OVERFLADEVAND</w:t>
      </w:r>
    </w:p>
    <w:p w14:paraId="14C61E83" w14:textId="567E5C9A" w:rsidR="00693345" w:rsidRDefault="00693345" w:rsidP="00C8790C">
      <w:pPr>
        <w:pStyle w:val="Vilkrstekst"/>
        <w:numPr>
          <w:ilvl w:val="0"/>
          <w:numId w:val="1"/>
        </w:numPr>
        <w:spacing w:before="0" w:line="260" w:lineRule="atLeast"/>
        <w:rPr>
          <w:rFonts w:ascii="Arial" w:hAnsi="Arial" w:cs="Arial"/>
          <w:sz w:val="20"/>
        </w:rPr>
      </w:pPr>
      <w:bookmarkStart w:id="8" w:name="_Ref115094340"/>
      <w:r>
        <w:rPr>
          <w:rFonts w:ascii="Arial" w:hAnsi="Arial" w:cs="Arial"/>
          <w:sz w:val="20"/>
        </w:rPr>
        <w:t>Tætte belægninger og befæstede arealer skal være i god vedligeholdelsesstand. Utætheder skal udbedres så hurtigt som muligt, efter at de er konstateret.</w:t>
      </w:r>
      <w:bookmarkEnd w:id="8"/>
    </w:p>
    <w:p w14:paraId="262EA72C" w14:textId="77777777" w:rsidR="00693345" w:rsidRDefault="00693345" w:rsidP="00693345">
      <w:pPr>
        <w:pStyle w:val="Listeafsnit"/>
        <w:rPr>
          <w:rFonts w:ascii="Arial" w:hAnsi="Arial" w:cs="Arial"/>
          <w:sz w:val="20"/>
        </w:rPr>
      </w:pPr>
    </w:p>
    <w:p w14:paraId="48B36B78" w14:textId="7845CDA6" w:rsidR="00693345" w:rsidRPr="008072F1" w:rsidRDefault="00693345" w:rsidP="00693345">
      <w:pPr>
        <w:rPr>
          <w:rFonts w:ascii="Arial" w:hAnsi="Arial" w:cs="Arial"/>
          <w:sz w:val="20"/>
          <w:szCs w:val="20"/>
        </w:rPr>
      </w:pPr>
      <w:r w:rsidRPr="008072F1">
        <w:rPr>
          <w:rFonts w:ascii="Arial" w:hAnsi="Arial" w:cs="Arial"/>
          <w:sz w:val="20"/>
          <w:szCs w:val="20"/>
        </w:rPr>
        <w:t>EGENKONTROL</w:t>
      </w:r>
    </w:p>
    <w:p w14:paraId="039CF0DD" w14:textId="29301888" w:rsidR="004F0BEF" w:rsidRDefault="004F0BEF" w:rsidP="00D26BE2">
      <w:pPr>
        <w:pStyle w:val="Vilkrstekst"/>
        <w:numPr>
          <w:ilvl w:val="0"/>
          <w:numId w:val="1"/>
        </w:numPr>
        <w:spacing w:before="0" w:line="260" w:lineRule="atLeast"/>
        <w:rPr>
          <w:rFonts w:ascii="Arial" w:hAnsi="Arial" w:cs="Arial"/>
          <w:sz w:val="20"/>
        </w:rPr>
      </w:pPr>
      <w:r w:rsidRPr="008072F1">
        <w:rPr>
          <w:rFonts w:ascii="Arial" w:hAnsi="Arial" w:cs="Arial"/>
          <w:sz w:val="20"/>
        </w:rPr>
        <w:t>Virksomheden skal mindst 1 gang i kvartalet visuelt kontrollere alle tætte belægninge</w:t>
      </w:r>
      <w:r w:rsidR="00FA62BF" w:rsidRPr="008072F1">
        <w:rPr>
          <w:rFonts w:ascii="Arial" w:hAnsi="Arial" w:cs="Arial"/>
          <w:sz w:val="20"/>
        </w:rPr>
        <w:t>r</w:t>
      </w:r>
      <w:r w:rsidRPr="008072F1">
        <w:rPr>
          <w:rFonts w:ascii="Arial" w:hAnsi="Arial" w:cs="Arial"/>
          <w:sz w:val="20"/>
        </w:rPr>
        <w:t>, mens øvrige befæstede arealer skal kontrolleres visuelt minds</w:t>
      </w:r>
      <w:r w:rsidR="00FA62BF" w:rsidRPr="008072F1">
        <w:rPr>
          <w:rFonts w:ascii="Arial" w:hAnsi="Arial" w:cs="Arial"/>
          <w:sz w:val="20"/>
        </w:rPr>
        <w:t>t</w:t>
      </w:r>
      <w:r w:rsidRPr="008072F1">
        <w:rPr>
          <w:rFonts w:ascii="Arial" w:hAnsi="Arial" w:cs="Arial"/>
          <w:sz w:val="20"/>
        </w:rPr>
        <w:t xml:space="preserve"> 1 gang årligt. Tilsyns</w:t>
      </w:r>
      <w:r w:rsidR="00FA62BF" w:rsidRPr="008072F1">
        <w:rPr>
          <w:rFonts w:ascii="Arial" w:hAnsi="Arial" w:cs="Arial"/>
          <w:sz w:val="20"/>
        </w:rPr>
        <w:t>m</w:t>
      </w:r>
      <w:r w:rsidRPr="008072F1">
        <w:rPr>
          <w:rFonts w:ascii="Arial" w:hAnsi="Arial" w:cs="Arial"/>
          <w:sz w:val="20"/>
        </w:rPr>
        <w:t>yndi</w:t>
      </w:r>
      <w:r w:rsidR="00FA62BF" w:rsidRPr="008072F1">
        <w:rPr>
          <w:rFonts w:ascii="Arial" w:hAnsi="Arial" w:cs="Arial"/>
          <w:sz w:val="20"/>
        </w:rPr>
        <w:t>gh</w:t>
      </w:r>
      <w:r w:rsidRPr="008072F1">
        <w:rPr>
          <w:rFonts w:ascii="Arial" w:hAnsi="Arial" w:cs="Arial"/>
          <w:sz w:val="20"/>
        </w:rPr>
        <w:t>eden kan kræve, at virksomheden lader en uvildig sagkyndig foretage et eftersyn af de tætte belæ</w:t>
      </w:r>
      <w:r w:rsidR="00FA62BF" w:rsidRPr="008072F1">
        <w:rPr>
          <w:rFonts w:ascii="Arial" w:hAnsi="Arial" w:cs="Arial"/>
          <w:sz w:val="20"/>
        </w:rPr>
        <w:t>gninger og befæstede arealer med henblik på dokumentation af vilkår</w:t>
      </w:r>
      <w:r w:rsidR="009B00E4">
        <w:rPr>
          <w:rFonts w:ascii="Arial" w:hAnsi="Arial" w:cs="Arial"/>
          <w:sz w:val="20"/>
        </w:rPr>
        <w:t xml:space="preserve"> 16</w:t>
      </w:r>
      <w:r w:rsidR="00FA62BF" w:rsidRPr="008072F1">
        <w:rPr>
          <w:rFonts w:ascii="Arial" w:hAnsi="Arial" w:cs="Arial"/>
          <w:sz w:val="20"/>
        </w:rPr>
        <w:t>, dog højst en gang hvert tredje år. Inden eftersynet iværksættes, skal planen herfor godkendes af</w:t>
      </w:r>
      <w:r w:rsidR="00FA62BF">
        <w:rPr>
          <w:rFonts w:ascii="Arial" w:hAnsi="Arial" w:cs="Arial"/>
          <w:sz w:val="20"/>
        </w:rPr>
        <w:t xml:space="preserve"> tilsynsmyndigheden. Rapport over resultatet af eftersynet skal indsendes til tilsynsmyndigheden senest 1 måned efter eftersynet. Utætheder skal udbedres, så hurtigt som muligt efter at de er konstateret.</w:t>
      </w:r>
    </w:p>
    <w:p w14:paraId="688C8D8E" w14:textId="77777777" w:rsidR="00FA62BF" w:rsidRDefault="00FA62BF" w:rsidP="00FA62BF">
      <w:pPr>
        <w:pStyle w:val="Listeafsnit"/>
        <w:rPr>
          <w:rFonts w:ascii="Arial" w:hAnsi="Arial" w:cs="Arial"/>
          <w:sz w:val="20"/>
        </w:rPr>
      </w:pPr>
    </w:p>
    <w:p w14:paraId="06438D33" w14:textId="56D0AF84" w:rsidR="00FA62BF" w:rsidRPr="00FA62BF" w:rsidRDefault="00FA62BF" w:rsidP="00FA62BF">
      <w:pPr>
        <w:rPr>
          <w:rFonts w:ascii="Arial" w:hAnsi="Arial" w:cs="Arial"/>
          <w:sz w:val="20"/>
          <w:szCs w:val="20"/>
        </w:rPr>
      </w:pPr>
      <w:r w:rsidRPr="00FA62BF">
        <w:rPr>
          <w:rFonts w:ascii="Arial" w:hAnsi="Arial" w:cs="Arial"/>
          <w:sz w:val="20"/>
          <w:szCs w:val="20"/>
        </w:rPr>
        <w:t>DRIFTSJOURNAL</w:t>
      </w:r>
    </w:p>
    <w:p w14:paraId="68E90C73" w14:textId="0AF9EEDC" w:rsidR="00FA62BF" w:rsidRDefault="00FA62BF" w:rsidP="00D26BE2">
      <w:pPr>
        <w:pStyle w:val="Vilkrstekst"/>
        <w:numPr>
          <w:ilvl w:val="0"/>
          <w:numId w:val="1"/>
        </w:numPr>
        <w:spacing w:before="0" w:line="260" w:lineRule="atLeast"/>
        <w:rPr>
          <w:rFonts w:ascii="Arial" w:hAnsi="Arial" w:cs="Arial"/>
          <w:sz w:val="20"/>
        </w:rPr>
      </w:pPr>
      <w:bookmarkStart w:id="9" w:name="_Ref120101468"/>
      <w:r>
        <w:rPr>
          <w:rFonts w:ascii="Arial" w:hAnsi="Arial" w:cs="Arial"/>
          <w:sz w:val="20"/>
        </w:rPr>
        <w:t>De</w:t>
      </w:r>
      <w:r w:rsidR="008922E9">
        <w:rPr>
          <w:rFonts w:ascii="Arial" w:hAnsi="Arial" w:cs="Arial"/>
          <w:sz w:val="20"/>
        </w:rPr>
        <w:t>r skal føres drift</w:t>
      </w:r>
      <w:r w:rsidR="00B01647">
        <w:rPr>
          <w:rFonts w:ascii="Arial" w:hAnsi="Arial" w:cs="Arial"/>
          <w:sz w:val="20"/>
        </w:rPr>
        <w:t>s</w:t>
      </w:r>
      <w:r w:rsidR="008922E9">
        <w:rPr>
          <w:rFonts w:ascii="Arial" w:hAnsi="Arial" w:cs="Arial"/>
          <w:sz w:val="20"/>
        </w:rPr>
        <w:t>journal over</w:t>
      </w:r>
      <w:r>
        <w:rPr>
          <w:rFonts w:ascii="Arial" w:hAnsi="Arial" w:cs="Arial"/>
          <w:sz w:val="20"/>
        </w:rPr>
        <w:t>:</w:t>
      </w:r>
      <w:bookmarkEnd w:id="9"/>
    </w:p>
    <w:p w14:paraId="0B415A13" w14:textId="61889B6F" w:rsidR="00211D00" w:rsidRDefault="00211D00" w:rsidP="00211D00">
      <w:pPr>
        <w:pStyle w:val="Vilkrstekst"/>
        <w:numPr>
          <w:ilvl w:val="1"/>
          <w:numId w:val="1"/>
        </w:numPr>
        <w:spacing w:before="0" w:line="260" w:lineRule="atLeast"/>
        <w:rPr>
          <w:rFonts w:ascii="Arial" w:hAnsi="Arial" w:cs="Arial"/>
          <w:sz w:val="20"/>
        </w:rPr>
      </w:pPr>
      <w:r>
        <w:rPr>
          <w:rFonts w:ascii="Arial" w:hAnsi="Arial" w:cs="Arial"/>
          <w:sz w:val="20"/>
        </w:rPr>
        <w:t>Dato for og resultat af eget eftersyn af tætte belægninger og befæstede arealer.</w:t>
      </w:r>
    </w:p>
    <w:p w14:paraId="1771306B" w14:textId="1C31C27B" w:rsidR="00211D00" w:rsidRDefault="00211D00" w:rsidP="00211D00">
      <w:pPr>
        <w:pStyle w:val="Vilkrstekst"/>
        <w:numPr>
          <w:ilvl w:val="1"/>
          <w:numId w:val="1"/>
        </w:numPr>
        <w:spacing w:before="0" w:line="260" w:lineRule="atLeast"/>
        <w:rPr>
          <w:rFonts w:ascii="Arial" w:hAnsi="Arial" w:cs="Arial"/>
          <w:sz w:val="20"/>
        </w:rPr>
      </w:pPr>
      <w:r>
        <w:rPr>
          <w:rFonts w:ascii="Arial" w:hAnsi="Arial" w:cs="Arial"/>
          <w:sz w:val="20"/>
        </w:rPr>
        <w:t>Ved udgangen af hvert kalenderår registreres antallet af oplagrede miljøbehandlede køretøjer.</w:t>
      </w:r>
    </w:p>
    <w:p w14:paraId="4F70B865" w14:textId="3C0C73CF" w:rsidR="00431D46" w:rsidRDefault="00431D46" w:rsidP="00211D00">
      <w:pPr>
        <w:pStyle w:val="Vilkrstekst"/>
        <w:numPr>
          <w:ilvl w:val="1"/>
          <w:numId w:val="1"/>
        </w:numPr>
        <w:spacing w:before="0" w:line="260" w:lineRule="atLeast"/>
        <w:rPr>
          <w:rFonts w:ascii="Arial" w:hAnsi="Arial" w:cs="Arial"/>
          <w:sz w:val="20"/>
        </w:rPr>
      </w:pPr>
      <w:r>
        <w:rPr>
          <w:rFonts w:ascii="Arial" w:hAnsi="Arial" w:cs="Arial"/>
          <w:sz w:val="20"/>
        </w:rPr>
        <w:t>Ved udgangen af hvert kalender år opgøres det totale antal miljøbehandlede køretøjer, der har været oplaget på virksomheden i det forgangne år.</w:t>
      </w:r>
    </w:p>
    <w:p w14:paraId="6F4A04B5" w14:textId="77777777" w:rsidR="000315E5" w:rsidRDefault="000315E5" w:rsidP="000315E5">
      <w:pPr>
        <w:pStyle w:val="Vilkrstekst"/>
        <w:numPr>
          <w:ilvl w:val="0"/>
          <w:numId w:val="0"/>
        </w:numPr>
        <w:spacing w:before="0" w:line="260" w:lineRule="atLeast"/>
        <w:ind w:left="1080"/>
        <w:rPr>
          <w:rFonts w:ascii="Arial" w:hAnsi="Arial" w:cs="Arial"/>
          <w:sz w:val="20"/>
        </w:rPr>
      </w:pPr>
    </w:p>
    <w:p w14:paraId="5E717EC0" w14:textId="24D153AC" w:rsidR="000315E5" w:rsidRDefault="000315E5" w:rsidP="00D924A0">
      <w:pPr>
        <w:pStyle w:val="Vilkrstekst"/>
        <w:numPr>
          <w:ilvl w:val="0"/>
          <w:numId w:val="0"/>
        </w:numPr>
        <w:spacing w:before="0" w:line="260" w:lineRule="atLeast"/>
        <w:ind w:left="360"/>
        <w:rPr>
          <w:rFonts w:ascii="Arial" w:hAnsi="Arial" w:cs="Arial"/>
          <w:sz w:val="20"/>
        </w:rPr>
      </w:pPr>
      <w:r>
        <w:rPr>
          <w:rFonts w:ascii="Arial" w:hAnsi="Arial" w:cs="Arial"/>
          <w:sz w:val="20"/>
        </w:rPr>
        <w:t>Dokumentationen skal opbevares på virksomheden i mindst 5 år og skal</w:t>
      </w:r>
      <w:r w:rsidR="00D924A0">
        <w:rPr>
          <w:rFonts w:ascii="Arial" w:hAnsi="Arial" w:cs="Arial"/>
          <w:sz w:val="20"/>
        </w:rPr>
        <w:t xml:space="preserve"> </w:t>
      </w:r>
      <w:r>
        <w:rPr>
          <w:rFonts w:ascii="Arial" w:hAnsi="Arial" w:cs="Arial"/>
          <w:sz w:val="20"/>
        </w:rPr>
        <w:t xml:space="preserve">fremvises, </w:t>
      </w:r>
      <w:proofErr w:type="gramStart"/>
      <w:r>
        <w:rPr>
          <w:rFonts w:ascii="Arial" w:hAnsi="Arial" w:cs="Arial"/>
          <w:sz w:val="20"/>
        </w:rPr>
        <w:t>såfremt</w:t>
      </w:r>
      <w:proofErr w:type="gramEnd"/>
      <w:r>
        <w:rPr>
          <w:rFonts w:ascii="Arial" w:hAnsi="Arial" w:cs="Arial"/>
          <w:sz w:val="20"/>
        </w:rPr>
        <w:t xml:space="preserve"> tilsynsmyndigheden anmoder om det.</w:t>
      </w:r>
    </w:p>
    <w:p w14:paraId="1BD8DE2E" w14:textId="77777777" w:rsidR="000315E5" w:rsidRPr="004F0BEF" w:rsidRDefault="000315E5" w:rsidP="000315E5">
      <w:pPr>
        <w:pStyle w:val="Vilkrstekst"/>
        <w:numPr>
          <w:ilvl w:val="0"/>
          <w:numId w:val="0"/>
        </w:numPr>
        <w:spacing w:before="0" w:line="260" w:lineRule="atLeast"/>
        <w:ind w:left="851" w:hanging="681"/>
        <w:rPr>
          <w:rFonts w:ascii="Arial" w:hAnsi="Arial" w:cs="Arial"/>
          <w:sz w:val="20"/>
        </w:rPr>
      </w:pPr>
    </w:p>
    <w:p w14:paraId="1A7E882E" w14:textId="6F2ACCE9" w:rsidR="00442AEF" w:rsidRPr="00D924A0" w:rsidRDefault="00D924A0" w:rsidP="00D924A0">
      <w:pPr>
        <w:rPr>
          <w:rFonts w:ascii="Arial" w:hAnsi="Arial" w:cs="Arial"/>
          <w:sz w:val="20"/>
          <w:szCs w:val="20"/>
        </w:rPr>
      </w:pPr>
      <w:r w:rsidRPr="00D924A0">
        <w:rPr>
          <w:rFonts w:ascii="Arial" w:hAnsi="Arial" w:cs="Arial"/>
          <w:sz w:val="20"/>
          <w:szCs w:val="20"/>
        </w:rPr>
        <w:t>STØJ</w:t>
      </w:r>
    </w:p>
    <w:p w14:paraId="6C7C5E8E" w14:textId="77777777" w:rsidR="00D924A0" w:rsidRPr="00D924A0" w:rsidRDefault="00D924A0" w:rsidP="00D924A0">
      <w:pPr>
        <w:pStyle w:val="Vilkrstekst"/>
        <w:numPr>
          <w:ilvl w:val="0"/>
          <w:numId w:val="1"/>
        </w:numPr>
        <w:rPr>
          <w:rFonts w:ascii="Arial" w:hAnsi="Arial" w:cs="Arial"/>
          <w:sz w:val="20"/>
        </w:rPr>
      </w:pPr>
      <w:bookmarkStart w:id="10" w:name="_Ref120616565"/>
      <w:r w:rsidRPr="00D924A0">
        <w:rPr>
          <w:rFonts w:ascii="Arial" w:hAnsi="Arial" w:cs="Arial"/>
          <w:sz w:val="20"/>
        </w:rPr>
        <w:t>Virksomhedens bidrag - målt udendørs - til det ækvivalente, korrigerede støjniveau i dB(A) må i intet punkt i de nævnte områder uden for virksomhedens egen grund overstige de nedenfor anførte værdier (se bilag 1):</w:t>
      </w:r>
      <w:bookmarkEnd w:id="10"/>
    </w:p>
    <w:p w14:paraId="7A445F19" w14:textId="77777777" w:rsidR="00D924A0" w:rsidRPr="00D924A0" w:rsidRDefault="00D924A0" w:rsidP="00D924A0">
      <w:pPr>
        <w:pStyle w:val="Vilkrstekst"/>
        <w:numPr>
          <w:ilvl w:val="0"/>
          <w:numId w:val="0"/>
        </w:numPr>
        <w:ind w:left="360"/>
        <w:rPr>
          <w:rFonts w:ascii="Arial" w:hAnsi="Arial" w:cs="Arial"/>
          <w:sz w:val="20"/>
        </w:rPr>
      </w:pPr>
    </w:p>
    <w:p w14:paraId="2C01497B" w14:textId="1A1B492C" w:rsidR="00D924A0" w:rsidRPr="00D924A0" w:rsidRDefault="00D924A0" w:rsidP="00420584">
      <w:pPr>
        <w:pStyle w:val="Vilkrstekst"/>
        <w:numPr>
          <w:ilvl w:val="0"/>
          <w:numId w:val="0"/>
        </w:numPr>
        <w:ind w:left="360"/>
        <w:rPr>
          <w:rFonts w:ascii="Arial" w:hAnsi="Arial" w:cs="Arial"/>
          <w:sz w:val="20"/>
        </w:rPr>
      </w:pPr>
      <w:r w:rsidRPr="00D924A0">
        <w:rPr>
          <w:rFonts w:ascii="Arial" w:hAnsi="Arial" w:cs="Arial"/>
          <w:sz w:val="20"/>
        </w:rPr>
        <w:lastRenderedPageBreak/>
        <w:t xml:space="preserve">Erhvervsområde omfattet af </w:t>
      </w:r>
      <w:r w:rsidR="00431D46">
        <w:rPr>
          <w:rFonts w:ascii="Arial" w:hAnsi="Arial" w:cs="Arial"/>
          <w:sz w:val="20"/>
        </w:rPr>
        <w:t>Lokalplan E1-1, Grønnemosevej, Sivmosevej, Rødemosevej og Tuemosevej, Stubbekøbing By</w:t>
      </w:r>
    </w:p>
    <w:tbl>
      <w:tblPr>
        <w:tblStyle w:val="Tabel-Gitter"/>
        <w:tblW w:w="0" w:type="auto"/>
        <w:tblInd w:w="360" w:type="dxa"/>
        <w:tblLook w:val="04A0" w:firstRow="1" w:lastRow="0" w:firstColumn="1" w:lastColumn="0" w:noHBand="0" w:noVBand="1"/>
      </w:tblPr>
      <w:tblGrid>
        <w:gridCol w:w="2042"/>
        <w:gridCol w:w="2042"/>
        <w:gridCol w:w="2043"/>
      </w:tblGrid>
      <w:tr w:rsidR="00420584" w:rsidRPr="00D924A0" w14:paraId="129AB17A" w14:textId="77777777" w:rsidTr="00420584">
        <w:tc>
          <w:tcPr>
            <w:tcW w:w="2042" w:type="dxa"/>
          </w:tcPr>
          <w:p w14:paraId="4E4C2C6C" w14:textId="5D27C4C5" w:rsidR="00420584" w:rsidRPr="00D924A0" w:rsidRDefault="00420584" w:rsidP="00420584">
            <w:pPr>
              <w:pStyle w:val="Vilkrstekst"/>
              <w:numPr>
                <w:ilvl w:val="0"/>
                <w:numId w:val="0"/>
              </w:numPr>
              <w:rPr>
                <w:rFonts w:ascii="Arial" w:hAnsi="Arial" w:cs="Arial"/>
                <w:sz w:val="20"/>
              </w:rPr>
            </w:pPr>
            <w:bookmarkStart w:id="11" w:name="_Hlk116976382"/>
            <w:r>
              <w:rPr>
                <w:rFonts w:ascii="Arial" w:hAnsi="Arial" w:cs="Arial"/>
                <w:sz w:val="20"/>
              </w:rPr>
              <w:t>Ugedag</w:t>
            </w:r>
          </w:p>
        </w:tc>
        <w:tc>
          <w:tcPr>
            <w:tcW w:w="2042" w:type="dxa"/>
          </w:tcPr>
          <w:p w14:paraId="5B51187A" w14:textId="104F7D5A" w:rsidR="00420584" w:rsidRPr="00D924A0" w:rsidRDefault="00420584" w:rsidP="00420584">
            <w:pPr>
              <w:pStyle w:val="Vilkrstekst"/>
              <w:numPr>
                <w:ilvl w:val="0"/>
                <w:numId w:val="0"/>
              </w:numPr>
              <w:rPr>
                <w:rFonts w:ascii="Arial" w:hAnsi="Arial" w:cs="Arial"/>
                <w:sz w:val="20"/>
              </w:rPr>
            </w:pPr>
            <w:r>
              <w:rPr>
                <w:rFonts w:ascii="Arial" w:hAnsi="Arial" w:cs="Arial"/>
                <w:sz w:val="20"/>
              </w:rPr>
              <w:t>Tidsrum</w:t>
            </w:r>
          </w:p>
        </w:tc>
        <w:tc>
          <w:tcPr>
            <w:tcW w:w="2043" w:type="dxa"/>
          </w:tcPr>
          <w:p w14:paraId="5124FA14" w14:textId="6FB6F155" w:rsidR="00420584" w:rsidRPr="00D924A0" w:rsidRDefault="00420584" w:rsidP="00420584">
            <w:pPr>
              <w:pStyle w:val="Vilkrstekst"/>
              <w:numPr>
                <w:ilvl w:val="0"/>
                <w:numId w:val="0"/>
              </w:numPr>
              <w:rPr>
                <w:rFonts w:ascii="Arial" w:hAnsi="Arial" w:cs="Arial"/>
                <w:sz w:val="20"/>
              </w:rPr>
            </w:pPr>
            <w:r>
              <w:rPr>
                <w:rFonts w:ascii="Arial" w:hAnsi="Arial" w:cs="Arial"/>
                <w:sz w:val="20"/>
              </w:rPr>
              <w:t>Støjgrænse</w:t>
            </w:r>
          </w:p>
        </w:tc>
      </w:tr>
      <w:tr w:rsidR="00D924A0" w:rsidRPr="00D924A0" w14:paraId="467647EA" w14:textId="77777777" w:rsidTr="00420584">
        <w:tc>
          <w:tcPr>
            <w:tcW w:w="2042" w:type="dxa"/>
          </w:tcPr>
          <w:p w14:paraId="3AF794A3" w14:textId="77777777" w:rsidR="00D924A0" w:rsidRDefault="00D924A0" w:rsidP="00420584">
            <w:pPr>
              <w:pStyle w:val="Vilkrstekst"/>
              <w:numPr>
                <w:ilvl w:val="0"/>
                <w:numId w:val="0"/>
              </w:numPr>
              <w:rPr>
                <w:rFonts w:ascii="Arial" w:hAnsi="Arial" w:cs="Arial"/>
                <w:sz w:val="20"/>
              </w:rPr>
            </w:pPr>
            <w:r w:rsidRPr="00D924A0">
              <w:rPr>
                <w:rFonts w:ascii="Arial" w:hAnsi="Arial" w:cs="Arial"/>
                <w:sz w:val="20"/>
              </w:rPr>
              <w:t>Mandag – fredag</w:t>
            </w:r>
          </w:p>
          <w:p w14:paraId="2DB05BB6" w14:textId="47547361" w:rsidR="00CC496C" w:rsidRPr="00D924A0" w:rsidRDefault="00CC496C" w:rsidP="00420584">
            <w:pPr>
              <w:pStyle w:val="Vilkrstekst"/>
              <w:numPr>
                <w:ilvl w:val="0"/>
                <w:numId w:val="0"/>
              </w:numPr>
              <w:rPr>
                <w:rFonts w:ascii="Arial" w:hAnsi="Arial" w:cs="Arial"/>
                <w:sz w:val="20"/>
              </w:rPr>
            </w:pPr>
            <w:r>
              <w:rPr>
                <w:rFonts w:ascii="Arial" w:hAnsi="Arial" w:cs="Arial"/>
                <w:sz w:val="20"/>
              </w:rPr>
              <w:t>Lørdag</w:t>
            </w:r>
          </w:p>
        </w:tc>
        <w:tc>
          <w:tcPr>
            <w:tcW w:w="2042" w:type="dxa"/>
          </w:tcPr>
          <w:p w14:paraId="54CF8FEC" w14:textId="77777777" w:rsidR="00CC496C" w:rsidRDefault="00D924A0" w:rsidP="00420584">
            <w:pPr>
              <w:pStyle w:val="Vilkrstekst"/>
              <w:numPr>
                <w:ilvl w:val="0"/>
                <w:numId w:val="0"/>
              </w:numPr>
              <w:rPr>
                <w:rFonts w:ascii="Arial" w:hAnsi="Arial" w:cs="Arial"/>
                <w:sz w:val="20"/>
              </w:rPr>
            </w:pPr>
            <w:r w:rsidRPr="00D924A0">
              <w:rPr>
                <w:rFonts w:ascii="Arial" w:hAnsi="Arial" w:cs="Arial"/>
                <w:sz w:val="20"/>
              </w:rPr>
              <w:t>07:00 - 18:00</w:t>
            </w:r>
          </w:p>
          <w:p w14:paraId="61BB327A" w14:textId="0CF2AC7B" w:rsidR="00D924A0" w:rsidRPr="00D924A0" w:rsidRDefault="00CC496C" w:rsidP="00420584">
            <w:pPr>
              <w:pStyle w:val="Vilkrstekst"/>
              <w:numPr>
                <w:ilvl w:val="0"/>
                <w:numId w:val="0"/>
              </w:numPr>
              <w:rPr>
                <w:rFonts w:ascii="Arial" w:hAnsi="Arial" w:cs="Arial"/>
                <w:sz w:val="20"/>
              </w:rPr>
            </w:pPr>
            <w:r w:rsidRPr="00D924A0">
              <w:rPr>
                <w:rFonts w:ascii="Arial" w:hAnsi="Arial" w:cs="Arial"/>
                <w:sz w:val="20"/>
              </w:rPr>
              <w:t>07:00 - 14:00</w:t>
            </w:r>
          </w:p>
        </w:tc>
        <w:tc>
          <w:tcPr>
            <w:tcW w:w="2043" w:type="dxa"/>
          </w:tcPr>
          <w:p w14:paraId="29F068D7" w14:textId="77777777" w:rsidR="00CC496C" w:rsidRDefault="00CC496C" w:rsidP="00420584">
            <w:pPr>
              <w:pStyle w:val="Vilkrstekst"/>
              <w:numPr>
                <w:ilvl w:val="0"/>
                <w:numId w:val="0"/>
              </w:numPr>
              <w:jc w:val="right"/>
              <w:rPr>
                <w:rFonts w:ascii="Arial" w:hAnsi="Arial" w:cs="Arial"/>
                <w:sz w:val="20"/>
              </w:rPr>
            </w:pPr>
          </w:p>
          <w:p w14:paraId="658C5898" w14:textId="3E127791" w:rsidR="00D924A0" w:rsidRPr="00D924A0" w:rsidRDefault="00431D46" w:rsidP="00420584">
            <w:pPr>
              <w:pStyle w:val="Vilkrstekst"/>
              <w:numPr>
                <w:ilvl w:val="0"/>
                <w:numId w:val="0"/>
              </w:numPr>
              <w:jc w:val="right"/>
              <w:rPr>
                <w:rFonts w:ascii="Arial" w:hAnsi="Arial" w:cs="Arial"/>
                <w:sz w:val="20"/>
              </w:rPr>
            </w:pPr>
            <w:r>
              <w:rPr>
                <w:rFonts w:ascii="Arial" w:hAnsi="Arial" w:cs="Arial"/>
                <w:sz w:val="20"/>
              </w:rPr>
              <w:t>45</w:t>
            </w:r>
            <w:r w:rsidR="00D924A0" w:rsidRPr="00D924A0">
              <w:rPr>
                <w:rFonts w:ascii="Arial" w:hAnsi="Arial" w:cs="Arial"/>
                <w:sz w:val="20"/>
              </w:rPr>
              <w:t xml:space="preserve"> dB(A)</w:t>
            </w:r>
          </w:p>
        </w:tc>
      </w:tr>
      <w:tr w:rsidR="00D924A0" w:rsidRPr="00D924A0" w14:paraId="4B9D3501" w14:textId="77777777" w:rsidTr="00420584">
        <w:tc>
          <w:tcPr>
            <w:tcW w:w="2042" w:type="dxa"/>
          </w:tcPr>
          <w:p w14:paraId="7516B2F2" w14:textId="77777777" w:rsidR="00CC496C" w:rsidRDefault="00CC496C" w:rsidP="00CC496C">
            <w:pPr>
              <w:pStyle w:val="Vilkrstekst"/>
              <w:numPr>
                <w:ilvl w:val="0"/>
                <w:numId w:val="0"/>
              </w:numPr>
              <w:rPr>
                <w:rFonts w:ascii="Arial" w:hAnsi="Arial" w:cs="Arial"/>
                <w:sz w:val="20"/>
              </w:rPr>
            </w:pPr>
            <w:r w:rsidRPr="00D924A0">
              <w:rPr>
                <w:rFonts w:ascii="Arial" w:hAnsi="Arial" w:cs="Arial"/>
                <w:sz w:val="20"/>
              </w:rPr>
              <w:t>Mandag – fredag</w:t>
            </w:r>
          </w:p>
          <w:p w14:paraId="7C367CFB" w14:textId="77777777" w:rsidR="00D924A0" w:rsidRDefault="00D924A0" w:rsidP="00420584">
            <w:pPr>
              <w:pStyle w:val="Vilkrstekst"/>
              <w:numPr>
                <w:ilvl w:val="0"/>
                <w:numId w:val="0"/>
              </w:numPr>
              <w:rPr>
                <w:rFonts w:ascii="Arial" w:hAnsi="Arial" w:cs="Arial"/>
                <w:sz w:val="20"/>
              </w:rPr>
            </w:pPr>
            <w:r w:rsidRPr="00D924A0">
              <w:rPr>
                <w:rFonts w:ascii="Arial" w:hAnsi="Arial" w:cs="Arial"/>
                <w:sz w:val="20"/>
              </w:rPr>
              <w:t>Lørdag</w:t>
            </w:r>
          </w:p>
          <w:p w14:paraId="42B1C20F" w14:textId="3381A044" w:rsidR="00CC496C" w:rsidRPr="00D924A0" w:rsidRDefault="00CC496C" w:rsidP="00420584">
            <w:pPr>
              <w:pStyle w:val="Vilkrstekst"/>
              <w:numPr>
                <w:ilvl w:val="0"/>
                <w:numId w:val="0"/>
              </w:numPr>
              <w:rPr>
                <w:rFonts w:ascii="Arial" w:hAnsi="Arial" w:cs="Arial"/>
                <w:sz w:val="20"/>
              </w:rPr>
            </w:pPr>
            <w:r>
              <w:rPr>
                <w:rFonts w:ascii="Arial" w:hAnsi="Arial" w:cs="Arial"/>
                <w:sz w:val="20"/>
              </w:rPr>
              <w:t>Søn- og helligdag</w:t>
            </w:r>
          </w:p>
        </w:tc>
        <w:tc>
          <w:tcPr>
            <w:tcW w:w="2042" w:type="dxa"/>
          </w:tcPr>
          <w:p w14:paraId="4FC407FE" w14:textId="77777777" w:rsidR="00D924A0" w:rsidRDefault="00CC496C" w:rsidP="00420584">
            <w:pPr>
              <w:pStyle w:val="Vilkrstekst"/>
              <w:numPr>
                <w:ilvl w:val="0"/>
                <w:numId w:val="0"/>
              </w:numPr>
              <w:rPr>
                <w:rFonts w:ascii="Arial" w:hAnsi="Arial" w:cs="Arial"/>
                <w:sz w:val="20"/>
              </w:rPr>
            </w:pPr>
            <w:r>
              <w:rPr>
                <w:rFonts w:ascii="Arial" w:hAnsi="Arial" w:cs="Arial"/>
                <w:sz w:val="20"/>
              </w:rPr>
              <w:t>18:00 – 22:00</w:t>
            </w:r>
          </w:p>
          <w:p w14:paraId="5F61E502" w14:textId="77777777" w:rsidR="00CC496C" w:rsidRDefault="00CC496C" w:rsidP="00420584">
            <w:pPr>
              <w:pStyle w:val="Vilkrstekst"/>
              <w:numPr>
                <w:ilvl w:val="0"/>
                <w:numId w:val="0"/>
              </w:numPr>
              <w:rPr>
                <w:rFonts w:ascii="Arial" w:hAnsi="Arial" w:cs="Arial"/>
                <w:sz w:val="20"/>
              </w:rPr>
            </w:pPr>
            <w:r>
              <w:rPr>
                <w:rFonts w:ascii="Arial" w:hAnsi="Arial" w:cs="Arial"/>
                <w:sz w:val="20"/>
              </w:rPr>
              <w:t>14:00 – 22:00</w:t>
            </w:r>
          </w:p>
          <w:p w14:paraId="386EA26D" w14:textId="6D5F5C7B" w:rsidR="00CC496C" w:rsidRPr="00D924A0" w:rsidRDefault="00CC496C" w:rsidP="00420584">
            <w:pPr>
              <w:pStyle w:val="Vilkrstekst"/>
              <w:numPr>
                <w:ilvl w:val="0"/>
                <w:numId w:val="0"/>
              </w:numPr>
              <w:rPr>
                <w:rFonts w:ascii="Arial" w:hAnsi="Arial" w:cs="Arial"/>
                <w:sz w:val="20"/>
              </w:rPr>
            </w:pPr>
            <w:r>
              <w:rPr>
                <w:rFonts w:ascii="Arial" w:hAnsi="Arial" w:cs="Arial"/>
                <w:sz w:val="20"/>
              </w:rPr>
              <w:t>07:00 – 22:00</w:t>
            </w:r>
          </w:p>
        </w:tc>
        <w:tc>
          <w:tcPr>
            <w:tcW w:w="2043" w:type="dxa"/>
          </w:tcPr>
          <w:p w14:paraId="1F49CCC0" w14:textId="77777777" w:rsidR="00CC496C" w:rsidRDefault="00CC496C" w:rsidP="00420584">
            <w:pPr>
              <w:pStyle w:val="Vilkrstekst"/>
              <w:numPr>
                <w:ilvl w:val="0"/>
                <w:numId w:val="0"/>
              </w:numPr>
              <w:jc w:val="right"/>
              <w:rPr>
                <w:rFonts w:ascii="Arial" w:hAnsi="Arial" w:cs="Arial"/>
                <w:sz w:val="20"/>
              </w:rPr>
            </w:pPr>
          </w:p>
          <w:p w14:paraId="6372AF2D" w14:textId="77777777" w:rsidR="00CC496C" w:rsidRDefault="00CC496C" w:rsidP="00420584">
            <w:pPr>
              <w:pStyle w:val="Vilkrstekst"/>
              <w:numPr>
                <w:ilvl w:val="0"/>
                <w:numId w:val="0"/>
              </w:numPr>
              <w:jc w:val="right"/>
              <w:rPr>
                <w:rFonts w:ascii="Arial" w:hAnsi="Arial" w:cs="Arial"/>
                <w:sz w:val="20"/>
              </w:rPr>
            </w:pPr>
          </w:p>
          <w:p w14:paraId="0759F56F" w14:textId="45945E9E" w:rsidR="00D924A0" w:rsidRPr="00D924A0" w:rsidRDefault="00431D46" w:rsidP="00420584">
            <w:pPr>
              <w:pStyle w:val="Vilkrstekst"/>
              <w:numPr>
                <w:ilvl w:val="0"/>
                <w:numId w:val="0"/>
              </w:numPr>
              <w:jc w:val="right"/>
              <w:rPr>
                <w:rFonts w:ascii="Arial" w:hAnsi="Arial" w:cs="Arial"/>
                <w:sz w:val="20"/>
              </w:rPr>
            </w:pPr>
            <w:r>
              <w:rPr>
                <w:rFonts w:ascii="Arial" w:hAnsi="Arial" w:cs="Arial"/>
                <w:sz w:val="20"/>
              </w:rPr>
              <w:t>40</w:t>
            </w:r>
            <w:r w:rsidR="00D924A0" w:rsidRPr="00D924A0">
              <w:rPr>
                <w:rFonts w:ascii="Arial" w:hAnsi="Arial" w:cs="Arial"/>
                <w:sz w:val="20"/>
              </w:rPr>
              <w:t xml:space="preserve"> dB(A)</w:t>
            </w:r>
          </w:p>
        </w:tc>
      </w:tr>
      <w:tr w:rsidR="00D924A0" w:rsidRPr="00D924A0" w14:paraId="1BE32921" w14:textId="77777777" w:rsidTr="00420584">
        <w:tc>
          <w:tcPr>
            <w:tcW w:w="2042" w:type="dxa"/>
          </w:tcPr>
          <w:p w14:paraId="690744A6" w14:textId="0309A121" w:rsidR="00D924A0" w:rsidRPr="00D924A0" w:rsidRDefault="00CC496C" w:rsidP="00420584">
            <w:pPr>
              <w:pStyle w:val="Vilkrstekst"/>
              <w:numPr>
                <w:ilvl w:val="0"/>
                <w:numId w:val="0"/>
              </w:numPr>
              <w:rPr>
                <w:rFonts w:ascii="Arial" w:hAnsi="Arial" w:cs="Arial"/>
                <w:sz w:val="20"/>
              </w:rPr>
            </w:pPr>
            <w:r>
              <w:rPr>
                <w:rFonts w:ascii="Arial" w:hAnsi="Arial" w:cs="Arial"/>
                <w:sz w:val="20"/>
              </w:rPr>
              <w:t>Alle dage</w:t>
            </w:r>
          </w:p>
        </w:tc>
        <w:tc>
          <w:tcPr>
            <w:tcW w:w="2042" w:type="dxa"/>
          </w:tcPr>
          <w:p w14:paraId="56E1739D" w14:textId="6BE4567D" w:rsidR="00D924A0" w:rsidRPr="00D924A0" w:rsidRDefault="00CC496C" w:rsidP="00420584">
            <w:pPr>
              <w:pStyle w:val="Vilkrstekst"/>
              <w:numPr>
                <w:ilvl w:val="0"/>
                <w:numId w:val="0"/>
              </w:numPr>
              <w:rPr>
                <w:rFonts w:ascii="Arial" w:hAnsi="Arial" w:cs="Arial"/>
                <w:sz w:val="20"/>
              </w:rPr>
            </w:pPr>
            <w:r>
              <w:rPr>
                <w:rFonts w:ascii="Arial" w:hAnsi="Arial" w:cs="Arial"/>
                <w:sz w:val="20"/>
              </w:rPr>
              <w:t>22</w:t>
            </w:r>
            <w:r w:rsidR="00D924A0" w:rsidRPr="00D924A0">
              <w:rPr>
                <w:rFonts w:ascii="Arial" w:hAnsi="Arial" w:cs="Arial"/>
                <w:sz w:val="20"/>
              </w:rPr>
              <w:t>:00 – 07:00</w:t>
            </w:r>
          </w:p>
        </w:tc>
        <w:tc>
          <w:tcPr>
            <w:tcW w:w="2043" w:type="dxa"/>
          </w:tcPr>
          <w:p w14:paraId="221D29AD" w14:textId="399A724F" w:rsidR="00D924A0" w:rsidRPr="00D924A0" w:rsidRDefault="00431D46" w:rsidP="00420584">
            <w:pPr>
              <w:pStyle w:val="Vilkrstekst"/>
              <w:numPr>
                <w:ilvl w:val="0"/>
                <w:numId w:val="0"/>
              </w:numPr>
              <w:jc w:val="right"/>
              <w:rPr>
                <w:rFonts w:ascii="Arial" w:hAnsi="Arial" w:cs="Arial"/>
                <w:sz w:val="20"/>
              </w:rPr>
            </w:pPr>
            <w:r>
              <w:rPr>
                <w:rFonts w:ascii="Arial" w:hAnsi="Arial" w:cs="Arial"/>
                <w:sz w:val="20"/>
              </w:rPr>
              <w:t>35</w:t>
            </w:r>
            <w:r w:rsidR="00D924A0" w:rsidRPr="00D924A0">
              <w:rPr>
                <w:rFonts w:ascii="Arial" w:hAnsi="Arial" w:cs="Arial"/>
                <w:sz w:val="20"/>
              </w:rPr>
              <w:t xml:space="preserve"> dB(A)</w:t>
            </w:r>
          </w:p>
        </w:tc>
      </w:tr>
      <w:bookmarkEnd w:id="11"/>
    </w:tbl>
    <w:p w14:paraId="5443DEEC" w14:textId="77777777" w:rsidR="00D924A0" w:rsidRPr="00D924A0" w:rsidRDefault="00D924A0" w:rsidP="00D924A0">
      <w:pPr>
        <w:pStyle w:val="Vilkrstekst"/>
        <w:numPr>
          <w:ilvl w:val="0"/>
          <w:numId w:val="0"/>
        </w:numPr>
        <w:ind w:left="360"/>
        <w:rPr>
          <w:rFonts w:ascii="Arial" w:hAnsi="Arial" w:cs="Arial"/>
          <w:sz w:val="20"/>
        </w:rPr>
      </w:pPr>
    </w:p>
    <w:p w14:paraId="4ACBDCF9" w14:textId="2912F5ED" w:rsidR="00D924A0" w:rsidRDefault="00431D46" w:rsidP="00D924A0">
      <w:pPr>
        <w:pStyle w:val="Vilkrstekst"/>
        <w:numPr>
          <w:ilvl w:val="0"/>
          <w:numId w:val="0"/>
        </w:numPr>
        <w:ind w:left="360"/>
        <w:rPr>
          <w:rFonts w:ascii="Arial" w:hAnsi="Arial" w:cs="Arial"/>
          <w:sz w:val="20"/>
        </w:rPr>
      </w:pPr>
      <w:r>
        <w:rPr>
          <w:rFonts w:ascii="Arial" w:hAnsi="Arial" w:cs="Arial"/>
          <w:sz w:val="20"/>
        </w:rPr>
        <w:t xml:space="preserve">Boligområde omfattet af Lokalplan B12-1, </w:t>
      </w:r>
      <w:proofErr w:type="spellStart"/>
      <w:r>
        <w:rPr>
          <w:rFonts w:ascii="Arial" w:hAnsi="Arial" w:cs="Arial"/>
          <w:sz w:val="20"/>
        </w:rPr>
        <w:t>Fibigergårdsvej</w:t>
      </w:r>
      <w:proofErr w:type="spellEnd"/>
      <w:r>
        <w:rPr>
          <w:rFonts w:ascii="Arial" w:hAnsi="Arial" w:cs="Arial"/>
          <w:sz w:val="20"/>
        </w:rPr>
        <w:t>, Stubbekøbing By</w:t>
      </w:r>
    </w:p>
    <w:p w14:paraId="5A1E93EE" w14:textId="6E756790" w:rsidR="00261EAA" w:rsidRDefault="00261EAA" w:rsidP="00D924A0">
      <w:pPr>
        <w:pStyle w:val="Vilkrstekst"/>
        <w:numPr>
          <w:ilvl w:val="0"/>
          <w:numId w:val="0"/>
        </w:numPr>
        <w:ind w:left="360"/>
        <w:rPr>
          <w:rFonts w:ascii="Arial" w:hAnsi="Arial" w:cs="Arial"/>
          <w:sz w:val="20"/>
        </w:rPr>
      </w:pPr>
      <w:r>
        <w:rPr>
          <w:rFonts w:ascii="Arial" w:hAnsi="Arial" w:cs="Arial"/>
          <w:sz w:val="20"/>
        </w:rPr>
        <w:t>Institutionsområde omfattet af Lokalplan C19-1, Præstemarken</w:t>
      </w:r>
    </w:p>
    <w:tbl>
      <w:tblPr>
        <w:tblStyle w:val="Tabel-Gitter"/>
        <w:tblW w:w="0" w:type="auto"/>
        <w:tblInd w:w="360" w:type="dxa"/>
        <w:tblLook w:val="04A0" w:firstRow="1" w:lastRow="0" w:firstColumn="1" w:lastColumn="0" w:noHBand="0" w:noVBand="1"/>
      </w:tblPr>
      <w:tblGrid>
        <w:gridCol w:w="2042"/>
        <w:gridCol w:w="2042"/>
        <w:gridCol w:w="2043"/>
      </w:tblGrid>
      <w:tr w:rsidR="00CC496C" w:rsidRPr="00D924A0" w14:paraId="25125D0F" w14:textId="77777777" w:rsidTr="00F82947">
        <w:tc>
          <w:tcPr>
            <w:tcW w:w="2042" w:type="dxa"/>
          </w:tcPr>
          <w:p w14:paraId="612C92B4" w14:textId="77777777" w:rsidR="00CC496C" w:rsidRPr="00D924A0" w:rsidRDefault="00CC496C" w:rsidP="00F82947">
            <w:pPr>
              <w:pStyle w:val="Vilkrstekst"/>
              <w:numPr>
                <w:ilvl w:val="0"/>
                <w:numId w:val="0"/>
              </w:numPr>
              <w:rPr>
                <w:rFonts w:ascii="Arial" w:hAnsi="Arial" w:cs="Arial"/>
                <w:sz w:val="20"/>
              </w:rPr>
            </w:pPr>
            <w:r>
              <w:rPr>
                <w:rFonts w:ascii="Arial" w:hAnsi="Arial" w:cs="Arial"/>
                <w:sz w:val="20"/>
              </w:rPr>
              <w:t>Ugedag</w:t>
            </w:r>
          </w:p>
        </w:tc>
        <w:tc>
          <w:tcPr>
            <w:tcW w:w="2042" w:type="dxa"/>
          </w:tcPr>
          <w:p w14:paraId="0604FCDA" w14:textId="77777777" w:rsidR="00CC496C" w:rsidRPr="00D924A0" w:rsidRDefault="00CC496C" w:rsidP="00F82947">
            <w:pPr>
              <w:pStyle w:val="Vilkrstekst"/>
              <w:numPr>
                <w:ilvl w:val="0"/>
                <w:numId w:val="0"/>
              </w:numPr>
              <w:rPr>
                <w:rFonts w:ascii="Arial" w:hAnsi="Arial" w:cs="Arial"/>
                <w:sz w:val="20"/>
              </w:rPr>
            </w:pPr>
            <w:r>
              <w:rPr>
                <w:rFonts w:ascii="Arial" w:hAnsi="Arial" w:cs="Arial"/>
                <w:sz w:val="20"/>
              </w:rPr>
              <w:t>Tidsrum</w:t>
            </w:r>
          </w:p>
        </w:tc>
        <w:tc>
          <w:tcPr>
            <w:tcW w:w="2043" w:type="dxa"/>
          </w:tcPr>
          <w:p w14:paraId="0864FB89" w14:textId="77777777" w:rsidR="00CC496C" w:rsidRPr="00D924A0" w:rsidRDefault="00CC496C" w:rsidP="00F82947">
            <w:pPr>
              <w:pStyle w:val="Vilkrstekst"/>
              <w:numPr>
                <w:ilvl w:val="0"/>
                <w:numId w:val="0"/>
              </w:numPr>
              <w:rPr>
                <w:rFonts w:ascii="Arial" w:hAnsi="Arial" w:cs="Arial"/>
                <w:sz w:val="20"/>
              </w:rPr>
            </w:pPr>
            <w:r>
              <w:rPr>
                <w:rFonts w:ascii="Arial" w:hAnsi="Arial" w:cs="Arial"/>
                <w:sz w:val="20"/>
              </w:rPr>
              <w:t>Støjgrænse</w:t>
            </w:r>
          </w:p>
        </w:tc>
      </w:tr>
      <w:tr w:rsidR="00CC496C" w:rsidRPr="00D924A0" w14:paraId="0DE85431" w14:textId="77777777" w:rsidTr="00F82947">
        <w:tc>
          <w:tcPr>
            <w:tcW w:w="2042" w:type="dxa"/>
          </w:tcPr>
          <w:p w14:paraId="303C25D8" w14:textId="77777777" w:rsidR="00CC496C" w:rsidRDefault="00CC496C" w:rsidP="00F82947">
            <w:pPr>
              <w:pStyle w:val="Vilkrstekst"/>
              <w:numPr>
                <w:ilvl w:val="0"/>
                <w:numId w:val="0"/>
              </w:numPr>
              <w:rPr>
                <w:rFonts w:ascii="Arial" w:hAnsi="Arial" w:cs="Arial"/>
                <w:sz w:val="20"/>
              </w:rPr>
            </w:pPr>
            <w:r w:rsidRPr="00D924A0">
              <w:rPr>
                <w:rFonts w:ascii="Arial" w:hAnsi="Arial" w:cs="Arial"/>
                <w:sz w:val="20"/>
              </w:rPr>
              <w:t>Mandag – fredag</w:t>
            </w:r>
          </w:p>
          <w:p w14:paraId="4C88DB52" w14:textId="2ED34E83" w:rsidR="00CC496C" w:rsidRPr="00D924A0" w:rsidRDefault="00CC496C" w:rsidP="00F82947">
            <w:pPr>
              <w:pStyle w:val="Vilkrstekst"/>
              <w:numPr>
                <w:ilvl w:val="0"/>
                <w:numId w:val="0"/>
              </w:numPr>
              <w:rPr>
                <w:rFonts w:ascii="Arial" w:hAnsi="Arial" w:cs="Arial"/>
                <w:sz w:val="20"/>
              </w:rPr>
            </w:pPr>
            <w:r>
              <w:rPr>
                <w:rFonts w:ascii="Arial" w:hAnsi="Arial" w:cs="Arial"/>
                <w:sz w:val="20"/>
              </w:rPr>
              <w:t>Lørdag</w:t>
            </w:r>
          </w:p>
        </w:tc>
        <w:tc>
          <w:tcPr>
            <w:tcW w:w="2042" w:type="dxa"/>
          </w:tcPr>
          <w:p w14:paraId="14F797D9" w14:textId="77777777" w:rsidR="00CC496C" w:rsidRDefault="00CC496C" w:rsidP="00F82947">
            <w:pPr>
              <w:pStyle w:val="Vilkrstekst"/>
              <w:numPr>
                <w:ilvl w:val="0"/>
                <w:numId w:val="0"/>
              </w:numPr>
              <w:rPr>
                <w:rFonts w:ascii="Arial" w:hAnsi="Arial" w:cs="Arial"/>
                <w:sz w:val="20"/>
              </w:rPr>
            </w:pPr>
            <w:r w:rsidRPr="00D924A0">
              <w:rPr>
                <w:rFonts w:ascii="Arial" w:hAnsi="Arial" w:cs="Arial"/>
                <w:sz w:val="20"/>
              </w:rPr>
              <w:t>07:00 - 18:00</w:t>
            </w:r>
          </w:p>
          <w:p w14:paraId="3952AE95" w14:textId="79892643" w:rsidR="00CC496C" w:rsidRPr="00D924A0" w:rsidRDefault="00CC496C" w:rsidP="00F82947">
            <w:pPr>
              <w:pStyle w:val="Vilkrstekst"/>
              <w:numPr>
                <w:ilvl w:val="0"/>
                <w:numId w:val="0"/>
              </w:numPr>
              <w:rPr>
                <w:rFonts w:ascii="Arial" w:hAnsi="Arial" w:cs="Arial"/>
                <w:sz w:val="20"/>
              </w:rPr>
            </w:pPr>
            <w:r w:rsidRPr="00D924A0">
              <w:rPr>
                <w:rFonts w:ascii="Arial" w:hAnsi="Arial" w:cs="Arial"/>
                <w:sz w:val="20"/>
              </w:rPr>
              <w:t>07:00 - 14:00</w:t>
            </w:r>
          </w:p>
        </w:tc>
        <w:tc>
          <w:tcPr>
            <w:tcW w:w="2043" w:type="dxa"/>
          </w:tcPr>
          <w:p w14:paraId="643DAF50" w14:textId="77777777" w:rsidR="00CC496C" w:rsidRDefault="00CC496C" w:rsidP="00F82947">
            <w:pPr>
              <w:pStyle w:val="Vilkrstekst"/>
              <w:numPr>
                <w:ilvl w:val="0"/>
                <w:numId w:val="0"/>
              </w:numPr>
              <w:jc w:val="right"/>
              <w:rPr>
                <w:rFonts w:ascii="Arial" w:hAnsi="Arial" w:cs="Arial"/>
                <w:sz w:val="20"/>
              </w:rPr>
            </w:pPr>
          </w:p>
          <w:p w14:paraId="34006325" w14:textId="6B00E187" w:rsidR="00CC496C" w:rsidRPr="00D924A0" w:rsidRDefault="00CC496C" w:rsidP="00F82947">
            <w:pPr>
              <w:pStyle w:val="Vilkrstekst"/>
              <w:numPr>
                <w:ilvl w:val="0"/>
                <w:numId w:val="0"/>
              </w:numPr>
              <w:jc w:val="right"/>
              <w:rPr>
                <w:rFonts w:ascii="Arial" w:hAnsi="Arial" w:cs="Arial"/>
                <w:sz w:val="20"/>
              </w:rPr>
            </w:pPr>
            <w:r>
              <w:rPr>
                <w:rFonts w:ascii="Arial" w:hAnsi="Arial" w:cs="Arial"/>
                <w:sz w:val="20"/>
              </w:rPr>
              <w:t>4</w:t>
            </w:r>
            <w:r w:rsidR="00261EAA">
              <w:rPr>
                <w:rFonts w:ascii="Arial" w:hAnsi="Arial" w:cs="Arial"/>
                <w:sz w:val="20"/>
              </w:rPr>
              <w:t>5</w:t>
            </w:r>
            <w:r w:rsidRPr="00D924A0">
              <w:rPr>
                <w:rFonts w:ascii="Arial" w:hAnsi="Arial" w:cs="Arial"/>
                <w:sz w:val="20"/>
              </w:rPr>
              <w:t xml:space="preserve"> dB(A)</w:t>
            </w:r>
          </w:p>
        </w:tc>
      </w:tr>
      <w:tr w:rsidR="00CC496C" w:rsidRPr="00D924A0" w14:paraId="194DC1A1" w14:textId="77777777" w:rsidTr="00F82947">
        <w:tc>
          <w:tcPr>
            <w:tcW w:w="2042" w:type="dxa"/>
          </w:tcPr>
          <w:p w14:paraId="3A72352B" w14:textId="77777777" w:rsidR="00CC496C" w:rsidRDefault="00CC496C" w:rsidP="00CC496C">
            <w:pPr>
              <w:pStyle w:val="Vilkrstekst"/>
              <w:numPr>
                <w:ilvl w:val="0"/>
                <w:numId w:val="0"/>
              </w:numPr>
              <w:rPr>
                <w:rFonts w:ascii="Arial" w:hAnsi="Arial" w:cs="Arial"/>
                <w:sz w:val="20"/>
              </w:rPr>
            </w:pPr>
            <w:bookmarkStart w:id="12" w:name="_Hlk116981612"/>
            <w:r w:rsidRPr="00D924A0">
              <w:rPr>
                <w:rFonts w:ascii="Arial" w:hAnsi="Arial" w:cs="Arial"/>
                <w:sz w:val="20"/>
              </w:rPr>
              <w:t>Mandag – fredag</w:t>
            </w:r>
          </w:p>
          <w:p w14:paraId="4A6E8917" w14:textId="77777777" w:rsidR="00CC496C" w:rsidRDefault="00CC496C" w:rsidP="00CC496C">
            <w:pPr>
              <w:pStyle w:val="Vilkrstekst"/>
              <w:numPr>
                <w:ilvl w:val="0"/>
                <w:numId w:val="0"/>
              </w:numPr>
              <w:rPr>
                <w:rFonts w:ascii="Arial" w:hAnsi="Arial" w:cs="Arial"/>
                <w:sz w:val="20"/>
              </w:rPr>
            </w:pPr>
            <w:r w:rsidRPr="00D924A0">
              <w:rPr>
                <w:rFonts w:ascii="Arial" w:hAnsi="Arial" w:cs="Arial"/>
                <w:sz w:val="20"/>
              </w:rPr>
              <w:t>Lørdag</w:t>
            </w:r>
          </w:p>
          <w:p w14:paraId="24F295CC" w14:textId="0D8E025D" w:rsidR="00CC496C" w:rsidRPr="00D924A0" w:rsidRDefault="00CC496C" w:rsidP="00CC496C">
            <w:pPr>
              <w:pStyle w:val="Vilkrstekst"/>
              <w:numPr>
                <w:ilvl w:val="0"/>
                <w:numId w:val="0"/>
              </w:numPr>
              <w:rPr>
                <w:rFonts w:ascii="Arial" w:hAnsi="Arial" w:cs="Arial"/>
                <w:sz w:val="20"/>
              </w:rPr>
            </w:pPr>
            <w:r>
              <w:rPr>
                <w:rFonts w:ascii="Arial" w:hAnsi="Arial" w:cs="Arial"/>
                <w:sz w:val="20"/>
              </w:rPr>
              <w:t>Søn- og helligdag</w:t>
            </w:r>
          </w:p>
        </w:tc>
        <w:tc>
          <w:tcPr>
            <w:tcW w:w="2042" w:type="dxa"/>
          </w:tcPr>
          <w:p w14:paraId="38CF1064" w14:textId="77777777" w:rsidR="00CC496C" w:rsidRDefault="00CC496C" w:rsidP="00CC496C">
            <w:pPr>
              <w:pStyle w:val="Vilkrstekst"/>
              <w:numPr>
                <w:ilvl w:val="0"/>
                <w:numId w:val="0"/>
              </w:numPr>
              <w:rPr>
                <w:rFonts w:ascii="Arial" w:hAnsi="Arial" w:cs="Arial"/>
                <w:sz w:val="20"/>
              </w:rPr>
            </w:pPr>
            <w:r>
              <w:rPr>
                <w:rFonts w:ascii="Arial" w:hAnsi="Arial" w:cs="Arial"/>
                <w:sz w:val="20"/>
              </w:rPr>
              <w:t>18:00 – 22:00</w:t>
            </w:r>
          </w:p>
          <w:p w14:paraId="7AB4A0C5" w14:textId="77777777" w:rsidR="00CC496C" w:rsidRDefault="00CC496C" w:rsidP="00CC496C">
            <w:pPr>
              <w:pStyle w:val="Vilkrstekst"/>
              <w:numPr>
                <w:ilvl w:val="0"/>
                <w:numId w:val="0"/>
              </w:numPr>
              <w:rPr>
                <w:rFonts w:ascii="Arial" w:hAnsi="Arial" w:cs="Arial"/>
                <w:sz w:val="20"/>
              </w:rPr>
            </w:pPr>
            <w:r>
              <w:rPr>
                <w:rFonts w:ascii="Arial" w:hAnsi="Arial" w:cs="Arial"/>
                <w:sz w:val="20"/>
              </w:rPr>
              <w:t>14:00 – 22:00</w:t>
            </w:r>
          </w:p>
          <w:p w14:paraId="09697D38" w14:textId="7E889A9A" w:rsidR="00CC496C" w:rsidRPr="00D924A0" w:rsidRDefault="00CC496C" w:rsidP="00CC496C">
            <w:pPr>
              <w:pStyle w:val="Vilkrstekst"/>
              <w:numPr>
                <w:ilvl w:val="0"/>
                <w:numId w:val="0"/>
              </w:numPr>
              <w:rPr>
                <w:rFonts w:ascii="Arial" w:hAnsi="Arial" w:cs="Arial"/>
                <w:sz w:val="20"/>
              </w:rPr>
            </w:pPr>
            <w:r>
              <w:rPr>
                <w:rFonts w:ascii="Arial" w:hAnsi="Arial" w:cs="Arial"/>
                <w:sz w:val="20"/>
              </w:rPr>
              <w:t>07:00 – 22:00</w:t>
            </w:r>
          </w:p>
        </w:tc>
        <w:tc>
          <w:tcPr>
            <w:tcW w:w="2043" w:type="dxa"/>
          </w:tcPr>
          <w:p w14:paraId="749D1D70" w14:textId="77777777" w:rsidR="00CC496C" w:rsidRDefault="00CC496C" w:rsidP="00F82947">
            <w:pPr>
              <w:pStyle w:val="Vilkrstekst"/>
              <w:numPr>
                <w:ilvl w:val="0"/>
                <w:numId w:val="0"/>
              </w:numPr>
              <w:jc w:val="right"/>
              <w:rPr>
                <w:rFonts w:ascii="Arial" w:hAnsi="Arial" w:cs="Arial"/>
                <w:sz w:val="20"/>
              </w:rPr>
            </w:pPr>
          </w:p>
          <w:p w14:paraId="1013D969" w14:textId="77777777" w:rsidR="00CC496C" w:rsidRDefault="00CC496C" w:rsidP="00F82947">
            <w:pPr>
              <w:pStyle w:val="Vilkrstekst"/>
              <w:numPr>
                <w:ilvl w:val="0"/>
                <w:numId w:val="0"/>
              </w:numPr>
              <w:jc w:val="right"/>
              <w:rPr>
                <w:rFonts w:ascii="Arial" w:hAnsi="Arial" w:cs="Arial"/>
                <w:sz w:val="20"/>
              </w:rPr>
            </w:pPr>
          </w:p>
          <w:p w14:paraId="2EF5731C" w14:textId="2B13C696" w:rsidR="00CC496C" w:rsidRPr="00D924A0" w:rsidRDefault="00261EAA" w:rsidP="00F82947">
            <w:pPr>
              <w:pStyle w:val="Vilkrstekst"/>
              <w:numPr>
                <w:ilvl w:val="0"/>
                <w:numId w:val="0"/>
              </w:numPr>
              <w:jc w:val="right"/>
              <w:rPr>
                <w:rFonts w:ascii="Arial" w:hAnsi="Arial" w:cs="Arial"/>
                <w:sz w:val="20"/>
              </w:rPr>
            </w:pPr>
            <w:r>
              <w:rPr>
                <w:rFonts w:ascii="Arial" w:hAnsi="Arial" w:cs="Arial"/>
                <w:sz w:val="20"/>
              </w:rPr>
              <w:t>40</w:t>
            </w:r>
            <w:r w:rsidR="00CC496C" w:rsidRPr="00D924A0">
              <w:rPr>
                <w:rFonts w:ascii="Arial" w:hAnsi="Arial" w:cs="Arial"/>
                <w:sz w:val="20"/>
              </w:rPr>
              <w:t xml:space="preserve"> dB(A)</w:t>
            </w:r>
          </w:p>
        </w:tc>
      </w:tr>
      <w:bookmarkEnd w:id="12"/>
      <w:tr w:rsidR="00CC496C" w:rsidRPr="00D924A0" w14:paraId="40E09B8A" w14:textId="77777777" w:rsidTr="00F82947">
        <w:tc>
          <w:tcPr>
            <w:tcW w:w="2042" w:type="dxa"/>
          </w:tcPr>
          <w:p w14:paraId="570A09C4" w14:textId="6F36D37B" w:rsidR="00CC496C" w:rsidRPr="00D924A0" w:rsidRDefault="00CC496C" w:rsidP="00F82947">
            <w:pPr>
              <w:pStyle w:val="Vilkrstekst"/>
              <w:numPr>
                <w:ilvl w:val="0"/>
                <w:numId w:val="0"/>
              </w:numPr>
              <w:rPr>
                <w:rFonts w:ascii="Arial" w:hAnsi="Arial" w:cs="Arial"/>
                <w:sz w:val="20"/>
              </w:rPr>
            </w:pPr>
            <w:r>
              <w:rPr>
                <w:rFonts w:ascii="Arial" w:hAnsi="Arial" w:cs="Arial"/>
                <w:sz w:val="20"/>
              </w:rPr>
              <w:t>Alle dage</w:t>
            </w:r>
          </w:p>
        </w:tc>
        <w:tc>
          <w:tcPr>
            <w:tcW w:w="2042" w:type="dxa"/>
          </w:tcPr>
          <w:p w14:paraId="37257A99" w14:textId="41C094C7" w:rsidR="00CC496C" w:rsidRPr="00D924A0" w:rsidRDefault="00CC496C" w:rsidP="00F82947">
            <w:pPr>
              <w:pStyle w:val="Vilkrstekst"/>
              <w:numPr>
                <w:ilvl w:val="0"/>
                <w:numId w:val="0"/>
              </w:numPr>
              <w:rPr>
                <w:rFonts w:ascii="Arial" w:hAnsi="Arial" w:cs="Arial"/>
                <w:sz w:val="20"/>
              </w:rPr>
            </w:pPr>
            <w:r>
              <w:rPr>
                <w:rFonts w:ascii="Arial" w:hAnsi="Arial" w:cs="Arial"/>
                <w:sz w:val="20"/>
              </w:rPr>
              <w:t>22</w:t>
            </w:r>
            <w:r w:rsidRPr="00D924A0">
              <w:rPr>
                <w:rFonts w:ascii="Arial" w:hAnsi="Arial" w:cs="Arial"/>
                <w:sz w:val="20"/>
              </w:rPr>
              <w:t>:00 – 07:00</w:t>
            </w:r>
          </w:p>
        </w:tc>
        <w:tc>
          <w:tcPr>
            <w:tcW w:w="2043" w:type="dxa"/>
          </w:tcPr>
          <w:p w14:paraId="33DD039E" w14:textId="39F67011" w:rsidR="00CC496C" w:rsidRPr="00D924A0" w:rsidRDefault="00CC496C" w:rsidP="00F82947">
            <w:pPr>
              <w:pStyle w:val="Vilkrstekst"/>
              <w:numPr>
                <w:ilvl w:val="0"/>
                <w:numId w:val="0"/>
              </w:numPr>
              <w:jc w:val="right"/>
              <w:rPr>
                <w:rFonts w:ascii="Arial" w:hAnsi="Arial" w:cs="Arial"/>
                <w:sz w:val="20"/>
              </w:rPr>
            </w:pPr>
            <w:r>
              <w:rPr>
                <w:rFonts w:ascii="Arial" w:hAnsi="Arial" w:cs="Arial"/>
                <w:sz w:val="20"/>
              </w:rPr>
              <w:t>35</w:t>
            </w:r>
            <w:r w:rsidRPr="00D924A0">
              <w:rPr>
                <w:rFonts w:ascii="Arial" w:hAnsi="Arial" w:cs="Arial"/>
                <w:sz w:val="20"/>
              </w:rPr>
              <w:t xml:space="preserve"> dB(A)</w:t>
            </w:r>
          </w:p>
        </w:tc>
      </w:tr>
    </w:tbl>
    <w:p w14:paraId="762A76F3" w14:textId="39B9BA24" w:rsidR="00D924A0" w:rsidRPr="00D924A0" w:rsidRDefault="00D924A0" w:rsidP="00D924A0">
      <w:pPr>
        <w:pStyle w:val="Vilkrstekst"/>
        <w:numPr>
          <w:ilvl w:val="0"/>
          <w:numId w:val="0"/>
        </w:numPr>
        <w:ind w:left="360"/>
        <w:rPr>
          <w:rFonts w:ascii="Arial" w:hAnsi="Arial" w:cs="Arial"/>
          <w:sz w:val="20"/>
        </w:rPr>
      </w:pPr>
      <w:r w:rsidRPr="00D924A0">
        <w:rPr>
          <w:rFonts w:ascii="Arial" w:hAnsi="Arial" w:cs="Arial"/>
          <w:sz w:val="20"/>
        </w:rPr>
        <w:t xml:space="preserve">For perioden 22:00 – 07:00 ved skel til </w:t>
      </w:r>
      <w:r w:rsidR="00AD58CD">
        <w:rPr>
          <w:rFonts w:ascii="Arial" w:hAnsi="Arial" w:cs="Arial"/>
          <w:sz w:val="20"/>
        </w:rPr>
        <w:t xml:space="preserve">rekreativt område og til </w:t>
      </w:r>
      <w:r w:rsidRPr="00D924A0">
        <w:rPr>
          <w:rFonts w:ascii="Arial" w:hAnsi="Arial" w:cs="Arial"/>
          <w:sz w:val="20"/>
        </w:rPr>
        <w:t>boliger må støjniveauet maksimalværdi – målt med tidsvægtningen Fast – ikke overstige 5</w:t>
      </w:r>
      <w:r w:rsidR="00AD58CD">
        <w:rPr>
          <w:rFonts w:ascii="Arial" w:hAnsi="Arial" w:cs="Arial"/>
          <w:sz w:val="20"/>
        </w:rPr>
        <w:t>0</w:t>
      </w:r>
      <w:r w:rsidRPr="00D924A0">
        <w:rPr>
          <w:rFonts w:ascii="Arial" w:hAnsi="Arial" w:cs="Arial"/>
          <w:sz w:val="20"/>
        </w:rPr>
        <w:t xml:space="preserve"> dB(A) om natten.</w:t>
      </w:r>
    </w:p>
    <w:p w14:paraId="793E2B4A" w14:textId="766BE135" w:rsidR="00D924A0" w:rsidRPr="00D924A0" w:rsidRDefault="00D924A0" w:rsidP="00D924A0">
      <w:pPr>
        <w:pStyle w:val="Vilkrstekst"/>
        <w:numPr>
          <w:ilvl w:val="0"/>
          <w:numId w:val="0"/>
        </w:numPr>
        <w:ind w:left="360"/>
        <w:rPr>
          <w:rFonts w:ascii="Arial" w:hAnsi="Arial" w:cs="Arial"/>
          <w:sz w:val="20"/>
        </w:rPr>
      </w:pPr>
      <w:r w:rsidRPr="00D924A0">
        <w:rPr>
          <w:rFonts w:ascii="Arial" w:hAnsi="Arial" w:cs="Arial"/>
          <w:sz w:val="20"/>
        </w:rPr>
        <w:t xml:space="preserve">Generelt gælder for </w:t>
      </w:r>
      <w:r w:rsidR="00AD58CD">
        <w:rPr>
          <w:rFonts w:ascii="Arial" w:hAnsi="Arial" w:cs="Arial"/>
          <w:sz w:val="20"/>
        </w:rPr>
        <w:t xml:space="preserve">alle </w:t>
      </w:r>
      <w:r w:rsidRPr="00D924A0">
        <w:rPr>
          <w:rFonts w:ascii="Arial" w:hAnsi="Arial" w:cs="Arial"/>
          <w:sz w:val="20"/>
        </w:rPr>
        <w:t>områderne:</w:t>
      </w:r>
    </w:p>
    <w:p w14:paraId="610FBF99" w14:textId="77777777" w:rsidR="00D924A0" w:rsidRPr="00D924A0" w:rsidRDefault="00D924A0" w:rsidP="00AD58CD">
      <w:pPr>
        <w:pStyle w:val="Vilkrstekst"/>
        <w:numPr>
          <w:ilvl w:val="0"/>
          <w:numId w:val="26"/>
        </w:numPr>
        <w:spacing w:before="0"/>
        <w:rPr>
          <w:rFonts w:ascii="Arial" w:hAnsi="Arial" w:cs="Arial"/>
          <w:sz w:val="20"/>
        </w:rPr>
      </w:pPr>
      <w:r w:rsidRPr="00D924A0">
        <w:rPr>
          <w:rFonts w:ascii="Arial" w:hAnsi="Arial" w:cs="Arial"/>
          <w:sz w:val="20"/>
        </w:rPr>
        <w:t>I perioden 07:00 – 18:00 skal grænseværdierne overholdes indenfor det mest støjbelastede tidsrum på 8 timer.</w:t>
      </w:r>
    </w:p>
    <w:p w14:paraId="21F70A01" w14:textId="77777777" w:rsidR="00D924A0" w:rsidRPr="00D924A0" w:rsidRDefault="00D924A0" w:rsidP="00AD58CD">
      <w:pPr>
        <w:pStyle w:val="Vilkrstekst"/>
        <w:numPr>
          <w:ilvl w:val="0"/>
          <w:numId w:val="26"/>
        </w:numPr>
        <w:rPr>
          <w:rFonts w:ascii="Arial" w:hAnsi="Arial" w:cs="Arial"/>
          <w:sz w:val="20"/>
        </w:rPr>
      </w:pPr>
      <w:r w:rsidRPr="00D924A0">
        <w:rPr>
          <w:rFonts w:ascii="Arial" w:hAnsi="Arial" w:cs="Arial"/>
          <w:sz w:val="20"/>
        </w:rPr>
        <w:t>I perioden 18:00 – 22.00 skal grænseværdierne overholdes indenfor den mest støjbelastede time.</w:t>
      </w:r>
    </w:p>
    <w:p w14:paraId="5E8E48ED" w14:textId="1B345CD9" w:rsidR="00D924A0" w:rsidRPr="00D924A0" w:rsidRDefault="00D924A0" w:rsidP="00AD58CD">
      <w:pPr>
        <w:pStyle w:val="Vilkrstekst"/>
        <w:numPr>
          <w:ilvl w:val="0"/>
          <w:numId w:val="26"/>
        </w:numPr>
        <w:rPr>
          <w:rFonts w:ascii="Arial" w:hAnsi="Arial" w:cs="Arial"/>
          <w:sz w:val="20"/>
        </w:rPr>
      </w:pPr>
      <w:r w:rsidRPr="00D924A0">
        <w:rPr>
          <w:rFonts w:ascii="Arial" w:hAnsi="Arial" w:cs="Arial"/>
          <w:sz w:val="20"/>
        </w:rPr>
        <w:t xml:space="preserve">I perioden 22:00 – </w:t>
      </w:r>
      <w:r w:rsidR="00331D22">
        <w:rPr>
          <w:rFonts w:ascii="Arial" w:hAnsi="Arial" w:cs="Arial"/>
          <w:sz w:val="20"/>
        </w:rPr>
        <w:t>0</w:t>
      </w:r>
      <w:r w:rsidRPr="00D924A0">
        <w:rPr>
          <w:rFonts w:ascii="Arial" w:hAnsi="Arial" w:cs="Arial"/>
          <w:sz w:val="20"/>
        </w:rPr>
        <w:t>7:00 skal grænseværdierne overholdes indenfor den mest støjbelastede halve time.</w:t>
      </w:r>
    </w:p>
    <w:p w14:paraId="13908F3B" w14:textId="77777777" w:rsidR="00D924A0" w:rsidRPr="00D924A0" w:rsidRDefault="00D924A0" w:rsidP="00D924A0">
      <w:pPr>
        <w:pStyle w:val="Vilkrstekst"/>
        <w:numPr>
          <w:ilvl w:val="0"/>
          <w:numId w:val="0"/>
        </w:numPr>
        <w:ind w:left="360"/>
        <w:rPr>
          <w:rFonts w:ascii="Arial" w:hAnsi="Arial" w:cs="Arial"/>
          <w:sz w:val="20"/>
        </w:rPr>
      </w:pPr>
    </w:p>
    <w:p w14:paraId="2BD389D3" w14:textId="22DFEEA7" w:rsidR="00D924A0" w:rsidRPr="00D924A0" w:rsidRDefault="00D924A0" w:rsidP="00D924A0">
      <w:pPr>
        <w:pStyle w:val="Vilkrstekst"/>
        <w:numPr>
          <w:ilvl w:val="0"/>
          <w:numId w:val="1"/>
        </w:numPr>
        <w:rPr>
          <w:rFonts w:ascii="Arial" w:hAnsi="Arial" w:cs="Arial"/>
          <w:sz w:val="20"/>
        </w:rPr>
      </w:pPr>
      <w:bookmarkStart w:id="13" w:name="_Ref116981891"/>
      <w:r w:rsidRPr="00D924A0">
        <w:rPr>
          <w:rFonts w:ascii="Arial" w:hAnsi="Arial" w:cs="Arial"/>
          <w:sz w:val="20"/>
        </w:rPr>
        <w:t>Virksomheden skal på tilsynsmyndighedens forlangende, dog højst en gang årligt, udføre målinger/beregninger, der dokumenterer at vilkår</w:t>
      </w:r>
      <w:r w:rsidR="009B00E4">
        <w:rPr>
          <w:rFonts w:ascii="Arial" w:hAnsi="Arial" w:cs="Arial"/>
          <w:sz w:val="20"/>
        </w:rPr>
        <w:t xml:space="preserve"> 19</w:t>
      </w:r>
      <w:r w:rsidRPr="00D924A0">
        <w:rPr>
          <w:rFonts w:ascii="Arial" w:hAnsi="Arial" w:cs="Arial"/>
          <w:sz w:val="20"/>
        </w:rPr>
        <w:t xml:space="preserve"> ikke overskrides. </w:t>
      </w:r>
      <w:r w:rsidR="00B01467" w:rsidRPr="00D924A0">
        <w:rPr>
          <w:rFonts w:ascii="Arial" w:hAnsi="Arial" w:cs="Arial"/>
          <w:sz w:val="20"/>
        </w:rPr>
        <w:t>Om måling</w:t>
      </w:r>
      <w:r w:rsidRPr="00D924A0">
        <w:rPr>
          <w:rFonts w:ascii="Arial" w:hAnsi="Arial" w:cs="Arial"/>
          <w:sz w:val="20"/>
        </w:rPr>
        <w:t xml:space="preserve"> ved vilkårsoverskridelser er ikke omfattet af denne begrænsning.</w:t>
      </w:r>
      <w:bookmarkEnd w:id="13"/>
    </w:p>
    <w:p w14:paraId="5E6A326E" w14:textId="155CFC5B" w:rsidR="00D924A0" w:rsidRPr="00D924A0" w:rsidRDefault="00D924A0" w:rsidP="00D924A0">
      <w:pPr>
        <w:pStyle w:val="Vilkrstekst"/>
        <w:numPr>
          <w:ilvl w:val="0"/>
          <w:numId w:val="0"/>
        </w:numPr>
        <w:ind w:left="360"/>
        <w:rPr>
          <w:rFonts w:ascii="Arial" w:hAnsi="Arial" w:cs="Arial"/>
          <w:sz w:val="20"/>
        </w:rPr>
      </w:pPr>
      <w:r w:rsidRPr="00D924A0">
        <w:rPr>
          <w:rFonts w:ascii="Arial" w:hAnsi="Arial" w:cs="Arial"/>
          <w:sz w:val="20"/>
        </w:rPr>
        <w:t xml:space="preserve">Dokumentation for undersøgelsen skal foregå ved hjælp af et firma / laboratorium, der er akkrediteret til undersøgelse af ”Miljømåling – ekstern støj” gennem DANAK, SWEDAC eller andre akkrediterende organer godkendt af EA (European </w:t>
      </w:r>
      <w:proofErr w:type="spellStart"/>
      <w:r w:rsidRPr="00D924A0">
        <w:rPr>
          <w:rFonts w:ascii="Arial" w:hAnsi="Arial" w:cs="Arial"/>
          <w:sz w:val="20"/>
        </w:rPr>
        <w:t>cooperation</w:t>
      </w:r>
      <w:proofErr w:type="spellEnd"/>
      <w:r w:rsidRPr="00D924A0">
        <w:rPr>
          <w:rFonts w:ascii="Arial" w:hAnsi="Arial" w:cs="Arial"/>
          <w:sz w:val="20"/>
        </w:rPr>
        <w:t xml:space="preserve"> for </w:t>
      </w:r>
      <w:proofErr w:type="spellStart"/>
      <w:r w:rsidRPr="00D924A0">
        <w:rPr>
          <w:rFonts w:ascii="Arial" w:hAnsi="Arial" w:cs="Arial"/>
          <w:sz w:val="20"/>
        </w:rPr>
        <w:t>Accreditation</w:t>
      </w:r>
      <w:proofErr w:type="spellEnd"/>
      <w:r w:rsidRPr="00D924A0">
        <w:rPr>
          <w:rFonts w:ascii="Arial" w:hAnsi="Arial" w:cs="Arial"/>
          <w:sz w:val="20"/>
        </w:rPr>
        <w:t xml:space="preserve">) til at udføre ”Miljømåling – ekstern støj”, samt laboratorier, der beskæftiger personer, som er certificeret af DELTA </w:t>
      </w:r>
      <w:proofErr w:type="gramStart"/>
      <w:r w:rsidRPr="00D924A0">
        <w:rPr>
          <w:rFonts w:ascii="Arial" w:hAnsi="Arial" w:cs="Arial"/>
          <w:sz w:val="20"/>
        </w:rPr>
        <w:t>til</w:t>
      </w:r>
      <w:proofErr w:type="gramEnd"/>
      <w:r w:rsidRPr="00D924A0">
        <w:rPr>
          <w:rFonts w:ascii="Arial" w:hAnsi="Arial" w:cs="Arial"/>
          <w:sz w:val="20"/>
        </w:rPr>
        <w:t xml:space="preserve"> udføre</w:t>
      </w:r>
      <w:r>
        <w:rPr>
          <w:rFonts w:ascii="Arial" w:hAnsi="Arial" w:cs="Arial"/>
          <w:sz w:val="20"/>
        </w:rPr>
        <w:t>r</w:t>
      </w:r>
      <w:r w:rsidRPr="00D924A0">
        <w:rPr>
          <w:rFonts w:ascii="Arial" w:hAnsi="Arial" w:cs="Arial"/>
          <w:sz w:val="20"/>
        </w:rPr>
        <w:t xml:space="preserve"> disse målinger.</w:t>
      </w:r>
    </w:p>
    <w:p w14:paraId="272C9C98" w14:textId="77777777" w:rsidR="00D924A0" w:rsidRPr="00D924A0" w:rsidRDefault="00D924A0" w:rsidP="00D924A0">
      <w:pPr>
        <w:pStyle w:val="Vilkrstekst"/>
        <w:numPr>
          <w:ilvl w:val="0"/>
          <w:numId w:val="0"/>
        </w:numPr>
        <w:ind w:left="360"/>
        <w:rPr>
          <w:rFonts w:ascii="Arial" w:hAnsi="Arial" w:cs="Arial"/>
          <w:sz w:val="20"/>
        </w:rPr>
      </w:pPr>
      <w:r w:rsidRPr="00D924A0">
        <w:rPr>
          <w:rFonts w:ascii="Arial" w:hAnsi="Arial" w:cs="Arial"/>
          <w:sz w:val="20"/>
        </w:rPr>
        <w:t>Måle-/beregningspunkter, samt antal heraf mv. i forbindelse med undersøgelsen aftaltes på forhånd med tilsynsmyndigheden.</w:t>
      </w:r>
    </w:p>
    <w:p w14:paraId="51B7FC8F" w14:textId="77777777" w:rsidR="00D924A0" w:rsidRPr="00D924A0" w:rsidRDefault="00D924A0" w:rsidP="00D924A0">
      <w:pPr>
        <w:pStyle w:val="Vilkrstekst"/>
        <w:numPr>
          <w:ilvl w:val="0"/>
          <w:numId w:val="0"/>
        </w:numPr>
        <w:ind w:left="360"/>
        <w:rPr>
          <w:rFonts w:ascii="Arial" w:hAnsi="Arial" w:cs="Arial"/>
          <w:sz w:val="20"/>
        </w:rPr>
      </w:pPr>
      <w:r w:rsidRPr="00D924A0">
        <w:rPr>
          <w:rFonts w:ascii="Arial" w:hAnsi="Arial" w:cs="Arial"/>
          <w:sz w:val="20"/>
        </w:rPr>
        <w:t>Målingerne/beregningerne skal udføres hurtigst muligt og skal være afsluttet senest 2 måneder efter kravet er fremsat.</w:t>
      </w:r>
    </w:p>
    <w:p w14:paraId="0EFD45D1" w14:textId="77777777" w:rsidR="00D924A0" w:rsidRPr="00D924A0" w:rsidRDefault="00D924A0" w:rsidP="00D924A0">
      <w:pPr>
        <w:pStyle w:val="Vilkrstekst"/>
        <w:numPr>
          <w:ilvl w:val="0"/>
          <w:numId w:val="0"/>
        </w:numPr>
        <w:ind w:left="360"/>
        <w:rPr>
          <w:rFonts w:ascii="Arial" w:hAnsi="Arial" w:cs="Arial"/>
          <w:sz w:val="20"/>
        </w:rPr>
      </w:pPr>
      <w:r w:rsidRPr="00D924A0">
        <w:rPr>
          <w:rFonts w:ascii="Arial" w:hAnsi="Arial" w:cs="Arial"/>
          <w:sz w:val="20"/>
        </w:rPr>
        <w:lastRenderedPageBreak/>
        <w:t>Et eksemplar af rapporten med dokumentation af måle-/beregningsresultaterne skal sendes til tilsynsmyndigheden senest en måned efter målingerne/beregningerne er udført, Udgifter til støjmåling/-beregning afholdes af virksomheden.</w:t>
      </w:r>
    </w:p>
    <w:p w14:paraId="242BDF68" w14:textId="552B1069" w:rsidR="00AD58CD" w:rsidRDefault="00D924A0" w:rsidP="00AD58CD">
      <w:pPr>
        <w:pStyle w:val="Vilkrstekst"/>
        <w:numPr>
          <w:ilvl w:val="0"/>
          <w:numId w:val="0"/>
        </w:numPr>
        <w:ind w:left="360"/>
        <w:rPr>
          <w:rFonts w:ascii="Arial" w:hAnsi="Arial" w:cs="Arial"/>
          <w:sz w:val="20"/>
        </w:rPr>
      </w:pPr>
      <w:r w:rsidRPr="00D924A0">
        <w:rPr>
          <w:rFonts w:ascii="Arial" w:hAnsi="Arial" w:cs="Arial"/>
          <w:sz w:val="20"/>
        </w:rPr>
        <w:t>Tilsynsmyndigheden kan dog kræve målinger af støjniveauets maksimalværdi (spidsværdi) 2 gange årligt for at verificere overholdelse af støjkrav om natten.</w:t>
      </w:r>
    </w:p>
    <w:p w14:paraId="70217498" w14:textId="30529C2F" w:rsidR="00AD58CD" w:rsidRDefault="00AD58CD" w:rsidP="00AD58CD">
      <w:pPr>
        <w:pStyle w:val="Vilkrstekst"/>
        <w:numPr>
          <w:ilvl w:val="0"/>
          <w:numId w:val="0"/>
        </w:numPr>
        <w:rPr>
          <w:rFonts w:ascii="Arial" w:hAnsi="Arial" w:cs="Arial"/>
          <w:sz w:val="20"/>
        </w:rPr>
      </w:pPr>
    </w:p>
    <w:p w14:paraId="0AFF547E" w14:textId="765F4C73" w:rsidR="00AD58CD" w:rsidRDefault="00AD58CD" w:rsidP="00AD58CD">
      <w:pPr>
        <w:pStyle w:val="Vilkrstekst"/>
        <w:numPr>
          <w:ilvl w:val="0"/>
          <w:numId w:val="0"/>
        </w:numPr>
        <w:rPr>
          <w:rFonts w:ascii="Arial" w:hAnsi="Arial" w:cs="Arial"/>
          <w:sz w:val="20"/>
        </w:rPr>
      </w:pPr>
      <w:r>
        <w:rPr>
          <w:rFonts w:ascii="Arial" w:hAnsi="Arial" w:cs="Arial"/>
          <w:sz w:val="20"/>
        </w:rPr>
        <w:t>SIKKERHEDSSTILLELSE</w:t>
      </w:r>
    </w:p>
    <w:p w14:paraId="4F324F8D" w14:textId="7B1465ED" w:rsidR="00EB6206" w:rsidRPr="00D924A0" w:rsidRDefault="006A79E7" w:rsidP="00EB6206">
      <w:pPr>
        <w:pStyle w:val="Vilkrstekst"/>
        <w:numPr>
          <w:ilvl w:val="0"/>
          <w:numId w:val="0"/>
        </w:numPr>
        <w:ind w:left="360"/>
        <w:rPr>
          <w:rFonts w:ascii="Arial" w:hAnsi="Arial" w:cs="Arial"/>
          <w:sz w:val="20"/>
        </w:rPr>
      </w:pPr>
      <w:r>
        <w:rPr>
          <w:rFonts w:ascii="Arial" w:hAnsi="Arial" w:cs="Arial"/>
          <w:sz w:val="20"/>
        </w:rPr>
        <w:t>Ingen vilkår</w:t>
      </w:r>
    </w:p>
    <w:p w14:paraId="601223E8" w14:textId="77777777" w:rsidR="00812850" w:rsidRDefault="00812850">
      <w:pPr>
        <w:spacing w:after="200" w:line="276" w:lineRule="auto"/>
        <w:rPr>
          <w:rFonts w:ascii="Arial" w:hAnsi="Arial" w:cs="Arial"/>
        </w:rPr>
      </w:pPr>
      <w:r>
        <w:rPr>
          <w:rFonts w:ascii="Arial" w:hAnsi="Arial" w:cs="Arial"/>
        </w:rPr>
        <w:br w:type="page"/>
      </w:r>
    </w:p>
    <w:p w14:paraId="32F86CCC" w14:textId="77777777" w:rsidR="00A35A85" w:rsidRPr="009D612C" w:rsidRDefault="00A35A85" w:rsidP="009D612C">
      <w:pPr>
        <w:pStyle w:val="Overskrift1"/>
        <w:spacing w:before="0" w:after="120"/>
        <w:rPr>
          <w:rFonts w:ascii="Arial" w:hAnsi="Arial" w:cs="Arial"/>
        </w:rPr>
      </w:pPr>
      <w:bookmarkStart w:id="14" w:name="_Toc205964293"/>
      <w:r w:rsidRPr="00E31047">
        <w:rPr>
          <w:rFonts w:ascii="Arial" w:hAnsi="Arial" w:cs="Arial"/>
        </w:rPr>
        <w:lastRenderedPageBreak/>
        <w:t>4. Generelle bemærkninger</w:t>
      </w:r>
      <w:bookmarkEnd w:id="14"/>
    </w:p>
    <w:p w14:paraId="7F72AF10" w14:textId="77777777" w:rsidR="00723BD1" w:rsidRPr="00E31047" w:rsidRDefault="00723BD1" w:rsidP="006E75B6">
      <w:pPr>
        <w:rPr>
          <w:rFonts w:ascii="Arial" w:hAnsi="Arial" w:cs="Arial"/>
        </w:rPr>
      </w:pPr>
    </w:p>
    <w:p w14:paraId="6DB2FAA9" w14:textId="77777777" w:rsidR="00581006" w:rsidRPr="009B00E4" w:rsidRDefault="00A35A85" w:rsidP="00581006">
      <w:pPr>
        <w:autoSpaceDE w:val="0"/>
        <w:autoSpaceDN w:val="0"/>
        <w:adjustRightInd w:val="0"/>
        <w:spacing w:line="240" w:lineRule="auto"/>
        <w:rPr>
          <w:rFonts w:ascii="Arial" w:hAnsi="Arial" w:cs="Arial"/>
          <w:color w:val="000000"/>
          <w:sz w:val="20"/>
          <w:szCs w:val="20"/>
        </w:rPr>
      </w:pPr>
      <w:r w:rsidRPr="009B00E4">
        <w:rPr>
          <w:rFonts w:ascii="Arial" w:hAnsi="Arial" w:cs="Arial"/>
          <w:sz w:val="20"/>
          <w:szCs w:val="20"/>
        </w:rPr>
        <w:t>Udover ovenstående</w:t>
      </w:r>
      <w:r w:rsidR="00723BD1" w:rsidRPr="009B00E4">
        <w:rPr>
          <w:rFonts w:ascii="Arial" w:hAnsi="Arial" w:cs="Arial"/>
          <w:sz w:val="20"/>
          <w:szCs w:val="20"/>
        </w:rPr>
        <w:t xml:space="preserve"> vilkår</w:t>
      </w:r>
      <w:r w:rsidR="00CA7E2C" w:rsidRPr="009B00E4">
        <w:rPr>
          <w:rFonts w:ascii="Arial" w:hAnsi="Arial" w:cs="Arial"/>
          <w:sz w:val="20"/>
          <w:szCs w:val="20"/>
        </w:rPr>
        <w:t xml:space="preserve"> er der en række love, bekendtgørelser samt kommunale regulativer</w:t>
      </w:r>
      <w:r w:rsidR="00581006" w:rsidRPr="009B00E4">
        <w:rPr>
          <w:rFonts w:ascii="Arial" w:hAnsi="Arial" w:cs="Arial"/>
          <w:sz w:val="20"/>
          <w:szCs w:val="20"/>
        </w:rPr>
        <w:t xml:space="preserve">, </w:t>
      </w:r>
      <w:r w:rsidR="00581006" w:rsidRPr="009B00E4">
        <w:rPr>
          <w:rFonts w:ascii="Arial" w:hAnsi="Arial" w:cs="Arial"/>
          <w:color w:val="000000"/>
          <w:sz w:val="20"/>
          <w:szCs w:val="20"/>
        </w:rPr>
        <w:t>som driften og indretningen af virksomheden skal være i overensstemmelse med. Listen nedenfor er ikke fuldstændig, men kun en opremsning af de regler, der erfaringsmæssigt hyppigst overses. Opmærksomheden henledes specielt på:</w:t>
      </w:r>
    </w:p>
    <w:p w14:paraId="06471D5C" w14:textId="77777777" w:rsidR="00581006" w:rsidRPr="009B00E4" w:rsidRDefault="00581006" w:rsidP="00581006">
      <w:pPr>
        <w:pStyle w:val="Normal-Side3overskrift"/>
        <w:outlineLvl w:val="0"/>
        <w:rPr>
          <w:rFonts w:ascii="Arial" w:hAnsi="Arial" w:cs="Arial"/>
          <w:caps w:val="0"/>
          <w:spacing w:val="0"/>
          <w:sz w:val="20"/>
          <w:szCs w:val="20"/>
        </w:rPr>
      </w:pPr>
    </w:p>
    <w:p w14:paraId="713DFE8D" w14:textId="609D9434" w:rsidR="00581006" w:rsidRPr="009B00E4" w:rsidRDefault="00581006" w:rsidP="00581006">
      <w:pPr>
        <w:numPr>
          <w:ilvl w:val="0"/>
          <w:numId w:val="15"/>
        </w:numPr>
        <w:rPr>
          <w:rFonts w:ascii="Arial" w:hAnsi="Arial" w:cs="Arial"/>
          <w:sz w:val="20"/>
          <w:szCs w:val="20"/>
        </w:rPr>
      </w:pPr>
      <w:r w:rsidRPr="009B00E4">
        <w:rPr>
          <w:rFonts w:ascii="Arial" w:hAnsi="Arial" w:cs="Arial"/>
          <w:sz w:val="20"/>
          <w:szCs w:val="20"/>
        </w:rPr>
        <w:t>Bekendtgørelse om håndtering af affald i form af motordrevne køretøjer</w:t>
      </w:r>
      <w:r w:rsidR="008B39B8">
        <w:rPr>
          <w:rFonts w:ascii="Arial" w:hAnsi="Arial" w:cs="Arial"/>
          <w:sz w:val="20"/>
          <w:szCs w:val="20"/>
        </w:rPr>
        <w:t>,</w:t>
      </w:r>
      <w:r w:rsidRPr="009B00E4">
        <w:rPr>
          <w:rFonts w:ascii="Arial" w:hAnsi="Arial" w:cs="Arial"/>
          <w:sz w:val="20"/>
          <w:szCs w:val="20"/>
        </w:rPr>
        <w:t xml:space="preserve"> </w:t>
      </w:r>
      <w:r w:rsidR="008B39B8" w:rsidRPr="008B39B8">
        <w:rPr>
          <w:rFonts w:ascii="Arial" w:hAnsi="Arial" w:cs="Arial"/>
          <w:sz w:val="20"/>
          <w:szCs w:val="20"/>
        </w:rPr>
        <w:t>opkrævning af miljøbidrag og udbetaling af skrotningsgodtgørelse</w:t>
      </w:r>
      <w:r w:rsidR="008B39B8">
        <w:rPr>
          <w:rFonts w:ascii="Arial" w:hAnsi="Arial" w:cs="Arial"/>
          <w:sz w:val="20"/>
          <w:szCs w:val="20"/>
        </w:rPr>
        <w:t xml:space="preserve"> </w:t>
      </w:r>
      <w:r w:rsidRPr="009B00E4">
        <w:rPr>
          <w:rFonts w:ascii="Arial" w:hAnsi="Arial" w:cs="Arial"/>
          <w:sz w:val="20"/>
          <w:szCs w:val="20"/>
        </w:rPr>
        <w:t>p.t. nr. 1</w:t>
      </w:r>
      <w:r w:rsidR="008B39B8">
        <w:rPr>
          <w:rFonts w:ascii="Arial" w:hAnsi="Arial" w:cs="Arial"/>
          <w:sz w:val="20"/>
          <w:szCs w:val="20"/>
        </w:rPr>
        <w:t>654</w:t>
      </w:r>
      <w:r w:rsidRPr="009B00E4">
        <w:rPr>
          <w:rFonts w:ascii="Arial" w:hAnsi="Arial" w:cs="Arial"/>
          <w:sz w:val="20"/>
          <w:szCs w:val="20"/>
        </w:rPr>
        <w:t xml:space="preserve"> af </w:t>
      </w:r>
      <w:r w:rsidR="008B39B8">
        <w:rPr>
          <w:rFonts w:ascii="Arial" w:hAnsi="Arial" w:cs="Arial"/>
          <w:sz w:val="20"/>
          <w:szCs w:val="20"/>
        </w:rPr>
        <w:t>29</w:t>
      </w:r>
      <w:r w:rsidRPr="009B00E4">
        <w:rPr>
          <w:rFonts w:ascii="Arial" w:hAnsi="Arial" w:cs="Arial"/>
          <w:sz w:val="20"/>
          <w:szCs w:val="20"/>
        </w:rPr>
        <w:t>-12-20</w:t>
      </w:r>
      <w:r w:rsidR="008B39B8">
        <w:rPr>
          <w:rFonts w:ascii="Arial" w:hAnsi="Arial" w:cs="Arial"/>
          <w:sz w:val="20"/>
          <w:szCs w:val="20"/>
        </w:rPr>
        <w:t>22</w:t>
      </w:r>
      <w:r w:rsidRPr="009B00E4">
        <w:rPr>
          <w:rFonts w:ascii="Arial" w:hAnsi="Arial" w:cs="Arial"/>
          <w:sz w:val="20"/>
          <w:szCs w:val="20"/>
        </w:rPr>
        <w:t xml:space="preserve"> med senere ændringer. Bekendtgørelsen fastsætter en række krav herunder krav om certificeret miljøledelsessystem, for alle virksomheder, der foretager miljøbehandling m.m. af udtjente køretøjer.</w:t>
      </w:r>
    </w:p>
    <w:p w14:paraId="725B66E6" w14:textId="77777777" w:rsidR="00581006" w:rsidRPr="009B00E4" w:rsidRDefault="00581006" w:rsidP="00581006">
      <w:pPr>
        <w:ind w:left="720"/>
        <w:rPr>
          <w:rFonts w:ascii="Arial" w:hAnsi="Arial" w:cs="Arial"/>
          <w:sz w:val="20"/>
          <w:szCs w:val="20"/>
        </w:rPr>
      </w:pPr>
    </w:p>
    <w:p w14:paraId="3787732D" w14:textId="58D23E56" w:rsidR="00581006" w:rsidRPr="009B00E4" w:rsidRDefault="00581006" w:rsidP="00581006">
      <w:pPr>
        <w:numPr>
          <w:ilvl w:val="0"/>
          <w:numId w:val="15"/>
        </w:numPr>
        <w:rPr>
          <w:rFonts w:ascii="Arial" w:hAnsi="Arial" w:cs="Arial"/>
          <w:sz w:val="20"/>
          <w:szCs w:val="20"/>
        </w:rPr>
      </w:pPr>
      <w:r w:rsidRPr="009B00E4">
        <w:rPr>
          <w:rFonts w:ascii="Arial" w:hAnsi="Arial" w:cs="Arial"/>
          <w:sz w:val="20"/>
          <w:szCs w:val="20"/>
        </w:rPr>
        <w:t xml:space="preserve">Guldborgsund kommune kan </w:t>
      </w:r>
      <w:r w:rsidR="00E657AA" w:rsidRPr="009B00E4">
        <w:rPr>
          <w:rFonts w:ascii="Arial" w:hAnsi="Arial" w:cs="Arial"/>
          <w:sz w:val="20"/>
          <w:szCs w:val="20"/>
        </w:rPr>
        <w:t xml:space="preserve">jf. § 39 a, stk. 5 i miljøbeskyttelsesloven </w:t>
      </w:r>
      <w:r w:rsidRPr="009B00E4">
        <w:rPr>
          <w:rFonts w:ascii="Arial" w:hAnsi="Arial" w:cs="Arial"/>
          <w:sz w:val="20"/>
          <w:szCs w:val="20"/>
        </w:rPr>
        <w:t>til enhver tid regulere sikkerhedsstillelsens størrelse, hvis grundlaget for beregning af størrelsen ændres væsentligt.</w:t>
      </w:r>
    </w:p>
    <w:p w14:paraId="625A554B" w14:textId="77777777" w:rsidR="00581006" w:rsidRPr="009B00E4" w:rsidRDefault="00581006" w:rsidP="00581006">
      <w:pPr>
        <w:ind w:left="720"/>
        <w:rPr>
          <w:rFonts w:ascii="Arial" w:hAnsi="Arial" w:cs="Arial"/>
          <w:sz w:val="20"/>
          <w:szCs w:val="20"/>
        </w:rPr>
      </w:pPr>
    </w:p>
    <w:p w14:paraId="3E87172E" w14:textId="131A37CF" w:rsidR="00581006" w:rsidRPr="009B00E4" w:rsidRDefault="00581006" w:rsidP="00581006">
      <w:pPr>
        <w:numPr>
          <w:ilvl w:val="0"/>
          <w:numId w:val="15"/>
        </w:numPr>
        <w:rPr>
          <w:rFonts w:ascii="Arial" w:hAnsi="Arial" w:cs="Arial"/>
          <w:sz w:val="20"/>
          <w:szCs w:val="20"/>
        </w:rPr>
      </w:pPr>
      <w:r w:rsidRPr="009B00E4">
        <w:rPr>
          <w:rFonts w:ascii="Arial" w:hAnsi="Arial" w:cs="Arial"/>
          <w:sz w:val="20"/>
          <w:szCs w:val="20"/>
        </w:rPr>
        <w:t xml:space="preserve">Vi gør opmærksom på miljøbeskyttelseslovens § 71, hvorefter den, der er ansvarlig for forhold eller indretninger, som kan give anledning til forurening, straks skal underrette tilsynsmyndigheden, </w:t>
      </w:r>
      <w:proofErr w:type="gramStart"/>
      <w:r w:rsidRPr="009B00E4">
        <w:rPr>
          <w:rFonts w:ascii="Arial" w:hAnsi="Arial" w:cs="Arial"/>
          <w:sz w:val="20"/>
          <w:szCs w:val="20"/>
        </w:rPr>
        <w:t>såfremt</w:t>
      </w:r>
      <w:proofErr w:type="gramEnd"/>
      <w:r w:rsidRPr="009B00E4">
        <w:rPr>
          <w:rFonts w:ascii="Arial" w:hAnsi="Arial" w:cs="Arial"/>
          <w:sz w:val="20"/>
          <w:szCs w:val="20"/>
        </w:rPr>
        <w:t xml:space="preserve"> driftsforstyrrelser eller uheld medfører væsentlig forurening eller indebærer fare herfor.</w:t>
      </w:r>
    </w:p>
    <w:p w14:paraId="5F911FFE" w14:textId="77777777" w:rsidR="00581006" w:rsidRPr="009B00E4" w:rsidRDefault="00581006" w:rsidP="00581006">
      <w:pPr>
        <w:ind w:left="720"/>
        <w:rPr>
          <w:rFonts w:ascii="Arial" w:hAnsi="Arial" w:cs="Arial"/>
          <w:sz w:val="20"/>
          <w:szCs w:val="20"/>
        </w:rPr>
      </w:pPr>
      <w:r w:rsidRPr="009B00E4">
        <w:rPr>
          <w:rFonts w:ascii="Arial" w:hAnsi="Arial" w:cs="Arial"/>
          <w:sz w:val="20"/>
          <w:szCs w:val="20"/>
        </w:rPr>
        <w:t>Udenfor tilsynsmyndighedens åbningstid kan Miljøvagten kontaktes gennem politi eller alarmcentralen på tlf. 114.</w:t>
      </w:r>
    </w:p>
    <w:p w14:paraId="5D853CC5" w14:textId="77777777" w:rsidR="00581006" w:rsidRPr="009B00E4" w:rsidRDefault="00581006" w:rsidP="00581006">
      <w:pPr>
        <w:ind w:left="720"/>
        <w:rPr>
          <w:rFonts w:ascii="Arial" w:hAnsi="Arial" w:cs="Arial"/>
          <w:sz w:val="20"/>
          <w:szCs w:val="20"/>
        </w:rPr>
      </w:pPr>
      <w:r w:rsidRPr="009B00E4">
        <w:rPr>
          <w:rFonts w:ascii="Arial" w:hAnsi="Arial" w:cs="Arial"/>
          <w:sz w:val="20"/>
          <w:szCs w:val="20"/>
        </w:rPr>
        <w:t>Underretningen bevirker ingen indskrænkning i den ansvarliges pligt til at søge følgerne af driftsforstyrrelser eller uheld effektivt afværget eller forebygget, ligesom det ikke fritager for pligten til at genoprette den hidtidige tilstand.</w:t>
      </w:r>
    </w:p>
    <w:p w14:paraId="5B79482D" w14:textId="77777777" w:rsidR="00581006" w:rsidRPr="009B00E4" w:rsidRDefault="00581006" w:rsidP="00581006">
      <w:pPr>
        <w:rPr>
          <w:rFonts w:ascii="Arial" w:hAnsi="Arial" w:cs="Arial"/>
          <w:sz w:val="20"/>
          <w:szCs w:val="20"/>
        </w:rPr>
      </w:pPr>
    </w:p>
    <w:p w14:paraId="56D2D4CA" w14:textId="2C9F8714" w:rsidR="00581006" w:rsidRPr="009B00E4" w:rsidRDefault="00581006" w:rsidP="00581006">
      <w:pPr>
        <w:numPr>
          <w:ilvl w:val="0"/>
          <w:numId w:val="15"/>
        </w:numPr>
        <w:rPr>
          <w:rFonts w:ascii="Arial" w:hAnsi="Arial" w:cs="Arial"/>
          <w:sz w:val="20"/>
          <w:szCs w:val="20"/>
        </w:rPr>
      </w:pPr>
      <w:r w:rsidRPr="009B00E4">
        <w:rPr>
          <w:rFonts w:ascii="Arial" w:hAnsi="Arial" w:cs="Arial"/>
          <w:sz w:val="20"/>
          <w:szCs w:val="20"/>
        </w:rPr>
        <w:t>Virksomheden er ansvarlig for, at indretning og drift ikke afviger væsentligt fra det, der er beskrevet i denne miljøgodkendelse. Ved ønsker om fremtidige udvidelser eller ændringer skal tilsynsmyndigheden kontaktes, for en afklaring af om ændringen/udvidelsen er godkendelsespligtig efter miljøbeskyttelseslovens § 33 stk. 1. Det kan for eksempel være tilfældet, hvis det fører til mere forurening af luft, jord eller vand, mere støj, mere affald, eller hvis affaldet bliver mere forurenende.</w:t>
      </w:r>
    </w:p>
    <w:p w14:paraId="60FAA44C" w14:textId="77777777" w:rsidR="00581006" w:rsidRPr="009B00E4" w:rsidRDefault="00581006" w:rsidP="00581006">
      <w:pPr>
        <w:rPr>
          <w:rFonts w:ascii="Arial" w:hAnsi="Arial" w:cs="Arial"/>
          <w:sz w:val="20"/>
          <w:szCs w:val="20"/>
        </w:rPr>
      </w:pPr>
    </w:p>
    <w:p w14:paraId="0A7DE05D" w14:textId="38A6CF07" w:rsidR="00581006" w:rsidRPr="009B00E4" w:rsidRDefault="00581006" w:rsidP="00581006">
      <w:pPr>
        <w:numPr>
          <w:ilvl w:val="0"/>
          <w:numId w:val="15"/>
        </w:numPr>
        <w:rPr>
          <w:rFonts w:ascii="Arial" w:hAnsi="Arial" w:cs="Arial"/>
          <w:sz w:val="20"/>
          <w:szCs w:val="20"/>
        </w:rPr>
      </w:pPr>
      <w:r w:rsidRPr="009B00E4">
        <w:rPr>
          <w:rFonts w:ascii="Arial" w:hAnsi="Arial" w:cs="Arial"/>
          <w:sz w:val="20"/>
          <w:szCs w:val="20"/>
        </w:rPr>
        <w:t>Affald skal</w:t>
      </w:r>
      <w:r w:rsidR="00E657AA" w:rsidRPr="009B00E4">
        <w:rPr>
          <w:rFonts w:ascii="Arial" w:hAnsi="Arial" w:cs="Arial"/>
          <w:sz w:val="20"/>
          <w:szCs w:val="20"/>
        </w:rPr>
        <w:t xml:space="preserve"> opbevares og</w:t>
      </w:r>
      <w:r w:rsidRPr="009B00E4">
        <w:rPr>
          <w:rFonts w:ascii="Arial" w:hAnsi="Arial" w:cs="Arial"/>
          <w:sz w:val="20"/>
          <w:szCs w:val="20"/>
        </w:rPr>
        <w:t xml:space="preserve"> bortskaffes i overensstemmelse med de til enhver tid gældende affaldsregulativer i Guldborgsund Kommune.</w:t>
      </w:r>
    </w:p>
    <w:p w14:paraId="1A1500B7" w14:textId="77777777" w:rsidR="00581006" w:rsidRPr="009B00E4" w:rsidRDefault="00581006" w:rsidP="00581006">
      <w:pPr>
        <w:spacing w:line="260" w:lineRule="exact"/>
        <w:rPr>
          <w:rFonts w:ascii="Arial" w:hAnsi="Arial" w:cs="Arial"/>
          <w:sz w:val="20"/>
          <w:szCs w:val="20"/>
        </w:rPr>
      </w:pPr>
    </w:p>
    <w:p w14:paraId="32C93769" w14:textId="77777777" w:rsidR="00CA7E2C" w:rsidRPr="009B00E4" w:rsidRDefault="00CA7E2C" w:rsidP="00FA3645">
      <w:pPr>
        <w:pStyle w:val="Listeafsnit"/>
        <w:spacing w:line="260" w:lineRule="exact"/>
        <w:rPr>
          <w:rFonts w:ascii="Arial" w:hAnsi="Arial" w:cs="Arial"/>
          <w:sz w:val="20"/>
          <w:szCs w:val="20"/>
        </w:rPr>
      </w:pPr>
      <w:r w:rsidRPr="009B00E4">
        <w:rPr>
          <w:rFonts w:ascii="Arial" w:hAnsi="Arial" w:cs="Arial"/>
          <w:sz w:val="20"/>
          <w:szCs w:val="20"/>
        </w:rPr>
        <w:t>.</w:t>
      </w:r>
    </w:p>
    <w:p w14:paraId="6C5F8332" w14:textId="77777777" w:rsidR="00CA7E2C" w:rsidRPr="009B00E4" w:rsidRDefault="00CA7E2C" w:rsidP="00FA3645">
      <w:pPr>
        <w:pStyle w:val="Listeafsnit"/>
        <w:spacing w:line="260" w:lineRule="exact"/>
        <w:rPr>
          <w:rFonts w:ascii="Arial" w:hAnsi="Arial" w:cs="Arial"/>
          <w:sz w:val="20"/>
          <w:szCs w:val="20"/>
          <w:highlight w:val="green"/>
        </w:rPr>
      </w:pPr>
    </w:p>
    <w:p w14:paraId="2738FD04" w14:textId="77777777" w:rsidR="00581006" w:rsidRPr="009B00E4" w:rsidRDefault="0032017E" w:rsidP="006234BF">
      <w:pPr>
        <w:spacing w:line="260" w:lineRule="exact"/>
        <w:rPr>
          <w:rFonts w:ascii="Arial" w:hAnsi="Arial" w:cs="Arial"/>
          <w:sz w:val="20"/>
          <w:szCs w:val="20"/>
        </w:rPr>
      </w:pPr>
      <w:r w:rsidRPr="009B00E4">
        <w:rPr>
          <w:rFonts w:ascii="Arial" w:hAnsi="Arial" w:cs="Arial"/>
          <w:sz w:val="20"/>
          <w:szCs w:val="20"/>
        </w:rPr>
        <w:t>Guldborgsund Kommune</w:t>
      </w:r>
    </w:p>
    <w:p w14:paraId="504F5300" w14:textId="77777777" w:rsidR="00CA7E2C" w:rsidRPr="009B00E4" w:rsidRDefault="00CA7E2C" w:rsidP="006234BF">
      <w:pPr>
        <w:spacing w:line="260" w:lineRule="exact"/>
        <w:rPr>
          <w:rFonts w:ascii="Arial" w:hAnsi="Arial" w:cs="Arial"/>
          <w:sz w:val="20"/>
          <w:szCs w:val="20"/>
        </w:rPr>
      </w:pPr>
      <w:r w:rsidRPr="009B00E4">
        <w:rPr>
          <w:rFonts w:ascii="Arial" w:hAnsi="Arial" w:cs="Arial"/>
          <w:sz w:val="20"/>
          <w:szCs w:val="20"/>
        </w:rPr>
        <w:t xml:space="preserve">Center for </w:t>
      </w:r>
      <w:r w:rsidR="00E31047" w:rsidRPr="009B00E4">
        <w:rPr>
          <w:rFonts w:ascii="Arial" w:hAnsi="Arial" w:cs="Arial"/>
          <w:sz w:val="20"/>
          <w:szCs w:val="20"/>
        </w:rPr>
        <w:t>Teknik &amp; Miljø</w:t>
      </w:r>
    </w:p>
    <w:p w14:paraId="0E300AF5" w14:textId="420985D6" w:rsidR="00CA7E2C" w:rsidRPr="00B01467" w:rsidRDefault="00B01467" w:rsidP="006234BF">
      <w:pPr>
        <w:spacing w:line="260" w:lineRule="exact"/>
        <w:rPr>
          <w:rFonts w:ascii="Arial" w:hAnsi="Arial" w:cs="Arial"/>
          <w:sz w:val="20"/>
          <w:szCs w:val="20"/>
        </w:rPr>
      </w:pPr>
      <w:r>
        <w:rPr>
          <w:rFonts w:ascii="Arial" w:hAnsi="Arial" w:cs="Arial"/>
          <w:sz w:val="20"/>
          <w:szCs w:val="20"/>
        </w:rPr>
        <w:t xml:space="preserve">14. august </w:t>
      </w:r>
      <w:r w:rsidR="00E31047" w:rsidRPr="00B01467">
        <w:rPr>
          <w:rFonts w:ascii="Arial" w:hAnsi="Arial" w:cs="Arial"/>
          <w:sz w:val="20"/>
          <w:szCs w:val="20"/>
        </w:rPr>
        <w:t>20</w:t>
      </w:r>
      <w:r w:rsidR="00E657AA" w:rsidRPr="00B01467">
        <w:rPr>
          <w:rFonts w:ascii="Arial" w:hAnsi="Arial" w:cs="Arial"/>
          <w:sz w:val="20"/>
          <w:szCs w:val="20"/>
        </w:rPr>
        <w:t>2</w:t>
      </w:r>
      <w:r w:rsidR="001825AB" w:rsidRPr="00B01467">
        <w:rPr>
          <w:rFonts w:ascii="Arial" w:hAnsi="Arial" w:cs="Arial"/>
          <w:sz w:val="20"/>
          <w:szCs w:val="20"/>
        </w:rPr>
        <w:t>5</w:t>
      </w:r>
    </w:p>
    <w:p w14:paraId="64AEC7EC" w14:textId="77777777" w:rsidR="00CA7E2C" w:rsidRPr="009B00E4" w:rsidRDefault="00CA7E2C" w:rsidP="00FA3645">
      <w:pPr>
        <w:pStyle w:val="Listeafsnit"/>
        <w:spacing w:line="260" w:lineRule="exact"/>
        <w:rPr>
          <w:rFonts w:ascii="Arial" w:hAnsi="Arial" w:cs="Arial"/>
          <w:sz w:val="20"/>
          <w:szCs w:val="20"/>
        </w:rPr>
      </w:pPr>
    </w:p>
    <w:p w14:paraId="2038832D" w14:textId="77777777" w:rsidR="00CA7E2C" w:rsidRPr="009B00E4" w:rsidRDefault="00CA7E2C" w:rsidP="00FA3645">
      <w:pPr>
        <w:pStyle w:val="Listeafsnit"/>
        <w:spacing w:line="260" w:lineRule="exact"/>
        <w:rPr>
          <w:rFonts w:ascii="Arial" w:hAnsi="Arial" w:cs="Arial"/>
          <w:sz w:val="20"/>
          <w:szCs w:val="20"/>
        </w:rPr>
      </w:pPr>
    </w:p>
    <w:p w14:paraId="330D120A" w14:textId="77777777" w:rsidR="006234BF" w:rsidRPr="009B00E4" w:rsidRDefault="006234BF">
      <w:pPr>
        <w:spacing w:after="200" w:line="276" w:lineRule="auto"/>
        <w:rPr>
          <w:rFonts w:ascii="Arial" w:hAnsi="Arial" w:cs="Arial"/>
          <w:sz w:val="20"/>
          <w:szCs w:val="20"/>
        </w:rPr>
      </w:pPr>
      <w:r w:rsidRPr="009B00E4">
        <w:rPr>
          <w:rFonts w:ascii="Arial" w:hAnsi="Arial" w:cs="Arial"/>
          <w:sz w:val="20"/>
          <w:szCs w:val="20"/>
        </w:rPr>
        <w:tab/>
      </w:r>
    </w:p>
    <w:p w14:paraId="1779E86B" w14:textId="7B998429" w:rsidR="006234BF" w:rsidRPr="009B00E4" w:rsidRDefault="00E657AA" w:rsidP="006234BF">
      <w:pPr>
        <w:spacing w:line="276" w:lineRule="auto"/>
        <w:rPr>
          <w:rFonts w:ascii="Arial" w:hAnsi="Arial" w:cs="Arial"/>
          <w:sz w:val="20"/>
          <w:szCs w:val="20"/>
        </w:rPr>
      </w:pPr>
      <w:r w:rsidRPr="009B00E4">
        <w:rPr>
          <w:rFonts w:ascii="Arial" w:hAnsi="Arial" w:cs="Arial"/>
          <w:sz w:val="20"/>
          <w:szCs w:val="20"/>
        </w:rPr>
        <w:t>Annette Bruun Hansen</w:t>
      </w:r>
      <w:r w:rsidR="006234BF" w:rsidRPr="009B00E4">
        <w:rPr>
          <w:rFonts w:ascii="Arial" w:hAnsi="Arial" w:cs="Arial"/>
          <w:sz w:val="20"/>
          <w:szCs w:val="20"/>
        </w:rPr>
        <w:tab/>
      </w:r>
      <w:r w:rsidR="006234BF" w:rsidRPr="009B00E4">
        <w:rPr>
          <w:rFonts w:ascii="Arial" w:hAnsi="Arial" w:cs="Arial"/>
          <w:sz w:val="20"/>
          <w:szCs w:val="20"/>
        </w:rPr>
        <w:tab/>
      </w:r>
      <w:r w:rsidRPr="009B00E4">
        <w:rPr>
          <w:rFonts w:ascii="Arial" w:hAnsi="Arial" w:cs="Arial"/>
          <w:sz w:val="20"/>
          <w:szCs w:val="20"/>
        </w:rPr>
        <w:t>Mette Wolthers</w:t>
      </w:r>
      <w:r w:rsidR="006234BF" w:rsidRPr="009B00E4">
        <w:rPr>
          <w:rFonts w:ascii="Arial" w:hAnsi="Arial" w:cs="Arial"/>
          <w:sz w:val="20"/>
          <w:szCs w:val="20"/>
        </w:rPr>
        <w:tab/>
      </w:r>
    </w:p>
    <w:p w14:paraId="3AD62218" w14:textId="048DAED3" w:rsidR="006234BF" w:rsidRPr="009B00E4" w:rsidRDefault="00E657AA" w:rsidP="006234BF">
      <w:pPr>
        <w:spacing w:line="276" w:lineRule="auto"/>
        <w:rPr>
          <w:rFonts w:ascii="Arial" w:hAnsi="Arial" w:cs="Arial"/>
          <w:sz w:val="20"/>
          <w:szCs w:val="20"/>
        </w:rPr>
      </w:pPr>
      <w:r w:rsidRPr="009B00E4">
        <w:rPr>
          <w:rFonts w:ascii="Arial" w:hAnsi="Arial" w:cs="Arial"/>
          <w:sz w:val="20"/>
          <w:szCs w:val="20"/>
        </w:rPr>
        <w:t>Miljøtekniker</w:t>
      </w:r>
      <w:r w:rsidRPr="009B00E4">
        <w:rPr>
          <w:rFonts w:ascii="Arial" w:hAnsi="Arial" w:cs="Arial"/>
          <w:sz w:val="20"/>
          <w:szCs w:val="20"/>
        </w:rPr>
        <w:tab/>
      </w:r>
      <w:r w:rsidR="006234BF" w:rsidRPr="009B00E4">
        <w:rPr>
          <w:rFonts w:ascii="Arial" w:hAnsi="Arial" w:cs="Arial"/>
          <w:sz w:val="20"/>
          <w:szCs w:val="20"/>
        </w:rPr>
        <w:tab/>
      </w:r>
      <w:r w:rsidR="006234BF" w:rsidRPr="009B00E4">
        <w:rPr>
          <w:rFonts w:ascii="Arial" w:hAnsi="Arial" w:cs="Arial"/>
          <w:sz w:val="20"/>
          <w:szCs w:val="20"/>
        </w:rPr>
        <w:tab/>
      </w:r>
      <w:r w:rsidRPr="009B00E4">
        <w:rPr>
          <w:rFonts w:ascii="Arial" w:hAnsi="Arial" w:cs="Arial"/>
          <w:sz w:val="20"/>
          <w:szCs w:val="20"/>
        </w:rPr>
        <w:t>Teknikumingeniør</w:t>
      </w:r>
    </w:p>
    <w:p w14:paraId="43E6C8A9" w14:textId="77777777" w:rsidR="006234BF" w:rsidRPr="009B00E4" w:rsidRDefault="006234BF">
      <w:pPr>
        <w:spacing w:after="200" w:line="276" w:lineRule="auto"/>
        <w:rPr>
          <w:rFonts w:ascii="Arial" w:hAnsi="Arial" w:cs="Arial"/>
          <w:sz w:val="20"/>
          <w:szCs w:val="20"/>
          <w:highlight w:val="green"/>
        </w:rPr>
      </w:pPr>
      <w:r w:rsidRPr="009B00E4">
        <w:rPr>
          <w:rFonts w:ascii="Arial" w:hAnsi="Arial" w:cs="Arial"/>
          <w:sz w:val="20"/>
          <w:szCs w:val="20"/>
          <w:highlight w:val="green"/>
        </w:rPr>
        <w:br w:type="page"/>
      </w:r>
    </w:p>
    <w:p w14:paraId="0E7439D7" w14:textId="77777777" w:rsidR="00CA7E2C" w:rsidRPr="003424F8" w:rsidRDefault="00612BD8" w:rsidP="00612BD8">
      <w:pPr>
        <w:pStyle w:val="Overskrift1"/>
        <w:spacing w:before="0" w:after="120"/>
        <w:rPr>
          <w:rFonts w:ascii="Arial" w:hAnsi="Arial" w:cs="Arial"/>
        </w:rPr>
      </w:pPr>
      <w:bookmarkStart w:id="15" w:name="_Toc205964294"/>
      <w:r w:rsidRPr="003424F8">
        <w:rPr>
          <w:rFonts w:ascii="Arial" w:hAnsi="Arial" w:cs="Arial"/>
        </w:rPr>
        <w:lastRenderedPageBreak/>
        <w:t xml:space="preserve">5. </w:t>
      </w:r>
      <w:r w:rsidR="00B943EE">
        <w:rPr>
          <w:rFonts w:ascii="Arial" w:hAnsi="Arial" w:cs="Arial"/>
        </w:rPr>
        <w:t>Beskrivelse, begrundelse og vurdering</w:t>
      </w:r>
      <w:bookmarkEnd w:id="15"/>
    </w:p>
    <w:p w14:paraId="1BDBA7DA" w14:textId="105F2CC9" w:rsidR="00B943EE" w:rsidRPr="009B00E4" w:rsidRDefault="007F5726" w:rsidP="00B943EE">
      <w:pPr>
        <w:rPr>
          <w:rFonts w:ascii="Arial" w:hAnsi="Arial" w:cs="Arial"/>
          <w:strike/>
          <w:color w:val="FF0000"/>
          <w:sz w:val="20"/>
          <w:szCs w:val="20"/>
          <w:highlight w:val="green"/>
        </w:rPr>
      </w:pPr>
      <w:r w:rsidRPr="009B00E4">
        <w:rPr>
          <w:rFonts w:ascii="Arial" w:hAnsi="Arial" w:cs="Arial"/>
          <w:sz w:val="20"/>
          <w:szCs w:val="20"/>
        </w:rPr>
        <w:t>Nørre Alslev Autoophug ApS</w:t>
      </w:r>
      <w:r w:rsidR="00E657AA" w:rsidRPr="009B00E4">
        <w:rPr>
          <w:rFonts w:ascii="Arial" w:hAnsi="Arial" w:cs="Arial"/>
          <w:sz w:val="20"/>
          <w:szCs w:val="20"/>
        </w:rPr>
        <w:t xml:space="preserve"> har d. </w:t>
      </w:r>
      <w:r w:rsidR="00846B97" w:rsidRPr="009B00E4">
        <w:rPr>
          <w:rFonts w:ascii="Arial" w:hAnsi="Arial" w:cs="Arial"/>
          <w:sz w:val="20"/>
          <w:szCs w:val="20"/>
        </w:rPr>
        <w:t xml:space="preserve">30. juli </w:t>
      </w:r>
      <w:r w:rsidR="00E657AA" w:rsidRPr="009B00E4">
        <w:rPr>
          <w:rFonts w:ascii="Arial" w:hAnsi="Arial" w:cs="Arial"/>
          <w:sz w:val="20"/>
          <w:szCs w:val="20"/>
        </w:rPr>
        <w:t>202</w:t>
      </w:r>
      <w:r w:rsidRPr="009B00E4">
        <w:rPr>
          <w:rFonts w:ascii="Arial" w:hAnsi="Arial" w:cs="Arial"/>
          <w:sz w:val="20"/>
          <w:szCs w:val="20"/>
        </w:rPr>
        <w:t>5</w:t>
      </w:r>
      <w:r w:rsidR="00E657AA" w:rsidRPr="009B00E4">
        <w:rPr>
          <w:rFonts w:ascii="Arial" w:hAnsi="Arial" w:cs="Arial"/>
          <w:sz w:val="20"/>
          <w:szCs w:val="20"/>
        </w:rPr>
        <w:t xml:space="preserve"> søgt om miljøgodkendelse til etablering af </w:t>
      </w:r>
      <w:r w:rsidRPr="009B00E4">
        <w:rPr>
          <w:rFonts w:ascii="Arial" w:hAnsi="Arial" w:cs="Arial"/>
          <w:sz w:val="20"/>
          <w:szCs w:val="20"/>
        </w:rPr>
        <w:t>oplagsplads til miljøbehandlede køretøjer</w:t>
      </w:r>
      <w:r w:rsidR="00846B97" w:rsidRPr="009B00E4">
        <w:rPr>
          <w:rFonts w:ascii="Arial" w:hAnsi="Arial" w:cs="Arial"/>
          <w:sz w:val="20"/>
          <w:szCs w:val="20"/>
        </w:rPr>
        <w:t>.</w:t>
      </w:r>
    </w:p>
    <w:p w14:paraId="54C31941" w14:textId="77777777" w:rsidR="00B943EE" w:rsidRPr="009B00E4" w:rsidRDefault="00B943EE" w:rsidP="00B943EE">
      <w:pPr>
        <w:rPr>
          <w:rFonts w:ascii="Arial" w:hAnsi="Arial" w:cs="Arial"/>
          <w:sz w:val="20"/>
          <w:szCs w:val="20"/>
          <w:highlight w:val="green"/>
        </w:rPr>
      </w:pPr>
    </w:p>
    <w:p w14:paraId="5BACC241" w14:textId="77777777" w:rsidR="00B943EE" w:rsidRPr="009B00E4" w:rsidRDefault="00B943EE" w:rsidP="00B943EE">
      <w:pPr>
        <w:rPr>
          <w:rFonts w:ascii="Arial" w:hAnsi="Arial" w:cs="Arial"/>
          <w:color w:val="7030A0"/>
          <w:sz w:val="20"/>
          <w:szCs w:val="20"/>
        </w:rPr>
      </w:pPr>
      <w:r w:rsidRPr="009B00E4">
        <w:rPr>
          <w:rFonts w:ascii="Arial" w:hAnsi="Arial" w:cs="Arial"/>
          <w:sz w:val="20"/>
          <w:szCs w:val="20"/>
        </w:rPr>
        <w:t>Listeindplacering</w:t>
      </w:r>
    </w:p>
    <w:p w14:paraId="2330FAF8" w14:textId="2E45CA27" w:rsidR="00C75077" w:rsidRPr="009B00E4" w:rsidRDefault="00B943EE" w:rsidP="007F5726">
      <w:pPr>
        <w:rPr>
          <w:rFonts w:ascii="Arial" w:hAnsi="Arial" w:cs="Arial"/>
          <w:sz w:val="20"/>
          <w:szCs w:val="20"/>
        </w:rPr>
      </w:pPr>
      <w:r w:rsidRPr="009B00E4">
        <w:rPr>
          <w:rFonts w:ascii="Arial" w:hAnsi="Arial" w:cs="Arial"/>
          <w:sz w:val="20"/>
          <w:szCs w:val="20"/>
        </w:rPr>
        <w:t>Virksomheden er omfattet af punkt</w:t>
      </w:r>
      <w:r w:rsidR="00E657AA" w:rsidRPr="009B00E4">
        <w:rPr>
          <w:rFonts w:ascii="Arial" w:hAnsi="Arial" w:cs="Arial"/>
          <w:sz w:val="20"/>
          <w:szCs w:val="20"/>
        </w:rPr>
        <w:t xml:space="preserve"> K</w:t>
      </w:r>
      <w:r w:rsidR="00846B97" w:rsidRPr="009B00E4">
        <w:rPr>
          <w:rFonts w:ascii="Arial" w:hAnsi="Arial" w:cs="Arial"/>
          <w:sz w:val="20"/>
          <w:szCs w:val="20"/>
        </w:rPr>
        <w:t xml:space="preserve"> </w:t>
      </w:r>
      <w:r w:rsidR="00E657AA" w:rsidRPr="009B00E4">
        <w:rPr>
          <w:rFonts w:ascii="Arial" w:hAnsi="Arial" w:cs="Arial"/>
          <w:sz w:val="20"/>
          <w:szCs w:val="20"/>
        </w:rPr>
        <w:t>209</w:t>
      </w:r>
      <w:r w:rsidR="00583875" w:rsidRPr="009B00E4">
        <w:rPr>
          <w:rFonts w:ascii="Arial" w:hAnsi="Arial" w:cs="Arial"/>
          <w:sz w:val="20"/>
          <w:szCs w:val="20"/>
        </w:rPr>
        <w:t xml:space="preserve"> Autoophugning (autogenbrug)</w:t>
      </w:r>
      <w:r w:rsidRPr="009B00E4">
        <w:rPr>
          <w:rFonts w:ascii="Arial" w:hAnsi="Arial" w:cs="Arial"/>
          <w:sz w:val="20"/>
          <w:szCs w:val="20"/>
        </w:rPr>
        <w:t xml:space="preserve"> på bilag 2 i bekendtgørelse om godkendelse af listevirksomhed (godkendelsesbekendtgørelsen)</w:t>
      </w:r>
      <w:r w:rsidRPr="009B00E4">
        <w:rPr>
          <w:rStyle w:val="Fodnotehenvisning"/>
          <w:rFonts w:ascii="Arial" w:hAnsi="Arial" w:cs="Arial"/>
          <w:caps/>
          <w:sz w:val="20"/>
          <w:szCs w:val="20"/>
        </w:rPr>
        <w:footnoteReference w:id="4"/>
      </w:r>
      <w:r w:rsidRPr="009B00E4">
        <w:rPr>
          <w:rFonts w:ascii="Arial" w:hAnsi="Arial" w:cs="Arial"/>
          <w:sz w:val="20"/>
          <w:szCs w:val="20"/>
        </w:rPr>
        <w:t>.</w:t>
      </w:r>
      <w:r w:rsidR="00E657AA" w:rsidRPr="009B00E4">
        <w:rPr>
          <w:rFonts w:ascii="Arial" w:hAnsi="Arial" w:cs="Arial"/>
          <w:sz w:val="20"/>
          <w:szCs w:val="20"/>
        </w:rPr>
        <w:t xml:space="preserve"> </w:t>
      </w:r>
    </w:p>
    <w:p w14:paraId="144FF623" w14:textId="77777777" w:rsidR="00B943EE" w:rsidRPr="009B00E4" w:rsidRDefault="00B943EE" w:rsidP="00B943EE">
      <w:pPr>
        <w:rPr>
          <w:rFonts w:ascii="Arial" w:hAnsi="Arial" w:cs="Arial"/>
          <w:sz w:val="20"/>
          <w:szCs w:val="20"/>
        </w:rPr>
      </w:pPr>
    </w:p>
    <w:p w14:paraId="5570A3A6" w14:textId="77777777" w:rsidR="00B943EE" w:rsidRPr="009B00E4" w:rsidRDefault="00B943EE" w:rsidP="00B943EE">
      <w:pPr>
        <w:rPr>
          <w:rFonts w:ascii="Arial" w:hAnsi="Arial" w:cs="Arial"/>
          <w:sz w:val="20"/>
          <w:szCs w:val="20"/>
        </w:rPr>
      </w:pPr>
      <w:r w:rsidRPr="009B00E4">
        <w:rPr>
          <w:rFonts w:ascii="Arial" w:hAnsi="Arial" w:cs="Arial"/>
          <w:sz w:val="20"/>
          <w:szCs w:val="20"/>
        </w:rPr>
        <w:t xml:space="preserve">Beliggenhed </w:t>
      </w:r>
    </w:p>
    <w:p w14:paraId="5D42EC32" w14:textId="6935469C" w:rsidR="00B943EE" w:rsidRPr="009B00E4" w:rsidRDefault="00B943EE" w:rsidP="00B943EE">
      <w:pPr>
        <w:rPr>
          <w:rFonts w:ascii="Arial" w:hAnsi="Arial" w:cs="Arial"/>
          <w:sz w:val="20"/>
          <w:szCs w:val="20"/>
        </w:rPr>
      </w:pPr>
      <w:r w:rsidRPr="009B00E4">
        <w:rPr>
          <w:rFonts w:ascii="Arial" w:hAnsi="Arial" w:cs="Arial"/>
          <w:sz w:val="20"/>
          <w:szCs w:val="20"/>
        </w:rPr>
        <w:t xml:space="preserve">Virksomheden er beliggende på </w:t>
      </w:r>
      <w:r w:rsidR="00583875" w:rsidRPr="009B00E4">
        <w:rPr>
          <w:rFonts w:ascii="Arial" w:hAnsi="Arial" w:cs="Arial"/>
          <w:sz w:val="20"/>
          <w:szCs w:val="20"/>
        </w:rPr>
        <w:t>matr.nr.</w:t>
      </w:r>
      <w:r w:rsidRPr="009B00E4">
        <w:rPr>
          <w:rFonts w:ascii="Arial" w:hAnsi="Arial" w:cs="Arial"/>
          <w:sz w:val="20"/>
          <w:szCs w:val="20"/>
        </w:rPr>
        <w:t xml:space="preserve"> </w:t>
      </w:r>
      <w:r w:rsidR="007F5726" w:rsidRPr="009B00E4">
        <w:rPr>
          <w:rFonts w:ascii="Arial" w:hAnsi="Arial" w:cs="Arial"/>
          <w:sz w:val="20"/>
          <w:szCs w:val="20"/>
        </w:rPr>
        <w:t>1</w:t>
      </w:r>
      <w:r w:rsidR="00583875" w:rsidRPr="009B00E4">
        <w:rPr>
          <w:rFonts w:ascii="Arial" w:hAnsi="Arial" w:cs="Arial"/>
          <w:sz w:val="20"/>
          <w:szCs w:val="20"/>
        </w:rPr>
        <w:t>4</w:t>
      </w:r>
      <w:r w:rsidR="007F5726" w:rsidRPr="009B00E4">
        <w:rPr>
          <w:rFonts w:ascii="Arial" w:hAnsi="Arial" w:cs="Arial"/>
          <w:sz w:val="20"/>
          <w:szCs w:val="20"/>
        </w:rPr>
        <w:t xml:space="preserve"> dr, Stubbekøbing </w:t>
      </w:r>
      <w:proofErr w:type="spellStart"/>
      <w:r w:rsidR="007F5726" w:rsidRPr="009B00E4">
        <w:rPr>
          <w:rFonts w:ascii="Arial" w:hAnsi="Arial" w:cs="Arial"/>
          <w:sz w:val="20"/>
          <w:szCs w:val="20"/>
        </w:rPr>
        <w:t>Markjorde</w:t>
      </w:r>
      <w:proofErr w:type="spellEnd"/>
      <w:r w:rsidRPr="009B00E4">
        <w:rPr>
          <w:rFonts w:ascii="Arial" w:hAnsi="Arial" w:cs="Arial"/>
          <w:sz w:val="20"/>
          <w:szCs w:val="20"/>
        </w:rPr>
        <w:t xml:space="preserve">. </w:t>
      </w:r>
    </w:p>
    <w:p w14:paraId="6B6C32A5" w14:textId="77777777" w:rsidR="00B943EE" w:rsidRPr="009B00E4" w:rsidRDefault="00B943EE" w:rsidP="00B943EE">
      <w:pPr>
        <w:rPr>
          <w:rFonts w:ascii="Arial" w:hAnsi="Arial" w:cs="Arial"/>
          <w:sz w:val="20"/>
          <w:szCs w:val="20"/>
        </w:rPr>
      </w:pPr>
      <w:r w:rsidRPr="009B00E4">
        <w:rPr>
          <w:rFonts w:ascii="Arial" w:hAnsi="Arial" w:cs="Arial"/>
          <w:sz w:val="20"/>
          <w:szCs w:val="20"/>
        </w:rPr>
        <w:t>Placeringen af virksomheden fremgår af bilag 1.</w:t>
      </w:r>
    </w:p>
    <w:p w14:paraId="30DFE724" w14:textId="77777777" w:rsidR="00B943EE" w:rsidRPr="009B00E4" w:rsidRDefault="00B943EE" w:rsidP="00B943EE">
      <w:pPr>
        <w:rPr>
          <w:rFonts w:ascii="Arial" w:hAnsi="Arial" w:cs="Arial"/>
          <w:sz w:val="20"/>
          <w:szCs w:val="20"/>
        </w:rPr>
      </w:pPr>
    </w:p>
    <w:p w14:paraId="18B32C05" w14:textId="70C95A48" w:rsidR="00B943EE" w:rsidRPr="009B00E4" w:rsidRDefault="00583875" w:rsidP="00B943EE">
      <w:pPr>
        <w:rPr>
          <w:rFonts w:ascii="Arial" w:hAnsi="Arial" w:cs="Arial"/>
          <w:sz w:val="20"/>
          <w:szCs w:val="20"/>
        </w:rPr>
      </w:pPr>
      <w:r w:rsidRPr="009B00E4">
        <w:rPr>
          <w:rFonts w:ascii="Arial" w:hAnsi="Arial" w:cs="Arial"/>
          <w:sz w:val="20"/>
          <w:szCs w:val="20"/>
        </w:rPr>
        <w:t>O</w:t>
      </w:r>
      <w:r w:rsidR="00B943EE" w:rsidRPr="009B00E4">
        <w:rPr>
          <w:rFonts w:ascii="Arial" w:hAnsi="Arial" w:cs="Arial"/>
          <w:sz w:val="20"/>
          <w:szCs w:val="20"/>
        </w:rPr>
        <w:t xml:space="preserve">mrådet </w:t>
      </w:r>
      <w:r w:rsidRPr="009B00E4">
        <w:rPr>
          <w:rFonts w:ascii="Arial" w:hAnsi="Arial" w:cs="Arial"/>
          <w:sz w:val="20"/>
          <w:szCs w:val="20"/>
        </w:rPr>
        <w:t xml:space="preserve">er </w:t>
      </w:r>
      <w:r w:rsidR="00B943EE" w:rsidRPr="009B00E4">
        <w:rPr>
          <w:rFonts w:ascii="Arial" w:hAnsi="Arial" w:cs="Arial"/>
          <w:sz w:val="20"/>
          <w:szCs w:val="20"/>
        </w:rPr>
        <w:t xml:space="preserve">omfattet af </w:t>
      </w:r>
      <w:r w:rsidR="007F5726" w:rsidRPr="009B00E4">
        <w:rPr>
          <w:rFonts w:ascii="Arial" w:hAnsi="Arial" w:cs="Arial"/>
          <w:sz w:val="20"/>
          <w:szCs w:val="20"/>
        </w:rPr>
        <w:t>Lokalplan E1-1, Grønnemosevej, Sivmosevej, Rødemosevej og Tuemosevej, Stubbekøbing By</w:t>
      </w:r>
      <w:r w:rsidR="00B943EE" w:rsidRPr="009B00E4">
        <w:rPr>
          <w:rFonts w:ascii="Arial" w:hAnsi="Arial" w:cs="Arial"/>
          <w:sz w:val="20"/>
          <w:szCs w:val="20"/>
        </w:rPr>
        <w:t xml:space="preserve">. </w:t>
      </w:r>
      <w:r w:rsidR="00D21AE7" w:rsidRPr="009B00E4">
        <w:rPr>
          <w:rFonts w:ascii="Arial" w:hAnsi="Arial" w:cs="Arial"/>
          <w:sz w:val="20"/>
          <w:szCs w:val="20"/>
        </w:rPr>
        <w:t>Lokalplanen er fra april 1987.</w:t>
      </w:r>
    </w:p>
    <w:p w14:paraId="53F4D009" w14:textId="71DDB984" w:rsidR="002D40EE" w:rsidRPr="009B00E4" w:rsidRDefault="002D40EE" w:rsidP="00B943EE">
      <w:pPr>
        <w:rPr>
          <w:rFonts w:ascii="Arial" w:hAnsi="Arial" w:cs="Arial"/>
          <w:sz w:val="20"/>
          <w:szCs w:val="20"/>
        </w:rPr>
      </w:pPr>
    </w:p>
    <w:p w14:paraId="6222EB65" w14:textId="07E45F2E" w:rsidR="002D40EE" w:rsidRPr="009B00E4" w:rsidRDefault="002D40EE" w:rsidP="00B943EE">
      <w:pPr>
        <w:rPr>
          <w:rFonts w:ascii="Arial" w:hAnsi="Arial" w:cs="Arial"/>
          <w:sz w:val="20"/>
          <w:szCs w:val="20"/>
        </w:rPr>
      </w:pPr>
      <w:r w:rsidRPr="009B00E4">
        <w:rPr>
          <w:rFonts w:ascii="Arial" w:hAnsi="Arial" w:cs="Arial"/>
          <w:sz w:val="20"/>
          <w:szCs w:val="20"/>
        </w:rPr>
        <w:t>Bortfald</w:t>
      </w:r>
    </w:p>
    <w:p w14:paraId="5F242A65" w14:textId="495830F0" w:rsidR="002D40EE" w:rsidRPr="009B00E4" w:rsidRDefault="00C54466" w:rsidP="00B943EE">
      <w:pPr>
        <w:rPr>
          <w:rFonts w:ascii="Arial" w:hAnsi="Arial" w:cs="Arial"/>
          <w:sz w:val="20"/>
          <w:szCs w:val="20"/>
        </w:rPr>
      </w:pPr>
      <w:r w:rsidRPr="009B00E4">
        <w:rPr>
          <w:rFonts w:ascii="Arial" w:hAnsi="Arial" w:cs="Arial"/>
          <w:sz w:val="20"/>
          <w:szCs w:val="20"/>
        </w:rPr>
        <w:t>M</w:t>
      </w:r>
      <w:r w:rsidR="002D40EE" w:rsidRPr="009B00E4">
        <w:rPr>
          <w:rFonts w:ascii="Arial" w:hAnsi="Arial" w:cs="Arial"/>
          <w:sz w:val="20"/>
          <w:szCs w:val="20"/>
        </w:rPr>
        <w:t>iljøgodkendelse</w:t>
      </w:r>
      <w:r w:rsidRPr="009B00E4">
        <w:rPr>
          <w:rFonts w:ascii="Arial" w:hAnsi="Arial" w:cs="Arial"/>
          <w:sz w:val="20"/>
          <w:szCs w:val="20"/>
        </w:rPr>
        <w:t xml:space="preserve"> bortfalder, hvis den ikke er udnyttet senest 2 år efter meddelelsen. </w:t>
      </w:r>
      <w:r w:rsidR="002D40EE" w:rsidRPr="009B00E4">
        <w:rPr>
          <w:rFonts w:ascii="Arial" w:hAnsi="Arial" w:cs="Arial"/>
          <w:sz w:val="20"/>
          <w:szCs w:val="20"/>
        </w:rPr>
        <w:t>VVM-screening bortfalder, hvis ikke de</w:t>
      </w:r>
      <w:r w:rsidR="00FF6D14" w:rsidRPr="009B00E4">
        <w:rPr>
          <w:rFonts w:ascii="Arial" w:hAnsi="Arial" w:cs="Arial"/>
          <w:sz w:val="20"/>
          <w:szCs w:val="20"/>
        </w:rPr>
        <w:t>n</w:t>
      </w:r>
      <w:r w:rsidR="002D40EE" w:rsidRPr="009B00E4">
        <w:rPr>
          <w:rFonts w:ascii="Arial" w:hAnsi="Arial" w:cs="Arial"/>
          <w:sz w:val="20"/>
          <w:szCs w:val="20"/>
        </w:rPr>
        <w:t xml:space="preserve"> er udnyttet senest 3 år efter meddelelsen</w:t>
      </w:r>
      <w:r w:rsidR="00FF6D14" w:rsidRPr="009B00E4">
        <w:rPr>
          <w:rFonts w:ascii="Arial" w:hAnsi="Arial" w:cs="Arial"/>
          <w:sz w:val="20"/>
          <w:szCs w:val="20"/>
        </w:rPr>
        <w:t>. Begge afgørelser bortfalder,</w:t>
      </w:r>
      <w:r w:rsidR="002D40EE" w:rsidRPr="009B00E4">
        <w:rPr>
          <w:rFonts w:ascii="Arial" w:hAnsi="Arial" w:cs="Arial"/>
          <w:sz w:val="20"/>
          <w:szCs w:val="20"/>
        </w:rPr>
        <w:t xml:space="preserve"> hvis de ikke er u</w:t>
      </w:r>
      <w:r w:rsidR="00940E3E" w:rsidRPr="009B00E4">
        <w:rPr>
          <w:rFonts w:ascii="Arial" w:hAnsi="Arial" w:cs="Arial"/>
          <w:sz w:val="20"/>
          <w:szCs w:val="20"/>
        </w:rPr>
        <w:t>d</w:t>
      </w:r>
      <w:r w:rsidR="002D40EE" w:rsidRPr="009B00E4">
        <w:rPr>
          <w:rFonts w:ascii="Arial" w:hAnsi="Arial" w:cs="Arial"/>
          <w:sz w:val="20"/>
          <w:szCs w:val="20"/>
        </w:rPr>
        <w:t>nyttet i 3 på hinanden følgende år.</w:t>
      </w:r>
    </w:p>
    <w:p w14:paraId="2CAC6A6C" w14:textId="77777777" w:rsidR="00B943EE" w:rsidRPr="009B00E4" w:rsidRDefault="00B943EE" w:rsidP="00B943EE">
      <w:pPr>
        <w:pStyle w:val="Overskrift1"/>
        <w:spacing w:before="0" w:after="0"/>
        <w:rPr>
          <w:rFonts w:ascii="Arial" w:hAnsi="Arial" w:cs="Arial"/>
          <w:sz w:val="20"/>
          <w:szCs w:val="20"/>
        </w:rPr>
      </w:pPr>
    </w:p>
    <w:p w14:paraId="53F28B8E" w14:textId="77777777" w:rsidR="00E40A0C" w:rsidRPr="009B00E4" w:rsidRDefault="00E40A0C" w:rsidP="00B943EE">
      <w:pPr>
        <w:rPr>
          <w:rFonts w:ascii="Arial" w:hAnsi="Arial" w:cs="Arial"/>
          <w:sz w:val="20"/>
          <w:szCs w:val="20"/>
        </w:rPr>
      </w:pPr>
      <w:r w:rsidRPr="009B00E4">
        <w:rPr>
          <w:rFonts w:ascii="Arial" w:hAnsi="Arial" w:cs="Arial"/>
          <w:sz w:val="20"/>
          <w:szCs w:val="20"/>
        </w:rPr>
        <w:t>INDRETNING OG DRIFT</w:t>
      </w:r>
    </w:p>
    <w:p w14:paraId="484BD63B" w14:textId="0A9E9B8F" w:rsidR="00D5714C" w:rsidRPr="009B00E4" w:rsidRDefault="00D5714C" w:rsidP="00B943EE">
      <w:pPr>
        <w:rPr>
          <w:rFonts w:ascii="Arial" w:hAnsi="Arial" w:cs="Arial"/>
          <w:b/>
          <w:bCs/>
          <w:sz w:val="20"/>
          <w:szCs w:val="20"/>
        </w:rPr>
      </w:pPr>
      <w:r w:rsidRPr="009B00E4">
        <w:rPr>
          <w:rFonts w:ascii="Arial" w:hAnsi="Arial" w:cs="Arial"/>
          <w:b/>
          <w:bCs/>
          <w:sz w:val="20"/>
          <w:szCs w:val="20"/>
        </w:rPr>
        <w:t>Ansøgers oplysninger</w:t>
      </w:r>
    </w:p>
    <w:p w14:paraId="43E473EE" w14:textId="77777777" w:rsidR="00846B97" w:rsidRPr="009B00E4" w:rsidRDefault="00846B97" w:rsidP="00B943EE">
      <w:pPr>
        <w:rPr>
          <w:rFonts w:ascii="Arial" w:hAnsi="Arial" w:cs="Arial"/>
          <w:b/>
          <w:bCs/>
          <w:sz w:val="20"/>
          <w:szCs w:val="20"/>
        </w:rPr>
      </w:pPr>
    </w:p>
    <w:p w14:paraId="745631FA" w14:textId="77777777" w:rsidR="00846B97" w:rsidRPr="009B00E4" w:rsidRDefault="002910A6" w:rsidP="00B943EE">
      <w:pPr>
        <w:rPr>
          <w:rFonts w:ascii="Arial" w:hAnsi="Arial" w:cs="Arial"/>
          <w:sz w:val="20"/>
          <w:szCs w:val="20"/>
        </w:rPr>
      </w:pPr>
      <w:r w:rsidRPr="009B00E4">
        <w:rPr>
          <w:rFonts w:ascii="Arial" w:hAnsi="Arial" w:cs="Arial"/>
          <w:sz w:val="20"/>
          <w:szCs w:val="20"/>
        </w:rPr>
        <w:t xml:space="preserve">Ansøger har oplyst, at </w:t>
      </w:r>
    </w:p>
    <w:p w14:paraId="06FE37CC" w14:textId="1389259B" w:rsidR="005A10F0" w:rsidRPr="009B00E4" w:rsidRDefault="001B3F8A" w:rsidP="00846B97">
      <w:pPr>
        <w:pStyle w:val="Listeafsnit"/>
        <w:numPr>
          <w:ilvl w:val="1"/>
          <w:numId w:val="16"/>
        </w:numPr>
        <w:rPr>
          <w:rFonts w:ascii="Arial" w:hAnsi="Arial" w:cs="Arial"/>
          <w:sz w:val="20"/>
          <w:szCs w:val="20"/>
        </w:rPr>
      </w:pPr>
      <w:r w:rsidRPr="009B00E4">
        <w:rPr>
          <w:rFonts w:ascii="Arial" w:hAnsi="Arial" w:cs="Arial"/>
          <w:sz w:val="20"/>
          <w:szCs w:val="20"/>
        </w:rPr>
        <w:t xml:space="preserve">al </w:t>
      </w:r>
      <w:r w:rsidR="00846B97" w:rsidRPr="009B00E4">
        <w:rPr>
          <w:rFonts w:ascii="Arial" w:hAnsi="Arial" w:cs="Arial"/>
          <w:sz w:val="20"/>
          <w:szCs w:val="20"/>
        </w:rPr>
        <w:t xml:space="preserve">alle aktiviteter er udendørs og at hele matriklen får en permeabel belægning af knust asfalt, knust beton eller stabil grus. Der bliver således ingen arealer med </w:t>
      </w:r>
      <w:r w:rsidR="005A10F0" w:rsidRPr="009B00E4">
        <w:rPr>
          <w:rFonts w:ascii="Arial" w:hAnsi="Arial" w:cs="Arial"/>
          <w:sz w:val="20"/>
          <w:szCs w:val="20"/>
        </w:rPr>
        <w:t>en belægning</w:t>
      </w:r>
      <w:r w:rsidR="00D20ECE" w:rsidRPr="009B00E4">
        <w:rPr>
          <w:rFonts w:ascii="Arial" w:hAnsi="Arial" w:cs="Arial"/>
          <w:sz w:val="20"/>
          <w:szCs w:val="20"/>
        </w:rPr>
        <w:t>,</w:t>
      </w:r>
      <w:r w:rsidR="005A10F0" w:rsidRPr="009B00E4">
        <w:rPr>
          <w:rFonts w:ascii="Arial" w:hAnsi="Arial" w:cs="Arial"/>
          <w:sz w:val="20"/>
          <w:szCs w:val="20"/>
        </w:rPr>
        <w:t xml:space="preserve"> der lever op til standard vilkårenes definition af befæstet areal eller tæt belægning.</w:t>
      </w:r>
    </w:p>
    <w:p w14:paraId="65379DA8" w14:textId="28505016" w:rsidR="005A10F0" w:rsidRPr="009B00E4" w:rsidRDefault="005A10F0" w:rsidP="00846B97">
      <w:pPr>
        <w:pStyle w:val="Listeafsnit"/>
        <w:numPr>
          <w:ilvl w:val="1"/>
          <w:numId w:val="16"/>
        </w:numPr>
        <w:rPr>
          <w:rFonts w:ascii="Arial" w:hAnsi="Arial" w:cs="Arial"/>
          <w:sz w:val="20"/>
          <w:szCs w:val="20"/>
        </w:rPr>
      </w:pPr>
      <w:r w:rsidRPr="009B00E4">
        <w:rPr>
          <w:rFonts w:ascii="Arial" w:hAnsi="Arial" w:cs="Arial"/>
          <w:sz w:val="20"/>
          <w:szCs w:val="20"/>
        </w:rPr>
        <w:t xml:space="preserve">Hele </w:t>
      </w:r>
      <w:r w:rsidR="00670541" w:rsidRPr="009B00E4">
        <w:rPr>
          <w:rFonts w:ascii="Arial" w:hAnsi="Arial" w:cs="Arial"/>
          <w:sz w:val="20"/>
          <w:szCs w:val="20"/>
        </w:rPr>
        <w:t>virksomhed</w:t>
      </w:r>
      <w:r w:rsidRPr="009B00E4">
        <w:rPr>
          <w:rFonts w:ascii="Arial" w:hAnsi="Arial" w:cs="Arial"/>
          <w:sz w:val="20"/>
          <w:szCs w:val="20"/>
        </w:rPr>
        <w:t>en indhegnes og der bliver ikke adgang</w:t>
      </w:r>
      <w:r w:rsidR="00D20ECE" w:rsidRPr="009B00E4">
        <w:rPr>
          <w:rFonts w:ascii="Arial" w:hAnsi="Arial" w:cs="Arial"/>
          <w:sz w:val="20"/>
          <w:szCs w:val="20"/>
        </w:rPr>
        <w:t xml:space="preserve"> for</w:t>
      </w:r>
      <w:r w:rsidRPr="009B00E4">
        <w:rPr>
          <w:rFonts w:ascii="Arial" w:hAnsi="Arial" w:cs="Arial"/>
          <w:sz w:val="20"/>
          <w:szCs w:val="20"/>
        </w:rPr>
        <w:t xml:space="preserve"> kunder. Al salg af demonterede dele sker via internettet</w:t>
      </w:r>
      <w:r w:rsidR="00D20ECE" w:rsidRPr="009B00E4">
        <w:rPr>
          <w:rFonts w:ascii="Arial" w:hAnsi="Arial" w:cs="Arial"/>
          <w:sz w:val="20"/>
          <w:szCs w:val="20"/>
        </w:rPr>
        <w:t xml:space="preserve"> og afhentning af demonterede dele sker fra Herthadalvej 1</w:t>
      </w:r>
      <w:r w:rsidRPr="009B00E4">
        <w:rPr>
          <w:rFonts w:ascii="Arial" w:hAnsi="Arial" w:cs="Arial"/>
          <w:sz w:val="20"/>
          <w:szCs w:val="20"/>
        </w:rPr>
        <w:t xml:space="preserve">. Der bliver således heller ikke nogen åbningstider. Men til- og frakørsel vil ske indenfor Nørre Alslev Autoophug </w:t>
      </w:r>
      <w:proofErr w:type="spellStart"/>
      <w:r w:rsidRPr="009B00E4">
        <w:rPr>
          <w:rFonts w:ascii="Arial" w:hAnsi="Arial" w:cs="Arial"/>
          <w:sz w:val="20"/>
          <w:szCs w:val="20"/>
        </w:rPr>
        <w:t>ApS’s</w:t>
      </w:r>
      <w:proofErr w:type="spellEnd"/>
      <w:r w:rsidRPr="009B00E4">
        <w:rPr>
          <w:rFonts w:ascii="Arial" w:hAnsi="Arial" w:cs="Arial"/>
          <w:sz w:val="20"/>
          <w:szCs w:val="20"/>
        </w:rPr>
        <w:t xml:space="preserve"> arbejdstider.</w:t>
      </w:r>
    </w:p>
    <w:p w14:paraId="13AD0FDE" w14:textId="4F2D2FA1" w:rsidR="005A10F0" w:rsidRPr="009B00E4" w:rsidRDefault="005A10F0" w:rsidP="00846B97">
      <w:pPr>
        <w:pStyle w:val="Listeafsnit"/>
        <w:numPr>
          <w:ilvl w:val="1"/>
          <w:numId w:val="16"/>
        </w:numPr>
        <w:rPr>
          <w:rFonts w:ascii="Arial" w:hAnsi="Arial" w:cs="Arial"/>
          <w:sz w:val="20"/>
          <w:szCs w:val="20"/>
        </w:rPr>
      </w:pPr>
      <w:r w:rsidRPr="009B00E4">
        <w:rPr>
          <w:rFonts w:ascii="Arial" w:hAnsi="Arial" w:cs="Arial"/>
          <w:sz w:val="20"/>
          <w:szCs w:val="20"/>
        </w:rPr>
        <w:t>Der foretages ingen former for miljøbehandling, demontering, flatning eller lignende af de oplagrede miljøbehandlede køretøjer.</w:t>
      </w:r>
      <w:r w:rsidR="00D20ECE" w:rsidRPr="009B00E4">
        <w:rPr>
          <w:rFonts w:ascii="Arial" w:hAnsi="Arial" w:cs="Arial"/>
          <w:sz w:val="20"/>
          <w:szCs w:val="20"/>
        </w:rPr>
        <w:t xml:space="preserve"> Der vil dog forekomme stabling af køretøjer, der er klar til at blive sendt til </w:t>
      </w:r>
      <w:proofErr w:type="spellStart"/>
      <w:r w:rsidR="00D20ECE" w:rsidRPr="009B00E4">
        <w:rPr>
          <w:rFonts w:ascii="Arial" w:hAnsi="Arial" w:cs="Arial"/>
          <w:sz w:val="20"/>
          <w:szCs w:val="20"/>
        </w:rPr>
        <w:t>shredderanlæg</w:t>
      </w:r>
      <w:proofErr w:type="spellEnd"/>
      <w:r w:rsidR="00D20ECE" w:rsidRPr="009B00E4">
        <w:rPr>
          <w:rFonts w:ascii="Arial" w:hAnsi="Arial" w:cs="Arial"/>
          <w:sz w:val="20"/>
          <w:szCs w:val="20"/>
        </w:rPr>
        <w:t>.</w:t>
      </w:r>
    </w:p>
    <w:p w14:paraId="787905AE" w14:textId="1586C690" w:rsidR="005A10F0" w:rsidRPr="009B00E4" w:rsidRDefault="005A10F0" w:rsidP="00846B97">
      <w:pPr>
        <w:pStyle w:val="Listeafsnit"/>
        <w:numPr>
          <w:ilvl w:val="1"/>
          <w:numId w:val="16"/>
        </w:numPr>
        <w:rPr>
          <w:rFonts w:ascii="Arial" w:hAnsi="Arial" w:cs="Arial"/>
          <w:sz w:val="20"/>
          <w:szCs w:val="20"/>
        </w:rPr>
      </w:pPr>
      <w:r w:rsidRPr="009B00E4">
        <w:rPr>
          <w:rFonts w:ascii="Arial" w:hAnsi="Arial" w:cs="Arial"/>
          <w:sz w:val="20"/>
          <w:szCs w:val="20"/>
        </w:rPr>
        <w:t xml:space="preserve">Alle køretøjer, der oplagres på </w:t>
      </w:r>
      <w:r w:rsidR="00670541" w:rsidRPr="009B00E4">
        <w:rPr>
          <w:rFonts w:ascii="Arial" w:hAnsi="Arial" w:cs="Arial"/>
          <w:sz w:val="20"/>
          <w:szCs w:val="20"/>
        </w:rPr>
        <w:t>virksomhed</w:t>
      </w:r>
      <w:r w:rsidRPr="009B00E4">
        <w:rPr>
          <w:rFonts w:ascii="Arial" w:hAnsi="Arial" w:cs="Arial"/>
          <w:sz w:val="20"/>
          <w:szCs w:val="20"/>
        </w:rPr>
        <w:t>en, er miljøbehandlede, og når der skal demonteres dele til videresalg, bliver køretøjet fragtet til Herthadalvej 1, hvor demonteringen foretages.</w:t>
      </w:r>
    </w:p>
    <w:p w14:paraId="6A4C5E45" w14:textId="575EBF88" w:rsidR="00D20ECE" w:rsidRPr="009B00E4" w:rsidRDefault="00D20ECE" w:rsidP="00846B97">
      <w:pPr>
        <w:pStyle w:val="Listeafsnit"/>
        <w:numPr>
          <w:ilvl w:val="1"/>
          <w:numId w:val="16"/>
        </w:numPr>
        <w:rPr>
          <w:rFonts w:ascii="Arial" w:hAnsi="Arial" w:cs="Arial"/>
          <w:sz w:val="20"/>
          <w:szCs w:val="20"/>
        </w:rPr>
      </w:pPr>
      <w:r w:rsidRPr="009B00E4">
        <w:rPr>
          <w:rFonts w:ascii="Arial" w:hAnsi="Arial" w:cs="Arial"/>
          <w:sz w:val="20"/>
          <w:szCs w:val="20"/>
        </w:rPr>
        <w:t>Alle køretøjer, der afventer evt. demontering står i et lag, med tydelig mærkning af hvilke dele der sættes til salg på internettet. Der bliver maksimalt oplagret 450 køretøjer.</w:t>
      </w:r>
    </w:p>
    <w:p w14:paraId="3381D2BF" w14:textId="3714BE68" w:rsidR="00D20ECE" w:rsidRPr="009B00E4" w:rsidRDefault="00D20ECE" w:rsidP="00846B97">
      <w:pPr>
        <w:pStyle w:val="Listeafsnit"/>
        <w:numPr>
          <w:ilvl w:val="1"/>
          <w:numId w:val="16"/>
        </w:numPr>
        <w:rPr>
          <w:rFonts w:ascii="Arial" w:hAnsi="Arial" w:cs="Arial"/>
          <w:sz w:val="20"/>
          <w:szCs w:val="20"/>
        </w:rPr>
      </w:pPr>
      <w:r w:rsidRPr="009B00E4">
        <w:rPr>
          <w:rFonts w:ascii="Arial" w:hAnsi="Arial" w:cs="Arial"/>
          <w:sz w:val="20"/>
          <w:szCs w:val="20"/>
        </w:rPr>
        <w:t xml:space="preserve">Køretøjer, der har fået demonteret alle salgbare dele, stables i 3 lag på særskilt areal indtil afsendelse til </w:t>
      </w:r>
      <w:proofErr w:type="spellStart"/>
      <w:r w:rsidRPr="009B00E4">
        <w:rPr>
          <w:rFonts w:ascii="Arial" w:hAnsi="Arial" w:cs="Arial"/>
          <w:sz w:val="20"/>
          <w:szCs w:val="20"/>
        </w:rPr>
        <w:t>shredderanlæg</w:t>
      </w:r>
      <w:proofErr w:type="spellEnd"/>
      <w:r w:rsidRPr="009B00E4">
        <w:rPr>
          <w:rFonts w:ascii="Arial" w:hAnsi="Arial" w:cs="Arial"/>
          <w:sz w:val="20"/>
          <w:szCs w:val="20"/>
        </w:rPr>
        <w:t>. Der bliver maksimalt oplagret 50 køretøjer.</w:t>
      </w:r>
    </w:p>
    <w:p w14:paraId="341E2ACB" w14:textId="77777777" w:rsidR="007F5726" w:rsidRPr="009B00E4" w:rsidRDefault="007F5726" w:rsidP="00B943EE">
      <w:pPr>
        <w:rPr>
          <w:rFonts w:ascii="Arial" w:hAnsi="Arial" w:cs="Arial"/>
          <w:sz w:val="20"/>
          <w:szCs w:val="20"/>
        </w:rPr>
      </w:pPr>
    </w:p>
    <w:p w14:paraId="758E8EA2" w14:textId="77777777" w:rsidR="009B00E4" w:rsidRDefault="009B00E4" w:rsidP="00B943EE">
      <w:pPr>
        <w:rPr>
          <w:rFonts w:ascii="Arial" w:hAnsi="Arial" w:cs="Arial"/>
          <w:b/>
          <w:bCs/>
          <w:sz w:val="20"/>
          <w:szCs w:val="20"/>
        </w:rPr>
      </w:pPr>
    </w:p>
    <w:p w14:paraId="7DBFDD37" w14:textId="6FCBB93F" w:rsidR="00940E3E" w:rsidRPr="009B00E4" w:rsidRDefault="005E7ECE" w:rsidP="00B943EE">
      <w:pPr>
        <w:rPr>
          <w:rFonts w:ascii="Arial" w:hAnsi="Arial" w:cs="Arial"/>
          <w:b/>
          <w:bCs/>
          <w:sz w:val="20"/>
          <w:szCs w:val="20"/>
        </w:rPr>
      </w:pPr>
      <w:r w:rsidRPr="009B00E4">
        <w:rPr>
          <w:rFonts w:ascii="Arial" w:hAnsi="Arial" w:cs="Arial"/>
          <w:b/>
          <w:bCs/>
          <w:sz w:val="20"/>
          <w:szCs w:val="20"/>
        </w:rPr>
        <w:lastRenderedPageBreak/>
        <w:t>Vurderingerne, der ligger til grund for vilkårene</w:t>
      </w:r>
    </w:p>
    <w:p w14:paraId="29F28B64" w14:textId="77777777" w:rsidR="00A549A0" w:rsidRPr="009B00E4" w:rsidRDefault="001B3F8A" w:rsidP="00B943EE">
      <w:pPr>
        <w:rPr>
          <w:rFonts w:ascii="Arial" w:hAnsi="Arial" w:cs="Arial"/>
          <w:sz w:val="20"/>
          <w:szCs w:val="20"/>
        </w:rPr>
      </w:pPr>
      <w:r w:rsidRPr="009B00E4">
        <w:rPr>
          <w:rFonts w:ascii="Arial" w:hAnsi="Arial" w:cs="Arial"/>
          <w:sz w:val="20"/>
          <w:szCs w:val="20"/>
        </w:rPr>
        <w:t>Den ansøgte tilladelse er omfattet af godkendelsesbekendtgørelsen; Listepunkt K</w:t>
      </w:r>
      <w:r w:rsidR="005E7ECE" w:rsidRPr="009B00E4">
        <w:rPr>
          <w:rFonts w:ascii="Arial" w:hAnsi="Arial" w:cs="Arial"/>
          <w:sz w:val="20"/>
          <w:szCs w:val="20"/>
        </w:rPr>
        <w:t xml:space="preserve"> </w:t>
      </w:r>
      <w:r w:rsidRPr="009B00E4">
        <w:rPr>
          <w:rFonts w:ascii="Arial" w:hAnsi="Arial" w:cs="Arial"/>
          <w:sz w:val="20"/>
          <w:szCs w:val="20"/>
        </w:rPr>
        <w:t xml:space="preserve">209 "Autoophugning" med de dertilhørende standardvilkår. </w:t>
      </w:r>
      <w:r w:rsidR="007F5726" w:rsidRPr="009B00E4">
        <w:rPr>
          <w:rFonts w:ascii="Arial" w:hAnsi="Arial" w:cs="Arial"/>
          <w:sz w:val="20"/>
          <w:szCs w:val="20"/>
        </w:rPr>
        <w:t xml:space="preserve">Da der kun sker oplagring af færdig miljøbehandlede </w:t>
      </w:r>
      <w:r w:rsidR="00836333" w:rsidRPr="009B00E4">
        <w:rPr>
          <w:rFonts w:ascii="Arial" w:hAnsi="Arial" w:cs="Arial"/>
          <w:sz w:val="20"/>
          <w:szCs w:val="20"/>
        </w:rPr>
        <w:t>køretøjer,</w:t>
      </w:r>
      <w:r w:rsidR="007F5726" w:rsidRPr="009B00E4">
        <w:rPr>
          <w:rFonts w:ascii="Arial" w:hAnsi="Arial" w:cs="Arial"/>
          <w:sz w:val="20"/>
          <w:szCs w:val="20"/>
        </w:rPr>
        <w:t xml:space="preserve"> er der en del standardvilkår, der er udeladt i og med de ikke er relevante. </w:t>
      </w:r>
      <w:r w:rsidR="00836333" w:rsidRPr="009B00E4">
        <w:rPr>
          <w:rFonts w:ascii="Arial" w:hAnsi="Arial" w:cs="Arial"/>
          <w:sz w:val="20"/>
          <w:szCs w:val="20"/>
        </w:rPr>
        <w:t xml:space="preserve">Omvendt er der også indsat ekstra vilkår ud over standartvilkårene i enkelte tilfælde. Dette er beskrevet i det følgende. </w:t>
      </w:r>
    </w:p>
    <w:p w14:paraId="4134347B" w14:textId="77777777" w:rsidR="00A549A0" w:rsidRPr="009B00E4" w:rsidRDefault="00A549A0" w:rsidP="00B943EE">
      <w:pPr>
        <w:rPr>
          <w:rFonts w:ascii="Arial" w:hAnsi="Arial" w:cs="Arial"/>
          <w:sz w:val="20"/>
          <w:szCs w:val="20"/>
        </w:rPr>
      </w:pPr>
    </w:p>
    <w:p w14:paraId="3001DC43" w14:textId="6E64FA44" w:rsidR="005063A0" w:rsidRPr="009B00E4" w:rsidRDefault="004726F7" w:rsidP="00D5714C">
      <w:pPr>
        <w:rPr>
          <w:rFonts w:ascii="Arial" w:hAnsi="Arial" w:cs="Arial"/>
          <w:b/>
          <w:bCs/>
          <w:sz w:val="20"/>
          <w:szCs w:val="20"/>
        </w:rPr>
      </w:pPr>
      <w:r w:rsidRPr="009B00E4">
        <w:rPr>
          <w:rFonts w:ascii="Arial" w:hAnsi="Arial" w:cs="Arial"/>
          <w:b/>
          <w:bCs/>
          <w:sz w:val="20"/>
          <w:szCs w:val="20"/>
        </w:rPr>
        <w:t>Generelt</w:t>
      </w:r>
    </w:p>
    <w:p w14:paraId="68932C59" w14:textId="11E6B0A0" w:rsidR="00800F36" w:rsidRPr="009B00E4" w:rsidRDefault="004726F7" w:rsidP="00D5714C">
      <w:pPr>
        <w:rPr>
          <w:rFonts w:ascii="Arial" w:hAnsi="Arial" w:cs="Arial"/>
          <w:sz w:val="20"/>
          <w:szCs w:val="20"/>
        </w:rPr>
      </w:pPr>
      <w:r w:rsidRPr="009B00E4">
        <w:rPr>
          <w:rFonts w:ascii="Arial" w:hAnsi="Arial" w:cs="Arial"/>
          <w:sz w:val="20"/>
          <w:szCs w:val="20"/>
        </w:rPr>
        <w:t xml:space="preserve">Der er sat vilkår om at godkendelse udelukkende omfatter oplagring af miljøbehandlede køretøjer. Dette skal præcisere, at der ikke må forefindes </w:t>
      </w:r>
      <w:proofErr w:type="spellStart"/>
      <w:r w:rsidR="00B01467" w:rsidRPr="009B00E4">
        <w:rPr>
          <w:rFonts w:ascii="Arial" w:hAnsi="Arial" w:cs="Arial"/>
          <w:sz w:val="20"/>
          <w:szCs w:val="20"/>
        </w:rPr>
        <w:t>uindregistr</w:t>
      </w:r>
      <w:r w:rsidR="00B01467">
        <w:rPr>
          <w:rFonts w:ascii="Arial" w:hAnsi="Arial" w:cs="Arial"/>
          <w:sz w:val="20"/>
          <w:szCs w:val="20"/>
        </w:rPr>
        <w:t>er</w:t>
      </w:r>
      <w:r w:rsidR="00B01467" w:rsidRPr="009B00E4">
        <w:rPr>
          <w:rFonts w:ascii="Arial" w:hAnsi="Arial" w:cs="Arial"/>
          <w:sz w:val="20"/>
          <w:szCs w:val="20"/>
        </w:rPr>
        <w:t>ede</w:t>
      </w:r>
      <w:proofErr w:type="spellEnd"/>
      <w:r w:rsidRPr="009B00E4">
        <w:rPr>
          <w:rFonts w:ascii="Arial" w:hAnsi="Arial" w:cs="Arial"/>
          <w:sz w:val="20"/>
          <w:szCs w:val="20"/>
        </w:rPr>
        <w:t xml:space="preserve"> IKKE miljøbehandlede køretøjer på </w:t>
      </w:r>
      <w:r w:rsidR="00670541" w:rsidRPr="009B00E4">
        <w:rPr>
          <w:rFonts w:ascii="Arial" w:hAnsi="Arial" w:cs="Arial"/>
          <w:sz w:val="20"/>
          <w:szCs w:val="20"/>
        </w:rPr>
        <w:t>virksomhed</w:t>
      </w:r>
      <w:r w:rsidRPr="009B00E4">
        <w:rPr>
          <w:rFonts w:ascii="Arial" w:hAnsi="Arial" w:cs="Arial"/>
          <w:sz w:val="20"/>
          <w:szCs w:val="20"/>
        </w:rPr>
        <w:t>en. Der må heller ikke forekomme andre former for affald, eller foretages nogen form for behandling, neddeling, eller demontering på pladsen.</w:t>
      </w:r>
    </w:p>
    <w:p w14:paraId="69E03306" w14:textId="77777777" w:rsidR="004726F7" w:rsidRPr="009B00E4" w:rsidRDefault="004726F7" w:rsidP="00D5714C">
      <w:pPr>
        <w:rPr>
          <w:rFonts w:ascii="Arial" w:hAnsi="Arial" w:cs="Arial"/>
          <w:sz w:val="20"/>
          <w:szCs w:val="20"/>
        </w:rPr>
      </w:pPr>
    </w:p>
    <w:p w14:paraId="2E778E44" w14:textId="10D71AA1" w:rsidR="004726F7" w:rsidRPr="009B00E4" w:rsidRDefault="004726F7" w:rsidP="00D5714C">
      <w:pPr>
        <w:rPr>
          <w:rFonts w:ascii="Arial" w:hAnsi="Arial" w:cs="Arial"/>
          <w:sz w:val="20"/>
          <w:szCs w:val="20"/>
        </w:rPr>
      </w:pPr>
      <w:r w:rsidRPr="009B00E4">
        <w:rPr>
          <w:rFonts w:ascii="Arial" w:hAnsi="Arial" w:cs="Arial"/>
          <w:sz w:val="20"/>
          <w:szCs w:val="20"/>
        </w:rPr>
        <w:t>Derudover er der sat de 2 standardvilkår, der omhandler driftsophør og definition af henholdsvis fast og tæt belægning. Vilkåret om belægninger er medtaget selv om der ikke forekommer hverken fast eller tætbelægning i ansøgningen. Dette er gjort for at tage højde for at der evt. senere komme ønske om en fast- eller tætbelægning. I givet fald vil ønsket kunne imødekommes uden fornyelse af miljøgodkendelsen.</w:t>
      </w:r>
    </w:p>
    <w:p w14:paraId="5F1BE252" w14:textId="77777777" w:rsidR="004726F7" w:rsidRPr="009B00E4" w:rsidRDefault="004726F7" w:rsidP="00D5714C">
      <w:pPr>
        <w:rPr>
          <w:rFonts w:ascii="Arial" w:hAnsi="Arial" w:cs="Arial"/>
          <w:sz w:val="20"/>
          <w:szCs w:val="20"/>
        </w:rPr>
      </w:pPr>
    </w:p>
    <w:p w14:paraId="0F50FA00" w14:textId="0A2E013C" w:rsidR="004726F7" w:rsidRPr="009B00E4" w:rsidRDefault="004726F7" w:rsidP="00D5714C">
      <w:pPr>
        <w:rPr>
          <w:rFonts w:ascii="Arial" w:hAnsi="Arial" w:cs="Arial"/>
          <w:b/>
          <w:bCs/>
          <w:sz w:val="20"/>
          <w:szCs w:val="20"/>
        </w:rPr>
      </w:pPr>
      <w:r w:rsidRPr="009B00E4">
        <w:rPr>
          <w:rFonts w:ascii="Arial" w:hAnsi="Arial" w:cs="Arial"/>
          <w:b/>
          <w:bCs/>
          <w:sz w:val="20"/>
          <w:szCs w:val="20"/>
        </w:rPr>
        <w:t>Indretning og drift</w:t>
      </w:r>
    </w:p>
    <w:p w14:paraId="5ED81C91" w14:textId="3B8E8B49" w:rsidR="004726F7" w:rsidRPr="009B00E4" w:rsidRDefault="00050CF1" w:rsidP="00D5714C">
      <w:pPr>
        <w:rPr>
          <w:rFonts w:ascii="Arial" w:hAnsi="Arial" w:cs="Arial"/>
          <w:sz w:val="20"/>
          <w:szCs w:val="20"/>
        </w:rPr>
      </w:pPr>
      <w:r w:rsidRPr="009B00E4">
        <w:rPr>
          <w:rFonts w:ascii="Arial" w:hAnsi="Arial" w:cs="Arial"/>
          <w:sz w:val="20"/>
          <w:szCs w:val="20"/>
        </w:rPr>
        <w:t>For at sikre, at uvedkommende ikke utilsigtet kan begynde af demontere dele, eller ødelægge køretøjerne med der af følgende risiko for forurening, er der sat vilkår om</w:t>
      </w:r>
      <w:r w:rsidR="008B39B8">
        <w:rPr>
          <w:rFonts w:ascii="Arial" w:hAnsi="Arial" w:cs="Arial"/>
          <w:sz w:val="20"/>
          <w:szCs w:val="20"/>
        </w:rPr>
        <w:t>,</w:t>
      </w:r>
      <w:r w:rsidRPr="009B00E4">
        <w:rPr>
          <w:rFonts w:ascii="Arial" w:hAnsi="Arial" w:cs="Arial"/>
          <w:sz w:val="20"/>
          <w:szCs w:val="20"/>
        </w:rPr>
        <w:t xml:space="preserve"> at </w:t>
      </w:r>
      <w:r w:rsidR="00670541" w:rsidRPr="009B00E4">
        <w:rPr>
          <w:rFonts w:ascii="Arial" w:hAnsi="Arial" w:cs="Arial"/>
          <w:sz w:val="20"/>
          <w:szCs w:val="20"/>
        </w:rPr>
        <w:t>virksomhed</w:t>
      </w:r>
      <w:r w:rsidRPr="009B00E4">
        <w:rPr>
          <w:rFonts w:ascii="Arial" w:hAnsi="Arial" w:cs="Arial"/>
          <w:sz w:val="20"/>
          <w:szCs w:val="20"/>
        </w:rPr>
        <w:t>en skal være indhegnet.</w:t>
      </w:r>
    </w:p>
    <w:p w14:paraId="135E385C" w14:textId="77777777" w:rsidR="00050CF1" w:rsidRPr="009B00E4" w:rsidRDefault="00050CF1" w:rsidP="00D5714C">
      <w:pPr>
        <w:rPr>
          <w:rFonts w:ascii="Arial" w:hAnsi="Arial" w:cs="Arial"/>
          <w:sz w:val="20"/>
          <w:szCs w:val="20"/>
        </w:rPr>
      </w:pPr>
    </w:p>
    <w:p w14:paraId="712EAEB4" w14:textId="66824529" w:rsidR="00050CF1" w:rsidRPr="009B00E4" w:rsidRDefault="00050CF1" w:rsidP="00D5714C">
      <w:pPr>
        <w:rPr>
          <w:rFonts w:ascii="Arial" w:hAnsi="Arial" w:cs="Arial"/>
          <w:sz w:val="20"/>
          <w:szCs w:val="20"/>
        </w:rPr>
      </w:pPr>
      <w:r w:rsidRPr="009B00E4">
        <w:rPr>
          <w:rFonts w:ascii="Arial" w:hAnsi="Arial" w:cs="Arial"/>
          <w:sz w:val="20"/>
          <w:szCs w:val="20"/>
        </w:rPr>
        <w:t>Der er sat vilkår som præciserer definitionen af miljøbehandlede køretøjer. Vilkår skal forebygge evt. uoverensstemmelser om</w:t>
      </w:r>
      <w:r w:rsidR="008B39B8">
        <w:rPr>
          <w:rFonts w:ascii="Arial" w:hAnsi="Arial" w:cs="Arial"/>
          <w:sz w:val="20"/>
          <w:szCs w:val="20"/>
        </w:rPr>
        <w:t>,</w:t>
      </w:r>
      <w:r w:rsidRPr="009B00E4">
        <w:rPr>
          <w:rFonts w:ascii="Arial" w:hAnsi="Arial" w:cs="Arial"/>
          <w:sz w:val="20"/>
          <w:szCs w:val="20"/>
        </w:rPr>
        <w:t xml:space="preserve"> hvornår et køretøj er miljøbehandlet og dermed må oplagres på </w:t>
      </w:r>
      <w:r w:rsidR="00670541" w:rsidRPr="009B00E4">
        <w:rPr>
          <w:rFonts w:ascii="Arial" w:hAnsi="Arial" w:cs="Arial"/>
          <w:sz w:val="20"/>
          <w:szCs w:val="20"/>
        </w:rPr>
        <w:t>virksomhed</w:t>
      </w:r>
      <w:r w:rsidRPr="009B00E4">
        <w:rPr>
          <w:rFonts w:ascii="Arial" w:hAnsi="Arial" w:cs="Arial"/>
          <w:sz w:val="20"/>
          <w:szCs w:val="20"/>
        </w:rPr>
        <w:t>en.</w:t>
      </w:r>
    </w:p>
    <w:p w14:paraId="508C3B84" w14:textId="77777777" w:rsidR="00050CF1" w:rsidRPr="009B00E4" w:rsidRDefault="00050CF1" w:rsidP="00D5714C">
      <w:pPr>
        <w:rPr>
          <w:rFonts w:ascii="Arial" w:hAnsi="Arial" w:cs="Arial"/>
          <w:sz w:val="20"/>
          <w:szCs w:val="20"/>
        </w:rPr>
      </w:pPr>
    </w:p>
    <w:p w14:paraId="1AC59434" w14:textId="6A85E83B" w:rsidR="00050CF1" w:rsidRPr="009B00E4" w:rsidRDefault="00050CF1" w:rsidP="00D5714C">
      <w:pPr>
        <w:rPr>
          <w:rFonts w:ascii="Arial" w:hAnsi="Arial" w:cs="Arial"/>
          <w:sz w:val="20"/>
          <w:szCs w:val="20"/>
        </w:rPr>
      </w:pPr>
      <w:r w:rsidRPr="009B00E4">
        <w:rPr>
          <w:rFonts w:ascii="Arial" w:hAnsi="Arial" w:cs="Arial"/>
          <w:sz w:val="20"/>
          <w:szCs w:val="20"/>
        </w:rPr>
        <w:t>På samme måde er der sat vilkår om</w:t>
      </w:r>
      <w:r w:rsidR="008B39B8">
        <w:rPr>
          <w:rFonts w:ascii="Arial" w:hAnsi="Arial" w:cs="Arial"/>
          <w:sz w:val="20"/>
          <w:szCs w:val="20"/>
        </w:rPr>
        <w:t>,</w:t>
      </w:r>
      <w:r w:rsidRPr="009B00E4">
        <w:rPr>
          <w:rFonts w:ascii="Arial" w:hAnsi="Arial" w:cs="Arial"/>
          <w:sz w:val="20"/>
          <w:szCs w:val="20"/>
        </w:rPr>
        <w:t xml:space="preserve"> at der ikke må indrettes vaskeplads eller foretages nogen form for vask af køretøjer, eller dele af køretøjer. Dette er vurderet vigtigt i og med der gives tilladelse til</w:t>
      </w:r>
      <w:r w:rsidR="008B39B8">
        <w:rPr>
          <w:rFonts w:ascii="Arial" w:hAnsi="Arial" w:cs="Arial"/>
          <w:sz w:val="20"/>
          <w:szCs w:val="20"/>
        </w:rPr>
        <w:t>,</w:t>
      </w:r>
      <w:r w:rsidRPr="009B00E4">
        <w:rPr>
          <w:rFonts w:ascii="Arial" w:hAnsi="Arial" w:cs="Arial"/>
          <w:sz w:val="20"/>
          <w:szCs w:val="20"/>
        </w:rPr>
        <w:t xml:space="preserve"> at hele </w:t>
      </w:r>
      <w:r w:rsidR="00670541" w:rsidRPr="009B00E4">
        <w:rPr>
          <w:rFonts w:ascii="Arial" w:hAnsi="Arial" w:cs="Arial"/>
          <w:sz w:val="20"/>
          <w:szCs w:val="20"/>
        </w:rPr>
        <w:t>virksomhed</w:t>
      </w:r>
      <w:r w:rsidRPr="009B00E4">
        <w:rPr>
          <w:rFonts w:ascii="Arial" w:hAnsi="Arial" w:cs="Arial"/>
          <w:sz w:val="20"/>
          <w:szCs w:val="20"/>
        </w:rPr>
        <w:t>en kan være med permeabel belægning og dermed er uden nogen mulighed for opsamling / håndtering af spildevand.</w:t>
      </w:r>
    </w:p>
    <w:p w14:paraId="235DD700" w14:textId="77777777" w:rsidR="00050CF1" w:rsidRPr="009B00E4" w:rsidRDefault="00050CF1" w:rsidP="00D5714C">
      <w:pPr>
        <w:rPr>
          <w:rFonts w:ascii="Arial" w:hAnsi="Arial" w:cs="Arial"/>
          <w:sz w:val="20"/>
          <w:szCs w:val="20"/>
        </w:rPr>
      </w:pPr>
    </w:p>
    <w:p w14:paraId="4CCF1EE4" w14:textId="77777777" w:rsidR="00B5743D" w:rsidRPr="009B00E4" w:rsidRDefault="00050CF1" w:rsidP="00B5743D">
      <w:pPr>
        <w:rPr>
          <w:rFonts w:ascii="Arial" w:hAnsi="Arial" w:cs="Arial"/>
          <w:sz w:val="20"/>
          <w:szCs w:val="20"/>
        </w:rPr>
      </w:pPr>
      <w:r w:rsidRPr="009B00E4">
        <w:rPr>
          <w:rFonts w:ascii="Arial" w:hAnsi="Arial" w:cs="Arial"/>
          <w:sz w:val="20"/>
          <w:szCs w:val="20"/>
        </w:rPr>
        <w:t>Af standardvilkårene til K 209 er medtaget</w:t>
      </w:r>
      <w:r w:rsidR="00B5743D" w:rsidRPr="009B00E4">
        <w:rPr>
          <w:rFonts w:ascii="Arial" w:hAnsi="Arial" w:cs="Arial"/>
          <w:sz w:val="20"/>
          <w:szCs w:val="20"/>
        </w:rPr>
        <w:t>:</w:t>
      </w:r>
    </w:p>
    <w:p w14:paraId="08EB3A5D" w14:textId="40E0F4B5" w:rsidR="00BE7E07" w:rsidRPr="009B00E4" w:rsidRDefault="00B5743D" w:rsidP="00B5743D">
      <w:pPr>
        <w:rPr>
          <w:rFonts w:ascii="Arial" w:hAnsi="Arial" w:cs="Arial"/>
          <w:sz w:val="20"/>
          <w:szCs w:val="20"/>
        </w:rPr>
      </w:pPr>
      <w:r w:rsidRPr="009B00E4">
        <w:rPr>
          <w:rFonts w:ascii="Arial" w:hAnsi="Arial" w:cs="Arial"/>
          <w:sz w:val="20"/>
          <w:szCs w:val="20"/>
        </w:rPr>
        <w:t>-</w:t>
      </w:r>
      <w:r w:rsidR="00050CF1" w:rsidRPr="009B00E4">
        <w:rPr>
          <w:rFonts w:ascii="Arial" w:hAnsi="Arial" w:cs="Arial"/>
          <w:sz w:val="20"/>
          <w:szCs w:val="20"/>
        </w:rPr>
        <w:t xml:space="preserve"> nr. 7 om</w:t>
      </w:r>
      <w:r w:rsidRPr="009B00E4">
        <w:rPr>
          <w:rFonts w:ascii="Arial" w:hAnsi="Arial" w:cs="Arial"/>
          <w:sz w:val="20"/>
          <w:szCs w:val="20"/>
        </w:rPr>
        <w:t xml:space="preserve"> hvilke belægninger, der skal være på udendørs pladser til oplag af miljøbehandlede køretøjer. </w:t>
      </w:r>
    </w:p>
    <w:p w14:paraId="791D797B" w14:textId="2E2AFF0B" w:rsidR="00B5743D" w:rsidRPr="009B00E4" w:rsidRDefault="00B5743D" w:rsidP="00B5743D">
      <w:pPr>
        <w:rPr>
          <w:rFonts w:ascii="Arial" w:hAnsi="Arial" w:cs="Arial"/>
          <w:sz w:val="20"/>
          <w:szCs w:val="20"/>
        </w:rPr>
      </w:pPr>
      <w:r w:rsidRPr="009B00E4">
        <w:rPr>
          <w:rFonts w:ascii="Arial" w:hAnsi="Arial" w:cs="Arial"/>
          <w:sz w:val="20"/>
          <w:szCs w:val="20"/>
        </w:rPr>
        <w:t>- nr. 10 om flatning. Selv om der ikke er ansøgt om flatning af køretøjer, er vilkåret medtaget for at fremtidssikre miljøgodkendelsen.</w:t>
      </w:r>
    </w:p>
    <w:p w14:paraId="047246E6" w14:textId="707C97F2" w:rsidR="00B5743D" w:rsidRPr="009B00E4" w:rsidRDefault="00B5743D" w:rsidP="00B5743D">
      <w:pPr>
        <w:rPr>
          <w:rFonts w:ascii="Arial" w:hAnsi="Arial" w:cs="Arial"/>
          <w:sz w:val="20"/>
          <w:szCs w:val="20"/>
        </w:rPr>
      </w:pPr>
      <w:r w:rsidRPr="009B00E4">
        <w:rPr>
          <w:rFonts w:ascii="Arial" w:hAnsi="Arial" w:cs="Arial"/>
          <w:sz w:val="20"/>
          <w:szCs w:val="20"/>
        </w:rPr>
        <w:t xml:space="preserve">- nr. 12 om maksimalt antal oplagrede køretøjer. Vilkåret er normalt ikke en del af de standardvilkår, der stilles til rene oplagspladser, men Guldborgsund Kommune har vurderet, at den del af vilkåret der omhandler maksimalt oplag af miljøbehandlede </w:t>
      </w:r>
      <w:r w:rsidR="006A79E7" w:rsidRPr="009B00E4">
        <w:rPr>
          <w:rFonts w:ascii="Arial" w:hAnsi="Arial" w:cs="Arial"/>
          <w:sz w:val="20"/>
          <w:szCs w:val="20"/>
        </w:rPr>
        <w:t>køretøjer</w:t>
      </w:r>
      <w:r w:rsidRPr="009B00E4">
        <w:rPr>
          <w:rFonts w:ascii="Arial" w:hAnsi="Arial" w:cs="Arial"/>
          <w:sz w:val="20"/>
          <w:szCs w:val="20"/>
        </w:rPr>
        <w:t xml:space="preserve"> er relevant og bør medtages. Den øvrige del af vilkår er ikke medtaget.</w:t>
      </w:r>
    </w:p>
    <w:p w14:paraId="6C4CE6D8" w14:textId="30EE48FF" w:rsidR="00B5743D" w:rsidRPr="009B00E4" w:rsidRDefault="00B5743D" w:rsidP="00B5743D">
      <w:pPr>
        <w:rPr>
          <w:rFonts w:ascii="Arial" w:hAnsi="Arial" w:cs="Arial"/>
          <w:sz w:val="20"/>
          <w:szCs w:val="20"/>
        </w:rPr>
      </w:pPr>
      <w:r w:rsidRPr="009B00E4">
        <w:rPr>
          <w:rFonts w:ascii="Arial" w:hAnsi="Arial" w:cs="Arial"/>
          <w:sz w:val="20"/>
          <w:szCs w:val="20"/>
        </w:rPr>
        <w:t>- nr. 13 om mærkning af køretøjer. Vilkåret er normalt ikke en del af de standardvilkår, der stilles til rene oplagspladser, men Guldborgsund kommune har vurderet, at det er vigtigt</w:t>
      </w:r>
      <w:r w:rsidR="00A864D7" w:rsidRPr="009B00E4">
        <w:rPr>
          <w:rFonts w:ascii="Arial" w:hAnsi="Arial" w:cs="Arial"/>
          <w:sz w:val="20"/>
          <w:szCs w:val="20"/>
        </w:rPr>
        <w:t xml:space="preserve"> at det tydeligt er markeret på hvert enkelt køretøj, at det er miljøbehandlet og har derfor bibehold den del af vilkåret.</w:t>
      </w:r>
    </w:p>
    <w:p w14:paraId="1B48402A" w14:textId="77777777" w:rsidR="00A864D7" w:rsidRPr="009B00E4" w:rsidRDefault="00A864D7" w:rsidP="00B5743D">
      <w:pPr>
        <w:rPr>
          <w:rFonts w:ascii="Arial" w:hAnsi="Arial" w:cs="Arial"/>
          <w:sz w:val="20"/>
          <w:szCs w:val="20"/>
        </w:rPr>
      </w:pPr>
    </w:p>
    <w:p w14:paraId="47AECD98" w14:textId="55CCBC5F" w:rsidR="00A864D7" w:rsidRPr="009B00E4" w:rsidRDefault="00A864D7" w:rsidP="00B5743D">
      <w:pPr>
        <w:rPr>
          <w:rFonts w:ascii="Arial" w:hAnsi="Arial" w:cs="Arial"/>
          <w:sz w:val="20"/>
          <w:szCs w:val="20"/>
        </w:rPr>
      </w:pPr>
      <w:r w:rsidRPr="009B00E4">
        <w:rPr>
          <w:rFonts w:ascii="Arial" w:hAnsi="Arial" w:cs="Arial"/>
          <w:sz w:val="20"/>
          <w:szCs w:val="20"/>
        </w:rPr>
        <w:lastRenderedPageBreak/>
        <w:t>Standardvilkårene 3, 4, 5, 6, 8, 9 og 11, som omhandler ikke miljøbehandlede køretøjer, demontering og vaskeplads, er vurderet irrelevante og er derfor ikke taget med.</w:t>
      </w:r>
    </w:p>
    <w:p w14:paraId="44AC46BE" w14:textId="77777777" w:rsidR="00A864D7" w:rsidRPr="009B00E4" w:rsidRDefault="00A864D7" w:rsidP="00B5743D">
      <w:pPr>
        <w:rPr>
          <w:rFonts w:ascii="Arial" w:hAnsi="Arial" w:cs="Arial"/>
          <w:sz w:val="20"/>
          <w:szCs w:val="20"/>
        </w:rPr>
      </w:pPr>
    </w:p>
    <w:p w14:paraId="70A3EC13" w14:textId="704AA9A5" w:rsidR="00A864D7" w:rsidRPr="009B00E4" w:rsidRDefault="00A864D7" w:rsidP="00B5743D">
      <w:pPr>
        <w:rPr>
          <w:rFonts w:ascii="Arial" w:hAnsi="Arial" w:cs="Arial"/>
          <w:b/>
          <w:bCs/>
          <w:sz w:val="20"/>
          <w:szCs w:val="20"/>
        </w:rPr>
      </w:pPr>
      <w:r w:rsidRPr="009B00E4">
        <w:rPr>
          <w:rFonts w:ascii="Arial" w:hAnsi="Arial" w:cs="Arial"/>
          <w:b/>
          <w:bCs/>
          <w:sz w:val="20"/>
          <w:szCs w:val="20"/>
        </w:rPr>
        <w:t>Luftforurening</w:t>
      </w:r>
    </w:p>
    <w:p w14:paraId="6F9059BD" w14:textId="0A83123C" w:rsidR="00A864D7" w:rsidRPr="009B00E4" w:rsidRDefault="00A864D7" w:rsidP="00B5743D">
      <w:pPr>
        <w:rPr>
          <w:rFonts w:ascii="Arial" w:hAnsi="Arial" w:cs="Arial"/>
          <w:sz w:val="20"/>
          <w:szCs w:val="20"/>
        </w:rPr>
      </w:pPr>
      <w:r w:rsidRPr="009B00E4">
        <w:rPr>
          <w:rFonts w:ascii="Arial" w:hAnsi="Arial" w:cs="Arial"/>
          <w:sz w:val="20"/>
          <w:szCs w:val="20"/>
        </w:rPr>
        <w:t>Der er sat vilkår om at der ikke må foretages maskinel skæring og andre støvfrembringende aktiviteter. Vilkåret er medtaget for at præcisere, at der kun må foregå oplagring og ingen form for behandling, demontering el.lign.</w:t>
      </w:r>
    </w:p>
    <w:p w14:paraId="1F5A681E" w14:textId="77777777" w:rsidR="00A864D7" w:rsidRPr="009B00E4" w:rsidRDefault="00A864D7" w:rsidP="00B5743D">
      <w:pPr>
        <w:rPr>
          <w:rFonts w:ascii="Arial" w:hAnsi="Arial" w:cs="Arial"/>
          <w:sz w:val="20"/>
          <w:szCs w:val="20"/>
        </w:rPr>
      </w:pPr>
    </w:p>
    <w:p w14:paraId="76B7566F" w14:textId="4ABC4E31" w:rsidR="00A864D7" w:rsidRPr="009B00E4" w:rsidRDefault="00A864D7" w:rsidP="00B5743D">
      <w:pPr>
        <w:rPr>
          <w:rFonts w:ascii="Arial" w:hAnsi="Arial" w:cs="Arial"/>
          <w:sz w:val="20"/>
          <w:szCs w:val="20"/>
        </w:rPr>
      </w:pPr>
      <w:r w:rsidRPr="009B00E4">
        <w:rPr>
          <w:rFonts w:ascii="Arial" w:hAnsi="Arial" w:cs="Arial"/>
          <w:sz w:val="20"/>
          <w:szCs w:val="20"/>
        </w:rPr>
        <w:t>Standardvilkår 14 og 15 om rumudsug og støvfrembringende aktiviteter, er vurderet irrelevante og er derfor ikke taget med.</w:t>
      </w:r>
    </w:p>
    <w:p w14:paraId="56500ED4" w14:textId="4E404FF3" w:rsidR="00A864D7" w:rsidRPr="009B00E4" w:rsidRDefault="00A864D7" w:rsidP="00B5743D">
      <w:pPr>
        <w:rPr>
          <w:rFonts w:ascii="Arial" w:hAnsi="Arial" w:cs="Arial"/>
          <w:sz w:val="20"/>
          <w:szCs w:val="20"/>
        </w:rPr>
      </w:pPr>
      <w:r w:rsidRPr="009B00E4">
        <w:rPr>
          <w:rFonts w:ascii="Arial" w:hAnsi="Arial" w:cs="Arial"/>
          <w:sz w:val="20"/>
          <w:szCs w:val="20"/>
        </w:rPr>
        <w:t>Standardvilkår 16 om afkast, skal normalt ikke medtages i godkendelser til rene oplagspladser og det er heller ikke vurderet relevant i denne miljøgodkendelse.</w:t>
      </w:r>
    </w:p>
    <w:p w14:paraId="29ABF6E1" w14:textId="77777777" w:rsidR="00A864D7" w:rsidRPr="009B00E4" w:rsidRDefault="00A864D7" w:rsidP="00B5743D">
      <w:pPr>
        <w:rPr>
          <w:rFonts w:ascii="Arial" w:hAnsi="Arial" w:cs="Arial"/>
          <w:sz w:val="20"/>
          <w:szCs w:val="20"/>
        </w:rPr>
      </w:pPr>
    </w:p>
    <w:p w14:paraId="1A109FA2" w14:textId="5C259A77" w:rsidR="00A864D7" w:rsidRPr="009B00E4" w:rsidRDefault="00A864D7" w:rsidP="00B5743D">
      <w:pPr>
        <w:rPr>
          <w:rFonts w:ascii="Arial" w:hAnsi="Arial" w:cs="Arial"/>
          <w:b/>
          <w:bCs/>
          <w:sz w:val="20"/>
          <w:szCs w:val="20"/>
        </w:rPr>
      </w:pPr>
      <w:r w:rsidRPr="009B00E4">
        <w:rPr>
          <w:rFonts w:ascii="Arial" w:hAnsi="Arial" w:cs="Arial"/>
          <w:b/>
          <w:bCs/>
          <w:sz w:val="20"/>
          <w:szCs w:val="20"/>
        </w:rPr>
        <w:t>Affald</w:t>
      </w:r>
    </w:p>
    <w:p w14:paraId="0E7C8EA0" w14:textId="1B874F53" w:rsidR="00B5743D" w:rsidRPr="009B00E4" w:rsidRDefault="00CB78DF" w:rsidP="00B5743D">
      <w:pPr>
        <w:rPr>
          <w:rFonts w:ascii="Arial" w:hAnsi="Arial" w:cs="Arial"/>
          <w:sz w:val="20"/>
          <w:szCs w:val="20"/>
        </w:rPr>
      </w:pPr>
      <w:r w:rsidRPr="009B00E4">
        <w:rPr>
          <w:rFonts w:ascii="Arial" w:hAnsi="Arial" w:cs="Arial"/>
          <w:sz w:val="20"/>
          <w:szCs w:val="20"/>
        </w:rPr>
        <w:t>Standardvilkår 17 og 18 om farligt affald og akkumulatorer er vurderet irrelevante, i og med disse fraktioner ikke må forekomme på virksomheden jf. kravet om at alle oplagrede køretøjer skal være færdig miljøbehandlede.</w:t>
      </w:r>
    </w:p>
    <w:p w14:paraId="2CB83F30" w14:textId="77777777" w:rsidR="00CB78DF" w:rsidRPr="009B00E4" w:rsidRDefault="00CB78DF" w:rsidP="00B5743D">
      <w:pPr>
        <w:rPr>
          <w:rFonts w:ascii="Arial" w:hAnsi="Arial" w:cs="Arial"/>
          <w:sz w:val="20"/>
          <w:szCs w:val="20"/>
        </w:rPr>
      </w:pPr>
    </w:p>
    <w:p w14:paraId="0A42E41D" w14:textId="39385995" w:rsidR="00CB78DF" w:rsidRPr="009B00E4" w:rsidRDefault="00CB78DF" w:rsidP="00B5743D">
      <w:pPr>
        <w:rPr>
          <w:rFonts w:ascii="Arial" w:hAnsi="Arial" w:cs="Arial"/>
          <w:sz w:val="20"/>
          <w:szCs w:val="20"/>
        </w:rPr>
      </w:pPr>
      <w:r w:rsidRPr="009B00E4">
        <w:rPr>
          <w:rFonts w:ascii="Arial" w:hAnsi="Arial" w:cs="Arial"/>
          <w:sz w:val="20"/>
          <w:szCs w:val="20"/>
        </w:rPr>
        <w:t>Standardvilkår 19 er delvist indarbejdet i miljøgodkendelsens vilkår 12. Dette vilkår præcisere</w:t>
      </w:r>
      <w:r w:rsidR="003E7961" w:rsidRPr="009B00E4">
        <w:rPr>
          <w:rFonts w:ascii="Arial" w:hAnsi="Arial" w:cs="Arial"/>
          <w:sz w:val="20"/>
          <w:szCs w:val="20"/>
        </w:rPr>
        <w:t>r</w:t>
      </w:r>
      <w:r w:rsidRPr="009B00E4">
        <w:rPr>
          <w:rFonts w:ascii="Arial" w:hAnsi="Arial" w:cs="Arial"/>
          <w:sz w:val="20"/>
          <w:szCs w:val="20"/>
        </w:rPr>
        <w:t>, at der ikke må forekomme flydende affald på virksomheden</w:t>
      </w:r>
      <w:r w:rsidR="003E7961" w:rsidRPr="009B00E4">
        <w:rPr>
          <w:rFonts w:ascii="Arial" w:hAnsi="Arial" w:cs="Arial"/>
          <w:sz w:val="20"/>
          <w:szCs w:val="20"/>
        </w:rPr>
        <w:t>. Hvis der ved en fejl alligevel er spild af flydende affald, skal dette straks opsamles. Da virksomhedens areal ikke har en belægning, der kan renholdes ved fejning, er der krav om at spild opsamles med twist eller lignende, der kan opsamles. Kattegrus kan ikke anvendes i og med dette ikke vil kunne opsamles igen.</w:t>
      </w:r>
    </w:p>
    <w:p w14:paraId="1C38A5AD" w14:textId="77777777" w:rsidR="003E7961" w:rsidRPr="009B00E4" w:rsidRDefault="003E7961" w:rsidP="00B5743D">
      <w:pPr>
        <w:rPr>
          <w:rFonts w:ascii="Arial" w:hAnsi="Arial" w:cs="Arial"/>
          <w:sz w:val="20"/>
          <w:szCs w:val="20"/>
        </w:rPr>
      </w:pPr>
    </w:p>
    <w:p w14:paraId="4A540181" w14:textId="1CD37FD7" w:rsidR="003E7961" w:rsidRPr="009B00E4" w:rsidRDefault="003E7961" w:rsidP="00B5743D">
      <w:pPr>
        <w:rPr>
          <w:rFonts w:ascii="Arial" w:hAnsi="Arial" w:cs="Arial"/>
          <w:sz w:val="20"/>
          <w:szCs w:val="20"/>
        </w:rPr>
      </w:pPr>
      <w:r w:rsidRPr="009B00E4">
        <w:rPr>
          <w:rFonts w:ascii="Arial" w:hAnsi="Arial" w:cs="Arial"/>
          <w:sz w:val="20"/>
          <w:szCs w:val="20"/>
        </w:rPr>
        <w:t>Miljøgodkendelsens vilkår 13 er et krav om at alle stumper, der måtte falde af de miljøbehandlede køretøjer i forbindelse med bugsering, stabling m.m. straks skal opsamles og at affaldet skal sorteres</w:t>
      </w:r>
      <w:r w:rsidR="00265D0A" w:rsidRPr="009B00E4">
        <w:rPr>
          <w:rFonts w:ascii="Arial" w:hAnsi="Arial" w:cs="Arial"/>
          <w:sz w:val="20"/>
          <w:szCs w:val="20"/>
        </w:rPr>
        <w:t>. Sorteringen skal sikre, at farligt affald kommer til godkendt behandlingsanlæg og at genanvendeligt affald, bliver genanvendt.</w:t>
      </w:r>
    </w:p>
    <w:p w14:paraId="2F5022F9" w14:textId="77777777" w:rsidR="00265D0A" w:rsidRPr="009B00E4" w:rsidRDefault="00265D0A" w:rsidP="00B5743D">
      <w:pPr>
        <w:rPr>
          <w:rFonts w:ascii="Arial" w:hAnsi="Arial" w:cs="Arial"/>
          <w:sz w:val="20"/>
          <w:szCs w:val="20"/>
        </w:rPr>
      </w:pPr>
    </w:p>
    <w:p w14:paraId="17EED330" w14:textId="6D843067" w:rsidR="00265D0A" w:rsidRPr="009B00E4" w:rsidRDefault="00265D0A" w:rsidP="00B5743D">
      <w:pPr>
        <w:rPr>
          <w:rFonts w:ascii="Arial" w:hAnsi="Arial" w:cs="Arial"/>
          <w:sz w:val="20"/>
          <w:szCs w:val="20"/>
        </w:rPr>
      </w:pPr>
      <w:r w:rsidRPr="009B00E4">
        <w:rPr>
          <w:rFonts w:ascii="Arial" w:hAnsi="Arial" w:cs="Arial"/>
          <w:sz w:val="20"/>
          <w:szCs w:val="20"/>
        </w:rPr>
        <w:t>Miljøgodkendelsens vilkår 14 er et krav om at affald opsamlet jf. vilkår 13 bortskaffes jævnligt. Den er således sat en grænse på 10 kg, som er det maksimale, der må være af hver udsorteret affaldsfraktion.</w:t>
      </w:r>
    </w:p>
    <w:p w14:paraId="100A55A6" w14:textId="77777777" w:rsidR="00265D0A" w:rsidRPr="009B00E4" w:rsidRDefault="00265D0A" w:rsidP="00B5743D">
      <w:pPr>
        <w:rPr>
          <w:rFonts w:ascii="Arial" w:hAnsi="Arial" w:cs="Arial"/>
          <w:sz w:val="20"/>
          <w:szCs w:val="20"/>
        </w:rPr>
      </w:pPr>
    </w:p>
    <w:p w14:paraId="30A91803" w14:textId="7DA302BD" w:rsidR="00265D0A" w:rsidRPr="009B00E4" w:rsidRDefault="00265D0A" w:rsidP="00B5743D">
      <w:pPr>
        <w:rPr>
          <w:rFonts w:ascii="Arial" w:hAnsi="Arial" w:cs="Arial"/>
          <w:sz w:val="20"/>
          <w:szCs w:val="20"/>
        </w:rPr>
      </w:pPr>
      <w:r w:rsidRPr="009B00E4">
        <w:rPr>
          <w:rFonts w:ascii="Arial" w:hAnsi="Arial" w:cs="Arial"/>
          <w:sz w:val="20"/>
          <w:szCs w:val="20"/>
        </w:rPr>
        <w:t>Vilkår 15 er en tilpasset udgave af standardvilkår 20. Standardvilkår 20 omhandler flatning af karosserier. Dette er der ikke søgt tilladelse til, men det er vurderet, at vilkåret medtages for at lette en evt. kommende ansøgning om at foretage flatning på virksomheden.</w:t>
      </w:r>
    </w:p>
    <w:p w14:paraId="17FE3E96" w14:textId="77777777" w:rsidR="00265D0A" w:rsidRPr="009B00E4" w:rsidRDefault="00265D0A" w:rsidP="00B5743D">
      <w:pPr>
        <w:rPr>
          <w:rFonts w:ascii="Arial" w:hAnsi="Arial" w:cs="Arial"/>
          <w:sz w:val="20"/>
          <w:szCs w:val="20"/>
        </w:rPr>
      </w:pPr>
    </w:p>
    <w:p w14:paraId="7C0C02C3" w14:textId="5A32EF9D" w:rsidR="00265D0A" w:rsidRPr="009B00E4" w:rsidRDefault="00265D0A" w:rsidP="00B5743D">
      <w:pPr>
        <w:rPr>
          <w:rFonts w:ascii="Arial" w:hAnsi="Arial" w:cs="Arial"/>
          <w:b/>
          <w:bCs/>
          <w:sz w:val="20"/>
          <w:szCs w:val="20"/>
        </w:rPr>
      </w:pPr>
      <w:r w:rsidRPr="009B00E4">
        <w:rPr>
          <w:rFonts w:ascii="Arial" w:hAnsi="Arial" w:cs="Arial"/>
          <w:b/>
          <w:bCs/>
          <w:sz w:val="20"/>
          <w:szCs w:val="20"/>
        </w:rPr>
        <w:t>Beskyttelse af jord, grundvand og overfladevand</w:t>
      </w:r>
    </w:p>
    <w:p w14:paraId="0BDDE1FA" w14:textId="6E325EFE" w:rsidR="00265D0A" w:rsidRPr="009B00E4" w:rsidRDefault="00265D0A" w:rsidP="00B5743D">
      <w:pPr>
        <w:rPr>
          <w:rFonts w:ascii="Arial" w:hAnsi="Arial" w:cs="Arial"/>
          <w:sz w:val="20"/>
          <w:szCs w:val="20"/>
        </w:rPr>
      </w:pPr>
      <w:r w:rsidRPr="009B00E4">
        <w:rPr>
          <w:rFonts w:ascii="Arial" w:hAnsi="Arial" w:cs="Arial"/>
          <w:sz w:val="20"/>
          <w:szCs w:val="20"/>
        </w:rPr>
        <w:t xml:space="preserve">Standardvilkår 21, 22 og 23 omhandler belægninger, hvor på der oplagres </w:t>
      </w:r>
      <w:r w:rsidR="00C84448" w:rsidRPr="009B00E4">
        <w:rPr>
          <w:rFonts w:ascii="Arial" w:hAnsi="Arial" w:cs="Arial"/>
          <w:sz w:val="20"/>
          <w:szCs w:val="20"/>
        </w:rPr>
        <w:t>flydende, farligt affald og dele forurenet med olie, samt olietanke. Da disse fraktioner ikke må forekomme på virksomheden, er det vurderet, at vilkårene er irrelevante.</w:t>
      </w:r>
    </w:p>
    <w:p w14:paraId="66098E91" w14:textId="77777777" w:rsidR="00C84448" w:rsidRPr="009B00E4" w:rsidRDefault="00C84448" w:rsidP="00B5743D">
      <w:pPr>
        <w:rPr>
          <w:rFonts w:ascii="Arial" w:hAnsi="Arial" w:cs="Arial"/>
          <w:sz w:val="20"/>
          <w:szCs w:val="20"/>
        </w:rPr>
      </w:pPr>
    </w:p>
    <w:p w14:paraId="3AF28298" w14:textId="5126C49B" w:rsidR="00C84448" w:rsidRPr="009B00E4" w:rsidRDefault="00C84448" w:rsidP="00B5743D">
      <w:pPr>
        <w:rPr>
          <w:rFonts w:ascii="Arial" w:hAnsi="Arial" w:cs="Arial"/>
          <w:sz w:val="20"/>
          <w:szCs w:val="20"/>
        </w:rPr>
      </w:pPr>
      <w:r w:rsidRPr="009B00E4">
        <w:rPr>
          <w:rFonts w:ascii="Arial" w:hAnsi="Arial" w:cs="Arial"/>
          <w:sz w:val="20"/>
          <w:szCs w:val="20"/>
        </w:rPr>
        <w:t>Standardvilkår 24 er medtaget som vilkår 16 i miljøgodkendelsen. Vilkåret omhandler pligten til at holde tætte og befæstede arealer i god stand. Selv om virksomheden bliver etableret udelukkende med permeable belægninger er vilkåret vurderet relevant at medtage for det tilfælde, at der senere etableres egentligt befæstede arealer.</w:t>
      </w:r>
    </w:p>
    <w:p w14:paraId="6418CDAC" w14:textId="77777777" w:rsidR="00C84448" w:rsidRPr="009B00E4" w:rsidRDefault="00C84448" w:rsidP="00B5743D">
      <w:pPr>
        <w:rPr>
          <w:rFonts w:ascii="Arial" w:hAnsi="Arial" w:cs="Arial"/>
          <w:sz w:val="20"/>
          <w:szCs w:val="20"/>
        </w:rPr>
      </w:pPr>
    </w:p>
    <w:p w14:paraId="126200E6" w14:textId="0B3ACC19" w:rsidR="00C84448" w:rsidRPr="009B00E4" w:rsidRDefault="00C84448" w:rsidP="00B5743D">
      <w:pPr>
        <w:rPr>
          <w:rFonts w:ascii="Arial" w:hAnsi="Arial" w:cs="Arial"/>
          <w:b/>
          <w:bCs/>
          <w:sz w:val="20"/>
          <w:szCs w:val="20"/>
        </w:rPr>
      </w:pPr>
      <w:r w:rsidRPr="009B00E4">
        <w:rPr>
          <w:rFonts w:ascii="Arial" w:hAnsi="Arial" w:cs="Arial"/>
          <w:b/>
          <w:bCs/>
          <w:sz w:val="20"/>
          <w:szCs w:val="20"/>
        </w:rPr>
        <w:lastRenderedPageBreak/>
        <w:t>Egenkontrol</w:t>
      </w:r>
    </w:p>
    <w:p w14:paraId="5057A3E7" w14:textId="6A11BFA1" w:rsidR="00C84448" w:rsidRPr="009B00E4" w:rsidRDefault="0065303F" w:rsidP="00B5743D">
      <w:pPr>
        <w:rPr>
          <w:rFonts w:ascii="Arial" w:hAnsi="Arial" w:cs="Arial"/>
          <w:sz w:val="20"/>
          <w:szCs w:val="20"/>
        </w:rPr>
      </w:pPr>
      <w:r w:rsidRPr="009B00E4">
        <w:rPr>
          <w:rFonts w:ascii="Arial" w:hAnsi="Arial" w:cs="Arial"/>
          <w:sz w:val="20"/>
          <w:szCs w:val="20"/>
        </w:rPr>
        <w:t xml:space="preserve">Standardvilkår 25 og 26 om emissionsmålinger og absolutfiltre er vurderet </w:t>
      </w:r>
      <w:r w:rsidR="00F7333B" w:rsidRPr="009B00E4">
        <w:rPr>
          <w:rFonts w:ascii="Arial" w:hAnsi="Arial" w:cs="Arial"/>
          <w:sz w:val="20"/>
          <w:szCs w:val="20"/>
        </w:rPr>
        <w:t>irrelevante</w:t>
      </w:r>
      <w:r w:rsidRPr="009B00E4">
        <w:rPr>
          <w:rFonts w:ascii="Arial" w:hAnsi="Arial" w:cs="Arial"/>
          <w:sz w:val="20"/>
          <w:szCs w:val="20"/>
        </w:rPr>
        <w:t>.</w:t>
      </w:r>
    </w:p>
    <w:p w14:paraId="502C95E5" w14:textId="77777777" w:rsidR="0065303F" w:rsidRPr="009B00E4" w:rsidRDefault="0065303F" w:rsidP="00B5743D">
      <w:pPr>
        <w:rPr>
          <w:rFonts w:ascii="Arial" w:hAnsi="Arial" w:cs="Arial"/>
          <w:sz w:val="20"/>
          <w:szCs w:val="20"/>
        </w:rPr>
      </w:pPr>
    </w:p>
    <w:p w14:paraId="06D63B14" w14:textId="5B1708D6" w:rsidR="0065303F" w:rsidRPr="009B00E4" w:rsidRDefault="0065303F" w:rsidP="00B5743D">
      <w:pPr>
        <w:rPr>
          <w:rFonts w:ascii="Arial" w:hAnsi="Arial" w:cs="Arial"/>
          <w:sz w:val="20"/>
          <w:szCs w:val="20"/>
        </w:rPr>
      </w:pPr>
      <w:r w:rsidRPr="009B00E4">
        <w:rPr>
          <w:rFonts w:ascii="Arial" w:hAnsi="Arial" w:cs="Arial"/>
          <w:sz w:val="20"/>
          <w:szCs w:val="20"/>
        </w:rPr>
        <w:t>Standardvilkår 27 o</w:t>
      </w:r>
      <w:r w:rsidR="00F7333B" w:rsidRPr="009B00E4">
        <w:rPr>
          <w:rFonts w:ascii="Arial" w:hAnsi="Arial" w:cs="Arial"/>
          <w:sz w:val="20"/>
          <w:szCs w:val="20"/>
        </w:rPr>
        <w:t>m</w:t>
      </w:r>
      <w:r w:rsidRPr="009B00E4">
        <w:rPr>
          <w:rFonts w:ascii="Arial" w:hAnsi="Arial" w:cs="Arial"/>
          <w:sz w:val="20"/>
          <w:szCs w:val="20"/>
        </w:rPr>
        <w:t xml:space="preserve"> kontrol af belægninger er medtaget som vilkår 17 på baggrund af samme vurdering, som for standardvilkår 24.</w:t>
      </w:r>
    </w:p>
    <w:p w14:paraId="260B6D81" w14:textId="77777777" w:rsidR="00F7333B" w:rsidRPr="009B00E4" w:rsidRDefault="00F7333B" w:rsidP="00B5743D">
      <w:pPr>
        <w:rPr>
          <w:rFonts w:ascii="Arial" w:hAnsi="Arial" w:cs="Arial"/>
          <w:sz w:val="20"/>
          <w:szCs w:val="20"/>
        </w:rPr>
      </w:pPr>
    </w:p>
    <w:p w14:paraId="5E129694" w14:textId="4F1F0C29" w:rsidR="00F7333B" w:rsidRPr="009B00E4" w:rsidRDefault="00F7333B" w:rsidP="00B5743D">
      <w:pPr>
        <w:rPr>
          <w:rFonts w:ascii="Arial" w:hAnsi="Arial" w:cs="Arial"/>
          <w:sz w:val="20"/>
          <w:szCs w:val="20"/>
        </w:rPr>
      </w:pPr>
      <w:r w:rsidRPr="009B00E4">
        <w:rPr>
          <w:rFonts w:ascii="Arial" w:hAnsi="Arial" w:cs="Arial"/>
          <w:sz w:val="20"/>
          <w:szCs w:val="20"/>
        </w:rPr>
        <w:t>Standardvilkår 28 skal for rene oplagspladser erstattes af standardvilkår 34.</w:t>
      </w:r>
    </w:p>
    <w:p w14:paraId="41367906" w14:textId="77777777" w:rsidR="00F7333B" w:rsidRPr="009B00E4" w:rsidRDefault="00F7333B" w:rsidP="00B5743D">
      <w:pPr>
        <w:rPr>
          <w:rFonts w:ascii="Arial" w:hAnsi="Arial" w:cs="Arial"/>
          <w:sz w:val="20"/>
          <w:szCs w:val="20"/>
        </w:rPr>
      </w:pPr>
    </w:p>
    <w:p w14:paraId="28D1F315" w14:textId="27C6E73A" w:rsidR="00F7333B" w:rsidRPr="009B00E4" w:rsidRDefault="00F7333B" w:rsidP="00B5743D">
      <w:pPr>
        <w:rPr>
          <w:rFonts w:ascii="Arial" w:hAnsi="Arial" w:cs="Arial"/>
          <w:sz w:val="20"/>
          <w:szCs w:val="20"/>
        </w:rPr>
      </w:pPr>
      <w:r w:rsidRPr="009B00E4">
        <w:rPr>
          <w:rFonts w:ascii="Arial" w:hAnsi="Arial" w:cs="Arial"/>
          <w:sz w:val="20"/>
          <w:szCs w:val="20"/>
        </w:rPr>
        <w:t>Standardvilkår 29 -33, som er beregnet for rene oplagspladser, omhandler mulighed for at der kan modtages enkelte køretøjer, som ikke er færdig miljøbehandlede. Disse vilkår er irrelevante da der under ingen omstændigheder må modtages ikke færdig miljøbehandlede køretøjer på virksomheden.</w:t>
      </w:r>
    </w:p>
    <w:p w14:paraId="0FC26E01" w14:textId="77777777" w:rsidR="00F7333B" w:rsidRPr="009B00E4" w:rsidRDefault="00F7333B" w:rsidP="00B5743D">
      <w:pPr>
        <w:rPr>
          <w:rFonts w:ascii="Arial" w:hAnsi="Arial" w:cs="Arial"/>
          <w:sz w:val="20"/>
          <w:szCs w:val="20"/>
        </w:rPr>
      </w:pPr>
    </w:p>
    <w:p w14:paraId="530926FE" w14:textId="7FB33603" w:rsidR="00F7333B" w:rsidRPr="009B00E4" w:rsidRDefault="00F7333B" w:rsidP="00B5743D">
      <w:pPr>
        <w:rPr>
          <w:rFonts w:ascii="Arial" w:hAnsi="Arial" w:cs="Arial"/>
          <w:sz w:val="20"/>
          <w:szCs w:val="20"/>
        </w:rPr>
      </w:pPr>
      <w:r w:rsidRPr="009B00E4">
        <w:rPr>
          <w:rFonts w:ascii="Arial" w:hAnsi="Arial" w:cs="Arial"/>
          <w:sz w:val="20"/>
          <w:szCs w:val="20"/>
        </w:rPr>
        <w:t>Standardvilkår 34 om driftsjournal er tilpasset og medtaget som vilkår 18 i miljøgodkendelsen.</w:t>
      </w:r>
    </w:p>
    <w:p w14:paraId="4ABFDAA5" w14:textId="37B59D9C" w:rsidR="00F7333B" w:rsidRPr="009B00E4" w:rsidRDefault="00F7333B" w:rsidP="00B5743D">
      <w:pPr>
        <w:rPr>
          <w:rFonts w:ascii="Arial" w:hAnsi="Arial" w:cs="Arial"/>
          <w:sz w:val="20"/>
          <w:szCs w:val="20"/>
        </w:rPr>
      </w:pPr>
      <w:r w:rsidRPr="009B00E4">
        <w:rPr>
          <w:rFonts w:ascii="Arial" w:hAnsi="Arial" w:cs="Arial"/>
          <w:sz w:val="20"/>
          <w:szCs w:val="20"/>
        </w:rPr>
        <w:t>Den del af standardvilkåret som omhandler ikke færdig miljøbehandlede køretøjer er fjernet. Derudover er det tilføjet krav om registrering af antal køretøjer på virksomheden, samt årlig opgørelse over hvor mange køretøjer, der har været ind over oplagsplads</w:t>
      </w:r>
      <w:r w:rsidR="00670541" w:rsidRPr="009B00E4">
        <w:rPr>
          <w:rFonts w:ascii="Arial" w:hAnsi="Arial" w:cs="Arial"/>
          <w:sz w:val="20"/>
          <w:szCs w:val="20"/>
        </w:rPr>
        <w:t>virksomhed</w:t>
      </w:r>
      <w:r w:rsidRPr="009B00E4">
        <w:rPr>
          <w:rFonts w:ascii="Arial" w:hAnsi="Arial" w:cs="Arial"/>
          <w:sz w:val="20"/>
          <w:szCs w:val="20"/>
        </w:rPr>
        <w:t>en</w:t>
      </w:r>
      <w:r w:rsidR="00EF658E" w:rsidRPr="009B00E4">
        <w:rPr>
          <w:rFonts w:ascii="Arial" w:hAnsi="Arial" w:cs="Arial"/>
          <w:sz w:val="20"/>
          <w:szCs w:val="20"/>
        </w:rPr>
        <w:t xml:space="preserve"> i årets løb.</w:t>
      </w:r>
    </w:p>
    <w:p w14:paraId="5CB769B5" w14:textId="77777777" w:rsidR="00EF658E" w:rsidRPr="009B00E4" w:rsidRDefault="00EF658E" w:rsidP="00B5743D">
      <w:pPr>
        <w:rPr>
          <w:rFonts w:ascii="Arial" w:hAnsi="Arial" w:cs="Arial"/>
          <w:sz w:val="20"/>
          <w:szCs w:val="20"/>
        </w:rPr>
      </w:pPr>
    </w:p>
    <w:p w14:paraId="729E64F7" w14:textId="7182C5E6" w:rsidR="00EF658E" w:rsidRPr="009B00E4" w:rsidRDefault="00EF658E" w:rsidP="00B5743D">
      <w:pPr>
        <w:rPr>
          <w:rFonts w:ascii="Arial" w:hAnsi="Arial" w:cs="Arial"/>
          <w:sz w:val="20"/>
          <w:szCs w:val="20"/>
        </w:rPr>
      </w:pPr>
      <w:r w:rsidRPr="009B00E4">
        <w:rPr>
          <w:rFonts w:ascii="Arial" w:hAnsi="Arial" w:cs="Arial"/>
          <w:sz w:val="20"/>
          <w:szCs w:val="20"/>
        </w:rPr>
        <w:t>Opgørelsen over hvor mange køretøjer, der årligt kommer ind på virksomheden, skal bruges til at belyse trafikbelastningen på adgangsvejen til virksomheden og støjbelastningen fra bugsering, stabling m.m. af køretøjerne.</w:t>
      </w:r>
    </w:p>
    <w:p w14:paraId="5112BCCA" w14:textId="77777777" w:rsidR="00C84448" w:rsidRPr="009B00E4" w:rsidRDefault="00C84448" w:rsidP="00B5743D">
      <w:pPr>
        <w:rPr>
          <w:rFonts w:ascii="Arial" w:hAnsi="Arial" w:cs="Arial"/>
          <w:sz w:val="20"/>
          <w:szCs w:val="20"/>
        </w:rPr>
      </w:pPr>
    </w:p>
    <w:p w14:paraId="32839D10" w14:textId="4E08A248" w:rsidR="00B5743D" w:rsidRPr="009B00E4" w:rsidRDefault="00EF658E" w:rsidP="00B5743D">
      <w:pPr>
        <w:rPr>
          <w:rFonts w:ascii="Arial" w:hAnsi="Arial" w:cs="Arial"/>
          <w:b/>
          <w:bCs/>
          <w:sz w:val="20"/>
          <w:szCs w:val="20"/>
        </w:rPr>
      </w:pPr>
      <w:r w:rsidRPr="009B00E4">
        <w:rPr>
          <w:rFonts w:ascii="Arial" w:hAnsi="Arial" w:cs="Arial"/>
          <w:b/>
          <w:bCs/>
          <w:sz w:val="20"/>
          <w:szCs w:val="20"/>
        </w:rPr>
        <w:t>Støj</w:t>
      </w:r>
    </w:p>
    <w:p w14:paraId="53050B1A" w14:textId="2B79BE1F" w:rsidR="00EF658E" w:rsidRPr="009B00E4" w:rsidRDefault="00EF658E" w:rsidP="00EF658E">
      <w:pPr>
        <w:rPr>
          <w:rFonts w:ascii="Arial" w:hAnsi="Arial" w:cs="Arial"/>
          <w:sz w:val="20"/>
          <w:szCs w:val="20"/>
        </w:rPr>
      </w:pPr>
      <w:r w:rsidRPr="009B00E4">
        <w:rPr>
          <w:rFonts w:ascii="Arial" w:hAnsi="Arial" w:cs="Arial"/>
          <w:sz w:val="20"/>
          <w:szCs w:val="20"/>
        </w:rPr>
        <w:t xml:space="preserve">Der er indsat vilkår om støj, som supplement til standardvilkårene. Støjvilkårene er sat i overensstemmelse med miljøstyrelsens vejledning om støj nr. 5/1984. I og med </w:t>
      </w:r>
      <w:r w:rsidR="00D05834">
        <w:rPr>
          <w:rFonts w:ascii="Arial" w:hAnsi="Arial" w:cs="Arial"/>
          <w:sz w:val="20"/>
          <w:szCs w:val="20"/>
        </w:rPr>
        <w:t xml:space="preserve">der </w:t>
      </w:r>
      <w:r w:rsidRPr="009B00E4">
        <w:rPr>
          <w:rFonts w:ascii="Arial" w:hAnsi="Arial" w:cs="Arial"/>
          <w:sz w:val="20"/>
          <w:szCs w:val="20"/>
        </w:rPr>
        <w:t xml:space="preserve">ikke foretages nogen behandling af køretøjerne på virksomheden, forventes det kun at være til- og frakørsel, samt stabling og læsning af køretøjer til </w:t>
      </w:r>
      <w:proofErr w:type="spellStart"/>
      <w:r w:rsidRPr="009B00E4">
        <w:rPr>
          <w:rFonts w:ascii="Arial" w:hAnsi="Arial" w:cs="Arial"/>
          <w:sz w:val="20"/>
          <w:szCs w:val="20"/>
        </w:rPr>
        <w:t>shredderanlæg</w:t>
      </w:r>
      <w:proofErr w:type="spellEnd"/>
      <w:r w:rsidRPr="009B00E4">
        <w:rPr>
          <w:rFonts w:ascii="Arial" w:hAnsi="Arial" w:cs="Arial"/>
          <w:sz w:val="20"/>
          <w:szCs w:val="20"/>
        </w:rPr>
        <w:t>, der vil give anledning til støj i nærområdet. Der forventes dermed ingen problemer med at overholde de fastsatte støjgrænser.</w:t>
      </w:r>
    </w:p>
    <w:p w14:paraId="0387BF30" w14:textId="77777777" w:rsidR="00EF658E" w:rsidRPr="009B00E4" w:rsidRDefault="00EF658E" w:rsidP="00EF658E">
      <w:pPr>
        <w:rPr>
          <w:rFonts w:ascii="Arial" w:hAnsi="Arial" w:cs="Arial"/>
          <w:sz w:val="20"/>
          <w:szCs w:val="20"/>
        </w:rPr>
      </w:pPr>
    </w:p>
    <w:p w14:paraId="29014F16" w14:textId="27C0E23A" w:rsidR="00B5743D" w:rsidRPr="009B00E4" w:rsidRDefault="00EF658E" w:rsidP="00EF658E">
      <w:pPr>
        <w:rPr>
          <w:rFonts w:ascii="Arial" w:hAnsi="Arial" w:cs="Arial"/>
          <w:sz w:val="20"/>
          <w:szCs w:val="20"/>
        </w:rPr>
      </w:pPr>
      <w:r w:rsidRPr="009B00E4">
        <w:rPr>
          <w:rFonts w:ascii="Arial" w:hAnsi="Arial" w:cs="Arial"/>
          <w:sz w:val="20"/>
          <w:szCs w:val="20"/>
        </w:rPr>
        <w:t>Der er ikke fastsat støjgrænser for lavfrekvent støj eller grænser for vibrationer, i det der ikke forventes sådanne gener.</w:t>
      </w:r>
    </w:p>
    <w:p w14:paraId="6B7B67BF" w14:textId="77777777" w:rsidR="00B5743D" w:rsidRPr="009B00E4" w:rsidRDefault="00B5743D" w:rsidP="00B5743D">
      <w:pPr>
        <w:rPr>
          <w:rFonts w:ascii="Arial" w:hAnsi="Arial" w:cs="Arial"/>
          <w:b/>
          <w:bCs/>
          <w:sz w:val="20"/>
          <w:szCs w:val="20"/>
        </w:rPr>
      </w:pPr>
    </w:p>
    <w:p w14:paraId="1A4688AC" w14:textId="7CE185DC" w:rsidR="00BE7E07" w:rsidRPr="009B00E4" w:rsidRDefault="00145A40" w:rsidP="00BE7E07">
      <w:pPr>
        <w:rPr>
          <w:rFonts w:ascii="Arial" w:hAnsi="Arial" w:cs="Arial"/>
          <w:b/>
          <w:bCs/>
          <w:sz w:val="20"/>
          <w:szCs w:val="20"/>
        </w:rPr>
      </w:pPr>
      <w:r w:rsidRPr="009B00E4">
        <w:rPr>
          <w:rFonts w:ascii="Arial" w:hAnsi="Arial" w:cs="Arial"/>
          <w:b/>
          <w:bCs/>
          <w:sz w:val="20"/>
          <w:szCs w:val="20"/>
        </w:rPr>
        <w:t>Sikkerhedsstillelse</w:t>
      </w:r>
    </w:p>
    <w:p w14:paraId="513A9552" w14:textId="56BE5746" w:rsidR="00145A40" w:rsidRPr="009B00E4" w:rsidRDefault="0063074E" w:rsidP="00145A40">
      <w:pPr>
        <w:rPr>
          <w:rFonts w:ascii="Arial" w:hAnsi="Arial" w:cs="Arial"/>
          <w:sz w:val="20"/>
          <w:szCs w:val="20"/>
        </w:rPr>
      </w:pPr>
      <w:r w:rsidRPr="009B00E4">
        <w:rPr>
          <w:rFonts w:ascii="Arial" w:hAnsi="Arial" w:cs="Arial"/>
          <w:sz w:val="20"/>
          <w:szCs w:val="20"/>
        </w:rPr>
        <w:t>Jf. Lov og miljøbeskyttelse, § 39a skal a</w:t>
      </w:r>
      <w:r w:rsidR="006A79E7" w:rsidRPr="009B00E4">
        <w:rPr>
          <w:rFonts w:ascii="Arial" w:hAnsi="Arial" w:cs="Arial"/>
          <w:sz w:val="20"/>
          <w:szCs w:val="20"/>
        </w:rPr>
        <w:t>utoophugnings</w:t>
      </w:r>
      <w:r w:rsidRPr="009B00E4">
        <w:rPr>
          <w:rFonts w:ascii="Arial" w:hAnsi="Arial" w:cs="Arial"/>
          <w:sz w:val="20"/>
          <w:szCs w:val="20"/>
        </w:rPr>
        <w:t>virksomhed</w:t>
      </w:r>
      <w:r w:rsidR="006A79E7" w:rsidRPr="009B00E4">
        <w:rPr>
          <w:rFonts w:ascii="Arial" w:hAnsi="Arial" w:cs="Arial"/>
          <w:sz w:val="20"/>
          <w:szCs w:val="20"/>
        </w:rPr>
        <w:t>er pålægges at stille sikkerhed for udgifterne til oprydning på virksomheden i tilfælde af konkurs. Sikkerhedsstillelsen beregnes ud fra de maksimalt tilladte affaldsmængder, dog kun for affald, der har en negativ værdi. I denne godkendelse er der kun givet tilladelse til oplagring af miljøbehandlede køretøjer. Disse vil normalt have så høj metalværdi, at en oprydning vil kunne foretages uden udgift.</w:t>
      </w:r>
    </w:p>
    <w:p w14:paraId="42FB183D" w14:textId="77777777" w:rsidR="006A79E7" w:rsidRPr="009B00E4" w:rsidRDefault="006A79E7" w:rsidP="00145A40">
      <w:pPr>
        <w:rPr>
          <w:rFonts w:ascii="Arial" w:hAnsi="Arial" w:cs="Arial"/>
          <w:sz w:val="20"/>
          <w:szCs w:val="20"/>
        </w:rPr>
      </w:pPr>
    </w:p>
    <w:p w14:paraId="14D2B8BA" w14:textId="40D5BB18" w:rsidR="006A79E7" w:rsidRPr="009B00E4" w:rsidRDefault="006A79E7" w:rsidP="00145A40">
      <w:pPr>
        <w:rPr>
          <w:rFonts w:ascii="Arial" w:hAnsi="Arial" w:cs="Arial"/>
          <w:sz w:val="20"/>
          <w:szCs w:val="20"/>
        </w:rPr>
      </w:pPr>
      <w:r w:rsidRPr="009B00E4">
        <w:rPr>
          <w:rFonts w:ascii="Arial" w:hAnsi="Arial" w:cs="Arial"/>
          <w:sz w:val="20"/>
          <w:szCs w:val="20"/>
        </w:rPr>
        <w:t xml:space="preserve">At </w:t>
      </w:r>
      <w:r w:rsidR="002F1319" w:rsidRPr="009B00E4">
        <w:rPr>
          <w:rFonts w:ascii="Arial" w:hAnsi="Arial" w:cs="Arial"/>
          <w:sz w:val="20"/>
          <w:szCs w:val="20"/>
        </w:rPr>
        <w:t>virksomhedens</w:t>
      </w:r>
      <w:r w:rsidRPr="009B00E4">
        <w:rPr>
          <w:rFonts w:ascii="Arial" w:hAnsi="Arial" w:cs="Arial"/>
          <w:sz w:val="20"/>
          <w:szCs w:val="20"/>
        </w:rPr>
        <w:t xml:space="preserve"> grund evt. kan være blevet forurenet</w:t>
      </w:r>
      <w:r w:rsidR="002F1319" w:rsidRPr="009B00E4">
        <w:rPr>
          <w:rFonts w:ascii="Arial" w:hAnsi="Arial" w:cs="Arial"/>
          <w:sz w:val="20"/>
          <w:szCs w:val="20"/>
        </w:rPr>
        <w:t>,</w:t>
      </w:r>
      <w:r w:rsidRPr="009B00E4">
        <w:rPr>
          <w:rFonts w:ascii="Arial" w:hAnsi="Arial" w:cs="Arial"/>
          <w:sz w:val="20"/>
          <w:szCs w:val="20"/>
        </w:rPr>
        <w:t xml:space="preserve"> </w:t>
      </w:r>
      <w:r w:rsidR="002F1319" w:rsidRPr="009B00E4">
        <w:rPr>
          <w:rFonts w:ascii="Arial" w:hAnsi="Arial" w:cs="Arial"/>
          <w:sz w:val="20"/>
          <w:szCs w:val="20"/>
        </w:rPr>
        <w:t>pga.</w:t>
      </w:r>
      <w:r w:rsidRPr="009B00E4">
        <w:rPr>
          <w:rFonts w:ascii="Arial" w:hAnsi="Arial" w:cs="Arial"/>
          <w:sz w:val="20"/>
          <w:szCs w:val="20"/>
        </w:rPr>
        <w:t xml:space="preserve"> </w:t>
      </w:r>
      <w:r w:rsidR="002F1319" w:rsidRPr="009B00E4">
        <w:rPr>
          <w:rFonts w:ascii="Arial" w:hAnsi="Arial" w:cs="Arial"/>
          <w:sz w:val="20"/>
          <w:szCs w:val="20"/>
        </w:rPr>
        <w:t xml:space="preserve">ikke ansøgte / tilladte </w:t>
      </w:r>
      <w:r w:rsidRPr="009B00E4">
        <w:rPr>
          <w:rFonts w:ascii="Arial" w:hAnsi="Arial" w:cs="Arial"/>
          <w:sz w:val="20"/>
          <w:szCs w:val="20"/>
        </w:rPr>
        <w:t xml:space="preserve">aktiviteterne på </w:t>
      </w:r>
      <w:r w:rsidR="002F1319" w:rsidRPr="009B00E4">
        <w:rPr>
          <w:rFonts w:ascii="Arial" w:hAnsi="Arial" w:cs="Arial"/>
          <w:sz w:val="20"/>
          <w:szCs w:val="20"/>
        </w:rPr>
        <w:t>virksomheden, kan ikke indregnes i en sikkerhedsstillelse.</w:t>
      </w:r>
    </w:p>
    <w:p w14:paraId="73573C2D" w14:textId="77777777" w:rsidR="0063074E" w:rsidRPr="009B00E4" w:rsidRDefault="0063074E" w:rsidP="00145A40">
      <w:pPr>
        <w:rPr>
          <w:rFonts w:ascii="Arial" w:hAnsi="Arial" w:cs="Arial"/>
          <w:sz w:val="20"/>
          <w:szCs w:val="20"/>
        </w:rPr>
      </w:pPr>
    </w:p>
    <w:p w14:paraId="19520026" w14:textId="15558F47" w:rsidR="0063074E" w:rsidRPr="009B00E4" w:rsidRDefault="0063074E" w:rsidP="00145A40">
      <w:pPr>
        <w:rPr>
          <w:rFonts w:ascii="Arial" w:hAnsi="Arial" w:cs="Arial"/>
          <w:sz w:val="20"/>
          <w:szCs w:val="20"/>
        </w:rPr>
      </w:pPr>
      <w:r w:rsidRPr="009B00E4">
        <w:rPr>
          <w:rFonts w:ascii="Arial" w:hAnsi="Arial" w:cs="Arial"/>
          <w:sz w:val="20"/>
          <w:szCs w:val="20"/>
        </w:rPr>
        <w:t>Der er derfor ikke sat vilkår om sikkerhedsstillelse.</w:t>
      </w:r>
    </w:p>
    <w:p w14:paraId="1D952E8C" w14:textId="77777777" w:rsidR="002F1319" w:rsidRDefault="002F1319" w:rsidP="00145A40">
      <w:pPr>
        <w:rPr>
          <w:rFonts w:ascii="Arial" w:hAnsi="Arial" w:cs="Arial"/>
          <w:color w:val="FF0000"/>
          <w:sz w:val="20"/>
          <w:szCs w:val="20"/>
        </w:rPr>
      </w:pPr>
    </w:p>
    <w:p w14:paraId="7D8B37F8" w14:textId="77777777" w:rsidR="009B00E4" w:rsidRDefault="009B00E4" w:rsidP="00145A40">
      <w:pPr>
        <w:rPr>
          <w:rFonts w:ascii="Arial" w:hAnsi="Arial" w:cs="Arial"/>
          <w:color w:val="FF0000"/>
          <w:sz w:val="20"/>
          <w:szCs w:val="20"/>
        </w:rPr>
      </w:pPr>
    </w:p>
    <w:p w14:paraId="4F37C039" w14:textId="77777777" w:rsidR="009B00E4" w:rsidRPr="009B00E4" w:rsidRDefault="009B00E4" w:rsidP="00145A40">
      <w:pPr>
        <w:rPr>
          <w:rFonts w:ascii="Arial" w:hAnsi="Arial" w:cs="Arial"/>
          <w:color w:val="FF0000"/>
          <w:sz w:val="20"/>
          <w:szCs w:val="20"/>
        </w:rPr>
      </w:pPr>
    </w:p>
    <w:p w14:paraId="5938A4B2" w14:textId="77777777" w:rsidR="00BE7E07" w:rsidRPr="009B00E4" w:rsidRDefault="00BE7E07" w:rsidP="00BE7E07">
      <w:pPr>
        <w:rPr>
          <w:rFonts w:ascii="Arial" w:hAnsi="Arial" w:cs="Arial"/>
          <w:b/>
          <w:bCs/>
          <w:sz w:val="20"/>
          <w:szCs w:val="20"/>
        </w:rPr>
      </w:pPr>
      <w:r w:rsidRPr="009B00E4">
        <w:rPr>
          <w:rFonts w:ascii="Arial" w:hAnsi="Arial" w:cs="Arial"/>
          <w:b/>
          <w:bCs/>
          <w:sz w:val="20"/>
          <w:szCs w:val="20"/>
        </w:rPr>
        <w:lastRenderedPageBreak/>
        <w:t>Natur</w:t>
      </w:r>
    </w:p>
    <w:p w14:paraId="75E5B1FB" w14:textId="78CD2F54" w:rsidR="00D21AE7" w:rsidRPr="009B00E4" w:rsidRDefault="00BE7E07" w:rsidP="000231A3">
      <w:pPr>
        <w:rPr>
          <w:rFonts w:ascii="Arial" w:hAnsi="Arial" w:cs="Arial"/>
          <w:sz w:val="20"/>
          <w:szCs w:val="20"/>
        </w:rPr>
      </w:pPr>
      <w:r w:rsidRPr="009B00E4">
        <w:rPr>
          <w:rFonts w:ascii="Arial" w:hAnsi="Arial" w:cs="Arial"/>
          <w:sz w:val="20"/>
          <w:szCs w:val="20"/>
        </w:rPr>
        <w:t xml:space="preserve">Virksomheden er placeret i et ældre erhvervsområde. Umiddelbart </w:t>
      </w:r>
      <w:r w:rsidR="00D21AE7" w:rsidRPr="009B00E4">
        <w:rPr>
          <w:rFonts w:ascii="Arial" w:hAnsi="Arial" w:cs="Arial"/>
          <w:sz w:val="20"/>
          <w:szCs w:val="20"/>
        </w:rPr>
        <w:t>syd for virksomhedens grund ligger en solcellepark. Syd for denne og ca. 100 m fra virksomhedens grund ligger en § 3</w:t>
      </w:r>
      <w:r w:rsidR="00D21AE7" w:rsidRPr="009B00E4">
        <w:rPr>
          <w:rStyle w:val="Fodnotehenvisning"/>
          <w:rFonts w:ascii="Arial" w:hAnsi="Arial" w:cs="Arial"/>
          <w:sz w:val="20"/>
          <w:szCs w:val="20"/>
        </w:rPr>
        <w:footnoteReference w:id="5"/>
      </w:r>
      <w:r w:rsidR="00D21AE7" w:rsidRPr="009B00E4">
        <w:rPr>
          <w:rFonts w:ascii="Arial" w:hAnsi="Arial" w:cs="Arial"/>
          <w:sz w:val="20"/>
          <w:szCs w:val="20"/>
        </w:rPr>
        <w:t xml:space="preserve"> beskyttet eng med sø. Engen støder op til § 3 beskyttet moseområde.</w:t>
      </w:r>
    </w:p>
    <w:p w14:paraId="7D448DDD" w14:textId="74136E75" w:rsidR="00D21AE7" w:rsidRPr="009B00E4" w:rsidRDefault="00D21AE7" w:rsidP="000231A3">
      <w:pPr>
        <w:rPr>
          <w:rFonts w:ascii="Arial" w:hAnsi="Arial" w:cs="Arial"/>
          <w:sz w:val="20"/>
          <w:szCs w:val="20"/>
        </w:rPr>
      </w:pPr>
      <w:r w:rsidRPr="009B00E4">
        <w:rPr>
          <w:rFonts w:ascii="Arial" w:hAnsi="Arial" w:cs="Arial"/>
          <w:sz w:val="20"/>
          <w:szCs w:val="20"/>
        </w:rPr>
        <w:t>Det er vurderet, at der ikke forekommer emissioner, udsivninger eller andet fra den ansøgte virksomhed, der vil kunne påvirke § 3 områderne.</w:t>
      </w:r>
    </w:p>
    <w:p w14:paraId="6D131422" w14:textId="0CB4AB80" w:rsidR="00BE7E07" w:rsidRPr="009B00E4" w:rsidRDefault="000231A3" w:rsidP="000231A3">
      <w:pPr>
        <w:rPr>
          <w:rFonts w:ascii="Arial" w:hAnsi="Arial" w:cs="Arial"/>
          <w:sz w:val="20"/>
          <w:szCs w:val="20"/>
        </w:rPr>
      </w:pPr>
      <w:r w:rsidRPr="009B00E4">
        <w:rPr>
          <w:rFonts w:ascii="Arial" w:hAnsi="Arial" w:cs="Arial"/>
          <w:sz w:val="20"/>
          <w:szCs w:val="20"/>
        </w:rPr>
        <w:t xml:space="preserve">Der er heller ingen internationale naturbeskyttelsesområder eller bilag IV beskyttede arter, der </w:t>
      </w:r>
      <w:r w:rsidR="00D21AE7" w:rsidRPr="009B00E4">
        <w:rPr>
          <w:rFonts w:ascii="Arial" w:hAnsi="Arial" w:cs="Arial"/>
          <w:sz w:val="20"/>
          <w:szCs w:val="20"/>
        </w:rPr>
        <w:t>vurderes at kunne</w:t>
      </w:r>
      <w:r w:rsidRPr="009B00E4">
        <w:rPr>
          <w:rFonts w:ascii="Arial" w:hAnsi="Arial" w:cs="Arial"/>
          <w:sz w:val="20"/>
          <w:szCs w:val="20"/>
        </w:rPr>
        <w:t xml:space="preserve"> blive berørt</w:t>
      </w:r>
      <w:r w:rsidR="00D21AE7" w:rsidRPr="009B00E4">
        <w:rPr>
          <w:rFonts w:ascii="Arial" w:hAnsi="Arial" w:cs="Arial"/>
          <w:sz w:val="20"/>
          <w:szCs w:val="20"/>
        </w:rPr>
        <w:t>, hvorfor der ikke er</w:t>
      </w:r>
      <w:r w:rsidRPr="009B00E4">
        <w:rPr>
          <w:rFonts w:ascii="Arial" w:hAnsi="Arial" w:cs="Arial"/>
          <w:sz w:val="20"/>
          <w:szCs w:val="20"/>
        </w:rPr>
        <w:t xml:space="preserve"> krav om en habitatvurdering.</w:t>
      </w:r>
    </w:p>
    <w:p w14:paraId="42437087" w14:textId="77777777" w:rsidR="00BE7E07" w:rsidRPr="009B00E4" w:rsidRDefault="00BE7E07" w:rsidP="00BE7E07">
      <w:pPr>
        <w:rPr>
          <w:rFonts w:ascii="Arial" w:hAnsi="Arial" w:cs="Arial"/>
          <w:sz w:val="20"/>
          <w:szCs w:val="20"/>
          <w:highlight w:val="green"/>
        </w:rPr>
      </w:pPr>
    </w:p>
    <w:p w14:paraId="1E4E1585" w14:textId="3412DFE8" w:rsidR="00D5714C" w:rsidRPr="009B00E4" w:rsidRDefault="00D5714C" w:rsidP="00B943EE">
      <w:pPr>
        <w:rPr>
          <w:rFonts w:ascii="Arial" w:hAnsi="Arial" w:cs="Arial"/>
          <w:b/>
          <w:bCs/>
          <w:sz w:val="20"/>
          <w:szCs w:val="20"/>
        </w:rPr>
      </w:pPr>
      <w:r w:rsidRPr="009B00E4">
        <w:rPr>
          <w:rFonts w:ascii="Arial" w:hAnsi="Arial" w:cs="Arial"/>
          <w:b/>
          <w:bCs/>
          <w:sz w:val="20"/>
          <w:szCs w:val="20"/>
        </w:rPr>
        <w:t>Planforhold</w:t>
      </w:r>
    </w:p>
    <w:p w14:paraId="0572C8FD" w14:textId="6C63C876" w:rsidR="00B001D3" w:rsidRPr="009B00E4" w:rsidRDefault="00D25B4E" w:rsidP="00B001D3">
      <w:pPr>
        <w:rPr>
          <w:rFonts w:ascii="Arial" w:hAnsi="Arial" w:cs="Arial"/>
          <w:sz w:val="20"/>
          <w:szCs w:val="20"/>
        </w:rPr>
      </w:pPr>
      <w:r w:rsidRPr="009B00E4">
        <w:rPr>
          <w:rFonts w:ascii="Arial" w:hAnsi="Arial" w:cs="Arial"/>
          <w:sz w:val="20"/>
          <w:szCs w:val="20"/>
        </w:rPr>
        <w:t>Virksomheden er beliggende indenfor</w:t>
      </w:r>
      <w:r w:rsidR="00B001D3" w:rsidRPr="009B00E4">
        <w:rPr>
          <w:rFonts w:ascii="Arial" w:hAnsi="Arial" w:cs="Arial"/>
          <w:sz w:val="20"/>
          <w:szCs w:val="20"/>
        </w:rPr>
        <w:t xml:space="preserve"> Lokalplan E1-1, Erhvervsområde Grønnemosevej, Sivmosevej, Rødemosevej og Tuemosevej, Stubbekøbing By fra april 1987. Lokalplanen fastsætter områdets anvendelse således:</w:t>
      </w:r>
    </w:p>
    <w:p w14:paraId="7F4C096D" w14:textId="23E77D1E" w:rsidR="00B001D3" w:rsidRPr="009B00E4" w:rsidRDefault="00B001D3" w:rsidP="00B001D3">
      <w:pPr>
        <w:rPr>
          <w:rFonts w:ascii="Arial" w:hAnsi="Arial" w:cs="Arial"/>
          <w:sz w:val="20"/>
          <w:szCs w:val="20"/>
        </w:rPr>
      </w:pPr>
      <w:r w:rsidRPr="009B00E4">
        <w:rPr>
          <w:rFonts w:ascii="Arial" w:hAnsi="Arial" w:cs="Arial"/>
          <w:sz w:val="20"/>
          <w:szCs w:val="20"/>
        </w:rPr>
        <w:t>” Området må kun anvendes til erhvervsformål. Der må kun opføres eller indrettes bebyggelse til industri-, værksteds-, håndværks-, handels-, varmeproduktions- og oplagsvirksomhed.”</w:t>
      </w:r>
    </w:p>
    <w:p w14:paraId="3C7CB9AC" w14:textId="77777777" w:rsidR="00B001D3" w:rsidRPr="009B00E4" w:rsidRDefault="00B001D3" w:rsidP="00B943EE">
      <w:pPr>
        <w:rPr>
          <w:rFonts w:ascii="Arial" w:hAnsi="Arial" w:cs="Arial"/>
          <w:sz w:val="20"/>
          <w:szCs w:val="20"/>
        </w:rPr>
      </w:pPr>
    </w:p>
    <w:p w14:paraId="4C836CE9" w14:textId="1B65A75D" w:rsidR="00B001D3" w:rsidRPr="009B00E4" w:rsidRDefault="00B001D3" w:rsidP="00B943EE">
      <w:pPr>
        <w:rPr>
          <w:rFonts w:ascii="Arial" w:hAnsi="Arial" w:cs="Arial"/>
          <w:sz w:val="20"/>
          <w:szCs w:val="20"/>
        </w:rPr>
      </w:pPr>
      <w:r w:rsidRPr="009B00E4">
        <w:rPr>
          <w:rFonts w:ascii="Arial" w:hAnsi="Arial" w:cs="Arial"/>
          <w:sz w:val="20"/>
          <w:szCs w:val="20"/>
        </w:rPr>
        <w:t>Det er vurderet, at den ansøgte virksomhed er i overensstemmelse med den fastsatte anvendelse af området.</w:t>
      </w:r>
    </w:p>
    <w:p w14:paraId="0F423B54" w14:textId="77777777" w:rsidR="00B001D3" w:rsidRPr="009B00E4" w:rsidRDefault="00B001D3" w:rsidP="00B943EE">
      <w:pPr>
        <w:rPr>
          <w:rFonts w:ascii="Arial" w:hAnsi="Arial" w:cs="Arial"/>
          <w:sz w:val="20"/>
          <w:szCs w:val="20"/>
        </w:rPr>
      </w:pPr>
    </w:p>
    <w:p w14:paraId="182F8C50" w14:textId="2109B244" w:rsidR="00B001D3" w:rsidRPr="009B00E4" w:rsidRDefault="00B001D3" w:rsidP="00B943EE">
      <w:pPr>
        <w:rPr>
          <w:rFonts w:ascii="Arial" w:hAnsi="Arial" w:cs="Arial"/>
          <w:sz w:val="20"/>
          <w:szCs w:val="20"/>
        </w:rPr>
      </w:pPr>
      <w:r w:rsidRPr="009B00E4">
        <w:rPr>
          <w:rFonts w:ascii="Arial" w:hAnsi="Arial" w:cs="Arial"/>
          <w:sz w:val="20"/>
          <w:szCs w:val="20"/>
        </w:rPr>
        <w:t>I lokalplanen er det fastsat at alle grunde skal indhegnes med levende hegn eller maskinfletværk.</w:t>
      </w:r>
      <w:r w:rsidR="000E6CF4" w:rsidRPr="009B00E4">
        <w:rPr>
          <w:rFonts w:ascii="Arial" w:hAnsi="Arial" w:cs="Arial"/>
          <w:sz w:val="20"/>
          <w:szCs w:val="20"/>
        </w:rPr>
        <w:t xml:space="preserve"> </w:t>
      </w:r>
      <w:r w:rsidRPr="009B00E4">
        <w:rPr>
          <w:rFonts w:ascii="Arial" w:hAnsi="Arial" w:cs="Arial"/>
          <w:sz w:val="20"/>
          <w:szCs w:val="20"/>
        </w:rPr>
        <w:t>Samt at grundene skal fremstå orden</w:t>
      </w:r>
      <w:r w:rsidR="000E6CF4" w:rsidRPr="009B00E4">
        <w:rPr>
          <w:rFonts w:ascii="Arial" w:hAnsi="Arial" w:cs="Arial"/>
          <w:sz w:val="20"/>
          <w:szCs w:val="20"/>
        </w:rPr>
        <w:t>t</w:t>
      </w:r>
      <w:r w:rsidRPr="009B00E4">
        <w:rPr>
          <w:rFonts w:ascii="Arial" w:hAnsi="Arial" w:cs="Arial"/>
          <w:sz w:val="20"/>
          <w:szCs w:val="20"/>
        </w:rPr>
        <w:t>lig</w:t>
      </w:r>
      <w:r w:rsidR="000E6CF4" w:rsidRPr="009B00E4">
        <w:rPr>
          <w:rFonts w:ascii="Arial" w:hAnsi="Arial" w:cs="Arial"/>
          <w:sz w:val="20"/>
          <w:szCs w:val="20"/>
        </w:rPr>
        <w:t>e</w:t>
      </w:r>
      <w:r w:rsidRPr="009B00E4">
        <w:rPr>
          <w:rFonts w:ascii="Arial" w:hAnsi="Arial" w:cs="Arial"/>
          <w:sz w:val="20"/>
          <w:szCs w:val="20"/>
        </w:rPr>
        <w:t xml:space="preserve"> og med passende orden </w:t>
      </w:r>
      <w:r w:rsidR="000E6CF4" w:rsidRPr="009B00E4">
        <w:rPr>
          <w:rFonts w:ascii="Arial" w:hAnsi="Arial" w:cs="Arial"/>
          <w:sz w:val="20"/>
          <w:szCs w:val="20"/>
        </w:rPr>
        <w:t>ved evt. oplag. Disse krav gælder udover vilkårene i denne miljøgodkendelse.</w:t>
      </w:r>
    </w:p>
    <w:p w14:paraId="108DF821" w14:textId="77777777" w:rsidR="00B001D3" w:rsidRPr="009B00E4" w:rsidRDefault="00B001D3" w:rsidP="00B943EE">
      <w:pPr>
        <w:rPr>
          <w:rFonts w:ascii="Arial" w:hAnsi="Arial" w:cs="Arial"/>
          <w:sz w:val="20"/>
          <w:szCs w:val="20"/>
        </w:rPr>
      </w:pPr>
    </w:p>
    <w:p w14:paraId="306D5D0F" w14:textId="41BEF7C6" w:rsidR="00D5714C" w:rsidRPr="009B00E4" w:rsidRDefault="00D5714C" w:rsidP="00B943EE">
      <w:pPr>
        <w:rPr>
          <w:rFonts w:ascii="Arial" w:hAnsi="Arial" w:cs="Arial"/>
          <w:b/>
          <w:bCs/>
          <w:sz w:val="20"/>
          <w:szCs w:val="20"/>
        </w:rPr>
      </w:pPr>
      <w:r w:rsidRPr="009B00E4">
        <w:rPr>
          <w:rFonts w:ascii="Arial" w:hAnsi="Arial" w:cs="Arial"/>
          <w:b/>
          <w:bCs/>
          <w:sz w:val="20"/>
          <w:szCs w:val="20"/>
        </w:rPr>
        <w:t>VVM</w:t>
      </w:r>
    </w:p>
    <w:p w14:paraId="5C89F763" w14:textId="77777777" w:rsidR="00664584" w:rsidRPr="009B00E4" w:rsidRDefault="00664584" w:rsidP="00664584">
      <w:pPr>
        <w:rPr>
          <w:rFonts w:ascii="Arial" w:hAnsi="Arial" w:cs="Arial"/>
          <w:sz w:val="20"/>
          <w:szCs w:val="20"/>
        </w:rPr>
      </w:pPr>
      <w:r w:rsidRPr="009B00E4">
        <w:rPr>
          <w:rFonts w:ascii="Arial" w:hAnsi="Arial" w:cs="Arial"/>
          <w:sz w:val="20"/>
          <w:szCs w:val="20"/>
        </w:rPr>
        <w:t>Autoophugning er omfattet af bilag 2 i Lov om miljøvurdering af planer og</w:t>
      </w:r>
    </w:p>
    <w:p w14:paraId="699668E1" w14:textId="66DA4027" w:rsidR="00D5714C" w:rsidRPr="009B00E4" w:rsidRDefault="00664584" w:rsidP="00B943EE">
      <w:pPr>
        <w:rPr>
          <w:rFonts w:ascii="Arial" w:hAnsi="Arial" w:cs="Arial"/>
          <w:sz w:val="20"/>
          <w:szCs w:val="20"/>
        </w:rPr>
      </w:pPr>
      <w:r w:rsidRPr="009B00E4">
        <w:rPr>
          <w:rFonts w:ascii="Arial" w:hAnsi="Arial" w:cs="Arial"/>
          <w:sz w:val="20"/>
          <w:szCs w:val="20"/>
        </w:rPr>
        <w:t>programmer og af konkrete projekter</w:t>
      </w:r>
      <w:r w:rsidR="002D40EE" w:rsidRPr="009B00E4">
        <w:rPr>
          <w:rStyle w:val="Fodnotehenvisning"/>
          <w:rFonts w:ascii="Arial" w:hAnsi="Arial" w:cs="Arial"/>
          <w:sz w:val="20"/>
          <w:szCs w:val="20"/>
        </w:rPr>
        <w:footnoteReference w:id="6"/>
      </w:r>
      <w:r w:rsidRPr="009B00E4">
        <w:rPr>
          <w:rFonts w:ascii="Arial" w:hAnsi="Arial" w:cs="Arial"/>
          <w:sz w:val="20"/>
          <w:szCs w:val="20"/>
        </w:rPr>
        <w:t xml:space="preserve"> (VVM), punkt 11 e Skrotoplagring, herunder oplagring af </w:t>
      </w:r>
      <w:r w:rsidR="006974F0" w:rsidRPr="009B00E4">
        <w:rPr>
          <w:rFonts w:ascii="Arial" w:hAnsi="Arial" w:cs="Arial"/>
          <w:sz w:val="20"/>
          <w:szCs w:val="20"/>
        </w:rPr>
        <w:t>køretøjer</w:t>
      </w:r>
      <w:r w:rsidRPr="009B00E4">
        <w:rPr>
          <w:rFonts w:ascii="Arial" w:hAnsi="Arial" w:cs="Arial"/>
          <w:sz w:val="20"/>
          <w:szCs w:val="20"/>
        </w:rPr>
        <w:t xml:space="preserve"> til ophugning.</w:t>
      </w:r>
    </w:p>
    <w:p w14:paraId="4F129FF8" w14:textId="188FD519" w:rsidR="00664584" w:rsidRPr="009B00E4" w:rsidRDefault="00664584" w:rsidP="00B943EE">
      <w:pPr>
        <w:rPr>
          <w:rFonts w:ascii="Arial" w:hAnsi="Arial" w:cs="Arial"/>
          <w:sz w:val="20"/>
          <w:szCs w:val="20"/>
        </w:rPr>
      </w:pPr>
    </w:p>
    <w:p w14:paraId="66778E59" w14:textId="77777777" w:rsidR="00D05834" w:rsidRDefault="00664584" w:rsidP="00B943EE">
      <w:pPr>
        <w:rPr>
          <w:rFonts w:ascii="Arial" w:hAnsi="Arial" w:cs="Arial"/>
          <w:sz w:val="20"/>
          <w:szCs w:val="20"/>
        </w:rPr>
      </w:pPr>
      <w:r w:rsidRPr="009B00E4">
        <w:rPr>
          <w:rFonts w:ascii="Arial" w:hAnsi="Arial" w:cs="Arial"/>
          <w:sz w:val="20"/>
          <w:szCs w:val="20"/>
        </w:rPr>
        <w:t xml:space="preserve">Ansøger har foretaget en screening af det ansøgtes påvirkning af miljøet. </w:t>
      </w:r>
      <w:r w:rsidR="00D05834">
        <w:rPr>
          <w:rFonts w:ascii="Arial" w:hAnsi="Arial" w:cs="Arial"/>
          <w:sz w:val="20"/>
          <w:szCs w:val="20"/>
        </w:rPr>
        <w:t>Heraf fremgår det blandt andet, at virksomheden ligger i kystnærhedszonen, Men da der er tale om et lokalplanlagt erhvervsområde, er dette forhold allerede behandlet ved vedtagelsen af lokalplanen.</w:t>
      </w:r>
    </w:p>
    <w:p w14:paraId="02F4FA6F" w14:textId="77777777" w:rsidR="00D05834" w:rsidRDefault="00D05834" w:rsidP="00B943EE">
      <w:pPr>
        <w:rPr>
          <w:rFonts w:ascii="Arial" w:hAnsi="Arial" w:cs="Arial"/>
          <w:sz w:val="20"/>
          <w:szCs w:val="20"/>
        </w:rPr>
      </w:pPr>
    </w:p>
    <w:p w14:paraId="60EED80D" w14:textId="139CD71C" w:rsidR="00664584" w:rsidRPr="009B00E4" w:rsidRDefault="00664584" w:rsidP="00B943EE">
      <w:pPr>
        <w:rPr>
          <w:rFonts w:ascii="Arial" w:hAnsi="Arial" w:cs="Arial"/>
          <w:color w:val="FF0000"/>
          <w:sz w:val="20"/>
          <w:szCs w:val="20"/>
        </w:rPr>
      </w:pPr>
      <w:r w:rsidRPr="009B00E4">
        <w:rPr>
          <w:rFonts w:ascii="Arial" w:hAnsi="Arial" w:cs="Arial"/>
          <w:sz w:val="20"/>
          <w:szCs w:val="20"/>
        </w:rPr>
        <w:t xml:space="preserve">Det er Guldborgsund Kommunes vurdering, at screeningen er dækkende for påvirkningen og </w:t>
      </w:r>
      <w:r w:rsidR="00EC55F5" w:rsidRPr="009B00E4">
        <w:rPr>
          <w:rFonts w:ascii="Arial" w:hAnsi="Arial" w:cs="Arial"/>
          <w:sz w:val="20"/>
          <w:szCs w:val="20"/>
        </w:rPr>
        <w:t>konklusionen</w:t>
      </w:r>
      <w:r w:rsidRPr="009B00E4">
        <w:rPr>
          <w:rFonts w:ascii="Arial" w:hAnsi="Arial" w:cs="Arial"/>
          <w:sz w:val="20"/>
          <w:szCs w:val="20"/>
        </w:rPr>
        <w:t xml:space="preserve"> er, at der ikke er behov for at gennemfører en egentlig VV</w:t>
      </w:r>
      <w:r w:rsidR="00EC55F5" w:rsidRPr="009B00E4">
        <w:rPr>
          <w:rFonts w:ascii="Arial" w:hAnsi="Arial" w:cs="Arial"/>
          <w:sz w:val="20"/>
          <w:szCs w:val="20"/>
        </w:rPr>
        <w:t>M</w:t>
      </w:r>
      <w:r w:rsidR="000E6CF4" w:rsidRPr="009B00E4">
        <w:rPr>
          <w:rFonts w:ascii="Arial" w:hAnsi="Arial" w:cs="Arial"/>
          <w:sz w:val="20"/>
          <w:szCs w:val="20"/>
        </w:rPr>
        <w:t>-vurdering</w:t>
      </w:r>
      <w:r w:rsidR="00EC55F5" w:rsidRPr="009B00E4">
        <w:rPr>
          <w:rFonts w:ascii="Arial" w:hAnsi="Arial" w:cs="Arial"/>
          <w:sz w:val="20"/>
          <w:szCs w:val="20"/>
        </w:rPr>
        <w:t xml:space="preserve">. Screeningsskemaet er vedlagt som bilag </w:t>
      </w:r>
      <w:r w:rsidR="000E6CF4" w:rsidRPr="009B00E4">
        <w:rPr>
          <w:rFonts w:ascii="Arial" w:hAnsi="Arial" w:cs="Arial"/>
          <w:sz w:val="20"/>
          <w:szCs w:val="20"/>
        </w:rPr>
        <w:t>2</w:t>
      </w:r>
      <w:r w:rsidR="005C4A9B" w:rsidRPr="009B00E4">
        <w:rPr>
          <w:rFonts w:ascii="Arial" w:hAnsi="Arial" w:cs="Arial"/>
          <w:sz w:val="20"/>
          <w:szCs w:val="20"/>
        </w:rPr>
        <w:t>.</w:t>
      </w:r>
    </w:p>
    <w:p w14:paraId="64D8482D" w14:textId="77777777" w:rsidR="00EC55F5" w:rsidRPr="009B00E4" w:rsidRDefault="00EC55F5" w:rsidP="00B943EE">
      <w:pPr>
        <w:rPr>
          <w:rFonts w:ascii="Arial" w:hAnsi="Arial" w:cs="Arial"/>
          <w:sz w:val="20"/>
          <w:szCs w:val="20"/>
        </w:rPr>
      </w:pPr>
    </w:p>
    <w:p w14:paraId="1D60EE20" w14:textId="77777777" w:rsidR="00686578" w:rsidRPr="009B00E4" w:rsidRDefault="009C0582" w:rsidP="00686578">
      <w:pPr>
        <w:pStyle w:val="Overskrift1"/>
        <w:spacing w:before="0" w:after="120"/>
        <w:rPr>
          <w:rFonts w:ascii="Arial" w:hAnsi="Arial" w:cs="Arial"/>
          <w:sz w:val="20"/>
          <w:szCs w:val="20"/>
        </w:rPr>
      </w:pPr>
      <w:bookmarkStart w:id="17" w:name="_Toc205964295"/>
      <w:r w:rsidRPr="009B00E4">
        <w:rPr>
          <w:rFonts w:ascii="Arial" w:hAnsi="Arial" w:cs="Arial"/>
          <w:sz w:val="20"/>
          <w:szCs w:val="20"/>
        </w:rPr>
        <w:t>6</w:t>
      </w:r>
      <w:r w:rsidR="00686578" w:rsidRPr="009B00E4">
        <w:rPr>
          <w:rFonts w:ascii="Arial" w:hAnsi="Arial" w:cs="Arial"/>
          <w:sz w:val="20"/>
          <w:szCs w:val="20"/>
        </w:rPr>
        <w:t xml:space="preserve"> Høringer</w:t>
      </w:r>
      <w:bookmarkEnd w:id="17"/>
    </w:p>
    <w:p w14:paraId="4E053F5A" w14:textId="77777777" w:rsidR="0039493A" w:rsidRPr="009B00E4" w:rsidRDefault="009D612C" w:rsidP="00603793">
      <w:pPr>
        <w:rPr>
          <w:rFonts w:ascii="Arial" w:hAnsi="Arial" w:cs="Arial"/>
          <w:sz w:val="20"/>
          <w:szCs w:val="20"/>
        </w:rPr>
      </w:pPr>
      <w:r w:rsidRPr="009B00E4">
        <w:rPr>
          <w:rFonts w:ascii="Arial" w:hAnsi="Arial" w:cs="Arial"/>
          <w:sz w:val="20"/>
          <w:szCs w:val="20"/>
        </w:rPr>
        <w:t xml:space="preserve">Ansøger og ansøgers konsulent har haft et udkast til denne afgørelse i høring. </w:t>
      </w:r>
    </w:p>
    <w:p w14:paraId="41E77033" w14:textId="3D1358F5" w:rsidR="0039493A" w:rsidRPr="009B00E4" w:rsidRDefault="000E6CF4" w:rsidP="0039493A">
      <w:pPr>
        <w:rPr>
          <w:rFonts w:ascii="Arial" w:hAnsi="Arial" w:cs="Arial"/>
          <w:sz w:val="20"/>
          <w:szCs w:val="20"/>
        </w:rPr>
      </w:pPr>
      <w:r w:rsidRPr="009B00E4">
        <w:rPr>
          <w:rFonts w:ascii="Arial" w:hAnsi="Arial" w:cs="Arial"/>
          <w:sz w:val="20"/>
          <w:szCs w:val="20"/>
        </w:rPr>
        <w:t>H</w:t>
      </w:r>
      <w:r w:rsidR="00EB5884" w:rsidRPr="009B00E4">
        <w:rPr>
          <w:rFonts w:ascii="Arial" w:hAnsi="Arial" w:cs="Arial"/>
          <w:sz w:val="20"/>
          <w:szCs w:val="20"/>
        </w:rPr>
        <w:t xml:space="preserve">øringen </w:t>
      </w:r>
      <w:r w:rsidRPr="009B00E4">
        <w:rPr>
          <w:rFonts w:ascii="Arial" w:hAnsi="Arial" w:cs="Arial"/>
          <w:sz w:val="20"/>
          <w:szCs w:val="20"/>
        </w:rPr>
        <w:t xml:space="preserve">gav anledning til mindre tilpasninger / </w:t>
      </w:r>
      <w:r w:rsidR="00EB5884" w:rsidRPr="009B00E4">
        <w:rPr>
          <w:rFonts w:ascii="Arial" w:hAnsi="Arial" w:cs="Arial"/>
          <w:sz w:val="20"/>
          <w:szCs w:val="20"/>
        </w:rPr>
        <w:t>ikke anledning til ændringer.</w:t>
      </w:r>
    </w:p>
    <w:p w14:paraId="7F238DEC" w14:textId="77777777" w:rsidR="0039493A" w:rsidRPr="009B00E4" w:rsidRDefault="0039493A" w:rsidP="00603793">
      <w:pPr>
        <w:rPr>
          <w:rFonts w:ascii="Arial" w:hAnsi="Arial" w:cs="Arial"/>
          <w:sz w:val="20"/>
          <w:szCs w:val="20"/>
        </w:rPr>
      </w:pPr>
    </w:p>
    <w:p w14:paraId="407205F0" w14:textId="52FF7F93" w:rsidR="00B164E4" w:rsidRPr="009B00E4" w:rsidRDefault="0039493A" w:rsidP="00603793">
      <w:pPr>
        <w:rPr>
          <w:rFonts w:ascii="Arial" w:hAnsi="Arial" w:cs="Arial"/>
          <w:sz w:val="20"/>
          <w:szCs w:val="20"/>
        </w:rPr>
      </w:pPr>
      <w:r w:rsidRPr="009B00E4">
        <w:rPr>
          <w:rFonts w:ascii="Arial" w:hAnsi="Arial" w:cs="Arial"/>
          <w:sz w:val="20"/>
          <w:szCs w:val="20"/>
        </w:rPr>
        <w:t>Det er vurderet, at der ikke er naboer eller nabovirksomheder, der har en væsentlig særskilt interesse, der gør, at de skal høres inden meddelelsen af miljøgodkendelsen.</w:t>
      </w:r>
    </w:p>
    <w:p w14:paraId="3ECCE3C8" w14:textId="77777777" w:rsidR="003D4605" w:rsidRDefault="003D4605" w:rsidP="00603793">
      <w:pPr>
        <w:rPr>
          <w:rFonts w:ascii="Arial" w:hAnsi="Arial" w:cs="Arial"/>
          <w:sz w:val="20"/>
          <w:szCs w:val="20"/>
        </w:rPr>
      </w:pPr>
    </w:p>
    <w:p w14:paraId="3848176C" w14:textId="77777777" w:rsidR="009B00E4" w:rsidRDefault="009B00E4" w:rsidP="00603793">
      <w:pPr>
        <w:rPr>
          <w:rFonts w:ascii="Arial" w:hAnsi="Arial" w:cs="Arial"/>
          <w:sz w:val="20"/>
          <w:szCs w:val="20"/>
        </w:rPr>
      </w:pPr>
    </w:p>
    <w:p w14:paraId="5689DE72" w14:textId="77777777" w:rsidR="009B00E4" w:rsidRPr="009B00E4" w:rsidRDefault="009B00E4" w:rsidP="00603793">
      <w:pPr>
        <w:rPr>
          <w:rFonts w:ascii="Arial" w:hAnsi="Arial" w:cs="Arial"/>
          <w:sz w:val="20"/>
          <w:szCs w:val="20"/>
        </w:rPr>
      </w:pPr>
    </w:p>
    <w:p w14:paraId="4CC1A3E1" w14:textId="77777777" w:rsidR="003D4605" w:rsidRPr="009B00E4" w:rsidRDefault="009C0582" w:rsidP="003D4605">
      <w:pPr>
        <w:pStyle w:val="Overskrift1"/>
        <w:spacing w:before="0" w:after="120"/>
        <w:rPr>
          <w:rFonts w:ascii="Arial" w:hAnsi="Arial" w:cs="Arial"/>
          <w:sz w:val="20"/>
          <w:szCs w:val="20"/>
        </w:rPr>
      </w:pPr>
      <w:bookmarkStart w:id="18" w:name="_Toc205964296"/>
      <w:r w:rsidRPr="009B00E4">
        <w:rPr>
          <w:rFonts w:ascii="Arial" w:hAnsi="Arial" w:cs="Arial"/>
          <w:sz w:val="20"/>
          <w:szCs w:val="20"/>
        </w:rPr>
        <w:t>7</w:t>
      </w:r>
      <w:r w:rsidR="003D4605" w:rsidRPr="009B00E4">
        <w:rPr>
          <w:rFonts w:ascii="Arial" w:hAnsi="Arial" w:cs="Arial"/>
          <w:sz w:val="20"/>
          <w:szCs w:val="20"/>
        </w:rPr>
        <w:t xml:space="preserve"> Bilag</w:t>
      </w:r>
      <w:bookmarkEnd w:id="18"/>
    </w:p>
    <w:p w14:paraId="403BE3DB" w14:textId="753680C5" w:rsidR="00C45D16" w:rsidRPr="009B00E4" w:rsidRDefault="009D612C" w:rsidP="00603793">
      <w:pPr>
        <w:rPr>
          <w:rFonts w:ascii="Arial" w:hAnsi="Arial" w:cs="Arial"/>
          <w:sz w:val="20"/>
          <w:szCs w:val="20"/>
        </w:rPr>
      </w:pPr>
      <w:r w:rsidRPr="009B00E4">
        <w:rPr>
          <w:rFonts w:ascii="Arial" w:hAnsi="Arial" w:cs="Arial"/>
          <w:sz w:val="20"/>
          <w:szCs w:val="20"/>
        </w:rPr>
        <w:t xml:space="preserve">Bilag 1: </w:t>
      </w:r>
      <w:r w:rsidR="007C2E0D" w:rsidRPr="009B00E4">
        <w:rPr>
          <w:rFonts w:ascii="Arial" w:hAnsi="Arial" w:cs="Arial"/>
          <w:sz w:val="20"/>
          <w:szCs w:val="20"/>
        </w:rPr>
        <w:t>Oversigtskort og p</w:t>
      </w:r>
      <w:r w:rsidRPr="009B00E4">
        <w:rPr>
          <w:rFonts w:ascii="Arial" w:hAnsi="Arial" w:cs="Arial"/>
          <w:sz w:val="20"/>
          <w:szCs w:val="20"/>
        </w:rPr>
        <w:t>lantegning</w:t>
      </w:r>
    </w:p>
    <w:p w14:paraId="439BAE24" w14:textId="35076189" w:rsidR="00C45D16" w:rsidRPr="009B00E4" w:rsidRDefault="00C45D16" w:rsidP="00603793">
      <w:pPr>
        <w:rPr>
          <w:rFonts w:ascii="Arial" w:hAnsi="Arial" w:cs="Arial"/>
          <w:sz w:val="20"/>
          <w:szCs w:val="20"/>
        </w:rPr>
      </w:pPr>
      <w:r w:rsidRPr="009B00E4">
        <w:rPr>
          <w:rFonts w:ascii="Arial" w:hAnsi="Arial" w:cs="Arial"/>
          <w:sz w:val="20"/>
          <w:szCs w:val="20"/>
        </w:rPr>
        <w:t xml:space="preserve">Bilag </w:t>
      </w:r>
      <w:r w:rsidR="00E17427">
        <w:rPr>
          <w:rFonts w:ascii="Arial" w:hAnsi="Arial" w:cs="Arial"/>
          <w:sz w:val="20"/>
          <w:szCs w:val="20"/>
        </w:rPr>
        <w:t>2:</w:t>
      </w:r>
      <w:r w:rsidRPr="009B00E4">
        <w:rPr>
          <w:rFonts w:ascii="Arial" w:hAnsi="Arial" w:cs="Arial"/>
          <w:sz w:val="20"/>
          <w:szCs w:val="20"/>
        </w:rPr>
        <w:t xml:space="preserve"> </w:t>
      </w:r>
      <w:r w:rsidR="0039493A" w:rsidRPr="009B00E4">
        <w:rPr>
          <w:rFonts w:ascii="Arial" w:hAnsi="Arial" w:cs="Arial"/>
          <w:sz w:val="20"/>
          <w:szCs w:val="20"/>
        </w:rPr>
        <w:t>VVM-screening</w:t>
      </w:r>
    </w:p>
    <w:p w14:paraId="48B0E190" w14:textId="135AEC47" w:rsidR="003D4605" w:rsidRPr="009B00E4" w:rsidRDefault="003D4605" w:rsidP="00603793">
      <w:pPr>
        <w:rPr>
          <w:rFonts w:ascii="Arial" w:hAnsi="Arial" w:cs="Arial"/>
          <w:sz w:val="20"/>
          <w:szCs w:val="20"/>
        </w:rPr>
      </w:pPr>
    </w:p>
    <w:p w14:paraId="22270BB4" w14:textId="4EF8BCCD" w:rsidR="000E745D" w:rsidRPr="009B00E4" w:rsidRDefault="000E745D" w:rsidP="00603793">
      <w:pPr>
        <w:rPr>
          <w:rFonts w:ascii="Arial" w:hAnsi="Arial" w:cs="Arial"/>
          <w:sz w:val="20"/>
          <w:szCs w:val="20"/>
        </w:rPr>
      </w:pPr>
    </w:p>
    <w:p w14:paraId="376FD818" w14:textId="58748CCB" w:rsidR="000E745D" w:rsidRPr="009B00E4" w:rsidRDefault="000E745D" w:rsidP="00603793">
      <w:pPr>
        <w:rPr>
          <w:rFonts w:ascii="Arial" w:hAnsi="Arial" w:cs="Arial"/>
          <w:sz w:val="20"/>
          <w:szCs w:val="20"/>
        </w:rPr>
      </w:pPr>
    </w:p>
    <w:p w14:paraId="0A4A3D2A" w14:textId="5D191992" w:rsidR="000E745D" w:rsidRDefault="000E745D" w:rsidP="00603793">
      <w:pPr>
        <w:rPr>
          <w:rFonts w:ascii="Arial" w:hAnsi="Arial" w:cs="Arial"/>
        </w:rPr>
      </w:pPr>
    </w:p>
    <w:p w14:paraId="26F6E16A" w14:textId="77777777" w:rsidR="000E745D" w:rsidRDefault="000E745D" w:rsidP="00603793">
      <w:pPr>
        <w:rPr>
          <w:rFonts w:ascii="Arial" w:hAnsi="Arial" w:cs="Arial"/>
        </w:rPr>
      </w:pPr>
    </w:p>
    <w:p w14:paraId="4EEF1EC8" w14:textId="7D398358" w:rsidR="000E745D" w:rsidRDefault="000E745D">
      <w:pPr>
        <w:spacing w:after="200" w:line="276" w:lineRule="auto"/>
        <w:rPr>
          <w:rFonts w:ascii="Arial" w:hAnsi="Arial" w:cs="Arial"/>
        </w:rPr>
      </w:pPr>
    </w:p>
    <w:sectPr w:rsidR="000E745D" w:rsidSect="00720E9C">
      <w:headerReference w:type="even" r:id="rId14"/>
      <w:headerReference w:type="default" r:id="rId15"/>
      <w:headerReference w:type="first" r:id="rId16"/>
      <w:footerReference w:type="first" r:id="rId17"/>
      <w:pgSz w:w="11906" w:h="16838"/>
      <w:pgMar w:top="2268" w:right="680" w:bottom="113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CD33" w14:textId="77777777" w:rsidR="00EC4876" w:rsidRDefault="00EC4876" w:rsidP="00FA2EFE">
      <w:pPr>
        <w:spacing w:line="240" w:lineRule="auto"/>
      </w:pPr>
      <w:r>
        <w:separator/>
      </w:r>
    </w:p>
  </w:endnote>
  <w:endnote w:type="continuationSeparator" w:id="0">
    <w:p w14:paraId="05AE1614" w14:textId="77777777" w:rsidR="00EC4876" w:rsidRDefault="00EC4876" w:rsidP="00FA2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ED66" w14:textId="77777777" w:rsidR="006D4109" w:rsidRPr="00C15782" w:rsidRDefault="006D4109" w:rsidP="00C15782">
    <w:pPr>
      <w:pStyle w:val="Sidefod"/>
    </w:pPr>
  </w:p>
  <w:p w14:paraId="1AF923EB" w14:textId="77777777" w:rsidR="006D4109" w:rsidRDefault="006D410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2194" w14:textId="77777777" w:rsidR="006D4109" w:rsidRDefault="006D4109">
    <w:pPr>
      <w:pStyle w:val="Sidefod"/>
    </w:pPr>
    <w:r>
      <w:rPr>
        <w:noProof/>
        <w:lang w:eastAsia="da-DK"/>
      </w:rPr>
      <w:drawing>
        <wp:anchor distT="0" distB="0" distL="114300" distR="114300" simplePos="0" relativeHeight="251659264" behindDoc="1" locked="0" layoutInCell="1" allowOverlap="1" wp14:anchorId="14A20F80" wp14:editId="28396589">
          <wp:simplePos x="0" y="0"/>
          <wp:positionH relativeFrom="page">
            <wp:posOffset>6726555</wp:posOffset>
          </wp:positionH>
          <wp:positionV relativeFrom="page">
            <wp:posOffset>9499600</wp:posOffset>
          </wp:positionV>
          <wp:extent cx="401100" cy="500932"/>
          <wp:effectExtent l="19050" t="0" r="0" b="0"/>
          <wp:wrapNone/>
          <wp:docPr id="7" name="Billed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01100" cy="50093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C86F" w14:textId="77777777" w:rsidR="006D4109" w:rsidRDefault="006D410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D308" w14:textId="77777777" w:rsidR="00EC4876" w:rsidRDefault="00EC4876" w:rsidP="00FA2EFE">
      <w:pPr>
        <w:spacing w:line="240" w:lineRule="auto"/>
      </w:pPr>
      <w:r>
        <w:separator/>
      </w:r>
    </w:p>
  </w:footnote>
  <w:footnote w:type="continuationSeparator" w:id="0">
    <w:p w14:paraId="2CE5DF94" w14:textId="77777777" w:rsidR="00EC4876" w:rsidRDefault="00EC4876" w:rsidP="00FA2EFE">
      <w:pPr>
        <w:spacing w:line="240" w:lineRule="auto"/>
      </w:pPr>
      <w:r>
        <w:continuationSeparator/>
      </w:r>
    </w:p>
  </w:footnote>
  <w:footnote w:id="1">
    <w:p w14:paraId="63BE4A99" w14:textId="7E18C835" w:rsidR="00D83840" w:rsidRPr="005271C7" w:rsidRDefault="00D83840">
      <w:pPr>
        <w:pStyle w:val="Fodnotetekst"/>
        <w:rPr>
          <w:rFonts w:ascii="Arial" w:hAnsi="Arial" w:cs="Arial"/>
          <w:sz w:val="18"/>
          <w:szCs w:val="18"/>
        </w:rPr>
      </w:pPr>
      <w:r w:rsidRPr="005271C7">
        <w:rPr>
          <w:rStyle w:val="Fodnotehenvisning"/>
          <w:rFonts w:ascii="Arial" w:hAnsi="Arial" w:cs="Arial"/>
          <w:sz w:val="18"/>
          <w:szCs w:val="18"/>
        </w:rPr>
        <w:footnoteRef/>
      </w:r>
      <w:r w:rsidRPr="005271C7">
        <w:rPr>
          <w:rFonts w:ascii="Arial" w:hAnsi="Arial" w:cs="Arial"/>
          <w:sz w:val="18"/>
          <w:szCs w:val="18"/>
        </w:rPr>
        <w:t xml:space="preserve"> Bekendtgørelse om godkendelse af listevirksomhed nr. </w:t>
      </w:r>
      <w:r w:rsidR="0030717D">
        <w:rPr>
          <w:rFonts w:ascii="Arial" w:hAnsi="Arial" w:cs="Arial"/>
          <w:sz w:val="18"/>
          <w:szCs w:val="18"/>
        </w:rPr>
        <w:t>1027</w:t>
      </w:r>
      <w:r w:rsidRPr="005271C7">
        <w:rPr>
          <w:rFonts w:ascii="Arial" w:hAnsi="Arial" w:cs="Arial"/>
          <w:sz w:val="18"/>
          <w:szCs w:val="18"/>
        </w:rPr>
        <w:t xml:space="preserve"> af </w:t>
      </w:r>
      <w:r w:rsidR="0030717D">
        <w:rPr>
          <w:rFonts w:ascii="Arial" w:hAnsi="Arial" w:cs="Arial"/>
          <w:sz w:val="18"/>
          <w:szCs w:val="18"/>
        </w:rPr>
        <w:t>02</w:t>
      </w:r>
      <w:r w:rsidRPr="005271C7">
        <w:rPr>
          <w:rFonts w:ascii="Arial" w:hAnsi="Arial" w:cs="Arial"/>
          <w:sz w:val="18"/>
          <w:szCs w:val="18"/>
        </w:rPr>
        <w:t>.</w:t>
      </w:r>
      <w:r w:rsidR="0030717D">
        <w:rPr>
          <w:rFonts w:ascii="Arial" w:hAnsi="Arial" w:cs="Arial"/>
          <w:sz w:val="18"/>
          <w:szCs w:val="18"/>
        </w:rPr>
        <w:t>09</w:t>
      </w:r>
      <w:r w:rsidRPr="005271C7">
        <w:rPr>
          <w:rFonts w:ascii="Arial" w:hAnsi="Arial" w:cs="Arial"/>
          <w:sz w:val="18"/>
          <w:szCs w:val="18"/>
        </w:rPr>
        <w:t>.202</w:t>
      </w:r>
      <w:r w:rsidR="0030717D">
        <w:rPr>
          <w:rFonts w:ascii="Arial" w:hAnsi="Arial" w:cs="Arial"/>
          <w:sz w:val="18"/>
          <w:szCs w:val="18"/>
        </w:rPr>
        <w:t>4</w:t>
      </w:r>
      <w:r w:rsidRPr="005271C7">
        <w:rPr>
          <w:rFonts w:ascii="Arial" w:hAnsi="Arial" w:cs="Arial"/>
          <w:sz w:val="18"/>
          <w:szCs w:val="18"/>
        </w:rPr>
        <w:t>.</w:t>
      </w:r>
    </w:p>
  </w:footnote>
  <w:footnote w:id="2">
    <w:p w14:paraId="74EFCFCF" w14:textId="53C8BE1F" w:rsidR="00CD4753" w:rsidRPr="005271C7" w:rsidRDefault="00CD4753">
      <w:pPr>
        <w:pStyle w:val="Fodnotetekst"/>
        <w:rPr>
          <w:rFonts w:ascii="Arial" w:hAnsi="Arial" w:cs="Arial"/>
          <w:sz w:val="18"/>
          <w:szCs w:val="18"/>
        </w:rPr>
      </w:pPr>
      <w:r w:rsidRPr="005271C7">
        <w:rPr>
          <w:rStyle w:val="Fodnotehenvisning"/>
          <w:rFonts w:ascii="Arial" w:hAnsi="Arial" w:cs="Arial"/>
          <w:sz w:val="18"/>
          <w:szCs w:val="18"/>
        </w:rPr>
        <w:footnoteRef/>
      </w:r>
      <w:r w:rsidRPr="005271C7">
        <w:rPr>
          <w:rFonts w:ascii="Arial" w:hAnsi="Arial" w:cs="Arial"/>
          <w:sz w:val="18"/>
          <w:szCs w:val="18"/>
        </w:rPr>
        <w:t xml:space="preserve"> Bekendtgørelse om standardvilkår i godkendelse af listevirksomhed nr. 2079 af 15.11.2021</w:t>
      </w:r>
    </w:p>
  </w:footnote>
  <w:footnote w:id="3">
    <w:p w14:paraId="2F994CF6" w14:textId="471852DC" w:rsidR="009D79B8" w:rsidRPr="005271C7" w:rsidRDefault="009D79B8">
      <w:pPr>
        <w:pStyle w:val="Fodnotetekst"/>
        <w:rPr>
          <w:rFonts w:ascii="Arial" w:hAnsi="Arial" w:cs="Arial"/>
          <w:sz w:val="18"/>
          <w:szCs w:val="18"/>
        </w:rPr>
      </w:pPr>
      <w:r w:rsidRPr="005271C7">
        <w:rPr>
          <w:rStyle w:val="Fodnotehenvisning"/>
          <w:rFonts w:ascii="Arial" w:hAnsi="Arial" w:cs="Arial"/>
          <w:sz w:val="18"/>
          <w:szCs w:val="18"/>
        </w:rPr>
        <w:footnoteRef/>
      </w:r>
      <w:r w:rsidRPr="005271C7">
        <w:rPr>
          <w:rFonts w:ascii="Arial" w:hAnsi="Arial" w:cs="Arial"/>
          <w:sz w:val="18"/>
          <w:szCs w:val="18"/>
        </w:rPr>
        <w:t xml:space="preserve"> Lov om miljøvurdering af planer og programmer og af konkrete projekter, nr. 425 af 18.05.2016</w:t>
      </w:r>
      <w:r w:rsidR="000231A3">
        <w:rPr>
          <w:rFonts w:ascii="Arial" w:hAnsi="Arial" w:cs="Arial"/>
          <w:sz w:val="18"/>
          <w:szCs w:val="18"/>
        </w:rPr>
        <w:t>,</w:t>
      </w:r>
      <w:r w:rsidRPr="005271C7">
        <w:rPr>
          <w:rFonts w:ascii="Arial" w:hAnsi="Arial" w:cs="Arial"/>
          <w:sz w:val="18"/>
          <w:szCs w:val="18"/>
        </w:rPr>
        <w:t xml:space="preserve"> </w:t>
      </w:r>
      <w:r w:rsidR="000231A3">
        <w:rPr>
          <w:rFonts w:ascii="Arial" w:hAnsi="Arial" w:cs="Arial"/>
          <w:sz w:val="18"/>
          <w:szCs w:val="18"/>
        </w:rPr>
        <w:t xml:space="preserve">jf. lovbekendtgørelse nr. </w:t>
      </w:r>
      <w:r w:rsidR="0030717D">
        <w:rPr>
          <w:rFonts w:ascii="Arial" w:hAnsi="Arial" w:cs="Arial"/>
          <w:sz w:val="18"/>
          <w:szCs w:val="18"/>
        </w:rPr>
        <w:t>4</w:t>
      </w:r>
      <w:r w:rsidR="000231A3">
        <w:rPr>
          <w:rFonts w:ascii="Arial" w:hAnsi="Arial" w:cs="Arial"/>
          <w:sz w:val="18"/>
          <w:szCs w:val="18"/>
        </w:rPr>
        <w:t xml:space="preserve"> af </w:t>
      </w:r>
      <w:r w:rsidR="0030717D">
        <w:rPr>
          <w:rFonts w:ascii="Arial" w:hAnsi="Arial" w:cs="Arial"/>
          <w:sz w:val="18"/>
          <w:szCs w:val="18"/>
        </w:rPr>
        <w:t>03</w:t>
      </w:r>
      <w:r w:rsidR="000231A3">
        <w:rPr>
          <w:rFonts w:ascii="Arial" w:hAnsi="Arial" w:cs="Arial"/>
          <w:sz w:val="18"/>
          <w:szCs w:val="18"/>
        </w:rPr>
        <w:t>.</w:t>
      </w:r>
      <w:r w:rsidR="0030717D">
        <w:rPr>
          <w:rFonts w:ascii="Arial" w:hAnsi="Arial" w:cs="Arial"/>
          <w:sz w:val="18"/>
          <w:szCs w:val="18"/>
        </w:rPr>
        <w:t>0</w:t>
      </w:r>
      <w:r w:rsidR="000231A3">
        <w:rPr>
          <w:rFonts w:ascii="Arial" w:hAnsi="Arial" w:cs="Arial"/>
          <w:sz w:val="18"/>
          <w:szCs w:val="18"/>
        </w:rPr>
        <w:t>1.202</w:t>
      </w:r>
      <w:r w:rsidR="0030717D">
        <w:rPr>
          <w:rFonts w:ascii="Arial" w:hAnsi="Arial" w:cs="Arial"/>
          <w:sz w:val="18"/>
          <w:szCs w:val="18"/>
        </w:rPr>
        <w:t>3</w:t>
      </w:r>
      <w:r w:rsidRPr="005271C7">
        <w:rPr>
          <w:rFonts w:ascii="Arial" w:hAnsi="Arial" w:cs="Arial"/>
          <w:sz w:val="18"/>
          <w:szCs w:val="18"/>
        </w:rPr>
        <w:t>.</w:t>
      </w:r>
    </w:p>
  </w:footnote>
  <w:footnote w:id="4">
    <w:p w14:paraId="710AFAC5" w14:textId="7EDB3BB5" w:rsidR="006D4109" w:rsidRPr="001B6633" w:rsidRDefault="006D4109" w:rsidP="00B943EE">
      <w:pPr>
        <w:pStyle w:val="Fodnotetekst"/>
        <w:rPr>
          <w:sz w:val="16"/>
          <w:szCs w:val="16"/>
        </w:rPr>
      </w:pPr>
      <w:r w:rsidRPr="001B6633">
        <w:rPr>
          <w:rStyle w:val="Fodnotehenvisning"/>
          <w:sz w:val="16"/>
          <w:szCs w:val="16"/>
        </w:rPr>
        <w:footnoteRef/>
      </w:r>
      <w:r w:rsidRPr="001B6633">
        <w:rPr>
          <w:sz w:val="16"/>
          <w:szCs w:val="16"/>
        </w:rPr>
        <w:t xml:space="preserve"> Bekendtgørelse om godkendelse af listevirksomhed, nr. </w:t>
      </w:r>
      <w:r w:rsidR="008B39B8">
        <w:rPr>
          <w:sz w:val="16"/>
          <w:szCs w:val="16"/>
        </w:rPr>
        <w:t>1027</w:t>
      </w:r>
      <w:r w:rsidRPr="001B6633">
        <w:rPr>
          <w:sz w:val="16"/>
          <w:szCs w:val="16"/>
        </w:rPr>
        <w:t xml:space="preserve"> af </w:t>
      </w:r>
      <w:r w:rsidR="008B39B8">
        <w:rPr>
          <w:sz w:val="16"/>
          <w:szCs w:val="16"/>
        </w:rPr>
        <w:t>0</w:t>
      </w:r>
      <w:r w:rsidRPr="001B6633">
        <w:rPr>
          <w:sz w:val="16"/>
          <w:szCs w:val="16"/>
        </w:rPr>
        <w:t xml:space="preserve">2. </w:t>
      </w:r>
      <w:r w:rsidR="008B39B8">
        <w:rPr>
          <w:sz w:val="16"/>
          <w:szCs w:val="16"/>
        </w:rPr>
        <w:t>september</w:t>
      </w:r>
      <w:r>
        <w:rPr>
          <w:sz w:val="16"/>
          <w:szCs w:val="16"/>
        </w:rPr>
        <w:t xml:space="preserve"> 20</w:t>
      </w:r>
      <w:r w:rsidR="008B39B8">
        <w:rPr>
          <w:sz w:val="16"/>
          <w:szCs w:val="16"/>
        </w:rPr>
        <w:t>24</w:t>
      </w:r>
      <w:r w:rsidRPr="001B6633">
        <w:rPr>
          <w:sz w:val="16"/>
          <w:szCs w:val="16"/>
        </w:rPr>
        <w:t>.</w:t>
      </w:r>
    </w:p>
  </w:footnote>
  <w:footnote w:id="5">
    <w:p w14:paraId="729D964F" w14:textId="18EA7D37" w:rsidR="00D21AE7" w:rsidRPr="00D21AE7" w:rsidRDefault="00D21AE7">
      <w:pPr>
        <w:pStyle w:val="Fodnotetekst"/>
        <w:rPr>
          <w:sz w:val="18"/>
          <w:szCs w:val="18"/>
        </w:rPr>
      </w:pPr>
      <w:r w:rsidRPr="00D21AE7">
        <w:rPr>
          <w:rStyle w:val="Fodnotehenvisning"/>
          <w:sz w:val="18"/>
          <w:szCs w:val="18"/>
        </w:rPr>
        <w:footnoteRef/>
      </w:r>
      <w:r w:rsidRPr="00D21AE7">
        <w:rPr>
          <w:sz w:val="18"/>
          <w:szCs w:val="18"/>
        </w:rPr>
        <w:t xml:space="preserve"> § 3 i Naturbeskyttelsesloven, nr. 927 af 28-06-2024</w:t>
      </w:r>
    </w:p>
  </w:footnote>
  <w:footnote w:id="6">
    <w:p w14:paraId="2D2C4DB3" w14:textId="403B0719" w:rsidR="002D40EE" w:rsidRPr="002D40EE" w:rsidRDefault="002D40EE" w:rsidP="002D40EE">
      <w:pPr>
        <w:pStyle w:val="Fodnotetekst"/>
        <w:rPr>
          <w:rFonts w:ascii="Arial" w:hAnsi="Arial" w:cs="Arial"/>
          <w:sz w:val="18"/>
          <w:szCs w:val="18"/>
        </w:rPr>
      </w:pPr>
      <w:r w:rsidRPr="002D40EE">
        <w:rPr>
          <w:rStyle w:val="Fodnotehenvisning"/>
          <w:rFonts w:ascii="Arial" w:hAnsi="Arial" w:cs="Arial"/>
          <w:sz w:val="18"/>
          <w:szCs w:val="18"/>
        </w:rPr>
        <w:footnoteRef/>
      </w:r>
      <w:r w:rsidRPr="002D40EE">
        <w:rPr>
          <w:rFonts w:ascii="Arial" w:hAnsi="Arial" w:cs="Arial"/>
          <w:sz w:val="18"/>
          <w:szCs w:val="18"/>
        </w:rPr>
        <w:t xml:space="preserve"> </w:t>
      </w:r>
      <w:bookmarkStart w:id="16" w:name="_Hlk119575279"/>
      <w:r w:rsidRPr="002D40EE">
        <w:rPr>
          <w:rFonts w:ascii="Arial" w:hAnsi="Arial" w:cs="Arial"/>
          <w:sz w:val="18"/>
          <w:szCs w:val="18"/>
        </w:rPr>
        <w:t>Lov om miljøvurdering af planer og</w:t>
      </w:r>
      <w:r>
        <w:rPr>
          <w:rFonts w:ascii="Arial" w:hAnsi="Arial" w:cs="Arial"/>
          <w:sz w:val="18"/>
          <w:szCs w:val="18"/>
        </w:rPr>
        <w:t xml:space="preserve"> </w:t>
      </w:r>
      <w:r w:rsidRPr="002D40EE">
        <w:rPr>
          <w:rFonts w:ascii="Arial" w:hAnsi="Arial" w:cs="Arial"/>
          <w:sz w:val="18"/>
          <w:szCs w:val="18"/>
        </w:rPr>
        <w:t>programmer og af konkrete projekter (VVM)</w:t>
      </w:r>
      <w:r>
        <w:rPr>
          <w:rFonts w:ascii="Arial" w:hAnsi="Arial" w:cs="Arial"/>
          <w:sz w:val="18"/>
          <w:szCs w:val="18"/>
        </w:rPr>
        <w:t xml:space="preserve">, jf. lovbekendtgørelse </w:t>
      </w:r>
      <w:r w:rsidR="00D05834">
        <w:rPr>
          <w:rFonts w:ascii="Arial" w:hAnsi="Arial" w:cs="Arial"/>
          <w:sz w:val="18"/>
          <w:szCs w:val="18"/>
        </w:rPr>
        <w:t>4</w:t>
      </w:r>
      <w:r>
        <w:rPr>
          <w:rFonts w:ascii="Arial" w:hAnsi="Arial" w:cs="Arial"/>
          <w:sz w:val="18"/>
          <w:szCs w:val="18"/>
        </w:rPr>
        <w:t xml:space="preserve"> af </w:t>
      </w:r>
      <w:r w:rsidR="00D05834">
        <w:rPr>
          <w:rFonts w:ascii="Arial" w:hAnsi="Arial" w:cs="Arial"/>
          <w:sz w:val="18"/>
          <w:szCs w:val="18"/>
        </w:rPr>
        <w:t>03</w:t>
      </w:r>
      <w:r>
        <w:rPr>
          <w:rFonts w:ascii="Arial" w:hAnsi="Arial" w:cs="Arial"/>
          <w:sz w:val="18"/>
          <w:szCs w:val="18"/>
        </w:rPr>
        <w:t>-</w:t>
      </w:r>
      <w:r w:rsidR="00D05834">
        <w:rPr>
          <w:rFonts w:ascii="Arial" w:hAnsi="Arial" w:cs="Arial"/>
          <w:sz w:val="18"/>
          <w:szCs w:val="18"/>
        </w:rPr>
        <w:t>0</w:t>
      </w:r>
      <w:r>
        <w:rPr>
          <w:rFonts w:ascii="Arial" w:hAnsi="Arial" w:cs="Arial"/>
          <w:sz w:val="18"/>
          <w:szCs w:val="18"/>
        </w:rPr>
        <w:t>1-202</w:t>
      </w:r>
      <w:bookmarkEnd w:id="16"/>
      <w:r w:rsidR="00D05834">
        <w:rPr>
          <w:rFonts w:ascii="Arial" w:hAnsi="Arial" w:cs="Arial"/>
          <w:sz w:val="18"/>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59B8" w14:textId="77777777" w:rsidR="006D4109" w:rsidRDefault="006D4109" w:rsidP="00973772">
    <w:pPr>
      <w:pStyle w:val="Sidehoved"/>
      <w:ind w:left="-2438"/>
    </w:pPr>
  </w:p>
  <w:p w14:paraId="5A87B192" w14:textId="77777777" w:rsidR="006D4109" w:rsidRDefault="006D4109" w:rsidP="00E01A54">
    <w:pPr>
      <w:pStyle w:val="Sidehoved"/>
      <w:ind w:left="-2438"/>
    </w:pPr>
  </w:p>
  <w:p w14:paraId="3990B5C4" w14:textId="40A4C782" w:rsidR="00CB1531" w:rsidRPr="00E01A54" w:rsidRDefault="00A70F39" w:rsidP="00E01A54">
    <w:pPr>
      <w:pStyle w:val="Sidehoved"/>
      <w:rPr>
        <w:rFonts w:ascii="Arial" w:hAnsi="Arial" w:cs="Arial"/>
      </w:rPr>
    </w:pPr>
    <w:bookmarkStart w:id="0" w:name="_Hlk202771124"/>
    <w:r>
      <w:rPr>
        <w:rFonts w:ascii="Arial" w:hAnsi="Arial" w:cs="Arial"/>
      </w:rPr>
      <w:t>Miljø</w:t>
    </w:r>
    <w:r w:rsidR="006D4109" w:rsidRPr="00E01A54">
      <w:rPr>
        <w:rFonts w:ascii="Arial" w:hAnsi="Arial" w:cs="Arial"/>
      </w:rPr>
      <w:t xml:space="preserve">godkendelse til </w:t>
    </w:r>
    <w:r w:rsidR="00CB1531">
      <w:rPr>
        <w:rFonts w:ascii="Arial" w:hAnsi="Arial" w:cs="Arial"/>
      </w:rPr>
      <w:t xml:space="preserve">oplag af miljøbehandlede </w:t>
    </w:r>
    <w:r w:rsidR="006A79E7">
      <w:rPr>
        <w:rFonts w:ascii="Arial" w:hAnsi="Arial" w:cs="Arial"/>
      </w:rPr>
      <w:t>køretøjer</w:t>
    </w:r>
    <w:r w:rsidR="006D4109">
      <w:rPr>
        <w:rFonts w:ascii="Arial" w:hAnsi="Arial" w:cs="Arial"/>
      </w:rPr>
      <w:t xml:space="preserve">, </w:t>
    </w:r>
    <w:r w:rsidR="00CB1531">
      <w:rPr>
        <w:rFonts w:ascii="Arial" w:hAnsi="Arial" w:cs="Arial"/>
      </w:rPr>
      <w:t>Tuemose</w:t>
    </w:r>
    <w:r w:rsidR="006D4109">
      <w:rPr>
        <w:rFonts w:ascii="Arial" w:hAnsi="Arial" w:cs="Arial"/>
      </w:rPr>
      <w:t xml:space="preserve">vej </w:t>
    </w:r>
    <w:r>
      <w:rPr>
        <w:rFonts w:ascii="Arial" w:hAnsi="Arial" w:cs="Arial"/>
      </w:rPr>
      <w:t>1</w:t>
    </w:r>
    <w:r w:rsidR="00CB1531">
      <w:rPr>
        <w:rFonts w:ascii="Arial" w:hAnsi="Arial" w:cs="Arial"/>
      </w:rPr>
      <w:t>0</w:t>
    </w:r>
    <w:r w:rsidR="006D4109">
      <w:rPr>
        <w:rFonts w:ascii="Arial" w:hAnsi="Arial" w:cs="Arial"/>
      </w:rPr>
      <w:t>, 48</w:t>
    </w:r>
    <w:r w:rsidR="00CB1531">
      <w:rPr>
        <w:rFonts w:ascii="Arial" w:hAnsi="Arial" w:cs="Arial"/>
      </w:rPr>
      <w:t>5</w:t>
    </w:r>
    <w:r w:rsidR="006D4109">
      <w:rPr>
        <w:rFonts w:ascii="Arial" w:hAnsi="Arial" w:cs="Arial"/>
      </w:rPr>
      <w:t xml:space="preserve">0 </w:t>
    </w:r>
    <w:r w:rsidR="00CB1531">
      <w:rPr>
        <w:rFonts w:ascii="Arial" w:hAnsi="Arial" w:cs="Arial"/>
      </w:rPr>
      <w:t>Stubbekøbing</w:t>
    </w:r>
  </w:p>
  <w:bookmarkEnd w:id="0"/>
  <w:p w14:paraId="73D7E3C8" w14:textId="77777777" w:rsidR="006D4109" w:rsidRDefault="006D4109" w:rsidP="00973772">
    <w:pPr>
      <w:pStyle w:val="Sidehoved"/>
    </w:pPr>
  </w:p>
  <w:p w14:paraId="3C4A606D" w14:textId="77777777" w:rsidR="006D4109" w:rsidRDefault="006D4109" w:rsidP="00973772">
    <w:pPr>
      <w:pStyle w:val="Sidehoved"/>
    </w:pPr>
  </w:p>
  <w:p w14:paraId="0C61F750" w14:textId="77777777" w:rsidR="006D4109" w:rsidRDefault="006D4109" w:rsidP="00973772">
    <w:pPr>
      <w:pStyle w:val="Sidehoved"/>
    </w:pPr>
  </w:p>
  <w:p w14:paraId="25597701" w14:textId="77777777" w:rsidR="006D4109" w:rsidRDefault="006D4109" w:rsidP="00973772">
    <w:pPr>
      <w:pStyle w:val="Sidehoved"/>
    </w:pPr>
  </w:p>
  <w:p w14:paraId="74372B04" w14:textId="77777777" w:rsidR="006D4109" w:rsidRDefault="006D4109" w:rsidP="00973772">
    <w:pPr>
      <w:pStyle w:val="Sidehoved"/>
    </w:pPr>
  </w:p>
  <w:p w14:paraId="037A2780" w14:textId="77777777" w:rsidR="006D4109" w:rsidRDefault="006D4109" w:rsidP="00973772">
    <w:pPr>
      <w:pStyle w:val="Sidehoved"/>
    </w:pPr>
  </w:p>
  <w:p w14:paraId="004A1479" w14:textId="77777777" w:rsidR="006D4109" w:rsidRDefault="006D4109" w:rsidP="00973772">
    <w:pPr>
      <w:pStyle w:val="Sidehoved"/>
    </w:pPr>
  </w:p>
  <w:p w14:paraId="35001790" w14:textId="77777777" w:rsidR="006D4109" w:rsidRDefault="006D4109" w:rsidP="00973772">
    <w:pPr>
      <w:pStyle w:val="Sidehoved"/>
    </w:pPr>
  </w:p>
  <w:p w14:paraId="5F94AC3B" w14:textId="77777777" w:rsidR="006D4109" w:rsidRDefault="006D4109" w:rsidP="00973772">
    <w:pPr>
      <w:pStyle w:val="Sidehoved"/>
    </w:pPr>
  </w:p>
  <w:p w14:paraId="65A02F25" w14:textId="77777777" w:rsidR="006D4109" w:rsidRDefault="006D4109" w:rsidP="00973772">
    <w:pPr>
      <w:pStyle w:val="Sidehoved"/>
    </w:pPr>
  </w:p>
  <w:p w14:paraId="4D3D84DE" w14:textId="77777777" w:rsidR="006D4109" w:rsidRDefault="006D4109" w:rsidP="00973772">
    <w:pPr>
      <w:pStyle w:val="Sidehoved"/>
    </w:pPr>
  </w:p>
  <w:p w14:paraId="4C1F1E1A" w14:textId="77777777" w:rsidR="006D4109" w:rsidRDefault="006D4109" w:rsidP="00973772">
    <w:pPr>
      <w:pStyle w:val="Sidehoved"/>
    </w:pPr>
  </w:p>
  <w:p w14:paraId="60D2A309" w14:textId="77777777" w:rsidR="006D4109" w:rsidRDefault="006D4109" w:rsidP="00973772">
    <w:pPr>
      <w:pStyle w:val="Sidehoved"/>
    </w:pPr>
  </w:p>
  <w:p w14:paraId="0BC57713" w14:textId="77777777" w:rsidR="006D4109" w:rsidRDefault="006D4109" w:rsidP="00973772">
    <w:pPr>
      <w:pStyle w:val="Sidehoved"/>
    </w:pPr>
  </w:p>
  <w:p w14:paraId="3175CF79" w14:textId="77777777" w:rsidR="006D4109" w:rsidRDefault="006D4109" w:rsidP="00973772">
    <w:pPr>
      <w:pStyle w:val="Sidehoved"/>
    </w:pPr>
  </w:p>
  <w:p w14:paraId="0FA517F2" w14:textId="77777777" w:rsidR="006D4109" w:rsidRDefault="006D4109" w:rsidP="00973772">
    <w:pPr>
      <w:pStyle w:val="Sidehoved"/>
    </w:pPr>
  </w:p>
  <w:p w14:paraId="4B94613A" w14:textId="77777777" w:rsidR="006D4109" w:rsidRDefault="006D4109" w:rsidP="00973772">
    <w:pPr>
      <w:pStyle w:val="Sidehoved"/>
    </w:pPr>
  </w:p>
  <w:p w14:paraId="1662BE65" w14:textId="77777777" w:rsidR="006D4109" w:rsidRDefault="006D4109" w:rsidP="00973772">
    <w:pPr>
      <w:pStyle w:val="Sidehoved"/>
    </w:pPr>
  </w:p>
  <w:p w14:paraId="652EF7BD" w14:textId="77777777" w:rsidR="006D4109" w:rsidRDefault="006D4109" w:rsidP="00973772">
    <w:pPr>
      <w:pStyle w:val="Sidehoved"/>
    </w:pPr>
  </w:p>
  <w:p w14:paraId="55E2FFB3" w14:textId="77777777" w:rsidR="006D4109" w:rsidRDefault="006D4109" w:rsidP="00973772">
    <w:pPr>
      <w:pStyle w:val="Sidehoved"/>
    </w:pPr>
  </w:p>
  <w:p w14:paraId="00786167" w14:textId="77777777" w:rsidR="006D4109" w:rsidRDefault="006D4109" w:rsidP="00973772">
    <w:pPr>
      <w:pStyle w:val="Sidehoved"/>
    </w:pPr>
  </w:p>
  <w:p w14:paraId="253D6B0F" w14:textId="77777777" w:rsidR="006D4109" w:rsidRPr="00A27FAE" w:rsidRDefault="006D4109" w:rsidP="00973772">
    <w:pPr>
      <w:pStyle w:val="Sidehoved"/>
      <w:rPr>
        <w:sz w:val="14"/>
        <w:szCs w:val="14"/>
      </w:rPr>
    </w:pPr>
  </w:p>
  <w:p w14:paraId="4040F298" w14:textId="77777777" w:rsidR="006D4109" w:rsidRPr="00973772" w:rsidRDefault="006D4109" w:rsidP="0097377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47A9" w14:textId="77777777" w:rsidR="006D4109" w:rsidRDefault="006D4109">
    <w:pPr>
      <w:pStyle w:val="Sidehoved"/>
    </w:pPr>
    <w:r>
      <w:rPr>
        <w:noProof/>
        <w:lang w:eastAsia="da-DK"/>
      </w:rPr>
      <w:drawing>
        <wp:anchor distT="0" distB="0" distL="114300" distR="114300" simplePos="0" relativeHeight="251656192" behindDoc="1" locked="0" layoutInCell="1" allowOverlap="1" wp14:anchorId="52EB16CF" wp14:editId="1FD6F5D7">
          <wp:simplePos x="0" y="0"/>
          <wp:positionH relativeFrom="page">
            <wp:posOffset>723900</wp:posOffset>
          </wp:positionH>
          <wp:positionV relativeFrom="page">
            <wp:posOffset>1331595</wp:posOffset>
          </wp:positionV>
          <wp:extent cx="1436039" cy="731520"/>
          <wp:effectExtent l="19050" t="0" r="0" b="0"/>
          <wp:wrapNone/>
          <wp:docPr id="6" name="Billed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6039" cy="7315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C030" w14:textId="77777777" w:rsidR="006D4109" w:rsidRDefault="006D410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C6F9" w14:textId="03439A1C" w:rsidR="00CB1531" w:rsidRPr="00E01A54" w:rsidRDefault="00CB1531" w:rsidP="00CB1531">
    <w:pPr>
      <w:pStyle w:val="Sidehoved"/>
      <w:rPr>
        <w:rFonts w:ascii="Arial" w:hAnsi="Arial" w:cs="Arial"/>
      </w:rPr>
    </w:pPr>
    <w:r>
      <w:rPr>
        <w:rFonts w:ascii="Arial" w:hAnsi="Arial" w:cs="Arial"/>
      </w:rPr>
      <w:t>Miljø</w:t>
    </w:r>
    <w:r w:rsidRPr="00E01A54">
      <w:rPr>
        <w:rFonts w:ascii="Arial" w:hAnsi="Arial" w:cs="Arial"/>
      </w:rPr>
      <w:t xml:space="preserve">godkendelse til </w:t>
    </w:r>
    <w:r>
      <w:rPr>
        <w:rFonts w:ascii="Arial" w:hAnsi="Arial" w:cs="Arial"/>
      </w:rPr>
      <w:t xml:space="preserve">oplag af miljøbehandlede </w:t>
    </w:r>
    <w:r w:rsidR="006A79E7">
      <w:rPr>
        <w:rFonts w:ascii="Arial" w:hAnsi="Arial" w:cs="Arial"/>
      </w:rPr>
      <w:t>køretøjer</w:t>
    </w:r>
    <w:r>
      <w:rPr>
        <w:rFonts w:ascii="Arial" w:hAnsi="Arial" w:cs="Arial"/>
      </w:rPr>
      <w:t>, Tuemosevej 10, 4850 Stubbekøbing</w:t>
    </w: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6D4109" w14:paraId="437FF8CC" w14:textId="77777777" w:rsidTr="003236B8">
      <w:tc>
        <w:tcPr>
          <w:tcW w:w="2268" w:type="dxa"/>
          <w:tcBorders>
            <w:top w:val="nil"/>
            <w:left w:val="nil"/>
            <w:bottom w:val="nil"/>
            <w:right w:val="nil"/>
          </w:tcBorders>
        </w:tcPr>
        <w:p w14:paraId="7E37F35B" w14:textId="77777777" w:rsidR="006D4109" w:rsidRDefault="006D4109" w:rsidP="003236B8">
          <w:pPr>
            <w:pStyle w:val="Kolofon"/>
          </w:pPr>
          <w:r>
            <w:t xml:space="preserve">Side </w:t>
          </w:r>
          <w:r>
            <w:fldChar w:fldCharType="begin"/>
          </w:r>
          <w:r>
            <w:instrText xml:space="preserve"> PAGE </w:instrText>
          </w:r>
          <w:r>
            <w:fldChar w:fldCharType="separate"/>
          </w:r>
          <w:r w:rsidR="00B164E4">
            <w:rPr>
              <w:noProof/>
            </w:rPr>
            <w:t>19</w:t>
          </w:r>
          <w:r>
            <w:rPr>
              <w:noProof/>
            </w:rPr>
            <w:fldChar w:fldCharType="end"/>
          </w:r>
          <w:r>
            <w:t>/19</w:t>
          </w:r>
        </w:p>
      </w:tc>
    </w:tr>
  </w:tbl>
  <w:p w14:paraId="1F788500" w14:textId="77777777" w:rsidR="006D4109" w:rsidRDefault="006D4109">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5823" w14:textId="77777777" w:rsidR="006D4109" w:rsidRDefault="006D4109" w:rsidP="00A27FAE">
    <w:pPr>
      <w:pStyle w:val="Sidehoved"/>
      <w:ind w:left="-2438"/>
    </w:pPr>
  </w:p>
  <w:p w14:paraId="6269EB10" w14:textId="50A551A2" w:rsidR="00CB1531" w:rsidRPr="00E01A54" w:rsidRDefault="00CB1531" w:rsidP="00CB1531">
    <w:pPr>
      <w:pStyle w:val="Sidehoved"/>
      <w:rPr>
        <w:rFonts w:ascii="Arial" w:hAnsi="Arial" w:cs="Arial"/>
      </w:rPr>
    </w:pPr>
    <w:r>
      <w:rPr>
        <w:rFonts w:ascii="Arial" w:hAnsi="Arial" w:cs="Arial"/>
      </w:rPr>
      <w:t>Miljø</w:t>
    </w:r>
    <w:r w:rsidRPr="00E01A54">
      <w:rPr>
        <w:rFonts w:ascii="Arial" w:hAnsi="Arial" w:cs="Arial"/>
      </w:rPr>
      <w:t xml:space="preserve">godkendelse til </w:t>
    </w:r>
    <w:r>
      <w:rPr>
        <w:rFonts w:ascii="Arial" w:hAnsi="Arial" w:cs="Arial"/>
      </w:rPr>
      <w:t xml:space="preserve">oplag af miljøbehandlede </w:t>
    </w:r>
    <w:r w:rsidR="006A79E7">
      <w:rPr>
        <w:rFonts w:ascii="Arial" w:hAnsi="Arial" w:cs="Arial"/>
      </w:rPr>
      <w:t>køretøjer</w:t>
    </w:r>
    <w:r>
      <w:rPr>
        <w:rFonts w:ascii="Arial" w:hAnsi="Arial" w:cs="Arial"/>
      </w:rPr>
      <w:t>, Tuemosevej 10, 4850 Stubbekøbing</w:t>
    </w:r>
  </w:p>
  <w:p w14:paraId="6B7D741E" w14:textId="77777777" w:rsidR="006D4109" w:rsidRDefault="006D4109" w:rsidP="00A27FAE">
    <w:pPr>
      <w:pStyle w:val="Sidehoved"/>
    </w:pPr>
  </w:p>
  <w:p w14:paraId="46DCA3B3" w14:textId="77777777" w:rsidR="006D4109" w:rsidRDefault="006D4109" w:rsidP="00A27FAE">
    <w:pPr>
      <w:pStyle w:val="Sidehoved"/>
    </w:pPr>
  </w:p>
  <w:p w14:paraId="1980ED29" w14:textId="77777777" w:rsidR="006D4109" w:rsidRDefault="006D4109" w:rsidP="00A27FAE">
    <w:pPr>
      <w:pStyle w:val="Sidehoved"/>
    </w:pPr>
  </w:p>
  <w:p w14:paraId="0216FD4A" w14:textId="77777777" w:rsidR="006D4109" w:rsidRDefault="006D4109" w:rsidP="00A27FAE">
    <w:pPr>
      <w:pStyle w:val="Sidehoved"/>
    </w:pPr>
  </w:p>
  <w:p w14:paraId="46FFA69F" w14:textId="77777777" w:rsidR="006D4109" w:rsidRDefault="006D4109" w:rsidP="00A27FAE">
    <w:pPr>
      <w:pStyle w:val="Sidehoved"/>
    </w:pPr>
  </w:p>
  <w:p w14:paraId="58A7F815" w14:textId="77777777" w:rsidR="006D4109" w:rsidRDefault="006D4109" w:rsidP="00A27FAE">
    <w:pPr>
      <w:pStyle w:val="Sidehoved"/>
    </w:pPr>
  </w:p>
  <w:p w14:paraId="3EE511B3" w14:textId="77777777" w:rsidR="006D4109" w:rsidRDefault="006D4109" w:rsidP="00A27FAE">
    <w:pPr>
      <w:pStyle w:val="Sidehoved"/>
    </w:pPr>
  </w:p>
  <w:p w14:paraId="74E4D239" w14:textId="77777777" w:rsidR="006D4109" w:rsidRDefault="006D4109" w:rsidP="00A27FAE">
    <w:pPr>
      <w:pStyle w:val="Sidehoved"/>
    </w:pPr>
  </w:p>
  <w:p w14:paraId="0961B884" w14:textId="77777777" w:rsidR="006D4109" w:rsidRDefault="006D4109" w:rsidP="00A27FAE">
    <w:pPr>
      <w:pStyle w:val="Sidehoved"/>
    </w:pPr>
  </w:p>
  <w:p w14:paraId="04F05156" w14:textId="77777777" w:rsidR="006D4109" w:rsidRDefault="006D4109" w:rsidP="00A27FAE">
    <w:pPr>
      <w:pStyle w:val="Sidehoved"/>
    </w:pPr>
  </w:p>
  <w:p w14:paraId="126CF842" w14:textId="77777777" w:rsidR="006D4109" w:rsidRDefault="006D4109" w:rsidP="00A27FAE">
    <w:pPr>
      <w:pStyle w:val="Sidehoved"/>
    </w:pPr>
  </w:p>
  <w:p w14:paraId="797CAF4D" w14:textId="77777777" w:rsidR="006D4109" w:rsidRDefault="006D4109" w:rsidP="00A27FAE">
    <w:pPr>
      <w:pStyle w:val="Sidehoved"/>
    </w:pPr>
  </w:p>
  <w:p w14:paraId="3F5E0712" w14:textId="77777777" w:rsidR="006D4109" w:rsidRDefault="006D4109" w:rsidP="00A27FAE">
    <w:pPr>
      <w:pStyle w:val="Sidehoved"/>
    </w:pPr>
  </w:p>
  <w:p w14:paraId="15421F2C" w14:textId="77777777" w:rsidR="006D4109" w:rsidRDefault="006D4109" w:rsidP="00A27FAE">
    <w:pPr>
      <w:pStyle w:val="Sidehoved"/>
    </w:pPr>
  </w:p>
  <w:p w14:paraId="24B2A876" w14:textId="77777777" w:rsidR="006D4109" w:rsidRDefault="006D4109" w:rsidP="00A27FAE">
    <w:pPr>
      <w:pStyle w:val="Sidehoved"/>
    </w:pPr>
  </w:p>
  <w:p w14:paraId="74F589A9" w14:textId="77777777" w:rsidR="006D4109" w:rsidRDefault="006D4109" w:rsidP="00A27FAE">
    <w:pPr>
      <w:pStyle w:val="Sidehoved"/>
    </w:pPr>
  </w:p>
  <w:p w14:paraId="0AAF0D96" w14:textId="77777777" w:rsidR="006D4109" w:rsidRDefault="006D4109" w:rsidP="00A27FAE">
    <w:pPr>
      <w:pStyle w:val="Sidehoved"/>
    </w:pPr>
  </w:p>
  <w:p w14:paraId="78A8EA43" w14:textId="77777777" w:rsidR="006D4109" w:rsidRDefault="006D4109" w:rsidP="00A27FAE">
    <w:pPr>
      <w:pStyle w:val="Sidehoved"/>
    </w:pPr>
  </w:p>
  <w:p w14:paraId="03300414" w14:textId="77777777" w:rsidR="006D4109" w:rsidRDefault="006D4109" w:rsidP="00A27FAE">
    <w:pPr>
      <w:pStyle w:val="Sidehoved"/>
    </w:pPr>
  </w:p>
  <w:p w14:paraId="641930EE" w14:textId="77777777" w:rsidR="006D4109" w:rsidRDefault="006D4109" w:rsidP="00A27FAE">
    <w:pPr>
      <w:pStyle w:val="Sidehoved"/>
    </w:pPr>
  </w:p>
  <w:p w14:paraId="3577071C" w14:textId="77777777" w:rsidR="006D4109" w:rsidRDefault="006D4109" w:rsidP="00A27FAE">
    <w:pPr>
      <w:pStyle w:val="Sidehoved"/>
    </w:pPr>
  </w:p>
  <w:p w14:paraId="32589630" w14:textId="77777777" w:rsidR="006D4109" w:rsidRPr="00A27FAE" w:rsidRDefault="006D4109">
    <w:pPr>
      <w:pStyle w:val="Sidehoved"/>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0DADE9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356A6F2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4195F79"/>
    <w:multiLevelType w:val="hybridMultilevel"/>
    <w:tmpl w:val="3098A710"/>
    <w:lvl w:ilvl="0" w:tplc="0406000F">
      <w:start w:val="1"/>
      <w:numFmt w:val="decimal"/>
      <w:lvlText w:val="%1."/>
      <w:lvlJc w:val="left"/>
      <w:pPr>
        <w:ind w:left="360" w:hanging="360"/>
      </w:pPr>
      <w:rPr>
        <w:rFonts w:hint="default"/>
      </w:rPr>
    </w:lvl>
    <w:lvl w:ilvl="1" w:tplc="04060001">
      <w:start w:val="1"/>
      <w:numFmt w:val="bullet"/>
      <w:lvlText w:val=""/>
      <w:lvlJc w:val="left"/>
      <w:pPr>
        <w:ind w:left="1080" w:hanging="360"/>
      </w:pPr>
      <w:rPr>
        <w:rFonts w:ascii="Symbol" w:hAnsi="Symbol"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C20409E"/>
    <w:multiLevelType w:val="hybridMultilevel"/>
    <w:tmpl w:val="6AB890DC"/>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4" w15:restartNumberingAfterBreak="0">
    <w:nsid w:val="28D06F9E"/>
    <w:multiLevelType w:val="hybridMultilevel"/>
    <w:tmpl w:val="44EEDC6E"/>
    <w:lvl w:ilvl="0" w:tplc="04060001">
      <w:start w:val="1"/>
      <w:numFmt w:val="decimal"/>
      <w:lvlText w:val="%1."/>
      <w:lvlJc w:val="left"/>
      <w:pPr>
        <w:ind w:left="360" w:hanging="360"/>
      </w:pPr>
      <w:rPr>
        <w:rFonts w:hint="default"/>
      </w:rPr>
    </w:lvl>
    <w:lvl w:ilvl="1" w:tplc="04060003" w:tentative="1">
      <w:start w:val="1"/>
      <w:numFmt w:val="lowerLetter"/>
      <w:lvlText w:val="%2."/>
      <w:lvlJc w:val="left"/>
      <w:pPr>
        <w:ind w:left="1080" w:hanging="360"/>
      </w:pPr>
    </w:lvl>
    <w:lvl w:ilvl="2" w:tplc="04060005" w:tentative="1">
      <w:start w:val="1"/>
      <w:numFmt w:val="lowerRoman"/>
      <w:lvlText w:val="%3."/>
      <w:lvlJc w:val="right"/>
      <w:pPr>
        <w:ind w:left="1800" w:hanging="180"/>
      </w:pPr>
    </w:lvl>
    <w:lvl w:ilvl="3" w:tplc="04060001" w:tentative="1">
      <w:start w:val="1"/>
      <w:numFmt w:val="decimal"/>
      <w:lvlText w:val="%4."/>
      <w:lvlJc w:val="left"/>
      <w:pPr>
        <w:ind w:left="2520" w:hanging="360"/>
      </w:pPr>
    </w:lvl>
    <w:lvl w:ilvl="4" w:tplc="04060003" w:tentative="1">
      <w:start w:val="1"/>
      <w:numFmt w:val="lowerLetter"/>
      <w:lvlText w:val="%5."/>
      <w:lvlJc w:val="left"/>
      <w:pPr>
        <w:ind w:left="3240" w:hanging="360"/>
      </w:pPr>
    </w:lvl>
    <w:lvl w:ilvl="5" w:tplc="04060005" w:tentative="1">
      <w:start w:val="1"/>
      <w:numFmt w:val="lowerRoman"/>
      <w:lvlText w:val="%6."/>
      <w:lvlJc w:val="right"/>
      <w:pPr>
        <w:ind w:left="3960" w:hanging="180"/>
      </w:pPr>
    </w:lvl>
    <w:lvl w:ilvl="6" w:tplc="04060001" w:tentative="1">
      <w:start w:val="1"/>
      <w:numFmt w:val="decimal"/>
      <w:lvlText w:val="%7."/>
      <w:lvlJc w:val="left"/>
      <w:pPr>
        <w:ind w:left="4680" w:hanging="360"/>
      </w:pPr>
    </w:lvl>
    <w:lvl w:ilvl="7" w:tplc="04060003" w:tentative="1">
      <w:start w:val="1"/>
      <w:numFmt w:val="lowerLetter"/>
      <w:lvlText w:val="%8."/>
      <w:lvlJc w:val="left"/>
      <w:pPr>
        <w:ind w:left="5400" w:hanging="360"/>
      </w:pPr>
    </w:lvl>
    <w:lvl w:ilvl="8" w:tplc="04060005" w:tentative="1">
      <w:start w:val="1"/>
      <w:numFmt w:val="lowerRoman"/>
      <w:lvlText w:val="%9."/>
      <w:lvlJc w:val="right"/>
      <w:pPr>
        <w:ind w:left="6120" w:hanging="180"/>
      </w:pPr>
    </w:lvl>
  </w:abstractNum>
  <w:abstractNum w:abstractNumId="5" w15:restartNumberingAfterBreak="0">
    <w:nsid w:val="29E32534"/>
    <w:multiLevelType w:val="hybridMultilevel"/>
    <w:tmpl w:val="EC58A4C8"/>
    <w:lvl w:ilvl="0" w:tplc="0406000F">
      <w:start w:val="1"/>
      <w:numFmt w:val="bullet"/>
      <w:lvlText w:val=""/>
      <w:lvlJc w:val="left"/>
      <w:pPr>
        <w:ind w:left="720" w:hanging="360"/>
      </w:pPr>
      <w:rPr>
        <w:rFonts w:ascii="Symbol" w:hAnsi="Symbol" w:hint="default"/>
      </w:rPr>
    </w:lvl>
    <w:lvl w:ilvl="1" w:tplc="04060019" w:tentative="1">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6" w15:restartNumberingAfterBreak="0">
    <w:nsid w:val="2C073560"/>
    <w:multiLevelType w:val="multilevel"/>
    <w:tmpl w:val="7D3E256E"/>
    <w:lvl w:ilvl="0">
      <w:start w:val="1"/>
      <w:numFmt w:val="decimal"/>
      <w:pStyle w:val="Vilkrstekst"/>
      <w:lvlText w:val="%1."/>
      <w:lvlJc w:val="left"/>
      <w:pPr>
        <w:tabs>
          <w:tab w:val="num" w:pos="851"/>
        </w:tabs>
        <w:ind w:left="851" w:hanging="681"/>
      </w:pPr>
      <w:rPr>
        <w:rFonts w:ascii="Times New Roman" w:hAnsi="Times New Roman" w:hint="default"/>
        <w:b w:val="0"/>
        <w:i w:val="0"/>
        <w:sz w:val="24"/>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A65383"/>
    <w:multiLevelType w:val="hybridMultilevel"/>
    <w:tmpl w:val="213C61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2D7BF3"/>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A31B79"/>
    <w:multiLevelType w:val="hybridMultilevel"/>
    <w:tmpl w:val="61CC5490"/>
    <w:lvl w:ilvl="0" w:tplc="D81091F2">
      <w:start w:val="10"/>
      <w:numFmt w:val="decimal"/>
      <w:lvlText w:val="%1."/>
      <w:lvlJc w:val="left"/>
      <w:pPr>
        <w:ind w:left="530" w:hanging="360"/>
      </w:pPr>
      <w:rPr>
        <w:rFonts w:hint="default"/>
      </w:rPr>
    </w:lvl>
    <w:lvl w:ilvl="1" w:tplc="04060019" w:tentative="1">
      <w:start w:val="1"/>
      <w:numFmt w:val="lowerLetter"/>
      <w:lvlText w:val="%2."/>
      <w:lvlJc w:val="left"/>
      <w:pPr>
        <w:ind w:left="1250" w:hanging="360"/>
      </w:pPr>
    </w:lvl>
    <w:lvl w:ilvl="2" w:tplc="0406001B" w:tentative="1">
      <w:start w:val="1"/>
      <w:numFmt w:val="lowerRoman"/>
      <w:lvlText w:val="%3."/>
      <w:lvlJc w:val="right"/>
      <w:pPr>
        <w:ind w:left="1970" w:hanging="180"/>
      </w:pPr>
    </w:lvl>
    <w:lvl w:ilvl="3" w:tplc="0406000F" w:tentative="1">
      <w:start w:val="1"/>
      <w:numFmt w:val="decimal"/>
      <w:lvlText w:val="%4."/>
      <w:lvlJc w:val="left"/>
      <w:pPr>
        <w:ind w:left="2690" w:hanging="360"/>
      </w:pPr>
    </w:lvl>
    <w:lvl w:ilvl="4" w:tplc="04060019" w:tentative="1">
      <w:start w:val="1"/>
      <w:numFmt w:val="lowerLetter"/>
      <w:lvlText w:val="%5."/>
      <w:lvlJc w:val="left"/>
      <w:pPr>
        <w:ind w:left="3410" w:hanging="360"/>
      </w:pPr>
    </w:lvl>
    <w:lvl w:ilvl="5" w:tplc="0406001B" w:tentative="1">
      <w:start w:val="1"/>
      <w:numFmt w:val="lowerRoman"/>
      <w:lvlText w:val="%6."/>
      <w:lvlJc w:val="right"/>
      <w:pPr>
        <w:ind w:left="4130" w:hanging="180"/>
      </w:pPr>
    </w:lvl>
    <w:lvl w:ilvl="6" w:tplc="0406000F" w:tentative="1">
      <w:start w:val="1"/>
      <w:numFmt w:val="decimal"/>
      <w:lvlText w:val="%7."/>
      <w:lvlJc w:val="left"/>
      <w:pPr>
        <w:ind w:left="4850" w:hanging="360"/>
      </w:pPr>
    </w:lvl>
    <w:lvl w:ilvl="7" w:tplc="04060019" w:tentative="1">
      <w:start w:val="1"/>
      <w:numFmt w:val="lowerLetter"/>
      <w:lvlText w:val="%8."/>
      <w:lvlJc w:val="left"/>
      <w:pPr>
        <w:ind w:left="5570" w:hanging="360"/>
      </w:pPr>
    </w:lvl>
    <w:lvl w:ilvl="8" w:tplc="0406001B" w:tentative="1">
      <w:start w:val="1"/>
      <w:numFmt w:val="lowerRoman"/>
      <w:lvlText w:val="%9."/>
      <w:lvlJc w:val="right"/>
      <w:pPr>
        <w:ind w:left="6290" w:hanging="180"/>
      </w:pPr>
    </w:lvl>
  </w:abstractNum>
  <w:abstractNum w:abstractNumId="10" w15:restartNumberingAfterBreak="0">
    <w:nsid w:val="3EA62012"/>
    <w:multiLevelType w:val="hybridMultilevel"/>
    <w:tmpl w:val="1BDAF5D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422B3F25"/>
    <w:multiLevelType w:val="hybridMultilevel"/>
    <w:tmpl w:val="3D0C87B2"/>
    <w:lvl w:ilvl="0" w:tplc="42F2D294">
      <w:start w:val="1"/>
      <w:numFmt w:val="decimal"/>
      <w:pStyle w:val="Vilkrpunktopstilling"/>
      <w:lvlText w:val="%1."/>
      <w:lvlJc w:val="left"/>
      <w:pPr>
        <w:ind w:left="720" w:hanging="360"/>
      </w:pPr>
    </w:lvl>
    <w:lvl w:ilvl="1" w:tplc="067AF32A" w:tentative="1">
      <w:start w:val="1"/>
      <w:numFmt w:val="lowerLetter"/>
      <w:lvlText w:val="%2."/>
      <w:lvlJc w:val="left"/>
      <w:pPr>
        <w:ind w:left="1440" w:hanging="360"/>
      </w:pPr>
    </w:lvl>
    <w:lvl w:ilvl="2" w:tplc="212A8FD0" w:tentative="1">
      <w:start w:val="1"/>
      <w:numFmt w:val="lowerRoman"/>
      <w:lvlText w:val="%3."/>
      <w:lvlJc w:val="right"/>
      <w:pPr>
        <w:ind w:left="2160" w:hanging="180"/>
      </w:pPr>
    </w:lvl>
    <w:lvl w:ilvl="3" w:tplc="A4F48F26" w:tentative="1">
      <w:start w:val="1"/>
      <w:numFmt w:val="decimal"/>
      <w:lvlText w:val="%4."/>
      <w:lvlJc w:val="left"/>
      <w:pPr>
        <w:ind w:left="2880" w:hanging="360"/>
      </w:pPr>
    </w:lvl>
    <w:lvl w:ilvl="4" w:tplc="14D47F0A" w:tentative="1">
      <w:start w:val="1"/>
      <w:numFmt w:val="lowerLetter"/>
      <w:lvlText w:val="%5."/>
      <w:lvlJc w:val="left"/>
      <w:pPr>
        <w:ind w:left="3600" w:hanging="360"/>
      </w:pPr>
    </w:lvl>
    <w:lvl w:ilvl="5" w:tplc="13DAE9FE" w:tentative="1">
      <w:start w:val="1"/>
      <w:numFmt w:val="lowerRoman"/>
      <w:lvlText w:val="%6."/>
      <w:lvlJc w:val="right"/>
      <w:pPr>
        <w:ind w:left="4320" w:hanging="180"/>
      </w:pPr>
    </w:lvl>
    <w:lvl w:ilvl="6" w:tplc="418CF0FA" w:tentative="1">
      <w:start w:val="1"/>
      <w:numFmt w:val="decimal"/>
      <w:lvlText w:val="%7."/>
      <w:lvlJc w:val="left"/>
      <w:pPr>
        <w:ind w:left="5040" w:hanging="360"/>
      </w:pPr>
    </w:lvl>
    <w:lvl w:ilvl="7" w:tplc="610C9DC8" w:tentative="1">
      <w:start w:val="1"/>
      <w:numFmt w:val="lowerLetter"/>
      <w:lvlText w:val="%8."/>
      <w:lvlJc w:val="left"/>
      <w:pPr>
        <w:ind w:left="5760" w:hanging="360"/>
      </w:pPr>
    </w:lvl>
    <w:lvl w:ilvl="8" w:tplc="B142AF0C" w:tentative="1">
      <w:start w:val="1"/>
      <w:numFmt w:val="lowerRoman"/>
      <w:lvlText w:val="%9."/>
      <w:lvlJc w:val="right"/>
      <w:pPr>
        <w:ind w:left="6480" w:hanging="180"/>
      </w:pPr>
    </w:lvl>
  </w:abstractNum>
  <w:abstractNum w:abstractNumId="12" w15:restartNumberingAfterBreak="0">
    <w:nsid w:val="4AE32A1D"/>
    <w:multiLevelType w:val="hybridMultilevel"/>
    <w:tmpl w:val="8B326CA8"/>
    <w:lvl w:ilvl="0" w:tplc="0406000F">
      <w:start w:val="1"/>
      <w:numFmt w:val="bullet"/>
      <w:lvlText w:val=""/>
      <w:lvlJc w:val="left"/>
      <w:pPr>
        <w:ind w:left="720" w:hanging="360"/>
      </w:pPr>
      <w:rPr>
        <w:rFonts w:ascii="Symbol" w:hAnsi="Symbol" w:hint="default"/>
      </w:rPr>
    </w:lvl>
    <w:lvl w:ilvl="1" w:tplc="04060019" w:tentative="1">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13" w15:restartNumberingAfterBreak="0">
    <w:nsid w:val="53AF39FD"/>
    <w:multiLevelType w:val="hybridMultilevel"/>
    <w:tmpl w:val="111A7536"/>
    <w:lvl w:ilvl="0" w:tplc="04060001">
      <w:start w:val="1"/>
      <w:numFmt w:val="bullet"/>
      <w:lvlText w:val=""/>
      <w:lvlJc w:val="left"/>
      <w:pPr>
        <w:ind w:left="720" w:hanging="360"/>
      </w:pPr>
      <w:rPr>
        <w:rFonts w:ascii="Symbol" w:hAnsi="Symbol" w:hint="default"/>
      </w:rPr>
    </w:lvl>
    <w:lvl w:ilvl="1" w:tplc="04060001"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5432796"/>
    <w:multiLevelType w:val="hybridMultilevel"/>
    <w:tmpl w:val="2D6E6476"/>
    <w:lvl w:ilvl="0" w:tplc="FFFFFFFF">
      <w:start w:val="1"/>
      <w:numFmt w:val="decimal"/>
      <w:lvlText w:val="%1."/>
      <w:lvlJc w:val="left"/>
      <w:pPr>
        <w:ind w:left="360" w:hanging="360"/>
      </w:pPr>
      <w:rPr>
        <w:rFonts w:hint="default"/>
      </w:rPr>
    </w:lvl>
    <w:lvl w:ilvl="1" w:tplc="04060001">
      <w:start w:val="1"/>
      <w:numFmt w:val="bullet"/>
      <w:lvlText w:val=""/>
      <w:lvlJc w:val="left"/>
      <w:pPr>
        <w:ind w:left="1080" w:hanging="360"/>
      </w:pPr>
      <w:rPr>
        <w:rFonts w:ascii="Symbol" w:hAnsi="Symbol" w:hint="default"/>
      </w:rPr>
    </w:lvl>
    <w:lvl w:ilvl="2" w:tplc="738C565E">
      <w:start w:val="5"/>
      <w:numFmt w:val="bullet"/>
      <w:lvlText w:val="-"/>
      <w:lvlJc w:val="left"/>
      <w:pPr>
        <w:ind w:left="1980" w:hanging="360"/>
      </w:pPr>
      <w:rPr>
        <w:rFonts w:ascii="Arial" w:eastAsiaTheme="minorHAnsi"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0F13967"/>
    <w:multiLevelType w:val="hybridMultilevel"/>
    <w:tmpl w:val="38D24AF6"/>
    <w:lvl w:ilvl="0" w:tplc="04060001">
      <w:start w:val="1"/>
      <w:numFmt w:val="decimal"/>
      <w:lvlText w:val="%1."/>
      <w:lvlJc w:val="left"/>
      <w:pPr>
        <w:ind w:left="720" w:hanging="360"/>
      </w:pPr>
    </w:lvl>
    <w:lvl w:ilvl="1" w:tplc="04060003">
      <w:start w:val="1"/>
      <w:numFmt w:val="lowerLetter"/>
      <w:lvlText w:val="%2."/>
      <w:lvlJc w:val="left"/>
      <w:pPr>
        <w:ind w:left="1440" w:hanging="360"/>
      </w:pPr>
    </w:lvl>
    <w:lvl w:ilvl="2" w:tplc="04060005" w:tentative="1">
      <w:start w:val="1"/>
      <w:numFmt w:val="lowerRoman"/>
      <w:lvlText w:val="%3."/>
      <w:lvlJc w:val="right"/>
      <w:pPr>
        <w:ind w:left="2160" w:hanging="180"/>
      </w:pPr>
    </w:lvl>
    <w:lvl w:ilvl="3" w:tplc="04060001" w:tentative="1">
      <w:start w:val="1"/>
      <w:numFmt w:val="decimal"/>
      <w:lvlText w:val="%4."/>
      <w:lvlJc w:val="left"/>
      <w:pPr>
        <w:ind w:left="2880" w:hanging="360"/>
      </w:pPr>
    </w:lvl>
    <w:lvl w:ilvl="4" w:tplc="04060003" w:tentative="1">
      <w:start w:val="1"/>
      <w:numFmt w:val="lowerLetter"/>
      <w:lvlText w:val="%5."/>
      <w:lvlJc w:val="left"/>
      <w:pPr>
        <w:ind w:left="3600" w:hanging="360"/>
      </w:pPr>
    </w:lvl>
    <w:lvl w:ilvl="5" w:tplc="04060005" w:tentative="1">
      <w:start w:val="1"/>
      <w:numFmt w:val="lowerRoman"/>
      <w:lvlText w:val="%6."/>
      <w:lvlJc w:val="right"/>
      <w:pPr>
        <w:ind w:left="4320" w:hanging="180"/>
      </w:pPr>
    </w:lvl>
    <w:lvl w:ilvl="6" w:tplc="04060001" w:tentative="1">
      <w:start w:val="1"/>
      <w:numFmt w:val="decimal"/>
      <w:lvlText w:val="%7."/>
      <w:lvlJc w:val="left"/>
      <w:pPr>
        <w:ind w:left="5040" w:hanging="360"/>
      </w:pPr>
    </w:lvl>
    <w:lvl w:ilvl="7" w:tplc="04060003" w:tentative="1">
      <w:start w:val="1"/>
      <w:numFmt w:val="lowerLetter"/>
      <w:lvlText w:val="%8."/>
      <w:lvlJc w:val="left"/>
      <w:pPr>
        <w:ind w:left="5760" w:hanging="360"/>
      </w:pPr>
    </w:lvl>
    <w:lvl w:ilvl="8" w:tplc="04060005" w:tentative="1">
      <w:start w:val="1"/>
      <w:numFmt w:val="lowerRoman"/>
      <w:lvlText w:val="%9."/>
      <w:lvlJc w:val="right"/>
      <w:pPr>
        <w:ind w:left="6480" w:hanging="180"/>
      </w:pPr>
    </w:lvl>
  </w:abstractNum>
  <w:abstractNum w:abstractNumId="16" w15:restartNumberingAfterBreak="0">
    <w:nsid w:val="680310A4"/>
    <w:multiLevelType w:val="hybridMultilevel"/>
    <w:tmpl w:val="8348CA88"/>
    <w:lvl w:ilvl="0" w:tplc="04060001">
      <w:start w:val="2"/>
      <w:numFmt w:val="decimal"/>
      <w:lvlText w:val="%1"/>
      <w:lvlJc w:val="left"/>
      <w:pPr>
        <w:ind w:left="360" w:hanging="360"/>
      </w:pPr>
      <w:rPr>
        <w:rFonts w:hint="default"/>
      </w:rPr>
    </w:lvl>
    <w:lvl w:ilvl="1" w:tplc="04060001" w:tentative="1">
      <w:start w:val="1"/>
      <w:numFmt w:val="lowerLetter"/>
      <w:lvlText w:val="%2."/>
      <w:lvlJc w:val="left"/>
      <w:pPr>
        <w:ind w:left="1080" w:hanging="360"/>
      </w:pPr>
    </w:lvl>
    <w:lvl w:ilvl="2" w:tplc="04060005" w:tentative="1">
      <w:start w:val="1"/>
      <w:numFmt w:val="lowerRoman"/>
      <w:lvlText w:val="%3."/>
      <w:lvlJc w:val="right"/>
      <w:pPr>
        <w:ind w:left="1800" w:hanging="180"/>
      </w:pPr>
    </w:lvl>
    <w:lvl w:ilvl="3" w:tplc="04060001" w:tentative="1">
      <w:start w:val="1"/>
      <w:numFmt w:val="decimal"/>
      <w:lvlText w:val="%4."/>
      <w:lvlJc w:val="left"/>
      <w:pPr>
        <w:ind w:left="2520" w:hanging="360"/>
      </w:pPr>
    </w:lvl>
    <w:lvl w:ilvl="4" w:tplc="04060003" w:tentative="1">
      <w:start w:val="1"/>
      <w:numFmt w:val="lowerLetter"/>
      <w:lvlText w:val="%5."/>
      <w:lvlJc w:val="left"/>
      <w:pPr>
        <w:ind w:left="3240" w:hanging="360"/>
      </w:pPr>
    </w:lvl>
    <w:lvl w:ilvl="5" w:tplc="04060005" w:tentative="1">
      <w:start w:val="1"/>
      <w:numFmt w:val="lowerRoman"/>
      <w:lvlText w:val="%6."/>
      <w:lvlJc w:val="right"/>
      <w:pPr>
        <w:ind w:left="3960" w:hanging="180"/>
      </w:pPr>
    </w:lvl>
    <w:lvl w:ilvl="6" w:tplc="04060001" w:tentative="1">
      <w:start w:val="1"/>
      <w:numFmt w:val="decimal"/>
      <w:lvlText w:val="%7."/>
      <w:lvlJc w:val="left"/>
      <w:pPr>
        <w:ind w:left="4680" w:hanging="360"/>
      </w:pPr>
    </w:lvl>
    <w:lvl w:ilvl="7" w:tplc="04060003" w:tentative="1">
      <w:start w:val="1"/>
      <w:numFmt w:val="lowerLetter"/>
      <w:lvlText w:val="%8."/>
      <w:lvlJc w:val="left"/>
      <w:pPr>
        <w:ind w:left="5400" w:hanging="360"/>
      </w:pPr>
    </w:lvl>
    <w:lvl w:ilvl="8" w:tplc="04060005" w:tentative="1">
      <w:start w:val="1"/>
      <w:numFmt w:val="lowerRoman"/>
      <w:lvlText w:val="%9."/>
      <w:lvlJc w:val="right"/>
      <w:pPr>
        <w:ind w:left="6120" w:hanging="180"/>
      </w:pPr>
    </w:lvl>
  </w:abstractNum>
  <w:abstractNum w:abstractNumId="17" w15:restartNumberingAfterBreak="0">
    <w:nsid w:val="6DB86C2E"/>
    <w:multiLevelType w:val="hybridMultilevel"/>
    <w:tmpl w:val="F2B0E4BA"/>
    <w:lvl w:ilvl="0" w:tplc="6E040F40">
      <w:numFmt w:val="bullet"/>
      <w:lvlText w:val="-"/>
      <w:lvlJc w:val="left"/>
      <w:pPr>
        <w:ind w:left="720" w:hanging="360"/>
      </w:pPr>
      <w:rPr>
        <w:rFonts w:ascii="Arial" w:eastAsiaTheme="minorHAnsi" w:hAnsi="Arial" w:cs="Arial" w:hint="default"/>
      </w:rPr>
    </w:lvl>
    <w:lvl w:ilvl="1" w:tplc="04060019" w:tentative="1">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18" w15:restartNumberingAfterBreak="0">
    <w:nsid w:val="6F597D17"/>
    <w:multiLevelType w:val="multilevel"/>
    <w:tmpl w:val="24B0F2FE"/>
    <w:lvl w:ilvl="0">
      <w:start w:val="1"/>
      <w:numFmt w:val="bullet"/>
      <w:pStyle w:val="VilkrstekstUnderpunkter"/>
      <w:lvlText w:val="o"/>
      <w:lvlJc w:val="left"/>
      <w:pPr>
        <w:tabs>
          <w:tab w:val="num" w:pos="889"/>
        </w:tabs>
        <w:ind w:left="889" w:hanging="360"/>
      </w:pPr>
      <w:rPr>
        <w:rFonts w:ascii="Courier New" w:hAnsi="Courier New" w:hint="default"/>
      </w:rPr>
    </w:lvl>
    <w:lvl w:ilvl="1">
      <w:start w:val="1"/>
      <w:numFmt w:val="decimal"/>
      <w:lvlText w:val="%1.%2."/>
      <w:lvlJc w:val="left"/>
      <w:pPr>
        <w:tabs>
          <w:tab w:val="num" w:pos="812"/>
        </w:tabs>
        <w:ind w:left="812" w:hanging="1134"/>
      </w:pPr>
      <w:rPr>
        <w:rFonts w:hint="default"/>
      </w:rPr>
    </w:lvl>
    <w:lvl w:ilvl="2">
      <w:start w:val="1"/>
      <w:numFmt w:val="decimal"/>
      <w:lvlText w:val="%1.%2.%3."/>
      <w:lvlJc w:val="left"/>
      <w:pPr>
        <w:tabs>
          <w:tab w:val="num" w:pos="812"/>
        </w:tabs>
        <w:ind w:left="812" w:hanging="1134"/>
      </w:pPr>
      <w:rPr>
        <w:rFonts w:hint="default"/>
      </w:rPr>
    </w:lvl>
    <w:lvl w:ilvl="3">
      <w:start w:val="1"/>
      <w:numFmt w:val="decimal"/>
      <w:lvlText w:val="%1.%2.%3.%4."/>
      <w:lvlJc w:val="left"/>
      <w:pPr>
        <w:tabs>
          <w:tab w:val="num" w:pos="1838"/>
        </w:tabs>
        <w:ind w:left="1406" w:hanging="648"/>
      </w:pPr>
      <w:rPr>
        <w:rFonts w:hint="default"/>
      </w:rPr>
    </w:lvl>
    <w:lvl w:ilvl="4">
      <w:start w:val="1"/>
      <w:numFmt w:val="decimal"/>
      <w:lvlText w:val="%1.%2.%3.%4.%5."/>
      <w:lvlJc w:val="left"/>
      <w:pPr>
        <w:tabs>
          <w:tab w:val="num" w:pos="2558"/>
        </w:tabs>
        <w:ind w:left="1910" w:hanging="792"/>
      </w:pPr>
      <w:rPr>
        <w:rFonts w:hint="default"/>
      </w:rPr>
    </w:lvl>
    <w:lvl w:ilvl="5">
      <w:start w:val="1"/>
      <w:numFmt w:val="decimal"/>
      <w:lvlText w:val="%1.%2.%3.%4.%5.%6."/>
      <w:lvlJc w:val="left"/>
      <w:pPr>
        <w:tabs>
          <w:tab w:val="num" w:pos="2918"/>
        </w:tabs>
        <w:ind w:left="2414" w:hanging="936"/>
      </w:pPr>
      <w:rPr>
        <w:rFonts w:hint="default"/>
      </w:rPr>
    </w:lvl>
    <w:lvl w:ilvl="6">
      <w:start w:val="1"/>
      <w:numFmt w:val="decimal"/>
      <w:lvlText w:val="%1.%2.%3.%4.%5.%6.%7."/>
      <w:lvlJc w:val="left"/>
      <w:pPr>
        <w:tabs>
          <w:tab w:val="num" w:pos="3638"/>
        </w:tabs>
        <w:ind w:left="2918" w:hanging="1080"/>
      </w:pPr>
      <w:rPr>
        <w:rFonts w:hint="default"/>
      </w:rPr>
    </w:lvl>
    <w:lvl w:ilvl="7">
      <w:start w:val="1"/>
      <w:numFmt w:val="decimal"/>
      <w:lvlText w:val="%1.%2.%3.%4.%5.%6.%7.%8."/>
      <w:lvlJc w:val="left"/>
      <w:pPr>
        <w:tabs>
          <w:tab w:val="num" w:pos="4358"/>
        </w:tabs>
        <w:ind w:left="3422" w:hanging="1224"/>
      </w:pPr>
      <w:rPr>
        <w:rFonts w:hint="default"/>
      </w:rPr>
    </w:lvl>
    <w:lvl w:ilvl="8">
      <w:start w:val="1"/>
      <w:numFmt w:val="decimal"/>
      <w:lvlText w:val="%1.%2.%3.%4.%5.%6.%7.%8.%9."/>
      <w:lvlJc w:val="left"/>
      <w:pPr>
        <w:tabs>
          <w:tab w:val="num" w:pos="4718"/>
        </w:tabs>
        <w:ind w:left="3998" w:hanging="1440"/>
      </w:pPr>
      <w:rPr>
        <w:rFonts w:hint="default"/>
      </w:rPr>
    </w:lvl>
  </w:abstractNum>
  <w:abstractNum w:abstractNumId="19" w15:restartNumberingAfterBreak="0">
    <w:nsid w:val="76893FCA"/>
    <w:multiLevelType w:val="hybridMultilevel"/>
    <w:tmpl w:val="E6B428E2"/>
    <w:lvl w:ilvl="0" w:tplc="D7206960">
      <w:start w:val="1"/>
      <w:numFmt w:val="bullet"/>
      <w:pStyle w:val="Normal-indholdsfortegnelse"/>
      <w:lvlText w:val=""/>
      <w:lvlJc w:val="left"/>
      <w:pPr>
        <w:tabs>
          <w:tab w:val="num" w:pos="425"/>
        </w:tabs>
        <w:ind w:left="425" w:hanging="425"/>
      </w:pPr>
      <w:rPr>
        <w:rFonts w:ascii="Symbol" w:hAnsi="Symbol"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469007749">
    <w:abstractNumId w:val="2"/>
  </w:num>
  <w:num w:numId="2" w16cid:durableId="551386352">
    <w:abstractNumId w:val="12"/>
  </w:num>
  <w:num w:numId="3" w16cid:durableId="1364357339">
    <w:abstractNumId w:val="11"/>
  </w:num>
  <w:num w:numId="4" w16cid:durableId="1264993926">
    <w:abstractNumId w:val="4"/>
  </w:num>
  <w:num w:numId="5" w16cid:durableId="911625908">
    <w:abstractNumId w:val="17"/>
  </w:num>
  <w:num w:numId="6" w16cid:durableId="211426527">
    <w:abstractNumId w:val="5"/>
  </w:num>
  <w:num w:numId="7" w16cid:durableId="1536580589">
    <w:abstractNumId w:val="19"/>
  </w:num>
  <w:num w:numId="8" w16cid:durableId="392001968">
    <w:abstractNumId w:val="15"/>
  </w:num>
  <w:num w:numId="9" w16cid:durableId="343946661">
    <w:abstractNumId w:val="6"/>
  </w:num>
  <w:num w:numId="10" w16cid:durableId="1612393856">
    <w:abstractNumId w:val="16"/>
  </w:num>
  <w:num w:numId="11" w16cid:durableId="827668414">
    <w:abstractNumId w:val="3"/>
  </w:num>
  <w:num w:numId="12" w16cid:durableId="252983102">
    <w:abstractNumId w:val="8"/>
  </w:num>
  <w:num w:numId="13" w16cid:durableId="203564860">
    <w:abstractNumId w:val="18"/>
  </w:num>
  <w:num w:numId="14" w16cid:durableId="418212295">
    <w:abstractNumId w:val="9"/>
  </w:num>
  <w:num w:numId="15" w16cid:durableId="787506028">
    <w:abstractNumId w:val="13"/>
  </w:num>
  <w:num w:numId="16" w16cid:durableId="1408655036">
    <w:abstractNumId w:val="14"/>
  </w:num>
  <w:num w:numId="17" w16cid:durableId="1047222107">
    <w:abstractNumId w:val="6"/>
  </w:num>
  <w:num w:numId="18" w16cid:durableId="1005742830">
    <w:abstractNumId w:val="6"/>
  </w:num>
  <w:num w:numId="19" w16cid:durableId="1785995548">
    <w:abstractNumId w:val="6"/>
  </w:num>
  <w:num w:numId="20" w16cid:durableId="1583292776">
    <w:abstractNumId w:val="6"/>
  </w:num>
  <w:num w:numId="21" w16cid:durableId="38942546">
    <w:abstractNumId w:val="6"/>
  </w:num>
  <w:num w:numId="22" w16cid:durableId="1046837658">
    <w:abstractNumId w:val="6"/>
  </w:num>
  <w:num w:numId="23" w16cid:durableId="943415311">
    <w:abstractNumId w:val="6"/>
  </w:num>
  <w:num w:numId="24" w16cid:durableId="905606128">
    <w:abstractNumId w:val="6"/>
  </w:num>
  <w:num w:numId="25" w16cid:durableId="152720005">
    <w:abstractNumId w:val="6"/>
  </w:num>
  <w:num w:numId="26" w16cid:durableId="393898272">
    <w:abstractNumId w:val="10"/>
  </w:num>
  <w:num w:numId="27" w16cid:durableId="668102637">
    <w:abstractNumId w:val="6"/>
  </w:num>
  <w:num w:numId="28" w16cid:durableId="1227567942">
    <w:abstractNumId w:val="7"/>
  </w:num>
  <w:num w:numId="29" w16cid:durableId="906496604">
    <w:abstractNumId w:val="1"/>
  </w:num>
  <w:num w:numId="30" w16cid:durableId="80681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OfficeInstanceGUID" w:val="{C3D276D4-3F3F-460B-95D9-1E561497DCB5}"/>
  </w:docVars>
  <w:rsids>
    <w:rsidRoot w:val="00A64F14"/>
    <w:rsid w:val="00006DE0"/>
    <w:rsid w:val="00012875"/>
    <w:rsid w:val="000206AF"/>
    <w:rsid w:val="000231A3"/>
    <w:rsid w:val="00023A72"/>
    <w:rsid w:val="000315E5"/>
    <w:rsid w:val="000350DE"/>
    <w:rsid w:val="00050CF1"/>
    <w:rsid w:val="00054D0A"/>
    <w:rsid w:val="00061BED"/>
    <w:rsid w:val="00066631"/>
    <w:rsid w:val="00071D5E"/>
    <w:rsid w:val="00074A87"/>
    <w:rsid w:val="0007704D"/>
    <w:rsid w:val="00080620"/>
    <w:rsid w:val="00091B0B"/>
    <w:rsid w:val="00096F4A"/>
    <w:rsid w:val="000A5A7E"/>
    <w:rsid w:val="000B16DB"/>
    <w:rsid w:val="000C3ADB"/>
    <w:rsid w:val="000E6CF4"/>
    <w:rsid w:val="000E745D"/>
    <w:rsid w:val="000F1BBE"/>
    <w:rsid w:val="000F336F"/>
    <w:rsid w:val="000F3B3B"/>
    <w:rsid w:val="000F4243"/>
    <w:rsid w:val="00100332"/>
    <w:rsid w:val="00100DD4"/>
    <w:rsid w:val="00104B27"/>
    <w:rsid w:val="00106EC0"/>
    <w:rsid w:val="00116BA8"/>
    <w:rsid w:val="00122AF8"/>
    <w:rsid w:val="00134359"/>
    <w:rsid w:val="0013782E"/>
    <w:rsid w:val="00142997"/>
    <w:rsid w:val="00143FAF"/>
    <w:rsid w:val="001444ED"/>
    <w:rsid w:val="00145A40"/>
    <w:rsid w:val="001566C1"/>
    <w:rsid w:val="00162203"/>
    <w:rsid w:val="00181C1F"/>
    <w:rsid w:val="001825AB"/>
    <w:rsid w:val="00190844"/>
    <w:rsid w:val="001952CA"/>
    <w:rsid w:val="00195905"/>
    <w:rsid w:val="001A0068"/>
    <w:rsid w:val="001A35DB"/>
    <w:rsid w:val="001B3F8A"/>
    <w:rsid w:val="001B7CB3"/>
    <w:rsid w:val="001C66A5"/>
    <w:rsid w:val="001D69EE"/>
    <w:rsid w:val="001E1B46"/>
    <w:rsid w:val="001E241F"/>
    <w:rsid w:val="001F6307"/>
    <w:rsid w:val="001F75DE"/>
    <w:rsid w:val="00202386"/>
    <w:rsid w:val="002114C3"/>
    <w:rsid w:val="00211D00"/>
    <w:rsid w:val="002153D8"/>
    <w:rsid w:val="0022635F"/>
    <w:rsid w:val="00231104"/>
    <w:rsid w:val="002347C1"/>
    <w:rsid w:val="002355A3"/>
    <w:rsid w:val="00247A7B"/>
    <w:rsid w:val="0025149C"/>
    <w:rsid w:val="00251CCE"/>
    <w:rsid w:val="00261EAA"/>
    <w:rsid w:val="002644BD"/>
    <w:rsid w:val="00265D0A"/>
    <w:rsid w:val="002704EB"/>
    <w:rsid w:val="002870AF"/>
    <w:rsid w:val="002876E7"/>
    <w:rsid w:val="002910A6"/>
    <w:rsid w:val="002A1221"/>
    <w:rsid w:val="002A45D1"/>
    <w:rsid w:val="002B08E4"/>
    <w:rsid w:val="002B1A34"/>
    <w:rsid w:val="002C206A"/>
    <w:rsid w:val="002C2EDE"/>
    <w:rsid w:val="002C7DA3"/>
    <w:rsid w:val="002D2C9D"/>
    <w:rsid w:val="002D40EE"/>
    <w:rsid w:val="002D4583"/>
    <w:rsid w:val="002D55AB"/>
    <w:rsid w:val="002F1319"/>
    <w:rsid w:val="002F1547"/>
    <w:rsid w:val="00302BB4"/>
    <w:rsid w:val="0030717D"/>
    <w:rsid w:val="00312DDD"/>
    <w:rsid w:val="00314AB5"/>
    <w:rsid w:val="00315E24"/>
    <w:rsid w:val="0032017E"/>
    <w:rsid w:val="003236B8"/>
    <w:rsid w:val="00325B52"/>
    <w:rsid w:val="00326195"/>
    <w:rsid w:val="0033002E"/>
    <w:rsid w:val="00331D22"/>
    <w:rsid w:val="00333997"/>
    <w:rsid w:val="003424F8"/>
    <w:rsid w:val="003546F1"/>
    <w:rsid w:val="0035483E"/>
    <w:rsid w:val="00356109"/>
    <w:rsid w:val="00364042"/>
    <w:rsid w:val="00365545"/>
    <w:rsid w:val="00366B7D"/>
    <w:rsid w:val="00374E13"/>
    <w:rsid w:val="00376577"/>
    <w:rsid w:val="00376993"/>
    <w:rsid w:val="003924CB"/>
    <w:rsid w:val="003941FC"/>
    <w:rsid w:val="0039493A"/>
    <w:rsid w:val="003A01B2"/>
    <w:rsid w:val="003A178E"/>
    <w:rsid w:val="003B5C21"/>
    <w:rsid w:val="003C1AC8"/>
    <w:rsid w:val="003C2DBC"/>
    <w:rsid w:val="003C4FEE"/>
    <w:rsid w:val="003D4605"/>
    <w:rsid w:val="003D49D6"/>
    <w:rsid w:val="003D5730"/>
    <w:rsid w:val="003D6797"/>
    <w:rsid w:val="003D7181"/>
    <w:rsid w:val="003E1ADA"/>
    <w:rsid w:val="003E2BD9"/>
    <w:rsid w:val="003E4EAC"/>
    <w:rsid w:val="003E7161"/>
    <w:rsid w:val="003E7961"/>
    <w:rsid w:val="003F1A75"/>
    <w:rsid w:val="003F1BE6"/>
    <w:rsid w:val="003F4A18"/>
    <w:rsid w:val="003F78EB"/>
    <w:rsid w:val="003F7E21"/>
    <w:rsid w:val="004018A4"/>
    <w:rsid w:val="00405D1D"/>
    <w:rsid w:val="00410C5D"/>
    <w:rsid w:val="00411EE4"/>
    <w:rsid w:val="0041522F"/>
    <w:rsid w:val="00420584"/>
    <w:rsid w:val="00422D33"/>
    <w:rsid w:val="0042427F"/>
    <w:rsid w:val="00424A4C"/>
    <w:rsid w:val="00431D46"/>
    <w:rsid w:val="00436492"/>
    <w:rsid w:val="0044082A"/>
    <w:rsid w:val="00441C2D"/>
    <w:rsid w:val="00442AEF"/>
    <w:rsid w:val="0044452B"/>
    <w:rsid w:val="0045378C"/>
    <w:rsid w:val="00466524"/>
    <w:rsid w:val="004700D2"/>
    <w:rsid w:val="004726F7"/>
    <w:rsid w:val="00474E06"/>
    <w:rsid w:val="00474EDF"/>
    <w:rsid w:val="0048167B"/>
    <w:rsid w:val="00481B57"/>
    <w:rsid w:val="00483D43"/>
    <w:rsid w:val="004856A0"/>
    <w:rsid w:val="00485C4B"/>
    <w:rsid w:val="0048608A"/>
    <w:rsid w:val="004868A4"/>
    <w:rsid w:val="00487019"/>
    <w:rsid w:val="00492790"/>
    <w:rsid w:val="00493EB5"/>
    <w:rsid w:val="004A3177"/>
    <w:rsid w:val="004A409F"/>
    <w:rsid w:val="004A670D"/>
    <w:rsid w:val="004A673E"/>
    <w:rsid w:val="004B368B"/>
    <w:rsid w:val="004C024D"/>
    <w:rsid w:val="004D22EF"/>
    <w:rsid w:val="004D2CC9"/>
    <w:rsid w:val="004D7FD4"/>
    <w:rsid w:val="004E1E99"/>
    <w:rsid w:val="004E2230"/>
    <w:rsid w:val="004F0BEF"/>
    <w:rsid w:val="004F3E8C"/>
    <w:rsid w:val="005014B5"/>
    <w:rsid w:val="00502826"/>
    <w:rsid w:val="00505165"/>
    <w:rsid w:val="005063A0"/>
    <w:rsid w:val="00510134"/>
    <w:rsid w:val="00520967"/>
    <w:rsid w:val="005269C6"/>
    <w:rsid w:val="005271C7"/>
    <w:rsid w:val="00532200"/>
    <w:rsid w:val="005326EA"/>
    <w:rsid w:val="00536988"/>
    <w:rsid w:val="00537849"/>
    <w:rsid w:val="00540BF4"/>
    <w:rsid w:val="00542252"/>
    <w:rsid w:val="00542839"/>
    <w:rsid w:val="00544BF2"/>
    <w:rsid w:val="0055073C"/>
    <w:rsid w:val="00556571"/>
    <w:rsid w:val="00556AF9"/>
    <w:rsid w:val="00566492"/>
    <w:rsid w:val="00581006"/>
    <w:rsid w:val="00583875"/>
    <w:rsid w:val="00585EA1"/>
    <w:rsid w:val="0059280D"/>
    <w:rsid w:val="00596806"/>
    <w:rsid w:val="005A10A8"/>
    <w:rsid w:val="005A10F0"/>
    <w:rsid w:val="005A28FC"/>
    <w:rsid w:val="005A3A34"/>
    <w:rsid w:val="005B0655"/>
    <w:rsid w:val="005B1A5D"/>
    <w:rsid w:val="005C4A9B"/>
    <w:rsid w:val="005C5A2A"/>
    <w:rsid w:val="005C5B6F"/>
    <w:rsid w:val="005D180E"/>
    <w:rsid w:val="005E037E"/>
    <w:rsid w:val="005E247A"/>
    <w:rsid w:val="005E5597"/>
    <w:rsid w:val="005E5734"/>
    <w:rsid w:val="005E6958"/>
    <w:rsid w:val="005E7ECE"/>
    <w:rsid w:val="005F0A77"/>
    <w:rsid w:val="005F4A68"/>
    <w:rsid w:val="00601B02"/>
    <w:rsid w:val="0060329E"/>
    <w:rsid w:val="00603793"/>
    <w:rsid w:val="006112B8"/>
    <w:rsid w:val="00612BD8"/>
    <w:rsid w:val="006215FE"/>
    <w:rsid w:val="006234BF"/>
    <w:rsid w:val="0062681D"/>
    <w:rsid w:val="0063074E"/>
    <w:rsid w:val="00631616"/>
    <w:rsid w:val="00635CEB"/>
    <w:rsid w:val="006409BD"/>
    <w:rsid w:val="00641CFB"/>
    <w:rsid w:val="00644B8A"/>
    <w:rsid w:val="00647B65"/>
    <w:rsid w:val="00650271"/>
    <w:rsid w:val="0065303F"/>
    <w:rsid w:val="006542C9"/>
    <w:rsid w:val="0065574A"/>
    <w:rsid w:val="00656D21"/>
    <w:rsid w:val="00664584"/>
    <w:rsid w:val="00670541"/>
    <w:rsid w:val="006805A4"/>
    <w:rsid w:val="006812F0"/>
    <w:rsid w:val="00684215"/>
    <w:rsid w:val="006864FA"/>
    <w:rsid w:val="00686578"/>
    <w:rsid w:val="006904FE"/>
    <w:rsid w:val="0069128F"/>
    <w:rsid w:val="00693345"/>
    <w:rsid w:val="006974F0"/>
    <w:rsid w:val="006A06DE"/>
    <w:rsid w:val="006A0865"/>
    <w:rsid w:val="006A1559"/>
    <w:rsid w:val="006A79E7"/>
    <w:rsid w:val="006B3756"/>
    <w:rsid w:val="006D4109"/>
    <w:rsid w:val="006D70A6"/>
    <w:rsid w:val="006E06AF"/>
    <w:rsid w:val="006E0886"/>
    <w:rsid w:val="006E75B6"/>
    <w:rsid w:val="006F4BF8"/>
    <w:rsid w:val="006F68ED"/>
    <w:rsid w:val="00700C77"/>
    <w:rsid w:val="007010BA"/>
    <w:rsid w:val="00701CB6"/>
    <w:rsid w:val="007025FC"/>
    <w:rsid w:val="007072AC"/>
    <w:rsid w:val="0070732E"/>
    <w:rsid w:val="0071102A"/>
    <w:rsid w:val="007140FC"/>
    <w:rsid w:val="0071446A"/>
    <w:rsid w:val="0071482D"/>
    <w:rsid w:val="0071535D"/>
    <w:rsid w:val="00716664"/>
    <w:rsid w:val="00720E9C"/>
    <w:rsid w:val="00723BD1"/>
    <w:rsid w:val="00730743"/>
    <w:rsid w:val="00734311"/>
    <w:rsid w:val="007519EE"/>
    <w:rsid w:val="00753DF3"/>
    <w:rsid w:val="00770973"/>
    <w:rsid w:val="00781A1D"/>
    <w:rsid w:val="00784F47"/>
    <w:rsid w:val="007914A8"/>
    <w:rsid w:val="00793FCF"/>
    <w:rsid w:val="00796566"/>
    <w:rsid w:val="007A08D0"/>
    <w:rsid w:val="007A1506"/>
    <w:rsid w:val="007B6240"/>
    <w:rsid w:val="007C2E0D"/>
    <w:rsid w:val="007C7E64"/>
    <w:rsid w:val="007D541E"/>
    <w:rsid w:val="007E351C"/>
    <w:rsid w:val="007F07C2"/>
    <w:rsid w:val="007F0B42"/>
    <w:rsid w:val="007F5726"/>
    <w:rsid w:val="007F6A1F"/>
    <w:rsid w:val="00800F36"/>
    <w:rsid w:val="00803C2D"/>
    <w:rsid w:val="008048D7"/>
    <w:rsid w:val="00804E93"/>
    <w:rsid w:val="008072F1"/>
    <w:rsid w:val="00807B54"/>
    <w:rsid w:val="00807C55"/>
    <w:rsid w:val="0081190D"/>
    <w:rsid w:val="00812850"/>
    <w:rsid w:val="008170E9"/>
    <w:rsid w:val="0083549E"/>
    <w:rsid w:val="00836333"/>
    <w:rsid w:val="00846B97"/>
    <w:rsid w:val="00846FA7"/>
    <w:rsid w:val="00854E40"/>
    <w:rsid w:val="00857C22"/>
    <w:rsid w:val="0086690C"/>
    <w:rsid w:val="00871DBB"/>
    <w:rsid w:val="0088701E"/>
    <w:rsid w:val="008922E9"/>
    <w:rsid w:val="008A21CF"/>
    <w:rsid w:val="008A2AD9"/>
    <w:rsid w:val="008B39B8"/>
    <w:rsid w:val="008B3CE8"/>
    <w:rsid w:val="008B4DA7"/>
    <w:rsid w:val="008B6A3B"/>
    <w:rsid w:val="008C1829"/>
    <w:rsid w:val="008C1E41"/>
    <w:rsid w:val="008C4E7C"/>
    <w:rsid w:val="008D1A3B"/>
    <w:rsid w:val="008D6469"/>
    <w:rsid w:val="008D76E0"/>
    <w:rsid w:val="008E68E3"/>
    <w:rsid w:val="008E7F60"/>
    <w:rsid w:val="008F0284"/>
    <w:rsid w:val="00901CC1"/>
    <w:rsid w:val="00906FBD"/>
    <w:rsid w:val="00910E1A"/>
    <w:rsid w:val="00921BA0"/>
    <w:rsid w:val="00923E86"/>
    <w:rsid w:val="0092551E"/>
    <w:rsid w:val="00926412"/>
    <w:rsid w:val="00927C26"/>
    <w:rsid w:val="009367F9"/>
    <w:rsid w:val="00940E3E"/>
    <w:rsid w:val="00945C84"/>
    <w:rsid w:val="00951656"/>
    <w:rsid w:val="00964AA9"/>
    <w:rsid w:val="00973772"/>
    <w:rsid w:val="00974E24"/>
    <w:rsid w:val="009A0815"/>
    <w:rsid w:val="009A42D5"/>
    <w:rsid w:val="009A7FC2"/>
    <w:rsid w:val="009B00E4"/>
    <w:rsid w:val="009B7E06"/>
    <w:rsid w:val="009C0582"/>
    <w:rsid w:val="009C2013"/>
    <w:rsid w:val="009C7799"/>
    <w:rsid w:val="009D612C"/>
    <w:rsid w:val="009D79B8"/>
    <w:rsid w:val="009E45AC"/>
    <w:rsid w:val="009E7110"/>
    <w:rsid w:val="00A06CDF"/>
    <w:rsid w:val="00A221C7"/>
    <w:rsid w:val="00A23332"/>
    <w:rsid w:val="00A25B6E"/>
    <w:rsid w:val="00A27FAE"/>
    <w:rsid w:val="00A355DC"/>
    <w:rsid w:val="00A35A81"/>
    <w:rsid w:val="00A35A85"/>
    <w:rsid w:val="00A408B5"/>
    <w:rsid w:val="00A43100"/>
    <w:rsid w:val="00A45D39"/>
    <w:rsid w:val="00A510A9"/>
    <w:rsid w:val="00A549A0"/>
    <w:rsid w:val="00A64F14"/>
    <w:rsid w:val="00A70F39"/>
    <w:rsid w:val="00A83094"/>
    <w:rsid w:val="00A849B2"/>
    <w:rsid w:val="00A864D7"/>
    <w:rsid w:val="00A879E6"/>
    <w:rsid w:val="00A87B7F"/>
    <w:rsid w:val="00A934B6"/>
    <w:rsid w:val="00AA2EB3"/>
    <w:rsid w:val="00AA3B0B"/>
    <w:rsid w:val="00AA5809"/>
    <w:rsid w:val="00AB5E3F"/>
    <w:rsid w:val="00AB60DA"/>
    <w:rsid w:val="00AC2F1F"/>
    <w:rsid w:val="00AD35E4"/>
    <w:rsid w:val="00AD58CD"/>
    <w:rsid w:val="00AD6B29"/>
    <w:rsid w:val="00AF0EBE"/>
    <w:rsid w:val="00AF5EB7"/>
    <w:rsid w:val="00B001D3"/>
    <w:rsid w:val="00B01467"/>
    <w:rsid w:val="00B01647"/>
    <w:rsid w:val="00B0219A"/>
    <w:rsid w:val="00B02E0F"/>
    <w:rsid w:val="00B12340"/>
    <w:rsid w:val="00B164E4"/>
    <w:rsid w:val="00B3000C"/>
    <w:rsid w:val="00B35946"/>
    <w:rsid w:val="00B359CC"/>
    <w:rsid w:val="00B445EB"/>
    <w:rsid w:val="00B52138"/>
    <w:rsid w:val="00B55479"/>
    <w:rsid w:val="00B5743D"/>
    <w:rsid w:val="00B57B0E"/>
    <w:rsid w:val="00B609B7"/>
    <w:rsid w:val="00B6308A"/>
    <w:rsid w:val="00B77D18"/>
    <w:rsid w:val="00B84C93"/>
    <w:rsid w:val="00B9429E"/>
    <w:rsid w:val="00B943EE"/>
    <w:rsid w:val="00B9693D"/>
    <w:rsid w:val="00B96CC6"/>
    <w:rsid w:val="00BA33B0"/>
    <w:rsid w:val="00BA3C24"/>
    <w:rsid w:val="00BA470E"/>
    <w:rsid w:val="00BA4C9B"/>
    <w:rsid w:val="00BB386F"/>
    <w:rsid w:val="00BD2E52"/>
    <w:rsid w:val="00BD433C"/>
    <w:rsid w:val="00BE7E07"/>
    <w:rsid w:val="00C01E8C"/>
    <w:rsid w:val="00C0212C"/>
    <w:rsid w:val="00C043BC"/>
    <w:rsid w:val="00C0532E"/>
    <w:rsid w:val="00C05333"/>
    <w:rsid w:val="00C15782"/>
    <w:rsid w:val="00C164D0"/>
    <w:rsid w:val="00C2245E"/>
    <w:rsid w:val="00C25675"/>
    <w:rsid w:val="00C41018"/>
    <w:rsid w:val="00C42B89"/>
    <w:rsid w:val="00C45D16"/>
    <w:rsid w:val="00C50C76"/>
    <w:rsid w:val="00C52482"/>
    <w:rsid w:val="00C54466"/>
    <w:rsid w:val="00C55ADC"/>
    <w:rsid w:val="00C629A0"/>
    <w:rsid w:val="00C63B47"/>
    <w:rsid w:val="00C6770B"/>
    <w:rsid w:val="00C731F2"/>
    <w:rsid w:val="00C75077"/>
    <w:rsid w:val="00C75ABF"/>
    <w:rsid w:val="00C82100"/>
    <w:rsid w:val="00C82C30"/>
    <w:rsid w:val="00C84448"/>
    <w:rsid w:val="00C85ECD"/>
    <w:rsid w:val="00C8790C"/>
    <w:rsid w:val="00C9015E"/>
    <w:rsid w:val="00C9369D"/>
    <w:rsid w:val="00CA3D8F"/>
    <w:rsid w:val="00CA4318"/>
    <w:rsid w:val="00CA7E2C"/>
    <w:rsid w:val="00CB1531"/>
    <w:rsid w:val="00CB3BC7"/>
    <w:rsid w:val="00CB3FBD"/>
    <w:rsid w:val="00CB5139"/>
    <w:rsid w:val="00CB78DF"/>
    <w:rsid w:val="00CB7C11"/>
    <w:rsid w:val="00CC496C"/>
    <w:rsid w:val="00CD3116"/>
    <w:rsid w:val="00CD4753"/>
    <w:rsid w:val="00CD4D36"/>
    <w:rsid w:val="00CE2097"/>
    <w:rsid w:val="00CF1DB4"/>
    <w:rsid w:val="00CF7D03"/>
    <w:rsid w:val="00D05619"/>
    <w:rsid w:val="00D05834"/>
    <w:rsid w:val="00D07282"/>
    <w:rsid w:val="00D11D8C"/>
    <w:rsid w:val="00D13E48"/>
    <w:rsid w:val="00D17814"/>
    <w:rsid w:val="00D20ECE"/>
    <w:rsid w:val="00D21AE7"/>
    <w:rsid w:val="00D21E7F"/>
    <w:rsid w:val="00D22707"/>
    <w:rsid w:val="00D25B4E"/>
    <w:rsid w:val="00D2636E"/>
    <w:rsid w:val="00D26BE2"/>
    <w:rsid w:val="00D279DC"/>
    <w:rsid w:val="00D30F20"/>
    <w:rsid w:val="00D369F8"/>
    <w:rsid w:val="00D438DB"/>
    <w:rsid w:val="00D47F8E"/>
    <w:rsid w:val="00D502E6"/>
    <w:rsid w:val="00D5714C"/>
    <w:rsid w:val="00D61B2D"/>
    <w:rsid w:val="00D670C0"/>
    <w:rsid w:val="00D71879"/>
    <w:rsid w:val="00D73F5F"/>
    <w:rsid w:val="00D806C1"/>
    <w:rsid w:val="00D81F65"/>
    <w:rsid w:val="00D82296"/>
    <w:rsid w:val="00D83840"/>
    <w:rsid w:val="00D90D82"/>
    <w:rsid w:val="00D924A0"/>
    <w:rsid w:val="00D926ED"/>
    <w:rsid w:val="00D948DE"/>
    <w:rsid w:val="00DA48CA"/>
    <w:rsid w:val="00DB16CC"/>
    <w:rsid w:val="00DB2140"/>
    <w:rsid w:val="00DB3881"/>
    <w:rsid w:val="00DB64E8"/>
    <w:rsid w:val="00DD6D32"/>
    <w:rsid w:val="00DE37C9"/>
    <w:rsid w:val="00DF3649"/>
    <w:rsid w:val="00E01A54"/>
    <w:rsid w:val="00E02F21"/>
    <w:rsid w:val="00E11551"/>
    <w:rsid w:val="00E17427"/>
    <w:rsid w:val="00E21EC0"/>
    <w:rsid w:val="00E31047"/>
    <w:rsid w:val="00E34914"/>
    <w:rsid w:val="00E3742F"/>
    <w:rsid w:val="00E40A0C"/>
    <w:rsid w:val="00E5465E"/>
    <w:rsid w:val="00E558B9"/>
    <w:rsid w:val="00E5674F"/>
    <w:rsid w:val="00E567AB"/>
    <w:rsid w:val="00E61E21"/>
    <w:rsid w:val="00E62932"/>
    <w:rsid w:val="00E630ED"/>
    <w:rsid w:val="00E63A33"/>
    <w:rsid w:val="00E657AA"/>
    <w:rsid w:val="00E65CFE"/>
    <w:rsid w:val="00E67D3B"/>
    <w:rsid w:val="00E71849"/>
    <w:rsid w:val="00E80EC9"/>
    <w:rsid w:val="00E80F75"/>
    <w:rsid w:val="00E8308E"/>
    <w:rsid w:val="00E94079"/>
    <w:rsid w:val="00EA146D"/>
    <w:rsid w:val="00EA7DEC"/>
    <w:rsid w:val="00EB2F70"/>
    <w:rsid w:val="00EB5884"/>
    <w:rsid w:val="00EB6206"/>
    <w:rsid w:val="00EB6CCF"/>
    <w:rsid w:val="00EB72B1"/>
    <w:rsid w:val="00EB7715"/>
    <w:rsid w:val="00EB79D9"/>
    <w:rsid w:val="00EC01CF"/>
    <w:rsid w:val="00EC2020"/>
    <w:rsid w:val="00EC4876"/>
    <w:rsid w:val="00EC55F5"/>
    <w:rsid w:val="00EC7A28"/>
    <w:rsid w:val="00EE44D2"/>
    <w:rsid w:val="00EF0434"/>
    <w:rsid w:val="00EF089B"/>
    <w:rsid w:val="00EF0C97"/>
    <w:rsid w:val="00EF14CC"/>
    <w:rsid w:val="00EF3A13"/>
    <w:rsid w:val="00EF3A5E"/>
    <w:rsid w:val="00EF658E"/>
    <w:rsid w:val="00F01131"/>
    <w:rsid w:val="00F05301"/>
    <w:rsid w:val="00F13F3D"/>
    <w:rsid w:val="00F16591"/>
    <w:rsid w:val="00F26129"/>
    <w:rsid w:val="00F32258"/>
    <w:rsid w:val="00F32C3D"/>
    <w:rsid w:val="00F420B7"/>
    <w:rsid w:val="00F43EA6"/>
    <w:rsid w:val="00F51540"/>
    <w:rsid w:val="00F52179"/>
    <w:rsid w:val="00F6096C"/>
    <w:rsid w:val="00F64BF4"/>
    <w:rsid w:val="00F64F82"/>
    <w:rsid w:val="00F7333B"/>
    <w:rsid w:val="00F7478F"/>
    <w:rsid w:val="00F74BA6"/>
    <w:rsid w:val="00F81064"/>
    <w:rsid w:val="00F90250"/>
    <w:rsid w:val="00F91656"/>
    <w:rsid w:val="00F91F75"/>
    <w:rsid w:val="00FA2B6B"/>
    <w:rsid w:val="00FA2EFE"/>
    <w:rsid w:val="00FA3645"/>
    <w:rsid w:val="00FA62BF"/>
    <w:rsid w:val="00FB0190"/>
    <w:rsid w:val="00FB5534"/>
    <w:rsid w:val="00FC0523"/>
    <w:rsid w:val="00FE711D"/>
    <w:rsid w:val="00FF2B58"/>
    <w:rsid w:val="00FF6D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B9B98"/>
  <w15:docId w15:val="{1EAF3C88-1D09-4D8B-A2A1-798A4BB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177"/>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44452B"/>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07704D"/>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07704D"/>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4452B"/>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07704D"/>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07704D"/>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rsid w:val="00EA146D"/>
    <w:pPr>
      <w:spacing w:line="180" w:lineRule="atLeast"/>
    </w:pPr>
    <w:rPr>
      <w:caps/>
      <w:spacing w:val="6"/>
      <w:sz w:val="12"/>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sideTekstGuld1">
    <w:name w:val="ForsideTekst Guld 1"/>
    <w:basedOn w:val="Normal"/>
    <w:rsid w:val="0055073C"/>
    <w:pPr>
      <w:spacing w:before="220" w:line="1500" w:lineRule="exact"/>
    </w:pPr>
    <w:rPr>
      <w:rFonts w:ascii="Impact" w:hAnsi="Impact"/>
      <w:caps/>
      <w:color w:val="CA9E28"/>
      <w:sz w:val="176"/>
    </w:rPr>
  </w:style>
  <w:style w:type="paragraph" w:customStyle="1" w:styleId="ForsideTekstRd1">
    <w:name w:val="ForsideTekst Rød 1"/>
    <w:basedOn w:val="ForsideTekstGuld1"/>
    <w:rsid w:val="0055073C"/>
    <w:pPr>
      <w:spacing w:before="0" w:after="240"/>
    </w:pPr>
    <w:rPr>
      <w:color w:val="C4262D"/>
    </w:rPr>
  </w:style>
  <w:style w:type="paragraph" w:customStyle="1" w:styleId="ForsideTekstGuld2">
    <w:name w:val="ForsideTekst Guld 2"/>
    <w:basedOn w:val="ForsideTekstGuld1"/>
    <w:rsid w:val="0055073C"/>
    <w:pPr>
      <w:spacing w:before="150" w:line="680" w:lineRule="exact"/>
    </w:pPr>
    <w:rPr>
      <w:sz w:val="74"/>
    </w:rPr>
  </w:style>
  <w:style w:type="paragraph" w:customStyle="1" w:styleId="ForsideTekstRd2">
    <w:name w:val="ForsideTekst Rød 2"/>
    <w:basedOn w:val="ForsideTekstGuld2"/>
    <w:rsid w:val="0055073C"/>
    <w:pPr>
      <w:spacing w:before="0" w:after="360"/>
    </w:pPr>
    <w:rPr>
      <w:color w:val="C4262D"/>
    </w:rPr>
  </w:style>
  <w:style w:type="paragraph" w:customStyle="1" w:styleId="Underrubrik">
    <w:name w:val="Underrubrik"/>
    <w:basedOn w:val="Normal"/>
    <w:rsid w:val="006812F0"/>
    <w:pPr>
      <w:spacing w:line="220" w:lineRule="atLeast"/>
    </w:pPr>
    <w:rPr>
      <w:b/>
      <w:caps/>
      <w:color w:val="C4262D"/>
      <w:spacing w:val="2"/>
      <w:sz w:val="15"/>
    </w:rPr>
  </w:style>
  <w:style w:type="paragraph" w:customStyle="1" w:styleId="Infotekst">
    <w:name w:val="Infotekst"/>
    <w:basedOn w:val="Normal"/>
    <w:rsid w:val="003D5730"/>
    <w:pPr>
      <w:spacing w:line="220" w:lineRule="atLeast"/>
    </w:pPr>
    <w:rPr>
      <w:caps/>
      <w:color w:val="C4262D"/>
      <w:spacing w:val="8"/>
      <w:sz w:val="15"/>
    </w:rPr>
  </w:style>
  <w:style w:type="paragraph" w:customStyle="1" w:styleId="IndholdsfortegnelseOverskrift">
    <w:name w:val="Indholdsfortegnelse_Overskrift"/>
    <w:basedOn w:val="Normal"/>
    <w:next w:val="Normal"/>
    <w:rsid w:val="00973772"/>
    <w:rPr>
      <w:caps/>
      <w:sz w:val="22"/>
    </w:rPr>
  </w:style>
  <w:style w:type="paragraph" w:styleId="Indholdsfortegnelse1">
    <w:name w:val="toc 1"/>
    <w:basedOn w:val="Normal"/>
    <w:next w:val="Normal"/>
    <w:autoRedefine/>
    <w:uiPriority w:val="39"/>
    <w:unhideWhenUsed/>
    <w:rsid w:val="00973772"/>
    <w:pPr>
      <w:spacing w:after="100"/>
    </w:pPr>
  </w:style>
  <w:style w:type="paragraph" w:styleId="Fodnotetekst">
    <w:name w:val="footnote text"/>
    <w:basedOn w:val="Normal"/>
    <w:link w:val="FodnotetekstTegn"/>
    <w:semiHidden/>
    <w:unhideWhenUsed/>
    <w:rsid w:val="002C2EDE"/>
    <w:pPr>
      <w:spacing w:line="240" w:lineRule="auto"/>
    </w:pPr>
    <w:rPr>
      <w:sz w:val="20"/>
      <w:szCs w:val="20"/>
    </w:rPr>
  </w:style>
  <w:style w:type="character" w:customStyle="1" w:styleId="FodnotetekstTegn">
    <w:name w:val="Fodnotetekst Tegn"/>
    <w:basedOn w:val="Standardskrifttypeiafsnit"/>
    <w:link w:val="Fodnotetekst"/>
    <w:uiPriority w:val="99"/>
    <w:semiHidden/>
    <w:rsid w:val="002C2EDE"/>
    <w:rPr>
      <w:rFonts w:ascii="Verdana" w:hAnsi="Verdana"/>
      <w:sz w:val="20"/>
      <w:szCs w:val="20"/>
    </w:rPr>
  </w:style>
  <w:style w:type="character" w:styleId="Fodnotehenvisning">
    <w:name w:val="footnote reference"/>
    <w:basedOn w:val="Standardskrifttypeiafsnit"/>
    <w:unhideWhenUsed/>
    <w:rsid w:val="002C2EDE"/>
    <w:rPr>
      <w:vertAlign w:val="superscript"/>
    </w:rPr>
  </w:style>
  <w:style w:type="paragraph" w:styleId="Listeafsnit">
    <w:name w:val="List Paragraph"/>
    <w:basedOn w:val="Normal"/>
    <w:uiPriority w:val="99"/>
    <w:qFormat/>
    <w:rsid w:val="00C55ADC"/>
    <w:pPr>
      <w:ind w:left="720"/>
      <w:contextualSpacing/>
    </w:pPr>
  </w:style>
  <w:style w:type="character" w:styleId="Hyperlink">
    <w:name w:val="Hyperlink"/>
    <w:basedOn w:val="Standardskrifttypeiafsnit"/>
    <w:uiPriority w:val="99"/>
    <w:unhideWhenUsed/>
    <w:rsid w:val="00603793"/>
    <w:rPr>
      <w:color w:val="0000FF" w:themeColor="hyperlink"/>
      <w:u w:val="single"/>
    </w:rPr>
  </w:style>
  <w:style w:type="paragraph" w:customStyle="1" w:styleId="Normal-indholdsfortegnelse">
    <w:name w:val="Normal - indholdsfortegnelse"/>
    <w:basedOn w:val="Normal"/>
    <w:next w:val="Normal"/>
    <w:rsid w:val="00054D0A"/>
    <w:pPr>
      <w:numPr>
        <w:numId w:val="7"/>
      </w:numPr>
      <w:tabs>
        <w:tab w:val="clear" w:pos="425"/>
      </w:tabs>
      <w:ind w:left="0" w:firstLine="0"/>
    </w:pPr>
    <w:rPr>
      <w:rFonts w:eastAsia="Times New Roman" w:cs="Times New Roman"/>
      <w:caps/>
      <w:spacing w:val="9"/>
      <w:sz w:val="22"/>
      <w:szCs w:val="24"/>
      <w:lang w:eastAsia="da-DK"/>
    </w:rPr>
  </w:style>
  <w:style w:type="paragraph" w:customStyle="1" w:styleId="Normal-Brevoverskrift">
    <w:name w:val="Normal - Brevoverskrift"/>
    <w:basedOn w:val="Normal"/>
    <w:rsid w:val="00054D0A"/>
    <w:rPr>
      <w:rFonts w:eastAsia="Times New Roman" w:cs="Times New Roman"/>
      <w:caps/>
      <w:spacing w:val="9"/>
      <w:sz w:val="22"/>
      <w:lang w:eastAsia="da-DK"/>
    </w:rPr>
  </w:style>
  <w:style w:type="paragraph" w:customStyle="1" w:styleId="Vilkrstekst">
    <w:name w:val="Vilkårstekst"/>
    <w:basedOn w:val="Normal"/>
    <w:rsid w:val="00054D0A"/>
    <w:pPr>
      <w:numPr>
        <w:numId w:val="9"/>
      </w:numPr>
      <w:spacing w:before="120" w:line="240" w:lineRule="auto"/>
    </w:pPr>
    <w:rPr>
      <w:rFonts w:ascii="Times New Roman" w:eastAsia="Times New Roman" w:hAnsi="Times New Roman" w:cs="Times New Roman"/>
      <w:bCs/>
      <w:sz w:val="24"/>
      <w:szCs w:val="20"/>
      <w:lang w:eastAsia="da-DK"/>
    </w:rPr>
  </w:style>
  <w:style w:type="paragraph" w:customStyle="1" w:styleId="vilkrstekstudennummerering">
    <w:name w:val="vilkårstekst uden nummerering"/>
    <w:basedOn w:val="Vilkrstekst"/>
    <w:rsid w:val="00D82296"/>
    <w:pPr>
      <w:numPr>
        <w:numId w:val="0"/>
      </w:numPr>
      <w:suppressLineNumbers/>
      <w:spacing w:before="240"/>
      <w:ind w:left="851"/>
    </w:pPr>
  </w:style>
  <w:style w:type="paragraph" w:styleId="Indholdsfortegnelse6">
    <w:name w:val="toc 6"/>
    <w:basedOn w:val="Normal"/>
    <w:next w:val="Normal"/>
    <w:autoRedefine/>
    <w:uiPriority w:val="39"/>
    <w:semiHidden/>
    <w:unhideWhenUsed/>
    <w:rsid w:val="00D82296"/>
    <w:pPr>
      <w:spacing w:after="100"/>
      <w:ind w:left="900"/>
    </w:pPr>
  </w:style>
  <w:style w:type="paragraph" w:customStyle="1" w:styleId="Overskrift2udennummerering">
    <w:name w:val="Overskrift 2 uden nummerering"/>
    <w:basedOn w:val="Overskrift2"/>
    <w:next w:val="Brdtekst"/>
    <w:rsid w:val="00C41018"/>
    <w:pPr>
      <w:keepLines w:val="0"/>
      <w:spacing w:before="360" w:after="60" w:line="240" w:lineRule="auto"/>
      <w:ind w:left="851"/>
    </w:pPr>
    <w:rPr>
      <w:rFonts w:ascii="Times New Roman" w:eastAsia="Times New Roman" w:hAnsi="Times New Roman" w:cs="Times New Roman"/>
      <w:b/>
      <w:caps w:val="0"/>
      <w:spacing w:val="0"/>
      <w:sz w:val="24"/>
      <w:szCs w:val="28"/>
      <w:lang w:eastAsia="da-DK"/>
    </w:rPr>
  </w:style>
  <w:style w:type="paragraph" w:customStyle="1" w:styleId="VilkrstekstUnderafsnit">
    <w:name w:val="Vilkårstekst Underafsnit"/>
    <w:basedOn w:val="Vilkrstekst"/>
    <w:next w:val="Vilkrstekst"/>
    <w:rsid w:val="00C41018"/>
    <w:pPr>
      <w:numPr>
        <w:numId w:val="0"/>
      </w:numPr>
      <w:ind w:left="851"/>
    </w:pPr>
  </w:style>
  <w:style w:type="paragraph" w:customStyle="1" w:styleId="Vilkrstekstudennummer">
    <w:name w:val="Vilkårstekst uden nummer"/>
    <w:basedOn w:val="Vilkrstekst"/>
    <w:next w:val="Vilkrstekst"/>
    <w:rsid w:val="00C41018"/>
    <w:pPr>
      <w:numPr>
        <w:numId w:val="0"/>
      </w:numPr>
      <w:spacing w:before="240"/>
      <w:ind w:left="851"/>
    </w:pPr>
  </w:style>
  <w:style w:type="paragraph" w:customStyle="1" w:styleId="VilkrstekstUnderpunkter">
    <w:name w:val="Vilkårstekst Underpunkter"/>
    <w:basedOn w:val="VilkrstekstUnderafsnit"/>
    <w:rsid w:val="00C41018"/>
    <w:pPr>
      <w:numPr>
        <w:numId w:val="13"/>
      </w:numPr>
      <w:spacing w:before="60"/>
      <w:ind w:left="1208" w:hanging="357"/>
    </w:pPr>
  </w:style>
  <w:style w:type="paragraph" w:customStyle="1" w:styleId="Vilkrpunktopstilling">
    <w:name w:val="Vilkår punktopstilling"/>
    <w:basedOn w:val="Normal"/>
    <w:rsid w:val="00C41018"/>
    <w:pPr>
      <w:numPr>
        <w:numId w:val="3"/>
      </w:numPr>
      <w:spacing w:before="60" w:line="240" w:lineRule="auto"/>
    </w:pPr>
    <w:rPr>
      <w:rFonts w:ascii="Times New Roman" w:eastAsia="Times New Roman" w:hAnsi="Times New Roman" w:cs="Times New Roman"/>
      <w:bCs/>
      <w:sz w:val="24"/>
      <w:szCs w:val="20"/>
      <w:lang w:eastAsia="da-DK"/>
    </w:rPr>
  </w:style>
  <w:style w:type="paragraph" w:styleId="Brdtekst">
    <w:name w:val="Body Text"/>
    <w:basedOn w:val="Normal"/>
    <w:link w:val="BrdtekstTegn"/>
    <w:uiPriority w:val="99"/>
    <w:semiHidden/>
    <w:unhideWhenUsed/>
    <w:rsid w:val="00C41018"/>
    <w:pPr>
      <w:spacing w:after="120"/>
    </w:pPr>
  </w:style>
  <w:style w:type="character" w:customStyle="1" w:styleId="BrdtekstTegn">
    <w:name w:val="Brødtekst Tegn"/>
    <w:basedOn w:val="Standardskrifttypeiafsnit"/>
    <w:link w:val="Brdtekst"/>
    <w:uiPriority w:val="99"/>
    <w:semiHidden/>
    <w:rsid w:val="00C41018"/>
    <w:rPr>
      <w:rFonts w:ascii="Verdana" w:hAnsi="Verdana"/>
      <w:sz w:val="18"/>
    </w:rPr>
  </w:style>
  <w:style w:type="paragraph" w:styleId="Indholdsfortegnelse2">
    <w:name w:val="toc 2"/>
    <w:basedOn w:val="Normal"/>
    <w:next w:val="Normal"/>
    <w:autoRedefine/>
    <w:uiPriority w:val="39"/>
    <w:unhideWhenUsed/>
    <w:rsid w:val="00647B65"/>
    <w:pPr>
      <w:spacing w:after="100"/>
      <w:ind w:left="180"/>
    </w:pPr>
  </w:style>
  <w:style w:type="paragraph" w:customStyle="1" w:styleId="Normal-Side3overskrift">
    <w:name w:val="Normal - Side 3 overskrift"/>
    <w:basedOn w:val="Normal"/>
    <w:rsid w:val="00581006"/>
    <w:pPr>
      <w:outlineLvl w:val="3"/>
    </w:pPr>
    <w:rPr>
      <w:rFonts w:eastAsia="Times New Roman" w:cs="Times New Roman"/>
      <w:caps/>
      <w:spacing w:val="9"/>
      <w:sz w:val="22"/>
      <w:lang w:eastAsia="da-DK"/>
    </w:rPr>
  </w:style>
  <w:style w:type="paragraph" w:styleId="Opstilling-punkttegn">
    <w:name w:val="List Bullet"/>
    <w:basedOn w:val="Normal"/>
    <w:uiPriority w:val="99"/>
    <w:semiHidden/>
    <w:unhideWhenUsed/>
    <w:rsid w:val="007F0B42"/>
    <w:pPr>
      <w:numPr>
        <w:numId w:val="29"/>
      </w:numPr>
      <w:contextualSpacing/>
    </w:pPr>
  </w:style>
  <w:style w:type="paragraph" w:styleId="Opstilling-talellerbogst">
    <w:name w:val="List Number"/>
    <w:basedOn w:val="Normal"/>
    <w:uiPriority w:val="99"/>
    <w:semiHidden/>
    <w:unhideWhenUsed/>
    <w:rsid w:val="007F0B42"/>
    <w:pPr>
      <w:numPr>
        <w:numId w:val="30"/>
      </w:numPr>
      <w:contextualSpacing/>
    </w:pPr>
  </w:style>
  <w:style w:type="character" w:styleId="Ulstomtale">
    <w:name w:val="Unresolved Mention"/>
    <w:basedOn w:val="Standardskrifttypeiafsnit"/>
    <w:uiPriority w:val="99"/>
    <w:semiHidden/>
    <w:unhideWhenUsed/>
    <w:rsid w:val="001D6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609573">
      <w:bodyDiv w:val="1"/>
      <w:marLeft w:val="0"/>
      <w:marRight w:val="0"/>
      <w:marTop w:val="0"/>
      <w:marBottom w:val="0"/>
      <w:divBdr>
        <w:top w:val="none" w:sz="0" w:space="0" w:color="auto"/>
        <w:left w:val="none" w:sz="0" w:space="0" w:color="auto"/>
        <w:bottom w:val="none" w:sz="0" w:space="0" w:color="auto"/>
        <w:right w:val="none" w:sz="0" w:space="0" w:color="auto"/>
      </w:divBdr>
      <w:divsChild>
        <w:div w:id="963117132">
          <w:marLeft w:val="0"/>
          <w:marRight w:val="0"/>
          <w:marTop w:val="0"/>
          <w:marBottom w:val="0"/>
          <w:divBdr>
            <w:top w:val="none" w:sz="0" w:space="0" w:color="auto"/>
            <w:left w:val="none" w:sz="0" w:space="0" w:color="auto"/>
            <w:bottom w:val="none" w:sz="0" w:space="0" w:color="auto"/>
            <w:right w:val="none" w:sz="0" w:space="0" w:color="auto"/>
          </w:divBdr>
          <w:divsChild>
            <w:div w:id="423722908">
              <w:marLeft w:val="0"/>
              <w:marRight w:val="0"/>
              <w:marTop w:val="0"/>
              <w:marBottom w:val="272"/>
              <w:divBdr>
                <w:top w:val="none" w:sz="0" w:space="0" w:color="auto"/>
                <w:left w:val="none" w:sz="0" w:space="0" w:color="auto"/>
                <w:bottom w:val="none" w:sz="0" w:space="0" w:color="auto"/>
                <w:right w:val="none" w:sz="0" w:space="0" w:color="auto"/>
              </w:divBdr>
              <w:divsChild>
                <w:div w:id="74517889">
                  <w:marLeft w:val="0"/>
                  <w:marRight w:val="0"/>
                  <w:marTop w:val="0"/>
                  <w:marBottom w:val="0"/>
                  <w:divBdr>
                    <w:top w:val="none" w:sz="0" w:space="0" w:color="auto"/>
                    <w:left w:val="none" w:sz="0" w:space="0" w:color="auto"/>
                    <w:bottom w:val="none" w:sz="0" w:space="0" w:color="auto"/>
                    <w:right w:val="none" w:sz="0" w:space="0" w:color="auto"/>
                  </w:divBdr>
                  <w:divsChild>
                    <w:div w:id="9918704">
                      <w:marLeft w:val="0"/>
                      <w:marRight w:val="217"/>
                      <w:marTop w:val="68"/>
                      <w:marBottom w:val="0"/>
                      <w:divBdr>
                        <w:top w:val="none" w:sz="0" w:space="0" w:color="auto"/>
                        <w:left w:val="none" w:sz="0" w:space="0" w:color="auto"/>
                        <w:bottom w:val="none" w:sz="0" w:space="0" w:color="auto"/>
                        <w:right w:val="none" w:sz="0" w:space="0" w:color="auto"/>
                      </w:divBdr>
                      <w:divsChild>
                        <w:div w:id="2056344545">
                          <w:marLeft w:val="0"/>
                          <w:marRight w:val="0"/>
                          <w:marTop w:val="0"/>
                          <w:marBottom w:val="0"/>
                          <w:divBdr>
                            <w:top w:val="none" w:sz="0" w:space="0" w:color="auto"/>
                            <w:left w:val="none" w:sz="0" w:space="0" w:color="auto"/>
                            <w:bottom w:val="none" w:sz="0" w:space="0" w:color="auto"/>
                            <w:right w:val="none" w:sz="0" w:space="0" w:color="auto"/>
                          </w:divBdr>
                          <w:divsChild>
                            <w:div w:id="22362676">
                              <w:marLeft w:val="0"/>
                              <w:marRight w:val="0"/>
                              <w:marTop w:val="0"/>
                              <w:marBottom w:val="0"/>
                              <w:divBdr>
                                <w:top w:val="none" w:sz="0" w:space="0" w:color="auto"/>
                                <w:left w:val="none" w:sz="0" w:space="0" w:color="auto"/>
                                <w:bottom w:val="none" w:sz="0" w:space="0" w:color="auto"/>
                                <w:right w:val="none" w:sz="0" w:space="0" w:color="auto"/>
                              </w:divBdr>
                              <w:divsChild>
                                <w:div w:id="506292458">
                                  <w:marLeft w:val="0"/>
                                  <w:marRight w:val="0"/>
                                  <w:marTop w:val="0"/>
                                  <w:marBottom w:val="0"/>
                                  <w:divBdr>
                                    <w:top w:val="none" w:sz="0" w:space="0" w:color="auto"/>
                                    <w:left w:val="none" w:sz="0" w:space="0" w:color="auto"/>
                                    <w:bottom w:val="none" w:sz="0" w:space="0" w:color="auto"/>
                                    <w:right w:val="none" w:sz="0" w:space="0" w:color="auto"/>
                                  </w:divBdr>
                                  <w:divsChild>
                                    <w:div w:id="584072797">
                                      <w:marLeft w:val="0"/>
                                      <w:marRight w:val="0"/>
                                      <w:marTop w:val="0"/>
                                      <w:marBottom w:val="0"/>
                                      <w:divBdr>
                                        <w:top w:val="none" w:sz="0" w:space="0" w:color="auto"/>
                                        <w:left w:val="none" w:sz="0" w:space="0" w:color="auto"/>
                                        <w:bottom w:val="none" w:sz="0" w:space="0" w:color="auto"/>
                                        <w:right w:val="none" w:sz="0" w:space="0" w:color="auto"/>
                                      </w:divBdr>
                                      <w:divsChild>
                                        <w:div w:id="1332442271">
                                          <w:marLeft w:val="0"/>
                                          <w:marRight w:val="0"/>
                                          <w:marTop w:val="0"/>
                                          <w:marBottom w:val="0"/>
                                          <w:divBdr>
                                            <w:top w:val="none" w:sz="0" w:space="0" w:color="auto"/>
                                            <w:left w:val="none" w:sz="0" w:space="0" w:color="auto"/>
                                            <w:bottom w:val="none" w:sz="0" w:space="0" w:color="auto"/>
                                            <w:right w:val="none" w:sz="0" w:space="0" w:color="auto"/>
                                          </w:divBdr>
                                          <w:divsChild>
                                            <w:div w:id="2094741547">
                                              <w:marLeft w:val="0"/>
                                              <w:marRight w:val="0"/>
                                              <w:marTop w:val="0"/>
                                              <w:marBottom w:val="0"/>
                                              <w:divBdr>
                                                <w:top w:val="none" w:sz="0" w:space="0" w:color="auto"/>
                                                <w:left w:val="none" w:sz="0" w:space="0" w:color="auto"/>
                                                <w:bottom w:val="none" w:sz="0" w:space="0" w:color="auto"/>
                                                <w:right w:val="none" w:sz="0" w:space="0" w:color="auto"/>
                                              </w:divBdr>
                                              <w:divsChild>
                                                <w:div w:id="14952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09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lindt@miljodk.d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EE246-F2A9-45A6-9EFF-6DDB2F4D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3427</Words>
  <Characters>22105</Characters>
  <Application>Microsoft Office Word</Application>
  <DocSecurity>0</DocSecurity>
  <Lines>690</Lines>
  <Paragraphs>335</Paragraphs>
  <ScaleCrop>false</ScaleCrop>
  <HeadingPairs>
    <vt:vector size="2" baseType="variant">
      <vt:variant>
        <vt:lpstr>Titel</vt:lpstr>
      </vt:variant>
      <vt:variant>
        <vt:i4>1</vt:i4>
      </vt:variant>
    </vt:vector>
  </HeadingPairs>
  <TitlesOfParts>
    <vt:vector size="1" baseType="lpstr">
      <vt:lpstr/>
    </vt:vector>
  </TitlesOfParts>
  <Company>Guldborgsund</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Bruun Hansen</dc:creator>
  <cp:lastModifiedBy>Mette Wolthers</cp:lastModifiedBy>
  <cp:revision>2</cp:revision>
  <cp:lastPrinted>2025-07-31T09:19:00Z</cp:lastPrinted>
  <dcterms:created xsi:type="dcterms:W3CDTF">2025-08-14T05:53:00Z</dcterms:created>
  <dcterms:modified xsi:type="dcterms:W3CDTF">2025-08-14T05:53:00Z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