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page" w:tblpX="8035" w:tblpY="-14"/>
        <w:tblOverlap w:val="never"/>
        <w:tblW w:w="3571" w:type="dxa"/>
        <w:tblCellMar>
          <w:left w:w="70" w:type="dxa"/>
          <w:right w:w="70" w:type="dxa"/>
        </w:tblCellMar>
        <w:tblLook w:val="0000" w:firstRow="0" w:lastRow="0" w:firstColumn="0" w:lastColumn="0" w:noHBand="0" w:noVBand="0"/>
      </w:tblPr>
      <w:tblGrid>
        <w:gridCol w:w="3571"/>
      </w:tblGrid>
      <w:tr w:rsidR="000A06B2" w:rsidRPr="000A06B2" w14:paraId="1E5546CF" w14:textId="77777777" w:rsidTr="006C6918">
        <w:trPr>
          <w:trHeight w:val="5655"/>
        </w:trPr>
        <w:tc>
          <w:tcPr>
            <w:tcW w:w="3571" w:type="dxa"/>
          </w:tcPr>
          <w:p w14:paraId="5065C046" w14:textId="77777777" w:rsidR="000A06B2" w:rsidRPr="000A06B2" w:rsidRDefault="000A06B2" w:rsidP="000A06B2">
            <w:pPr>
              <w:spacing w:after="0" w:line="276" w:lineRule="auto"/>
              <w:rPr>
                <w:rFonts w:ascii="Arial" w:eastAsia="Calibri" w:hAnsi="Arial" w:cs="Times New Roman"/>
                <w:b/>
                <w:sz w:val="20"/>
              </w:rPr>
            </w:pPr>
            <w:r w:rsidRPr="000A06B2">
              <w:rPr>
                <w:rFonts w:ascii="Arial" w:eastAsia="Calibri" w:hAnsi="Arial" w:cs="Times New Roman"/>
                <w:b/>
                <w:sz w:val="20"/>
              </w:rPr>
              <w:t>Center for Plan og Miljø</w:t>
            </w:r>
          </w:p>
          <w:p w14:paraId="6A8E2F52" w14:textId="77777777" w:rsidR="000A06B2" w:rsidRPr="000A06B2" w:rsidRDefault="000A06B2" w:rsidP="000A06B2">
            <w:pPr>
              <w:spacing w:after="0" w:line="276" w:lineRule="auto"/>
              <w:rPr>
                <w:rFonts w:ascii="Arial" w:eastAsia="Calibri" w:hAnsi="Arial" w:cs="Times New Roman"/>
                <w:b/>
                <w:sz w:val="20"/>
              </w:rPr>
            </w:pPr>
            <w:r w:rsidRPr="000A06B2">
              <w:rPr>
                <w:rFonts w:ascii="Arial" w:eastAsia="Calibri" w:hAnsi="Arial" w:cs="Times New Roman"/>
                <w:b/>
                <w:sz w:val="20"/>
              </w:rPr>
              <w:t>Team Klima, Miljø og Affald</w:t>
            </w:r>
          </w:p>
          <w:p w14:paraId="6BBA3A39" w14:textId="77777777" w:rsidR="000A06B2" w:rsidRPr="000A06B2" w:rsidRDefault="000A06B2" w:rsidP="000A06B2">
            <w:pPr>
              <w:spacing w:after="0" w:line="276" w:lineRule="auto"/>
              <w:rPr>
                <w:rFonts w:ascii="Arial" w:eastAsia="Calibri" w:hAnsi="Arial" w:cs="Times New Roman"/>
                <w:sz w:val="15"/>
                <w:szCs w:val="15"/>
              </w:rPr>
            </w:pPr>
          </w:p>
          <w:p w14:paraId="625889F3"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Næstved Kommune</w:t>
            </w:r>
          </w:p>
          <w:p w14:paraId="79B1292F"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Rådmandshaven 20</w:t>
            </w:r>
          </w:p>
          <w:p w14:paraId="1C85DE39"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4700 Næstved</w:t>
            </w:r>
          </w:p>
          <w:p w14:paraId="56AAE4C8" w14:textId="77777777" w:rsidR="000A06B2" w:rsidRPr="000A06B2" w:rsidRDefault="000A06B2" w:rsidP="000A06B2">
            <w:pPr>
              <w:spacing w:after="0" w:line="276" w:lineRule="auto"/>
              <w:rPr>
                <w:rFonts w:ascii="Arial" w:eastAsia="Calibri" w:hAnsi="Arial" w:cs="Times New Roman"/>
                <w:sz w:val="15"/>
                <w:szCs w:val="15"/>
              </w:rPr>
            </w:pPr>
          </w:p>
          <w:p w14:paraId="7517AFB5" w14:textId="77777777" w:rsidR="000A06B2" w:rsidRPr="000A06B2" w:rsidRDefault="007745F8" w:rsidP="000A06B2">
            <w:pPr>
              <w:spacing w:after="0" w:line="276" w:lineRule="auto"/>
              <w:rPr>
                <w:rFonts w:ascii="Arial" w:eastAsia="Calibri" w:hAnsi="Arial" w:cs="Times New Roman"/>
                <w:sz w:val="15"/>
                <w:szCs w:val="15"/>
              </w:rPr>
            </w:pPr>
            <w:hyperlink r:id="rId7" w:history="1">
              <w:r w:rsidR="000A06B2" w:rsidRPr="000A06B2">
                <w:rPr>
                  <w:rFonts w:ascii="Arial" w:eastAsia="Calibri" w:hAnsi="Arial" w:cs="Times New Roman"/>
                  <w:color w:val="0000FF"/>
                  <w:sz w:val="15"/>
                  <w:szCs w:val="15"/>
                  <w:u w:val="single"/>
                </w:rPr>
                <w:t>www.naestved.dk</w:t>
              </w:r>
            </w:hyperlink>
          </w:p>
          <w:p w14:paraId="28BCB7E7" w14:textId="77777777" w:rsidR="000A06B2" w:rsidRPr="000A06B2" w:rsidRDefault="000A06B2" w:rsidP="000A06B2">
            <w:pPr>
              <w:spacing w:after="0" w:line="276" w:lineRule="auto"/>
              <w:rPr>
                <w:rFonts w:ascii="Arial" w:eastAsia="Calibri" w:hAnsi="Arial" w:cs="Times New Roman"/>
                <w:sz w:val="15"/>
                <w:szCs w:val="15"/>
              </w:rPr>
            </w:pPr>
          </w:p>
          <w:p w14:paraId="6AE7EA36"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Dato</w:t>
            </w:r>
          </w:p>
          <w:p w14:paraId="5E111CE4" w14:textId="626B0933" w:rsidR="000A06B2" w:rsidRPr="00EB6DE0" w:rsidRDefault="00DA5275" w:rsidP="000A06B2">
            <w:pPr>
              <w:spacing w:after="0" w:line="276" w:lineRule="auto"/>
              <w:rPr>
                <w:rFonts w:ascii="Arial" w:eastAsia="Calibri" w:hAnsi="Arial" w:cs="Times New Roman"/>
                <w:b/>
                <w:sz w:val="15"/>
                <w:szCs w:val="15"/>
              </w:rPr>
            </w:pPr>
            <w:r w:rsidRPr="00F23EA8">
              <w:rPr>
                <w:rFonts w:ascii="Arial" w:eastAsia="Calibri" w:hAnsi="Arial" w:cs="Times New Roman"/>
                <w:b/>
                <w:sz w:val="15"/>
                <w:szCs w:val="15"/>
              </w:rPr>
              <w:t>1</w:t>
            </w:r>
            <w:r w:rsidR="00F23EA8" w:rsidRPr="00F23EA8">
              <w:rPr>
                <w:rFonts w:ascii="Arial" w:eastAsia="Calibri" w:hAnsi="Arial" w:cs="Times New Roman"/>
                <w:b/>
                <w:sz w:val="15"/>
                <w:szCs w:val="15"/>
              </w:rPr>
              <w:t>2</w:t>
            </w:r>
            <w:r w:rsidR="007A171C" w:rsidRPr="00F23EA8">
              <w:rPr>
                <w:rFonts w:ascii="Arial" w:eastAsia="Calibri" w:hAnsi="Arial" w:cs="Times New Roman"/>
                <w:b/>
                <w:sz w:val="15"/>
                <w:szCs w:val="15"/>
              </w:rPr>
              <w:t>-1</w:t>
            </w:r>
            <w:r w:rsidR="0017338C" w:rsidRPr="00F23EA8">
              <w:rPr>
                <w:rFonts w:ascii="Arial" w:eastAsia="Calibri" w:hAnsi="Arial" w:cs="Times New Roman"/>
                <w:b/>
                <w:sz w:val="15"/>
                <w:szCs w:val="15"/>
              </w:rPr>
              <w:t>1</w:t>
            </w:r>
            <w:r w:rsidR="000A06B2" w:rsidRPr="00F23EA8">
              <w:rPr>
                <w:rFonts w:ascii="Arial" w:eastAsia="Calibri" w:hAnsi="Arial" w:cs="Times New Roman"/>
                <w:b/>
                <w:sz w:val="15"/>
                <w:szCs w:val="15"/>
              </w:rPr>
              <w:t>-202</w:t>
            </w:r>
            <w:r w:rsidR="004F057C" w:rsidRPr="00F23EA8">
              <w:rPr>
                <w:rFonts w:ascii="Arial" w:eastAsia="Calibri" w:hAnsi="Arial" w:cs="Times New Roman"/>
                <w:b/>
                <w:sz w:val="15"/>
                <w:szCs w:val="15"/>
              </w:rPr>
              <w:t>4</w:t>
            </w:r>
          </w:p>
          <w:p w14:paraId="518E39A8" w14:textId="77777777" w:rsidR="000A06B2" w:rsidRPr="000A06B2" w:rsidRDefault="000A06B2" w:rsidP="000A06B2">
            <w:pPr>
              <w:spacing w:after="0" w:line="276" w:lineRule="auto"/>
              <w:rPr>
                <w:rFonts w:ascii="Arial" w:eastAsia="Calibri" w:hAnsi="Arial" w:cs="Times New Roman"/>
                <w:sz w:val="15"/>
                <w:szCs w:val="15"/>
              </w:rPr>
            </w:pPr>
          </w:p>
          <w:p w14:paraId="5846D246"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Sagsnr.</w:t>
            </w:r>
          </w:p>
          <w:p w14:paraId="30B05F46" w14:textId="75F8454F" w:rsidR="000A06B2" w:rsidRPr="007A171C" w:rsidRDefault="007A171C" w:rsidP="000A06B2">
            <w:pPr>
              <w:spacing w:after="0" w:line="276" w:lineRule="auto"/>
              <w:rPr>
                <w:rFonts w:ascii="Arial" w:eastAsia="Calibri" w:hAnsi="Arial" w:cs="Times New Roman"/>
                <w:b/>
                <w:bCs/>
                <w:sz w:val="15"/>
                <w:szCs w:val="15"/>
              </w:rPr>
            </w:pPr>
            <w:r w:rsidRPr="007A171C">
              <w:rPr>
                <w:rFonts w:ascii="Arial" w:eastAsia="Calibri" w:hAnsi="Arial" w:cs="Times New Roman"/>
                <w:b/>
                <w:bCs/>
                <w:sz w:val="15"/>
                <w:szCs w:val="15"/>
              </w:rPr>
              <w:t>2</w:t>
            </w:r>
            <w:r w:rsidR="004F057C">
              <w:rPr>
                <w:rFonts w:ascii="Arial" w:eastAsia="Calibri" w:hAnsi="Arial" w:cs="Times New Roman"/>
                <w:b/>
                <w:bCs/>
                <w:sz w:val="15"/>
                <w:szCs w:val="15"/>
              </w:rPr>
              <w:t>4</w:t>
            </w:r>
            <w:r w:rsidRPr="007A171C">
              <w:rPr>
                <w:rFonts w:ascii="Arial" w:eastAsia="Calibri" w:hAnsi="Arial" w:cs="Times New Roman"/>
                <w:b/>
                <w:bCs/>
                <w:sz w:val="15"/>
                <w:szCs w:val="15"/>
              </w:rPr>
              <w:t>-</w:t>
            </w:r>
            <w:r w:rsidR="004F057C">
              <w:rPr>
                <w:rFonts w:ascii="Arial" w:eastAsia="Calibri" w:hAnsi="Arial" w:cs="Times New Roman"/>
                <w:b/>
                <w:bCs/>
                <w:sz w:val="15"/>
                <w:szCs w:val="15"/>
              </w:rPr>
              <w:t>036191</w:t>
            </w:r>
          </w:p>
          <w:p w14:paraId="54AC052E" w14:textId="77777777" w:rsidR="000A06B2" w:rsidRPr="000A06B2" w:rsidRDefault="000A06B2" w:rsidP="000A06B2">
            <w:pPr>
              <w:spacing w:after="0" w:line="276" w:lineRule="auto"/>
              <w:rPr>
                <w:rFonts w:ascii="Arial" w:eastAsia="Calibri" w:hAnsi="Arial" w:cs="Times New Roman"/>
                <w:sz w:val="15"/>
                <w:szCs w:val="15"/>
              </w:rPr>
            </w:pPr>
          </w:p>
          <w:p w14:paraId="7943CB94"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CVR-nr.</w:t>
            </w:r>
          </w:p>
          <w:p w14:paraId="29B98384" w14:textId="3CD9B96E" w:rsidR="007A171C" w:rsidRDefault="004F057C" w:rsidP="000A06B2">
            <w:pPr>
              <w:spacing w:after="0" w:line="276" w:lineRule="auto"/>
              <w:rPr>
                <w:rFonts w:ascii="Arial" w:eastAsia="Calibri" w:hAnsi="Arial" w:cs="Times New Roman"/>
                <w:b/>
                <w:bCs/>
                <w:sz w:val="15"/>
                <w:szCs w:val="15"/>
              </w:rPr>
            </w:pPr>
            <w:r w:rsidRPr="004F057C">
              <w:rPr>
                <w:rFonts w:ascii="Arial" w:eastAsia="Calibri" w:hAnsi="Arial" w:cs="Times New Roman"/>
                <w:b/>
                <w:bCs/>
                <w:sz w:val="15"/>
                <w:szCs w:val="15"/>
              </w:rPr>
              <w:t>14407677</w:t>
            </w:r>
          </w:p>
          <w:p w14:paraId="5BBC2359" w14:textId="77777777" w:rsidR="004F057C" w:rsidRPr="000A06B2" w:rsidRDefault="004F057C" w:rsidP="000A06B2">
            <w:pPr>
              <w:spacing w:after="0" w:line="276" w:lineRule="auto"/>
              <w:rPr>
                <w:rFonts w:ascii="Arial" w:eastAsia="Calibri" w:hAnsi="Arial" w:cs="Times New Roman"/>
                <w:sz w:val="15"/>
                <w:szCs w:val="15"/>
              </w:rPr>
            </w:pPr>
          </w:p>
          <w:p w14:paraId="537DBEF2"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Kvalitetssikrer</w:t>
            </w:r>
          </w:p>
          <w:p w14:paraId="6DAB19A0" w14:textId="33D12B49" w:rsidR="000A06B2" w:rsidRPr="007A171C" w:rsidRDefault="007A171C" w:rsidP="000A06B2">
            <w:pPr>
              <w:spacing w:after="0" w:line="276" w:lineRule="auto"/>
              <w:rPr>
                <w:rFonts w:ascii="Arial" w:eastAsia="Calibri" w:hAnsi="Arial" w:cs="Times New Roman"/>
                <w:b/>
                <w:bCs/>
                <w:sz w:val="15"/>
                <w:szCs w:val="15"/>
              </w:rPr>
            </w:pPr>
            <w:r w:rsidRPr="007A171C">
              <w:rPr>
                <w:rFonts w:ascii="Arial" w:eastAsia="Calibri" w:hAnsi="Arial" w:cs="Times New Roman"/>
                <w:b/>
                <w:bCs/>
                <w:sz w:val="15"/>
                <w:szCs w:val="15"/>
              </w:rPr>
              <w:t>Julie Lindberg</w:t>
            </w:r>
          </w:p>
          <w:p w14:paraId="4F289B63" w14:textId="77777777" w:rsidR="000A06B2" w:rsidRPr="000A06B2" w:rsidRDefault="000A06B2" w:rsidP="000A06B2">
            <w:pPr>
              <w:spacing w:after="0" w:line="276" w:lineRule="auto"/>
              <w:rPr>
                <w:rFonts w:ascii="Arial" w:eastAsia="Calibri" w:hAnsi="Arial" w:cs="Times New Roman"/>
                <w:sz w:val="15"/>
                <w:szCs w:val="15"/>
              </w:rPr>
            </w:pPr>
          </w:p>
          <w:p w14:paraId="5802F972"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Sagsbehandler</w:t>
            </w:r>
          </w:p>
          <w:p w14:paraId="05288108" w14:textId="77777777" w:rsidR="000A06B2" w:rsidRPr="000A06B2" w:rsidRDefault="000A06B2" w:rsidP="000A06B2">
            <w:pPr>
              <w:spacing w:after="0" w:line="276" w:lineRule="auto"/>
              <w:rPr>
                <w:rFonts w:ascii="Arial" w:eastAsia="Calibri" w:hAnsi="Arial" w:cs="Times New Roman"/>
                <w:b/>
                <w:sz w:val="15"/>
                <w:szCs w:val="15"/>
              </w:rPr>
            </w:pPr>
            <w:r w:rsidRPr="000A06B2">
              <w:rPr>
                <w:rFonts w:ascii="Arial" w:eastAsia="Calibri" w:hAnsi="Arial" w:cs="Times New Roman"/>
                <w:b/>
                <w:sz w:val="15"/>
                <w:szCs w:val="15"/>
              </w:rPr>
              <w:t>Jesper Dickow</w:t>
            </w:r>
          </w:p>
          <w:p w14:paraId="7DEAB19F" w14:textId="77777777" w:rsidR="000A06B2" w:rsidRPr="000A06B2" w:rsidRDefault="000A06B2" w:rsidP="000A06B2">
            <w:pPr>
              <w:spacing w:after="0" w:line="276" w:lineRule="auto"/>
              <w:rPr>
                <w:rFonts w:ascii="Arial" w:eastAsia="Calibri" w:hAnsi="Arial" w:cs="Arial"/>
                <w:b/>
                <w:color w:val="000000"/>
                <w:sz w:val="15"/>
                <w:szCs w:val="15"/>
              </w:rPr>
            </w:pPr>
            <w:r w:rsidRPr="000A06B2">
              <w:rPr>
                <w:rFonts w:ascii="Arial" w:eastAsia="Calibri" w:hAnsi="Arial" w:cs="Arial"/>
                <w:b/>
                <w:color w:val="000000"/>
                <w:sz w:val="15"/>
                <w:szCs w:val="15"/>
              </w:rPr>
              <w:t>jedic@naestved.dk</w:t>
            </w:r>
          </w:p>
          <w:p w14:paraId="2FAD16ED" w14:textId="77777777" w:rsidR="000A06B2" w:rsidRPr="000A06B2" w:rsidRDefault="000A06B2" w:rsidP="000A06B2">
            <w:pPr>
              <w:spacing w:after="0" w:line="276" w:lineRule="auto"/>
              <w:rPr>
                <w:rFonts w:ascii="Arial" w:eastAsia="Calibri" w:hAnsi="Arial" w:cs="Times New Roman"/>
                <w:b/>
                <w:sz w:val="15"/>
                <w:szCs w:val="15"/>
              </w:rPr>
            </w:pPr>
            <w:r w:rsidRPr="000A06B2">
              <w:rPr>
                <w:rFonts w:ascii="Arial" w:eastAsia="Calibri" w:hAnsi="Arial" w:cs="Times New Roman"/>
                <w:b/>
                <w:sz w:val="15"/>
                <w:szCs w:val="15"/>
              </w:rPr>
              <w:t>Tlf: +4555886155</w:t>
            </w:r>
          </w:p>
        </w:tc>
      </w:tr>
    </w:tbl>
    <w:p w14:paraId="7D7EF21F" w14:textId="55210FA3" w:rsidR="003F4863" w:rsidRDefault="003F4863"/>
    <w:p w14:paraId="32334088" w14:textId="77777777" w:rsidR="007A171C" w:rsidRPr="007A171C" w:rsidRDefault="007A171C" w:rsidP="007A171C">
      <w:pPr>
        <w:spacing w:after="0" w:line="276" w:lineRule="auto"/>
        <w:rPr>
          <w:rFonts w:ascii="Arial" w:eastAsia="Calibri" w:hAnsi="Arial" w:cs="Times New Roman"/>
          <w:b/>
          <w:sz w:val="36"/>
          <w:szCs w:val="36"/>
        </w:rPr>
      </w:pPr>
      <w:r w:rsidRPr="007A171C">
        <w:rPr>
          <w:rFonts w:ascii="Arial" w:eastAsia="Calibri" w:hAnsi="Arial" w:cs="Times New Roman"/>
          <w:b/>
          <w:sz w:val="36"/>
          <w:szCs w:val="36"/>
        </w:rPr>
        <w:t>Midlertidig miljøgodkendelse</w:t>
      </w:r>
    </w:p>
    <w:p w14:paraId="733F74CC" w14:textId="2C276958" w:rsidR="007A171C" w:rsidRPr="007A171C" w:rsidRDefault="007A171C" w:rsidP="007A171C">
      <w:pPr>
        <w:spacing w:after="0" w:line="276" w:lineRule="auto"/>
        <w:rPr>
          <w:rFonts w:ascii="Arial" w:eastAsia="Calibri" w:hAnsi="Arial" w:cs="Times New Roman"/>
          <w:b/>
          <w:sz w:val="36"/>
          <w:szCs w:val="36"/>
        </w:rPr>
      </w:pPr>
      <w:r w:rsidRPr="007A171C">
        <w:rPr>
          <w:rFonts w:ascii="Arial" w:eastAsia="Calibri" w:hAnsi="Arial" w:cs="Times New Roman"/>
          <w:b/>
          <w:sz w:val="36"/>
          <w:szCs w:val="36"/>
        </w:rPr>
        <w:t>202</w:t>
      </w:r>
      <w:r w:rsidR="004A0762">
        <w:rPr>
          <w:rFonts w:ascii="Arial" w:eastAsia="Calibri" w:hAnsi="Arial" w:cs="Times New Roman"/>
          <w:b/>
          <w:sz w:val="36"/>
          <w:szCs w:val="36"/>
        </w:rPr>
        <w:t>4</w:t>
      </w:r>
    </w:p>
    <w:p w14:paraId="6470BCAE" w14:textId="77777777" w:rsidR="007A171C" w:rsidRPr="007A171C" w:rsidRDefault="007A171C" w:rsidP="007A171C">
      <w:pPr>
        <w:spacing w:after="0" w:line="276" w:lineRule="auto"/>
        <w:rPr>
          <w:rFonts w:ascii="Arial" w:eastAsia="Calibri" w:hAnsi="Arial" w:cs="Times New Roman"/>
          <w:sz w:val="19"/>
          <w:szCs w:val="24"/>
        </w:rPr>
      </w:pPr>
    </w:p>
    <w:p w14:paraId="540341BE" w14:textId="542C95B4" w:rsidR="007A171C" w:rsidRPr="007A171C" w:rsidRDefault="008140DB" w:rsidP="003E3815">
      <w:pPr>
        <w:spacing w:after="0" w:line="276" w:lineRule="auto"/>
        <w:rPr>
          <w:rFonts w:ascii="Arial" w:eastAsia="Calibri" w:hAnsi="Arial" w:cs="Times New Roman"/>
          <w:sz w:val="20"/>
        </w:rPr>
      </w:pPr>
      <w:r w:rsidRPr="008140DB">
        <w:rPr>
          <w:noProof/>
        </w:rPr>
        <w:drawing>
          <wp:inline distT="0" distB="0" distL="0" distR="0" wp14:anchorId="2D868453" wp14:editId="63DFDF20">
            <wp:extent cx="4106883" cy="3162300"/>
            <wp:effectExtent l="0" t="0" r="8255" b="0"/>
            <wp:docPr id="179954205" name="Billede 1" descr="Et billede, der indeholder kort, Luftfotografering, Fugleperspektiv,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4205" name="Billede 1" descr="Et billede, der indeholder kort, Luftfotografering, Fugleperspektiv, luft&#10;&#10;Automatisk genereret beskrivelse"/>
                    <pic:cNvPicPr/>
                  </pic:nvPicPr>
                  <pic:blipFill>
                    <a:blip r:embed="rId8"/>
                    <a:stretch>
                      <a:fillRect/>
                    </a:stretch>
                  </pic:blipFill>
                  <pic:spPr>
                    <a:xfrm>
                      <a:off x="0" y="0"/>
                      <a:ext cx="4115060" cy="3168596"/>
                    </a:xfrm>
                    <a:prstGeom prst="rect">
                      <a:avLst/>
                    </a:prstGeom>
                  </pic:spPr>
                </pic:pic>
              </a:graphicData>
            </a:graphic>
          </wp:inline>
        </w:drawing>
      </w:r>
    </w:p>
    <w:p w14:paraId="1BFDEA65" w14:textId="77777777" w:rsidR="007A171C" w:rsidRPr="007A171C" w:rsidRDefault="007A171C" w:rsidP="007A171C">
      <w:pPr>
        <w:spacing w:after="0" w:line="276" w:lineRule="auto"/>
        <w:jc w:val="center"/>
        <w:rPr>
          <w:rFonts w:ascii="Arial" w:eastAsia="Calibri" w:hAnsi="Arial" w:cs="Times New Roman"/>
          <w:sz w:val="20"/>
        </w:rPr>
      </w:pPr>
    </w:p>
    <w:p w14:paraId="7715EC65" w14:textId="77777777" w:rsidR="007A171C" w:rsidRPr="007A171C" w:rsidRDefault="007A171C" w:rsidP="007A171C">
      <w:pPr>
        <w:spacing w:after="0" w:line="276" w:lineRule="auto"/>
        <w:jc w:val="center"/>
        <w:rPr>
          <w:rFonts w:ascii="Arial" w:eastAsia="Calibri" w:hAnsi="Arial" w:cs="Times New Roman"/>
          <w:sz w:val="20"/>
        </w:rPr>
      </w:pPr>
    </w:p>
    <w:p w14:paraId="1F1AD861" w14:textId="29FA020E" w:rsidR="007A171C" w:rsidRPr="007A171C" w:rsidRDefault="007A171C" w:rsidP="00937DEC">
      <w:pPr>
        <w:spacing w:after="0" w:line="276" w:lineRule="auto"/>
        <w:rPr>
          <w:rFonts w:ascii="Arial" w:eastAsia="Calibri" w:hAnsi="Arial" w:cs="Times New Roman"/>
          <w:b/>
          <w:sz w:val="36"/>
          <w:szCs w:val="36"/>
        </w:rPr>
      </w:pPr>
      <w:r w:rsidRPr="007A171C">
        <w:rPr>
          <w:rFonts w:ascii="Arial" w:eastAsia="Calibri" w:hAnsi="Arial" w:cs="Times New Roman"/>
          <w:b/>
          <w:sz w:val="36"/>
          <w:szCs w:val="36"/>
        </w:rPr>
        <w:t>Karterings</w:t>
      </w:r>
      <w:r w:rsidR="003C4D5F">
        <w:rPr>
          <w:rFonts w:ascii="Arial" w:eastAsia="Calibri" w:hAnsi="Arial" w:cs="Times New Roman"/>
          <w:b/>
          <w:sz w:val="36"/>
          <w:szCs w:val="36"/>
        </w:rPr>
        <w:t>-</w:t>
      </w:r>
      <w:r w:rsidRPr="007A171C">
        <w:rPr>
          <w:rFonts w:ascii="Arial" w:eastAsia="Calibri" w:hAnsi="Arial" w:cs="Times New Roman"/>
          <w:b/>
          <w:sz w:val="36"/>
          <w:szCs w:val="36"/>
        </w:rPr>
        <w:t xml:space="preserve"> og omlæsningsplads for vejjord</w:t>
      </w:r>
    </w:p>
    <w:p w14:paraId="6469A32F" w14:textId="477222BF" w:rsidR="007A171C" w:rsidRPr="007A171C" w:rsidRDefault="004F057C" w:rsidP="00937DEC">
      <w:pPr>
        <w:spacing w:after="0" w:line="276" w:lineRule="auto"/>
        <w:ind w:left="1304"/>
        <w:rPr>
          <w:rFonts w:ascii="Arial" w:eastAsia="Calibri" w:hAnsi="Arial" w:cs="Times New Roman"/>
          <w:b/>
          <w:sz w:val="36"/>
          <w:szCs w:val="36"/>
        </w:rPr>
      </w:pPr>
      <w:r>
        <w:rPr>
          <w:rFonts w:ascii="Arial" w:eastAsia="Calibri" w:hAnsi="Arial" w:cs="Times New Roman"/>
          <w:b/>
          <w:sz w:val="36"/>
          <w:szCs w:val="36"/>
        </w:rPr>
        <w:t>p</w:t>
      </w:r>
      <w:r w:rsidR="007A171C">
        <w:rPr>
          <w:rFonts w:ascii="Arial" w:eastAsia="Calibri" w:hAnsi="Arial" w:cs="Times New Roman"/>
          <w:b/>
          <w:sz w:val="36"/>
          <w:szCs w:val="36"/>
        </w:rPr>
        <w:t xml:space="preserve">å </w:t>
      </w:r>
      <w:r>
        <w:rPr>
          <w:rFonts w:ascii="Arial" w:eastAsia="Calibri" w:hAnsi="Arial" w:cs="Times New Roman"/>
          <w:b/>
          <w:sz w:val="36"/>
          <w:szCs w:val="36"/>
        </w:rPr>
        <w:t xml:space="preserve">Industrivej 20 </w:t>
      </w:r>
      <w:r w:rsidR="007A171C" w:rsidRPr="007A171C">
        <w:rPr>
          <w:rFonts w:ascii="Arial" w:eastAsia="Calibri" w:hAnsi="Arial" w:cs="Times New Roman"/>
          <w:b/>
          <w:sz w:val="36"/>
          <w:szCs w:val="36"/>
        </w:rPr>
        <w:t>4700 Næstved</w:t>
      </w:r>
    </w:p>
    <w:p w14:paraId="43A63C6F" w14:textId="77777777" w:rsidR="007A171C" w:rsidRPr="007A171C" w:rsidRDefault="007A171C" w:rsidP="007A171C">
      <w:pPr>
        <w:spacing w:after="0" w:line="276" w:lineRule="auto"/>
        <w:ind w:firstLine="1304"/>
        <w:jc w:val="center"/>
        <w:rPr>
          <w:rFonts w:ascii="Arial" w:eastAsia="Calibri" w:hAnsi="Arial" w:cs="Times New Roman"/>
          <w:b/>
          <w:sz w:val="36"/>
          <w:szCs w:val="36"/>
        </w:rPr>
      </w:pPr>
    </w:p>
    <w:p w14:paraId="5B69398D" w14:textId="1F3E5B81" w:rsidR="007A171C" w:rsidRPr="007A171C" w:rsidRDefault="007A171C" w:rsidP="007A171C">
      <w:pPr>
        <w:spacing w:after="0" w:line="276" w:lineRule="auto"/>
        <w:ind w:firstLine="1304"/>
        <w:jc w:val="center"/>
        <w:rPr>
          <w:rFonts w:ascii="Arial" w:eastAsia="Calibri" w:hAnsi="Arial" w:cs="Times New Roman"/>
          <w:sz w:val="24"/>
          <w:szCs w:val="24"/>
        </w:rPr>
      </w:pPr>
      <w:r w:rsidRPr="007A171C">
        <w:rPr>
          <w:rFonts w:ascii="Arial" w:eastAsia="Calibri" w:hAnsi="Arial" w:cs="Times New Roman"/>
          <w:sz w:val="24"/>
        </w:rPr>
        <w:t xml:space="preserve">Del af </w:t>
      </w:r>
      <w:r w:rsidR="004F057C" w:rsidRPr="004F057C">
        <w:rPr>
          <w:rFonts w:ascii="Arial" w:eastAsia="Calibri" w:hAnsi="Arial" w:cs="Times New Roman"/>
          <w:sz w:val="24"/>
        </w:rPr>
        <w:t>Matrikel nr.: 1p, Ejerlav: Ydernæs, Næstved Jorder</w:t>
      </w:r>
    </w:p>
    <w:p w14:paraId="59AC0E92" w14:textId="77777777" w:rsidR="004F057C" w:rsidRDefault="007A171C" w:rsidP="007A171C">
      <w:pPr>
        <w:spacing w:after="0" w:line="276" w:lineRule="auto"/>
        <w:ind w:firstLine="1304"/>
        <w:jc w:val="center"/>
        <w:rPr>
          <w:rFonts w:ascii="Arial" w:eastAsia="Calibri" w:hAnsi="Arial" w:cs="Times New Roman"/>
          <w:sz w:val="24"/>
        </w:rPr>
      </w:pPr>
      <w:r w:rsidRPr="007A171C">
        <w:rPr>
          <w:rFonts w:ascii="Arial" w:eastAsia="Calibri" w:hAnsi="Arial" w:cs="Times New Roman"/>
          <w:sz w:val="24"/>
        </w:rPr>
        <w:t xml:space="preserve">cvr-nr. </w:t>
      </w:r>
      <w:r w:rsidR="004F057C" w:rsidRPr="004F057C">
        <w:rPr>
          <w:rFonts w:ascii="Arial" w:eastAsia="Calibri" w:hAnsi="Arial" w:cs="Times New Roman"/>
          <w:sz w:val="24"/>
        </w:rPr>
        <w:t>14407677</w:t>
      </w:r>
    </w:p>
    <w:p w14:paraId="7F788F2B" w14:textId="22EA0A50" w:rsidR="007A171C" w:rsidRPr="007A171C" w:rsidRDefault="007A171C" w:rsidP="007A171C">
      <w:pPr>
        <w:spacing w:after="0" w:line="276" w:lineRule="auto"/>
        <w:ind w:firstLine="1304"/>
        <w:jc w:val="center"/>
        <w:rPr>
          <w:rFonts w:ascii="Arial" w:eastAsia="Calibri" w:hAnsi="Arial" w:cs="Times New Roman"/>
          <w:sz w:val="24"/>
        </w:rPr>
      </w:pPr>
      <w:r w:rsidRPr="007A171C">
        <w:rPr>
          <w:rFonts w:ascii="Arial" w:eastAsia="Calibri" w:hAnsi="Arial" w:cs="Times New Roman"/>
          <w:sz w:val="24"/>
        </w:rPr>
        <w:t xml:space="preserve">p-nr. </w:t>
      </w:r>
      <w:r w:rsidR="004F057C" w:rsidRPr="004F057C">
        <w:rPr>
          <w:rFonts w:ascii="Arial" w:eastAsia="Calibri" w:hAnsi="Arial" w:cs="Times New Roman"/>
          <w:sz w:val="24"/>
        </w:rPr>
        <w:t>1000737642</w:t>
      </w:r>
    </w:p>
    <w:p w14:paraId="4F195D08" w14:textId="77777777" w:rsidR="007A171C" w:rsidRPr="007A171C" w:rsidRDefault="007A171C" w:rsidP="007A171C">
      <w:pPr>
        <w:spacing w:after="0" w:line="276" w:lineRule="auto"/>
        <w:rPr>
          <w:rFonts w:ascii="Arial" w:eastAsia="Calibri" w:hAnsi="Arial" w:cs="Times New Roman"/>
          <w:sz w:val="19"/>
        </w:rPr>
      </w:pPr>
    </w:p>
    <w:p w14:paraId="1B12D1DA" w14:textId="77777777" w:rsidR="007A171C" w:rsidRPr="007A171C" w:rsidRDefault="007A171C" w:rsidP="007A171C">
      <w:pPr>
        <w:spacing w:after="0" w:line="276" w:lineRule="auto"/>
        <w:rPr>
          <w:rFonts w:ascii="Arial" w:eastAsia="Calibri" w:hAnsi="Arial" w:cs="Times New Roman"/>
          <w:sz w:val="19"/>
        </w:rPr>
      </w:pPr>
    </w:p>
    <w:p w14:paraId="3C0958C9" w14:textId="77777777" w:rsidR="007A171C" w:rsidRPr="007A171C" w:rsidRDefault="007A171C" w:rsidP="007A171C">
      <w:pPr>
        <w:spacing w:after="0" w:line="276" w:lineRule="auto"/>
        <w:rPr>
          <w:rFonts w:ascii="Arial" w:eastAsia="Calibri" w:hAnsi="Arial" w:cs="Times New Roman"/>
          <w:sz w:val="19"/>
        </w:rPr>
      </w:pPr>
    </w:p>
    <w:p w14:paraId="4D9FE086" w14:textId="4ADE0921" w:rsidR="007A171C" w:rsidRPr="007A171C" w:rsidRDefault="007A171C" w:rsidP="007A171C">
      <w:pPr>
        <w:spacing w:after="200" w:line="276" w:lineRule="auto"/>
        <w:rPr>
          <w:rFonts w:ascii="Arial" w:eastAsia="Times New Roman" w:hAnsi="Arial" w:cs="Times New Roman"/>
          <w:b/>
          <w:bCs/>
          <w:kern w:val="32"/>
          <w:sz w:val="28"/>
          <w:szCs w:val="32"/>
          <w:lang w:eastAsia="da-DK"/>
        </w:rPr>
      </w:pPr>
      <w:r w:rsidRPr="007A171C">
        <w:rPr>
          <w:rFonts w:ascii="Arial" w:eastAsia="Calibri" w:hAnsi="Arial" w:cs="Times New Roman"/>
          <w:sz w:val="20"/>
        </w:rPr>
        <w:t>Miljøgodkendelsen bortfalder den 1.</w:t>
      </w:r>
      <w:r w:rsidR="002F665D">
        <w:rPr>
          <w:rFonts w:ascii="Arial" w:eastAsia="Calibri" w:hAnsi="Arial" w:cs="Times New Roman"/>
          <w:sz w:val="20"/>
        </w:rPr>
        <w:t>juni</w:t>
      </w:r>
      <w:r w:rsidR="004F057C">
        <w:rPr>
          <w:rFonts w:ascii="Arial" w:eastAsia="Calibri" w:hAnsi="Arial" w:cs="Times New Roman"/>
          <w:sz w:val="20"/>
        </w:rPr>
        <w:t xml:space="preserve"> </w:t>
      </w:r>
      <w:r w:rsidRPr="007A171C">
        <w:rPr>
          <w:rFonts w:ascii="Arial" w:eastAsia="Calibri" w:hAnsi="Arial" w:cs="Times New Roman"/>
          <w:sz w:val="20"/>
        </w:rPr>
        <w:t>202</w:t>
      </w:r>
      <w:r w:rsidR="004F057C">
        <w:rPr>
          <w:rFonts w:ascii="Arial" w:eastAsia="Calibri" w:hAnsi="Arial" w:cs="Times New Roman"/>
          <w:sz w:val="20"/>
        </w:rPr>
        <w:t>5</w:t>
      </w:r>
      <w:r w:rsidRPr="007A171C">
        <w:rPr>
          <w:rFonts w:ascii="Arial" w:eastAsia="Calibri" w:hAnsi="Arial" w:cs="Times New Roman"/>
          <w:sz w:val="20"/>
        </w:rPr>
        <w:br w:type="page"/>
      </w:r>
    </w:p>
    <w:p w14:paraId="097555CA" w14:textId="77777777" w:rsidR="007A171C" w:rsidRPr="007A171C" w:rsidRDefault="007A171C" w:rsidP="007A171C">
      <w:pPr>
        <w:keepNext/>
        <w:tabs>
          <w:tab w:val="left" w:pos="851"/>
        </w:tabs>
        <w:spacing w:before="360" w:after="60" w:line="240" w:lineRule="auto"/>
        <w:ind w:left="567" w:hanging="567"/>
        <w:outlineLvl w:val="0"/>
        <w:rPr>
          <w:rFonts w:ascii="Verdana" w:eastAsia="Times New Roman" w:hAnsi="Verdana" w:cs="Times New Roman"/>
          <w:b/>
          <w:bCs/>
          <w:kern w:val="32"/>
          <w:sz w:val="28"/>
          <w:szCs w:val="32"/>
          <w:lang w:eastAsia="da-DK"/>
        </w:rPr>
      </w:pPr>
      <w:r w:rsidRPr="007A171C">
        <w:rPr>
          <w:rFonts w:ascii="Verdana" w:eastAsia="Times New Roman" w:hAnsi="Verdana" w:cs="Times New Roman"/>
          <w:b/>
          <w:bCs/>
          <w:kern w:val="32"/>
          <w:sz w:val="28"/>
          <w:szCs w:val="32"/>
          <w:lang w:eastAsia="da-DK"/>
        </w:rPr>
        <w:lastRenderedPageBreak/>
        <w:t xml:space="preserve">Afgørelse </w:t>
      </w:r>
    </w:p>
    <w:p w14:paraId="7568E971" w14:textId="653D456A" w:rsidR="007A171C" w:rsidRPr="007A171C" w:rsidRDefault="007A171C" w:rsidP="007A171C">
      <w:pPr>
        <w:spacing w:after="270" w:line="276"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Næstved Kommune giver </w:t>
      </w:r>
      <w:r w:rsidR="00F9452F" w:rsidRPr="00F9452F">
        <w:rPr>
          <w:rFonts w:ascii="Verdana" w:eastAsia="Times New Roman" w:hAnsi="Verdana" w:cs="Times New Roman"/>
          <w:sz w:val="19"/>
          <w:szCs w:val="20"/>
          <w:lang w:eastAsia="da-DK"/>
        </w:rPr>
        <w:t>Dansk Miljø og Genbrug ApS</w:t>
      </w:r>
      <w:r w:rsidRPr="007A171C">
        <w:rPr>
          <w:rFonts w:ascii="Verdana" w:eastAsia="Times New Roman" w:hAnsi="Verdana" w:cs="Times New Roman"/>
          <w:sz w:val="19"/>
          <w:szCs w:val="20"/>
          <w:lang w:eastAsia="da-DK"/>
        </w:rPr>
        <w:t xml:space="preserve"> en tidsbegrænset miljøgodkendelse til midlertidigt oplag af jord fra etablering af fjernvarmeledninger i </w:t>
      </w:r>
      <w:r w:rsidR="00E35D1D">
        <w:rPr>
          <w:rFonts w:ascii="Verdana" w:eastAsia="Times New Roman" w:hAnsi="Verdana" w:cs="Times New Roman"/>
          <w:sz w:val="19"/>
          <w:szCs w:val="20"/>
          <w:lang w:eastAsia="da-DK"/>
        </w:rPr>
        <w:t xml:space="preserve">Område </w:t>
      </w:r>
      <w:r w:rsidR="00F9452F">
        <w:rPr>
          <w:rFonts w:ascii="Verdana" w:eastAsia="Times New Roman" w:hAnsi="Verdana" w:cs="Times New Roman"/>
          <w:sz w:val="19"/>
          <w:szCs w:val="20"/>
          <w:lang w:eastAsia="da-DK"/>
        </w:rPr>
        <w:t>9</w:t>
      </w:r>
      <w:r w:rsidR="00E35D1D">
        <w:rPr>
          <w:rFonts w:ascii="Verdana" w:eastAsia="Times New Roman" w:hAnsi="Verdana" w:cs="Times New Roman"/>
          <w:sz w:val="19"/>
          <w:szCs w:val="20"/>
          <w:lang w:eastAsia="da-DK"/>
        </w:rPr>
        <w:t xml:space="preserve"> </w:t>
      </w:r>
      <w:r w:rsidR="00F9452F">
        <w:rPr>
          <w:rFonts w:ascii="Verdana" w:eastAsia="Times New Roman" w:hAnsi="Verdana" w:cs="Times New Roman"/>
          <w:sz w:val="19"/>
          <w:szCs w:val="20"/>
          <w:lang w:eastAsia="da-DK"/>
        </w:rPr>
        <w:t xml:space="preserve">i den sydlige del af </w:t>
      </w:r>
      <w:r w:rsidRPr="007A171C">
        <w:rPr>
          <w:rFonts w:ascii="Verdana" w:eastAsia="Times New Roman" w:hAnsi="Verdana" w:cs="Times New Roman"/>
          <w:sz w:val="19"/>
          <w:szCs w:val="20"/>
          <w:lang w:eastAsia="da-DK"/>
        </w:rPr>
        <w:t>Næstved. Vejjord</w:t>
      </w:r>
      <w:r w:rsidR="00F9452F">
        <w:rPr>
          <w:rFonts w:ascii="Verdana" w:eastAsia="Times New Roman" w:hAnsi="Verdana" w:cs="Times New Roman"/>
          <w:sz w:val="19"/>
          <w:szCs w:val="20"/>
          <w:lang w:eastAsia="da-DK"/>
        </w:rPr>
        <w:t xml:space="preserve">, grus </w:t>
      </w:r>
      <w:r w:rsidRPr="007A171C">
        <w:rPr>
          <w:rFonts w:ascii="Verdana" w:eastAsia="Times New Roman" w:hAnsi="Verdana" w:cs="Times New Roman"/>
          <w:sz w:val="19"/>
          <w:szCs w:val="20"/>
          <w:lang w:eastAsia="da-DK"/>
        </w:rPr>
        <w:t xml:space="preserve">og asfalt flyttes til grunden </w:t>
      </w:r>
      <w:r w:rsidR="00F9452F">
        <w:rPr>
          <w:rFonts w:ascii="Verdana" w:eastAsia="Times New Roman" w:hAnsi="Verdana" w:cs="Times New Roman"/>
          <w:sz w:val="19"/>
          <w:szCs w:val="20"/>
          <w:lang w:eastAsia="da-DK"/>
        </w:rPr>
        <w:t xml:space="preserve">Industrivej 20 </w:t>
      </w:r>
      <w:r w:rsidR="003C4D5F">
        <w:rPr>
          <w:rFonts w:ascii="Verdana" w:eastAsia="Times New Roman" w:hAnsi="Verdana" w:cs="Times New Roman"/>
          <w:sz w:val="19"/>
          <w:szCs w:val="20"/>
          <w:lang w:eastAsia="da-DK"/>
        </w:rPr>
        <w:t>i</w:t>
      </w:r>
      <w:r w:rsidR="00E35D1D">
        <w:rPr>
          <w:rFonts w:ascii="Verdana" w:eastAsia="Times New Roman" w:hAnsi="Verdana" w:cs="Times New Roman"/>
          <w:sz w:val="19"/>
          <w:szCs w:val="20"/>
          <w:lang w:eastAsia="da-DK"/>
        </w:rPr>
        <w:t xml:space="preserve"> Næstved som et </w:t>
      </w:r>
      <w:r w:rsidRPr="007A171C">
        <w:rPr>
          <w:rFonts w:ascii="Verdana" w:eastAsia="Times New Roman" w:hAnsi="Verdana" w:cs="Times New Roman"/>
          <w:sz w:val="19"/>
          <w:szCs w:val="20"/>
          <w:lang w:eastAsia="da-DK"/>
        </w:rPr>
        <w:t>midlertidigt oplag og kartering inden endelig bortskaffelse/genanvendelse.</w:t>
      </w:r>
      <w:r w:rsidR="00E35D1D">
        <w:rPr>
          <w:rFonts w:ascii="Verdana" w:eastAsia="Times New Roman" w:hAnsi="Verdana" w:cs="Times New Roman"/>
          <w:sz w:val="19"/>
          <w:szCs w:val="20"/>
          <w:lang w:eastAsia="da-DK"/>
        </w:rPr>
        <w:t xml:space="preserve"> </w:t>
      </w:r>
    </w:p>
    <w:p w14:paraId="54D083B1" w14:textId="486B35EE" w:rsidR="007A171C" w:rsidRPr="007A171C" w:rsidRDefault="007A171C" w:rsidP="007A171C">
      <w:pPr>
        <w:spacing w:after="270" w:line="276" w:lineRule="auto"/>
        <w:rPr>
          <w:rFonts w:ascii="Verdana" w:eastAsia="Calibri" w:hAnsi="Verdana" w:cs="Times New Roman"/>
          <w:sz w:val="19"/>
          <w:szCs w:val="20"/>
          <w:lang w:eastAsia="da-DK"/>
        </w:rPr>
      </w:pPr>
      <w:r w:rsidRPr="007A171C">
        <w:rPr>
          <w:rFonts w:ascii="Verdana" w:eastAsia="Times New Roman" w:hAnsi="Verdana" w:cs="Times New Roman"/>
          <w:sz w:val="19"/>
          <w:szCs w:val="20"/>
          <w:lang w:eastAsia="da-DK"/>
        </w:rPr>
        <w:t xml:space="preserve">Aktiviteten er omfattet af punkt K 212 på bilag 2 i bekendtgørelse nr. </w:t>
      </w:r>
      <w:r w:rsidR="00E550A2" w:rsidRPr="00E550A2">
        <w:rPr>
          <w:rFonts w:ascii="Verdana" w:eastAsia="Times New Roman" w:hAnsi="Verdana" w:cs="Times New Roman"/>
          <w:sz w:val="19"/>
          <w:szCs w:val="20"/>
          <w:lang w:eastAsia="da-DK"/>
        </w:rPr>
        <w:t>1027 af 02/09/2024</w:t>
      </w:r>
      <w:r w:rsidR="00363A79">
        <w:rPr>
          <w:rFonts w:ascii="Verdana" w:eastAsia="Times New Roman" w:hAnsi="Verdana" w:cs="Times New Roman"/>
          <w:sz w:val="19"/>
          <w:szCs w:val="20"/>
          <w:lang w:eastAsia="da-DK"/>
        </w:rPr>
        <w:t xml:space="preserve"> </w:t>
      </w:r>
      <w:r w:rsidRPr="007A171C">
        <w:rPr>
          <w:rFonts w:ascii="Verdana" w:eastAsia="Times New Roman" w:hAnsi="Verdana" w:cs="Times New Roman"/>
          <w:sz w:val="19"/>
          <w:szCs w:val="20"/>
          <w:lang w:eastAsia="da-DK"/>
        </w:rPr>
        <w:t xml:space="preserve">om godkendelse af listevirksomhed, </w:t>
      </w:r>
      <w:r w:rsidRPr="007A171C">
        <w:rPr>
          <w:rFonts w:ascii="Verdana" w:eastAsia="Calibri" w:hAnsi="Verdana" w:cs="Times New Roman"/>
          <w:sz w:val="19"/>
          <w:szCs w:val="20"/>
          <w:lang w:eastAsia="da-DK"/>
        </w:rPr>
        <w:t xml:space="preserve">som omfatter: </w:t>
      </w:r>
    </w:p>
    <w:p w14:paraId="5E591004" w14:textId="77777777" w:rsidR="007A171C" w:rsidRPr="007A171C" w:rsidRDefault="007A171C" w:rsidP="007A171C">
      <w:pPr>
        <w:spacing w:after="270" w:line="276" w:lineRule="auto"/>
        <w:rPr>
          <w:rFonts w:ascii="Verdana" w:eastAsia="Calibri" w:hAnsi="Verdana" w:cs="Times New Roman"/>
          <w:sz w:val="19"/>
          <w:szCs w:val="20"/>
          <w:lang w:eastAsia="da-DK"/>
        </w:rPr>
      </w:pPr>
      <w:r w:rsidRPr="007A171C">
        <w:rPr>
          <w:rFonts w:ascii="Verdana" w:eastAsia="Calibri" w:hAnsi="Verdana" w:cs="Times New Roman"/>
          <w:sz w:val="19"/>
          <w:szCs w:val="20"/>
          <w:lang w:eastAsia="da-DK"/>
        </w:rPr>
        <w:t>”</w:t>
      </w:r>
      <w:r w:rsidRPr="007A171C">
        <w:rPr>
          <w:rFonts w:ascii="Arial" w:eastAsia="Calibri" w:hAnsi="Arial" w:cs="Times New Roman"/>
          <w:sz w:val="20"/>
        </w:rPr>
        <w:t xml:space="preserve"> </w:t>
      </w:r>
      <w:r w:rsidRPr="007A171C">
        <w:rPr>
          <w:rFonts w:ascii="Verdana" w:eastAsia="Calibri" w:hAnsi="Verdana" w:cs="Times New Roman"/>
          <w:sz w:val="19"/>
          <w:szCs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7A171C">
        <w:rPr>
          <w:rFonts w:ascii="Verdana" w:eastAsia="Calibri" w:hAnsi="Verdana" w:cs="Times New Roman"/>
          <w:sz w:val="19"/>
          <w:szCs w:val="20"/>
          <w:vertAlign w:val="superscript"/>
          <w:lang w:eastAsia="da-DK"/>
        </w:rPr>
        <w:t>3</w:t>
      </w:r>
      <w:r w:rsidRPr="007A171C">
        <w:rPr>
          <w:rFonts w:ascii="Verdana" w:eastAsia="Calibri" w:hAnsi="Verdana" w:cs="Times New Roman"/>
          <w:sz w:val="19"/>
          <w:szCs w:val="20"/>
          <w:lang w:eastAsia="da-DK"/>
        </w:rPr>
        <w:t>, bortset fra anlæg omfattet af listepunkt 5.5 på bilag 1 eller listepunkt K 211.</w:t>
      </w:r>
      <w:r w:rsidRPr="007A171C">
        <w:rPr>
          <w:rFonts w:ascii="Verdana" w:eastAsia="Calibri" w:hAnsi="Verdana" w:cs="Times New Roman"/>
          <w:sz w:val="19"/>
          <w:szCs w:val="20"/>
          <w:vertAlign w:val="superscript"/>
          <w:lang w:eastAsia="da-DK"/>
        </w:rPr>
        <w:t>”</w:t>
      </w:r>
      <w:r w:rsidRPr="007A171C">
        <w:rPr>
          <w:rFonts w:ascii="Verdana" w:eastAsia="Calibri" w:hAnsi="Verdana" w:cs="Times New Roman"/>
          <w:sz w:val="19"/>
          <w:szCs w:val="20"/>
          <w:lang w:eastAsia="da-DK"/>
        </w:rPr>
        <w:t>.</w:t>
      </w:r>
    </w:p>
    <w:p w14:paraId="33517FD7" w14:textId="77777777" w:rsidR="007A171C" w:rsidRPr="007A171C" w:rsidRDefault="007A171C" w:rsidP="007A171C">
      <w:pPr>
        <w:spacing w:after="270" w:line="276" w:lineRule="auto"/>
        <w:rPr>
          <w:rFonts w:ascii="Verdana" w:eastAsia="Times New Roman" w:hAnsi="Verdana" w:cs="Times New Roman"/>
          <w:sz w:val="19"/>
          <w:szCs w:val="20"/>
          <w:lang w:eastAsia="da-DK"/>
        </w:rPr>
      </w:pPr>
      <w:r w:rsidRPr="007A171C">
        <w:rPr>
          <w:rFonts w:ascii="Verdana" w:eastAsia="Times New Roman" w:hAnsi="Verdana" w:cs="Times New Roman"/>
          <w:b/>
          <w:bCs/>
          <w:sz w:val="19"/>
          <w:szCs w:val="20"/>
          <w:lang w:eastAsia="da-DK"/>
        </w:rPr>
        <w:t>Begrundelse for afgørelsen</w:t>
      </w:r>
      <w:r w:rsidRPr="007A171C">
        <w:rPr>
          <w:rFonts w:ascii="Verdana" w:eastAsia="Times New Roman" w:hAnsi="Verdana" w:cs="Times New Roman"/>
          <w:b/>
          <w:bCs/>
          <w:sz w:val="19"/>
          <w:szCs w:val="20"/>
          <w:lang w:eastAsia="da-DK"/>
        </w:rPr>
        <w:br/>
      </w:r>
      <w:r w:rsidRPr="007A171C">
        <w:rPr>
          <w:rFonts w:ascii="Verdana" w:eastAsia="Times New Roman" w:hAnsi="Verdana" w:cs="Times New Roman"/>
          <w:sz w:val="19"/>
          <w:szCs w:val="20"/>
          <w:lang w:eastAsia="da-DK"/>
        </w:rPr>
        <w:t>Kommunen har vurderet, at når det midlertidige oplag indrettes og drives i overensstemmelse med vilkårene i denne miljøgodkendelse, kan den drives uden at det medfører væsentlige miljøpåvirkninger.</w:t>
      </w:r>
    </w:p>
    <w:p w14:paraId="58A2329F" w14:textId="77777777" w:rsidR="007A171C" w:rsidRPr="007A171C" w:rsidRDefault="007A171C" w:rsidP="007A171C">
      <w:pPr>
        <w:spacing w:after="270" w:line="276"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Vilkårene er fastsat dels på baggrund af standardvilkårene for listepunkt K 212 og dels på baggrund af vurdering af de lokale miljøforhold. Ved fastsættelse af vilkårene er der lagt vægt på at beskytte omgivelserne mod forurening og gener. </w:t>
      </w:r>
    </w:p>
    <w:p w14:paraId="617CDD98" w14:textId="77777777" w:rsidR="007A171C" w:rsidRPr="007A171C" w:rsidRDefault="007A171C" w:rsidP="007A171C">
      <w:pPr>
        <w:spacing w:before="100" w:beforeAutospacing="1" w:after="0" w:line="270" w:lineRule="atLeast"/>
        <w:rPr>
          <w:rFonts w:ascii="Verdana" w:eastAsia="Calibri" w:hAnsi="Verdana" w:cs="Times New Roman"/>
          <w:b/>
          <w:sz w:val="19"/>
          <w:szCs w:val="19"/>
          <w:lang w:eastAsia="da-DK"/>
        </w:rPr>
      </w:pPr>
      <w:r w:rsidRPr="007A171C">
        <w:rPr>
          <w:rFonts w:ascii="Verdana" w:eastAsia="Calibri" w:hAnsi="Verdana" w:cs="Times New Roman"/>
          <w:b/>
          <w:sz w:val="19"/>
          <w:szCs w:val="19"/>
          <w:lang w:eastAsia="da-DK"/>
        </w:rPr>
        <w:t>Godkendelsens gyldighed</w:t>
      </w:r>
    </w:p>
    <w:p w14:paraId="0E4DF646" w14:textId="174FA490" w:rsidR="007A171C" w:rsidRDefault="007A171C" w:rsidP="007A171C">
      <w:pPr>
        <w:spacing w:after="0" w:line="276" w:lineRule="auto"/>
        <w:rPr>
          <w:rFonts w:ascii="Verdana" w:eastAsia="Calibri" w:hAnsi="Verdana" w:cs="Times New Roman"/>
          <w:sz w:val="19"/>
          <w:szCs w:val="19"/>
          <w:lang w:eastAsia="da-DK"/>
        </w:rPr>
      </w:pPr>
      <w:r w:rsidRPr="007A171C">
        <w:rPr>
          <w:rFonts w:ascii="Verdana" w:eastAsia="Calibri" w:hAnsi="Verdana" w:cs="Times New Roman"/>
          <w:sz w:val="19"/>
          <w:szCs w:val="19"/>
          <w:lang w:eastAsia="da-DK"/>
        </w:rPr>
        <w:t xml:space="preserve">Godkendelsen træder i kraft </w:t>
      </w:r>
      <w:r w:rsidRPr="00F23EA8">
        <w:rPr>
          <w:rFonts w:ascii="Verdana" w:eastAsia="Calibri" w:hAnsi="Verdana" w:cs="Times New Roman"/>
          <w:sz w:val="19"/>
          <w:szCs w:val="19"/>
          <w:lang w:eastAsia="da-DK"/>
        </w:rPr>
        <w:t xml:space="preserve">den </w:t>
      </w:r>
      <w:r w:rsidR="00E35D1D" w:rsidRPr="00F23EA8">
        <w:rPr>
          <w:rFonts w:ascii="Verdana" w:eastAsia="Calibri" w:hAnsi="Verdana" w:cs="Times New Roman"/>
          <w:sz w:val="19"/>
          <w:szCs w:val="19"/>
          <w:lang w:eastAsia="da-DK"/>
        </w:rPr>
        <w:t>1</w:t>
      </w:r>
      <w:r w:rsidR="00F23EA8" w:rsidRPr="00F23EA8">
        <w:rPr>
          <w:rFonts w:ascii="Verdana" w:eastAsia="Calibri" w:hAnsi="Verdana" w:cs="Times New Roman"/>
          <w:sz w:val="19"/>
          <w:szCs w:val="19"/>
          <w:lang w:eastAsia="da-DK"/>
        </w:rPr>
        <w:t>2</w:t>
      </w:r>
      <w:r w:rsidRPr="00F23EA8">
        <w:rPr>
          <w:rFonts w:ascii="Verdana" w:eastAsia="Calibri" w:hAnsi="Verdana" w:cs="Times New Roman"/>
          <w:sz w:val="19"/>
          <w:szCs w:val="19"/>
          <w:lang w:eastAsia="da-DK"/>
        </w:rPr>
        <w:t>.</w:t>
      </w:r>
      <w:r w:rsidR="00E35D1D" w:rsidRPr="00F23EA8">
        <w:rPr>
          <w:rFonts w:ascii="Verdana" w:eastAsia="Calibri" w:hAnsi="Verdana" w:cs="Times New Roman"/>
          <w:sz w:val="19"/>
          <w:szCs w:val="19"/>
          <w:lang w:eastAsia="da-DK"/>
        </w:rPr>
        <w:t xml:space="preserve"> november </w:t>
      </w:r>
      <w:r w:rsidRPr="00F23EA8">
        <w:rPr>
          <w:rFonts w:ascii="Verdana" w:eastAsia="Calibri" w:hAnsi="Verdana" w:cs="Times New Roman"/>
          <w:sz w:val="19"/>
          <w:szCs w:val="19"/>
          <w:lang w:eastAsia="da-DK"/>
        </w:rPr>
        <w:t>202</w:t>
      </w:r>
      <w:r w:rsidR="00DA5275" w:rsidRPr="00F23EA8">
        <w:rPr>
          <w:rFonts w:ascii="Verdana" w:eastAsia="Calibri" w:hAnsi="Verdana" w:cs="Times New Roman"/>
          <w:sz w:val="19"/>
          <w:szCs w:val="19"/>
          <w:lang w:eastAsia="da-DK"/>
        </w:rPr>
        <w:t>4</w:t>
      </w:r>
      <w:r w:rsidRPr="00EB6DE0">
        <w:rPr>
          <w:rFonts w:ascii="Verdana" w:eastAsia="Calibri" w:hAnsi="Verdana" w:cs="Times New Roman"/>
          <w:sz w:val="19"/>
          <w:szCs w:val="19"/>
          <w:lang w:eastAsia="da-DK"/>
        </w:rPr>
        <w:t xml:space="preserve"> og offentliggøres på kommunens hjemmeside samme dato og bortfalder 1. </w:t>
      </w:r>
      <w:r w:rsidR="002F665D">
        <w:rPr>
          <w:rFonts w:ascii="Verdana" w:eastAsia="Calibri" w:hAnsi="Verdana" w:cs="Times New Roman"/>
          <w:sz w:val="19"/>
          <w:szCs w:val="19"/>
          <w:lang w:eastAsia="da-DK"/>
        </w:rPr>
        <w:t>juni</w:t>
      </w:r>
      <w:r w:rsidR="00DA5275">
        <w:rPr>
          <w:rFonts w:ascii="Verdana" w:eastAsia="Calibri" w:hAnsi="Verdana" w:cs="Times New Roman"/>
          <w:sz w:val="19"/>
          <w:szCs w:val="19"/>
          <w:lang w:eastAsia="da-DK"/>
        </w:rPr>
        <w:t xml:space="preserve"> </w:t>
      </w:r>
      <w:r w:rsidRPr="00EB6DE0">
        <w:rPr>
          <w:rFonts w:ascii="Verdana" w:eastAsia="Calibri" w:hAnsi="Verdana" w:cs="Times New Roman"/>
          <w:sz w:val="19"/>
          <w:szCs w:val="19"/>
          <w:lang w:eastAsia="da-DK"/>
        </w:rPr>
        <w:t>202</w:t>
      </w:r>
      <w:r w:rsidR="002F665D">
        <w:rPr>
          <w:rFonts w:ascii="Verdana" w:eastAsia="Calibri" w:hAnsi="Verdana" w:cs="Times New Roman"/>
          <w:sz w:val="19"/>
          <w:szCs w:val="19"/>
          <w:lang w:eastAsia="da-DK"/>
        </w:rPr>
        <w:t>5</w:t>
      </w:r>
      <w:r w:rsidRPr="00EB6DE0">
        <w:rPr>
          <w:rFonts w:ascii="Verdana" w:eastAsia="Calibri" w:hAnsi="Verdana" w:cs="Times New Roman"/>
          <w:sz w:val="19"/>
          <w:szCs w:val="19"/>
          <w:lang w:eastAsia="da-DK"/>
        </w:rPr>
        <w:t>.</w:t>
      </w:r>
    </w:p>
    <w:p w14:paraId="0D014750" w14:textId="6AD6B81F" w:rsidR="008D14E4" w:rsidRPr="007A171C" w:rsidRDefault="008D14E4" w:rsidP="007A171C">
      <w:pPr>
        <w:spacing w:after="0" w:line="276" w:lineRule="auto"/>
        <w:rPr>
          <w:rFonts w:ascii="Times New Roman" w:eastAsia="Calibri" w:hAnsi="Times New Roman" w:cs="Times New Roman"/>
          <w:sz w:val="24"/>
          <w:szCs w:val="24"/>
          <w:lang w:eastAsia="da-DK"/>
        </w:rPr>
      </w:pPr>
      <w:r>
        <w:rPr>
          <w:rFonts w:ascii="Verdana" w:eastAsia="Calibri" w:hAnsi="Verdana" w:cs="Times New Roman"/>
          <w:sz w:val="19"/>
          <w:szCs w:val="19"/>
          <w:lang w:eastAsia="da-DK"/>
        </w:rPr>
        <w:t xml:space="preserve">Godkendelsen forholder sig udelukkende til miljødelen </w:t>
      </w:r>
      <w:r w:rsidR="003C4D5F">
        <w:rPr>
          <w:rFonts w:ascii="Verdana" w:eastAsia="Calibri" w:hAnsi="Verdana" w:cs="Times New Roman"/>
          <w:sz w:val="19"/>
          <w:szCs w:val="19"/>
          <w:lang w:eastAsia="da-DK"/>
        </w:rPr>
        <w:t xml:space="preserve">på pladsen </w:t>
      </w:r>
      <w:r>
        <w:rPr>
          <w:rFonts w:ascii="Verdana" w:eastAsia="Calibri" w:hAnsi="Verdana" w:cs="Times New Roman"/>
          <w:sz w:val="19"/>
          <w:szCs w:val="19"/>
          <w:lang w:eastAsia="da-DK"/>
        </w:rPr>
        <w:t xml:space="preserve">og </w:t>
      </w:r>
      <w:r w:rsidR="005F72A7">
        <w:rPr>
          <w:rFonts w:ascii="Verdana" w:eastAsia="Calibri" w:hAnsi="Verdana" w:cs="Times New Roman"/>
          <w:sz w:val="19"/>
          <w:szCs w:val="19"/>
          <w:lang w:eastAsia="da-DK"/>
        </w:rPr>
        <w:t xml:space="preserve">gennemførsel af projektet forudsætter, </w:t>
      </w:r>
      <w:r w:rsidR="007C509E">
        <w:rPr>
          <w:rFonts w:ascii="Verdana" w:eastAsia="Calibri" w:hAnsi="Verdana" w:cs="Times New Roman"/>
          <w:sz w:val="19"/>
          <w:szCs w:val="19"/>
          <w:lang w:eastAsia="da-DK"/>
        </w:rPr>
        <w:t>at der</w:t>
      </w:r>
      <w:r w:rsidR="005F72A7">
        <w:rPr>
          <w:rFonts w:ascii="Verdana" w:eastAsia="Calibri" w:hAnsi="Verdana" w:cs="Times New Roman"/>
          <w:sz w:val="19"/>
          <w:szCs w:val="19"/>
          <w:lang w:eastAsia="da-DK"/>
        </w:rPr>
        <w:t xml:space="preserve"> er indhentet alle de nødvendige tilladelser efter anden </w:t>
      </w:r>
      <w:r>
        <w:rPr>
          <w:rFonts w:ascii="Verdana" w:eastAsia="Calibri" w:hAnsi="Verdana" w:cs="Times New Roman"/>
          <w:sz w:val="19"/>
          <w:szCs w:val="19"/>
          <w:lang w:eastAsia="da-DK"/>
        </w:rPr>
        <w:t>lovgivning</w:t>
      </w:r>
      <w:r w:rsidR="005F72A7">
        <w:rPr>
          <w:rFonts w:ascii="Verdana" w:eastAsia="Calibri" w:hAnsi="Verdana" w:cs="Times New Roman"/>
          <w:sz w:val="19"/>
          <w:szCs w:val="19"/>
          <w:lang w:eastAsia="da-DK"/>
        </w:rPr>
        <w:t xml:space="preserve"> såsom </w:t>
      </w:r>
      <w:r>
        <w:rPr>
          <w:rFonts w:ascii="Verdana" w:eastAsia="Calibri" w:hAnsi="Verdana" w:cs="Times New Roman"/>
          <w:sz w:val="19"/>
          <w:szCs w:val="19"/>
          <w:lang w:eastAsia="da-DK"/>
        </w:rPr>
        <w:t xml:space="preserve">som byggetilladelse, overkrydsningstilladelse og tilslutningstilladelse.   </w:t>
      </w:r>
    </w:p>
    <w:p w14:paraId="39D4D1D4" w14:textId="77777777" w:rsidR="007A171C" w:rsidRPr="007A171C" w:rsidRDefault="007A171C" w:rsidP="007A171C">
      <w:pPr>
        <w:spacing w:before="100" w:beforeAutospacing="1" w:after="0" w:line="240" w:lineRule="auto"/>
        <w:rPr>
          <w:rFonts w:ascii="Verdana" w:eastAsia="Calibri" w:hAnsi="Verdana" w:cs="Times New Roman"/>
          <w:b/>
          <w:sz w:val="19"/>
          <w:szCs w:val="19"/>
          <w:lang w:eastAsia="da-DK"/>
        </w:rPr>
      </w:pPr>
      <w:r w:rsidRPr="007A171C">
        <w:rPr>
          <w:rFonts w:ascii="Verdana" w:eastAsia="Calibri" w:hAnsi="Verdana" w:cs="Times New Roman"/>
          <w:b/>
          <w:sz w:val="19"/>
          <w:szCs w:val="19"/>
          <w:lang w:eastAsia="da-DK"/>
        </w:rPr>
        <w:t>Høring</w:t>
      </w:r>
    </w:p>
    <w:p w14:paraId="348296F2" w14:textId="6CD68FED" w:rsidR="007A171C" w:rsidRDefault="007A171C" w:rsidP="007A171C">
      <w:pPr>
        <w:spacing w:after="240" w:line="276" w:lineRule="auto"/>
        <w:rPr>
          <w:rFonts w:ascii="Verdana" w:eastAsia="Calibri" w:hAnsi="Verdana" w:cs="Times New Roman"/>
          <w:sz w:val="19"/>
          <w:szCs w:val="19"/>
          <w:lang w:eastAsia="da-DK"/>
        </w:rPr>
      </w:pPr>
      <w:r w:rsidRPr="007A171C">
        <w:rPr>
          <w:rFonts w:ascii="Verdana" w:eastAsia="Calibri" w:hAnsi="Verdana" w:cs="Times New Roman"/>
          <w:sz w:val="19"/>
          <w:szCs w:val="19"/>
          <w:lang w:eastAsia="da-DK"/>
        </w:rPr>
        <w:t xml:space="preserve">Udkastet til afgørelsen blev sendt til virksomheden </w:t>
      </w:r>
      <w:r w:rsidRPr="00EB6DE0">
        <w:rPr>
          <w:rFonts w:ascii="Verdana" w:eastAsia="Calibri" w:hAnsi="Verdana" w:cs="Times New Roman"/>
          <w:sz w:val="19"/>
          <w:szCs w:val="19"/>
          <w:lang w:eastAsia="da-DK"/>
        </w:rPr>
        <w:t xml:space="preserve">den </w:t>
      </w:r>
      <w:r w:rsidR="00DA5275" w:rsidRPr="00F23EA8">
        <w:rPr>
          <w:rFonts w:ascii="Verdana" w:eastAsia="Calibri" w:hAnsi="Verdana" w:cs="Times New Roman"/>
          <w:sz w:val="19"/>
          <w:szCs w:val="19"/>
          <w:lang w:eastAsia="da-DK"/>
        </w:rPr>
        <w:t>4</w:t>
      </w:r>
      <w:r w:rsidR="000B2033" w:rsidRPr="00F23EA8">
        <w:rPr>
          <w:rFonts w:ascii="Verdana" w:eastAsia="Calibri" w:hAnsi="Verdana" w:cs="Times New Roman"/>
          <w:sz w:val="19"/>
          <w:szCs w:val="19"/>
          <w:lang w:eastAsia="da-DK"/>
        </w:rPr>
        <w:t xml:space="preserve">. </w:t>
      </w:r>
      <w:r w:rsidR="0017338C" w:rsidRPr="00F23EA8">
        <w:rPr>
          <w:rFonts w:ascii="Verdana" w:eastAsia="Calibri" w:hAnsi="Verdana" w:cs="Times New Roman"/>
          <w:sz w:val="19"/>
          <w:szCs w:val="19"/>
          <w:lang w:eastAsia="da-DK"/>
        </w:rPr>
        <w:t xml:space="preserve">november </w:t>
      </w:r>
      <w:r w:rsidRPr="00F23EA8">
        <w:rPr>
          <w:rFonts w:ascii="Verdana" w:eastAsia="Calibri" w:hAnsi="Verdana" w:cs="Times New Roman"/>
          <w:sz w:val="19"/>
          <w:szCs w:val="19"/>
          <w:lang w:eastAsia="da-DK"/>
        </w:rPr>
        <w:t>202</w:t>
      </w:r>
      <w:r w:rsidR="00DA5275" w:rsidRPr="00F23EA8">
        <w:rPr>
          <w:rFonts w:ascii="Verdana" w:eastAsia="Calibri" w:hAnsi="Verdana" w:cs="Times New Roman"/>
          <w:sz w:val="19"/>
          <w:szCs w:val="19"/>
          <w:lang w:eastAsia="da-DK"/>
        </w:rPr>
        <w:t>4</w:t>
      </w:r>
      <w:r w:rsidRPr="00F23EA8">
        <w:rPr>
          <w:rFonts w:ascii="Verdana" w:eastAsia="Calibri" w:hAnsi="Verdana" w:cs="Times New Roman"/>
          <w:sz w:val="19"/>
          <w:szCs w:val="19"/>
          <w:lang w:eastAsia="da-DK"/>
        </w:rPr>
        <w:t>,</w:t>
      </w:r>
      <w:r w:rsidRPr="00EB6DE0">
        <w:rPr>
          <w:rFonts w:ascii="Verdana" w:eastAsia="Calibri" w:hAnsi="Verdana" w:cs="Times New Roman"/>
          <w:sz w:val="19"/>
          <w:szCs w:val="19"/>
          <w:lang w:eastAsia="da-DK"/>
        </w:rPr>
        <w:t xml:space="preserve"> </w:t>
      </w:r>
      <w:r w:rsidRPr="007A171C">
        <w:rPr>
          <w:rFonts w:ascii="Verdana" w:eastAsia="Calibri" w:hAnsi="Verdana" w:cs="Times New Roman"/>
          <w:sz w:val="19"/>
          <w:szCs w:val="19"/>
          <w:lang w:eastAsia="da-DK"/>
        </w:rPr>
        <w:t xml:space="preserve">og der har været </w:t>
      </w:r>
      <w:r w:rsidR="00363A79">
        <w:rPr>
          <w:rFonts w:ascii="Verdana" w:eastAsia="Calibri" w:hAnsi="Verdana" w:cs="Times New Roman"/>
          <w:sz w:val="19"/>
          <w:szCs w:val="19"/>
          <w:lang w:eastAsia="da-DK"/>
        </w:rPr>
        <w:t xml:space="preserve">ikke været </w:t>
      </w:r>
      <w:r w:rsidR="00363A79" w:rsidRPr="00363A79">
        <w:rPr>
          <w:rFonts w:ascii="Verdana" w:eastAsia="Calibri" w:hAnsi="Verdana" w:cs="Times New Roman"/>
          <w:sz w:val="19"/>
          <w:szCs w:val="19"/>
          <w:lang w:eastAsia="da-DK"/>
        </w:rPr>
        <w:t>bemærkninger</w:t>
      </w:r>
      <w:r w:rsidRPr="00363A79">
        <w:rPr>
          <w:rFonts w:ascii="Verdana" w:eastAsia="Calibri" w:hAnsi="Verdana" w:cs="Times New Roman"/>
          <w:sz w:val="19"/>
          <w:szCs w:val="19"/>
          <w:lang w:eastAsia="da-DK"/>
        </w:rPr>
        <w:t xml:space="preserve"> til udkastet:</w:t>
      </w:r>
    </w:p>
    <w:p w14:paraId="7A5B272C" w14:textId="37915DEC" w:rsidR="00FA0DAF" w:rsidRPr="00FA0DAF" w:rsidRDefault="00FA0DAF" w:rsidP="00FA0DAF">
      <w:pPr>
        <w:spacing w:before="100" w:beforeAutospacing="1" w:after="0" w:line="240" w:lineRule="auto"/>
        <w:rPr>
          <w:rFonts w:ascii="Verdana" w:eastAsia="Calibri" w:hAnsi="Verdana" w:cs="Times New Roman"/>
          <w:b/>
          <w:sz w:val="19"/>
          <w:szCs w:val="19"/>
          <w:lang w:eastAsia="da-DK"/>
        </w:rPr>
      </w:pPr>
      <w:r w:rsidRPr="00FA0DAF">
        <w:rPr>
          <w:rFonts w:ascii="Verdana" w:eastAsia="Calibri" w:hAnsi="Verdana" w:cs="Times New Roman"/>
          <w:b/>
          <w:sz w:val="19"/>
          <w:szCs w:val="19"/>
          <w:lang w:eastAsia="da-DK"/>
        </w:rPr>
        <w:t>Naboorientering</w:t>
      </w:r>
    </w:p>
    <w:p w14:paraId="76547ED6" w14:textId="0F12862C" w:rsidR="00FA0DAF" w:rsidRDefault="00FA0DAF" w:rsidP="00FA0DAF">
      <w:pPr>
        <w:spacing w:after="0" w:line="240" w:lineRule="auto"/>
        <w:rPr>
          <w:rFonts w:ascii="Verdana" w:eastAsia="Calibri" w:hAnsi="Verdana" w:cs="Times New Roman"/>
          <w:bCs/>
          <w:sz w:val="19"/>
          <w:szCs w:val="19"/>
          <w:lang w:eastAsia="da-DK"/>
        </w:rPr>
      </w:pPr>
      <w:r w:rsidRPr="00FA0DAF">
        <w:rPr>
          <w:rFonts w:ascii="Verdana" w:eastAsia="Calibri" w:hAnsi="Verdana" w:cs="Times New Roman"/>
          <w:bCs/>
          <w:sz w:val="19"/>
          <w:szCs w:val="19"/>
          <w:lang w:eastAsia="da-DK"/>
        </w:rPr>
        <w:t>Der er ikke foretaget nabohøring, da forholdet er vurderet til at være af underordnet betydning for nærmeste naboer</w:t>
      </w:r>
      <w:r w:rsidR="005E4D08">
        <w:rPr>
          <w:rFonts w:ascii="Verdana" w:eastAsia="Calibri" w:hAnsi="Verdana" w:cs="Times New Roman"/>
          <w:bCs/>
          <w:sz w:val="19"/>
          <w:szCs w:val="19"/>
          <w:lang w:eastAsia="da-DK"/>
        </w:rPr>
        <w:t xml:space="preserve"> da projektet er af kortere varighed</w:t>
      </w:r>
      <w:r w:rsidR="00220B8A">
        <w:rPr>
          <w:rFonts w:ascii="Verdana" w:eastAsia="Calibri" w:hAnsi="Verdana" w:cs="Times New Roman"/>
          <w:bCs/>
          <w:sz w:val="19"/>
          <w:szCs w:val="19"/>
          <w:lang w:eastAsia="da-DK"/>
        </w:rPr>
        <w:t>, der er begrænset aktivitet</w:t>
      </w:r>
      <w:r w:rsidR="005E4D08">
        <w:rPr>
          <w:rFonts w:ascii="Verdana" w:eastAsia="Calibri" w:hAnsi="Verdana" w:cs="Times New Roman"/>
          <w:bCs/>
          <w:sz w:val="19"/>
          <w:szCs w:val="19"/>
          <w:lang w:eastAsia="da-DK"/>
        </w:rPr>
        <w:t xml:space="preserve"> og ligger i et industrikvarter.</w:t>
      </w:r>
      <w:r w:rsidRPr="00FA0DAF">
        <w:rPr>
          <w:rFonts w:ascii="Verdana" w:eastAsia="Calibri" w:hAnsi="Verdana" w:cs="Times New Roman"/>
          <w:bCs/>
          <w:sz w:val="19"/>
          <w:szCs w:val="19"/>
          <w:lang w:eastAsia="da-DK"/>
        </w:rPr>
        <w:t xml:space="preserve"> </w:t>
      </w:r>
    </w:p>
    <w:p w14:paraId="6BE51C9D" w14:textId="5566D395" w:rsidR="00FA0DAF" w:rsidRPr="00FA0DAF" w:rsidRDefault="00FA0DAF" w:rsidP="005E4D08">
      <w:pPr>
        <w:spacing w:after="0" w:line="240" w:lineRule="auto"/>
        <w:rPr>
          <w:rFonts w:ascii="Verdana" w:eastAsia="Calibri" w:hAnsi="Verdana" w:cs="Times New Roman"/>
          <w:bCs/>
          <w:sz w:val="19"/>
          <w:szCs w:val="19"/>
          <w:lang w:eastAsia="da-DK"/>
        </w:rPr>
      </w:pPr>
    </w:p>
    <w:p w14:paraId="51AF42A4" w14:textId="77777777" w:rsidR="007A171C" w:rsidRPr="007A171C" w:rsidRDefault="007A171C" w:rsidP="007A171C">
      <w:pPr>
        <w:spacing w:after="0" w:line="276" w:lineRule="auto"/>
        <w:rPr>
          <w:rFonts w:ascii="Verdana" w:eastAsia="Calibri" w:hAnsi="Verdana" w:cs="Times New Roman"/>
          <w:b/>
          <w:bCs/>
          <w:sz w:val="19"/>
          <w:szCs w:val="19"/>
        </w:rPr>
      </w:pPr>
      <w:r w:rsidRPr="007A171C">
        <w:rPr>
          <w:rFonts w:ascii="Verdana" w:eastAsia="Calibri" w:hAnsi="Verdana" w:cs="Times New Roman"/>
          <w:b/>
          <w:bCs/>
          <w:sz w:val="19"/>
          <w:szCs w:val="19"/>
        </w:rPr>
        <w:t>Hvis du vil klage</w:t>
      </w:r>
    </w:p>
    <w:p w14:paraId="4B9C6CE3" w14:textId="373D25A2" w:rsidR="007A171C" w:rsidRPr="007A171C" w:rsidRDefault="007A171C" w:rsidP="007A171C">
      <w:pPr>
        <w:spacing w:after="0" w:line="276" w:lineRule="auto"/>
        <w:rPr>
          <w:rFonts w:ascii="Verdana" w:eastAsia="Calibri" w:hAnsi="Verdana" w:cs="Calibri"/>
          <w:sz w:val="19"/>
          <w:szCs w:val="19"/>
        </w:rPr>
      </w:pPr>
      <w:r w:rsidRPr="007A171C">
        <w:rPr>
          <w:rFonts w:ascii="Verdana" w:eastAsia="Calibri" w:hAnsi="Verdana" w:cs="Calibri"/>
          <w:sz w:val="19"/>
          <w:szCs w:val="19"/>
        </w:rPr>
        <w:t xml:space="preserve">Du skal skrive en klage til Miljø- og Fødevareklagenævnet og indsende den via klageportalen. Klageportalen finder du på  </w:t>
      </w:r>
      <w:hyperlink r:id="rId9" w:history="1">
        <w:r w:rsidRPr="007A171C">
          <w:rPr>
            <w:rFonts w:ascii="Verdana" w:eastAsia="Calibri" w:hAnsi="Verdana" w:cs="Times New Roman"/>
            <w:color w:val="0000FF"/>
            <w:sz w:val="19"/>
            <w:szCs w:val="19"/>
            <w:u w:val="single"/>
          </w:rPr>
          <w:t>Nævnenes Hus</w:t>
        </w:r>
      </w:hyperlink>
      <w:r w:rsidRPr="007A171C">
        <w:rPr>
          <w:rFonts w:ascii="Verdana" w:eastAsia="Calibri" w:hAnsi="Verdana" w:cs="Times New Roman"/>
          <w:sz w:val="19"/>
          <w:szCs w:val="19"/>
        </w:rPr>
        <w:t xml:space="preserve">. </w:t>
      </w:r>
      <w:r w:rsidRPr="007A171C">
        <w:rPr>
          <w:rFonts w:ascii="Verdana" w:eastAsia="Calibri" w:hAnsi="Verdana" w:cs="Calibri"/>
          <w:sz w:val="19"/>
          <w:szCs w:val="19"/>
        </w:rPr>
        <w:t xml:space="preserve">Klagefristen er 4 uger. Det betyder, at en eventuel klage skal være sendt via klageportalen </w:t>
      </w:r>
    </w:p>
    <w:p w14:paraId="4B0A1C1A" w14:textId="77777777" w:rsidR="007A171C" w:rsidRPr="007A171C" w:rsidRDefault="007A171C" w:rsidP="007A171C">
      <w:pPr>
        <w:spacing w:after="0" w:line="276" w:lineRule="auto"/>
        <w:rPr>
          <w:rFonts w:ascii="Verdana" w:eastAsia="Calibri" w:hAnsi="Verdana" w:cs="Calibri"/>
          <w:sz w:val="19"/>
          <w:szCs w:val="19"/>
        </w:rPr>
      </w:pPr>
    </w:p>
    <w:p w14:paraId="5DE4F0E7" w14:textId="0D9A3E15" w:rsidR="007A171C" w:rsidRDefault="007A171C" w:rsidP="007A171C">
      <w:pPr>
        <w:spacing w:after="0" w:line="276" w:lineRule="auto"/>
        <w:jc w:val="center"/>
        <w:rPr>
          <w:rFonts w:ascii="Verdana" w:eastAsia="Calibri" w:hAnsi="Verdana" w:cs="Calibri"/>
          <w:b/>
          <w:sz w:val="19"/>
          <w:szCs w:val="19"/>
        </w:rPr>
      </w:pPr>
      <w:r w:rsidRPr="00F23EA8">
        <w:rPr>
          <w:rFonts w:ascii="Verdana" w:eastAsia="Calibri" w:hAnsi="Verdana" w:cs="Calibri"/>
          <w:b/>
          <w:sz w:val="19"/>
          <w:szCs w:val="19"/>
        </w:rPr>
        <w:t xml:space="preserve">Senest den </w:t>
      </w:r>
      <w:r w:rsidR="00F23EA8" w:rsidRPr="00F23EA8">
        <w:rPr>
          <w:rFonts w:ascii="Verdana" w:eastAsia="Calibri" w:hAnsi="Verdana" w:cs="Calibri"/>
          <w:b/>
          <w:sz w:val="19"/>
          <w:szCs w:val="19"/>
        </w:rPr>
        <w:t>10</w:t>
      </w:r>
      <w:r w:rsidR="00EB6DE0" w:rsidRPr="00F23EA8">
        <w:rPr>
          <w:rFonts w:ascii="Verdana" w:eastAsia="Calibri" w:hAnsi="Verdana" w:cs="Calibri"/>
          <w:b/>
          <w:sz w:val="19"/>
          <w:szCs w:val="19"/>
        </w:rPr>
        <w:t>. december 202</w:t>
      </w:r>
      <w:r w:rsidR="00DA5275" w:rsidRPr="00F23EA8">
        <w:rPr>
          <w:rFonts w:ascii="Verdana" w:eastAsia="Calibri" w:hAnsi="Verdana" w:cs="Calibri"/>
          <w:b/>
          <w:sz w:val="19"/>
          <w:szCs w:val="19"/>
        </w:rPr>
        <w:t>4</w:t>
      </w:r>
      <w:r w:rsidRPr="00EB6DE0">
        <w:rPr>
          <w:rFonts w:ascii="Verdana" w:eastAsia="Calibri" w:hAnsi="Verdana" w:cs="Calibri"/>
          <w:b/>
          <w:sz w:val="19"/>
          <w:szCs w:val="19"/>
        </w:rPr>
        <w:t xml:space="preserve"> </w:t>
      </w:r>
    </w:p>
    <w:p w14:paraId="0AB911A0" w14:textId="77777777" w:rsidR="00EB6DE0" w:rsidRPr="00EB6DE0" w:rsidRDefault="00EB6DE0" w:rsidP="007A171C">
      <w:pPr>
        <w:spacing w:after="0" w:line="276" w:lineRule="auto"/>
        <w:jc w:val="center"/>
        <w:rPr>
          <w:rFonts w:ascii="Verdana" w:eastAsia="Calibri" w:hAnsi="Verdana" w:cs="Calibri"/>
          <w:b/>
          <w:sz w:val="19"/>
          <w:szCs w:val="19"/>
        </w:rPr>
      </w:pPr>
    </w:p>
    <w:p w14:paraId="32FAB77E" w14:textId="77777777" w:rsidR="007A171C" w:rsidRPr="007A171C" w:rsidRDefault="007A171C" w:rsidP="007A171C">
      <w:pPr>
        <w:spacing w:after="0" w:line="276" w:lineRule="auto"/>
        <w:rPr>
          <w:rFonts w:ascii="Verdana" w:eastAsia="Calibri" w:hAnsi="Verdana" w:cs="Calibri"/>
          <w:sz w:val="19"/>
          <w:szCs w:val="19"/>
        </w:rPr>
      </w:pPr>
      <w:r w:rsidRPr="007A171C">
        <w:rPr>
          <w:rFonts w:ascii="Verdana" w:eastAsia="Calibri" w:hAnsi="Verdana" w:cs="Calibri"/>
          <w:sz w:val="19"/>
          <w:szCs w:val="19"/>
        </w:rPr>
        <w:t xml:space="preserve">Din klage er først registret i klageportalen, når du har indbetalt et gebyr. Du kan læse mere om gebyrordningen på  </w:t>
      </w:r>
      <w:hyperlink r:id="rId10" w:history="1">
        <w:r w:rsidRPr="007A171C">
          <w:rPr>
            <w:rFonts w:ascii="Verdana" w:eastAsia="Calibri" w:hAnsi="Verdana" w:cs="Times New Roman"/>
            <w:color w:val="0000FF"/>
            <w:sz w:val="19"/>
            <w:szCs w:val="19"/>
            <w:u w:val="single"/>
          </w:rPr>
          <w:t>Nævnenes Hus</w:t>
        </w:r>
      </w:hyperlink>
      <w:r w:rsidRPr="007A171C">
        <w:rPr>
          <w:rFonts w:ascii="Verdana" w:eastAsia="Calibri" w:hAnsi="Verdana" w:cs="Times New Roman"/>
          <w:color w:val="0000FF"/>
          <w:sz w:val="19"/>
          <w:szCs w:val="19"/>
          <w:u w:val="single"/>
        </w:rPr>
        <w:t xml:space="preserve"> .</w:t>
      </w:r>
    </w:p>
    <w:p w14:paraId="575E33FD" w14:textId="77777777" w:rsidR="007A171C" w:rsidRPr="007A171C" w:rsidRDefault="007A171C" w:rsidP="007A171C">
      <w:pPr>
        <w:spacing w:after="0" w:line="276" w:lineRule="auto"/>
        <w:rPr>
          <w:rFonts w:ascii="Verdana" w:eastAsia="Calibri" w:hAnsi="Verdana" w:cs="Calibri"/>
          <w:sz w:val="19"/>
          <w:szCs w:val="19"/>
        </w:rPr>
      </w:pPr>
      <w:r w:rsidRPr="007A171C">
        <w:rPr>
          <w:rFonts w:ascii="Verdana" w:eastAsia="Calibri" w:hAnsi="Verdana" w:cs="Calibri"/>
          <w:sz w:val="19"/>
          <w:szCs w:val="19"/>
        </w:rPr>
        <w:t xml:space="preserve">Hvis du ønsker en afgørelse ved en domstol, skal retssagen være anlagt inden 6 måneder fra afgørelsen er meddelt </w:t>
      </w:r>
    </w:p>
    <w:p w14:paraId="53FD5B3C" w14:textId="77777777" w:rsidR="007A171C" w:rsidRPr="007A171C" w:rsidRDefault="007A171C" w:rsidP="007A171C">
      <w:pPr>
        <w:spacing w:after="0" w:line="276" w:lineRule="auto"/>
        <w:rPr>
          <w:rFonts w:ascii="Verdana" w:eastAsia="Calibri" w:hAnsi="Verdana" w:cs="Calibri"/>
          <w:sz w:val="19"/>
          <w:szCs w:val="19"/>
        </w:rPr>
      </w:pPr>
    </w:p>
    <w:p w14:paraId="39A1DCF9" w14:textId="77777777" w:rsidR="007A171C" w:rsidRPr="007A171C" w:rsidRDefault="007A171C" w:rsidP="007A171C">
      <w:pPr>
        <w:spacing w:after="0" w:line="276" w:lineRule="auto"/>
        <w:rPr>
          <w:rFonts w:ascii="Verdana" w:eastAsia="Calibri" w:hAnsi="Verdana" w:cs="Times New Roman"/>
          <w:b/>
          <w:bCs/>
          <w:sz w:val="19"/>
          <w:szCs w:val="19"/>
        </w:rPr>
      </w:pPr>
      <w:r w:rsidRPr="007A171C">
        <w:rPr>
          <w:rFonts w:ascii="Verdana" w:eastAsia="Calibri" w:hAnsi="Verdana" w:cs="Times New Roman"/>
          <w:b/>
          <w:bCs/>
          <w:sz w:val="19"/>
          <w:szCs w:val="19"/>
        </w:rPr>
        <w:t>Lovgivning</w:t>
      </w:r>
    </w:p>
    <w:p w14:paraId="11A6FD93" w14:textId="77777777" w:rsidR="007A171C" w:rsidRPr="007A171C" w:rsidRDefault="007A171C" w:rsidP="007A171C">
      <w:pPr>
        <w:spacing w:after="0" w:line="276" w:lineRule="auto"/>
        <w:rPr>
          <w:rFonts w:ascii="Verdana" w:eastAsia="Calibri" w:hAnsi="Verdana" w:cs="Calibri"/>
          <w:sz w:val="19"/>
          <w:szCs w:val="19"/>
        </w:rPr>
      </w:pPr>
      <w:r w:rsidRPr="007A171C">
        <w:rPr>
          <w:rFonts w:ascii="Verdana" w:eastAsia="Times New Roman" w:hAnsi="Verdana" w:cs="Times New Roman"/>
          <w:sz w:val="19"/>
          <w:szCs w:val="19"/>
          <w:lang w:eastAsia="da-DK"/>
        </w:rPr>
        <w:t>Godkendelse er meddelt efter § 33 i miljøbeskyttelsesloven, mens m</w:t>
      </w:r>
      <w:r w:rsidRPr="007A171C">
        <w:rPr>
          <w:rFonts w:ascii="Verdana" w:eastAsia="Calibri" w:hAnsi="Verdana" w:cs="Times New Roman"/>
          <w:sz w:val="19"/>
          <w:szCs w:val="19"/>
        </w:rPr>
        <w:t>iljøbeskyttelseslovens §91 giver dig ret til at klage, og §101 giver dig mulighed for at afprøve sagen ved domstolene.</w:t>
      </w:r>
    </w:p>
    <w:p w14:paraId="4E5A9DF5" w14:textId="77777777" w:rsidR="007A171C" w:rsidRPr="007A171C" w:rsidRDefault="007A171C" w:rsidP="007A171C">
      <w:pPr>
        <w:spacing w:after="0" w:line="276" w:lineRule="auto"/>
        <w:rPr>
          <w:rFonts w:ascii="Arial" w:eastAsia="Calibri" w:hAnsi="Arial" w:cs="Times New Roman"/>
          <w:sz w:val="19"/>
          <w:szCs w:val="24"/>
        </w:rPr>
      </w:pPr>
    </w:p>
    <w:p w14:paraId="056AAAA1" w14:textId="77777777" w:rsidR="007A171C" w:rsidRPr="007A171C" w:rsidRDefault="007A171C" w:rsidP="007A171C">
      <w:pPr>
        <w:spacing w:after="0" w:line="276" w:lineRule="auto"/>
        <w:rPr>
          <w:rFonts w:ascii="Arial" w:eastAsia="Calibri" w:hAnsi="Arial" w:cs="Times New Roman"/>
          <w:b/>
          <w:sz w:val="20"/>
        </w:rPr>
      </w:pPr>
      <w:r w:rsidRPr="007A171C">
        <w:rPr>
          <w:rFonts w:ascii="Arial" w:eastAsia="Calibri" w:hAnsi="Arial" w:cs="Times New Roman"/>
          <w:b/>
          <w:sz w:val="20"/>
        </w:rPr>
        <w:t>Øvrigt</w:t>
      </w:r>
    </w:p>
    <w:p w14:paraId="6820A82B" w14:textId="0EEB13D1" w:rsidR="007A171C" w:rsidRDefault="007A171C" w:rsidP="007A171C">
      <w:pPr>
        <w:spacing w:after="270" w:line="276"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Er der spørgsmål til afgørelsen kan jeg kontaktes på tlf. 5588 6</w:t>
      </w:r>
      <w:r w:rsidR="00DA5275">
        <w:rPr>
          <w:rFonts w:ascii="Verdana" w:eastAsia="Times New Roman" w:hAnsi="Verdana" w:cs="Times New Roman"/>
          <w:sz w:val="19"/>
          <w:szCs w:val="20"/>
          <w:lang w:eastAsia="da-DK"/>
        </w:rPr>
        <w:t>155</w:t>
      </w:r>
      <w:r w:rsidRPr="007A171C">
        <w:rPr>
          <w:rFonts w:ascii="Verdana" w:eastAsia="Times New Roman" w:hAnsi="Verdana" w:cs="Times New Roman"/>
          <w:sz w:val="19"/>
          <w:szCs w:val="20"/>
          <w:lang w:eastAsia="da-DK"/>
        </w:rPr>
        <w:t xml:space="preserve"> eller mail </w:t>
      </w:r>
      <w:hyperlink r:id="rId11" w:history="1">
        <w:r w:rsidR="00DA5275" w:rsidRPr="00962609">
          <w:rPr>
            <w:rStyle w:val="Hyperlink"/>
            <w:rFonts w:ascii="Verdana" w:eastAsia="Times New Roman" w:hAnsi="Verdana" w:cs="Times New Roman"/>
            <w:sz w:val="19"/>
            <w:szCs w:val="20"/>
            <w:lang w:eastAsia="da-DK"/>
          </w:rPr>
          <w:t>jedic@naestved.dk</w:t>
        </w:r>
      </w:hyperlink>
      <w:r w:rsidR="00DA5275">
        <w:rPr>
          <w:rFonts w:ascii="Verdana" w:eastAsia="Times New Roman" w:hAnsi="Verdana" w:cs="Times New Roman"/>
          <w:sz w:val="19"/>
          <w:szCs w:val="20"/>
          <w:lang w:eastAsia="da-DK"/>
        </w:rPr>
        <w:t xml:space="preserve"> </w:t>
      </w:r>
    </w:p>
    <w:p w14:paraId="62767170" w14:textId="77777777" w:rsidR="00326D34" w:rsidRDefault="00326D34" w:rsidP="00326D34">
      <w:pPr>
        <w:pStyle w:val="Default"/>
        <w:rPr>
          <w:sz w:val="20"/>
          <w:szCs w:val="20"/>
        </w:rPr>
      </w:pPr>
      <w:r>
        <w:rPr>
          <w:sz w:val="20"/>
          <w:szCs w:val="20"/>
        </w:rPr>
        <w:t xml:space="preserve">Venlig hilsen </w:t>
      </w:r>
    </w:p>
    <w:p w14:paraId="6553C190" w14:textId="77777777" w:rsidR="00326D34" w:rsidRDefault="00326D34" w:rsidP="00326D34">
      <w:pPr>
        <w:pStyle w:val="Default"/>
        <w:rPr>
          <w:sz w:val="20"/>
          <w:szCs w:val="20"/>
        </w:rPr>
      </w:pPr>
    </w:p>
    <w:p w14:paraId="74EABA77" w14:textId="77777777" w:rsidR="00326D34" w:rsidRPr="00326D34" w:rsidRDefault="00326D34" w:rsidP="00326D34">
      <w:pPr>
        <w:pStyle w:val="Default"/>
        <w:rPr>
          <w:rFonts w:ascii="Verdana" w:eastAsia="Times New Roman" w:hAnsi="Verdana" w:cs="Times New Roman"/>
          <w:color w:val="auto"/>
          <w:sz w:val="19"/>
          <w:szCs w:val="20"/>
          <w:lang w:eastAsia="da-DK"/>
        </w:rPr>
      </w:pPr>
      <w:r w:rsidRPr="00326D34">
        <w:rPr>
          <w:rFonts w:ascii="Verdana" w:eastAsia="Times New Roman" w:hAnsi="Verdana" w:cs="Times New Roman"/>
          <w:color w:val="auto"/>
          <w:sz w:val="19"/>
          <w:szCs w:val="20"/>
          <w:lang w:eastAsia="da-DK"/>
        </w:rPr>
        <w:t xml:space="preserve">Jesper Dickow </w:t>
      </w:r>
    </w:p>
    <w:p w14:paraId="3DCAA31E" w14:textId="6C004CD5" w:rsidR="003C4D5F" w:rsidRPr="00326D34" w:rsidRDefault="00326D34" w:rsidP="00326D34">
      <w:pPr>
        <w:spacing w:after="270" w:line="276" w:lineRule="auto"/>
        <w:rPr>
          <w:rFonts w:ascii="Verdana" w:eastAsia="Times New Roman" w:hAnsi="Verdana" w:cs="Times New Roman"/>
          <w:sz w:val="19"/>
          <w:szCs w:val="20"/>
          <w:lang w:eastAsia="da-DK"/>
        </w:rPr>
      </w:pPr>
      <w:r w:rsidRPr="00326D34">
        <w:rPr>
          <w:rFonts w:ascii="Verdana" w:eastAsia="Times New Roman" w:hAnsi="Verdana" w:cs="Times New Roman"/>
          <w:sz w:val="19"/>
          <w:szCs w:val="20"/>
          <w:lang w:eastAsia="da-DK"/>
        </w:rPr>
        <w:t>Cand. Scient.</w:t>
      </w:r>
    </w:p>
    <w:p w14:paraId="52845940" w14:textId="77777777" w:rsidR="00326D34" w:rsidRPr="007A171C" w:rsidRDefault="00326D34" w:rsidP="00326D34">
      <w:pPr>
        <w:spacing w:after="0" w:line="276" w:lineRule="auto"/>
        <w:rPr>
          <w:rFonts w:ascii="Arial" w:eastAsia="Calibri" w:hAnsi="Arial" w:cs="Times New Roman"/>
          <w:b/>
          <w:sz w:val="20"/>
        </w:rPr>
      </w:pPr>
      <w:r w:rsidRPr="007A171C">
        <w:rPr>
          <w:rFonts w:ascii="Arial" w:eastAsia="Calibri" w:hAnsi="Arial" w:cs="Times New Roman"/>
          <w:b/>
          <w:sz w:val="20"/>
        </w:rPr>
        <w:t>Kopi:</w:t>
      </w:r>
    </w:p>
    <w:p w14:paraId="3A60C531" w14:textId="77777777" w:rsidR="00326D34" w:rsidRPr="007A171C" w:rsidRDefault="00326D34" w:rsidP="00326D34">
      <w:pPr>
        <w:spacing w:after="0" w:line="276" w:lineRule="auto"/>
        <w:rPr>
          <w:rFonts w:ascii="Arial" w:eastAsia="Calibri" w:hAnsi="Arial" w:cs="Times New Roman"/>
          <w:sz w:val="20"/>
        </w:rPr>
      </w:pPr>
      <w:r w:rsidRPr="007A171C">
        <w:rPr>
          <w:rFonts w:ascii="Arial" w:eastAsia="Calibri" w:hAnsi="Arial" w:cs="Times New Roman"/>
          <w:sz w:val="20"/>
        </w:rPr>
        <w:t>Styrelsen for Patientsikkerhed,</w:t>
      </w:r>
      <w:r w:rsidRPr="007A171C">
        <w:rPr>
          <w:rFonts w:ascii="Arial" w:eastAsia="Calibri" w:hAnsi="Arial" w:cs="Arial"/>
          <w:sz w:val="20"/>
        </w:rPr>
        <w:t xml:space="preserve"> </w:t>
      </w:r>
      <w:hyperlink r:id="rId12" w:history="1">
        <w:r w:rsidRPr="007A171C">
          <w:rPr>
            <w:rFonts w:ascii="Arial" w:eastAsia="Calibri" w:hAnsi="Arial" w:cs="Arial"/>
            <w:color w:val="0000FF"/>
            <w:sz w:val="20"/>
            <w:u w:val="single"/>
          </w:rPr>
          <w:t>trost@stps.dk</w:t>
        </w:r>
      </w:hyperlink>
    </w:p>
    <w:p w14:paraId="2D79B395" w14:textId="77777777" w:rsidR="00326D34" w:rsidRPr="007A171C" w:rsidRDefault="00326D34" w:rsidP="00326D34">
      <w:pPr>
        <w:spacing w:after="0" w:line="276" w:lineRule="auto"/>
        <w:rPr>
          <w:rFonts w:ascii="Arial" w:eastAsia="Calibri" w:hAnsi="Arial" w:cs="Times New Roman"/>
          <w:sz w:val="20"/>
        </w:rPr>
      </w:pPr>
      <w:r w:rsidRPr="007A171C">
        <w:rPr>
          <w:rFonts w:ascii="Arial" w:eastAsia="Calibri" w:hAnsi="Arial" w:cs="Times New Roman"/>
          <w:sz w:val="20"/>
        </w:rPr>
        <w:t xml:space="preserve">Danmarks Naturfredningsforening, </w:t>
      </w:r>
      <w:hyperlink r:id="rId13" w:history="1">
        <w:r w:rsidRPr="007A171C">
          <w:rPr>
            <w:rFonts w:ascii="Arial" w:eastAsia="Calibri" w:hAnsi="Arial" w:cs="Times New Roman"/>
            <w:color w:val="0000FF"/>
            <w:sz w:val="20"/>
            <w:u w:val="single"/>
          </w:rPr>
          <w:t>dn@dn.dk</w:t>
        </w:r>
      </w:hyperlink>
    </w:p>
    <w:p w14:paraId="30EB193F" w14:textId="77777777" w:rsidR="00326D34" w:rsidRPr="007A171C" w:rsidRDefault="00326D34" w:rsidP="00326D34">
      <w:pPr>
        <w:spacing w:after="0" w:line="276" w:lineRule="auto"/>
        <w:rPr>
          <w:rFonts w:ascii="Arial" w:eastAsia="Calibri" w:hAnsi="Arial" w:cs="Times New Roman"/>
          <w:sz w:val="20"/>
        </w:rPr>
      </w:pPr>
      <w:r w:rsidRPr="007A171C">
        <w:rPr>
          <w:rFonts w:ascii="Arial" w:eastAsia="Calibri" w:hAnsi="Arial" w:cs="Times New Roman"/>
          <w:sz w:val="20"/>
        </w:rPr>
        <w:t xml:space="preserve">Friluftsrådet, </w:t>
      </w:r>
      <w:hyperlink r:id="rId14" w:history="1">
        <w:r w:rsidRPr="000D2DF3">
          <w:rPr>
            <w:rStyle w:val="Hyperlink"/>
            <w:rFonts w:ascii="Arial" w:eastAsia="Calibri" w:hAnsi="Arial" w:cs="Times New Roman"/>
            <w:sz w:val="20"/>
          </w:rPr>
          <w:t>fr@friluftsraadet.dk</w:t>
        </w:r>
      </w:hyperlink>
      <w:r>
        <w:rPr>
          <w:rFonts w:ascii="Arial" w:eastAsia="Calibri" w:hAnsi="Arial" w:cs="Times New Roman"/>
          <w:sz w:val="20"/>
          <w:u w:val="single"/>
        </w:rPr>
        <w:t xml:space="preserve">  </w:t>
      </w:r>
    </w:p>
    <w:p w14:paraId="46344F9E" w14:textId="77777777" w:rsidR="00326D34" w:rsidRPr="007A171C" w:rsidRDefault="00326D34" w:rsidP="00326D34">
      <w:pPr>
        <w:spacing w:after="0" w:line="276" w:lineRule="auto"/>
        <w:rPr>
          <w:rFonts w:ascii="Arial" w:eastAsia="Calibri" w:hAnsi="Arial" w:cs="Times New Roman"/>
          <w:sz w:val="20"/>
        </w:rPr>
      </w:pPr>
      <w:r w:rsidRPr="007A171C">
        <w:rPr>
          <w:rFonts w:ascii="Arial" w:eastAsia="Calibri" w:hAnsi="Arial" w:cs="Times New Roman"/>
          <w:sz w:val="20"/>
        </w:rPr>
        <w:t xml:space="preserve">Næstved Fjernvarme, Peter Birk Jensen, </w:t>
      </w:r>
      <w:r w:rsidRPr="00E819EE">
        <w:rPr>
          <w:rStyle w:val="Hyperlink"/>
        </w:rPr>
        <w:t>pbj</w:t>
      </w:r>
      <w:hyperlink r:id="rId15" w:history="1">
        <w:r w:rsidRPr="00E819EE">
          <w:rPr>
            <w:rStyle w:val="Hyperlink"/>
          </w:rPr>
          <w:t>@naestvedfjernvarme.dk</w:t>
        </w:r>
      </w:hyperlink>
    </w:p>
    <w:p w14:paraId="5FDF300C" w14:textId="77777777" w:rsidR="00326D34" w:rsidRDefault="00326D34" w:rsidP="00326D34">
      <w:pPr>
        <w:spacing w:after="0" w:line="276" w:lineRule="auto"/>
        <w:rPr>
          <w:rFonts w:ascii="Arial" w:eastAsia="Calibri" w:hAnsi="Arial" w:cs="Times New Roman"/>
          <w:sz w:val="20"/>
        </w:rPr>
      </w:pPr>
      <w:r w:rsidRPr="007A171C">
        <w:rPr>
          <w:rFonts w:ascii="Arial" w:eastAsia="Calibri" w:hAnsi="Arial" w:cs="Times New Roman"/>
          <w:sz w:val="20"/>
        </w:rPr>
        <w:t xml:space="preserve">Susålandets Miljøforeningen for Gammel Susåland og omegn </w:t>
      </w:r>
      <w:hyperlink r:id="rId16" w:history="1">
        <w:r w:rsidRPr="007A171C">
          <w:rPr>
            <w:rFonts w:ascii="Arial" w:eastAsia="Calibri" w:hAnsi="Arial" w:cs="Times New Roman"/>
            <w:color w:val="0000FF"/>
            <w:sz w:val="20"/>
            <w:u w:val="single"/>
          </w:rPr>
          <w:t>miljoforeninggammelsusaa@gmail.com</w:t>
        </w:r>
      </w:hyperlink>
      <w:r w:rsidRPr="007A171C">
        <w:rPr>
          <w:rFonts w:ascii="Arial" w:eastAsia="Calibri" w:hAnsi="Arial" w:cs="Times New Roman"/>
          <w:sz w:val="20"/>
        </w:rPr>
        <w:t xml:space="preserve"> </w:t>
      </w:r>
    </w:p>
    <w:p w14:paraId="1043196C" w14:textId="77777777" w:rsidR="00326D34" w:rsidRDefault="00326D34" w:rsidP="00326D34">
      <w:pPr>
        <w:spacing w:after="0" w:line="276" w:lineRule="auto"/>
        <w:rPr>
          <w:rFonts w:ascii="Arial" w:eastAsia="Calibri" w:hAnsi="Arial" w:cs="Times New Roman"/>
          <w:sz w:val="20"/>
        </w:rPr>
      </w:pPr>
      <w:r>
        <w:rPr>
          <w:rFonts w:ascii="Arial" w:eastAsia="Calibri" w:hAnsi="Arial" w:cs="Times New Roman"/>
          <w:sz w:val="20"/>
        </w:rPr>
        <w:t xml:space="preserve">Ejer, </w:t>
      </w:r>
      <w:r w:rsidRPr="00E819EE">
        <w:rPr>
          <w:rFonts w:ascii="Arial" w:eastAsia="Calibri" w:hAnsi="Arial" w:cs="Times New Roman"/>
          <w:sz w:val="20"/>
        </w:rPr>
        <w:t>Dansk Miljø og Genbrug ApS</w:t>
      </w:r>
      <w:r>
        <w:rPr>
          <w:rFonts w:ascii="Arial" w:eastAsia="Calibri" w:hAnsi="Arial" w:cs="Times New Roman"/>
          <w:sz w:val="20"/>
        </w:rPr>
        <w:t xml:space="preserve">, </w:t>
      </w:r>
      <w:r w:rsidRPr="00725633">
        <w:rPr>
          <w:rFonts w:ascii="Arial" w:eastAsia="Calibri" w:hAnsi="Arial" w:cs="Times New Roman"/>
          <w:color w:val="0000FF"/>
          <w:sz w:val="20"/>
          <w:u w:val="single"/>
        </w:rPr>
        <w:t>info@damilog.dk</w:t>
      </w:r>
    </w:p>
    <w:p w14:paraId="79330EA3" w14:textId="77777777" w:rsidR="00326D34" w:rsidRDefault="00326D34" w:rsidP="00326D34">
      <w:pPr>
        <w:spacing w:after="0" w:line="276" w:lineRule="auto"/>
        <w:rPr>
          <w:rFonts w:ascii="Arial" w:eastAsia="Calibri" w:hAnsi="Arial" w:cs="Times New Roman"/>
          <w:sz w:val="20"/>
        </w:rPr>
      </w:pPr>
      <w:r>
        <w:rPr>
          <w:rFonts w:ascii="Arial" w:eastAsia="Calibri" w:hAnsi="Arial" w:cs="Times New Roman"/>
          <w:sz w:val="20"/>
        </w:rPr>
        <w:t xml:space="preserve">Rådgiver, Lyngkilde, </w:t>
      </w:r>
      <w:hyperlink r:id="rId17" w:history="1">
        <w:r w:rsidRPr="00BC2904">
          <w:rPr>
            <w:rStyle w:val="Hyperlink"/>
            <w:rFonts w:ascii="Arial" w:eastAsia="Calibri" w:hAnsi="Arial" w:cs="Times New Roman"/>
            <w:sz w:val="20"/>
          </w:rPr>
          <w:t>els@lyngkilde.dk</w:t>
        </w:r>
      </w:hyperlink>
      <w:r>
        <w:rPr>
          <w:rFonts w:ascii="Arial" w:eastAsia="Calibri" w:hAnsi="Arial" w:cs="Times New Roman"/>
          <w:sz w:val="20"/>
        </w:rPr>
        <w:t xml:space="preserve"> </w:t>
      </w:r>
    </w:p>
    <w:p w14:paraId="46FEC8DE" w14:textId="6CED61D6" w:rsidR="00857B34" w:rsidRPr="00857B34" w:rsidRDefault="00857B34" w:rsidP="00857B34">
      <w:pPr>
        <w:rPr>
          <w:rFonts w:ascii="Arial" w:eastAsia="Calibri" w:hAnsi="Arial" w:cs="Times New Roman"/>
          <w:sz w:val="20"/>
        </w:rPr>
      </w:pPr>
      <w:r>
        <w:rPr>
          <w:rFonts w:ascii="Arial" w:eastAsia="Calibri" w:hAnsi="Arial" w:cs="Times New Roman"/>
          <w:sz w:val="20"/>
        </w:rPr>
        <w:t xml:space="preserve">Entreprenør, Gorm Hansen, </w:t>
      </w:r>
      <w:hyperlink r:id="rId18" w:history="1">
        <w:r w:rsidRPr="00BE281D">
          <w:rPr>
            <w:rStyle w:val="Hyperlink"/>
            <w:rFonts w:ascii="Arial" w:eastAsia="Calibri" w:hAnsi="Arial" w:cs="Times New Roman"/>
            <w:sz w:val="20"/>
          </w:rPr>
          <w:t>ghs@gorm-hansen.dk</w:t>
        </w:r>
      </w:hyperlink>
      <w:r>
        <w:rPr>
          <w:rFonts w:ascii="Arial" w:eastAsia="Calibri" w:hAnsi="Arial" w:cs="Times New Roman"/>
          <w:sz w:val="20"/>
        </w:rPr>
        <w:t xml:space="preserve"> </w:t>
      </w:r>
    </w:p>
    <w:p w14:paraId="6CC041D9" w14:textId="376CD446" w:rsidR="00857B34" w:rsidRDefault="00857B34" w:rsidP="00326D34">
      <w:pPr>
        <w:spacing w:after="0" w:line="276" w:lineRule="auto"/>
        <w:rPr>
          <w:rFonts w:ascii="Arial" w:eastAsia="Calibri" w:hAnsi="Arial" w:cs="Times New Roman"/>
          <w:sz w:val="20"/>
        </w:rPr>
      </w:pPr>
    </w:p>
    <w:p w14:paraId="3F5BB2CE" w14:textId="77777777" w:rsidR="003C4D5F" w:rsidRDefault="003C4D5F" w:rsidP="007A171C">
      <w:pPr>
        <w:spacing w:after="270" w:line="276" w:lineRule="auto"/>
        <w:rPr>
          <w:rFonts w:ascii="Verdana" w:eastAsia="Times New Roman" w:hAnsi="Verdana" w:cs="Times New Roman"/>
          <w:sz w:val="19"/>
          <w:szCs w:val="20"/>
          <w:lang w:eastAsia="da-DK"/>
        </w:rPr>
      </w:pPr>
    </w:p>
    <w:p w14:paraId="5A4F4683" w14:textId="77777777" w:rsidR="00326D34" w:rsidRDefault="00326D34" w:rsidP="007A171C">
      <w:pPr>
        <w:spacing w:after="270" w:line="276" w:lineRule="auto"/>
        <w:rPr>
          <w:rFonts w:ascii="Verdana" w:eastAsia="Times New Roman" w:hAnsi="Verdana" w:cs="Times New Roman"/>
          <w:sz w:val="19"/>
          <w:szCs w:val="20"/>
          <w:lang w:eastAsia="da-DK"/>
        </w:rPr>
      </w:pPr>
    </w:p>
    <w:p w14:paraId="73F211C8" w14:textId="77777777" w:rsidR="00326D34" w:rsidRDefault="00326D34" w:rsidP="007A171C">
      <w:pPr>
        <w:spacing w:after="270" w:line="276" w:lineRule="auto"/>
        <w:rPr>
          <w:rFonts w:ascii="Verdana" w:eastAsia="Times New Roman" w:hAnsi="Verdana" w:cs="Times New Roman"/>
          <w:sz w:val="19"/>
          <w:szCs w:val="20"/>
          <w:lang w:eastAsia="da-DK"/>
        </w:rPr>
      </w:pPr>
    </w:p>
    <w:p w14:paraId="4EAEFB51" w14:textId="77777777" w:rsidR="00326D34" w:rsidRDefault="00326D34" w:rsidP="007A171C">
      <w:pPr>
        <w:spacing w:after="270" w:line="276" w:lineRule="auto"/>
        <w:rPr>
          <w:rFonts w:ascii="Verdana" w:eastAsia="Times New Roman" w:hAnsi="Verdana" w:cs="Times New Roman"/>
          <w:sz w:val="19"/>
          <w:szCs w:val="20"/>
          <w:lang w:eastAsia="da-DK"/>
        </w:rPr>
      </w:pPr>
    </w:p>
    <w:p w14:paraId="3F4C5BCE" w14:textId="77777777" w:rsidR="00326D34" w:rsidRDefault="00326D34" w:rsidP="007A171C">
      <w:pPr>
        <w:spacing w:after="270" w:line="276" w:lineRule="auto"/>
        <w:rPr>
          <w:rFonts w:ascii="Verdana" w:eastAsia="Times New Roman" w:hAnsi="Verdana" w:cs="Times New Roman"/>
          <w:sz w:val="19"/>
          <w:szCs w:val="20"/>
          <w:lang w:eastAsia="da-DK"/>
        </w:rPr>
      </w:pPr>
    </w:p>
    <w:p w14:paraId="116B9949" w14:textId="77777777" w:rsidR="00326D34" w:rsidRDefault="00326D34" w:rsidP="007A171C">
      <w:pPr>
        <w:spacing w:after="270" w:line="276" w:lineRule="auto"/>
        <w:rPr>
          <w:rFonts w:ascii="Verdana" w:eastAsia="Times New Roman" w:hAnsi="Verdana" w:cs="Times New Roman"/>
          <w:sz w:val="19"/>
          <w:szCs w:val="20"/>
          <w:lang w:eastAsia="da-DK"/>
        </w:rPr>
      </w:pPr>
    </w:p>
    <w:p w14:paraId="3A46E2C9" w14:textId="77777777" w:rsidR="00326D34" w:rsidRDefault="00326D34" w:rsidP="007A171C">
      <w:pPr>
        <w:spacing w:after="270" w:line="276" w:lineRule="auto"/>
        <w:rPr>
          <w:rFonts w:ascii="Verdana" w:eastAsia="Times New Roman" w:hAnsi="Verdana" w:cs="Times New Roman"/>
          <w:sz w:val="19"/>
          <w:szCs w:val="20"/>
          <w:lang w:eastAsia="da-DK"/>
        </w:rPr>
      </w:pPr>
    </w:p>
    <w:p w14:paraId="1704CDA2" w14:textId="77777777" w:rsidR="00326D34" w:rsidRDefault="00326D34" w:rsidP="007A171C">
      <w:pPr>
        <w:spacing w:after="270" w:line="276" w:lineRule="auto"/>
        <w:rPr>
          <w:rFonts w:ascii="Verdana" w:eastAsia="Times New Roman" w:hAnsi="Verdana" w:cs="Times New Roman"/>
          <w:sz w:val="19"/>
          <w:szCs w:val="20"/>
          <w:lang w:eastAsia="da-DK"/>
        </w:rPr>
      </w:pPr>
    </w:p>
    <w:p w14:paraId="74F5E58A" w14:textId="77777777" w:rsidR="00326D34" w:rsidRDefault="00326D34" w:rsidP="007A171C">
      <w:pPr>
        <w:spacing w:after="270" w:line="276" w:lineRule="auto"/>
        <w:rPr>
          <w:rFonts w:ascii="Verdana" w:eastAsia="Times New Roman" w:hAnsi="Verdana" w:cs="Times New Roman"/>
          <w:sz w:val="19"/>
          <w:szCs w:val="20"/>
          <w:lang w:eastAsia="da-DK"/>
        </w:rPr>
      </w:pPr>
    </w:p>
    <w:p w14:paraId="3D1C98D8" w14:textId="77777777" w:rsidR="00326D34" w:rsidRDefault="00326D34" w:rsidP="007A171C">
      <w:pPr>
        <w:spacing w:after="270" w:line="276" w:lineRule="auto"/>
        <w:rPr>
          <w:rFonts w:ascii="Verdana" w:eastAsia="Times New Roman" w:hAnsi="Verdana" w:cs="Times New Roman"/>
          <w:sz w:val="19"/>
          <w:szCs w:val="20"/>
          <w:lang w:eastAsia="da-DK"/>
        </w:rPr>
      </w:pPr>
    </w:p>
    <w:p w14:paraId="2777369D" w14:textId="77777777" w:rsidR="00326D34" w:rsidRDefault="00326D34" w:rsidP="007A171C">
      <w:pPr>
        <w:spacing w:after="270" w:line="276" w:lineRule="auto"/>
        <w:rPr>
          <w:rFonts w:ascii="Verdana" w:eastAsia="Times New Roman" w:hAnsi="Verdana" w:cs="Times New Roman"/>
          <w:sz w:val="19"/>
          <w:szCs w:val="20"/>
          <w:lang w:eastAsia="da-DK"/>
        </w:rPr>
      </w:pPr>
    </w:p>
    <w:p w14:paraId="35D4D8D3" w14:textId="77777777" w:rsidR="00326D34" w:rsidRDefault="00326D34" w:rsidP="007A171C">
      <w:pPr>
        <w:spacing w:after="270" w:line="276" w:lineRule="auto"/>
        <w:rPr>
          <w:rFonts w:ascii="Verdana" w:eastAsia="Times New Roman" w:hAnsi="Verdana" w:cs="Times New Roman"/>
          <w:sz w:val="19"/>
          <w:szCs w:val="20"/>
          <w:lang w:eastAsia="da-DK"/>
        </w:rPr>
      </w:pPr>
    </w:p>
    <w:p w14:paraId="31260212" w14:textId="77777777" w:rsidR="00326D34" w:rsidRDefault="00326D34" w:rsidP="007A171C">
      <w:pPr>
        <w:spacing w:after="270" w:line="276" w:lineRule="auto"/>
        <w:rPr>
          <w:rFonts w:ascii="Verdana" w:eastAsia="Times New Roman" w:hAnsi="Verdana" w:cs="Times New Roman"/>
          <w:sz w:val="19"/>
          <w:szCs w:val="20"/>
          <w:lang w:eastAsia="da-DK"/>
        </w:rPr>
      </w:pPr>
    </w:p>
    <w:p w14:paraId="6F8F064E" w14:textId="77777777" w:rsidR="00326D34" w:rsidRDefault="00326D34" w:rsidP="007A171C">
      <w:pPr>
        <w:spacing w:after="270" w:line="276" w:lineRule="auto"/>
        <w:rPr>
          <w:rFonts w:ascii="Verdana" w:eastAsia="Times New Roman" w:hAnsi="Verdana" w:cs="Times New Roman"/>
          <w:sz w:val="19"/>
          <w:szCs w:val="20"/>
          <w:lang w:eastAsia="da-DK"/>
        </w:rPr>
      </w:pPr>
    </w:p>
    <w:p w14:paraId="2CFC458E" w14:textId="77777777" w:rsidR="00326D34" w:rsidRDefault="00326D34" w:rsidP="007A171C">
      <w:pPr>
        <w:spacing w:after="270" w:line="276" w:lineRule="auto"/>
        <w:rPr>
          <w:rFonts w:ascii="Verdana" w:eastAsia="Times New Roman" w:hAnsi="Verdana" w:cs="Times New Roman"/>
          <w:sz w:val="19"/>
          <w:szCs w:val="20"/>
          <w:lang w:eastAsia="da-DK"/>
        </w:rPr>
      </w:pPr>
    </w:p>
    <w:p w14:paraId="44F3BBFB" w14:textId="18332136" w:rsidR="007A171C" w:rsidRPr="007A171C" w:rsidRDefault="007A171C" w:rsidP="007A171C">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0" w:name="_Toc262808913"/>
      <w:bookmarkStart w:id="1" w:name="_Toc319325567"/>
      <w:r w:rsidRPr="007A171C">
        <w:rPr>
          <w:rFonts w:ascii="Verdana" w:eastAsia="Times New Roman" w:hAnsi="Verdana" w:cs="Times New Roman"/>
          <w:b/>
          <w:bCs/>
          <w:sz w:val="24"/>
          <w:szCs w:val="28"/>
          <w:lang w:eastAsia="da-DK"/>
        </w:rPr>
        <w:t>Beskrivelse af aktiviteten:</w:t>
      </w:r>
    </w:p>
    <w:p w14:paraId="557F68B8" w14:textId="4F894C3C"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I forbindelse med etablering af fjernvarme i Næstved </w:t>
      </w:r>
      <w:r w:rsidR="00903318">
        <w:rPr>
          <w:rFonts w:ascii="Verdana" w:eastAsia="Times New Roman" w:hAnsi="Verdana" w:cs="Times New Roman"/>
          <w:sz w:val="19"/>
          <w:szCs w:val="20"/>
          <w:lang w:eastAsia="da-DK"/>
        </w:rPr>
        <w:t>Syd</w:t>
      </w:r>
      <w:r w:rsidRPr="007A171C">
        <w:rPr>
          <w:rFonts w:ascii="Verdana" w:eastAsia="Times New Roman" w:hAnsi="Verdana" w:cs="Times New Roman"/>
          <w:sz w:val="19"/>
          <w:szCs w:val="20"/>
          <w:lang w:eastAsia="da-DK"/>
        </w:rPr>
        <w:t xml:space="preserve"> bliver der en del overskudsjord, som skal bortskaffes.</w:t>
      </w:r>
    </w:p>
    <w:p w14:paraId="33E9E5C2" w14:textId="1A6F3F44" w:rsidR="007C509E" w:rsidRDefault="007C509E" w:rsidP="007A171C">
      <w:pPr>
        <w:spacing w:after="270" w:line="270" w:lineRule="atLeast"/>
        <w:rPr>
          <w:rFonts w:ascii="Verdana" w:eastAsia="Times New Roman" w:hAnsi="Verdana" w:cs="Times New Roman"/>
          <w:sz w:val="19"/>
          <w:szCs w:val="19"/>
          <w:lang w:eastAsia="da-DK"/>
        </w:rPr>
      </w:pPr>
      <w:r>
        <w:rPr>
          <w:rFonts w:ascii="Verdana" w:eastAsia="Times New Roman" w:hAnsi="Verdana" w:cs="Times New Roman"/>
          <w:sz w:val="19"/>
          <w:szCs w:val="19"/>
          <w:lang w:eastAsia="da-DK"/>
        </w:rPr>
        <w:t xml:space="preserve">Den midlertidige plads på Industrivej 20 4700 Næstved indrettes og drives af </w:t>
      </w:r>
      <w:r w:rsidRPr="007C509E">
        <w:rPr>
          <w:rFonts w:ascii="Verdana" w:eastAsia="Times New Roman" w:hAnsi="Verdana" w:cs="Times New Roman"/>
          <w:sz w:val="19"/>
          <w:szCs w:val="19"/>
          <w:lang w:eastAsia="da-DK"/>
        </w:rPr>
        <w:t>den valgte entreprenør Gorm Hansen A/S</w:t>
      </w:r>
      <w:r>
        <w:rPr>
          <w:rFonts w:ascii="Verdana" w:eastAsia="Times New Roman" w:hAnsi="Verdana" w:cs="Times New Roman"/>
          <w:sz w:val="19"/>
          <w:szCs w:val="19"/>
          <w:lang w:eastAsia="da-DK"/>
        </w:rPr>
        <w:t xml:space="preserve">. Byggepladsen vil </w:t>
      </w:r>
      <w:r w:rsidR="00326D34">
        <w:rPr>
          <w:rFonts w:ascii="Verdana" w:eastAsia="Times New Roman" w:hAnsi="Verdana" w:cs="Times New Roman"/>
          <w:sz w:val="19"/>
          <w:szCs w:val="19"/>
          <w:lang w:eastAsia="da-DK"/>
        </w:rPr>
        <w:t xml:space="preserve">blive </w:t>
      </w:r>
      <w:r>
        <w:rPr>
          <w:rFonts w:ascii="Verdana" w:eastAsia="Times New Roman" w:hAnsi="Verdana" w:cs="Times New Roman"/>
          <w:sz w:val="19"/>
          <w:szCs w:val="19"/>
          <w:lang w:eastAsia="da-DK"/>
        </w:rPr>
        <w:t xml:space="preserve">indrettet ved </w:t>
      </w:r>
      <w:r w:rsidRPr="007C509E">
        <w:rPr>
          <w:rFonts w:ascii="Verdana" w:eastAsia="Times New Roman" w:hAnsi="Verdana" w:cs="Times New Roman"/>
          <w:sz w:val="19"/>
          <w:szCs w:val="19"/>
          <w:lang w:eastAsia="da-DK"/>
        </w:rPr>
        <w:t>opstilling af skurvogne med kontor-, møde- og mandskabsfaciliteter, samt containere til opsamling af asfaltbrokker og affald fra anlægsarbejderne</w:t>
      </w:r>
      <w:r>
        <w:rPr>
          <w:rFonts w:ascii="Verdana" w:eastAsia="Times New Roman" w:hAnsi="Verdana" w:cs="Times New Roman"/>
          <w:sz w:val="19"/>
          <w:szCs w:val="19"/>
          <w:lang w:eastAsia="da-DK"/>
        </w:rPr>
        <w:t>.</w:t>
      </w:r>
      <w:r w:rsidR="00326D34">
        <w:rPr>
          <w:rFonts w:ascii="Verdana" w:eastAsia="Times New Roman" w:hAnsi="Verdana" w:cs="Times New Roman"/>
          <w:sz w:val="19"/>
          <w:szCs w:val="19"/>
          <w:lang w:eastAsia="da-DK"/>
        </w:rPr>
        <w:t xml:space="preserve"> Desuden oplægges overskudsjord fra ledningsgravene på gruspude.</w:t>
      </w:r>
    </w:p>
    <w:p w14:paraId="1E078166" w14:textId="54DCBFE6" w:rsidR="007C509E" w:rsidRDefault="007C509E" w:rsidP="007A171C">
      <w:pPr>
        <w:spacing w:after="270" w:line="270" w:lineRule="atLeast"/>
        <w:rPr>
          <w:rFonts w:ascii="Verdana" w:eastAsia="Times New Roman" w:hAnsi="Verdana" w:cs="Times New Roman"/>
          <w:sz w:val="19"/>
          <w:szCs w:val="19"/>
          <w:lang w:eastAsia="da-DK"/>
        </w:rPr>
      </w:pPr>
      <w:r w:rsidRPr="007C509E">
        <w:rPr>
          <w:rFonts w:ascii="Verdana" w:eastAsia="Times New Roman" w:hAnsi="Verdana" w:cs="Times New Roman"/>
          <w:sz w:val="19"/>
          <w:szCs w:val="19"/>
          <w:lang w:eastAsia="da-DK"/>
        </w:rPr>
        <w:t>Under udførelsen af anlægsarbejderne er der ikke er plads til oplag af opgravet grus og jord langs alle ledningsgrave. Derfor vil både grus fra vejkassen og underliggende jordlag, herunder jord fra private haver og indkørsler, blive kørt til oplagring på pladsen. Dette sker for at kartere overskudsjord, som ikke er velegnet til genindbygning i ledningsgrave, og som derfor efterfølgende skal bortskaffes, og dels for midlertidigt oplag af grus fra vejkasser, som vil blive transporteret retur til direkte genanvendelse som bundsikring i vejkasser.</w:t>
      </w:r>
      <w:r>
        <w:rPr>
          <w:rFonts w:ascii="Verdana" w:eastAsia="Times New Roman" w:hAnsi="Verdana" w:cs="Times New Roman"/>
          <w:sz w:val="19"/>
          <w:szCs w:val="19"/>
          <w:lang w:eastAsia="da-DK"/>
        </w:rPr>
        <w:t xml:space="preserve"> </w:t>
      </w:r>
      <w:r w:rsidRPr="007C509E">
        <w:rPr>
          <w:rFonts w:ascii="Verdana" w:eastAsia="Times New Roman" w:hAnsi="Verdana" w:cs="Times New Roman"/>
          <w:sz w:val="19"/>
          <w:szCs w:val="19"/>
          <w:lang w:eastAsia="da-DK"/>
        </w:rPr>
        <w:t>Derudover vil pladsen blive anvendt til oplagring af jomfruelige grusmaterialer.</w:t>
      </w:r>
      <w:r>
        <w:rPr>
          <w:rFonts w:ascii="Verdana" w:eastAsia="Times New Roman" w:hAnsi="Verdana" w:cs="Times New Roman"/>
          <w:sz w:val="19"/>
          <w:szCs w:val="19"/>
          <w:lang w:eastAsia="da-DK"/>
        </w:rPr>
        <w:t xml:space="preserve"> </w:t>
      </w:r>
    </w:p>
    <w:p w14:paraId="1E3126A6" w14:textId="7157CFC0" w:rsidR="007C509E" w:rsidRDefault="007C509E" w:rsidP="007A171C">
      <w:pPr>
        <w:spacing w:after="270" w:line="270" w:lineRule="atLeast"/>
        <w:rPr>
          <w:rFonts w:ascii="Verdana" w:eastAsia="Times New Roman" w:hAnsi="Verdana" w:cs="Times New Roman"/>
          <w:sz w:val="19"/>
          <w:szCs w:val="19"/>
          <w:lang w:eastAsia="da-DK"/>
        </w:rPr>
      </w:pPr>
      <w:r w:rsidRPr="007C509E">
        <w:rPr>
          <w:rFonts w:ascii="Verdana" w:eastAsia="Times New Roman" w:hAnsi="Verdana" w:cs="Times New Roman"/>
          <w:sz w:val="19"/>
          <w:szCs w:val="19"/>
          <w:lang w:eastAsia="da-DK"/>
        </w:rPr>
        <w:t>Pladsen benyttes også til nat- og weekendparkering af gravemaskiner</w:t>
      </w:r>
      <w:r>
        <w:rPr>
          <w:rFonts w:ascii="Verdana" w:eastAsia="Times New Roman" w:hAnsi="Verdana" w:cs="Times New Roman"/>
          <w:sz w:val="19"/>
          <w:szCs w:val="19"/>
          <w:lang w:eastAsia="da-DK"/>
        </w:rPr>
        <w:t xml:space="preserve"> og andet entreprenørmateriel. </w:t>
      </w:r>
    </w:p>
    <w:p w14:paraId="06F2C97F" w14:textId="77777777" w:rsidR="0053305E" w:rsidRPr="0053305E" w:rsidRDefault="007C509E" w:rsidP="0053305E">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53305E">
        <w:rPr>
          <w:rFonts w:ascii="Verdana" w:eastAsia="Times New Roman" w:hAnsi="Verdana" w:cs="Times New Roman"/>
          <w:b/>
          <w:bCs/>
          <w:sz w:val="24"/>
          <w:szCs w:val="28"/>
          <w:lang w:eastAsia="da-DK"/>
        </w:rPr>
        <w:t xml:space="preserve">Pladsen indretning og drift </w:t>
      </w:r>
    </w:p>
    <w:p w14:paraId="4E0681DF" w14:textId="315D4EAF" w:rsidR="007C509E" w:rsidRPr="0053305E" w:rsidRDefault="007C509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 xml:space="preserve">Pladsen etableres med belægning af 10-20 cm grus, som til stadighed vil blive vedligeholdt. Der vil blive udlagt Fibertexdug på hele arealet, der benyttes. Under skurvogn og ved parkeringsplads samt på køreveje for lastbiler vil der desuden blive udlagt jernplader. Evt. mobil dieseltank (ADR-godkendt) vil blive placeret på jernplade understøttet af Fibertexdug. Herved sikres effektivt, at der ikke sker en opblanding med den eksisterende råjord på plads, og at oplagt jord efterfølgende kan adskilles fra underliggende jord. </w:t>
      </w:r>
    </w:p>
    <w:p w14:paraId="4EF38FB9" w14:textId="28AE0889"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Der vil ikke blive tilkørt jord fra ejendomme, som er kortlagt og/eller lokaliseret efter Jordforureningsloven. I forbindelse med ledningsarbejder på kortlagte arealer vil jord- og grusmaterialer blive oplagt indenfor matriklen til evt. direkte genanvendelse samme sted, som de er opgravet, og overskudsjord vil blive kørt direkte til godkendt modtager.</w:t>
      </w:r>
    </w:p>
    <w:p w14:paraId="70DD964E" w14:textId="4B20666B"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Ligeledes vil der ikke blive tilført jord eller grus, som ved lugt og/eller udseende vurderes at kunne være forurenet med olieprodukter eller andre mobile stoffer. Jord, som ved opgravning er synligt eller lugtmæssigt forurenet, vil blive bortskaffes direkte fra graveområdet til godkendt modtageranlæg og den konstaterede forurening vil straks blive anmeldt til Næstved Kommune.</w:t>
      </w:r>
    </w:p>
    <w:p w14:paraId="7FDC0FF7" w14:textId="407481D7"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På pladsen vil jorden blive lagt midlertidigt i miler, opdelt i separate jordpartier, som stammer fra samme vejstrækning/ejendom (matrikel) eller del heraf, og hvor forureningsrisikoen vurderes at være ens. Milerne markeres med markeringspæle med ID og prøvenummer, hvoraf det tydeligt fremgår, hvorfra jordpartiet stammer og hvilken prøve, der dokumenterer jorden.</w:t>
      </w:r>
    </w:p>
    <w:p w14:paraId="385D6AA5" w14:textId="50A5F0BE"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På pladsen vil der blive udtaget prøver til analyse af jorden (kartering). Prøvetagning og indsendelse af prøver til analyser af de enkelte jordpartier, vil ske hurtigst muligt og senest 1 måned efter modtagelsen.</w:t>
      </w:r>
    </w:p>
    <w:p w14:paraId="72D115C7" w14:textId="77777777"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lastRenderedPageBreak/>
        <w:t>Afhængigt af kategori vil jorden efterfølgende blive transporteret til godkendt modtager til slutdisponering.</w:t>
      </w:r>
    </w:p>
    <w:p w14:paraId="5A3D6B54" w14:textId="77777777"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Hvis analyseresultaterne viser, at modtagne jordpartier eller dele af disse er forurenet over klasse 2/3, vil den forurenede jord blive overdækket, og bortkørt fra pladsen hurtigst muligt.</w:t>
      </w:r>
    </w:p>
    <w:p w14:paraId="014B4F0F" w14:textId="77777777"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Pladsen vil være bemandet i arbejdstiden, når der skal modtages opgravet materiale. Der vil blive ført daglig kontrol med, at der ikke er aflæsset affald uden for almindelig arbejdstid.</w:t>
      </w:r>
    </w:p>
    <w:p w14:paraId="4124A83F" w14:textId="6E7EA840" w:rsidR="0053305E" w:rsidRPr="007B0B56"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 xml:space="preserve">Ved oplægning i miler med en max. bredde på ca. 5 meter skønnes det, at der </w:t>
      </w:r>
      <w:r w:rsidR="007B0B56">
        <w:rPr>
          <w:rFonts w:ascii="Verdana" w:eastAsia="Times New Roman" w:hAnsi="Verdana" w:cs="Times New Roman"/>
          <w:sz w:val="19"/>
          <w:szCs w:val="20"/>
          <w:lang w:eastAsia="da-DK"/>
        </w:rPr>
        <w:t xml:space="preserve">på </w:t>
      </w:r>
      <w:r w:rsidRPr="0053305E">
        <w:rPr>
          <w:rFonts w:ascii="Verdana" w:eastAsia="Times New Roman" w:hAnsi="Verdana" w:cs="Times New Roman"/>
          <w:sz w:val="19"/>
          <w:szCs w:val="20"/>
          <w:lang w:eastAsia="da-DK"/>
        </w:rPr>
        <w:t xml:space="preserve">udpeget areal á ca. 200 m² vil være kapacitet til oplag af ca. 400 tons jord. </w:t>
      </w:r>
      <w:r w:rsidR="007B0B56">
        <w:rPr>
          <w:rFonts w:ascii="Verdana" w:eastAsia="Times New Roman" w:hAnsi="Verdana" w:cs="Times New Roman"/>
          <w:sz w:val="19"/>
          <w:szCs w:val="20"/>
          <w:lang w:eastAsia="da-DK"/>
        </w:rPr>
        <w:t xml:space="preserve">Det forventes at </w:t>
      </w:r>
      <w:r w:rsidRPr="007B0B56">
        <w:rPr>
          <w:rFonts w:ascii="Verdana" w:eastAsia="Times New Roman" w:hAnsi="Verdana" w:cs="Times New Roman"/>
          <w:sz w:val="19"/>
          <w:szCs w:val="20"/>
          <w:lang w:eastAsia="da-DK"/>
        </w:rPr>
        <w:t xml:space="preserve">det gennemsnitlige oplag </w:t>
      </w:r>
      <w:r w:rsidR="007B0B56">
        <w:rPr>
          <w:rFonts w:ascii="Verdana" w:eastAsia="Times New Roman" w:hAnsi="Verdana" w:cs="Times New Roman"/>
          <w:sz w:val="19"/>
          <w:szCs w:val="20"/>
          <w:lang w:eastAsia="da-DK"/>
        </w:rPr>
        <w:t xml:space="preserve">vil </w:t>
      </w:r>
      <w:r w:rsidRPr="007B0B56">
        <w:rPr>
          <w:rFonts w:ascii="Verdana" w:eastAsia="Times New Roman" w:hAnsi="Verdana" w:cs="Times New Roman"/>
          <w:sz w:val="19"/>
          <w:szCs w:val="20"/>
          <w:lang w:eastAsia="da-DK"/>
        </w:rPr>
        <w:t>være langt mindre, idet jordpartierne løbende vil blive transporteret til godkendt modtager, så</w:t>
      </w:r>
      <w:r w:rsidR="008D34BC">
        <w:rPr>
          <w:rFonts w:ascii="Verdana" w:eastAsia="Times New Roman" w:hAnsi="Verdana" w:cs="Times New Roman"/>
          <w:sz w:val="19"/>
          <w:szCs w:val="20"/>
          <w:lang w:eastAsia="da-DK"/>
        </w:rPr>
        <w:t xml:space="preserve"> </w:t>
      </w:r>
      <w:r w:rsidRPr="007B0B56">
        <w:rPr>
          <w:rFonts w:ascii="Verdana" w:eastAsia="Times New Roman" w:hAnsi="Verdana" w:cs="Times New Roman"/>
          <w:sz w:val="19"/>
          <w:szCs w:val="20"/>
          <w:lang w:eastAsia="da-DK"/>
        </w:rPr>
        <w:t>snart der efter nødvendig anmeldelse foreligger en anvisning/godkendt jordflytning fra Næstved Kommune.</w:t>
      </w:r>
    </w:p>
    <w:p w14:paraId="365762C3" w14:textId="77777777"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Det forventes, at oplagstiden for det enkelte jordparti fra modtagelse, prøveudtagning og kategorisering til bortkørsel i gennemsnit vil være ca. 2 måneder og maksimalt 3 måneder.</w:t>
      </w:r>
    </w:p>
    <w:p w14:paraId="1AD2EC78" w14:textId="5174AB08" w:rsidR="0053305E" w:rsidRPr="0053305E" w:rsidRDefault="0053305E" w:rsidP="0053305E">
      <w:pPr>
        <w:spacing w:after="270" w:line="270" w:lineRule="atLeast"/>
        <w:rPr>
          <w:rFonts w:ascii="Verdana" w:eastAsia="Times New Roman" w:hAnsi="Verdana" w:cs="Times New Roman"/>
          <w:sz w:val="19"/>
          <w:szCs w:val="20"/>
          <w:lang w:eastAsia="da-DK"/>
        </w:rPr>
      </w:pPr>
      <w:r w:rsidRPr="0053305E">
        <w:rPr>
          <w:rFonts w:ascii="Verdana" w:eastAsia="Times New Roman" w:hAnsi="Verdana" w:cs="Times New Roman"/>
          <w:sz w:val="19"/>
          <w:szCs w:val="20"/>
          <w:lang w:eastAsia="da-DK"/>
        </w:rPr>
        <w:t>Asfaltbrokker vil blive opbevaret i container, som bortkøres, når der er opsamlet et fuldt læs på ca. 30 tons.</w:t>
      </w:r>
    </w:p>
    <w:p w14:paraId="5F0C3104" w14:textId="77777777"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2" w:name="_Toc262808934"/>
      <w:bookmarkStart w:id="3" w:name="_Toc319325573"/>
      <w:r w:rsidRPr="00804357">
        <w:rPr>
          <w:rFonts w:ascii="Verdana" w:eastAsia="Times New Roman" w:hAnsi="Verdana" w:cs="Times New Roman"/>
          <w:b/>
          <w:bCs/>
          <w:sz w:val="24"/>
          <w:szCs w:val="28"/>
          <w:lang w:eastAsia="da-DK"/>
        </w:rPr>
        <w:t>Miljøvurdering</w:t>
      </w:r>
      <w:bookmarkEnd w:id="2"/>
      <w:bookmarkEnd w:id="3"/>
    </w:p>
    <w:p w14:paraId="7BE1E724" w14:textId="3E7E83B5" w:rsidR="00AE6A3B"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Virksomheden har ansøgt om miljøgodkendelse til oplag</w:t>
      </w:r>
      <w:r w:rsidR="00AE6A3B">
        <w:rPr>
          <w:rFonts w:ascii="Verdana" w:eastAsia="Times New Roman" w:hAnsi="Verdana" w:cs="Times New Roman"/>
          <w:sz w:val="19"/>
          <w:szCs w:val="20"/>
          <w:lang w:eastAsia="da-DK"/>
        </w:rPr>
        <w:t xml:space="preserve">skapaciteter på pladsen </w:t>
      </w:r>
      <w:r w:rsidR="00AE6A3B" w:rsidRPr="00AE6A3B">
        <w:rPr>
          <w:rFonts w:ascii="Verdana" w:eastAsia="Times New Roman" w:hAnsi="Verdana" w:cs="Times New Roman"/>
          <w:sz w:val="19"/>
          <w:szCs w:val="20"/>
          <w:lang w:eastAsia="da-DK"/>
        </w:rPr>
        <w:t>frem til ca. 1. maj 2025.</w:t>
      </w:r>
      <w:r w:rsidR="00AE6A3B">
        <w:rPr>
          <w:rFonts w:ascii="Verdana" w:eastAsia="Times New Roman" w:hAnsi="Verdana" w:cs="Times New Roman"/>
          <w:sz w:val="19"/>
          <w:szCs w:val="20"/>
          <w:lang w:eastAsia="da-DK"/>
        </w:rPr>
        <w:t xml:space="preserve">til: </w:t>
      </w:r>
    </w:p>
    <w:p w14:paraId="6B0DFB64" w14:textId="1959AEF3" w:rsidR="00AE6A3B" w:rsidRDefault="00AE6A3B" w:rsidP="00AE6A3B">
      <w:pPr>
        <w:pStyle w:val="Listeafsnit"/>
        <w:numPr>
          <w:ilvl w:val="0"/>
          <w:numId w:val="8"/>
        </w:num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400 tons jord og jordlignende materialer</w:t>
      </w:r>
    </w:p>
    <w:p w14:paraId="35DB5D07" w14:textId="20AC141B" w:rsidR="00AE6A3B" w:rsidRDefault="00AE6A3B" w:rsidP="00AE6A3B">
      <w:pPr>
        <w:pStyle w:val="Listeafsnit"/>
        <w:numPr>
          <w:ilvl w:val="0"/>
          <w:numId w:val="8"/>
        </w:num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1000 </w:t>
      </w:r>
      <w:r w:rsidR="007473EA">
        <w:rPr>
          <w:rFonts w:ascii="Verdana" w:eastAsia="Times New Roman" w:hAnsi="Verdana" w:cs="Times New Roman"/>
          <w:sz w:val="19"/>
          <w:szCs w:val="20"/>
          <w:lang w:eastAsia="da-DK"/>
        </w:rPr>
        <w:t>m</w:t>
      </w:r>
      <w:r w:rsidR="007473EA" w:rsidRPr="007473EA">
        <w:rPr>
          <w:rFonts w:ascii="Verdana" w:eastAsia="Times New Roman" w:hAnsi="Verdana" w:cs="Times New Roman"/>
          <w:sz w:val="19"/>
          <w:szCs w:val="20"/>
          <w:vertAlign w:val="superscript"/>
          <w:lang w:eastAsia="da-DK"/>
        </w:rPr>
        <w:t>3</w:t>
      </w:r>
      <w:r>
        <w:rPr>
          <w:rFonts w:ascii="Verdana" w:eastAsia="Times New Roman" w:hAnsi="Verdana" w:cs="Times New Roman"/>
          <w:sz w:val="19"/>
          <w:szCs w:val="20"/>
          <w:lang w:eastAsia="da-DK"/>
        </w:rPr>
        <w:t xml:space="preserve"> bund og stabilgrus</w:t>
      </w:r>
    </w:p>
    <w:p w14:paraId="5BC22AB9" w14:textId="628A1637" w:rsidR="00AE6A3B" w:rsidRPr="00AE6A3B" w:rsidRDefault="00AE6A3B" w:rsidP="00AE6A3B">
      <w:pPr>
        <w:pStyle w:val="Listeafsnit"/>
        <w:numPr>
          <w:ilvl w:val="0"/>
          <w:numId w:val="8"/>
        </w:num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30 tons asfaltbrokker.</w:t>
      </w:r>
    </w:p>
    <w:p w14:paraId="2031E48B"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 primære miljøpåvirkninger fra karteringspladsen er støj samt støv og eventuel påvirkning af overfladevandet/jorden.</w:t>
      </w:r>
    </w:p>
    <w:p w14:paraId="351976DF" w14:textId="3CF97325"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Næstved Kommune vurderer, at aktiviteten er godkendelsespligtigt efter Miljøbeskyttelseslovenes § 33, da der vil være tilførsel af affald til pladsen på mere end 30 tons pr. dag, og det sker over en periode på </w:t>
      </w:r>
      <w:r w:rsidR="00AE6A3B">
        <w:rPr>
          <w:rFonts w:ascii="Verdana" w:eastAsia="Times New Roman" w:hAnsi="Verdana" w:cs="Times New Roman"/>
          <w:sz w:val="19"/>
          <w:szCs w:val="20"/>
          <w:lang w:eastAsia="da-DK"/>
        </w:rPr>
        <w:t xml:space="preserve">ca. et </w:t>
      </w:r>
      <w:r w:rsidRPr="007A171C">
        <w:rPr>
          <w:rFonts w:ascii="Verdana" w:eastAsia="Times New Roman" w:hAnsi="Verdana" w:cs="Times New Roman"/>
          <w:sz w:val="19"/>
          <w:szCs w:val="20"/>
          <w:lang w:eastAsia="da-DK"/>
        </w:rPr>
        <w:t>½ år. Miljøstyrelsen har udarbejdet standardvilkår for virksomheder under K212 for oplag af stabiliseret spildevandsslam og andet stabiliseret organisk affald samt andet affald. Oplagring af jord er ikke omfattet af standardvilkårene, men er indarbejdet i denne godkendelse i relevant omfang.</w:t>
      </w:r>
    </w:p>
    <w:p w14:paraId="602A1720" w14:textId="77777777" w:rsidR="007A171C" w:rsidRPr="0003370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4" w:name="_Toc262808937"/>
      <w:bookmarkStart w:id="5" w:name="_Toc319325579"/>
      <w:bookmarkStart w:id="6" w:name="_Toc533402354"/>
      <w:r w:rsidRPr="0003370C">
        <w:rPr>
          <w:rFonts w:ascii="Verdana" w:eastAsia="Times New Roman" w:hAnsi="Verdana" w:cs="Times New Roman"/>
          <w:b/>
          <w:bCs/>
          <w:sz w:val="24"/>
          <w:szCs w:val="28"/>
          <w:lang w:eastAsia="da-DK"/>
        </w:rPr>
        <w:t xml:space="preserve">Planforhold </w:t>
      </w:r>
      <w:bookmarkEnd w:id="4"/>
      <w:bookmarkEnd w:id="5"/>
    </w:p>
    <w:bookmarkEnd w:id="6"/>
    <w:p w14:paraId="49C60842" w14:textId="77777777" w:rsidR="007A171C" w:rsidRDefault="007A171C" w:rsidP="007A171C">
      <w:pPr>
        <w:spacing w:after="0" w:line="276" w:lineRule="auto"/>
        <w:rPr>
          <w:rFonts w:ascii="Arial" w:eastAsia="Calibri" w:hAnsi="Arial" w:cs="Times New Roman"/>
          <w:b/>
          <w:sz w:val="20"/>
        </w:rPr>
      </w:pPr>
      <w:r w:rsidRPr="0003370C">
        <w:rPr>
          <w:rFonts w:ascii="Arial" w:eastAsia="Calibri" w:hAnsi="Arial" w:cs="Times New Roman"/>
          <w:b/>
          <w:sz w:val="20"/>
        </w:rPr>
        <w:t>Kommune- og lokalplanforhold</w:t>
      </w:r>
    </w:p>
    <w:p w14:paraId="014A660F" w14:textId="77527915" w:rsidR="00C843D6" w:rsidRPr="00C843D6" w:rsidRDefault="00326D34" w:rsidP="00C843D6">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O</w:t>
      </w:r>
      <w:r w:rsidR="00C843D6" w:rsidRPr="00C843D6">
        <w:rPr>
          <w:rFonts w:ascii="Verdana" w:eastAsia="Times New Roman" w:hAnsi="Verdana" w:cs="Times New Roman"/>
          <w:sz w:val="19"/>
          <w:szCs w:val="20"/>
          <w:lang w:eastAsia="da-DK"/>
        </w:rPr>
        <w:t xml:space="preserve">mrådet er ikke lokalplanlagt, og </w:t>
      </w:r>
      <w:r w:rsidR="00C843D6">
        <w:rPr>
          <w:rFonts w:ascii="Verdana" w:eastAsia="Times New Roman" w:hAnsi="Verdana" w:cs="Times New Roman"/>
          <w:sz w:val="19"/>
          <w:szCs w:val="20"/>
          <w:lang w:eastAsia="da-DK"/>
        </w:rPr>
        <w:t xml:space="preserve">det </w:t>
      </w:r>
      <w:r w:rsidR="00C843D6" w:rsidRPr="00C843D6">
        <w:rPr>
          <w:rFonts w:ascii="Verdana" w:eastAsia="Times New Roman" w:hAnsi="Verdana" w:cs="Times New Roman"/>
          <w:sz w:val="19"/>
          <w:szCs w:val="20"/>
          <w:lang w:eastAsia="da-DK"/>
        </w:rPr>
        <w:t>vurdere</w:t>
      </w:r>
      <w:r w:rsidR="00C843D6">
        <w:rPr>
          <w:rFonts w:ascii="Verdana" w:eastAsia="Times New Roman" w:hAnsi="Verdana" w:cs="Times New Roman"/>
          <w:sz w:val="19"/>
          <w:szCs w:val="20"/>
          <w:lang w:eastAsia="da-DK"/>
        </w:rPr>
        <w:t>s</w:t>
      </w:r>
      <w:r w:rsidR="00C843D6" w:rsidRPr="00C843D6">
        <w:rPr>
          <w:rFonts w:ascii="Verdana" w:eastAsia="Times New Roman" w:hAnsi="Verdana" w:cs="Times New Roman"/>
          <w:sz w:val="19"/>
          <w:szCs w:val="20"/>
          <w:lang w:eastAsia="da-DK"/>
        </w:rPr>
        <w:t>, at den ansøgte, midlertidige anvendelse vil være i overensstemmelse med kommuneplanrammen</w:t>
      </w:r>
      <w:r w:rsidR="008D34BC">
        <w:rPr>
          <w:rFonts w:ascii="Verdana" w:eastAsia="Times New Roman" w:hAnsi="Verdana" w:cs="Times New Roman"/>
          <w:sz w:val="19"/>
          <w:szCs w:val="20"/>
          <w:lang w:eastAsia="da-DK"/>
        </w:rPr>
        <w:t xml:space="preserve"> som er fastlagt med status som erhvervsområde</w:t>
      </w:r>
      <w:r w:rsidR="00C843D6" w:rsidRPr="00C843D6">
        <w:rPr>
          <w:rFonts w:ascii="Verdana" w:eastAsia="Times New Roman" w:hAnsi="Verdana" w:cs="Times New Roman"/>
          <w:sz w:val="19"/>
          <w:szCs w:val="20"/>
          <w:lang w:eastAsia="da-DK"/>
        </w:rPr>
        <w:t xml:space="preserve">. </w:t>
      </w:r>
      <w:r w:rsidR="00C843D6">
        <w:rPr>
          <w:rFonts w:ascii="Verdana" w:eastAsia="Times New Roman" w:hAnsi="Verdana" w:cs="Times New Roman"/>
          <w:sz w:val="19"/>
          <w:szCs w:val="20"/>
          <w:lang w:eastAsia="da-DK"/>
        </w:rPr>
        <w:t>Det påpeges</w:t>
      </w:r>
      <w:r w:rsidR="00C843D6" w:rsidRPr="00C843D6">
        <w:rPr>
          <w:rFonts w:ascii="Verdana" w:eastAsia="Times New Roman" w:hAnsi="Verdana" w:cs="Times New Roman"/>
          <w:sz w:val="19"/>
          <w:szCs w:val="20"/>
          <w:lang w:eastAsia="da-DK"/>
        </w:rPr>
        <w:t xml:space="preserve">, at der officielt findes boliger på både adressen Industrivej 20 og Industrivej 22A. </w:t>
      </w:r>
      <w:r w:rsidR="00E119E6">
        <w:rPr>
          <w:rFonts w:ascii="Verdana" w:eastAsia="Times New Roman" w:hAnsi="Verdana" w:cs="Times New Roman"/>
          <w:sz w:val="19"/>
          <w:szCs w:val="20"/>
          <w:lang w:eastAsia="da-DK"/>
        </w:rPr>
        <w:t xml:space="preserve">Det </w:t>
      </w:r>
      <w:r w:rsidR="00C843D6" w:rsidRPr="00C843D6">
        <w:rPr>
          <w:rFonts w:ascii="Verdana" w:eastAsia="Times New Roman" w:hAnsi="Verdana" w:cs="Times New Roman"/>
          <w:sz w:val="19"/>
          <w:szCs w:val="20"/>
          <w:lang w:eastAsia="da-DK"/>
        </w:rPr>
        <w:t>vurdere</w:t>
      </w:r>
      <w:r w:rsidR="00E119E6">
        <w:rPr>
          <w:rFonts w:ascii="Verdana" w:eastAsia="Times New Roman" w:hAnsi="Verdana" w:cs="Times New Roman"/>
          <w:sz w:val="19"/>
          <w:szCs w:val="20"/>
          <w:lang w:eastAsia="da-DK"/>
        </w:rPr>
        <w:t>s</w:t>
      </w:r>
      <w:r w:rsidR="00C843D6" w:rsidRPr="00C843D6">
        <w:rPr>
          <w:rFonts w:ascii="Verdana" w:eastAsia="Times New Roman" w:hAnsi="Verdana" w:cs="Times New Roman"/>
          <w:sz w:val="19"/>
          <w:szCs w:val="20"/>
          <w:lang w:eastAsia="da-DK"/>
        </w:rPr>
        <w:t>, at den ansøgte, midlertidige anvendelse herunder skurby og oplag ikke udløser lokalplanpligt.</w:t>
      </w:r>
    </w:p>
    <w:p w14:paraId="52CAD3EE"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7" w:name="_Toc319325574"/>
      <w:r w:rsidRPr="007A171C">
        <w:rPr>
          <w:rFonts w:ascii="Verdana" w:eastAsia="Times New Roman" w:hAnsi="Verdana" w:cs="Times New Roman"/>
          <w:b/>
          <w:bCs/>
          <w:sz w:val="24"/>
          <w:szCs w:val="28"/>
          <w:lang w:eastAsia="da-DK"/>
        </w:rPr>
        <w:lastRenderedPageBreak/>
        <w:t>Generelt</w:t>
      </w:r>
      <w:bookmarkEnd w:id="7"/>
    </w:p>
    <w:p w14:paraId="4A31302C"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Der sættes et generelt vilkår om, at virksomheden ikke må give anledning til støv-, eller andre gener uden for virksomhedens område, der er væsentlige efter tilsynsmyndighedens vurdering. </w:t>
      </w:r>
    </w:p>
    <w:p w14:paraId="5C11D23D" w14:textId="77777777" w:rsidR="007A171C" w:rsidRPr="007A171C" w:rsidRDefault="007A171C" w:rsidP="00053A04">
      <w:pPr>
        <w:spacing w:after="0" w:line="270" w:lineRule="atLeast"/>
        <w:rPr>
          <w:rFonts w:ascii="Verdana" w:eastAsia="Times New Roman" w:hAnsi="Verdana" w:cs="Times New Roman"/>
          <w:b/>
          <w:sz w:val="19"/>
          <w:szCs w:val="20"/>
          <w:lang w:eastAsia="da-DK"/>
        </w:rPr>
      </w:pPr>
      <w:r w:rsidRPr="007A171C">
        <w:rPr>
          <w:rFonts w:ascii="Verdana" w:eastAsia="Times New Roman" w:hAnsi="Verdana" w:cs="Times New Roman"/>
          <w:b/>
          <w:sz w:val="19"/>
          <w:szCs w:val="20"/>
          <w:lang w:eastAsia="da-DK"/>
        </w:rPr>
        <w:t xml:space="preserve">Støv </w:t>
      </w:r>
    </w:p>
    <w:p w14:paraId="32BB483A" w14:textId="66090B0D" w:rsidR="007A171C" w:rsidRPr="007A171C" w:rsidRDefault="007A171C" w:rsidP="007A171C">
      <w:pPr>
        <w:spacing w:after="270" w:line="270" w:lineRule="atLeast"/>
        <w:rPr>
          <w:rFonts w:ascii="Verdana" w:eastAsia="Times New Roman" w:hAnsi="Verdana" w:cs="Times New Roman"/>
          <w:bCs/>
          <w:sz w:val="19"/>
          <w:szCs w:val="20"/>
          <w:lang w:eastAsia="da-DK"/>
        </w:rPr>
      </w:pPr>
      <w:r w:rsidRPr="007A171C">
        <w:rPr>
          <w:rFonts w:ascii="Verdana" w:eastAsia="Times New Roman" w:hAnsi="Verdana" w:cs="Times New Roman"/>
          <w:bCs/>
          <w:sz w:val="19"/>
          <w:szCs w:val="20"/>
          <w:lang w:eastAsia="da-DK"/>
        </w:rPr>
        <w:t>Det vil i tilfælde af tørre og blæsende perioder kunne blive nødvendigt at fugte miler med vand for at begrænse jordflugt mm.</w:t>
      </w:r>
    </w:p>
    <w:p w14:paraId="71DB528B"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8" w:name="_Toc319325575"/>
      <w:r w:rsidRPr="007A171C">
        <w:rPr>
          <w:rFonts w:ascii="Verdana" w:eastAsia="Times New Roman" w:hAnsi="Verdana" w:cs="Times New Roman"/>
          <w:b/>
          <w:bCs/>
          <w:sz w:val="24"/>
          <w:szCs w:val="28"/>
          <w:lang w:eastAsia="da-DK"/>
        </w:rPr>
        <w:t>Indretning og drift</w:t>
      </w:r>
      <w:bookmarkEnd w:id="8"/>
    </w:p>
    <w:p w14:paraId="05FA9436" w14:textId="77777777" w:rsid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Der er sat vilkår om, at entreprenørerne, der bruger pladsen, til enhver tid skal være orienteret om vilkårene i denne godkendelse. Der stilles krav om bemanding af pladsen, når den modtager affald. </w:t>
      </w:r>
    </w:p>
    <w:p w14:paraId="30047E1A" w14:textId="599BBCAC" w:rsidR="00922330" w:rsidRDefault="00922330" w:rsidP="00922330">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922330">
        <w:rPr>
          <w:rFonts w:ascii="Verdana" w:eastAsia="Times New Roman" w:hAnsi="Verdana" w:cs="Times New Roman"/>
          <w:b/>
          <w:bCs/>
          <w:sz w:val="24"/>
          <w:szCs w:val="28"/>
          <w:lang w:eastAsia="da-DK"/>
        </w:rPr>
        <w:t>Grundvand</w:t>
      </w:r>
    </w:p>
    <w:p w14:paraId="0250BA59" w14:textId="77777777" w:rsidR="00922330" w:rsidRDefault="00922330" w:rsidP="00922330">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Pladsen ligger </w:t>
      </w:r>
      <w:r>
        <w:rPr>
          <w:rFonts w:ascii="Verdana" w:eastAsia="Times New Roman" w:hAnsi="Verdana" w:cs="Times New Roman"/>
          <w:sz w:val="19"/>
          <w:szCs w:val="20"/>
          <w:lang w:eastAsia="da-DK"/>
        </w:rPr>
        <w:t xml:space="preserve">udenfor </w:t>
      </w:r>
      <w:r w:rsidRPr="007A171C">
        <w:rPr>
          <w:rFonts w:ascii="Verdana" w:eastAsia="Times New Roman" w:hAnsi="Verdana" w:cs="Times New Roman"/>
          <w:sz w:val="19"/>
          <w:szCs w:val="20"/>
          <w:lang w:eastAsia="da-DK"/>
        </w:rPr>
        <w:t xml:space="preserve">område med drikkevandsinteresser, </w:t>
      </w:r>
      <w:r>
        <w:rPr>
          <w:rFonts w:ascii="Verdana" w:eastAsia="Times New Roman" w:hAnsi="Verdana" w:cs="Times New Roman"/>
          <w:sz w:val="19"/>
          <w:szCs w:val="20"/>
          <w:lang w:eastAsia="da-DK"/>
        </w:rPr>
        <w:t xml:space="preserve">og </w:t>
      </w:r>
      <w:r w:rsidRPr="007A171C">
        <w:rPr>
          <w:rFonts w:ascii="Verdana" w:eastAsia="Times New Roman" w:hAnsi="Verdana" w:cs="Times New Roman"/>
          <w:sz w:val="19"/>
          <w:szCs w:val="20"/>
          <w:lang w:eastAsia="da-DK"/>
        </w:rPr>
        <w:t>udenfor indvindingsopland</w:t>
      </w:r>
      <w:r>
        <w:rPr>
          <w:rFonts w:ascii="Verdana" w:eastAsia="Times New Roman" w:hAnsi="Verdana" w:cs="Times New Roman"/>
          <w:sz w:val="19"/>
          <w:szCs w:val="20"/>
          <w:lang w:eastAsia="da-DK"/>
        </w:rPr>
        <w:t xml:space="preserve"> og boringsnære beskyttelsesområder (BNBO)</w:t>
      </w:r>
      <w:r w:rsidRPr="007A171C">
        <w:rPr>
          <w:rFonts w:ascii="Verdana" w:eastAsia="Times New Roman" w:hAnsi="Verdana" w:cs="Times New Roman"/>
          <w:sz w:val="19"/>
          <w:szCs w:val="20"/>
          <w:lang w:eastAsia="da-DK"/>
        </w:rPr>
        <w:t xml:space="preserve">. Afstand til almen vandværksboring er på over </w:t>
      </w:r>
      <w:r>
        <w:rPr>
          <w:rFonts w:ascii="Verdana" w:eastAsia="Times New Roman" w:hAnsi="Verdana" w:cs="Times New Roman"/>
          <w:sz w:val="19"/>
          <w:szCs w:val="20"/>
          <w:lang w:eastAsia="da-DK"/>
        </w:rPr>
        <w:t>3</w:t>
      </w:r>
      <w:r w:rsidRPr="007A171C">
        <w:rPr>
          <w:rFonts w:ascii="Verdana" w:eastAsia="Times New Roman" w:hAnsi="Verdana" w:cs="Times New Roman"/>
          <w:sz w:val="19"/>
          <w:szCs w:val="20"/>
          <w:lang w:eastAsia="da-DK"/>
        </w:rPr>
        <w:t xml:space="preserve"> km, mens der er over </w:t>
      </w:r>
      <w:r>
        <w:rPr>
          <w:rFonts w:ascii="Verdana" w:eastAsia="Times New Roman" w:hAnsi="Verdana" w:cs="Times New Roman"/>
          <w:sz w:val="19"/>
          <w:szCs w:val="20"/>
          <w:lang w:eastAsia="da-DK"/>
        </w:rPr>
        <w:t xml:space="preserve">2 km </w:t>
      </w:r>
      <w:r w:rsidRPr="007A171C">
        <w:rPr>
          <w:rFonts w:ascii="Verdana" w:eastAsia="Times New Roman" w:hAnsi="Verdana" w:cs="Times New Roman"/>
          <w:sz w:val="19"/>
          <w:szCs w:val="20"/>
          <w:lang w:eastAsia="da-DK"/>
        </w:rPr>
        <w:t>til anden vandboring</w:t>
      </w:r>
      <w:r>
        <w:rPr>
          <w:rFonts w:ascii="Verdana" w:eastAsia="Times New Roman" w:hAnsi="Verdana" w:cs="Times New Roman"/>
          <w:sz w:val="19"/>
          <w:szCs w:val="20"/>
          <w:lang w:eastAsia="da-DK"/>
        </w:rPr>
        <w:t xml:space="preserve"> med drikkevandsinteresser</w:t>
      </w:r>
      <w:r w:rsidRPr="007A171C">
        <w:rPr>
          <w:rFonts w:ascii="Verdana" w:eastAsia="Times New Roman" w:hAnsi="Verdana" w:cs="Times New Roman"/>
          <w:sz w:val="19"/>
          <w:szCs w:val="20"/>
          <w:lang w:eastAsia="da-DK"/>
        </w:rPr>
        <w:t xml:space="preserve">. </w:t>
      </w:r>
    </w:p>
    <w:p w14:paraId="6E09A0E7" w14:textId="77777777" w:rsidR="00922330" w:rsidRPr="00922330" w:rsidRDefault="00922330" w:rsidP="00922330">
      <w:pPr>
        <w:spacing w:after="270" w:line="270" w:lineRule="atLeast"/>
        <w:rPr>
          <w:rFonts w:ascii="Verdana" w:eastAsia="Times New Roman" w:hAnsi="Verdana" w:cs="Times New Roman"/>
          <w:sz w:val="19"/>
          <w:szCs w:val="20"/>
          <w:lang w:eastAsia="da-DK"/>
        </w:rPr>
      </w:pPr>
      <w:r w:rsidRPr="00922330">
        <w:rPr>
          <w:rFonts w:ascii="Verdana" w:eastAsia="Times New Roman" w:hAnsi="Verdana" w:cs="Times New Roman"/>
          <w:sz w:val="19"/>
          <w:szCs w:val="20"/>
          <w:lang w:eastAsia="da-DK"/>
        </w:rPr>
        <w:t>Nærmeste indvindingsopland til offentlig vandforsyning (NK-Vand) er beliggende sydøst for grunden i en afstand á ca. 1,1 km.</w:t>
      </w:r>
    </w:p>
    <w:p w14:paraId="26D34599"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7A171C">
        <w:rPr>
          <w:rFonts w:ascii="Verdana" w:eastAsia="Times New Roman" w:hAnsi="Verdana" w:cs="Times New Roman"/>
          <w:b/>
          <w:bCs/>
          <w:sz w:val="24"/>
          <w:szCs w:val="28"/>
          <w:lang w:eastAsia="da-DK"/>
        </w:rPr>
        <w:t>Beskyttelse af jord, grundvand og overfladevand</w:t>
      </w:r>
    </w:p>
    <w:p w14:paraId="5EB8E668" w14:textId="76452B62" w:rsidR="00326D34" w:rsidRDefault="00326D34" w:rsidP="004E6DCD">
      <w:pPr>
        <w:spacing w:after="270" w:line="270" w:lineRule="atLeast"/>
        <w:rPr>
          <w:rFonts w:ascii="Verdana" w:eastAsia="Times New Roman" w:hAnsi="Verdana" w:cs="Times New Roman"/>
          <w:sz w:val="19"/>
          <w:szCs w:val="20"/>
          <w:lang w:eastAsia="da-DK"/>
        </w:rPr>
      </w:pPr>
      <w:r w:rsidRPr="00326D34">
        <w:rPr>
          <w:rFonts w:ascii="Verdana" w:eastAsia="Times New Roman" w:hAnsi="Verdana" w:cs="Times New Roman"/>
          <w:sz w:val="19"/>
          <w:szCs w:val="20"/>
          <w:lang w:eastAsia="da-DK"/>
        </w:rPr>
        <w:t>Før pladsen tages i brug er der udtaget i alt 20 stk. jordprøver jævnt fordelt på arealet. Jordprøverne er analyseret for indhold af tungmetaller, PAH’er og totale kulbrinter (”jordpakken”). Der er ikke i nogen prøver påvist indhold, som overskrider Miljøstyrelsen vejledende jordkvalitetskriterier. Alle påviste indhold er mindre end gældende grænseværdier for klasse 0 jf. Sjællandsvejledningen.</w:t>
      </w:r>
    </w:p>
    <w:p w14:paraId="1B4DF106" w14:textId="77777777" w:rsidR="00326D34" w:rsidRPr="00326D34" w:rsidRDefault="00326D34" w:rsidP="00326D34">
      <w:pPr>
        <w:spacing w:after="270" w:line="270" w:lineRule="atLeast"/>
        <w:rPr>
          <w:rFonts w:ascii="Verdana" w:eastAsia="Times New Roman" w:hAnsi="Verdana" w:cs="Times New Roman"/>
          <w:sz w:val="19"/>
          <w:szCs w:val="20"/>
          <w:lang w:eastAsia="da-DK"/>
        </w:rPr>
      </w:pPr>
      <w:r w:rsidRPr="00326D34">
        <w:rPr>
          <w:rFonts w:ascii="Verdana" w:eastAsia="Times New Roman" w:hAnsi="Verdana" w:cs="Times New Roman"/>
          <w:sz w:val="19"/>
          <w:szCs w:val="20"/>
          <w:lang w:eastAsia="da-DK"/>
        </w:rPr>
        <w:t>Pladsen etableres med belægning af 10-20 cm grus, som til stadighed vil blive vedligeholdt.</w:t>
      </w:r>
    </w:p>
    <w:p w14:paraId="18242802" w14:textId="77777777" w:rsidR="00326D34" w:rsidRPr="00326D34" w:rsidRDefault="00326D34" w:rsidP="00326D34">
      <w:pPr>
        <w:spacing w:after="270" w:line="270" w:lineRule="atLeast"/>
        <w:rPr>
          <w:rFonts w:ascii="Verdana" w:eastAsia="Times New Roman" w:hAnsi="Verdana" w:cs="Times New Roman"/>
          <w:sz w:val="19"/>
          <w:szCs w:val="20"/>
          <w:lang w:eastAsia="da-DK"/>
        </w:rPr>
      </w:pPr>
      <w:r w:rsidRPr="00326D34">
        <w:rPr>
          <w:rFonts w:ascii="Verdana" w:eastAsia="Times New Roman" w:hAnsi="Verdana" w:cs="Times New Roman"/>
          <w:sz w:val="19"/>
          <w:szCs w:val="20"/>
          <w:lang w:eastAsia="da-DK"/>
        </w:rPr>
        <w:t>Der vil blive udlagt Fibertexdug på hele arealet, der benyttes. Under skurvogn og ved parkeringsplads samt på køreveje for lastbiler vil der desuden blive udlagt jernplader. Evt. mobil dieseltank (ADR-godkendt) vil blive placeret på jernplade understøttet af Fibertexdug.</w:t>
      </w:r>
    </w:p>
    <w:p w14:paraId="136B9A89" w14:textId="3E1F8A60" w:rsidR="00326D34" w:rsidRDefault="00326D34" w:rsidP="00326D34">
      <w:pPr>
        <w:spacing w:after="270" w:line="270" w:lineRule="atLeast"/>
        <w:rPr>
          <w:rFonts w:ascii="Verdana" w:eastAsia="Times New Roman" w:hAnsi="Verdana" w:cs="Times New Roman"/>
          <w:sz w:val="19"/>
          <w:szCs w:val="20"/>
          <w:lang w:eastAsia="da-DK"/>
        </w:rPr>
      </w:pPr>
      <w:r w:rsidRPr="00326D34">
        <w:rPr>
          <w:rFonts w:ascii="Verdana" w:eastAsia="Times New Roman" w:hAnsi="Verdana" w:cs="Times New Roman"/>
          <w:sz w:val="19"/>
          <w:szCs w:val="20"/>
          <w:lang w:eastAsia="da-DK"/>
        </w:rPr>
        <w:t>Herved sikres effektivt, at der ikke sker en opblanding med den eksisterende råjord på plads, og at oplagt jord efterfølgende kan adskilles fra underliggende jord.</w:t>
      </w:r>
    </w:p>
    <w:p w14:paraId="7A4FCD8B" w14:textId="7D01C5E2" w:rsidR="00326D34" w:rsidRDefault="00326D34" w:rsidP="004E6DCD">
      <w:pPr>
        <w:spacing w:after="270" w:line="270" w:lineRule="atLeast"/>
        <w:rPr>
          <w:rFonts w:ascii="Verdana" w:eastAsia="Times New Roman" w:hAnsi="Verdana" w:cs="Times New Roman"/>
          <w:sz w:val="19"/>
          <w:szCs w:val="20"/>
          <w:lang w:eastAsia="da-DK"/>
        </w:rPr>
      </w:pPr>
      <w:r w:rsidRPr="00326D34">
        <w:rPr>
          <w:rFonts w:ascii="Verdana" w:eastAsia="Times New Roman" w:hAnsi="Verdana" w:cs="Times New Roman"/>
          <w:sz w:val="19"/>
          <w:szCs w:val="20"/>
          <w:lang w:eastAsia="da-DK"/>
        </w:rPr>
        <w:t xml:space="preserve">Når pladsen er ryddet, skal der udtages analyser af gruspuden, samme steder som foretaget ved forundersøgelsen, som dokumentation for at den er ren. Hvis kommunen godkender analyseresultaterne, kan grusset efterfølgende anvendes frit og herved blive liggende. Hvis det viser sig, at gruspuden er forurenet (over kategori 1), skal der indsendes en jordhåndteringsplan, som redegør for bortskaffelsen af forurenet gruspude og dokumentation for at råjord efterlades som før jordoplaget.  </w:t>
      </w:r>
    </w:p>
    <w:p w14:paraId="33062C1F" w14:textId="77777777" w:rsid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297F51">
        <w:rPr>
          <w:rFonts w:ascii="Verdana" w:eastAsia="Times New Roman" w:hAnsi="Verdana" w:cs="Times New Roman"/>
          <w:b/>
          <w:bCs/>
          <w:sz w:val="24"/>
          <w:szCs w:val="28"/>
          <w:lang w:eastAsia="da-DK"/>
        </w:rPr>
        <w:t>Områdeklassificering</w:t>
      </w:r>
    </w:p>
    <w:p w14:paraId="24C8DAD2" w14:textId="5E256490" w:rsidR="00A417FE" w:rsidRPr="00A417FE" w:rsidRDefault="00582785" w:rsidP="007A171C">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Graveområdet ligger udenfor områdeklassificering, mens pladsen</w:t>
      </w:r>
      <w:r w:rsidR="007B0B56">
        <w:rPr>
          <w:rFonts w:ascii="Verdana" w:eastAsia="Times New Roman" w:hAnsi="Verdana" w:cs="Times New Roman"/>
          <w:sz w:val="19"/>
          <w:szCs w:val="20"/>
          <w:lang w:eastAsia="da-DK"/>
        </w:rPr>
        <w:t xml:space="preserve"> på Industrivej 20</w:t>
      </w:r>
      <w:r>
        <w:rPr>
          <w:rFonts w:ascii="Verdana" w:eastAsia="Times New Roman" w:hAnsi="Verdana" w:cs="Times New Roman"/>
          <w:sz w:val="19"/>
          <w:szCs w:val="20"/>
          <w:lang w:eastAsia="da-DK"/>
        </w:rPr>
        <w:t xml:space="preserve"> ligger i et områdeklassificeret område. </w:t>
      </w:r>
      <w:r w:rsidR="007B0B56">
        <w:rPr>
          <w:rFonts w:ascii="Verdana" w:eastAsia="Times New Roman" w:hAnsi="Verdana" w:cs="Times New Roman"/>
          <w:sz w:val="19"/>
          <w:szCs w:val="20"/>
          <w:lang w:eastAsia="da-DK"/>
        </w:rPr>
        <w:t xml:space="preserve">Idet </w:t>
      </w:r>
      <w:r w:rsidR="00A417FE" w:rsidRPr="00A417FE">
        <w:rPr>
          <w:rFonts w:ascii="Verdana" w:eastAsia="Times New Roman" w:hAnsi="Verdana" w:cs="Times New Roman"/>
          <w:sz w:val="19"/>
          <w:szCs w:val="20"/>
          <w:lang w:eastAsia="da-DK"/>
        </w:rPr>
        <w:t xml:space="preserve">fjernvarmeledningerne for det meste bliver placeret i vejmatriklen, betyder at alt jord der flyttes, skal anmeldes, da den ofte vil kunne indeholde mindre </w:t>
      </w:r>
      <w:r w:rsidR="00A417FE" w:rsidRPr="00A417FE">
        <w:rPr>
          <w:rFonts w:ascii="Verdana" w:eastAsia="Times New Roman" w:hAnsi="Verdana" w:cs="Times New Roman"/>
          <w:sz w:val="19"/>
          <w:szCs w:val="20"/>
          <w:lang w:eastAsia="da-DK"/>
        </w:rPr>
        <w:lastRenderedPageBreak/>
        <w:t>mængde asfaltrester mm. Der er krav om analyser ved jordflytning efter jordflytningsbekendtgørelsen, som kan ske før flytning eller på godkendt karteringsplads.</w:t>
      </w:r>
    </w:p>
    <w:p w14:paraId="20EBFE80" w14:textId="188F256E" w:rsidR="007B0B56"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297F51">
        <w:rPr>
          <w:rFonts w:ascii="Verdana" w:eastAsia="Times New Roman" w:hAnsi="Verdana" w:cs="Times New Roman"/>
          <w:b/>
          <w:bCs/>
          <w:sz w:val="24"/>
          <w:szCs w:val="28"/>
          <w:lang w:eastAsia="da-DK"/>
        </w:rPr>
        <w:t>Forureningskortlægning</w:t>
      </w:r>
    </w:p>
    <w:p w14:paraId="25D366DF" w14:textId="36A68FCE" w:rsidR="00262D58" w:rsidRPr="00262D58" w:rsidRDefault="007B0B56" w:rsidP="00262D58">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Industrivej 20 er ikke forureningskortlagt. </w:t>
      </w:r>
      <w:r w:rsidR="00262D58" w:rsidRPr="00262D58">
        <w:rPr>
          <w:rFonts w:ascii="Verdana" w:eastAsia="Times New Roman" w:hAnsi="Verdana" w:cs="Times New Roman"/>
          <w:sz w:val="19"/>
          <w:szCs w:val="20"/>
          <w:lang w:eastAsia="da-DK"/>
        </w:rPr>
        <w:t>Der er ikke krav om tilladelse efter jordforureningslovens § 8, da der ikke er tale om bygge- anlægsarbejde eller ændring til følsom anvendelse.</w:t>
      </w:r>
    </w:p>
    <w:p w14:paraId="3729B4B5" w14:textId="1349499C" w:rsidR="00262D58" w:rsidRPr="00262D58" w:rsidRDefault="00262D58" w:rsidP="00262D58">
      <w:pPr>
        <w:spacing w:after="270" w:line="270" w:lineRule="atLeast"/>
        <w:rPr>
          <w:rFonts w:ascii="Verdana" w:eastAsia="Times New Roman" w:hAnsi="Verdana" w:cs="Times New Roman"/>
          <w:sz w:val="19"/>
          <w:szCs w:val="20"/>
          <w:lang w:eastAsia="da-DK"/>
        </w:rPr>
      </w:pPr>
      <w:r w:rsidRPr="00262D58">
        <w:rPr>
          <w:rFonts w:ascii="Verdana" w:eastAsia="Times New Roman" w:hAnsi="Verdana" w:cs="Times New Roman"/>
          <w:sz w:val="19"/>
          <w:szCs w:val="20"/>
          <w:lang w:eastAsia="da-DK"/>
        </w:rPr>
        <w:t>De</w:t>
      </w:r>
      <w:r>
        <w:rPr>
          <w:rFonts w:ascii="Verdana" w:eastAsia="Times New Roman" w:hAnsi="Verdana" w:cs="Times New Roman"/>
          <w:sz w:val="19"/>
          <w:szCs w:val="20"/>
          <w:lang w:eastAsia="da-DK"/>
        </w:rPr>
        <w:t xml:space="preserve">r stilles vilkår om </w:t>
      </w:r>
      <w:r w:rsidRPr="00262D58">
        <w:rPr>
          <w:rFonts w:ascii="Verdana" w:eastAsia="Times New Roman" w:hAnsi="Verdana" w:cs="Times New Roman"/>
          <w:sz w:val="19"/>
          <w:szCs w:val="20"/>
          <w:lang w:eastAsia="da-DK"/>
        </w:rPr>
        <w:t>at det sikres, at oplagt jord efterfølgende kan adskilles fra underliggende jord</w:t>
      </w:r>
      <w:r>
        <w:rPr>
          <w:rFonts w:ascii="Verdana" w:eastAsia="Times New Roman" w:hAnsi="Verdana" w:cs="Times New Roman"/>
          <w:sz w:val="19"/>
          <w:szCs w:val="20"/>
          <w:lang w:eastAsia="da-DK"/>
        </w:rPr>
        <w:t>.</w:t>
      </w:r>
      <w:r w:rsidRPr="00262D58">
        <w:rPr>
          <w:rFonts w:ascii="Verdana" w:eastAsia="Times New Roman" w:hAnsi="Verdana" w:cs="Times New Roman"/>
          <w:sz w:val="19"/>
          <w:szCs w:val="20"/>
          <w:lang w:eastAsia="da-DK"/>
        </w:rPr>
        <w:t xml:space="preserve">  ved krav om udlægning af køreplader,</w:t>
      </w:r>
      <w:r w:rsidR="007B0B56">
        <w:rPr>
          <w:rFonts w:ascii="Verdana" w:eastAsia="Times New Roman" w:hAnsi="Verdana" w:cs="Times New Roman"/>
          <w:sz w:val="19"/>
          <w:szCs w:val="20"/>
          <w:lang w:eastAsia="da-DK"/>
        </w:rPr>
        <w:t xml:space="preserve"> fibertexdug og </w:t>
      </w:r>
      <w:r>
        <w:rPr>
          <w:rFonts w:ascii="Verdana" w:eastAsia="Times New Roman" w:hAnsi="Verdana" w:cs="Times New Roman"/>
          <w:sz w:val="19"/>
          <w:szCs w:val="20"/>
          <w:lang w:eastAsia="da-DK"/>
        </w:rPr>
        <w:t>grus</w:t>
      </w:r>
      <w:r w:rsidRPr="00262D58">
        <w:rPr>
          <w:rFonts w:ascii="Verdana" w:eastAsia="Times New Roman" w:hAnsi="Verdana" w:cs="Times New Roman"/>
          <w:sz w:val="19"/>
          <w:szCs w:val="20"/>
          <w:lang w:eastAsia="da-DK"/>
        </w:rPr>
        <w:t>pude</w:t>
      </w:r>
      <w:r>
        <w:rPr>
          <w:rFonts w:ascii="Verdana" w:eastAsia="Times New Roman" w:hAnsi="Verdana" w:cs="Times New Roman"/>
          <w:sz w:val="19"/>
          <w:szCs w:val="20"/>
          <w:lang w:eastAsia="da-DK"/>
        </w:rPr>
        <w:t>.</w:t>
      </w:r>
    </w:p>
    <w:p w14:paraId="1C872E9C" w14:textId="77777777" w:rsidR="007A171C" w:rsidRPr="00262D58" w:rsidRDefault="007A171C" w:rsidP="009B0B68">
      <w:pPr>
        <w:spacing w:after="0" w:line="270" w:lineRule="atLeast"/>
        <w:rPr>
          <w:rFonts w:ascii="Verdana" w:eastAsia="Times New Roman" w:hAnsi="Verdana" w:cs="Times New Roman"/>
          <w:b/>
          <w:bCs/>
          <w:sz w:val="19"/>
          <w:szCs w:val="20"/>
          <w:lang w:eastAsia="da-DK"/>
        </w:rPr>
      </w:pPr>
      <w:r w:rsidRPr="00262D58">
        <w:rPr>
          <w:rFonts w:ascii="Verdana" w:eastAsia="Times New Roman" w:hAnsi="Verdana" w:cs="Times New Roman"/>
          <w:b/>
          <w:bCs/>
          <w:sz w:val="19"/>
          <w:szCs w:val="20"/>
          <w:lang w:eastAsia="da-DK"/>
        </w:rPr>
        <w:t>Evt. forurenet jord</w:t>
      </w:r>
    </w:p>
    <w:p w14:paraId="0913D89D" w14:textId="6FB38BEB" w:rsidR="007A171C" w:rsidRDefault="007A171C" w:rsidP="007A171C">
      <w:pPr>
        <w:spacing w:after="270" w:line="270" w:lineRule="atLeast"/>
        <w:rPr>
          <w:rFonts w:ascii="Verdana" w:eastAsia="Times New Roman" w:hAnsi="Verdana" w:cs="Times New Roman"/>
          <w:sz w:val="19"/>
          <w:szCs w:val="20"/>
          <w:lang w:eastAsia="da-DK"/>
        </w:rPr>
      </w:pPr>
      <w:r w:rsidRPr="00262D58">
        <w:rPr>
          <w:rFonts w:ascii="Verdana" w:eastAsia="Times New Roman" w:hAnsi="Verdana" w:cs="Times New Roman"/>
          <w:sz w:val="19"/>
          <w:szCs w:val="20"/>
          <w:lang w:eastAsia="da-DK"/>
        </w:rPr>
        <w:t>Der er ikke forureningskortlagt i graveområdet. Hvis analyser viser, at modtaget miler er forurenet over klasse 2, skal milen/bunken overdækkes. Jord, der ved opgravning er synlig eller lugtmæssigt forurenet, skal bortskaffes direkte fra graveområdet og den konstaterede forurening skal straks anmeldes til Næstved Kommune. Der stilles ikke krav om opbevaring på tæt belægning, men i stedet et krav om maksimalt oplagstid på de enkelte miler samt udtagning af jordprøver til analyse. Det forventes, at hovedparten af jorden er ren eller lettere forurenet jord, og derfor vurderer Næstved Kommune, at risiko for forurening af jord og grundvandet er minimal</w:t>
      </w:r>
      <w:r w:rsidR="00262D58" w:rsidRPr="00262D58">
        <w:rPr>
          <w:rFonts w:ascii="Verdana" w:eastAsia="Times New Roman" w:hAnsi="Verdana" w:cs="Times New Roman"/>
          <w:sz w:val="19"/>
          <w:szCs w:val="20"/>
          <w:lang w:eastAsia="da-DK"/>
        </w:rPr>
        <w:t xml:space="preserve">. </w:t>
      </w:r>
      <w:r w:rsidRPr="00262D58">
        <w:rPr>
          <w:rFonts w:ascii="Verdana" w:eastAsia="Times New Roman" w:hAnsi="Verdana" w:cs="Times New Roman"/>
          <w:sz w:val="19"/>
          <w:szCs w:val="20"/>
          <w:lang w:eastAsia="da-DK"/>
        </w:rPr>
        <w:t xml:space="preserve"> </w:t>
      </w:r>
    </w:p>
    <w:p w14:paraId="53BAE19F" w14:textId="38A5FF2B" w:rsidR="00713540" w:rsidRDefault="007A171C" w:rsidP="00713540">
      <w:pPr>
        <w:keepNext/>
        <w:tabs>
          <w:tab w:val="left" w:pos="1304"/>
        </w:tabs>
        <w:spacing w:before="360" w:after="0" w:line="240" w:lineRule="auto"/>
        <w:ind w:left="-66"/>
        <w:outlineLvl w:val="1"/>
        <w:rPr>
          <w:rFonts w:ascii="Verdana" w:eastAsia="Times New Roman" w:hAnsi="Verdana" w:cs="Times New Roman"/>
          <w:sz w:val="24"/>
          <w:szCs w:val="28"/>
          <w:lang w:eastAsia="da-DK"/>
        </w:rPr>
      </w:pPr>
      <w:bookmarkStart w:id="9" w:name="_Toc319325578"/>
      <w:r w:rsidRPr="007A171C">
        <w:rPr>
          <w:rFonts w:ascii="Verdana" w:eastAsia="Times New Roman" w:hAnsi="Verdana" w:cs="Times New Roman"/>
          <w:b/>
          <w:bCs/>
          <w:sz w:val="24"/>
          <w:szCs w:val="28"/>
          <w:lang w:eastAsia="da-DK"/>
        </w:rPr>
        <w:t>Spildevand</w:t>
      </w:r>
      <w:bookmarkEnd w:id="9"/>
    </w:p>
    <w:p w14:paraId="5B58557A" w14:textId="145DB174" w:rsidR="007A171C" w:rsidRPr="00AD59A2" w:rsidRDefault="00713540" w:rsidP="00AA6BD8">
      <w:pPr>
        <w:keepNext/>
        <w:tabs>
          <w:tab w:val="left" w:pos="1304"/>
        </w:tabs>
        <w:spacing w:after="270" w:line="270" w:lineRule="atLeast"/>
        <w:ind w:left="-68"/>
        <w:outlineLvl w:val="1"/>
        <w:rPr>
          <w:rFonts w:ascii="Verdana" w:eastAsia="Times New Roman" w:hAnsi="Verdana" w:cs="Times New Roman"/>
          <w:sz w:val="19"/>
          <w:szCs w:val="20"/>
          <w:lang w:eastAsia="da-DK"/>
        </w:rPr>
      </w:pPr>
      <w:r w:rsidRPr="00713540">
        <w:rPr>
          <w:rFonts w:ascii="Verdana" w:eastAsia="Times New Roman" w:hAnsi="Verdana" w:cs="Times New Roman"/>
          <w:sz w:val="19"/>
          <w:szCs w:val="20"/>
          <w:lang w:eastAsia="da-DK"/>
        </w:rPr>
        <w:t xml:space="preserve">Pladsens aktiviteter medfører intet processpildevand. </w:t>
      </w:r>
      <w:r w:rsidR="007A171C" w:rsidRPr="00AD59A2">
        <w:rPr>
          <w:rFonts w:ascii="Verdana" w:eastAsia="Times New Roman" w:hAnsi="Verdana" w:cs="Times New Roman"/>
          <w:sz w:val="19"/>
          <w:szCs w:val="20"/>
          <w:lang w:eastAsia="da-DK"/>
        </w:rPr>
        <w:t xml:space="preserve">Der er ikke afløb på pladsen, og da der kun opbevares rent eller lettere forurenet jord i jordbunker på pladsen, </w:t>
      </w:r>
      <w:r w:rsidR="007B0B56">
        <w:rPr>
          <w:rFonts w:ascii="Verdana" w:eastAsia="Times New Roman" w:hAnsi="Verdana" w:cs="Times New Roman"/>
          <w:sz w:val="19"/>
          <w:szCs w:val="20"/>
          <w:lang w:eastAsia="da-DK"/>
        </w:rPr>
        <w:t xml:space="preserve">vurderes der </w:t>
      </w:r>
      <w:r w:rsidR="007A171C" w:rsidRPr="00AD59A2">
        <w:rPr>
          <w:rFonts w:ascii="Verdana" w:eastAsia="Times New Roman" w:hAnsi="Verdana" w:cs="Times New Roman"/>
          <w:sz w:val="19"/>
          <w:szCs w:val="20"/>
          <w:lang w:eastAsia="da-DK"/>
        </w:rPr>
        <w:t>ikke behov for at stille krav til evt. afledning/nedsivning af overfladevand fra pladsen i form af forurenet overfladevand/processpildevand. Dog stilles der krav om overdækning af miler, hvis analyser viser forurening uden for kategori (= forurenet jord) indtil bortskaffelse, og der stilles krav om at der udtages prøver inden for en måned, vurderes evt. afledning af være uden betydning.</w:t>
      </w:r>
      <w:r w:rsidR="007B0B56">
        <w:rPr>
          <w:rFonts w:ascii="Verdana" w:eastAsia="Times New Roman" w:hAnsi="Verdana" w:cs="Times New Roman"/>
          <w:sz w:val="19"/>
          <w:szCs w:val="20"/>
          <w:lang w:eastAsia="da-DK"/>
        </w:rPr>
        <w:t xml:space="preserve"> </w:t>
      </w:r>
    </w:p>
    <w:p w14:paraId="0A12C4A2" w14:textId="77777777" w:rsidR="00AA6BD8" w:rsidRDefault="005E64E9" w:rsidP="00AA6BD8">
      <w:pPr>
        <w:spacing w:after="270" w:line="270" w:lineRule="atLeast"/>
        <w:rPr>
          <w:rFonts w:ascii="Verdana" w:eastAsia="Times New Roman" w:hAnsi="Verdana" w:cs="Times New Roman"/>
          <w:sz w:val="19"/>
          <w:szCs w:val="20"/>
          <w:lang w:eastAsia="da-DK"/>
        </w:rPr>
      </w:pPr>
      <w:r w:rsidRPr="00AD59A2">
        <w:rPr>
          <w:rFonts w:ascii="Verdana" w:eastAsia="Times New Roman" w:hAnsi="Verdana" w:cs="Times New Roman"/>
          <w:sz w:val="19"/>
          <w:szCs w:val="20"/>
          <w:lang w:eastAsia="da-DK"/>
        </w:rPr>
        <w:t xml:space="preserve">Der er </w:t>
      </w:r>
      <w:r w:rsidR="00713540">
        <w:rPr>
          <w:rFonts w:ascii="Verdana" w:eastAsia="Times New Roman" w:hAnsi="Verdana" w:cs="Times New Roman"/>
          <w:sz w:val="19"/>
          <w:szCs w:val="20"/>
          <w:lang w:eastAsia="da-DK"/>
        </w:rPr>
        <w:t xml:space="preserve">desuden </w:t>
      </w:r>
      <w:r w:rsidRPr="00AD59A2">
        <w:rPr>
          <w:rFonts w:ascii="Verdana" w:eastAsia="Times New Roman" w:hAnsi="Verdana" w:cs="Times New Roman"/>
          <w:sz w:val="19"/>
          <w:szCs w:val="20"/>
          <w:lang w:eastAsia="da-DK"/>
        </w:rPr>
        <w:t>en lille skurby som afleder forbrugsspildevand fra til kloaksystemet.</w:t>
      </w:r>
      <w:r w:rsidR="00713540">
        <w:rPr>
          <w:rFonts w:ascii="Verdana" w:eastAsia="Times New Roman" w:hAnsi="Verdana" w:cs="Times New Roman"/>
          <w:sz w:val="19"/>
          <w:szCs w:val="20"/>
          <w:lang w:eastAsia="da-DK"/>
        </w:rPr>
        <w:t xml:space="preserve"> Der ansøges særskilt om afledning af sanitært spildevand hos spildevandsgruppen</w:t>
      </w:r>
      <w:r w:rsidRPr="00AD59A2">
        <w:rPr>
          <w:rFonts w:ascii="Verdana" w:eastAsia="Times New Roman" w:hAnsi="Verdana" w:cs="Times New Roman"/>
          <w:sz w:val="19"/>
          <w:szCs w:val="20"/>
          <w:lang w:eastAsia="da-DK"/>
        </w:rPr>
        <w:t>.</w:t>
      </w:r>
    </w:p>
    <w:p w14:paraId="05574E9B" w14:textId="40645206" w:rsidR="00AA6BD8" w:rsidRDefault="00AA6BD8" w:rsidP="00AA6BD8">
      <w:pPr>
        <w:spacing w:after="270" w:line="270" w:lineRule="atLeast"/>
        <w:rPr>
          <w:rFonts w:ascii="Verdana" w:eastAsia="Times New Roman" w:hAnsi="Verdana" w:cs="Times New Roman"/>
          <w:sz w:val="19"/>
          <w:szCs w:val="20"/>
          <w:lang w:eastAsia="da-DK"/>
        </w:rPr>
      </w:pPr>
      <w:r w:rsidRPr="00AA6BD8">
        <w:rPr>
          <w:rFonts w:ascii="Verdana" w:eastAsia="Times New Roman" w:hAnsi="Verdana" w:cs="Times New Roman"/>
          <w:b/>
          <w:bCs/>
          <w:sz w:val="19"/>
          <w:szCs w:val="20"/>
          <w:lang w:eastAsia="da-DK"/>
        </w:rPr>
        <w:t>Støv og luftformige emissioner</w:t>
      </w:r>
      <w:r>
        <w:rPr>
          <w:rFonts w:ascii="Verdana" w:eastAsia="Times New Roman" w:hAnsi="Verdana" w:cs="Times New Roman"/>
          <w:b/>
          <w:bCs/>
          <w:sz w:val="19"/>
          <w:szCs w:val="20"/>
          <w:lang w:eastAsia="da-DK"/>
        </w:rPr>
        <w:t xml:space="preserve">                                                                                             </w:t>
      </w:r>
      <w:r w:rsidRPr="00AA6BD8">
        <w:rPr>
          <w:rFonts w:ascii="Verdana" w:eastAsia="Times New Roman" w:hAnsi="Verdana" w:cs="Times New Roman"/>
          <w:sz w:val="19"/>
          <w:szCs w:val="20"/>
          <w:lang w:eastAsia="da-DK"/>
        </w:rPr>
        <w:t>Der kan forekomme støv fra håndteringen af materialer på pladsen. Støvemissionen vil reduceres ved sprinkling/vanding efter behov på dage, hvor det ikke regner.</w:t>
      </w:r>
      <w:r>
        <w:rPr>
          <w:rFonts w:ascii="Verdana" w:eastAsia="Times New Roman" w:hAnsi="Verdana" w:cs="Times New Roman"/>
          <w:sz w:val="19"/>
          <w:szCs w:val="20"/>
          <w:lang w:eastAsia="da-DK"/>
        </w:rPr>
        <w:t xml:space="preserve">                                                  </w:t>
      </w:r>
      <w:r w:rsidRPr="00AA6BD8">
        <w:rPr>
          <w:rFonts w:ascii="Verdana" w:eastAsia="Times New Roman" w:hAnsi="Verdana" w:cs="Times New Roman"/>
          <w:sz w:val="19"/>
          <w:szCs w:val="20"/>
          <w:lang w:eastAsia="da-DK"/>
        </w:rPr>
        <w:t>I tilfælde af tørre perioder kan det desuden blive nødvendig at fugte oplagsmiler med vand for at begrænse jordflugt mm.</w:t>
      </w:r>
      <w:r>
        <w:rPr>
          <w:rFonts w:ascii="Verdana" w:eastAsia="Times New Roman" w:hAnsi="Verdana" w:cs="Times New Roman"/>
          <w:sz w:val="19"/>
          <w:szCs w:val="20"/>
          <w:lang w:eastAsia="da-DK"/>
        </w:rPr>
        <w:t xml:space="preserve">         </w:t>
      </w:r>
    </w:p>
    <w:p w14:paraId="76DFDDFB" w14:textId="18E431CD" w:rsidR="00AA6BD8" w:rsidRDefault="00AA6BD8" w:rsidP="00AA6BD8">
      <w:pPr>
        <w:spacing w:after="270" w:line="270" w:lineRule="atLeast"/>
        <w:rPr>
          <w:rFonts w:ascii="Verdana" w:eastAsia="Times New Roman" w:hAnsi="Verdana" w:cs="Times New Roman"/>
          <w:sz w:val="19"/>
          <w:szCs w:val="20"/>
          <w:lang w:eastAsia="da-DK"/>
        </w:rPr>
      </w:pPr>
      <w:r w:rsidRPr="00AA6BD8">
        <w:rPr>
          <w:rFonts w:ascii="Verdana" w:eastAsia="Times New Roman" w:hAnsi="Verdana" w:cs="Times New Roman"/>
          <w:sz w:val="19"/>
          <w:szCs w:val="20"/>
          <w:lang w:eastAsia="da-DK"/>
        </w:rPr>
        <w:t>Det vurderes, at eventuelle diffuse emissioner ikke vil give anledning til forurening eller gener for omgivelserne.</w:t>
      </w:r>
    </w:p>
    <w:p w14:paraId="65F58923" w14:textId="77777777" w:rsidR="00326D34" w:rsidRDefault="007A171C" w:rsidP="007432F3">
      <w:pPr>
        <w:spacing w:after="0" w:line="270" w:lineRule="atLeast"/>
        <w:rPr>
          <w:rFonts w:ascii="Verdana" w:eastAsia="Times New Roman" w:hAnsi="Verdana" w:cs="Times New Roman"/>
          <w:b/>
          <w:bCs/>
          <w:sz w:val="24"/>
          <w:szCs w:val="28"/>
          <w:lang w:eastAsia="da-DK"/>
        </w:rPr>
      </w:pPr>
      <w:r w:rsidRPr="00804357">
        <w:rPr>
          <w:rFonts w:ascii="Verdana" w:eastAsia="Times New Roman" w:hAnsi="Verdana" w:cs="Times New Roman"/>
          <w:b/>
          <w:bCs/>
          <w:sz w:val="24"/>
          <w:szCs w:val="28"/>
          <w:lang w:eastAsia="da-DK"/>
        </w:rPr>
        <w:t>Støj</w:t>
      </w:r>
    </w:p>
    <w:p w14:paraId="3B6383C4" w14:textId="144456C7" w:rsidR="007A171C" w:rsidRPr="007A171C" w:rsidRDefault="007432F3" w:rsidP="007432F3">
      <w:pPr>
        <w:spacing w:after="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Der er s</w:t>
      </w:r>
      <w:r w:rsidR="007A171C" w:rsidRPr="007A171C">
        <w:rPr>
          <w:rFonts w:ascii="Verdana" w:eastAsia="Times New Roman" w:hAnsi="Verdana" w:cs="Times New Roman"/>
          <w:sz w:val="19"/>
          <w:szCs w:val="20"/>
          <w:lang w:eastAsia="da-DK"/>
        </w:rPr>
        <w:t>tøj fra virksomheden fra følgende kilder:</w:t>
      </w:r>
    </w:p>
    <w:p w14:paraId="73C2DAD4" w14:textId="77777777" w:rsidR="007A171C" w:rsidRPr="007A171C" w:rsidRDefault="007A171C" w:rsidP="007A171C">
      <w:pPr>
        <w:numPr>
          <w:ilvl w:val="0"/>
          <w:numId w:val="1"/>
        </w:numPr>
        <w:spacing w:after="0" w:line="240" w:lineRule="auto"/>
        <w:rPr>
          <w:rFonts w:ascii="Verdana" w:eastAsia="Calibri" w:hAnsi="Verdana" w:cs="Times New Roman"/>
          <w:sz w:val="19"/>
          <w:szCs w:val="19"/>
        </w:rPr>
      </w:pPr>
      <w:r w:rsidRPr="007A171C">
        <w:rPr>
          <w:rFonts w:ascii="Verdana" w:eastAsia="Calibri" w:hAnsi="Verdana" w:cs="Times New Roman"/>
          <w:sz w:val="19"/>
          <w:szCs w:val="19"/>
        </w:rPr>
        <w:t>Aflæsning og pålæsning</w:t>
      </w:r>
    </w:p>
    <w:p w14:paraId="1551F50C" w14:textId="77777777" w:rsidR="007A171C" w:rsidRPr="007A171C" w:rsidRDefault="007A171C" w:rsidP="007A171C">
      <w:pPr>
        <w:spacing w:after="0" w:line="276" w:lineRule="auto"/>
        <w:ind w:left="360"/>
        <w:rPr>
          <w:rFonts w:ascii="Verdana" w:eastAsia="Calibri" w:hAnsi="Verdana" w:cs="Times New Roman"/>
          <w:sz w:val="19"/>
          <w:szCs w:val="19"/>
        </w:rPr>
      </w:pPr>
    </w:p>
    <w:p w14:paraId="043294EB" w14:textId="77777777" w:rsidR="007A171C" w:rsidRPr="007A171C" w:rsidRDefault="007A171C" w:rsidP="007A171C">
      <w:pPr>
        <w:numPr>
          <w:ilvl w:val="0"/>
          <w:numId w:val="1"/>
        </w:numPr>
        <w:spacing w:after="0" w:line="240" w:lineRule="auto"/>
        <w:rPr>
          <w:rFonts w:ascii="Verdana" w:eastAsia="Calibri" w:hAnsi="Verdana" w:cs="Times New Roman"/>
          <w:sz w:val="19"/>
          <w:szCs w:val="19"/>
        </w:rPr>
      </w:pPr>
      <w:r w:rsidRPr="007A171C">
        <w:rPr>
          <w:rFonts w:ascii="Verdana" w:eastAsia="Calibri" w:hAnsi="Verdana" w:cs="Times New Roman"/>
          <w:sz w:val="19"/>
          <w:szCs w:val="19"/>
        </w:rPr>
        <w:t>Transport med jord mm til og fra pladsen</w:t>
      </w:r>
    </w:p>
    <w:p w14:paraId="2387C0C2" w14:textId="77777777" w:rsidR="007A171C" w:rsidRPr="007A171C" w:rsidRDefault="007A171C" w:rsidP="007A171C">
      <w:pPr>
        <w:spacing w:after="0" w:line="240" w:lineRule="auto"/>
        <w:ind w:left="1304"/>
        <w:rPr>
          <w:rFonts w:ascii="Verdana" w:eastAsia="Times New Roman" w:hAnsi="Verdana" w:cs="Times New Roman"/>
          <w:sz w:val="19"/>
          <w:szCs w:val="19"/>
          <w:lang w:eastAsia="da-DK"/>
        </w:rPr>
      </w:pPr>
    </w:p>
    <w:p w14:paraId="0C16E620" w14:textId="7EB3D026" w:rsidR="007A171C" w:rsidRPr="007A171C" w:rsidRDefault="007A171C" w:rsidP="00713540">
      <w:pPr>
        <w:spacing w:after="270" w:line="270" w:lineRule="atLeast"/>
        <w:rPr>
          <w:rFonts w:ascii="Verdana" w:eastAsia="Times New Roman" w:hAnsi="Verdana" w:cs="Times New Roman"/>
          <w:sz w:val="19"/>
          <w:szCs w:val="20"/>
          <w:lang w:eastAsia="da-DK"/>
        </w:rPr>
      </w:pPr>
      <w:r w:rsidRPr="00713540">
        <w:rPr>
          <w:rFonts w:ascii="Verdana" w:eastAsia="Times New Roman" w:hAnsi="Verdana" w:cs="Times New Roman"/>
          <w:sz w:val="19"/>
          <w:szCs w:val="20"/>
          <w:lang w:eastAsia="da-DK"/>
        </w:rPr>
        <w:t>Arbejdstiden er oplyst til at være mellem kl.7 og 18 på hverdage.</w:t>
      </w:r>
      <w:r w:rsidR="00713540">
        <w:rPr>
          <w:rFonts w:ascii="Verdana" w:eastAsia="Times New Roman" w:hAnsi="Verdana" w:cs="Times New Roman"/>
          <w:sz w:val="19"/>
          <w:szCs w:val="20"/>
          <w:lang w:eastAsia="da-DK"/>
        </w:rPr>
        <w:t xml:space="preserve"> I</w:t>
      </w:r>
      <w:r w:rsidR="00713540" w:rsidRPr="00713540">
        <w:rPr>
          <w:rFonts w:ascii="Verdana" w:eastAsia="Times New Roman" w:hAnsi="Verdana" w:cs="Times New Roman"/>
          <w:sz w:val="19"/>
          <w:szCs w:val="20"/>
          <w:lang w:eastAsia="da-DK"/>
        </w:rPr>
        <w:t xml:space="preserve"> særlige anlægsperioder, hvor arbejder kræver f.eks. afspærring/lukning af større, trafikerede vejarealer tillige på lørdage kl. 07:00-14:00. Før kl. 07:00 morgen vil der udelukkende være tale om ansattes personvognstrafik til pladsen.</w:t>
      </w:r>
      <w:r w:rsidR="00713540">
        <w:rPr>
          <w:rFonts w:ascii="Verdana" w:eastAsia="Times New Roman" w:hAnsi="Verdana" w:cs="Times New Roman"/>
          <w:sz w:val="19"/>
          <w:szCs w:val="20"/>
          <w:lang w:eastAsia="da-DK"/>
        </w:rPr>
        <w:t xml:space="preserve"> </w:t>
      </w:r>
      <w:r w:rsidRPr="00713540">
        <w:rPr>
          <w:rFonts w:ascii="Verdana" w:eastAsia="Times New Roman" w:hAnsi="Verdana" w:cs="Times New Roman"/>
          <w:sz w:val="19"/>
          <w:szCs w:val="20"/>
          <w:lang w:eastAsia="da-DK"/>
        </w:rPr>
        <w:t>Pladsen benyttes</w:t>
      </w:r>
      <w:r w:rsidRPr="007A171C">
        <w:rPr>
          <w:rFonts w:ascii="Verdana" w:eastAsia="Times New Roman" w:hAnsi="Verdana" w:cs="Times New Roman"/>
          <w:sz w:val="19"/>
          <w:szCs w:val="20"/>
          <w:lang w:eastAsia="da-DK"/>
        </w:rPr>
        <w:t xml:space="preserve"> også til nat og weekend parkering af gravemaskiner, som bliver kørt fra </w:t>
      </w:r>
      <w:r w:rsidRPr="007A171C">
        <w:rPr>
          <w:rFonts w:ascii="Verdana" w:eastAsia="Times New Roman" w:hAnsi="Verdana" w:cs="Times New Roman"/>
          <w:sz w:val="19"/>
          <w:szCs w:val="20"/>
          <w:lang w:eastAsia="da-DK"/>
        </w:rPr>
        <w:lastRenderedPageBreak/>
        <w:t xml:space="preserve">pladsen til graveområdet. Aflæsning og pålæsning vil normalt ske i alm. arbejdstid på hverdage fra kl. 7 til 17. Aflæsning sker løbene i dumperlæs af ca. </w:t>
      </w:r>
      <w:r w:rsidR="00AA6BD8">
        <w:rPr>
          <w:rFonts w:ascii="Verdana" w:eastAsia="Times New Roman" w:hAnsi="Verdana" w:cs="Times New Roman"/>
          <w:sz w:val="19"/>
          <w:szCs w:val="20"/>
          <w:lang w:eastAsia="da-DK"/>
        </w:rPr>
        <w:t>6</w:t>
      </w:r>
      <w:r w:rsidR="00AD59A2">
        <w:rPr>
          <w:rFonts w:ascii="Verdana" w:eastAsia="Times New Roman" w:hAnsi="Verdana" w:cs="Times New Roman"/>
          <w:sz w:val="19"/>
          <w:szCs w:val="20"/>
          <w:lang w:eastAsia="da-DK"/>
        </w:rPr>
        <w:t>-</w:t>
      </w:r>
      <w:r w:rsidR="00AA6BD8">
        <w:rPr>
          <w:rFonts w:ascii="Verdana" w:eastAsia="Times New Roman" w:hAnsi="Verdana" w:cs="Times New Roman"/>
          <w:sz w:val="19"/>
          <w:szCs w:val="20"/>
          <w:lang w:eastAsia="da-DK"/>
        </w:rPr>
        <w:t>10</w:t>
      </w:r>
      <w:r w:rsidRPr="007A171C">
        <w:rPr>
          <w:rFonts w:ascii="Verdana" w:eastAsia="Times New Roman" w:hAnsi="Verdana" w:cs="Times New Roman"/>
          <w:sz w:val="19"/>
          <w:szCs w:val="20"/>
          <w:lang w:eastAsia="da-DK"/>
        </w:rPr>
        <w:t xml:space="preserve"> tons. Afhentning af overskudsjord sker løbende på lastbiler efter behov. Stabilgrus til genanvendelse køres med dumper retur til arbejdsområdet.</w:t>
      </w:r>
    </w:p>
    <w:p w14:paraId="23265DA1" w14:textId="29B92801" w:rsidR="00713540" w:rsidRDefault="007A171C" w:rsidP="007A171C">
      <w:pPr>
        <w:spacing w:after="270" w:line="270" w:lineRule="atLeast"/>
        <w:rPr>
          <w:rFonts w:ascii="Verdana" w:eastAsia="Times New Roman" w:hAnsi="Verdana" w:cs="Times New Roman"/>
          <w:sz w:val="19"/>
          <w:szCs w:val="20"/>
          <w:lang w:eastAsia="da-DK"/>
        </w:rPr>
      </w:pPr>
      <w:r w:rsidRPr="00442506">
        <w:rPr>
          <w:rFonts w:ascii="Verdana" w:eastAsia="Times New Roman" w:hAnsi="Verdana" w:cs="Times New Roman"/>
          <w:sz w:val="19"/>
          <w:szCs w:val="20"/>
          <w:lang w:eastAsia="da-DK"/>
        </w:rPr>
        <w:t>Nærmeste bolig</w:t>
      </w:r>
      <w:r w:rsidR="00AE081C" w:rsidRPr="00442506">
        <w:rPr>
          <w:rFonts w:ascii="Verdana" w:eastAsia="Times New Roman" w:hAnsi="Verdana" w:cs="Times New Roman"/>
          <w:sz w:val="19"/>
          <w:szCs w:val="20"/>
          <w:lang w:eastAsia="da-DK"/>
        </w:rPr>
        <w:t xml:space="preserve">er </w:t>
      </w:r>
      <w:r w:rsidR="0095408B">
        <w:rPr>
          <w:rFonts w:ascii="Verdana" w:eastAsia="Times New Roman" w:hAnsi="Verdana" w:cs="Times New Roman"/>
          <w:sz w:val="19"/>
          <w:szCs w:val="20"/>
          <w:lang w:eastAsia="da-DK"/>
        </w:rPr>
        <w:t>har a</w:t>
      </w:r>
      <w:r w:rsidR="00713540" w:rsidRPr="00713540">
        <w:rPr>
          <w:rFonts w:ascii="Verdana" w:eastAsia="Times New Roman" w:hAnsi="Verdana" w:cs="Times New Roman"/>
          <w:sz w:val="19"/>
          <w:szCs w:val="20"/>
          <w:lang w:eastAsia="da-DK"/>
        </w:rPr>
        <w:t xml:space="preserve">dresse </w:t>
      </w:r>
      <w:r w:rsidR="0095408B">
        <w:rPr>
          <w:rFonts w:ascii="Verdana" w:eastAsia="Times New Roman" w:hAnsi="Verdana" w:cs="Times New Roman"/>
          <w:sz w:val="19"/>
          <w:szCs w:val="20"/>
          <w:lang w:eastAsia="da-DK"/>
        </w:rPr>
        <w:t xml:space="preserve">på </w:t>
      </w:r>
      <w:r w:rsidR="00713540" w:rsidRPr="00713540">
        <w:rPr>
          <w:rFonts w:ascii="Verdana" w:eastAsia="Times New Roman" w:hAnsi="Verdana" w:cs="Times New Roman"/>
          <w:sz w:val="19"/>
          <w:szCs w:val="20"/>
          <w:lang w:eastAsia="da-DK"/>
        </w:rPr>
        <w:t>Industrivej 20 og Industrivej 22A</w:t>
      </w:r>
      <w:r w:rsidR="00713540">
        <w:rPr>
          <w:rFonts w:ascii="Verdana" w:eastAsia="Times New Roman" w:hAnsi="Verdana" w:cs="Times New Roman"/>
          <w:sz w:val="19"/>
          <w:szCs w:val="20"/>
          <w:lang w:eastAsia="da-DK"/>
        </w:rPr>
        <w:t xml:space="preserve">. </w:t>
      </w:r>
      <w:r w:rsidR="0095408B" w:rsidRPr="0095408B">
        <w:rPr>
          <w:rFonts w:ascii="Verdana" w:eastAsia="Times New Roman" w:hAnsi="Verdana" w:cs="Times New Roman"/>
          <w:sz w:val="19"/>
          <w:szCs w:val="20"/>
          <w:lang w:eastAsia="da-DK"/>
        </w:rPr>
        <w:t>Begge boliger ligger &lt; 20 meter fra projektområdet.</w:t>
      </w:r>
    </w:p>
    <w:p w14:paraId="4B47F752" w14:textId="2699B72B" w:rsidR="0095408B" w:rsidRDefault="0095408B" w:rsidP="007A171C">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Bolig på Industrivej 22A:  er registreret som portnerbolig. Der er pt. ikke registreret beboelse.</w:t>
      </w:r>
    </w:p>
    <w:p w14:paraId="64F15DB1" w14:textId="76F5D168" w:rsidR="0095408B" w:rsidRDefault="0095408B" w:rsidP="007A171C">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Bolig på industrivej 20: Der etableres en støjvold af afrømmet muld på grunden ind mod </w:t>
      </w:r>
      <w:r w:rsidR="00EA1F40">
        <w:rPr>
          <w:rFonts w:ascii="Verdana" w:eastAsia="Times New Roman" w:hAnsi="Verdana" w:cs="Times New Roman"/>
          <w:sz w:val="19"/>
          <w:szCs w:val="20"/>
          <w:lang w:eastAsia="da-DK"/>
        </w:rPr>
        <w:t xml:space="preserve">bolig på </w:t>
      </w:r>
      <w:r>
        <w:rPr>
          <w:rFonts w:ascii="Verdana" w:eastAsia="Times New Roman" w:hAnsi="Verdana" w:cs="Times New Roman"/>
          <w:sz w:val="19"/>
          <w:szCs w:val="20"/>
          <w:lang w:eastAsia="da-DK"/>
        </w:rPr>
        <w:t xml:space="preserve">Industrivej 20 </w:t>
      </w:r>
      <w:r w:rsidR="00EA1F40">
        <w:rPr>
          <w:rFonts w:ascii="Verdana" w:eastAsia="Times New Roman" w:hAnsi="Verdana" w:cs="Times New Roman"/>
          <w:sz w:val="19"/>
          <w:szCs w:val="20"/>
          <w:lang w:eastAsia="da-DK"/>
        </w:rPr>
        <w:t xml:space="preserve">(nordligt) </w:t>
      </w:r>
      <w:r>
        <w:rPr>
          <w:rFonts w:ascii="Verdana" w:eastAsia="Times New Roman" w:hAnsi="Verdana" w:cs="Times New Roman"/>
          <w:sz w:val="19"/>
          <w:szCs w:val="20"/>
          <w:lang w:eastAsia="da-DK"/>
        </w:rPr>
        <w:t xml:space="preserve">og som må forventes af have en vis støjdæmpende effekt.    </w:t>
      </w:r>
    </w:p>
    <w:p w14:paraId="0CDF6FCD" w14:textId="0E1C143D" w:rsidR="00713540" w:rsidRPr="00713540" w:rsidRDefault="00713540" w:rsidP="00713540">
      <w:pPr>
        <w:spacing w:after="270" w:line="270" w:lineRule="atLeast"/>
        <w:rPr>
          <w:rFonts w:ascii="Verdana" w:eastAsia="Times New Roman" w:hAnsi="Verdana" w:cs="Times New Roman"/>
          <w:sz w:val="19"/>
          <w:szCs w:val="20"/>
          <w:lang w:eastAsia="da-DK"/>
        </w:rPr>
      </w:pPr>
      <w:r w:rsidRPr="00713540">
        <w:rPr>
          <w:rFonts w:ascii="Verdana" w:eastAsia="Times New Roman" w:hAnsi="Verdana" w:cs="Times New Roman"/>
          <w:sz w:val="19"/>
          <w:szCs w:val="20"/>
          <w:lang w:eastAsia="da-DK"/>
        </w:rPr>
        <w:t>Pladsens aktiviteter medfører støjudsendelse i forbindelse med til og frakørsel samt intern transport og af- og pålæsning af materialer.</w:t>
      </w:r>
      <w:r w:rsidR="00AA6BD8">
        <w:rPr>
          <w:rFonts w:ascii="Verdana" w:eastAsia="Times New Roman" w:hAnsi="Verdana" w:cs="Times New Roman"/>
          <w:sz w:val="19"/>
          <w:szCs w:val="20"/>
          <w:lang w:eastAsia="da-DK"/>
        </w:rPr>
        <w:t xml:space="preserve"> </w:t>
      </w:r>
      <w:r w:rsidRPr="00713540">
        <w:rPr>
          <w:rFonts w:ascii="Verdana" w:eastAsia="Times New Roman" w:hAnsi="Verdana" w:cs="Times New Roman"/>
          <w:sz w:val="19"/>
          <w:szCs w:val="20"/>
          <w:lang w:eastAsia="da-DK"/>
        </w:rPr>
        <w:t>Nærmeste bolig er beliggende på matriklen, Industrivej 20, langs pladsens skel mod nord.</w:t>
      </w:r>
      <w:r>
        <w:rPr>
          <w:rFonts w:ascii="Verdana" w:eastAsia="Times New Roman" w:hAnsi="Verdana" w:cs="Times New Roman"/>
          <w:sz w:val="19"/>
          <w:szCs w:val="20"/>
          <w:lang w:eastAsia="da-DK"/>
        </w:rPr>
        <w:t xml:space="preserve"> </w:t>
      </w:r>
      <w:r w:rsidRPr="00713540">
        <w:rPr>
          <w:rFonts w:ascii="Verdana" w:eastAsia="Times New Roman" w:hAnsi="Verdana" w:cs="Times New Roman"/>
          <w:sz w:val="19"/>
          <w:szCs w:val="20"/>
          <w:lang w:eastAsia="da-DK"/>
        </w:rPr>
        <w:t>Det kan ikke udelukkes, at kørslen til og fra byggepladsen i dagtimerne kan forårsage støjgener for den nærliggende bolig i industriområdet.</w:t>
      </w:r>
    </w:p>
    <w:p w14:paraId="72D0C0BE" w14:textId="55C775F7" w:rsidR="00713540" w:rsidRDefault="00713540" w:rsidP="00713540">
      <w:pPr>
        <w:spacing w:after="270" w:line="270" w:lineRule="atLeast"/>
        <w:rPr>
          <w:rFonts w:ascii="Verdana" w:eastAsia="Times New Roman" w:hAnsi="Verdana" w:cs="Times New Roman"/>
          <w:sz w:val="19"/>
          <w:szCs w:val="20"/>
          <w:lang w:eastAsia="da-DK"/>
        </w:rPr>
      </w:pPr>
      <w:r w:rsidRPr="00713540">
        <w:rPr>
          <w:rFonts w:ascii="Verdana" w:eastAsia="Times New Roman" w:hAnsi="Verdana" w:cs="Times New Roman"/>
          <w:sz w:val="19"/>
          <w:szCs w:val="20"/>
          <w:lang w:eastAsia="da-DK"/>
        </w:rPr>
        <w:t xml:space="preserve">Set i lyset af det relativt lille antal aflæsninger/jordkørsler </w:t>
      </w:r>
      <w:r w:rsidR="00AA6BD8">
        <w:rPr>
          <w:rFonts w:ascii="Verdana" w:eastAsia="Times New Roman" w:hAnsi="Verdana" w:cs="Times New Roman"/>
          <w:sz w:val="19"/>
          <w:szCs w:val="20"/>
          <w:lang w:eastAsia="da-DK"/>
        </w:rPr>
        <w:t xml:space="preserve">(ca. 15 </w:t>
      </w:r>
      <w:r w:rsidRPr="00713540">
        <w:rPr>
          <w:rFonts w:ascii="Verdana" w:eastAsia="Times New Roman" w:hAnsi="Verdana" w:cs="Times New Roman"/>
          <w:sz w:val="19"/>
          <w:szCs w:val="20"/>
          <w:lang w:eastAsia="da-DK"/>
        </w:rPr>
        <w:t>om dagen</w:t>
      </w:r>
      <w:r w:rsidR="00AA6BD8">
        <w:rPr>
          <w:rFonts w:ascii="Verdana" w:eastAsia="Times New Roman" w:hAnsi="Verdana" w:cs="Times New Roman"/>
          <w:sz w:val="19"/>
          <w:szCs w:val="20"/>
          <w:lang w:eastAsia="da-DK"/>
        </w:rPr>
        <w:t>)</w:t>
      </w:r>
      <w:r w:rsidRPr="00713540">
        <w:rPr>
          <w:rFonts w:ascii="Verdana" w:eastAsia="Times New Roman" w:hAnsi="Verdana" w:cs="Times New Roman"/>
          <w:sz w:val="19"/>
          <w:szCs w:val="20"/>
          <w:lang w:eastAsia="da-DK"/>
        </w:rPr>
        <w:t xml:space="preserve"> midlet over de 8 mest støjbelastede timer, må det forudsættes, at pladsens aktiviteter på hverdage i dagtimerne kl. 07-17 generelt vil kunne overholde Miljøstyrelsens vejledende grænseværdier til støjbelastning </w:t>
      </w:r>
      <w:r w:rsidR="007432F3">
        <w:rPr>
          <w:rFonts w:ascii="Verdana" w:eastAsia="Times New Roman" w:hAnsi="Verdana" w:cs="Times New Roman"/>
          <w:sz w:val="19"/>
          <w:szCs w:val="20"/>
          <w:lang w:eastAsia="da-DK"/>
        </w:rPr>
        <w:t xml:space="preserve">ved </w:t>
      </w:r>
      <w:r w:rsidRPr="00713540">
        <w:rPr>
          <w:rFonts w:ascii="Verdana" w:eastAsia="Times New Roman" w:hAnsi="Verdana" w:cs="Times New Roman"/>
          <w:sz w:val="19"/>
          <w:szCs w:val="20"/>
          <w:lang w:eastAsia="da-DK"/>
        </w:rPr>
        <w:t xml:space="preserve"> boligområdet.</w:t>
      </w:r>
    </w:p>
    <w:p w14:paraId="60EDB42B" w14:textId="62B7F11D" w:rsidR="0095408B" w:rsidRDefault="0095408B" w:rsidP="00713540">
      <w:pPr>
        <w:spacing w:after="270" w:line="270" w:lineRule="atLeast"/>
        <w:rPr>
          <w:rFonts w:ascii="Verdana" w:eastAsia="Times New Roman" w:hAnsi="Verdana" w:cs="Times New Roman"/>
          <w:sz w:val="19"/>
          <w:szCs w:val="20"/>
          <w:lang w:eastAsia="da-DK"/>
        </w:rPr>
      </w:pPr>
      <w:r w:rsidRPr="0095408B">
        <w:rPr>
          <w:rFonts w:ascii="Verdana" w:eastAsia="Times New Roman" w:hAnsi="Verdana" w:cs="Times New Roman"/>
          <w:sz w:val="19"/>
          <w:szCs w:val="20"/>
          <w:lang w:eastAsia="da-DK"/>
        </w:rPr>
        <w:t xml:space="preserve">På det foreliggende grundlag vurderes det ikke nødvendigt at kræve yderligere støjdokumentation. Hvis det efterfølgende konstateres at aktiviteterne på adressen giver anledning til </w:t>
      </w:r>
      <w:r w:rsidR="007432F3" w:rsidRPr="0095408B">
        <w:rPr>
          <w:rFonts w:ascii="Verdana" w:eastAsia="Times New Roman" w:hAnsi="Verdana" w:cs="Times New Roman"/>
          <w:sz w:val="19"/>
          <w:szCs w:val="20"/>
          <w:lang w:eastAsia="da-DK"/>
        </w:rPr>
        <w:t>væsentlige</w:t>
      </w:r>
      <w:r w:rsidRPr="0095408B">
        <w:rPr>
          <w:rFonts w:ascii="Verdana" w:eastAsia="Times New Roman" w:hAnsi="Verdana" w:cs="Times New Roman"/>
          <w:sz w:val="19"/>
          <w:szCs w:val="20"/>
          <w:lang w:eastAsia="da-DK"/>
        </w:rPr>
        <w:t xml:space="preserve"> støjgener ved naboen på Industrivej 20, vil Næstved Kommune kunne kræve at der fremsendes dokumentation for at støjgrænsen på 55 dB(A) i dagtimerne er sikret overholdt.</w:t>
      </w:r>
    </w:p>
    <w:p w14:paraId="4D7F3ED8" w14:textId="107389F7" w:rsidR="00713540" w:rsidRPr="00713540" w:rsidRDefault="00713540" w:rsidP="00713540">
      <w:pPr>
        <w:spacing w:after="270" w:line="270" w:lineRule="atLeast"/>
        <w:rPr>
          <w:rFonts w:ascii="Verdana" w:eastAsia="Times New Roman" w:hAnsi="Verdana" w:cs="Times New Roman"/>
          <w:sz w:val="19"/>
          <w:szCs w:val="20"/>
          <w:lang w:eastAsia="da-DK"/>
        </w:rPr>
      </w:pPr>
      <w:r w:rsidRPr="00713540">
        <w:rPr>
          <w:rFonts w:ascii="Verdana" w:eastAsia="Times New Roman" w:hAnsi="Verdana" w:cs="Times New Roman"/>
          <w:sz w:val="19"/>
          <w:szCs w:val="20"/>
          <w:lang w:eastAsia="da-DK"/>
        </w:rPr>
        <w:t>Selve gravearbejdet med lægning af rørene er ikke omfattet af støjgrænserne, men derimod Regulativ for bygge-, anlægs- og nedrivningsaktiviteter, hvor støjende aktivitet skal foregå i dagsperioden.</w:t>
      </w:r>
      <w:r w:rsidR="00AA6BD8" w:rsidRPr="00AA6BD8">
        <w:t xml:space="preserve"> </w:t>
      </w:r>
      <w:r w:rsidR="00AA6BD8" w:rsidRPr="00AA6BD8">
        <w:rPr>
          <w:rFonts w:ascii="Verdana" w:eastAsia="Times New Roman" w:hAnsi="Verdana" w:cs="Times New Roman"/>
          <w:sz w:val="19"/>
          <w:szCs w:val="20"/>
          <w:lang w:eastAsia="da-DK"/>
        </w:rPr>
        <w:t>Det kan komme på tale om at søge dispensation fra dette pga. afvikling af trafikken på hovedfærd</w:t>
      </w:r>
      <w:r w:rsidR="009E7800">
        <w:rPr>
          <w:rFonts w:ascii="Verdana" w:eastAsia="Times New Roman" w:hAnsi="Verdana" w:cs="Times New Roman"/>
          <w:sz w:val="19"/>
          <w:szCs w:val="20"/>
          <w:lang w:eastAsia="da-DK"/>
        </w:rPr>
        <w:t>sels</w:t>
      </w:r>
      <w:r w:rsidR="00AA6BD8" w:rsidRPr="00AA6BD8">
        <w:rPr>
          <w:rFonts w:ascii="Verdana" w:eastAsia="Times New Roman" w:hAnsi="Verdana" w:cs="Times New Roman"/>
          <w:sz w:val="19"/>
          <w:szCs w:val="20"/>
          <w:lang w:eastAsia="da-DK"/>
        </w:rPr>
        <w:t xml:space="preserve">veje, men dette skal </w:t>
      </w:r>
      <w:r w:rsidR="00AA6BD8">
        <w:rPr>
          <w:rFonts w:ascii="Verdana" w:eastAsia="Times New Roman" w:hAnsi="Verdana" w:cs="Times New Roman"/>
          <w:sz w:val="19"/>
          <w:szCs w:val="20"/>
          <w:lang w:eastAsia="da-DK"/>
        </w:rPr>
        <w:t xml:space="preserve">ansøges </w:t>
      </w:r>
      <w:r w:rsidR="00AA6BD8" w:rsidRPr="00AA6BD8">
        <w:rPr>
          <w:rFonts w:ascii="Verdana" w:eastAsia="Times New Roman" w:hAnsi="Verdana" w:cs="Times New Roman"/>
          <w:sz w:val="19"/>
          <w:szCs w:val="20"/>
          <w:lang w:eastAsia="da-DK"/>
        </w:rPr>
        <w:t>særskilt, da denne godkendelse kun omfatter selve pladsen og ikke anlægsarbejdet med etablering af fjernvarme i graveområdet.</w:t>
      </w:r>
    </w:p>
    <w:p w14:paraId="6EA37BF9" w14:textId="66B14A7D" w:rsidR="00713540" w:rsidRDefault="00713540" w:rsidP="00713540">
      <w:pPr>
        <w:spacing w:after="270" w:line="270" w:lineRule="atLeast"/>
        <w:rPr>
          <w:rFonts w:ascii="Verdana" w:eastAsia="Times New Roman" w:hAnsi="Verdana" w:cs="Times New Roman"/>
          <w:sz w:val="19"/>
          <w:szCs w:val="20"/>
          <w:lang w:eastAsia="da-DK"/>
        </w:rPr>
      </w:pPr>
      <w:r w:rsidRPr="00713540">
        <w:rPr>
          <w:rFonts w:ascii="Verdana" w:eastAsia="Times New Roman" w:hAnsi="Verdana" w:cs="Times New Roman"/>
          <w:sz w:val="19"/>
          <w:szCs w:val="20"/>
          <w:lang w:eastAsia="da-DK"/>
        </w:rPr>
        <w:t xml:space="preserve">I udbudsmaterialet </w:t>
      </w:r>
      <w:r>
        <w:rPr>
          <w:rFonts w:ascii="Verdana" w:eastAsia="Times New Roman" w:hAnsi="Verdana" w:cs="Times New Roman"/>
          <w:sz w:val="19"/>
          <w:szCs w:val="20"/>
          <w:lang w:eastAsia="da-DK"/>
        </w:rPr>
        <w:t xml:space="preserve">er </w:t>
      </w:r>
      <w:r w:rsidRPr="00713540">
        <w:rPr>
          <w:rFonts w:ascii="Verdana" w:eastAsia="Times New Roman" w:hAnsi="Verdana" w:cs="Times New Roman"/>
          <w:sz w:val="19"/>
          <w:szCs w:val="20"/>
          <w:lang w:eastAsia="da-DK"/>
        </w:rPr>
        <w:t xml:space="preserve">der </w:t>
      </w:r>
      <w:r w:rsidR="00AA6BD8">
        <w:rPr>
          <w:rFonts w:ascii="Verdana" w:eastAsia="Times New Roman" w:hAnsi="Verdana" w:cs="Times New Roman"/>
          <w:sz w:val="19"/>
          <w:szCs w:val="20"/>
          <w:lang w:eastAsia="da-DK"/>
        </w:rPr>
        <w:t xml:space="preserve">desuden </w:t>
      </w:r>
      <w:r w:rsidRPr="00713540">
        <w:rPr>
          <w:rFonts w:ascii="Verdana" w:eastAsia="Times New Roman" w:hAnsi="Verdana" w:cs="Times New Roman"/>
          <w:sz w:val="19"/>
          <w:szCs w:val="20"/>
          <w:lang w:eastAsia="da-DK"/>
        </w:rPr>
        <w:t>defineret krav til entreprenøren om, at de valgte maskiner og arbejdsmetoder er de mest skånsomme for miljøet i forhold til støj og vibrationer.</w:t>
      </w:r>
    </w:p>
    <w:p w14:paraId="6428ECD4" w14:textId="1C15F647" w:rsidR="007A171C" w:rsidRDefault="007A171C" w:rsidP="007A171C">
      <w:pPr>
        <w:spacing w:after="0" w:line="276" w:lineRule="auto"/>
        <w:rPr>
          <w:rFonts w:ascii="Verdana" w:eastAsia="Times New Roman" w:hAnsi="Verdana" w:cs="Times New Roman"/>
          <w:b/>
          <w:bCs/>
          <w:sz w:val="19"/>
          <w:szCs w:val="20"/>
          <w:lang w:eastAsia="da-DK"/>
        </w:rPr>
      </w:pPr>
      <w:bookmarkStart w:id="10" w:name="_Toc150660312"/>
      <w:bookmarkStart w:id="11" w:name="_Toc154289234"/>
      <w:bookmarkStart w:id="12" w:name="_Toc533402355"/>
      <w:r w:rsidRPr="00184639">
        <w:rPr>
          <w:rFonts w:ascii="Verdana" w:eastAsia="Times New Roman" w:hAnsi="Verdana" w:cs="Times New Roman"/>
          <w:b/>
          <w:bCs/>
          <w:sz w:val="19"/>
          <w:szCs w:val="20"/>
          <w:lang w:eastAsia="da-DK"/>
        </w:rPr>
        <w:t>Til- og frakørsel</w:t>
      </w:r>
    </w:p>
    <w:p w14:paraId="637EB883" w14:textId="5E3EC6F5" w:rsidR="00A9652D" w:rsidRPr="00D176C1" w:rsidRDefault="00D176C1" w:rsidP="007A171C">
      <w:pPr>
        <w:spacing w:after="0" w:line="276" w:lineRule="auto"/>
        <w:rPr>
          <w:rFonts w:ascii="Verdana" w:eastAsia="Times New Roman" w:hAnsi="Verdana" w:cs="Times New Roman"/>
          <w:sz w:val="19"/>
          <w:szCs w:val="20"/>
          <w:lang w:eastAsia="da-DK"/>
        </w:rPr>
      </w:pPr>
      <w:r w:rsidRPr="00D176C1">
        <w:rPr>
          <w:rFonts w:ascii="Verdana" w:eastAsia="Times New Roman" w:hAnsi="Verdana" w:cs="Times New Roman"/>
          <w:sz w:val="19"/>
          <w:szCs w:val="20"/>
          <w:lang w:eastAsia="da-DK"/>
        </w:rPr>
        <w:t>Projektet kræver tilladelse til etablering af adgangsvej til byggepladsen.</w:t>
      </w:r>
      <w:r>
        <w:rPr>
          <w:rFonts w:ascii="Verdana" w:eastAsia="Times New Roman" w:hAnsi="Verdana" w:cs="Times New Roman"/>
          <w:sz w:val="19"/>
          <w:szCs w:val="20"/>
          <w:lang w:eastAsia="da-DK"/>
        </w:rPr>
        <w:t xml:space="preserve"> Denne tilladelse skal ansøges særskilt</w:t>
      </w:r>
      <w:r w:rsidR="00336E86">
        <w:rPr>
          <w:rFonts w:ascii="Verdana" w:eastAsia="Times New Roman" w:hAnsi="Verdana" w:cs="Times New Roman"/>
          <w:sz w:val="19"/>
          <w:szCs w:val="20"/>
          <w:lang w:eastAsia="da-DK"/>
        </w:rPr>
        <w:t xml:space="preserve"> hos vejmyndigheden</w:t>
      </w:r>
      <w:r>
        <w:rPr>
          <w:rFonts w:ascii="Verdana" w:eastAsia="Times New Roman" w:hAnsi="Verdana" w:cs="Times New Roman"/>
          <w:sz w:val="19"/>
          <w:szCs w:val="20"/>
          <w:lang w:eastAsia="da-DK"/>
        </w:rPr>
        <w:t>.</w:t>
      </w:r>
    </w:p>
    <w:p w14:paraId="3F2E95DB" w14:textId="77777777" w:rsidR="00A9652D" w:rsidRPr="00184639" w:rsidRDefault="00A9652D" w:rsidP="007A171C">
      <w:pPr>
        <w:spacing w:after="0" w:line="276" w:lineRule="auto"/>
        <w:rPr>
          <w:rFonts w:ascii="Verdana" w:eastAsia="Times New Roman" w:hAnsi="Verdana" w:cs="Times New Roman"/>
          <w:b/>
          <w:bCs/>
          <w:sz w:val="19"/>
          <w:szCs w:val="20"/>
          <w:lang w:eastAsia="da-DK"/>
        </w:rPr>
      </w:pPr>
    </w:p>
    <w:p w14:paraId="31EF4376" w14:textId="1E477EB8" w:rsidR="00184639" w:rsidRPr="00184639" w:rsidRDefault="00184639" w:rsidP="00184639">
      <w:pPr>
        <w:spacing w:after="0" w:line="276" w:lineRule="auto"/>
        <w:rPr>
          <w:rFonts w:ascii="Verdana" w:eastAsia="Times New Roman" w:hAnsi="Verdana" w:cs="Times New Roman"/>
          <w:sz w:val="19"/>
          <w:szCs w:val="20"/>
          <w:lang w:eastAsia="da-DK"/>
        </w:rPr>
      </w:pPr>
      <w:r w:rsidRPr="00184639">
        <w:rPr>
          <w:rFonts w:ascii="Verdana" w:eastAsia="Times New Roman" w:hAnsi="Verdana" w:cs="Times New Roman"/>
          <w:sz w:val="19"/>
          <w:szCs w:val="20"/>
          <w:lang w:eastAsia="da-DK"/>
        </w:rPr>
        <w:t>Tilkørsel af jord- og grusmaterialer vil normalt ske med dumpere i læs á ca. 6-10 tons. Frakørsel af grusmaterialer til genanvendelse kør</w:t>
      </w:r>
      <w:r>
        <w:rPr>
          <w:rFonts w:ascii="Verdana" w:eastAsia="Times New Roman" w:hAnsi="Verdana" w:cs="Times New Roman"/>
          <w:sz w:val="19"/>
          <w:szCs w:val="20"/>
          <w:lang w:eastAsia="da-DK"/>
        </w:rPr>
        <w:t>e</w:t>
      </w:r>
      <w:r w:rsidR="007432F3">
        <w:rPr>
          <w:rFonts w:ascii="Verdana" w:eastAsia="Times New Roman" w:hAnsi="Verdana" w:cs="Times New Roman"/>
          <w:sz w:val="19"/>
          <w:szCs w:val="20"/>
          <w:lang w:eastAsia="da-DK"/>
        </w:rPr>
        <w:t>s</w:t>
      </w:r>
      <w:r>
        <w:rPr>
          <w:rFonts w:ascii="Verdana" w:eastAsia="Times New Roman" w:hAnsi="Verdana" w:cs="Times New Roman"/>
          <w:sz w:val="19"/>
          <w:szCs w:val="20"/>
          <w:lang w:eastAsia="da-DK"/>
        </w:rPr>
        <w:t xml:space="preserve"> ligeledes </w:t>
      </w:r>
      <w:r w:rsidRPr="00184639">
        <w:rPr>
          <w:rFonts w:ascii="Verdana" w:eastAsia="Times New Roman" w:hAnsi="Verdana" w:cs="Times New Roman"/>
          <w:sz w:val="19"/>
          <w:szCs w:val="20"/>
          <w:lang w:eastAsia="da-DK"/>
        </w:rPr>
        <w:t>med dumper retur til arbejdsområdet, mens frakørsel af kategoriseret overskudsjord til slutdisponering vil ske med lastbiler.</w:t>
      </w:r>
    </w:p>
    <w:p w14:paraId="42FBD4B1" w14:textId="1F427E9F" w:rsidR="00184639" w:rsidRPr="00184639" w:rsidRDefault="00184639" w:rsidP="00184639">
      <w:pPr>
        <w:spacing w:after="0" w:line="276" w:lineRule="auto"/>
        <w:rPr>
          <w:rFonts w:ascii="Verdana" w:eastAsia="Times New Roman" w:hAnsi="Verdana" w:cs="Times New Roman"/>
          <w:sz w:val="19"/>
          <w:szCs w:val="20"/>
          <w:lang w:eastAsia="da-DK"/>
        </w:rPr>
      </w:pPr>
      <w:r>
        <w:rPr>
          <w:rFonts w:ascii="Verdana" w:eastAsia="Times New Roman" w:hAnsi="Verdana" w:cs="Times New Roman"/>
          <w:sz w:val="19"/>
          <w:szCs w:val="20"/>
          <w:lang w:eastAsia="da-DK"/>
        </w:rPr>
        <w:t>T</w:t>
      </w:r>
      <w:r w:rsidRPr="00184639">
        <w:rPr>
          <w:rFonts w:ascii="Verdana" w:eastAsia="Times New Roman" w:hAnsi="Verdana" w:cs="Times New Roman"/>
          <w:sz w:val="19"/>
          <w:szCs w:val="20"/>
          <w:lang w:eastAsia="da-DK"/>
        </w:rPr>
        <w:t>ransport til og fra byggepladsen vil ske via Industrivej. Det forventes, at der maksimalt foretages 15 transport lastbiler pr. arbejdsdag.</w:t>
      </w:r>
    </w:p>
    <w:p w14:paraId="521B6770" w14:textId="5E4C0F50" w:rsidR="00184639" w:rsidRPr="00184639" w:rsidRDefault="00184639" w:rsidP="00184639">
      <w:pPr>
        <w:spacing w:after="0" w:line="276" w:lineRule="auto"/>
        <w:rPr>
          <w:rFonts w:ascii="Verdana" w:eastAsia="Times New Roman" w:hAnsi="Verdana" w:cs="Times New Roman"/>
          <w:sz w:val="19"/>
          <w:szCs w:val="20"/>
          <w:lang w:eastAsia="da-DK"/>
        </w:rPr>
      </w:pPr>
      <w:r>
        <w:rPr>
          <w:rFonts w:ascii="Verdana" w:eastAsia="Times New Roman" w:hAnsi="Verdana" w:cs="Times New Roman"/>
          <w:sz w:val="19"/>
          <w:szCs w:val="20"/>
          <w:lang w:eastAsia="da-DK"/>
        </w:rPr>
        <w:t>T</w:t>
      </w:r>
      <w:r w:rsidRPr="00184639">
        <w:rPr>
          <w:rFonts w:ascii="Verdana" w:eastAsia="Times New Roman" w:hAnsi="Verdana" w:cs="Times New Roman"/>
          <w:sz w:val="19"/>
          <w:szCs w:val="20"/>
          <w:lang w:eastAsia="da-DK"/>
        </w:rPr>
        <w:t>rafikken til og fra pladsen, som sker på offentlig vej, ikke vil være reguleret af miljøgodkendelsen.</w:t>
      </w:r>
    </w:p>
    <w:p w14:paraId="39AB6BC2" w14:textId="005C0510" w:rsidR="00184639" w:rsidRPr="00184639" w:rsidRDefault="00184639" w:rsidP="00184639">
      <w:pPr>
        <w:spacing w:after="0" w:line="276" w:lineRule="auto"/>
        <w:rPr>
          <w:rFonts w:ascii="Verdana" w:eastAsia="Times New Roman" w:hAnsi="Verdana" w:cs="Times New Roman"/>
          <w:sz w:val="19"/>
          <w:szCs w:val="20"/>
          <w:lang w:eastAsia="da-DK"/>
        </w:rPr>
      </w:pPr>
      <w:r w:rsidRPr="00184639">
        <w:rPr>
          <w:rFonts w:ascii="Verdana" w:eastAsia="Times New Roman" w:hAnsi="Verdana" w:cs="Times New Roman"/>
          <w:sz w:val="19"/>
          <w:szCs w:val="20"/>
          <w:lang w:eastAsia="da-DK"/>
        </w:rPr>
        <w:t>Adgang til byggepladsen sker via Industrivej.</w:t>
      </w:r>
    </w:p>
    <w:p w14:paraId="5BE66020" w14:textId="77777777" w:rsidR="00184639" w:rsidRPr="007A171C" w:rsidRDefault="00184639" w:rsidP="007A171C">
      <w:pPr>
        <w:spacing w:after="0" w:line="276" w:lineRule="auto"/>
        <w:rPr>
          <w:rFonts w:ascii="Arial" w:eastAsia="Calibri" w:hAnsi="Arial" w:cs="Times New Roman"/>
          <w:b/>
          <w:sz w:val="20"/>
        </w:rPr>
      </w:pPr>
    </w:p>
    <w:p w14:paraId="11125C95" w14:textId="26F46627" w:rsidR="007A171C" w:rsidRPr="00C07E27" w:rsidRDefault="007A171C" w:rsidP="007A171C">
      <w:pPr>
        <w:spacing w:after="270" w:line="270" w:lineRule="atLeast"/>
        <w:rPr>
          <w:rFonts w:ascii="Verdana" w:eastAsia="Times New Roman" w:hAnsi="Verdana" w:cs="Times New Roman"/>
          <w:sz w:val="19"/>
          <w:szCs w:val="20"/>
          <w:lang w:eastAsia="da-DK"/>
        </w:rPr>
      </w:pPr>
      <w:r w:rsidRPr="00C07E27">
        <w:rPr>
          <w:rFonts w:ascii="Verdana" w:eastAsia="Times New Roman" w:hAnsi="Verdana" w:cs="Times New Roman"/>
          <w:sz w:val="19"/>
          <w:szCs w:val="20"/>
          <w:lang w:eastAsia="da-DK"/>
        </w:rPr>
        <w:lastRenderedPageBreak/>
        <w:t xml:space="preserve">Næstved Kommune vurderer, at til- og frakørsel kan ske uden væsentlige miljøgener, da indkørslen til pladsen </w:t>
      </w:r>
      <w:r w:rsidR="00AA6BD8">
        <w:rPr>
          <w:rFonts w:ascii="Verdana" w:eastAsia="Times New Roman" w:hAnsi="Verdana" w:cs="Times New Roman"/>
          <w:sz w:val="19"/>
          <w:szCs w:val="20"/>
          <w:lang w:eastAsia="da-DK"/>
        </w:rPr>
        <w:t>sker direkte fra Industrivej</w:t>
      </w:r>
      <w:r w:rsidR="00C07E27" w:rsidRPr="00C07E27">
        <w:rPr>
          <w:rFonts w:ascii="Verdana" w:eastAsia="Times New Roman" w:hAnsi="Verdana" w:cs="Times New Roman"/>
          <w:sz w:val="19"/>
          <w:szCs w:val="20"/>
          <w:lang w:eastAsia="da-DK"/>
        </w:rPr>
        <w:t>.</w:t>
      </w:r>
    </w:p>
    <w:p w14:paraId="5C31F1FA" w14:textId="77777777" w:rsidR="007A171C" w:rsidRPr="00715E65"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13" w:name="_Toc262808938"/>
      <w:bookmarkStart w:id="14" w:name="_Toc319325580"/>
      <w:r w:rsidRPr="00715E65">
        <w:rPr>
          <w:rFonts w:ascii="Verdana" w:eastAsia="Times New Roman" w:hAnsi="Verdana" w:cs="Times New Roman"/>
          <w:b/>
          <w:bCs/>
          <w:sz w:val="24"/>
          <w:szCs w:val="28"/>
          <w:lang w:eastAsia="da-DK"/>
        </w:rPr>
        <w:t>Affald</w:t>
      </w:r>
      <w:bookmarkEnd w:id="10"/>
      <w:bookmarkEnd w:id="11"/>
      <w:bookmarkEnd w:id="13"/>
      <w:r w:rsidRPr="00715E65">
        <w:rPr>
          <w:rFonts w:ascii="Verdana" w:eastAsia="Times New Roman" w:hAnsi="Verdana" w:cs="Times New Roman"/>
          <w:b/>
          <w:bCs/>
          <w:sz w:val="24"/>
          <w:szCs w:val="28"/>
          <w:lang w:eastAsia="da-DK"/>
        </w:rPr>
        <w:t>shåndtering</w:t>
      </w:r>
      <w:bookmarkEnd w:id="14"/>
      <w:r w:rsidRPr="00715E65">
        <w:rPr>
          <w:rFonts w:ascii="Verdana" w:eastAsia="Times New Roman" w:hAnsi="Verdana" w:cs="Times New Roman"/>
          <w:b/>
          <w:bCs/>
          <w:sz w:val="24"/>
          <w:szCs w:val="28"/>
          <w:lang w:eastAsia="da-DK"/>
        </w:rPr>
        <w:t xml:space="preserve"> </w:t>
      </w:r>
      <w:bookmarkEnd w:id="12"/>
    </w:p>
    <w:p w14:paraId="031CE8C1" w14:textId="7DA0731B"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Der er indsat standardvilkår om, hvilke og maksimalt oplag af de forskellige affaldstyper der må være. Den midlertidige tilladelse er kun søgt specifik på overskudsjord/-materialer fra etablering af fjernvarmerør, fordi der ikke i projektområdet er plads til oplag og omlæsning af jord, da render til fjernvarmerør ligger åben i en periode på optil 4 uger før tildækning. </w:t>
      </w:r>
      <w:r w:rsidR="00EA1F40">
        <w:rPr>
          <w:rFonts w:ascii="Verdana" w:eastAsia="Times New Roman" w:hAnsi="Verdana" w:cs="Times New Roman"/>
          <w:sz w:val="19"/>
          <w:szCs w:val="20"/>
          <w:lang w:eastAsia="da-DK"/>
        </w:rPr>
        <w:t>Overskudsjorden karteres</w:t>
      </w:r>
      <w:r w:rsidRPr="007A171C">
        <w:rPr>
          <w:rFonts w:ascii="Verdana" w:eastAsia="Times New Roman" w:hAnsi="Verdana" w:cs="Times New Roman"/>
          <w:sz w:val="19"/>
          <w:szCs w:val="20"/>
          <w:lang w:eastAsia="da-DK"/>
        </w:rPr>
        <w:t xml:space="preserve">, så den kan </w:t>
      </w:r>
      <w:r w:rsidR="00EA1F40">
        <w:rPr>
          <w:rFonts w:ascii="Verdana" w:eastAsia="Times New Roman" w:hAnsi="Verdana" w:cs="Times New Roman"/>
          <w:sz w:val="19"/>
          <w:szCs w:val="20"/>
          <w:lang w:eastAsia="da-DK"/>
        </w:rPr>
        <w:t>bortskaffes til godkendt modtager</w:t>
      </w:r>
      <w:r w:rsidRPr="007A171C">
        <w:rPr>
          <w:rFonts w:ascii="Verdana" w:eastAsia="Times New Roman" w:hAnsi="Verdana" w:cs="Times New Roman"/>
          <w:sz w:val="19"/>
          <w:szCs w:val="20"/>
          <w:lang w:eastAsia="da-DK"/>
        </w:rPr>
        <w:t>. Godkendelsen omfatter ikke forurenet jord (&gt; kategori 2 jord), men hvis det ved analyse alligevel viser sig at være modtaget, skal det overdækkes og bortskaffes.</w:t>
      </w:r>
    </w:p>
    <w:p w14:paraId="0719DAEE"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Der er sat krav om, at jorden maksimalt må ligge på pladsen optil 3 måneder (praksis er ca. 2 md), hvilket bevirker at oplaget bliver minimalt. Der er vilkår om prøveudtagning inden for en måned efter modtagelsen. Jord, som ved opgravning er synligt/lugtmæssigt forurenet, må ikke modtages på pladsen. Denne jord skal køres direkte til godkendt modtager.</w:t>
      </w:r>
    </w:p>
    <w:p w14:paraId="05F09364" w14:textId="77777777" w:rsidR="007A171C" w:rsidRDefault="007A171C" w:rsidP="009B0B68">
      <w:pPr>
        <w:spacing w:after="0" w:line="270" w:lineRule="atLeast"/>
        <w:rPr>
          <w:rFonts w:ascii="Verdana" w:eastAsia="Times New Roman" w:hAnsi="Verdana" w:cs="Times New Roman"/>
          <w:b/>
          <w:sz w:val="19"/>
          <w:szCs w:val="20"/>
          <w:lang w:eastAsia="da-DK"/>
        </w:rPr>
      </w:pPr>
      <w:r w:rsidRPr="007A171C">
        <w:rPr>
          <w:rFonts w:ascii="Verdana" w:eastAsia="Times New Roman" w:hAnsi="Verdana" w:cs="Times New Roman"/>
          <w:b/>
          <w:sz w:val="19"/>
          <w:szCs w:val="20"/>
          <w:lang w:eastAsia="da-DK"/>
        </w:rPr>
        <w:t xml:space="preserve">Opbevaring </w:t>
      </w:r>
    </w:p>
    <w:p w14:paraId="7B1BDB71" w14:textId="6E536324" w:rsidR="004E6DCD" w:rsidRDefault="004E6DCD" w:rsidP="009B0B68">
      <w:pPr>
        <w:spacing w:after="0" w:line="270" w:lineRule="atLeast"/>
        <w:rPr>
          <w:rFonts w:ascii="Verdana" w:eastAsia="Times New Roman" w:hAnsi="Verdana" w:cs="Times New Roman"/>
          <w:b/>
          <w:sz w:val="19"/>
          <w:szCs w:val="20"/>
          <w:lang w:eastAsia="da-DK"/>
        </w:rPr>
      </w:pPr>
      <w:r>
        <w:rPr>
          <w:rFonts w:ascii="Verdana" w:eastAsia="Times New Roman" w:hAnsi="Verdana" w:cs="Times New Roman"/>
          <w:b/>
          <w:sz w:val="19"/>
          <w:szCs w:val="20"/>
          <w:lang w:eastAsia="da-DK"/>
        </w:rPr>
        <w:t>Bilag 1 viser kort over oplagsplads</w:t>
      </w:r>
    </w:p>
    <w:p w14:paraId="10859F59" w14:textId="054DD5C7" w:rsidR="00EA1F40" w:rsidRDefault="004E6DCD" w:rsidP="00EA1F40">
      <w:pPr>
        <w:spacing w:after="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O</w:t>
      </w:r>
      <w:r w:rsidR="00EA1F40" w:rsidRPr="00EA1F40">
        <w:rPr>
          <w:rFonts w:ascii="Verdana" w:eastAsia="Times New Roman" w:hAnsi="Verdana" w:cs="Times New Roman"/>
          <w:sz w:val="19"/>
          <w:szCs w:val="20"/>
          <w:lang w:eastAsia="da-DK"/>
        </w:rPr>
        <w:t xml:space="preserve">plægning </w:t>
      </w:r>
      <w:r>
        <w:rPr>
          <w:rFonts w:ascii="Verdana" w:eastAsia="Times New Roman" w:hAnsi="Verdana" w:cs="Times New Roman"/>
          <w:sz w:val="19"/>
          <w:szCs w:val="20"/>
          <w:lang w:eastAsia="da-DK"/>
        </w:rPr>
        <w:t xml:space="preserve">af overskudsjord sker </w:t>
      </w:r>
      <w:r w:rsidR="00EA1F40" w:rsidRPr="00EA1F40">
        <w:rPr>
          <w:rFonts w:ascii="Verdana" w:eastAsia="Times New Roman" w:hAnsi="Verdana" w:cs="Times New Roman"/>
          <w:sz w:val="19"/>
          <w:szCs w:val="20"/>
          <w:lang w:eastAsia="da-DK"/>
        </w:rPr>
        <w:t>i miler med en max. bredde på ca. 5 meter</w:t>
      </w:r>
      <w:r>
        <w:rPr>
          <w:rFonts w:ascii="Verdana" w:eastAsia="Times New Roman" w:hAnsi="Verdana" w:cs="Times New Roman"/>
          <w:sz w:val="19"/>
          <w:szCs w:val="20"/>
          <w:lang w:eastAsia="da-DK"/>
        </w:rPr>
        <w:t xml:space="preserve">. Areal er </w:t>
      </w:r>
      <w:r w:rsidR="00EA1F40" w:rsidRPr="00EA1F40">
        <w:rPr>
          <w:rFonts w:ascii="Verdana" w:eastAsia="Times New Roman" w:hAnsi="Verdana" w:cs="Times New Roman"/>
          <w:sz w:val="19"/>
          <w:szCs w:val="20"/>
          <w:lang w:eastAsia="da-DK"/>
        </w:rPr>
        <w:t>skønne</w:t>
      </w:r>
      <w:r>
        <w:rPr>
          <w:rFonts w:ascii="Verdana" w:eastAsia="Times New Roman" w:hAnsi="Verdana" w:cs="Times New Roman"/>
          <w:sz w:val="19"/>
          <w:szCs w:val="20"/>
          <w:lang w:eastAsia="da-DK"/>
        </w:rPr>
        <w:t>t</w:t>
      </w:r>
      <w:r w:rsidR="00EA1F40" w:rsidRPr="00EA1F40">
        <w:rPr>
          <w:rFonts w:ascii="Verdana" w:eastAsia="Times New Roman" w:hAnsi="Verdana" w:cs="Times New Roman"/>
          <w:sz w:val="19"/>
          <w:szCs w:val="20"/>
          <w:lang w:eastAsia="da-DK"/>
        </w:rPr>
        <w:t xml:space="preserve"> </w:t>
      </w:r>
      <w:r>
        <w:rPr>
          <w:rFonts w:ascii="Verdana" w:eastAsia="Times New Roman" w:hAnsi="Verdana" w:cs="Times New Roman"/>
          <w:sz w:val="19"/>
          <w:szCs w:val="20"/>
          <w:lang w:eastAsia="da-DK"/>
        </w:rPr>
        <w:t xml:space="preserve">til at være på </w:t>
      </w:r>
      <w:r w:rsidR="00EA1F40" w:rsidRPr="00EA1F40">
        <w:rPr>
          <w:rFonts w:ascii="Verdana" w:eastAsia="Times New Roman" w:hAnsi="Verdana" w:cs="Times New Roman"/>
          <w:sz w:val="19"/>
          <w:szCs w:val="20"/>
          <w:lang w:eastAsia="da-DK"/>
        </w:rPr>
        <w:t xml:space="preserve">ca. 200 m² </w:t>
      </w:r>
      <w:r>
        <w:rPr>
          <w:rFonts w:ascii="Verdana" w:eastAsia="Times New Roman" w:hAnsi="Verdana" w:cs="Times New Roman"/>
          <w:sz w:val="19"/>
          <w:szCs w:val="20"/>
          <w:lang w:eastAsia="da-DK"/>
        </w:rPr>
        <w:t xml:space="preserve">med en max </w:t>
      </w:r>
      <w:r w:rsidR="00EA1F40" w:rsidRPr="00EA1F40">
        <w:rPr>
          <w:rFonts w:ascii="Verdana" w:eastAsia="Times New Roman" w:hAnsi="Verdana" w:cs="Times New Roman"/>
          <w:sz w:val="19"/>
          <w:szCs w:val="20"/>
          <w:lang w:eastAsia="da-DK"/>
        </w:rPr>
        <w:t xml:space="preserve">kapacitet til oplag </w:t>
      </w:r>
      <w:r>
        <w:rPr>
          <w:rFonts w:ascii="Verdana" w:eastAsia="Times New Roman" w:hAnsi="Verdana" w:cs="Times New Roman"/>
          <w:sz w:val="19"/>
          <w:szCs w:val="20"/>
          <w:lang w:eastAsia="da-DK"/>
        </w:rPr>
        <w:t xml:space="preserve">på </w:t>
      </w:r>
      <w:r w:rsidR="00EA1F40" w:rsidRPr="00EA1F40">
        <w:rPr>
          <w:rFonts w:ascii="Verdana" w:eastAsia="Times New Roman" w:hAnsi="Verdana" w:cs="Times New Roman"/>
          <w:sz w:val="19"/>
          <w:szCs w:val="20"/>
          <w:lang w:eastAsia="da-DK"/>
        </w:rPr>
        <w:t xml:space="preserve">ca. 400 tons jord. </w:t>
      </w:r>
      <w:r>
        <w:rPr>
          <w:rFonts w:ascii="Verdana" w:eastAsia="Times New Roman" w:hAnsi="Verdana" w:cs="Times New Roman"/>
          <w:sz w:val="19"/>
          <w:szCs w:val="20"/>
          <w:lang w:eastAsia="da-DK"/>
        </w:rPr>
        <w:t xml:space="preserve">Det forventes at </w:t>
      </w:r>
      <w:r w:rsidR="00EA1F40" w:rsidRPr="00EA1F40">
        <w:rPr>
          <w:rFonts w:ascii="Verdana" w:eastAsia="Times New Roman" w:hAnsi="Verdana" w:cs="Times New Roman"/>
          <w:sz w:val="19"/>
          <w:szCs w:val="20"/>
          <w:lang w:eastAsia="da-DK"/>
        </w:rPr>
        <w:t xml:space="preserve">det gennemsnitlige oplag </w:t>
      </w:r>
      <w:r>
        <w:rPr>
          <w:rFonts w:ascii="Verdana" w:eastAsia="Times New Roman" w:hAnsi="Verdana" w:cs="Times New Roman"/>
          <w:sz w:val="19"/>
          <w:szCs w:val="20"/>
          <w:lang w:eastAsia="da-DK"/>
        </w:rPr>
        <w:t xml:space="preserve">vil </w:t>
      </w:r>
      <w:r w:rsidR="00EA1F40" w:rsidRPr="00EA1F40">
        <w:rPr>
          <w:rFonts w:ascii="Verdana" w:eastAsia="Times New Roman" w:hAnsi="Verdana" w:cs="Times New Roman"/>
          <w:sz w:val="19"/>
          <w:szCs w:val="20"/>
          <w:lang w:eastAsia="da-DK"/>
        </w:rPr>
        <w:t>være langt mindre, idet jordpartierne løbende vil blive transporteret til godkendt modtager, så</w:t>
      </w:r>
      <w:r w:rsidR="00CF3518">
        <w:rPr>
          <w:rFonts w:ascii="Verdana" w:eastAsia="Times New Roman" w:hAnsi="Verdana" w:cs="Times New Roman"/>
          <w:sz w:val="19"/>
          <w:szCs w:val="20"/>
          <w:lang w:eastAsia="da-DK"/>
        </w:rPr>
        <w:t xml:space="preserve"> </w:t>
      </w:r>
      <w:r w:rsidR="00EA1F40" w:rsidRPr="00EA1F40">
        <w:rPr>
          <w:rFonts w:ascii="Verdana" w:eastAsia="Times New Roman" w:hAnsi="Verdana" w:cs="Times New Roman"/>
          <w:sz w:val="19"/>
          <w:szCs w:val="20"/>
          <w:lang w:eastAsia="da-DK"/>
        </w:rPr>
        <w:t>snart der efter nødvendig anmeldelse foreligger en anvisning/godkendt jordflytning fra Næstved Kommune.</w:t>
      </w:r>
    </w:p>
    <w:p w14:paraId="2A3A87E2" w14:textId="77777777" w:rsidR="00CF3518" w:rsidRPr="00EA1F40" w:rsidRDefault="00CF3518" w:rsidP="00EA1F40">
      <w:pPr>
        <w:spacing w:after="0" w:line="270" w:lineRule="atLeast"/>
        <w:rPr>
          <w:rFonts w:ascii="Verdana" w:eastAsia="Times New Roman" w:hAnsi="Verdana" w:cs="Times New Roman"/>
          <w:sz w:val="19"/>
          <w:szCs w:val="20"/>
          <w:lang w:eastAsia="da-DK"/>
        </w:rPr>
      </w:pPr>
    </w:p>
    <w:p w14:paraId="5B7DC7AB" w14:textId="12C8016A" w:rsidR="00EA1F40" w:rsidRPr="00EA1F40" w:rsidRDefault="00EA1F40" w:rsidP="00EA1F40">
      <w:pPr>
        <w:spacing w:after="0" w:line="270" w:lineRule="atLeast"/>
        <w:rPr>
          <w:rFonts w:ascii="Verdana" w:eastAsia="Times New Roman" w:hAnsi="Verdana" w:cs="Times New Roman"/>
          <w:sz w:val="19"/>
          <w:szCs w:val="20"/>
          <w:lang w:eastAsia="da-DK"/>
        </w:rPr>
      </w:pPr>
      <w:r w:rsidRPr="00EA1F40">
        <w:rPr>
          <w:rFonts w:ascii="Verdana" w:eastAsia="Times New Roman" w:hAnsi="Verdana" w:cs="Times New Roman"/>
          <w:sz w:val="19"/>
          <w:szCs w:val="20"/>
          <w:lang w:eastAsia="da-DK"/>
        </w:rPr>
        <w:t>Asfaltbrokker vil blive opbevaret i container, som bortkøres, når der er opsamlet et fuldt læs på ca. 30 tons.</w:t>
      </w:r>
    </w:p>
    <w:p w14:paraId="5CB35629" w14:textId="77777777" w:rsidR="00EA1F40" w:rsidRDefault="00EA1F40" w:rsidP="009B0B68">
      <w:pPr>
        <w:spacing w:after="0" w:line="270" w:lineRule="atLeast"/>
        <w:rPr>
          <w:rFonts w:ascii="Verdana" w:eastAsia="Times New Roman" w:hAnsi="Verdana" w:cs="Times New Roman"/>
          <w:b/>
          <w:sz w:val="19"/>
          <w:szCs w:val="20"/>
          <w:lang w:eastAsia="da-DK"/>
        </w:rPr>
      </w:pPr>
    </w:p>
    <w:p w14:paraId="06647A4D" w14:textId="3B43BD4B" w:rsidR="00CF3518"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Pladsen bliver også benyttet til jomfruelige materialer, som dog ikke er affaldsprodukter og derfor ikke er omfattet af krav om maksimalt oplag. </w:t>
      </w:r>
    </w:p>
    <w:p w14:paraId="79530CE7" w14:textId="13D1B7A0"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Det vurderes, at vilkårsfastsættelse om, at hvert parti maksimalt må ligge </w:t>
      </w:r>
      <w:r w:rsidR="00A417FE">
        <w:rPr>
          <w:rFonts w:ascii="Verdana" w:eastAsia="Times New Roman" w:hAnsi="Verdana" w:cs="Times New Roman"/>
          <w:sz w:val="19"/>
          <w:szCs w:val="20"/>
          <w:lang w:eastAsia="da-DK"/>
        </w:rPr>
        <w:t>2</w:t>
      </w:r>
      <w:r w:rsidRPr="007A171C">
        <w:rPr>
          <w:rFonts w:ascii="Verdana" w:eastAsia="Times New Roman" w:hAnsi="Verdana" w:cs="Times New Roman"/>
          <w:sz w:val="19"/>
          <w:szCs w:val="20"/>
          <w:lang w:eastAsia="da-DK"/>
        </w:rPr>
        <w:t xml:space="preserve"> måned</w:t>
      </w:r>
      <w:r w:rsidR="00A417FE">
        <w:rPr>
          <w:rFonts w:ascii="Verdana" w:eastAsia="Times New Roman" w:hAnsi="Verdana" w:cs="Times New Roman"/>
          <w:sz w:val="19"/>
          <w:szCs w:val="20"/>
          <w:lang w:eastAsia="da-DK"/>
        </w:rPr>
        <w:t>er</w:t>
      </w:r>
      <w:r w:rsidRPr="007A171C">
        <w:rPr>
          <w:rFonts w:ascii="Verdana" w:eastAsia="Times New Roman" w:hAnsi="Verdana" w:cs="Times New Roman"/>
          <w:sz w:val="19"/>
          <w:szCs w:val="20"/>
          <w:lang w:eastAsia="da-DK"/>
        </w:rPr>
        <w:t xml:space="preserve"> på pladsen, sikrer fornuftigt flow på pladsen.</w:t>
      </w:r>
    </w:p>
    <w:p w14:paraId="0222E399" w14:textId="7B78A60E"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Oplag</w:t>
      </w:r>
      <w:r w:rsidR="00715E65">
        <w:rPr>
          <w:rFonts w:ascii="Verdana" w:eastAsia="Times New Roman" w:hAnsi="Verdana" w:cs="Times New Roman"/>
          <w:sz w:val="19"/>
          <w:szCs w:val="20"/>
          <w:lang w:eastAsia="da-DK"/>
        </w:rPr>
        <w:t>sjord</w:t>
      </w:r>
      <w:r w:rsidRPr="007A171C">
        <w:rPr>
          <w:rFonts w:ascii="Verdana" w:eastAsia="Times New Roman" w:hAnsi="Verdana" w:cs="Times New Roman"/>
          <w:sz w:val="19"/>
          <w:szCs w:val="20"/>
          <w:lang w:eastAsia="da-DK"/>
        </w:rPr>
        <w:t xml:space="preserve"> skal ligge i bunker for opgravningssted i miler til udtagning af jordprøver. De enkelte jordpartier skal kunne identificeres (som minimum vej / datoadskilt). Bunkerne skal holdes tydeligt adskilt og der skal føres journal over, hvilke partier, de enkelte bunker stammer fra.</w:t>
      </w:r>
    </w:p>
    <w:p w14:paraId="0F8223E6" w14:textId="77777777" w:rsid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Prøveudtagning og analyse skal ske i overensstemmelse med jordflytningsbekendtgørelsen. </w:t>
      </w:r>
    </w:p>
    <w:p w14:paraId="12776EBD" w14:textId="56061C96" w:rsidR="00CF3518" w:rsidRPr="007A171C" w:rsidRDefault="00CF3518" w:rsidP="007A171C">
      <w:pPr>
        <w:spacing w:after="270" w:line="270" w:lineRule="atLeast"/>
        <w:rPr>
          <w:rFonts w:ascii="Verdana" w:eastAsia="Times New Roman" w:hAnsi="Verdana" w:cs="Times New Roman"/>
          <w:sz w:val="19"/>
          <w:szCs w:val="20"/>
          <w:lang w:eastAsia="da-DK"/>
        </w:rPr>
      </w:pPr>
      <w:r w:rsidRPr="00CF3518">
        <w:rPr>
          <w:rFonts w:ascii="Verdana" w:eastAsia="Times New Roman" w:hAnsi="Verdana" w:cs="Times New Roman"/>
          <w:sz w:val="19"/>
          <w:szCs w:val="20"/>
          <w:lang w:eastAsia="da-DK"/>
        </w:rPr>
        <w:t>Til orientering skal alle jordkategorier anmeldes efter jordflytningsbekendtgørelsen, når der er tale om vejjord, dvs. også de ”rene” partier.</w:t>
      </w:r>
    </w:p>
    <w:p w14:paraId="5C62F561" w14:textId="77777777" w:rsid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Desuden er der søgt om tilladelse til midlertidigt oplag af asfalt og vejstabil fra projektområdets veje, som bliver opbevaret på gruspude, der sikrer at der ikke sker opblanding med den eksisterende råjord på pladsen. Asfaltbrokker bliver fragtet til genanvendelse på asfaltfabrik. Tilsvarene opbevares vejkassegruset til genanvendelse i projektet.</w:t>
      </w:r>
    </w:p>
    <w:p w14:paraId="67EA377F" w14:textId="77777777" w:rsidR="00F94366" w:rsidRDefault="00F94366" w:rsidP="00715E65">
      <w:pPr>
        <w:spacing w:after="0" w:line="270" w:lineRule="atLeast"/>
        <w:rPr>
          <w:rFonts w:ascii="Verdana" w:eastAsia="Times New Roman" w:hAnsi="Verdana" w:cs="Times New Roman"/>
          <w:b/>
          <w:bCs/>
          <w:sz w:val="19"/>
          <w:szCs w:val="20"/>
          <w:lang w:eastAsia="da-DK"/>
        </w:rPr>
      </w:pPr>
    </w:p>
    <w:p w14:paraId="0BB42BDC" w14:textId="50765D68" w:rsidR="004E6DCD" w:rsidRPr="004E6DCD" w:rsidRDefault="004E6DCD" w:rsidP="00715E65">
      <w:pPr>
        <w:spacing w:after="0" w:line="270" w:lineRule="atLeast"/>
        <w:rPr>
          <w:rFonts w:ascii="Verdana" w:eastAsia="Times New Roman" w:hAnsi="Verdana" w:cs="Times New Roman"/>
          <w:b/>
          <w:bCs/>
          <w:sz w:val="19"/>
          <w:szCs w:val="20"/>
          <w:lang w:eastAsia="da-DK"/>
        </w:rPr>
      </w:pPr>
      <w:r w:rsidRPr="004E6DCD">
        <w:rPr>
          <w:rFonts w:ascii="Verdana" w:eastAsia="Times New Roman" w:hAnsi="Verdana" w:cs="Times New Roman"/>
          <w:b/>
          <w:bCs/>
          <w:sz w:val="19"/>
          <w:szCs w:val="20"/>
          <w:lang w:eastAsia="da-DK"/>
        </w:rPr>
        <w:lastRenderedPageBreak/>
        <w:t>Bemanding</w:t>
      </w:r>
    </w:p>
    <w:p w14:paraId="44F3A9B4" w14:textId="1A033C04" w:rsidR="004E6DCD" w:rsidRDefault="004E6DCD" w:rsidP="007A171C">
      <w:pPr>
        <w:spacing w:after="270" w:line="270" w:lineRule="atLeast"/>
        <w:rPr>
          <w:rFonts w:ascii="Verdana" w:eastAsia="Times New Roman" w:hAnsi="Verdana" w:cs="Times New Roman"/>
          <w:sz w:val="19"/>
          <w:szCs w:val="20"/>
          <w:lang w:eastAsia="da-DK"/>
        </w:rPr>
      </w:pPr>
      <w:r w:rsidRPr="004E6DCD">
        <w:rPr>
          <w:rFonts w:ascii="Verdana" w:eastAsia="Times New Roman" w:hAnsi="Verdana" w:cs="Times New Roman"/>
          <w:sz w:val="19"/>
          <w:szCs w:val="20"/>
          <w:lang w:eastAsia="da-DK"/>
        </w:rPr>
        <w:t>Pladsen vil være bemandet i arbejdstiden, når der skal modtages opgravet materiale. Der vil blive ført daglig kontrol med, at der ikke er aflæsset affald uden for almindelig arbejdstid.</w:t>
      </w:r>
    </w:p>
    <w:p w14:paraId="684DE4AD"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15" w:name="_Toc319325582"/>
      <w:bookmarkStart w:id="16" w:name="_Toc150660313"/>
      <w:bookmarkStart w:id="17" w:name="_Toc154289235"/>
      <w:bookmarkStart w:id="18" w:name="_Toc533402356"/>
      <w:r w:rsidRPr="007A171C">
        <w:rPr>
          <w:rFonts w:ascii="Verdana" w:eastAsia="Times New Roman" w:hAnsi="Verdana" w:cs="Times New Roman"/>
          <w:b/>
          <w:bCs/>
          <w:sz w:val="24"/>
          <w:szCs w:val="28"/>
          <w:lang w:eastAsia="da-DK"/>
        </w:rPr>
        <w:t>Driftsjournal</w:t>
      </w:r>
    </w:p>
    <w:p w14:paraId="0F4AB85D"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Der skal føres journal over jordmængder og dato for modtagelse. Udtagning af prøver og oprindelsessted samt analyser og herunder forureningsgraden og endelig afsætning, herunder dato og modtager. Driftsjournal skal kunne forvises tilsynsmyndighed ved tilsyn mm.</w:t>
      </w:r>
    </w:p>
    <w:p w14:paraId="59D7BDC3"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7A171C">
        <w:rPr>
          <w:rFonts w:ascii="Verdana" w:eastAsia="Times New Roman" w:hAnsi="Verdana" w:cs="Times New Roman"/>
          <w:b/>
          <w:bCs/>
          <w:sz w:val="24"/>
          <w:szCs w:val="28"/>
          <w:lang w:eastAsia="da-DK"/>
        </w:rPr>
        <w:t>Foranstaltninger ved lukning</w:t>
      </w:r>
      <w:bookmarkEnd w:id="15"/>
    </w:p>
    <w:p w14:paraId="4497D155" w14:textId="756E446F"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Virksomheden skal ved lukning bortskaffe affald og reetablere pladsen senest den 1. </w:t>
      </w:r>
      <w:r w:rsidR="002F665D">
        <w:rPr>
          <w:rFonts w:ascii="Verdana" w:eastAsia="Times New Roman" w:hAnsi="Verdana" w:cs="Times New Roman"/>
          <w:sz w:val="19"/>
          <w:szCs w:val="20"/>
          <w:lang w:eastAsia="da-DK"/>
        </w:rPr>
        <w:t xml:space="preserve">juni </w:t>
      </w:r>
      <w:r w:rsidRPr="007A171C">
        <w:rPr>
          <w:rFonts w:ascii="Verdana" w:eastAsia="Times New Roman" w:hAnsi="Verdana" w:cs="Times New Roman"/>
          <w:sz w:val="19"/>
          <w:szCs w:val="20"/>
          <w:lang w:eastAsia="da-DK"/>
        </w:rPr>
        <w:t>202</w:t>
      </w:r>
      <w:r w:rsidR="002F665D">
        <w:rPr>
          <w:rFonts w:ascii="Verdana" w:eastAsia="Times New Roman" w:hAnsi="Verdana" w:cs="Times New Roman"/>
          <w:sz w:val="19"/>
          <w:szCs w:val="20"/>
          <w:lang w:eastAsia="da-DK"/>
        </w:rPr>
        <w:t>5</w:t>
      </w:r>
      <w:r w:rsidRPr="007A171C">
        <w:rPr>
          <w:rFonts w:ascii="Verdana" w:eastAsia="Times New Roman" w:hAnsi="Verdana" w:cs="Times New Roman"/>
          <w:sz w:val="19"/>
          <w:szCs w:val="20"/>
          <w:lang w:eastAsia="da-DK"/>
        </w:rPr>
        <w:t xml:space="preserve">, da fjernvarmeprojektet forventes færdig </w:t>
      </w:r>
      <w:r w:rsidR="002F665D">
        <w:rPr>
          <w:rFonts w:ascii="Verdana" w:eastAsia="Times New Roman" w:hAnsi="Verdana" w:cs="Times New Roman"/>
          <w:sz w:val="19"/>
          <w:szCs w:val="20"/>
          <w:lang w:eastAsia="da-DK"/>
        </w:rPr>
        <w:t xml:space="preserve">1. maj </w:t>
      </w:r>
      <w:r w:rsidR="00E66016">
        <w:rPr>
          <w:rFonts w:ascii="Verdana" w:eastAsia="Times New Roman" w:hAnsi="Verdana" w:cs="Times New Roman"/>
          <w:sz w:val="19"/>
          <w:szCs w:val="20"/>
          <w:lang w:eastAsia="da-DK"/>
        </w:rPr>
        <w:t>202</w:t>
      </w:r>
      <w:r w:rsidR="002F665D">
        <w:rPr>
          <w:rFonts w:ascii="Verdana" w:eastAsia="Times New Roman" w:hAnsi="Verdana" w:cs="Times New Roman"/>
          <w:sz w:val="19"/>
          <w:szCs w:val="20"/>
          <w:lang w:eastAsia="da-DK"/>
        </w:rPr>
        <w:t>5</w:t>
      </w:r>
      <w:r w:rsidRPr="007A171C">
        <w:rPr>
          <w:rFonts w:ascii="Verdana" w:eastAsia="Times New Roman" w:hAnsi="Verdana" w:cs="Times New Roman"/>
          <w:sz w:val="19"/>
          <w:szCs w:val="20"/>
          <w:lang w:eastAsia="da-DK"/>
        </w:rPr>
        <w:t>. Der er indsat vilkår om at godkendelsen bortfalder, hvor der forinden er indsat vilkår om afsluttende undersøgelser efter endt anvendelse af arealet, herunder krav om analyse af gruspude</w:t>
      </w:r>
      <w:r w:rsidR="00DF3D04">
        <w:rPr>
          <w:rFonts w:ascii="Verdana" w:eastAsia="Times New Roman" w:hAnsi="Verdana" w:cs="Times New Roman"/>
          <w:sz w:val="19"/>
          <w:szCs w:val="20"/>
          <w:lang w:eastAsia="da-DK"/>
        </w:rPr>
        <w:t xml:space="preserve"> </w:t>
      </w:r>
      <w:r w:rsidR="002F665D">
        <w:rPr>
          <w:rFonts w:ascii="Verdana" w:eastAsia="Times New Roman" w:hAnsi="Verdana" w:cs="Times New Roman"/>
          <w:sz w:val="19"/>
          <w:szCs w:val="20"/>
          <w:lang w:eastAsia="da-DK"/>
        </w:rPr>
        <w:t xml:space="preserve">efter samme forskrifter som i forundersøgelsen. </w:t>
      </w:r>
    </w:p>
    <w:p w14:paraId="0F468E83" w14:textId="6E56A6EB" w:rsidR="007A171C" w:rsidRPr="007A171C" w:rsidRDefault="00A417FE" w:rsidP="007A171C">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Gruspuden</w:t>
      </w:r>
      <w:r w:rsidR="007A171C" w:rsidRPr="007A171C">
        <w:rPr>
          <w:rFonts w:ascii="Verdana" w:eastAsia="Times New Roman" w:hAnsi="Verdana" w:cs="Times New Roman"/>
          <w:sz w:val="19"/>
          <w:szCs w:val="20"/>
          <w:lang w:eastAsia="da-DK"/>
        </w:rPr>
        <w:t xml:space="preserve"> skal jf. vilkår 6.</w:t>
      </w:r>
      <w:r w:rsidR="009D5718">
        <w:rPr>
          <w:rFonts w:ascii="Verdana" w:eastAsia="Times New Roman" w:hAnsi="Verdana" w:cs="Times New Roman"/>
          <w:sz w:val="19"/>
          <w:szCs w:val="20"/>
          <w:lang w:eastAsia="da-DK"/>
        </w:rPr>
        <w:t>1</w:t>
      </w:r>
      <w:r w:rsidR="007A171C" w:rsidRPr="007A171C">
        <w:rPr>
          <w:rFonts w:ascii="Verdana" w:eastAsia="Times New Roman" w:hAnsi="Verdana" w:cs="Times New Roman"/>
          <w:sz w:val="19"/>
          <w:szCs w:val="20"/>
          <w:lang w:eastAsia="da-DK"/>
        </w:rPr>
        <w:t xml:space="preserve"> dokumenteres ren, som beskrevet under afsnit om beskyttelse af jord, grundvand og overfladevand, hvorfor selve godkendelse først bortfalder den 1. </w:t>
      </w:r>
      <w:r w:rsidR="002F665D">
        <w:rPr>
          <w:rFonts w:ascii="Verdana" w:eastAsia="Times New Roman" w:hAnsi="Verdana" w:cs="Times New Roman"/>
          <w:sz w:val="19"/>
          <w:szCs w:val="20"/>
          <w:lang w:eastAsia="da-DK"/>
        </w:rPr>
        <w:t xml:space="preserve">juni </w:t>
      </w:r>
      <w:r w:rsidR="007A171C" w:rsidRPr="007A171C">
        <w:rPr>
          <w:rFonts w:ascii="Verdana" w:eastAsia="Times New Roman" w:hAnsi="Verdana" w:cs="Times New Roman"/>
          <w:sz w:val="19"/>
          <w:szCs w:val="20"/>
          <w:lang w:eastAsia="da-DK"/>
        </w:rPr>
        <w:t>202</w:t>
      </w:r>
      <w:r w:rsidR="002F665D">
        <w:rPr>
          <w:rFonts w:ascii="Verdana" w:eastAsia="Times New Roman" w:hAnsi="Verdana" w:cs="Times New Roman"/>
          <w:sz w:val="19"/>
          <w:szCs w:val="20"/>
          <w:lang w:eastAsia="da-DK"/>
        </w:rPr>
        <w:t>5</w:t>
      </w:r>
      <w:r w:rsidR="007A171C" w:rsidRPr="007A171C">
        <w:rPr>
          <w:rFonts w:ascii="Verdana" w:eastAsia="Times New Roman" w:hAnsi="Verdana" w:cs="Times New Roman"/>
          <w:sz w:val="19"/>
          <w:szCs w:val="20"/>
          <w:lang w:eastAsia="da-DK"/>
        </w:rPr>
        <w:t>, når analyseresultatet er modtaget. Disse skal modtages senest den 15.</w:t>
      </w:r>
      <w:r w:rsidR="002F665D">
        <w:rPr>
          <w:rFonts w:ascii="Verdana" w:eastAsia="Times New Roman" w:hAnsi="Verdana" w:cs="Times New Roman"/>
          <w:sz w:val="19"/>
          <w:szCs w:val="20"/>
          <w:lang w:eastAsia="da-DK"/>
        </w:rPr>
        <w:t xml:space="preserve"> maj 2</w:t>
      </w:r>
      <w:r w:rsidR="001B70A0" w:rsidRPr="007A171C">
        <w:rPr>
          <w:rFonts w:ascii="Verdana" w:eastAsia="Times New Roman" w:hAnsi="Verdana" w:cs="Times New Roman"/>
          <w:sz w:val="19"/>
          <w:szCs w:val="20"/>
          <w:lang w:eastAsia="da-DK"/>
        </w:rPr>
        <w:t>02</w:t>
      </w:r>
      <w:r w:rsidR="002F665D">
        <w:rPr>
          <w:rFonts w:ascii="Verdana" w:eastAsia="Times New Roman" w:hAnsi="Verdana" w:cs="Times New Roman"/>
          <w:sz w:val="19"/>
          <w:szCs w:val="20"/>
          <w:lang w:eastAsia="da-DK"/>
        </w:rPr>
        <w:t>5</w:t>
      </w:r>
      <w:r w:rsidR="001B70A0" w:rsidRPr="007A171C">
        <w:rPr>
          <w:rFonts w:ascii="Verdana" w:eastAsia="Times New Roman" w:hAnsi="Verdana" w:cs="Times New Roman"/>
          <w:sz w:val="19"/>
          <w:szCs w:val="20"/>
          <w:lang w:eastAsia="da-DK"/>
        </w:rPr>
        <w:t>.</w:t>
      </w:r>
      <w:r w:rsidR="007A171C" w:rsidRPr="007A171C">
        <w:rPr>
          <w:rFonts w:ascii="Verdana" w:eastAsia="Times New Roman" w:hAnsi="Verdana" w:cs="Times New Roman"/>
          <w:sz w:val="19"/>
          <w:szCs w:val="20"/>
          <w:lang w:eastAsia="da-DK"/>
        </w:rPr>
        <w:t xml:space="preserve"> </w:t>
      </w:r>
    </w:p>
    <w:p w14:paraId="49546099" w14:textId="77777777"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19" w:name="_Hlk145927776"/>
      <w:bookmarkStart w:id="20" w:name="_Toc154289236"/>
      <w:bookmarkStart w:id="21" w:name="_Toc262808941"/>
      <w:bookmarkEnd w:id="16"/>
      <w:bookmarkEnd w:id="17"/>
      <w:bookmarkEnd w:id="18"/>
      <w:r w:rsidRPr="00804357">
        <w:rPr>
          <w:rFonts w:ascii="Verdana" w:eastAsia="Times New Roman" w:hAnsi="Verdana" w:cs="Times New Roman"/>
          <w:b/>
          <w:bCs/>
          <w:sz w:val="24"/>
          <w:szCs w:val="28"/>
          <w:lang w:eastAsia="da-DK"/>
        </w:rPr>
        <w:t>Vurdering i forhold til fredet dyr og planter</w:t>
      </w:r>
    </w:p>
    <w:p w14:paraId="450AAB64" w14:textId="77777777" w:rsidR="007A171C" w:rsidRPr="007A171C" w:rsidRDefault="007A171C" w:rsidP="007A171C">
      <w:pPr>
        <w:spacing w:after="0" w:line="276" w:lineRule="auto"/>
        <w:rPr>
          <w:rFonts w:ascii="Verdana" w:eastAsia="Calibri" w:hAnsi="Verdana" w:cs="Arial"/>
          <w:b/>
          <w:bCs/>
          <w:sz w:val="19"/>
          <w:szCs w:val="19"/>
        </w:rPr>
      </w:pPr>
      <w:bookmarkStart w:id="22" w:name="_Hlk124167403"/>
      <w:r w:rsidRPr="007A171C">
        <w:rPr>
          <w:rFonts w:ascii="Verdana" w:eastAsia="Calibri" w:hAnsi="Verdana" w:cs="Arial"/>
          <w:b/>
          <w:bCs/>
          <w:sz w:val="19"/>
          <w:szCs w:val="19"/>
        </w:rPr>
        <w:t>Bilag IV-arter</w:t>
      </w:r>
    </w:p>
    <w:p w14:paraId="455E050D" w14:textId="77777777" w:rsidR="007A171C" w:rsidRPr="007A171C"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Nogle dyre- og plantearter er beskyttet af habitatbekendtgørelsens bilag IV. I hele kommunen kan der på egnet levesteder være forekomst af stor vandsalamander, springfrø, spidssnudet frø og forskellige arter af flagermus. Der er ikke registreret konkrete fund af bilag IV-arterne i området.</w:t>
      </w:r>
    </w:p>
    <w:p w14:paraId="42F4A8E0" w14:textId="77777777" w:rsidR="007A171C" w:rsidRPr="007A171C" w:rsidRDefault="007A171C" w:rsidP="007A171C">
      <w:pPr>
        <w:spacing w:after="0" w:line="276" w:lineRule="auto"/>
        <w:rPr>
          <w:rFonts w:ascii="Verdana" w:eastAsia="Calibri" w:hAnsi="Verdana" w:cs="Times New Roman"/>
          <w:sz w:val="19"/>
          <w:szCs w:val="19"/>
        </w:rPr>
      </w:pPr>
    </w:p>
    <w:p w14:paraId="3EFF7B75" w14:textId="16B59C6D" w:rsidR="007A171C" w:rsidRPr="007A171C"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 xml:space="preserve">Stor vandsalamander, springfrø og spidssnudet frø er knyttet til søer og tilgrænsende vådområder. Det nærmeste vandhul ligger </w:t>
      </w:r>
      <w:r w:rsidR="000314E4">
        <w:rPr>
          <w:rFonts w:ascii="Verdana" w:eastAsia="Calibri" w:hAnsi="Verdana" w:cs="Times New Roman"/>
          <w:sz w:val="19"/>
          <w:szCs w:val="19"/>
        </w:rPr>
        <w:t>400</w:t>
      </w:r>
      <w:r w:rsidRPr="007A171C">
        <w:rPr>
          <w:rFonts w:ascii="Verdana" w:eastAsia="Calibri" w:hAnsi="Verdana" w:cs="Times New Roman"/>
          <w:sz w:val="19"/>
          <w:szCs w:val="19"/>
        </w:rPr>
        <w:t xml:space="preserve"> m fra oplagringspladsen. Det vurderes, at de beskyttede padders potentielle levesteder ikke vil blive påvirket af det midlertidige jordoplag,</w:t>
      </w:r>
      <w:r w:rsidR="00EB5FC9">
        <w:rPr>
          <w:rFonts w:ascii="Verdana" w:eastAsia="Calibri" w:hAnsi="Verdana" w:cs="Times New Roman"/>
          <w:sz w:val="19"/>
          <w:szCs w:val="19"/>
        </w:rPr>
        <w:t xml:space="preserve"> grundet afstand</w:t>
      </w:r>
      <w:r w:rsidR="00755DEC">
        <w:rPr>
          <w:rFonts w:ascii="Verdana" w:eastAsia="Calibri" w:hAnsi="Verdana" w:cs="Times New Roman"/>
          <w:sz w:val="19"/>
          <w:szCs w:val="19"/>
        </w:rPr>
        <w:t>.</w:t>
      </w:r>
    </w:p>
    <w:p w14:paraId="6A30086D" w14:textId="77777777" w:rsidR="007A171C" w:rsidRPr="007A171C" w:rsidRDefault="007A171C" w:rsidP="007A171C">
      <w:pPr>
        <w:spacing w:after="0" w:line="276" w:lineRule="auto"/>
        <w:rPr>
          <w:rFonts w:ascii="Verdana" w:eastAsia="Calibri" w:hAnsi="Verdana" w:cs="Times New Roman"/>
          <w:sz w:val="19"/>
          <w:szCs w:val="19"/>
        </w:rPr>
      </w:pPr>
    </w:p>
    <w:p w14:paraId="4FC01E08" w14:textId="71BB3C5A" w:rsidR="007A171C"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Etablering af oplagspladsen indebærer fældning af træer</w:t>
      </w:r>
      <w:r w:rsidR="00916860">
        <w:rPr>
          <w:rFonts w:ascii="Verdana" w:eastAsia="Calibri" w:hAnsi="Verdana" w:cs="Times New Roman"/>
          <w:sz w:val="19"/>
          <w:szCs w:val="19"/>
        </w:rPr>
        <w:t>.</w:t>
      </w:r>
      <w:r w:rsidR="00916860" w:rsidRPr="00916860">
        <w:t xml:space="preserve"> </w:t>
      </w:r>
      <w:r w:rsidR="00916860" w:rsidRPr="00916860">
        <w:rPr>
          <w:rFonts w:ascii="Verdana" w:eastAsia="Calibri" w:hAnsi="Verdana" w:cs="Times New Roman"/>
          <w:sz w:val="19"/>
          <w:szCs w:val="19"/>
        </w:rPr>
        <w:t>Det er dog vores vurdering, at træerne er for unge til at kunne fungere som leve</w:t>
      </w:r>
      <w:r w:rsidR="00CB7731">
        <w:rPr>
          <w:rFonts w:ascii="Verdana" w:eastAsia="Calibri" w:hAnsi="Verdana" w:cs="Times New Roman"/>
          <w:sz w:val="19"/>
          <w:szCs w:val="19"/>
        </w:rPr>
        <w:t>-</w:t>
      </w:r>
      <w:r w:rsidR="00916860" w:rsidRPr="00916860">
        <w:rPr>
          <w:rFonts w:ascii="Verdana" w:eastAsia="Calibri" w:hAnsi="Verdana" w:cs="Times New Roman"/>
          <w:sz w:val="19"/>
          <w:szCs w:val="19"/>
        </w:rPr>
        <w:t xml:space="preserve"> og rastesteder for flagermus.</w:t>
      </w:r>
    </w:p>
    <w:p w14:paraId="72D1DC3E" w14:textId="14018E79" w:rsidR="00916860" w:rsidRDefault="00916860" w:rsidP="007A171C">
      <w:pPr>
        <w:spacing w:after="0" w:line="276" w:lineRule="auto"/>
        <w:rPr>
          <w:rFonts w:ascii="Verdana" w:eastAsia="Calibri" w:hAnsi="Verdana" w:cs="Times New Roman"/>
          <w:sz w:val="19"/>
          <w:szCs w:val="19"/>
        </w:rPr>
      </w:pPr>
      <w:r>
        <w:rPr>
          <w:rFonts w:ascii="Verdana" w:eastAsia="Calibri" w:hAnsi="Verdana" w:cs="Times New Roman"/>
          <w:sz w:val="19"/>
          <w:szCs w:val="19"/>
        </w:rPr>
        <w:t xml:space="preserve">Der vil ikke foretages nedrivning af bygninger. </w:t>
      </w:r>
    </w:p>
    <w:p w14:paraId="2C6DED91" w14:textId="37073604" w:rsidR="00916860" w:rsidRDefault="00916860" w:rsidP="007A171C">
      <w:pPr>
        <w:spacing w:after="0" w:line="276" w:lineRule="auto"/>
        <w:rPr>
          <w:rFonts w:ascii="Verdana" w:eastAsia="Calibri" w:hAnsi="Verdana" w:cs="Times New Roman"/>
          <w:sz w:val="19"/>
          <w:szCs w:val="19"/>
        </w:rPr>
      </w:pPr>
      <w:r w:rsidRPr="00916860">
        <w:rPr>
          <w:rFonts w:ascii="Verdana" w:eastAsia="Calibri" w:hAnsi="Verdana" w:cs="Times New Roman"/>
          <w:sz w:val="19"/>
          <w:szCs w:val="19"/>
        </w:rPr>
        <w:t>Næstved Kommune vurderer derfor, at der ikke vil være en væsentlig påvirkning af eventuelle flagermus i området</w:t>
      </w:r>
      <w:r w:rsidR="00CB7731">
        <w:rPr>
          <w:rFonts w:ascii="Verdana" w:eastAsia="Calibri" w:hAnsi="Verdana" w:cs="Times New Roman"/>
          <w:sz w:val="19"/>
          <w:szCs w:val="19"/>
        </w:rPr>
        <w:t>.</w:t>
      </w:r>
    </w:p>
    <w:p w14:paraId="53AE1D0B" w14:textId="77777777" w:rsidR="000314E4" w:rsidRDefault="000314E4" w:rsidP="007A171C">
      <w:pPr>
        <w:spacing w:after="0" w:line="276" w:lineRule="auto"/>
        <w:rPr>
          <w:rFonts w:ascii="Verdana" w:eastAsia="Calibri" w:hAnsi="Verdana" w:cs="Times New Roman"/>
          <w:sz w:val="19"/>
          <w:szCs w:val="19"/>
        </w:rPr>
      </w:pPr>
    </w:p>
    <w:p w14:paraId="3FAB3AE2" w14:textId="2A855D63" w:rsidR="00CB7731" w:rsidRPr="00CB7731" w:rsidRDefault="00CB7731" w:rsidP="007A171C">
      <w:pPr>
        <w:spacing w:after="0" w:line="276" w:lineRule="auto"/>
        <w:rPr>
          <w:rFonts w:ascii="Verdana" w:eastAsia="Calibri" w:hAnsi="Verdana" w:cs="Times New Roman"/>
          <w:b/>
          <w:bCs/>
          <w:sz w:val="19"/>
          <w:szCs w:val="19"/>
        </w:rPr>
      </w:pPr>
      <w:r w:rsidRPr="00CB7731">
        <w:rPr>
          <w:rFonts w:ascii="Verdana" w:eastAsia="Calibri" w:hAnsi="Verdana" w:cs="Times New Roman"/>
          <w:b/>
          <w:bCs/>
          <w:sz w:val="19"/>
          <w:szCs w:val="19"/>
        </w:rPr>
        <w:t>Beskyttet natur</w:t>
      </w:r>
    </w:p>
    <w:p w14:paraId="474939E9" w14:textId="6E70C46F" w:rsidR="00CB7731" w:rsidRDefault="00CB7731" w:rsidP="007A171C">
      <w:pPr>
        <w:spacing w:after="0" w:line="276" w:lineRule="auto"/>
        <w:rPr>
          <w:rFonts w:ascii="Verdana" w:eastAsia="Calibri" w:hAnsi="Verdana" w:cs="Times New Roman"/>
          <w:sz w:val="19"/>
          <w:szCs w:val="19"/>
        </w:rPr>
      </w:pPr>
      <w:r>
        <w:rPr>
          <w:rFonts w:ascii="Verdana" w:eastAsia="Calibri" w:hAnsi="Verdana" w:cs="Times New Roman"/>
          <w:sz w:val="19"/>
          <w:szCs w:val="19"/>
        </w:rPr>
        <w:t>Pladsen etableres tæt på beskyttet natur (mose) ca. 75 meter vest for pladsen og 200 meter øst for pladsen.</w:t>
      </w:r>
      <w:r w:rsidR="000314E4" w:rsidRPr="000314E4">
        <w:t xml:space="preserve"> </w:t>
      </w:r>
      <w:r w:rsidR="000314E4">
        <w:t xml:space="preserve">Der er et </w:t>
      </w:r>
      <w:r w:rsidR="000314E4" w:rsidRPr="000314E4">
        <w:rPr>
          <w:rFonts w:ascii="Verdana" w:eastAsia="Calibri" w:hAnsi="Verdana" w:cs="Times New Roman"/>
          <w:sz w:val="19"/>
          <w:szCs w:val="19"/>
        </w:rPr>
        <w:t>beskyttet vandløb, der ligger ca. 170 m vest for grunden</w:t>
      </w:r>
      <w:r w:rsidR="004509B7">
        <w:rPr>
          <w:rFonts w:ascii="Verdana" w:eastAsia="Calibri" w:hAnsi="Verdana" w:cs="Times New Roman"/>
          <w:sz w:val="19"/>
          <w:szCs w:val="19"/>
        </w:rPr>
        <w:t xml:space="preserve"> </w:t>
      </w:r>
      <w:r w:rsidR="000314E4" w:rsidRPr="000314E4">
        <w:rPr>
          <w:rFonts w:ascii="Verdana" w:eastAsia="Calibri" w:hAnsi="Verdana" w:cs="Times New Roman"/>
          <w:sz w:val="19"/>
          <w:szCs w:val="19"/>
        </w:rPr>
        <w:t>samt beskyttet sø, der ligger ca. 400 m nordvest for grunden.</w:t>
      </w:r>
    </w:p>
    <w:p w14:paraId="6A0731D2" w14:textId="77777777" w:rsidR="000314E4" w:rsidRDefault="000314E4" w:rsidP="007A171C">
      <w:pPr>
        <w:spacing w:after="0" w:line="276" w:lineRule="auto"/>
        <w:rPr>
          <w:rFonts w:ascii="Verdana" w:eastAsia="Calibri" w:hAnsi="Verdana" w:cs="Times New Roman"/>
          <w:sz w:val="19"/>
          <w:szCs w:val="19"/>
        </w:rPr>
      </w:pPr>
    </w:p>
    <w:p w14:paraId="02B08DAE" w14:textId="57FD6E4D" w:rsidR="00CB7731" w:rsidRDefault="00CB7731" w:rsidP="007A171C">
      <w:pPr>
        <w:spacing w:after="0" w:line="276" w:lineRule="auto"/>
        <w:rPr>
          <w:rFonts w:ascii="Verdana" w:eastAsia="Calibri" w:hAnsi="Verdana" w:cs="Times New Roman"/>
          <w:sz w:val="19"/>
          <w:szCs w:val="19"/>
        </w:rPr>
      </w:pPr>
      <w:r>
        <w:rPr>
          <w:rFonts w:ascii="Verdana" w:eastAsia="Calibri" w:hAnsi="Verdana" w:cs="Times New Roman"/>
          <w:sz w:val="19"/>
          <w:szCs w:val="19"/>
        </w:rPr>
        <w:t xml:space="preserve">Idet der er tale om en midlertidige aktivitet samt at der ikke udledes processpildevand, er det vores vurdering at aktiviteten ikke vil betyde en væsentlig påvirkning af </w:t>
      </w:r>
      <w:r w:rsidR="000314E4">
        <w:rPr>
          <w:rFonts w:ascii="Verdana" w:eastAsia="Calibri" w:hAnsi="Verdana" w:cs="Times New Roman"/>
          <w:sz w:val="19"/>
          <w:szCs w:val="19"/>
        </w:rPr>
        <w:t>den omkringliggende beskyttede natur</w:t>
      </w:r>
      <w:r>
        <w:rPr>
          <w:rFonts w:ascii="Verdana" w:eastAsia="Calibri" w:hAnsi="Verdana" w:cs="Times New Roman"/>
          <w:sz w:val="19"/>
          <w:szCs w:val="19"/>
        </w:rPr>
        <w:t xml:space="preserve">. </w:t>
      </w:r>
    </w:p>
    <w:p w14:paraId="7FDFDBED" w14:textId="77777777" w:rsidR="00CB7731" w:rsidRPr="007A171C" w:rsidRDefault="00CB7731" w:rsidP="007A171C">
      <w:pPr>
        <w:spacing w:after="0" w:line="276" w:lineRule="auto"/>
        <w:rPr>
          <w:rFonts w:ascii="Verdana" w:eastAsia="Calibri" w:hAnsi="Verdana" w:cs="Times New Roman"/>
          <w:sz w:val="19"/>
          <w:szCs w:val="19"/>
        </w:rPr>
      </w:pPr>
    </w:p>
    <w:p w14:paraId="59B90A30" w14:textId="741E348D" w:rsidR="007A171C" w:rsidRPr="007A171C" w:rsidRDefault="007A171C" w:rsidP="007A171C">
      <w:pPr>
        <w:spacing w:after="0" w:line="276" w:lineRule="auto"/>
        <w:rPr>
          <w:rFonts w:ascii="Verdana" w:eastAsia="Calibri" w:hAnsi="Verdana" w:cs="Times New Roman"/>
          <w:b/>
          <w:bCs/>
          <w:sz w:val="19"/>
          <w:szCs w:val="19"/>
        </w:rPr>
      </w:pPr>
      <w:r w:rsidRPr="007A171C">
        <w:rPr>
          <w:rFonts w:ascii="Verdana" w:eastAsia="Calibri" w:hAnsi="Verdana" w:cs="Times New Roman"/>
          <w:b/>
          <w:bCs/>
          <w:sz w:val="19"/>
          <w:szCs w:val="19"/>
        </w:rPr>
        <w:t>Natura 2000</w:t>
      </w:r>
    </w:p>
    <w:p w14:paraId="4EA9413F" w14:textId="0BE6243F" w:rsidR="00EB5FC9"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 xml:space="preserve">Oplagspladsen etableres uden for Natura 2000-områder. Nærmeste Natura 2000-område er </w:t>
      </w:r>
      <w:r w:rsidR="00CB7731" w:rsidRPr="00CB7731">
        <w:rPr>
          <w:rFonts w:ascii="Verdana" w:eastAsia="Calibri" w:hAnsi="Verdana" w:cs="Times New Roman"/>
          <w:sz w:val="19"/>
          <w:szCs w:val="19"/>
        </w:rPr>
        <w:t>N169 Havet og kysten mellem Karrebæk Fjord og Knudshoved Odde</w:t>
      </w:r>
      <w:r w:rsidR="00CB7731">
        <w:rPr>
          <w:rFonts w:ascii="Verdana" w:eastAsia="Calibri" w:hAnsi="Verdana" w:cs="Times New Roman"/>
          <w:sz w:val="19"/>
          <w:szCs w:val="19"/>
        </w:rPr>
        <w:t>.</w:t>
      </w:r>
    </w:p>
    <w:p w14:paraId="2AC8C2A2" w14:textId="6F7E205B" w:rsidR="007A171C"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lastRenderedPageBreak/>
        <w:t xml:space="preserve">På baggrund af afstanden mellem pladsen og Natura 2000-området (ca. </w:t>
      </w:r>
      <w:r w:rsidR="00EB5FC9">
        <w:rPr>
          <w:rFonts w:ascii="Verdana" w:eastAsia="Calibri" w:hAnsi="Verdana" w:cs="Times New Roman"/>
          <w:sz w:val="19"/>
          <w:szCs w:val="19"/>
        </w:rPr>
        <w:t>5</w:t>
      </w:r>
      <w:r w:rsidR="00CB7731">
        <w:rPr>
          <w:rFonts w:ascii="Verdana" w:eastAsia="Calibri" w:hAnsi="Verdana" w:cs="Times New Roman"/>
          <w:sz w:val="19"/>
          <w:szCs w:val="19"/>
        </w:rPr>
        <w:t xml:space="preserve">00 </w:t>
      </w:r>
      <w:r w:rsidRPr="007A171C">
        <w:rPr>
          <w:rFonts w:ascii="Verdana" w:eastAsia="Calibri" w:hAnsi="Verdana" w:cs="Times New Roman"/>
          <w:sz w:val="19"/>
          <w:szCs w:val="19"/>
        </w:rPr>
        <w:t>m</w:t>
      </w:r>
      <w:r w:rsidR="00CB7731">
        <w:rPr>
          <w:rFonts w:ascii="Verdana" w:eastAsia="Calibri" w:hAnsi="Verdana" w:cs="Times New Roman"/>
          <w:sz w:val="19"/>
          <w:szCs w:val="19"/>
        </w:rPr>
        <w:t>eter</w:t>
      </w:r>
      <w:r w:rsidRPr="007A171C">
        <w:rPr>
          <w:rFonts w:ascii="Verdana" w:eastAsia="Calibri" w:hAnsi="Verdana" w:cs="Times New Roman"/>
          <w:sz w:val="19"/>
          <w:szCs w:val="19"/>
        </w:rPr>
        <w:t xml:space="preserve">) sammenholdt med det ansøgtes begrænsede omfang </w:t>
      </w:r>
      <w:r w:rsidR="00CB7731">
        <w:rPr>
          <w:rFonts w:ascii="Verdana" w:eastAsia="Calibri" w:hAnsi="Verdana" w:cs="Times New Roman"/>
          <w:sz w:val="19"/>
          <w:szCs w:val="19"/>
        </w:rPr>
        <w:t xml:space="preserve">og varighed </w:t>
      </w:r>
      <w:r w:rsidRPr="007A171C">
        <w:rPr>
          <w:rFonts w:ascii="Verdana" w:eastAsia="Calibri" w:hAnsi="Verdana" w:cs="Times New Roman"/>
          <w:sz w:val="19"/>
          <w:szCs w:val="19"/>
        </w:rPr>
        <w:t>er det Næstved Kommunes vurdering, at der ikke vil ske en væsentlig påvirkning af området.</w:t>
      </w:r>
    </w:p>
    <w:p w14:paraId="24571917" w14:textId="77777777" w:rsidR="000314E4" w:rsidRDefault="000314E4" w:rsidP="007A171C">
      <w:pPr>
        <w:spacing w:after="0" w:line="276" w:lineRule="auto"/>
        <w:rPr>
          <w:rFonts w:ascii="Verdana" w:eastAsia="Calibri" w:hAnsi="Verdana" w:cs="Times New Roman"/>
          <w:sz w:val="19"/>
          <w:szCs w:val="19"/>
        </w:rPr>
      </w:pPr>
    </w:p>
    <w:p w14:paraId="025F32B8" w14:textId="77777777" w:rsidR="000314E4" w:rsidRPr="000314E4" w:rsidRDefault="000314E4" w:rsidP="000314E4">
      <w:pPr>
        <w:spacing w:after="0" w:line="276" w:lineRule="auto"/>
        <w:rPr>
          <w:rFonts w:ascii="Verdana" w:eastAsia="Calibri" w:hAnsi="Verdana" w:cs="Times New Roman"/>
          <w:b/>
          <w:bCs/>
          <w:sz w:val="19"/>
          <w:szCs w:val="19"/>
        </w:rPr>
      </w:pPr>
      <w:r w:rsidRPr="000314E4">
        <w:rPr>
          <w:rFonts w:ascii="Verdana" w:eastAsia="Calibri" w:hAnsi="Verdana" w:cs="Times New Roman"/>
          <w:b/>
          <w:bCs/>
          <w:sz w:val="19"/>
          <w:szCs w:val="19"/>
        </w:rPr>
        <w:t>Bygge- og beskyttelseslinjer</w:t>
      </w:r>
    </w:p>
    <w:p w14:paraId="7A4B18D0" w14:textId="192977F7" w:rsidR="000314E4" w:rsidRDefault="000314E4" w:rsidP="000314E4">
      <w:pPr>
        <w:spacing w:after="0" w:line="276" w:lineRule="auto"/>
        <w:rPr>
          <w:rFonts w:ascii="Verdana" w:eastAsia="Calibri" w:hAnsi="Verdana" w:cs="Times New Roman"/>
          <w:sz w:val="19"/>
          <w:szCs w:val="19"/>
        </w:rPr>
      </w:pPr>
      <w:r w:rsidRPr="000314E4">
        <w:rPr>
          <w:rFonts w:ascii="Verdana" w:eastAsia="Calibri" w:hAnsi="Verdana" w:cs="Times New Roman"/>
          <w:sz w:val="19"/>
          <w:szCs w:val="19"/>
        </w:rPr>
        <w:t>Projektet er ikke beliggende indenfor nogen bygge- og beskyttelseslinjer.</w:t>
      </w:r>
    </w:p>
    <w:p w14:paraId="06868F1C" w14:textId="77777777" w:rsidR="000314E4" w:rsidRDefault="000314E4" w:rsidP="000314E4">
      <w:pPr>
        <w:spacing w:after="0" w:line="276" w:lineRule="auto"/>
        <w:rPr>
          <w:rFonts w:ascii="Verdana" w:eastAsia="Calibri" w:hAnsi="Verdana" w:cs="Times New Roman"/>
          <w:sz w:val="19"/>
          <w:szCs w:val="19"/>
        </w:rPr>
      </w:pPr>
    </w:p>
    <w:p w14:paraId="169989CE" w14:textId="77777777" w:rsidR="000314E4" w:rsidRPr="000314E4" w:rsidRDefault="000314E4" w:rsidP="000314E4">
      <w:pPr>
        <w:spacing w:after="0" w:line="276" w:lineRule="auto"/>
        <w:rPr>
          <w:rFonts w:ascii="Verdana" w:eastAsia="Calibri" w:hAnsi="Verdana" w:cs="Times New Roman"/>
          <w:b/>
          <w:bCs/>
          <w:sz w:val="19"/>
          <w:szCs w:val="19"/>
        </w:rPr>
      </w:pPr>
      <w:r w:rsidRPr="000314E4">
        <w:rPr>
          <w:rFonts w:ascii="Verdana" w:eastAsia="Calibri" w:hAnsi="Verdana" w:cs="Times New Roman"/>
          <w:b/>
          <w:bCs/>
          <w:sz w:val="19"/>
          <w:szCs w:val="19"/>
        </w:rPr>
        <w:t>Fredning samt kulturarvsarealer og fortidsminder</w:t>
      </w:r>
    </w:p>
    <w:p w14:paraId="1B4872BD" w14:textId="77777777" w:rsidR="000314E4" w:rsidRPr="000314E4" w:rsidRDefault="000314E4" w:rsidP="000314E4">
      <w:pPr>
        <w:spacing w:after="0" w:line="276" w:lineRule="auto"/>
        <w:rPr>
          <w:rFonts w:ascii="Verdana" w:eastAsia="Calibri" w:hAnsi="Verdana" w:cs="Times New Roman"/>
          <w:sz w:val="19"/>
          <w:szCs w:val="19"/>
        </w:rPr>
      </w:pPr>
      <w:r w:rsidRPr="000314E4">
        <w:rPr>
          <w:rFonts w:ascii="Verdana" w:eastAsia="Calibri" w:hAnsi="Verdana" w:cs="Times New Roman"/>
          <w:sz w:val="19"/>
          <w:szCs w:val="19"/>
        </w:rPr>
        <w:t>Projektarealet ligger udenfor for kirkebyggelinjen til ”Vejlø Kirke” (Reg.nr. 0169901). Kirken ligger ca. 2,7 meter syd for projektarealet.</w:t>
      </w:r>
    </w:p>
    <w:p w14:paraId="1D20CBB7" w14:textId="45667A67" w:rsidR="000314E4" w:rsidRPr="007A171C" w:rsidRDefault="000314E4" w:rsidP="000314E4">
      <w:pPr>
        <w:spacing w:after="0" w:line="276" w:lineRule="auto"/>
        <w:rPr>
          <w:rFonts w:ascii="Verdana" w:eastAsia="Calibri" w:hAnsi="Verdana" w:cs="Times New Roman"/>
          <w:sz w:val="19"/>
          <w:szCs w:val="19"/>
        </w:rPr>
      </w:pPr>
      <w:r w:rsidRPr="000314E4">
        <w:rPr>
          <w:rFonts w:ascii="Verdana" w:eastAsia="Calibri" w:hAnsi="Verdana" w:cs="Times New Roman"/>
          <w:sz w:val="19"/>
          <w:szCs w:val="19"/>
        </w:rPr>
        <w:t>Nærmeste fredede fortidsminde er ”Gavnø Bro. (Bro, historisk tid, Fredningsnr. 392510, Sted- og lokalitetsnr. 401622-34), beliggende ca. 2 km sydvest for grunden.</w:t>
      </w:r>
    </w:p>
    <w:p w14:paraId="72DF899B" w14:textId="77777777" w:rsidR="007A171C" w:rsidRPr="007A171C" w:rsidRDefault="007A171C" w:rsidP="007A171C">
      <w:pPr>
        <w:autoSpaceDE w:val="0"/>
        <w:autoSpaceDN w:val="0"/>
        <w:spacing w:after="0" w:line="276" w:lineRule="auto"/>
        <w:rPr>
          <w:rFonts w:ascii="Verdana" w:eastAsia="Calibri" w:hAnsi="Verdana" w:cs="Times New Roman"/>
          <w:sz w:val="19"/>
          <w:szCs w:val="19"/>
        </w:rPr>
      </w:pPr>
    </w:p>
    <w:p w14:paraId="04AEE776" w14:textId="77777777" w:rsidR="007A171C" w:rsidRDefault="007A171C" w:rsidP="007A171C">
      <w:pPr>
        <w:spacing w:after="270" w:line="270" w:lineRule="atLeast"/>
        <w:rPr>
          <w:rFonts w:ascii="Verdana" w:eastAsia="Calibri" w:hAnsi="Verdana" w:cs="Times New Roman"/>
          <w:sz w:val="19"/>
          <w:szCs w:val="19"/>
        </w:rPr>
      </w:pPr>
      <w:r w:rsidRPr="007A171C">
        <w:rPr>
          <w:rFonts w:ascii="Verdana" w:eastAsia="Calibri" w:hAnsi="Verdana" w:cs="Times New Roman"/>
          <w:sz w:val="19"/>
          <w:szCs w:val="19"/>
        </w:rPr>
        <w:t>Det er Næstved Kommunes vurdering, at pladsens aktivitet ikke medfører væsentlig påvirkning på naturområder eller fredet arter.</w:t>
      </w:r>
    </w:p>
    <w:bookmarkEnd w:id="19"/>
    <w:bookmarkEnd w:id="22"/>
    <w:p w14:paraId="1C0BD3DB" w14:textId="4745693B"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804357">
        <w:rPr>
          <w:rFonts w:ascii="Verdana" w:eastAsia="Times New Roman" w:hAnsi="Verdana" w:cs="Times New Roman"/>
          <w:b/>
          <w:bCs/>
          <w:sz w:val="24"/>
          <w:szCs w:val="28"/>
          <w:lang w:eastAsia="da-DK"/>
        </w:rPr>
        <w:t>Vurdering af virkninger på miljøet (VVM)</w:t>
      </w:r>
    </w:p>
    <w:p w14:paraId="6A147F0D" w14:textId="77777777" w:rsidR="007A171C" w:rsidRPr="007A171C" w:rsidRDefault="007A171C" w:rsidP="007A171C">
      <w:pPr>
        <w:spacing w:after="0" w:line="276" w:lineRule="auto"/>
        <w:rPr>
          <w:rFonts w:ascii="Verdana" w:eastAsia="Calibri" w:hAnsi="Verdana" w:cs="Arial"/>
          <w:b/>
          <w:color w:val="000000"/>
          <w:sz w:val="19"/>
          <w:szCs w:val="19"/>
        </w:rPr>
      </w:pPr>
      <w:r w:rsidRPr="007A171C">
        <w:rPr>
          <w:rFonts w:ascii="Verdana" w:eastAsia="Calibri" w:hAnsi="Verdana" w:cs="Arial"/>
          <w:b/>
          <w:color w:val="000000"/>
          <w:sz w:val="19"/>
          <w:szCs w:val="19"/>
        </w:rPr>
        <w:t>Godkendelsen skal screenes</w:t>
      </w:r>
    </w:p>
    <w:p w14:paraId="2F5B0046" w14:textId="77777777" w:rsidR="007A171C" w:rsidRPr="007A171C" w:rsidRDefault="007A171C" w:rsidP="007A171C">
      <w:pPr>
        <w:spacing w:after="0" w:line="276" w:lineRule="auto"/>
        <w:rPr>
          <w:rFonts w:ascii="Verdana" w:eastAsia="Calibri" w:hAnsi="Verdana" w:cs="Arial"/>
          <w:sz w:val="19"/>
          <w:szCs w:val="19"/>
        </w:rPr>
      </w:pPr>
      <w:r w:rsidRPr="007A171C">
        <w:rPr>
          <w:rFonts w:ascii="Verdana" w:eastAsia="Calibri" w:hAnsi="Verdana" w:cs="Arial"/>
          <w:sz w:val="19"/>
          <w:szCs w:val="19"/>
        </w:rPr>
        <w:t>Virksomheder, som modtager affald, er omfattet af screening til vurdering om projektet kræver udarbejdelse af miljøkonsekvensrapport under punkt 11b. Afgørelse om ikke VVM-pligt er givet i selvstændig afgørelse.</w:t>
      </w:r>
    </w:p>
    <w:p w14:paraId="51263C25"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23" w:name="_Toc262808942"/>
      <w:bookmarkStart w:id="24" w:name="_Toc319325584"/>
      <w:bookmarkEnd w:id="20"/>
      <w:bookmarkEnd w:id="21"/>
      <w:r w:rsidRPr="007A171C">
        <w:rPr>
          <w:rFonts w:ascii="Verdana" w:eastAsia="Times New Roman" w:hAnsi="Verdana" w:cs="Times New Roman"/>
          <w:b/>
          <w:bCs/>
          <w:sz w:val="24"/>
          <w:szCs w:val="28"/>
          <w:lang w:eastAsia="da-DK"/>
        </w:rPr>
        <w:t>Samlet vurdering</w:t>
      </w:r>
      <w:bookmarkEnd w:id="23"/>
      <w:bookmarkEnd w:id="24"/>
    </w:p>
    <w:p w14:paraId="42DE328E"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Næstved Kommunes samlede vurdering er, at hvis anlægget indrettes og drives i overensstemmelse med:</w:t>
      </w:r>
    </w:p>
    <w:p w14:paraId="614646A1" w14:textId="77777777" w:rsidR="007A171C" w:rsidRPr="007A171C" w:rsidRDefault="007A171C" w:rsidP="007A171C">
      <w:pPr>
        <w:numPr>
          <w:ilvl w:val="0"/>
          <w:numId w:val="1"/>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 oplysninger, der foreligger i virksomhedens ansøgning</w:t>
      </w:r>
    </w:p>
    <w:p w14:paraId="60106E8B" w14:textId="77777777" w:rsidR="007A171C" w:rsidRPr="007A171C" w:rsidRDefault="007A171C" w:rsidP="007A171C">
      <w:pPr>
        <w:numPr>
          <w:ilvl w:val="0"/>
          <w:numId w:val="1"/>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Vilkårene i miljøgodkendelsen</w:t>
      </w:r>
    </w:p>
    <w:p w14:paraId="716DC573"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Kan virksomhedens aktiviteter gennemføres uden væsentlig miljøpåvirkning af og gene for omgivelserne end almindelige byggeanlægsstøj.</w:t>
      </w:r>
    </w:p>
    <w:p w14:paraId="06FAE613" w14:textId="77777777"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25" w:name="_Toc262808944"/>
      <w:bookmarkStart w:id="26" w:name="_Toc319325585"/>
      <w:r w:rsidRPr="00804357">
        <w:rPr>
          <w:rFonts w:ascii="Verdana" w:eastAsia="Times New Roman" w:hAnsi="Verdana" w:cs="Times New Roman"/>
          <w:b/>
          <w:bCs/>
          <w:sz w:val="24"/>
          <w:szCs w:val="28"/>
          <w:lang w:eastAsia="da-DK"/>
        </w:rPr>
        <w:t>Referenceliste</w:t>
      </w:r>
      <w:bookmarkEnd w:id="25"/>
      <w:bookmarkEnd w:id="26"/>
    </w:p>
    <w:p w14:paraId="62591AE7" w14:textId="77777777" w:rsidR="007A171C" w:rsidRPr="007A171C" w:rsidRDefault="007A171C" w:rsidP="007A171C">
      <w:pPr>
        <w:spacing w:after="0" w:line="276" w:lineRule="auto"/>
        <w:rPr>
          <w:rFonts w:ascii="Arial" w:eastAsia="Calibri" w:hAnsi="Arial" w:cs="Times New Roman"/>
          <w:sz w:val="20"/>
        </w:rPr>
      </w:pPr>
      <w:r w:rsidRPr="007A171C">
        <w:rPr>
          <w:rFonts w:ascii="Arial" w:eastAsia="Calibri" w:hAnsi="Arial" w:cs="Times New Roman"/>
          <w:sz w:val="20"/>
        </w:rPr>
        <w:t>Materiale der ligger til grund for afgørelsen</w:t>
      </w:r>
    </w:p>
    <w:p w14:paraId="0F69EC02" w14:textId="2C0BAB37" w:rsidR="007A171C" w:rsidRPr="007A171C" w:rsidRDefault="007A171C" w:rsidP="007A171C">
      <w:pPr>
        <w:numPr>
          <w:ilvl w:val="0"/>
          <w:numId w:val="2"/>
        </w:numPr>
        <w:spacing w:after="0" w:line="240" w:lineRule="auto"/>
        <w:rPr>
          <w:rFonts w:ascii="Arial" w:eastAsia="Calibri" w:hAnsi="Arial" w:cs="Times New Roman"/>
          <w:sz w:val="20"/>
        </w:rPr>
      </w:pPr>
      <w:r w:rsidRPr="007A171C">
        <w:rPr>
          <w:rFonts w:ascii="Arial" w:eastAsia="Calibri" w:hAnsi="Arial" w:cs="Times New Roman"/>
          <w:sz w:val="20"/>
        </w:rPr>
        <w:t xml:space="preserve">Ansøgning modtaget via Byg og Miljø den </w:t>
      </w:r>
      <w:r w:rsidR="00EB5FC9">
        <w:rPr>
          <w:rFonts w:ascii="Arial" w:eastAsia="Calibri" w:hAnsi="Arial" w:cs="Times New Roman"/>
          <w:sz w:val="20"/>
        </w:rPr>
        <w:t>2</w:t>
      </w:r>
      <w:r w:rsidR="00E819EE">
        <w:rPr>
          <w:rFonts w:ascii="Arial" w:eastAsia="Calibri" w:hAnsi="Arial" w:cs="Times New Roman"/>
          <w:sz w:val="20"/>
        </w:rPr>
        <w:t>4.</w:t>
      </w:r>
      <w:r w:rsidRPr="007A171C">
        <w:rPr>
          <w:rFonts w:ascii="Arial" w:eastAsia="Calibri" w:hAnsi="Arial" w:cs="Times New Roman"/>
          <w:sz w:val="20"/>
        </w:rPr>
        <w:t xml:space="preserve"> </w:t>
      </w:r>
      <w:r w:rsidR="00EB5FC9">
        <w:rPr>
          <w:rFonts w:ascii="Arial" w:eastAsia="Calibri" w:hAnsi="Arial" w:cs="Times New Roman"/>
          <w:sz w:val="20"/>
        </w:rPr>
        <w:t xml:space="preserve">oktober </w:t>
      </w:r>
      <w:r w:rsidRPr="007A171C">
        <w:rPr>
          <w:rFonts w:ascii="Arial" w:eastAsia="Calibri" w:hAnsi="Arial" w:cs="Times New Roman"/>
          <w:sz w:val="20"/>
        </w:rPr>
        <w:t>202</w:t>
      </w:r>
      <w:r w:rsidR="00E819EE">
        <w:rPr>
          <w:rFonts w:ascii="Arial" w:eastAsia="Calibri" w:hAnsi="Arial" w:cs="Times New Roman"/>
          <w:sz w:val="20"/>
        </w:rPr>
        <w:t>4</w:t>
      </w:r>
      <w:r w:rsidRPr="007A171C">
        <w:rPr>
          <w:rFonts w:ascii="Arial" w:eastAsia="Calibri" w:hAnsi="Arial" w:cs="Times New Roman"/>
          <w:sz w:val="20"/>
        </w:rPr>
        <w:t>.</w:t>
      </w:r>
    </w:p>
    <w:p w14:paraId="6D8FC544" w14:textId="1C47E532" w:rsidR="007A171C" w:rsidRPr="00A417FE" w:rsidRDefault="007A171C" w:rsidP="007A171C">
      <w:pPr>
        <w:numPr>
          <w:ilvl w:val="0"/>
          <w:numId w:val="2"/>
        </w:numPr>
        <w:spacing w:after="0" w:line="276" w:lineRule="auto"/>
        <w:contextualSpacing/>
        <w:rPr>
          <w:rFonts w:ascii="Arial" w:eastAsia="Calibri" w:hAnsi="Arial" w:cs="Arial"/>
          <w:sz w:val="20"/>
        </w:rPr>
      </w:pPr>
      <w:r w:rsidRPr="00A417FE">
        <w:rPr>
          <w:rFonts w:ascii="Arial" w:eastAsia="Calibri" w:hAnsi="Arial" w:cs="Arial"/>
          <w:sz w:val="20"/>
        </w:rPr>
        <w:t xml:space="preserve">Der er den </w:t>
      </w:r>
      <w:r w:rsidR="00A417FE" w:rsidRPr="00A417FE">
        <w:rPr>
          <w:rFonts w:ascii="Arial" w:eastAsia="Calibri" w:hAnsi="Arial" w:cs="Arial"/>
          <w:sz w:val="20"/>
        </w:rPr>
        <w:t>1</w:t>
      </w:r>
      <w:r w:rsidR="00F23EA8">
        <w:rPr>
          <w:rFonts w:ascii="Arial" w:eastAsia="Calibri" w:hAnsi="Arial" w:cs="Arial"/>
          <w:sz w:val="20"/>
        </w:rPr>
        <w:t>2</w:t>
      </w:r>
      <w:r w:rsidRPr="00A417FE">
        <w:rPr>
          <w:rFonts w:ascii="Arial" w:eastAsia="Calibri" w:hAnsi="Arial" w:cs="Arial"/>
          <w:sz w:val="20"/>
        </w:rPr>
        <w:t>.</w:t>
      </w:r>
      <w:r w:rsidR="00A417FE" w:rsidRPr="00A417FE">
        <w:rPr>
          <w:rFonts w:ascii="Arial" w:eastAsia="Calibri" w:hAnsi="Arial" w:cs="Arial"/>
          <w:sz w:val="20"/>
        </w:rPr>
        <w:t xml:space="preserve"> november </w:t>
      </w:r>
      <w:r w:rsidRPr="00A417FE">
        <w:rPr>
          <w:rFonts w:ascii="Arial" w:eastAsia="Calibri" w:hAnsi="Arial" w:cs="Arial"/>
          <w:sz w:val="20"/>
        </w:rPr>
        <w:t>202</w:t>
      </w:r>
      <w:r w:rsidR="00E819EE">
        <w:rPr>
          <w:rFonts w:ascii="Arial" w:eastAsia="Calibri" w:hAnsi="Arial" w:cs="Arial"/>
          <w:sz w:val="20"/>
        </w:rPr>
        <w:t>4</w:t>
      </w:r>
      <w:r w:rsidRPr="00A417FE">
        <w:rPr>
          <w:rFonts w:ascii="Arial" w:eastAsia="Calibri" w:hAnsi="Arial" w:cs="Arial"/>
          <w:sz w:val="20"/>
        </w:rPr>
        <w:t xml:space="preserve"> afgjort, at der ikke skal udarbejde miljøkonsekvensrapport (tidligere VVM).</w:t>
      </w:r>
    </w:p>
    <w:p w14:paraId="3F8FB8EA" w14:textId="77777777" w:rsidR="007A171C" w:rsidRPr="007A171C" w:rsidRDefault="007A171C" w:rsidP="007A171C">
      <w:pPr>
        <w:spacing w:after="0" w:line="240" w:lineRule="auto"/>
        <w:ind w:left="357"/>
        <w:rPr>
          <w:rFonts w:ascii="Arial" w:eastAsia="Calibri" w:hAnsi="Arial" w:cs="Times New Roman"/>
          <w:sz w:val="20"/>
        </w:rPr>
      </w:pPr>
    </w:p>
    <w:p w14:paraId="3CA34F8F" w14:textId="77777777" w:rsidR="00E819EE" w:rsidRPr="007A171C" w:rsidRDefault="00E819EE" w:rsidP="00E819EE">
      <w:pPr>
        <w:spacing w:after="0" w:line="276" w:lineRule="auto"/>
        <w:rPr>
          <w:rFonts w:ascii="Verdana" w:eastAsia="Times New Roman" w:hAnsi="Verdana" w:cs="Times New Roman"/>
          <w:sz w:val="19"/>
          <w:szCs w:val="20"/>
          <w:lang w:eastAsia="da-DK"/>
        </w:rPr>
      </w:pPr>
    </w:p>
    <w:p w14:paraId="62F55105" w14:textId="77777777" w:rsidR="007A171C" w:rsidRPr="007A171C" w:rsidRDefault="007A171C" w:rsidP="007A171C">
      <w:pPr>
        <w:spacing w:after="270" w:line="270" w:lineRule="atLeast"/>
        <w:ind w:left="993" w:hanging="993"/>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Bilag 1 Oversigtskort over pladsen</w:t>
      </w:r>
    </w:p>
    <w:p w14:paraId="783216B0" w14:textId="6FBC39E7" w:rsidR="007A171C" w:rsidRDefault="007A171C" w:rsidP="007A171C">
      <w:pPr>
        <w:spacing w:after="270" w:line="270" w:lineRule="atLeast"/>
        <w:ind w:left="993" w:hanging="993"/>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Bilag 2 Oversigtskort </w:t>
      </w:r>
    </w:p>
    <w:p w14:paraId="7D963048" w14:textId="38D6A69F" w:rsidR="0022177B" w:rsidRDefault="0022177B" w:rsidP="007A171C">
      <w:pPr>
        <w:spacing w:after="270" w:line="270" w:lineRule="atLeast"/>
        <w:ind w:left="993" w:hanging="993"/>
        <w:rPr>
          <w:rFonts w:ascii="Verdana" w:eastAsia="Times New Roman" w:hAnsi="Verdana" w:cs="Times New Roman"/>
          <w:sz w:val="19"/>
          <w:szCs w:val="20"/>
          <w:lang w:eastAsia="da-DK"/>
        </w:rPr>
      </w:pPr>
      <w:r>
        <w:rPr>
          <w:rFonts w:ascii="Verdana" w:eastAsia="Times New Roman" w:hAnsi="Verdana" w:cs="Times New Roman"/>
          <w:sz w:val="19"/>
          <w:szCs w:val="20"/>
          <w:lang w:eastAsia="da-DK"/>
        </w:rPr>
        <w:t>Bilag 3 Projektområde</w:t>
      </w:r>
    </w:p>
    <w:p w14:paraId="44CC478D" w14:textId="77777777" w:rsidR="0022177B" w:rsidRPr="007A171C" w:rsidRDefault="0022177B" w:rsidP="007A171C">
      <w:pPr>
        <w:spacing w:after="270" w:line="270" w:lineRule="atLeast"/>
        <w:ind w:left="993" w:hanging="993"/>
        <w:rPr>
          <w:rFonts w:ascii="Verdana" w:eastAsia="Times New Roman" w:hAnsi="Verdana" w:cs="Times New Roman"/>
          <w:sz w:val="19"/>
          <w:szCs w:val="20"/>
          <w:lang w:eastAsia="da-DK"/>
        </w:rPr>
      </w:pPr>
    </w:p>
    <w:p w14:paraId="349D5107" w14:textId="77777777" w:rsidR="007A171C" w:rsidRPr="007A171C" w:rsidRDefault="007A171C" w:rsidP="007A171C">
      <w:pPr>
        <w:spacing w:after="270" w:line="270" w:lineRule="atLeast"/>
        <w:rPr>
          <w:rFonts w:ascii="Verdana" w:eastAsia="Times New Roman" w:hAnsi="Verdana" w:cs="Times New Roman"/>
          <w:sz w:val="19"/>
          <w:szCs w:val="20"/>
          <w:lang w:eastAsia="da-DK"/>
        </w:rPr>
      </w:pPr>
    </w:p>
    <w:p w14:paraId="123A5363" w14:textId="77777777" w:rsidR="007A171C" w:rsidRPr="007A171C" w:rsidRDefault="007A171C" w:rsidP="007A171C">
      <w:pPr>
        <w:keepNext/>
        <w:spacing w:before="120" w:after="0" w:line="240" w:lineRule="auto"/>
        <w:ind w:left="720" w:hanging="720"/>
        <w:outlineLvl w:val="2"/>
        <w:rPr>
          <w:rFonts w:ascii="Verdana" w:eastAsia="Times New Roman" w:hAnsi="Verdana" w:cs="Times New Roman"/>
          <w:b/>
          <w:bCs/>
          <w:sz w:val="28"/>
          <w:szCs w:val="28"/>
          <w:lang w:eastAsia="da-DK"/>
        </w:rPr>
      </w:pPr>
      <w:r w:rsidRPr="007A171C">
        <w:rPr>
          <w:rFonts w:ascii="Verdana" w:eastAsia="Times New Roman" w:hAnsi="Verdana" w:cs="Times New Roman"/>
          <w:sz w:val="28"/>
          <w:szCs w:val="28"/>
          <w:lang w:eastAsia="da-DK"/>
        </w:rPr>
        <w:br w:type="page"/>
      </w:r>
      <w:r w:rsidRPr="007A171C">
        <w:rPr>
          <w:rFonts w:ascii="Verdana" w:eastAsia="Times New Roman" w:hAnsi="Verdana" w:cs="Times New Roman"/>
          <w:b/>
          <w:bCs/>
          <w:sz w:val="28"/>
          <w:szCs w:val="28"/>
          <w:lang w:eastAsia="da-DK"/>
        </w:rPr>
        <w:lastRenderedPageBreak/>
        <w:t>Vilkår</w:t>
      </w:r>
      <w:bookmarkEnd w:id="0"/>
      <w:bookmarkEnd w:id="1"/>
    </w:p>
    <w:p w14:paraId="629DA846" w14:textId="77777777" w:rsidR="007A171C" w:rsidRPr="007A171C" w:rsidRDefault="007A171C" w:rsidP="007A171C">
      <w:pPr>
        <w:numPr>
          <w:ilvl w:val="0"/>
          <w:numId w:val="3"/>
        </w:numPr>
        <w:spacing w:after="0" w:line="240" w:lineRule="auto"/>
        <w:rPr>
          <w:rFonts w:ascii="Arial" w:eastAsia="Calibri" w:hAnsi="Arial" w:cs="Times New Roman"/>
          <w:b/>
          <w:sz w:val="24"/>
        </w:rPr>
      </w:pPr>
      <w:bookmarkStart w:id="27" w:name="_Toc154289204"/>
      <w:bookmarkStart w:id="28" w:name="_Toc262808914"/>
      <w:bookmarkStart w:id="29" w:name="AT1__14_1"/>
      <w:r w:rsidRPr="007A171C">
        <w:rPr>
          <w:rFonts w:ascii="Arial" w:eastAsia="Calibri" w:hAnsi="Arial" w:cs="Times New Roman"/>
          <w:b/>
          <w:sz w:val="24"/>
        </w:rPr>
        <w:t>Generelt</w:t>
      </w:r>
      <w:bookmarkEnd w:id="27"/>
      <w:bookmarkEnd w:id="28"/>
    </w:p>
    <w:p w14:paraId="554D5ED1" w14:textId="4CA82922" w:rsidR="007A171C" w:rsidRPr="007A171C" w:rsidRDefault="007A171C" w:rsidP="007A171C">
      <w:pPr>
        <w:numPr>
          <w:ilvl w:val="1"/>
          <w:numId w:val="3"/>
        </w:numPr>
        <w:spacing w:after="0" w:line="240" w:lineRule="auto"/>
        <w:rPr>
          <w:rFonts w:ascii="Arial" w:eastAsia="Calibri" w:hAnsi="Arial" w:cs="Times New Roman"/>
          <w:sz w:val="19"/>
        </w:rPr>
      </w:pPr>
      <w:r w:rsidRPr="007A171C">
        <w:rPr>
          <w:rFonts w:ascii="Arial" w:eastAsia="Calibri" w:hAnsi="Arial" w:cs="Times New Roman"/>
          <w:sz w:val="20"/>
        </w:rPr>
        <w:t xml:space="preserve">Virksomheden skal til en hver tid drives og renholdes således, at der ikke opstår støv eller andre gener for omgivelserne uden for </w:t>
      </w:r>
      <w:r w:rsidR="00755DEC">
        <w:rPr>
          <w:rFonts w:ascii="Arial" w:eastAsia="Calibri" w:hAnsi="Arial" w:cs="Times New Roman"/>
          <w:sz w:val="20"/>
        </w:rPr>
        <w:t>pladsens</w:t>
      </w:r>
      <w:r w:rsidRPr="007A171C">
        <w:rPr>
          <w:rFonts w:ascii="Arial" w:eastAsia="Calibri" w:hAnsi="Arial" w:cs="Times New Roman"/>
          <w:sz w:val="20"/>
        </w:rPr>
        <w:t xml:space="preserve"> område, der er væsentlig efter tilsynsmyndighedens vurdering.</w:t>
      </w:r>
    </w:p>
    <w:p w14:paraId="143B6C84" w14:textId="77777777" w:rsidR="007A171C" w:rsidRPr="007A171C" w:rsidRDefault="007A171C" w:rsidP="007A171C">
      <w:pPr>
        <w:spacing w:after="0" w:line="240" w:lineRule="auto"/>
        <w:ind w:left="1425"/>
        <w:rPr>
          <w:rFonts w:ascii="Arial" w:eastAsia="Calibri" w:hAnsi="Arial" w:cs="Times New Roman"/>
          <w:sz w:val="19"/>
        </w:rPr>
      </w:pPr>
    </w:p>
    <w:p w14:paraId="46BECFB5" w14:textId="77777777" w:rsidR="007A171C" w:rsidRPr="007A171C" w:rsidRDefault="007A171C" w:rsidP="007A171C">
      <w:pPr>
        <w:spacing w:after="0" w:line="240" w:lineRule="auto"/>
        <w:ind w:left="792"/>
        <w:rPr>
          <w:rFonts w:ascii="Arial" w:eastAsia="Calibri" w:hAnsi="Arial" w:cs="Times New Roman"/>
          <w:sz w:val="20"/>
        </w:rPr>
      </w:pPr>
      <w:bookmarkStart w:id="30" w:name="_Toc154289213"/>
      <w:bookmarkStart w:id="31" w:name="_Toc262808926"/>
      <w:bookmarkStart w:id="32" w:name="_Ref133829750"/>
    </w:p>
    <w:bookmarkEnd w:id="30"/>
    <w:bookmarkEnd w:id="31"/>
    <w:p w14:paraId="21331EBC"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Indretning og drift</w:t>
      </w:r>
    </w:p>
    <w:p w14:paraId="412ECCD1" w14:textId="0D90EE37" w:rsidR="007A171C" w:rsidRPr="007A171C" w:rsidRDefault="007A171C" w:rsidP="007A171C">
      <w:pPr>
        <w:numPr>
          <w:ilvl w:val="1"/>
          <w:numId w:val="3"/>
        </w:numPr>
        <w:spacing w:after="0" w:line="240" w:lineRule="auto"/>
        <w:rPr>
          <w:rFonts w:ascii="Arial" w:eastAsia="Calibri" w:hAnsi="Arial" w:cs="Times New Roman"/>
          <w:b/>
          <w:sz w:val="24"/>
        </w:rPr>
      </w:pPr>
      <w:r w:rsidRPr="007A171C">
        <w:rPr>
          <w:rFonts w:ascii="Arial" w:eastAsia="Calibri" w:hAnsi="Arial" w:cs="Times New Roman"/>
          <w:sz w:val="20"/>
        </w:rPr>
        <w:t>En kopi af vilkårene skal til enhver tid være tilgængelig for entreprenørerne, der bruger jord</w:t>
      </w:r>
      <w:r w:rsidR="00755DEC">
        <w:rPr>
          <w:rFonts w:ascii="Arial" w:eastAsia="Calibri" w:hAnsi="Arial" w:cs="Times New Roman"/>
          <w:sz w:val="20"/>
        </w:rPr>
        <w:t>pladsen</w:t>
      </w:r>
      <w:r w:rsidRPr="007A171C">
        <w:rPr>
          <w:rFonts w:ascii="Arial" w:eastAsia="Calibri" w:hAnsi="Arial" w:cs="Times New Roman"/>
          <w:sz w:val="20"/>
        </w:rPr>
        <w:t xml:space="preserve">. </w:t>
      </w:r>
    </w:p>
    <w:p w14:paraId="3B744272" w14:textId="77777777" w:rsidR="007A171C" w:rsidRPr="007A171C" w:rsidRDefault="007A171C" w:rsidP="007A171C">
      <w:pPr>
        <w:spacing w:after="0" w:line="240" w:lineRule="auto"/>
        <w:ind w:left="1425"/>
        <w:rPr>
          <w:rFonts w:ascii="Arial" w:eastAsia="Calibri" w:hAnsi="Arial" w:cs="Times New Roman"/>
          <w:b/>
          <w:sz w:val="24"/>
        </w:rPr>
      </w:pPr>
    </w:p>
    <w:p w14:paraId="7625E50E" w14:textId="77777777" w:rsidR="007A171C" w:rsidRPr="007A171C" w:rsidRDefault="007A171C" w:rsidP="007A171C">
      <w:pPr>
        <w:numPr>
          <w:ilvl w:val="1"/>
          <w:numId w:val="3"/>
        </w:numPr>
        <w:spacing w:after="0" w:line="240" w:lineRule="auto"/>
        <w:rPr>
          <w:rFonts w:ascii="Arial" w:eastAsia="Calibri" w:hAnsi="Arial" w:cs="Times New Roman"/>
          <w:b/>
          <w:sz w:val="24"/>
        </w:rPr>
      </w:pPr>
      <w:r w:rsidRPr="007A171C">
        <w:rPr>
          <w:rFonts w:ascii="Arial" w:eastAsia="Calibri" w:hAnsi="Arial" w:cs="Times New Roman"/>
          <w:sz w:val="20"/>
        </w:rPr>
        <w:t>Plads skal være bemandet i arbejdstiden, når der skal modtages opgravet materiale.</w:t>
      </w:r>
    </w:p>
    <w:p w14:paraId="26D13B87" w14:textId="77777777" w:rsidR="007A171C" w:rsidRPr="007A171C" w:rsidRDefault="007A171C" w:rsidP="007A171C">
      <w:pPr>
        <w:spacing w:after="0" w:line="240" w:lineRule="auto"/>
        <w:ind w:left="1425"/>
        <w:rPr>
          <w:rFonts w:ascii="Arial" w:eastAsia="Calibri" w:hAnsi="Arial" w:cs="Times New Roman"/>
          <w:b/>
          <w:sz w:val="24"/>
        </w:rPr>
      </w:pPr>
    </w:p>
    <w:p w14:paraId="43E5842F" w14:textId="77777777" w:rsidR="007A171C" w:rsidRPr="007A171C" w:rsidRDefault="007A171C" w:rsidP="007A171C">
      <w:pPr>
        <w:numPr>
          <w:ilvl w:val="1"/>
          <w:numId w:val="3"/>
        </w:numPr>
        <w:spacing w:after="0" w:line="240" w:lineRule="auto"/>
        <w:rPr>
          <w:rFonts w:ascii="Arial" w:eastAsia="Calibri" w:hAnsi="Arial" w:cs="Times New Roman"/>
          <w:b/>
          <w:sz w:val="24"/>
        </w:rPr>
      </w:pPr>
      <w:r w:rsidRPr="007A171C">
        <w:rPr>
          <w:rFonts w:ascii="Arial" w:eastAsia="Calibri" w:hAnsi="Arial" w:cs="Times New Roman"/>
          <w:sz w:val="20"/>
        </w:rPr>
        <w:t>Da modtagerpladsen ikke er indhegnet, skal der føres daglig kontrol med at der ikke er aflæsset affald uden for almindelig arbejdstid.</w:t>
      </w:r>
    </w:p>
    <w:p w14:paraId="570CC641" w14:textId="77777777" w:rsidR="007A171C" w:rsidRPr="007A171C" w:rsidRDefault="007A171C" w:rsidP="007A171C">
      <w:pPr>
        <w:spacing w:after="0" w:line="240" w:lineRule="auto"/>
        <w:ind w:left="792"/>
        <w:rPr>
          <w:rFonts w:ascii="Arial" w:eastAsia="Calibri" w:hAnsi="Arial" w:cs="Times New Roman"/>
          <w:b/>
          <w:sz w:val="24"/>
        </w:rPr>
      </w:pPr>
    </w:p>
    <w:p w14:paraId="201E9AE2"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Spildevand</w:t>
      </w:r>
    </w:p>
    <w:p w14:paraId="51289FD3" w14:textId="6F35325B" w:rsidR="007A171C" w:rsidRPr="00334ED1" w:rsidRDefault="007A171C" w:rsidP="00334ED1">
      <w:pPr>
        <w:pStyle w:val="Listeafsnit"/>
        <w:numPr>
          <w:ilvl w:val="1"/>
          <w:numId w:val="7"/>
        </w:numPr>
        <w:spacing w:after="0" w:line="240" w:lineRule="auto"/>
        <w:rPr>
          <w:rFonts w:ascii="Arial" w:eastAsia="Times New Roman" w:hAnsi="Arial" w:cs="Arial"/>
          <w:sz w:val="20"/>
          <w:szCs w:val="20"/>
          <w:lang w:eastAsia="da-DK"/>
        </w:rPr>
      </w:pPr>
      <w:r w:rsidRPr="00334ED1">
        <w:rPr>
          <w:rFonts w:ascii="Arial" w:eastAsia="Times New Roman" w:hAnsi="Arial" w:cs="Arial"/>
          <w:sz w:val="20"/>
          <w:szCs w:val="20"/>
          <w:lang w:eastAsia="da-DK"/>
        </w:rPr>
        <w:t xml:space="preserve">Intet procesvand. </w:t>
      </w:r>
    </w:p>
    <w:p w14:paraId="1E8845AF" w14:textId="77777777" w:rsidR="007A171C" w:rsidRPr="007A171C" w:rsidRDefault="007A171C" w:rsidP="007A171C">
      <w:pPr>
        <w:spacing w:after="0" w:line="276" w:lineRule="auto"/>
        <w:ind w:left="360"/>
        <w:rPr>
          <w:rFonts w:ascii="Arial" w:eastAsia="Calibri" w:hAnsi="Arial" w:cs="Times New Roman"/>
          <w:b/>
          <w:sz w:val="24"/>
        </w:rPr>
      </w:pPr>
      <w:bookmarkStart w:id="33" w:name="_Toc154289209"/>
      <w:bookmarkStart w:id="34" w:name="_Toc262808921"/>
    </w:p>
    <w:p w14:paraId="6CE610DB"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Støj</w:t>
      </w:r>
      <w:bookmarkEnd w:id="33"/>
      <w:bookmarkEnd w:id="34"/>
    </w:p>
    <w:p w14:paraId="512189EF" w14:textId="77777777" w:rsidR="007A171C" w:rsidRPr="007A171C" w:rsidRDefault="007A171C" w:rsidP="007A171C">
      <w:pPr>
        <w:numPr>
          <w:ilvl w:val="1"/>
          <w:numId w:val="3"/>
        </w:numPr>
        <w:spacing w:after="0" w:line="240" w:lineRule="auto"/>
        <w:rPr>
          <w:rFonts w:ascii="Arial" w:eastAsia="Calibri" w:hAnsi="Arial" w:cs="Times New Roman"/>
          <w:sz w:val="19"/>
        </w:rPr>
      </w:pPr>
      <w:bookmarkStart w:id="35" w:name="_Ref124697358"/>
      <w:r w:rsidRPr="007A171C">
        <w:rPr>
          <w:rFonts w:ascii="Arial" w:eastAsia="Calibri" w:hAnsi="Arial" w:cs="Times New Roman"/>
          <w:sz w:val="20"/>
        </w:rPr>
        <w:t>Det samlede støjbidrag fra virksomheden - angivet som det ækvivalente korrigerede støjniveau i dB(A) – må ikke overskride følgende støjgrænser:</w:t>
      </w:r>
      <w:bookmarkEnd w:id="35"/>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7A171C" w:rsidRPr="007A171C" w14:paraId="4A744135" w14:textId="77777777" w:rsidTr="00F8545C">
        <w:tc>
          <w:tcPr>
            <w:tcW w:w="2550" w:type="dxa"/>
            <w:tcBorders>
              <w:top w:val="single" w:sz="4" w:space="0" w:color="auto"/>
              <w:left w:val="single" w:sz="4" w:space="0" w:color="auto"/>
              <w:bottom w:val="single" w:sz="4" w:space="0" w:color="auto"/>
              <w:right w:val="single" w:sz="4" w:space="0" w:color="auto"/>
            </w:tcBorders>
            <w:shd w:val="clear" w:color="auto" w:fill="E6E6E6"/>
            <w:vAlign w:val="center"/>
          </w:tcPr>
          <w:p w14:paraId="0EB570B7" w14:textId="77777777" w:rsidR="007A171C" w:rsidRPr="007A171C" w:rsidRDefault="007A171C" w:rsidP="007A171C">
            <w:pPr>
              <w:tabs>
                <w:tab w:val="left" w:pos="1304"/>
              </w:tabs>
              <w:spacing w:before="240" w:after="0" w:line="276" w:lineRule="auto"/>
              <w:rPr>
                <w:rFonts w:ascii="Verdana" w:eastAsia="Times New Roman" w:hAnsi="Verdana" w:cs="Times New Roman"/>
                <w:b/>
                <w:sz w:val="19"/>
                <w:szCs w:val="20"/>
              </w:rPr>
            </w:pPr>
          </w:p>
        </w:tc>
        <w:tc>
          <w:tcPr>
            <w:tcW w:w="2550" w:type="dxa"/>
            <w:tcBorders>
              <w:top w:val="single" w:sz="4" w:space="0" w:color="auto"/>
              <w:left w:val="single" w:sz="4" w:space="0" w:color="auto"/>
              <w:bottom w:val="single" w:sz="4" w:space="0" w:color="auto"/>
              <w:right w:val="single" w:sz="4" w:space="0" w:color="auto"/>
            </w:tcBorders>
            <w:shd w:val="clear" w:color="auto" w:fill="E6E6E6"/>
            <w:hideMark/>
          </w:tcPr>
          <w:p w14:paraId="61B1DC9E"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Mandag-fredag:</w:t>
            </w:r>
          </w:p>
          <w:p w14:paraId="7F6985D1" w14:textId="77777777" w:rsidR="007A171C" w:rsidRPr="007A171C" w:rsidRDefault="007A171C" w:rsidP="007A171C">
            <w:pPr>
              <w:spacing w:after="0" w:line="276" w:lineRule="auto"/>
              <w:ind w:left="1065" w:hanging="1065"/>
              <w:jc w:val="center"/>
              <w:rPr>
                <w:rFonts w:ascii="Arial" w:eastAsia="Calibri" w:hAnsi="Arial" w:cs="Times New Roman"/>
                <w:bCs/>
                <w:sz w:val="20"/>
              </w:rPr>
            </w:pPr>
            <w:r w:rsidRPr="007A171C">
              <w:rPr>
                <w:rFonts w:ascii="Arial" w:eastAsia="Calibri" w:hAnsi="Arial" w:cs="Times New Roman"/>
                <w:bCs/>
                <w:sz w:val="20"/>
              </w:rPr>
              <w:t>Kl. 07:00-18.00</w:t>
            </w:r>
          </w:p>
          <w:p w14:paraId="0E3F9CC3" w14:textId="77777777" w:rsidR="007A171C" w:rsidRPr="007A171C" w:rsidRDefault="007A171C" w:rsidP="007A171C">
            <w:pPr>
              <w:spacing w:after="0" w:line="276" w:lineRule="auto"/>
              <w:ind w:left="1065" w:hanging="1065"/>
              <w:jc w:val="center"/>
              <w:rPr>
                <w:rFonts w:ascii="Arial" w:eastAsia="Calibri" w:hAnsi="Arial" w:cs="Times New Roman"/>
                <w:bCs/>
                <w:sz w:val="20"/>
              </w:rPr>
            </w:pPr>
            <w:r w:rsidRPr="007A171C">
              <w:rPr>
                <w:rFonts w:ascii="Arial" w:eastAsia="Calibri" w:hAnsi="Arial" w:cs="Times New Roman"/>
                <w:bCs/>
                <w:sz w:val="20"/>
              </w:rPr>
              <w:t>Lørdag:</w:t>
            </w:r>
          </w:p>
          <w:p w14:paraId="396DA5CE"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Kl. 07:00-14:00</w:t>
            </w:r>
          </w:p>
        </w:tc>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7E95D2"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lørdag:</w:t>
            </w:r>
          </w:p>
          <w:p w14:paraId="194665CB" w14:textId="77777777" w:rsidR="007A171C" w:rsidRPr="007A171C" w:rsidRDefault="007A171C" w:rsidP="007A171C">
            <w:pPr>
              <w:spacing w:after="0" w:line="276" w:lineRule="auto"/>
              <w:ind w:left="1065" w:hanging="1065"/>
              <w:jc w:val="center"/>
              <w:rPr>
                <w:rFonts w:ascii="Arial" w:eastAsia="Calibri" w:hAnsi="Arial" w:cs="Times New Roman"/>
                <w:bCs/>
                <w:sz w:val="20"/>
              </w:rPr>
            </w:pPr>
            <w:r w:rsidRPr="007A171C">
              <w:rPr>
                <w:rFonts w:ascii="Arial" w:eastAsia="Calibri" w:hAnsi="Arial" w:cs="Times New Roman"/>
                <w:bCs/>
                <w:sz w:val="20"/>
              </w:rPr>
              <w:t>kl. 14:00-22:00</w:t>
            </w:r>
          </w:p>
          <w:p w14:paraId="3CBBE1AE" w14:textId="77777777" w:rsidR="007A171C" w:rsidRPr="007A171C" w:rsidRDefault="007A171C" w:rsidP="007A171C">
            <w:pPr>
              <w:spacing w:after="0" w:line="276" w:lineRule="auto"/>
              <w:ind w:left="1065" w:hanging="1065"/>
              <w:jc w:val="center"/>
              <w:rPr>
                <w:rFonts w:ascii="Arial" w:eastAsia="Calibri" w:hAnsi="Arial" w:cs="Times New Roman"/>
                <w:bCs/>
                <w:sz w:val="20"/>
              </w:rPr>
            </w:pPr>
            <w:r w:rsidRPr="007A171C">
              <w:rPr>
                <w:rFonts w:ascii="Arial" w:eastAsia="Calibri" w:hAnsi="Arial" w:cs="Times New Roman"/>
                <w:bCs/>
                <w:sz w:val="20"/>
              </w:rPr>
              <w:t>og søn- og helligdage:</w:t>
            </w:r>
          </w:p>
          <w:p w14:paraId="0ECDAE40"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kl. 07:00- 22:00</w:t>
            </w:r>
          </w:p>
        </w:tc>
        <w:tc>
          <w:tcPr>
            <w:tcW w:w="1770" w:type="dxa"/>
            <w:tcBorders>
              <w:top w:val="single" w:sz="4" w:space="0" w:color="auto"/>
              <w:left w:val="single" w:sz="4" w:space="0" w:color="auto"/>
              <w:bottom w:val="single" w:sz="4" w:space="0" w:color="auto"/>
              <w:right w:val="single" w:sz="4" w:space="0" w:color="auto"/>
            </w:tcBorders>
            <w:shd w:val="clear" w:color="auto" w:fill="E6E6E6"/>
            <w:hideMark/>
          </w:tcPr>
          <w:p w14:paraId="03A27F28"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Alle dag:</w:t>
            </w:r>
          </w:p>
          <w:p w14:paraId="0BF4D3F6"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Kl. 22:00-07:00</w:t>
            </w:r>
          </w:p>
        </w:tc>
      </w:tr>
      <w:tr w:rsidR="007A171C" w:rsidRPr="007A171C" w14:paraId="4AB4F347" w14:textId="77777777" w:rsidTr="00F8545C">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F67AF9" w14:textId="5B688E0E" w:rsidR="007A171C" w:rsidRPr="007A171C" w:rsidRDefault="00EF533D" w:rsidP="007A171C">
            <w:pPr>
              <w:tabs>
                <w:tab w:val="left" w:pos="1304"/>
              </w:tabs>
              <w:spacing w:after="0" w:line="276" w:lineRule="auto"/>
              <w:rPr>
                <w:rFonts w:ascii="Verdana" w:eastAsia="Times New Roman" w:hAnsi="Verdana" w:cs="Times New Roman"/>
                <w:bCs/>
                <w:sz w:val="19"/>
                <w:szCs w:val="20"/>
              </w:rPr>
            </w:pPr>
            <w:bookmarkStart w:id="36" w:name="_Hlk181693490"/>
            <w:r>
              <w:rPr>
                <w:rFonts w:ascii="Verdana" w:eastAsia="Times New Roman" w:hAnsi="Verdana" w:cs="Times New Roman"/>
                <w:bCs/>
                <w:sz w:val="19"/>
                <w:szCs w:val="20"/>
              </w:rPr>
              <w:t>O</w:t>
            </w:r>
            <w:r w:rsidR="007A171C" w:rsidRPr="007A171C">
              <w:rPr>
                <w:rFonts w:ascii="Verdana" w:eastAsia="Times New Roman" w:hAnsi="Verdana" w:cs="Times New Roman"/>
                <w:bCs/>
                <w:sz w:val="19"/>
                <w:szCs w:val="20"/>
              </w:rPr>
              <w:t xml:space="preserve">mråde for </w:t>
            </w:r>
            <w:r w:rsidR="00755DEC">
              <w:rPr>
                <w:rFonts w:ascii="Verdana" w:eastAsia="Times New Roman" w:hAnsi="Verdana" w:cs="Times New Roman"/>
                <w:bCs/>
                <w:sz w:val="19"/>
                <w:szCs w:val="20"/>
              </w:rPr>
              <w:t>blandet bolig og erhverv</w:t>
            </w:r>
          </w:p>
        </w:tc>
        <w:tc>
          <w:tcPr>
            <w:tcW w:w="2550" w:type="dxa"/>
            <w:tcBorders>
              <w:top w:val="single" w:sz="4" w:space="0" w:color="auto"/>
              <w:left w:val="single" w:sz="4" w:space="0" w:color="auto"/>
              <w:bottom w:val="single" w:sz="4" w:space="0" w:color="auto"/>
              <w:right w:val="single" w:sz="4" w:space="0" w:color="auto"/>
            </w:tcBorders>
            <w:vAlign w:val="center"/>
            <w:hideMark/>
          </w:tcPr>
          <w:p w14:paraId="52D891CD" w14:textId="2F390F7B" w:rsidR="007A171C" w:rsidRPr="007A171C" w:rsidRDefault="00EB0E81" w:rsidP="007A171C">
            <w:pPr>
              <w:tabs>
                <w:tab w:val="num" w:pos="851"/>
              </w:tabs>
              <w:spacing w:after="0" w:line="276" w:lineRule="auto"/>
              <w:rPr>
                <w:rFonts w:ascii="Verdana" w:eastAsia="Times New Roman" w:hAnsi="Verdana" w:cs="Times New Roman"/>
                <w:b/>
                <w:bCs/>
                <w:sz w:val="19"/>
                <w:szCs w:val="20"/>
              </w:rPr>
            </w:pPr>
            <w:r>
              <w:rPr>
                <w:rFonts w:ascii="Verdana" w:eastAsia="Times New Roman" w:hAnsi="Verdana" w:cs="Times New Roman"/>
                <w:b/>
                <w:bCs/>
                <w:sz w:val="19"/>
                <w:szCs w:val="20"/>
              </w:rPr>
              <w:t>5</w:t>
            </w:r>
            <w:r w:rsidR="007A171C" w:rsidRPr="007A171C">
              <w:rPr>
                <w:rFonts w:ascii="Verdana" w:eastAsia="Times New Roman" w:hAnsi="Verdana" w:cs="Times New Roman"/>
                <w:b/>
                <w:bCs/>
                <w:sz w:val="19"/>
                <w:szCs w:val="20"/>
              </w:rPr>
              <w:t xml:space="preserve">5 </w:t>
            </w:r>
          </w:p>
        </w:tc>
        <w:tc>
          <w:tcPr>
            <w:tcW w:w="2550" w:type="dxa"/>
            <w:tcBorders>
              <w:top w:val="single" w:sz="4" w:space="0" w:color="auto"/>
              <w:left w:val="single" w:sz="4" w:space="0" w:color="auto"/>
              <w:bottom w:val="single" w:sz="4" w:space="0" w:color="auto"/>
              <w:right w:val="single" w:sz="4" w:space="0" w:color="auto"/>
            </w:tcBorders>
            <w:vAlign w:val="center"/>
            <w:hideMark/>
          </w:tcPr>
          <w:p w14:paraId="595E3C2A" w14:textId="7EEB56E6" w:rsidR="007A171C" w:rsidRPr="007A171C" w:rsidRDefault="007A171C" w:rsidP="007A171C">
            <w:pPr>
              <w:tabs>
                <w:tab w:val="num" w:pos="851"/>
              </w:tabs>
              <w:spacing w:after="0" w:line="276" w:lineRule="auto"/>
              <w:rPr>
                <w:rFonts w:ascii="Verdana" w:eastAsia="Times New Roman" w:hAnsi="Verdana" w:cs="Times New Roman"/>
                <w:b/>
                <w:bCs/>
                <w:sz w:val="19"/>
                <w:szCs w:val="20"/>
              </w:rPr>
            </w:pPr>
            <w:r w:rsidRPr="007A171C">
              <w:rPr>
                <w:rFonts w:ascii="Verdana" w:eastAsia="Times New Roman" w:hAnsi="Verdana" w:cs="Times New Roman"/>
                <w:b/>
                <w:bCs/>
                <w:sz w:val="19"/>
                <w:szCs w:val="20"/>
              </w:rPr>
              <w:t>4</w:t>
            </w:r>
            <w:r w:rsidR="00EB0E81">
              <w:rPr>
                <w:rFonts w:ascii="Verdana" w:eastAsia="Times New Roman" w:hAnsi="Verdana" w:cs="Times New Roman"/>
                <w:b/>
                <w:bCs/>
                <w:sz w:val="19"/>
                <w:szCs w:val="20"/>
              </w:rPr>
              <w:t>5</w:t>
            </w:r>
            <w:r w:rsidRPr="007A171C">
              <w:rPr>
                <w:rFonts w:ascii="Verdana" w:eastAsia="Times New Roman" w:hAnsi="Verdana" w:cs="Times New Roman"/>
                <w:b/>
                <w:bCs/>
                <w:sz w:val="19"/>
                <w:szCs w:val="20"/>
              </w:rPr>
              <w:t xml:space="preserve"> </w:t>
            </w:r>
          </w:p>
        </w:tc>
        <w:tc>
          <w:tcPr>
            <w:tcW w:w="1770" w:type="dxa"/>
            <w:tcBorders>
              <w:top w:val="single" w:sz="4" w:space="0" w:color="auto"/>
              <w:left w:val="single" w:sz="4" w:space="0" w:color="auto"/>
              <w:bottom w:val="single" w:sz="4" w:space="0" w:color="auto"/>
              <w:right w:val="single" w:sz="4" w:space="0" w:color="auto"/>
            </w:tcBorders>
            <w:vAlign w:val="center"/>
            <w:hideMark/>
          </w:tcPr>
          <w:p w14:paraId="0F36F72B" w14:textId="10E63F13" w:rsidR="007A171C" w:rsidRPr="007A171C" w:rsidRDefault="00EB0E81" w:rsidP="007A171C">
            <w:pPr>
              <w:tabs>
                <w:tab w:val="num" w:pos="851"/>
              </w:tabs>
              <w:spacing w:after="0" w:line="276" w:lineRule="auto"/>
              <w:rPr>
                <w:rFonts w:ascii="Verdana" w:eastAsia="Times New Roman" w:hAnsi="Verdana" w:cs="Times New Roman"/>
                <w:b/>
                <w:bCs/>
                <w:sz w:val="19"/>
                <w:szCs w:val="20"/>
              </w:rPr>
            </w:pPr>
            <w:r>
              <w:rPr>
                <w:rFonts w:ascii="Verdana" w:eastAsia="Times New Roman" w:hAnsi="Verdana" w:cs="Times New Roman"/>
                <w:b/>
                <w:bCs/>
                <w:sz w:val="19"/>
                <w:szCs w:val="20"/>
              </w:rPr>
              <w:t>40</w:t>
            </w:r>
            <w:r w:rsidR="007A171C" w:rsidRPr="007A171C">
              <w:rPr>
                <w:rFonts w:ascii="Verdana" w:eastAsia="Times New Roman" w:hAnsi="Verdana" w:cs="Times New Roman"/>
                <w:b/>
                <w:bCs/>
                <w:sz w:val="19"/>
                <w:szCs w:val="20"/>
              </w:rPr>
              <w:t xml:space="preserve"> </w:t>
            </w:r>
          </w:p>
        </w:tc>
      </w:tr>
      <w:bookmarkEnd w:id="36"/>
      <w:tr w:rsidR="00725633" w:rsidRPr="007A171C" w14:paraId="53339814" w14:textId="77777777" w:rsidTr="00725633">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2D234DE" w14:textId="7BFC2D57" w:rsidR="00725633" w:rsidRPr="007A171C" w:rsidRDefault="00725633" w:rsidP="004071E4">
            <w:pPr>
              <w:tabs>
                <w:tab w:val="left" w:pos="1304"/>
              </w:tabs>
              <w:spacing w:after="0" w:line="276" w:lineRule="auto"/>
              <w:rPr>
                <w:rFonts w:ascii="Verdana" w:eastAsia="Times New Roman" w:hAnsi="Verdana" w:cs="Times New Roman"/>
                <w:bCs/>
                <w:sz w:val="19"/>
                <w:szCs w:val="20"/>
              </w:rPr>
            </w:pPr>
            <w:r>
              <w:rPr>
                <w:rFonts w:ascii="Verdana" w:eastAsia="Times New Roman" w:hAnsi="Verdana" w:cs="Times New Roman"/>
                <w:bCs/>
                <w:sz w:val="19"/>
                <w:szCs w:val="20"/>
              </w:rPr>
              <w:t xml:space="preserve">Erhvervsområde </w:t>
            </w:r>
          </w:p>
        </w:tc>
        <w:tc>
          <w:tcPr>
            <w:tcW w:w="2550" w:type="dxa"/>
            <w:tcBorders>
              <w:top w:val="single" w:sz="4" w:space="0" w:color="auto"/>
              <w:left w:val="single" w:sz="4" w:space="0" w:color="auto"/>
              <w:bottom w:val="single" w:sz="4" w:space="0" w:color="auto"/>
              <w:right w:val="single" w:sz="4" w:space="0" w:color="auto"/>
            </w:tcBorders>
            <w:vAlign w:val="center"/>
            <w:hideMark/>
          </w:tcPr>
          <w:p w14:paraId="1542FC1F" w14:textId="3DA3F403" w:rsidR="00725633" w:rsidRPr="007A171C" w:rsidRDefault="00725633" w:rsidP="004071E4">
            <w:pPr>
              <w:tabs>
                <w:tab w:val="num" w:pos="851"/>
              </w:tabs>
              <w:spacing w:after="0" w:line="276" w:lineRule="auto"/>
              <w:rPr>
                <w:rFonts w:ascii="Verdana" w:eastAsia="Times New Roman" w:hAnsi="Verdana" w:cs="Times New Roman"/>
                <w:b/>
                <w:bCs/>
                <w:sz w:val="19"/>
                <w:szCs w:val="20"/>
              </w:rPr>
            </w:pPr>
            <w:r>
              <w:rPr>
                <w:rFonts w:ascii="Verdana" w:eastAsia="Times New Roman" w:hAnsi="Verdana" w:cs="Times New Roman"/>
                <w:b/>
                <w:bCs/>
                <w:sz w:val="19"/>
                <w:szCs w:val="20"/>
              </w:rPr>
              <w:t>60</w:t>
            </w:r>
            <w:r w:rsidRPr="007A171C">
              <w:rPr>
                <w:rFonts w:ascii="Verdana" w:eastAsia="Times New Roman" w:hAnsi="Verdana" w:cs="Times New Roman"/>
                <w:b/>
                <w:bCs/>
                <w:sz w:val="19"/>
                <w:szCs w:val="20"/>
              </w:rPr>
              <w:t xml:space="preserve"> </w:t>
            </w:r>
          </w:p>
        </w:tc>
        <w:tc>
          <w:tcPr>
            <w:tcW w:w="2550" w:type="dxa"/>
            <w:tcBorders>
              <w:top w:val="single" w:sz="4" w:space="0" w:color="auto"/>
              <w:left w:val="single" w:sz="4" w:space="0" w:color="auto"/>
              <w:bottom w:val="single" w:sz="4" w:space="0" w:color="auto"/>
              <w:right w:val="single" w:sz="4" w:space="0" w:color="auto"/>
            </w:tcBorders>
            <w:vAlign w:val="center"/>
            <w:hideMark/>
          </w:tcPr>
          <w:p w14:paraId="45CEFD8A" w14:textId="07248E77" w:rsidR="00725633" w:rsidRPr="007A171C" w:rsidRDefault="00725633" w:rsidP="004071E4">
            <w:pPr>
              <w:tabs>
                <w:tab w:val="num" w:pos="851"/>
              </w:tabs>
              <w:spacing w:after="0" w:line="276" w:lineRule="auto"/>
              <w:rPr>
                <w:rFonts w:ascii="Verdana" w:eastAsia="Times New Roman" w:hAnsi="Verdana" w:cs="Times New Roman"/>
                <w:b/>
                <w:bCs/>
                <w:sz w:val="19"/>
                <w:szCs w:val="20"/>
              </w:rPr>
            </w:pPr>
            <w:r>
              <w:rPr>
                <w:rFonts w:ascii="Verdana" w:eastAsia="Times New Roman" w:hAnsi="Verdana" w:cs="Times New Roman"/>
                <w:b/>
                <w:bCs/>
                <w:sz w:val="19"/>
                <w:szCs w:val="20"/>
              </w:rPr>
              <w:t>60</w:t>
            </w:r>
            <w:r w:rsidRPr="007A171C">
              <w:rPr>
                <w:rFonts w:ascii="Verdana" w:eastAsia="Times New Roman" w:hAnsi="Verdana" w:cs="Times New Roman"/>
                <w:b/>
                <w:bCs/>
                <w:sz w:val="19"/>
                <w:szCs w:val="20"/>
              </w:rPr>
              <w:t xml:space="preserve"> </w:t>
            </w:r>
          </w:p>
        </w:tc>
        <w:tc>
          <w:tcPr>
            <w:tcW w:w="1770" w:type="dxa"/>
            <w:tcBorders>
              <w:top w:val="single" w:sz="4" w:space="0" w:color="auto"/>
              <w:left w:val="single" w:sz="4" w:space="0" w:color="auto"/>
              <w:bottom w:val="single" w:sz="4" w:space="0" w:color="auto"/>
              <w:right w:val="single" w:sz="4" w:space="0" w:color="auto"/>
            </w:tcBorders>
            <w:vAlign w:val="center"/>
            <w:hideMark/>
          </w:tcPr>
          <w:p w14:paraId="30E16D87" w14:textId="5FE10878" w:rsidR="00725633" w:rsidRPr="007A171C" w:rsidRDefault="00725633" w:rsidP="004071E4">
            <w:pPr>
              <w:tabs>
                <w:tab w:val="num" w:pos="851"/>
              </w:tabs>
              <w:spacing w:after="0" w:line="276" w:lineRule="auto"/>
              <w:rPr>
                <w:rFonts w:ascii="Verdana" w:eastAsia="Times New Roman" w:hAnsi="Verdana" w:cs="Times New Roman"/>
                <w:b/>
                <w:bCs/>
                <w:sz w:val="19"/>
                <w:szCs w:val="20"/>
              </w:rPr>
            </w:pPr>
            <w:r>
              <w:rPr>
                <w:rFonts w:ascii="Verdana" w:eastAsia="Times New Roman" w:hAnsi="Verdana" w:cs="Times New Roman"/>
                <w:b/>
                <w:bCs/>
                <w:sz w:val="19"/>
                <w:szCs w:val="20"/>
              </w:rPr>
              <w:t>60</w:t>
            </w:r>
            <w:r w:rsidRPr="007A171C">
              <w:rPr>
                <w:rFonts w:ascii="Verdana" w:eastAsia="Times New Roman" w:hAnsi="Verdana" w:cs="Times New Roman"/>
                <w:b/>
                <w:bCs/>
                <w:sz w:val="19"/>
                <w:szCs w:val="20"/>
              </w:rPr>
              <w:t xml:space="preserve"> </w:t>
            </w:r>
          </w:p>
        </w:tc>
      </w:tr>
    </w:tbl>
    <w:p w14:paraId="1AE5CFA6" w14:textId="77777777" w:rsidR="007A171C" w:rsidRDefault="007A171C" w:rsidP="007A171C">
      <w:pPr>
        <w:spacing w:after="0" w:line="240" w:lineRule="auto"/>
        <w:ind w:left="1425"/>
        <w:rPr>
          <w:rFonts w:ascii="Arial" w:eastAsia="Calibri" w:hAnsi="Arial" w:cs="Times New Roman"/>
          <w:sz w:val="19"/>
        </w:rPr>
      </w:pPr>
    </w:p>
    <w:p w14:paraId="47B457FF" w14:textId="77777777" w:rsidR="007A171C" w:rsidRPr="007A171C" w:rsidRDefault="007A171C" w:rsidP="007A171C">
      <w:pPr>
        <w:spacing w:after="0" w:line="276" w:lineRule="auto"/>
        <w:rPr>
          <w:rFonts w:ascii="Arial" w:eastAsia="Calibri" w:hAnsi="Arial" w:cs="Times New Roman"/>
          <w:b/>
          <w:sz w:val="2"/>
        </w:rPr>
      </w:pPr>
    </w:p>
    <w:p w14:paraId="6CA0B092" w14:textId="77777777" w:rsidR="007A171C" w:rsidRPr="007A171C" w:rsidRDefault="007A171C" w:rsidP="007A171C">
      <w:pPr>
        <w:spacing w:after="0" w:line="276" w:lineRule="auto"/>
        <w:rPr>
          <w:rFonts w:ascii="Arial" w:eastAsia="Calibri" w:hAnsi="Arial" w:cs="Times New Roman"/>
          <w:b/>
          <w:sz w:val="2"/>
        </w:rPr>
      </w:pPr>
    </w:p>
    <w:p w14:paraId="6BA2B032" w14:textId="77777777" w:rsidR="007A171C" w:rsidRPr="007A171C" w:rsidRDefault="007A171C" w:rsidP="007A171C">
      <w:pPr>
        <w:spacing w:after="0" w:line="276" w:lineRule="auto"/>
        <w:rPr>
          <w:rFonts w:ascii="Arial" w:eastAsia="Calibri" w:hAnsi="Arial" w:cs="Times New Roman"/>
          <w:b/>
          <w:sz w:val="2"/>
        </w:rPr>
      </w:pPr>
    </w:p>
    <w:p w14:paraId="5B4E6260" w14:textId="77777777" w:rsidR="007A171C" w:rsidRPr="007A171C" w:rsidRDefault="007A171C" w:rsidP="007A171C">
      <w:pPr>
        <w:spacing w:after="0" w:line="276" w:lineRule="auto"/>
        <w:rPr>
          <w:rFonts w:ascii="Arial" w:eastAsia="Calibri" w:hAnsi="Arial" w:cs="Times New Roman"/>
          <w:b/>
          <w:color w:val="FF0000"/>
          <w:sz w:val="2"/>
        </w:rPr>
      </w:pPr>
    </w:p>
    <w:p w14:paraId="6920F296" w14:textId="77777777" w:rsidR="007A171C" w:rsidRPr="007A171C" w:rsidRDefault="007A171C" w:rsidP="007A171C">
      <w:pPr>
        <w:spacing w:after="0" w:line="276" w:lineRule="auto"/>
        <w:rPr>
          <w:rFonts w:ascii="Arial" w:eastAsia="Calibri" w:hAnsi="Arial" w:cs="Times New Roman"/>
          <w:b/>
          <w:sz w:val="2"/>
        </w:rPr>
      </w:pPr>
    </w:p>
    <w:p w14:paraId="30074C0B" w14:textId="77777777" w:rsidR="007A171C" w:rsidRPr="007A171C" w:rsidRDefault="007A171C" w:rsidP="007A171C">
      <w:pPr>
        <w:numPr>
          <w:ilvl w:val="1"/>
          <w:numId w:val="3"/>
        </w:numPr>
        <w:spacing w:after="0" w:line="240" w:lineRule="auto"/>
        <w:rPr>
          <w:rFonts w:ascii="Verdana" w:eastAsia="Times New Roman" w:hAnsi="Verdana" w:cs="Times New Roman"/>
          <w:sz w:val="19"/>
          <w:szCs w:val="24"/>
          <w:lang w:eastAsia="da-DK"/>
        </w:rPr>
      </w:pPr>
      <w:r w:rsidRPr="007A171C">
        <w:rPr>
          <w:rFonts w:ascii="Verdana" w:eastAsia="Times New Roman" w:hAnsi="Verdana" w:cs="Times New Roman"/>
          <w:sz w:val="19"/>
          <w:szCs w:val="24"/>
          <w:lang w:eastAsia="da-DK"/>
        </w:rPr>
        <w:t xml:space="preserve">Tilsynsmyndigheden kan én gang årligt kræve, at virksomheden bekoster en støjmåling og /eller beregning til dokumentation af, at vilkår 4.1 er overholdt. Støjmålingen skal fortages, når virksomheden er i normal drift. Om måling som følge af vilkårsoverskridelser regnes ikke med. </w:t>
      </w:r>
    </w:p>
    <w:p w14:paraId="22FD1CE3" w14:textId="77777777" w:rsidR="007A171C" w:rsidRPr="007A171C" w:rsidRDefault="007A171C" w:rsidP="007A171C">
      <w:pPr>
        <w:spacing w:after="0" w:line="240" w:lineRule="auto"/>
        <w:ind w:left="792"/>
        <w:rPr>
          <w:rFonts w:ascii="Verdana" w:eastAsia="Times New Roman" w:hAnsi="Verdana" w:cs="Times New Roman"/>
          <w:sz w:val="19"/>
          <w:szCs w:val="24"/>
          <w:lang w:eastAsia="da-DK"/>
        </w:rPr>
      </w:pPr>
    </w:p>
    <w:p w14:paraId="6349F09A" w14:textId="77777777" w:rsidR="007A171C" w:rsidRPr="007A171C" w:rsidRDefault="007A171C" w:rsidP="007A171C">
      <w:pPr>
        <w:numPr>
          <w:ilvl w:val="1"/>
          <w:numId w:val="3"/>
        </w:numPr>
        <w:spacing w:after="0" w:line="240" w:lineRule="auto"/>
        <w:rPr>
          <w:rFonts w:ascii="Verdana" w:eastAsia="Times New Roman" w:hAnsi="Verdana" w:cs="Times New Roman"/>
          <w:sz w:val="19"/>
          <w:szCs w:val="24"/>
          <w:lang w:eastAsia="da-DK"/>
        </w:rPr>
      </w:pPr>
      <w:r w:rsidRPr="007A171C">
        <w:rPr>
          <w:rFonts w:ascii="Verdana" w:eastAsia="Times New Roman" w:hAnsi="Verdana" w:cs="Times New Roman"/>
          <w:sz w:val="19"/>
          <w:szCs w:val="24"/>
          <w:lang w:eastAsia="da-DK"/>
        </w:rPr>
        <w:t xml:space="preserve">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udføre ”miljømåling”. Laboratoriet skal være akkrediteret af DANAK, SWEDAC eller andre akkrediterende organisationer godkendt af European cooperation for accreditation til at udføre ”miljømålinger- ekstern støj”. Eller laboratoriet skal beskæftige personer, som er certificeret af DELTA til at udføre disse målinger. Dokumentation skal udføres efter gældende vejledninger fra Miljøstyrelsen Pt. vejledning nr. 5 og 6 fra 1984 samt vejledning nr. 5 fra 1993. </w:t>
      </w:r>
    </w:p>
    <w:p w14:paraId="26A0305E" w14:textId="77777777" w:rsidR="007A171C" w:rsidRPr="007A171C" w:rsidRDefault="007A171C" w:rsidP="007A171C">
      <w:pPr>
        <w:spacing w:after="0" w:line="276" w:lineRule="auto"/>
        <w:rPr>
          <w:rFonts w:ascii="Arial" w:eastAsia="Calibri" w:hAnsi="Arial" w:cs="Times New Roman"/>
          <w:sz w:val="20"/>
        </w:rPr>
      </w:pPr>
    </w:p>
    <w:p w14:paraId="6A6C599E" w14:textId="77777777" w:rsidR="007A171C" w:rsidRPr="007A171C" w:rsidRDefault="007A171C" w:rsidP="007A171C">
      <w:pPr>
        <w:numPr>
          <w:ilvl w:val="1"/>
          <w:numId w:val="3"/>
        </w:numPr>
        <w:spacing w:after="0" w:line="240" w:lineRule="auto"/>
        <w:rPr>
          <w:rFonts w:ascii="Verdana" w:eastAsia="Times New Roman" w:hAnsi="Verdana" w:cs="Times New Roman"/>
          <w:sz w:val="19"/>
          <w:szCs w:val="24"/>
          <w:lang w:eastAsia="da-DK"/>
        </w:rPr>
      </w:pPr>
      <w:r w:rsidRPr="007A171C">
        <w:rPr>
          <w:rFonts w:ascii="Verdana" w:eastAsia="Times New Roman" w:hAnsi="Verdana" w:cs="Times New Roman"/>
          <w:sz w:val="19"/>
          <w:szCs w:val="24"/>
          <w:lang w:eastAsia="da-DK"/>
        </w:rPr>
        <w:t>Resultatet af målinger og beregninger skal fremsendes til tilsynsmyndigheden senest 3 måneder efter anmodningen er modtaget.</w:t>
      </w:r>
    </w:p>
    <w:p w14:paraId="59B6E993" w14:textId="77777777" w:rsidR="007A171C" w:rsidRPr="007A171C" w:rsidRDefault="007A171C" w:rsidP="007A171C">
      <w:pPr>
        <w:spacing w:after="0" w:line="240" w:lineRule="auto"/>
        <w:ind w:left="1304"/>
        <w:rPr>
          <w:rFonts w:ascii="Verdana" w:eastAsia="Times New Roman" w:hAnsi="Verdana" w:cs="Times New Roman"/>
          <w:sz w:val="19"/>
          <w:szCs w:val="24"/>
          <w:lang w:eastAsia="da-DK"/>
        </w:rPr>
      </w:pPr>
    </w:p>
    <w:p w14:paraId="592B8AD0" w14:textId="77777777" w:rsidR="007A171C" w:rsidRDefault="007A171C" w:rsidP="007A171C">
      <w:pPr>
        <w:numPr>
          <w:ilvl w:val="1"/>
          <w:numId w:val="3"/>
        </w:numPr>
        <w:spacing w:after="0" w:line="240" w:lineRule="auto"/>
        <w:rPr>
          <w:rFonts w:ascii="Verdana" w:eastAsia="Times New Roman" w:hAnsi="Verdana" w:cs="Times New Roman"/>
          <w:sz w:val="19"/>
          <w:szCs w:val="24"/>
          <w:lang w:eastAsia="da-DK"/>
        </w:rPr>
      </w:pPr>
      <w:r w:rsidRPr="00B855F3">
        <w:rPr>
          <w:rFonts w:ascii="Verdana" w:eastAsia="Times New Roman" w:hAnsi="Verdana" w:cs="Times New Roman"/>
          <w:sz w:val="19"/>
          <w:szCs w:val="24"/>
          <w:lang w:eastAsia="da-DK"/>
        </w:rPr>
        <w:t>Der må ikke knuses og sorteres genbrugsmaterialer på pladsen.</w:t>
      </w:r>
    </w:p>
    <w:p w14:paraId="52EC79DB" w14:textId="77777777" w:rsidR="00B855F3" w:rsidRDefault="00B855F3" w:rsidP="00B855F3">
      <w:pPr>
        <w:pStyle w:val="Listeafsnit"/>
        <w:rPr>
          <w:rFonts w:ascii="Verdana" w:eastAsia="Times New Roman" w:hAnsi="Verdana" w:cs="Times New Roman"/>
          <w:sz w:val="19"/>
          <w:szCs w:val="24"/>
          <w:lang w:eastAsia="da-DK"/>
        </w:rPr>
      </w:pPr>
    </w:p>
    <w:p w14:paraId="45651BE8" w14:textId="77777777" w:rsidR="00B855F3" w:rsidRDefault="00B855F3" w:rsidP="00B855F3">
      <w:pPr>
        <w:spacing w:after="0" w:line="240" w:lineRule="auto"/>
        <w:ind w:left="1425"/>
        <w:rPr>
          <w:rFonts w:ascii="Verdana" w:eastAsia="Times New Roman" w:hAnsi="Verdana" w:cs="Times New Roman"/>
          <w:sz w:val="19"/>
          <w:szCs w:val="24"/>
          <w:lang w:eastAsia="da-DK"/>
        </w:rPr>
      </w:pPr>
    </w:p>
    <w:p w14:paraId="39EF8AE1" w14:textId="77777777" w:rsidR="00CB6E05" w:rsidRPr="00B855F3" w:rsidRDefault="00CB6E05" w:rsidP="00B855F3">
      <w:pPr>
        <w:spacing w:after="0" w:line="240" w:lineRule="auto"/>
        <w:ind w:left="1425"/>
        <w:rPr>
          <w:rFonts w:ascii="Verdana" w:eastAsia="Times New Roman" w:hAnsi="Verdana" w:cs="Times New Roman"/>
          <w:sz w:val="19"/>
          <w:szCs w:val="24"/>
          <w:lang w:eastAsia="da-DK"/>
        </w:rPr>
      </w:pPr>
    </w:p>
    <w:p w14:paraId="7679224E" w14:textId="77777777" w:rsidR="007A171C" w:rsidRPr="007A171C" w:rsidRDefault="007A171C" w:rsidP="007A171C">
      <w:pPr>
        <w:spacing w:after="0" w:line="276" w:lineRule="auto"/>
        <w:rPr>
          <w:rFonts w:ascii="Arial" w:eastAsia="Calibri" w:hAnsi="Arial" w:cs="Times New Roman"/>
          <w:sz w:val="20"/>
        </w:rPr>
      </w:pPr>
    </w:p>
    <w:p w14:paraId="2025F4E3" w14:textId="77777777" w:rsidR="007A171C" w:rsidRPr="007A171C" w:rsidRDefault="007A171C" w:rsidP="007A171C">
      <w:pPr>
        <w:numPr>
          <w:ilvl w:val="0"/>
          <w:numId w:val="3"/>
        </w:numPr>
        <w:spacing w:after="0" w:line="240" w:lineRule="auto"/>
        <w:rPr>
          <w:rFonts w:ascii="Arial" w:eastAsia="Calibri" w:hAnsi="Arial" w:cs="Times New Roman"/>
          <w:b/>
          <w:sz w:val="24"/>
        </w:rPr>
      </w:pPr>
      <w:bookmarkStart w:id="37" w:name="_Toc154289205"/>
      <w:bookmarkStart w:id="38" w:name="_Toc262808916"/>
      <w:bookmarkEnd w:id="32"/>
      <w:r w:rsidRPr="007A171C">
        <w:rPr>
          <w:rFonts w:ascii="Arial" w:eastAsia="Calibri" w:hAnsi="Arial" w:cs="Times New Roman"/>
          <w:b/>
          <w:sz w:val="24"/>
        </w:rPr>
        <w:lastRenderedPageBreak/>
        <w:t>Affaldshåndtering</w:t>
      </w:r>
      <w:bookmarkEnd w:id="37"/>
      <w:bookmarkEnd w:id="38"/>
    </w:p>
    <w:p w14:paraId="6B306754" w14:textId="77777777" w:rsidR="007A171C" w:rsidRPr="007A171C" w:rsidRDefault="007A171C" w:rsidP="007A171C">
      <w:pPr>
        <w:numPr>
          <w:ilvl w:val="1"/>
          <w:numId w:val="3"/>
        </w:numPr>
        <w:spacing w:after="0" w:line="240" w:lineRule="auto"/>
        <w:rPr>
          <w:rFonts w:ascii="Arial" w:eastAsia="Calibri" w:hAnsi="Arial" w:cs="Times New Roman"/>
          <w:sz w:val="19"/>
        </w:rPr>
      </w:pPr>
      <w:r w:rsidRPr="007A171C">
        <w:rPr>
          <w:rFonts w:ascii="Arial" w:eastAsia="Calibri" w:hAnsi="Arial" w:cs="Times New Roman"/>
          <w:sz w:val="20"/>
        </w:rPr>
        <w:t xml:space="preserve">Virksomheden må kun modtage og opbevare de nævnte affaldstyper og mængder: </w:t>
      </w:r>
    </w:p>
    <w:tbl>
      <w:tblPr>
        <w:tblW w:w="8780" w:type="dxa"/>
        <w:tblInd w:w="55" w:type="dxa"/>
        <w:tblCellMar>
          <w:left w:w="70" w:type="dxa"/>
          <w:right w:w="70" w:type="dxa"/>
        </w:tblCellMar>
        <w:tblLook w:val="04A0" w:firstRow="1" w:lastRow="0" w:firstColumn="1" w:lastColumn="0" w:noHBand="0" w:noVBand="1"/>
      </w:tblPr>
      <w:tblGrid>
        <w:gridCol w:w="1695"/>
        <w:gridCol w:w="2231"/>
        <w:gridCol w:w="1008"/>
        <w:gridCol w:w="1619"/>
        <w:gridCol w:w="2227"/>
      </w:tblGrid>
      <w:tr w:rsidR="007A171C" w:rsidRPr="007A171C" w14:paraId="4B80A972" w14:textId="77777777" w:rsidTr="00F8545C">
        <w:trPr>
          <w:trHeight w:val="561"/>
          <w:tblHeader/>
        </w:trPr>
        <w:tc>
          <w:tcPr>
            <w:tcW w:w="1695"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3AF8EA91"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 xml:space="preserve">Fraktioner </w:t>
            </w:r>
          </w:p>
        </w:tc>
        <w:tc>
          <w:tcPr>
            <w:tcW w:w="2231"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7A4B89A0"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Betegnelser</w:t>
            </w:r>
          </w:p>
        </w:tc>
        <w:tc>
          <w:tcPr>
            <w:tcW w:w="1008"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3EEBADDF"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EAK-koder</w:t>
            </w:r>
          </w:p>
        </w:tc>
        <w:tc>
          <w:tcPr>
            <w:tcW w:w="1619" w:type="dxa"/>
            <w:tcBorders>
              <w:top w:val="single" w:sz="8" w:space="0" w:color="auto"/>
              <w:left w:val="single" w:sz="8" w:space="0" w:color="auto"/>
              <w:bottom w:val="single" w:sz="4" w:space="0" w:color="auto"/>
              <w:right w:val="single" w:sz="4" w:space="0" w:color="auto"/>
            </w:tcBorders>
            <w:shd w:val="clear" w:color="auto" w:fill="C0C0C0"/>
            <w:hideMark/>
          </w:tcPr>
          <w:p w14:paraId="727A0978"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Maksimalt oplagt</w:t>
            </w:r>
          </w:p>
          <w:p w14:paraId="4ECA290B"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Tons</w:t>
            </w:r>
          </w:p>
        </w:tc>
        <w:tc>
          <w:tcPr>
            <w:tcW w:w="2227" w:type="dxa"/>
            <w:tcBorders>
              <w:top w:val="single" w:sz="8" w:space="0" w:color="auto"/>
              <w:left w:val="single" w:sz="4" w:space="0" w:color="auto"/>
              <w:bottom w:val="single" w:sz="4" w:space="0" w:color="auto"/>
              <w:right w:val="single" w:sz="8" w:space="0" w:color="auto"/>
            </w:tcBorders>
            <w:shd w:val="clear" w:color="auto" w:fill="C0C0C0"/>
            <w:vAlign w:val="center"/>
            <w:hideMark/>
          </w:tcPr>
          <w:p w14:paraId="3C956CEE"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 xml:space="preserve">Oplagringsmåde og sted </w:t>
            </w:r>
          </w:p>
        </w:tc>
      </w:tr>
      <w:tr w:rsidR="007A171C" w:rsidRPr="007A171C" w14:paraId="47EC70A8" w14:textId="77777777" w:rsidTr="00F8545C">
        <w:trPr>
          <w:trHeight w:val="465"/>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hideMark/>
          </w:tcPr>
          <w:p w14:paraId="21F16317" w14:textId="0252F93A"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 xml:space="preserve">jord og jordlignede materialer fra etablering af fjernvarmerør i </w:t>
            </w:r>
            <w:r w:rsidR="007B7D3D">
              <w:rPr>
                <w:rFonts w:ascii="Arial" w:eastAsia="Calibri" w:hAnsi="Arial" w:cs="Arial"/>
                <w:sz w:val="16"/>
                <w:szCs w:val="16"/>
              </w:rPr>
              <w:t xml:space="preserve">område </w:t>
            </w:r>
            <w:r w:rsidR="005E16EE">
              <w:rPr>
                <w:rFonts w:ascii="Arial" w:eastAsia="Calibri" w:hAnsi="Arial" w:cs="Arial"/>
                <w:sz w:val="16"/>
                <w:szCs w:val="16"/>
              </w:rPr>
              <w:t>9</w:t>
            </w:r>
            <w:r w:rsidR="007B7D3D">
              <w:rPr>
                <w:rFonts w:ascii="Arial" w:eastAsia="Calibri" w:hAnsi="Arial" w:cs="Arial"/>
                <w:sz w:val="16"/>
                <w:szCs w:val="16"/>
              </w:rPr>
              <w:t xml:space="preserve"> </w:t>
            </w:r>
            <w:r w:rsidRPr="007A171C">
              <w:rPr>
                <w:rFonts w:ascii="Arial" w:eastAsia="Calibri" w:hAnsi="Arial" w:cs="Arial"/>
                <w:sz w:val="16"/>
                <w:szCs w:val="16"/>
              </w:rPr>
              <w:t xml:space="preserve">i Næstved </w:t>
            </w:r>
          </w:p>
        </w:tc>
        <w:tc>
          <w:tcPr>
            <w:tcW w:w="2231" w:type="dxa"/>
            <w:tcBorders>
              <w:top w:val="single" w:sz="8" w:space="0" w:color="000000"/>
              <w:left w:val="nil"/>
              <w:bottom w:val="single" w:sz="4" w:space="0" w:color="auto"/>
              <w:right w:val="single" w:sz="8" w:space="0" w:color="auto"/>
            </w:tcBorders>
            <w:vAlign w:val="center"/>
            <w:hideMark/>
          </w:tcPr>
          <w:p w14:paraId="447339AE" w14:textId="77777777" w:rsidR="007A171C" w:rsidRPr="007A171C" w:rsidRDefault="007A171C" w:rsidP="007A171C">
            <w:pPr>
              <w:spacing w:after="0" w:line="276" w:lineRule="auto"/>
              <w:rPr>
                <w:rFonts w:ascii="Verdana" w:eastAsia="Calibri" w:hAnsi="Verdana" w:cs="Arial"/>
                <w:sz w:val="16"/>
                <w:szCs w:val="16"/>
              </w:rPr>
            </w:pPr>
            <w:r w:rsidRPr="007A171C">
              <w:rPr>
                <w:rFonts w:ascii="Arial" w:eastAsia="Calibri" w:hAnsi="Arial" w:cs="Arial"/>
                <w:sz w:val="16"/>
                <w:szCs w:val="16"/>
              </w:rPr>
              <w:t>Jord og sten evt. forurenet i kategori 1 og 2, jf. bilag 3 i jordflytningsbekendtgørelsen</w:t>
            </w:r>
          </w:p>
        </w:tc>
        <w:tc>
          <w:tcPr>
            <w:tcW w:w="1008" w:type="dxa"/>
            <w:tcBorders>
              <w:top w:val="single" w:sz="8" w:space="0" w:color="000000"/>
              <w:left w:val="nil"/>
              <w:bottom w:val="single" w:sz="4" w:space="0" w:color="auto"/>
              <w:right w:val="single" w:sz="8" w:space="0" w:color="auto"/>
            </w:tcBorders>
            <w:shd w:val="clear" w:color="auto" w:fill="FFFFFF"/>
            <w:vAlign w:val="center"/>
            <w:hideMark/>
          </w:tcPr>
          <w:p w14:paraId="13789743" w14:textId="77777777" w:rsidR="007A171C" w:rsidRPr="007A171C" w:rsidRDefault="007A171C" w:rsidP="007A171C">
            <w:pPr>
              <w:spacing w:after="0" w:line="276" w:lineRule="auto"/>
              <w:jc w:val="center"/>
              <w:rPr>
                <w:rFonts w:ascii="Verdana" w:eastAsia="Calibri" w:hAnsi="Verdana" w:cs="Arial"/>
                <w:sz w:val="16"/>
                <w:szCs w:val="16"/>
              </w:rPr>
            </w:pPr>
            <w:r w:rsidRPr="007A171C">
              <w:rPr>
                <w:rFonts w:ascii="Arial" w:eastAsia="Calibri" w:hAnsi="Arial" w:cs="Arial"/>
                <w:sz w:val="16"/>
                <w:szCs w:val="16"/>
              </w:rPr>
              <w:t>17 05 04</w:t>
            </w:r>
          </w:p>
        </w:tc>
        <w:tc>
          <w:tcPr>
            <w:tcW w:w="1619" w:type="dxa"/>
            <w:tcBorders>
              <w:top w:val="single" w:sz="4" w:space="0" w:color="auto"/>
              <w:left w:val="nil"/>
              <w:bottom w:val="single" w:sz="4" w:space="0" w:color="auto"/>
              <w:right w:val="single" w:sz="4" w:space="0" w:color="auto"/>
            </w:tcBorders>
            <w:shd w:val="clear" w:color="auto" w:fill="FFFFFF"/>
            <w:vAlign w:val="center"/>
            <w:hideMark/>
          </w:tcPr>
          <w:p w14:paraId="144FB105" w14:textId="793E329A" w:rsidR="007A171C" w:rsidRPr="007A171C" w:rsidRDefault="009A7DDD" w:rsidP="007A171C">
            <w:pPr>
              <w:spacing w:after="0" w:line="276" w:lineRule="auto"/>
              <w:jc w:val="center"/>
              <w:rPr>
                <w:rFonts w:ascii="Verdana" w:eastAsia="Calibri" w:hAnsi="Verdana" w:cs="Arial"/>
                <w:sz w:val="16"/>
                <w:szCs w:val="16"/>
              </w:rPr>
            </w:pPr>
            <w:r>
              <w:rPr>
                <w:rFonts w:ascii="Arial" w:eastAsia="Calibri" w:hAnsi="Arial" w:cs="Arial"/>
                <w:sz w:val="16"/>
                <w:szCs w:val="16"/>
              </w:rPr>
              <w:t>4</w:t>
            </w:r>
            <w:r w:rsidR="005E16EE">
              <w:rPr>
                <w:rFonts w:ascii="Arial" w:eastAsia="Calibri" w:hAnsi="Arial" w:cs="Arial"/>
                <w:sz w:val="16"/>
                <w:szCs w:val="16"/>
              </w:rPr>
              <w:t>0</w:t>
            </w:r>
            <w:r>
              <w:rPr>
                <w:rFonts w:ascii="Arial" w:eastAsia="Calibri" w:hAnsi="Arial" w:cs="Arial"/>
                <w:sz w:val="16"/>
                <w:szCs w:val="16"/>
              </w:rPr>
              <w:t>0</w:t>
            </w:r>
          </w:p>
        </w:tc>
        <w:tc>
          <w:tcPr>
            <w:tcW w:w="2227"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5046D1D3" w14:textId="03840767" w:rsidR="007A171C" w:rsidRPr="007A171C" w:rsidRDefault="007A171C" w:rsidP="007A171C">
            <w:pPr>
              <w:spacing w:after="0" w:line="276" w:lineRule="auto"/>
              <w:rPr>
                <w:rFonts w:ascii="Verdana" w:eastAsia="Calibri" w:hAnsi="Verdana" w:cs="Arial"/>
                <w:sz w:val="16"/>
                <w:szCs w:val="16"/>
              </w:rPr>
            </w:pPr>
            <w:r w:rsidRPr="007A171C">
              <w:rPr>
                <w:rFonts w:ascii="Arial" w:eastAsia="Calibri" w:hAnsi="Arial" w:cs="Arial"/>
                <w:sz w:val="16"/>
                <w:szCs w:val="16"/>
              </w:rPr>
              <w:t xml:space="preserve">Oplagres i jordmiler på </w:t>
            </w:r>
            <w:r w:rsidR="005E16EE">
              <w:rPr>
                <w:rFonts w:ascii="Arial" w:eastAsia="Calibri" w:hAnsi="Arial" w:cs="Arial"/>
                <w:sz w:val="16"/>
                <w:szCs w:val="16"/>
              </w:rPr>
              <w:t>grus pude og fibertexdug</w:t>
            </w:r>
          </w:p>
        </w:tc>
      </w:tr>
      <w:tr w:rsidR="007A171C" w:rsidRPr="007A171C" w14:paraId="09E92891" w14:textId="77777777" w:rsidTr="00F8545C">
        <w:trPr>
          <w:trHeight w:val="465"/>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tcPr>
          <w:p w14:paraId="54AAB12D" w14:textId="2BDFD7C1"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 xml:space="preserve">jord og jordlignede materialer fra etablering af fjernvarmerør i </w:t>
            </w:r>
            <w:r w:rsidR="007B7D3D">
              <w:rPr>
                <w:rFonts w:ascii="Arial" w:eastAsia="Calibri" w:hAnsi="Arial" w:cs="Arial"/>
                <w:sz w:val="16"/>
                <w:szCs w:val="16"/>
              </w:rPr>
              <w:t xml:space="preserve">område </w:t>
            </w:r>
            <w:r w:rsidR="005E16EE">
              <w:rPr>
                <w:rFonts w:ascii="Arial" w:eastAsia="Calibri" w:hAnsi="Arial" w:cs="Arial"/>
                <w:sz w:val="16"/>
                <w:szCs w:val="16"/>
              </w:rPr>
              <w:t>9</w:t>
            </w:r>
            <w:r w:rsidR="007B7D3D">
              <w:rPr>
                <w:rFonts w:ascii="Arial" w:eastAsia="Calibri" w:hAnsi="Arial" w:cs="Arial"/>
                <w:sz w:val="16"/>
                <w:szCs w:val="16"/>
              </w:rPr>
              <w:t xml:space="preserve"> </w:t>
            </w:r>
            <w:r w:rsidRPr="007A171C">
              <w:rPr>
                <w:rFonts w:ascii="Arial" w:eastAsia="Calibri" w:hAnsi="Arial" w:cs="Arial"/>
                <w:sz w:val="16"/>
                <w:szCs w:val="16"/>
              </w:rPr>
              <w:t>i Næstved</w:t>
            </w:r>
          </w:p>
        </w:tc>
        <w:tc>
          <w:tcPr>
            <w:tcW w:w="2231" w:type="dxa"/>
            <w:tcBorders>
              <w:top w:val="single" w:sz="8" w:space="0" w:color="000000"/>
              <w:left w:val="nil"/>
              <w:bottom w:val="single" w:sz="4" w:space="0" w:color="auto"/>
              <w:right w:val="single" w:sz="8" w:space="0" w:color="auto"/>
            </w:tcBorders>
            <w:vAlign w:val="center"/>
          </w:tcPr>
          <w:p w14:paraId="335BE483"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Jord og sten. Forurenet uden for kategori, jf. bilag 3 i jordflytningsbekendtgørelsen</w:t>
            </w:r>
          </w:p>
        </w:tc>
        <w:tc>
          <w:tcPr>
            <w:tcW w:w="1008" w:type="dxa"/>
            <w:tcBorders>
              <w:top w:val="single" w:sz="8" w:space="0" w:color="000000"/>
              <w:left w:val="nil"/>
              <w:bottom w:val="single" w:sz="4" w:space="0" w:color="auto"/>
              <w:right w:val="single" w:sz="8" w:space="0" w:color="auto"/>
            </w:tcBorders>
            <w:shd w:val="clear" w:color="auto" w:fill="FFFFFF"/>
            <w:vAlign w:val="center"/>
          </w:tcPr>
          <w:p w14:paraId="675A5545"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17 05 03</w:t>
            </w:r>
          </w:p>
        </w:tc>
        <w:tc>
          <w:tcPr>
            <w:tcW w:w="1619" w:type="dxa"/>
            <w:tcBorders>
              <w:top w:val="single" w:sz="4" w:space="0" w:color="auto"/>
              <w:left w:val="nil"/>
              <w:bottom w:val="single" w:sz="4" w:space="0" w:color="auto"/>
              <w:right w:val="single" w:sz="4" w:space="0" w:color="auto"/>
            </w:tcBorders>
            <w:shd w:val="clear" w:color="auto" w:fill="FFFFFF"/>
            <w:vAlign w:val="center"/>
          </w:tcPr>
          <w:p w14:paraId="0F86368C" w14:textId="77777777" w:rsidR="007A171C" w:rsidRPr="007A171C" w:rsidRDefault="007A171C" w:rsidP="007A171C">
            <w:pPr>
              <w:spacing w:after="0" w:line="240" w:lineRule="auto"/>
              <w:rPr>
                <w:rFonts w:ascii="Verdana" w:eastAsia="Times New Roman" w:hAnsi="Verdana" w:cs="Arial"/>
                <w:sz w:val="16"/>
                <w:szCs w:val="16"/>
                <w:lang w:eastAsia="da-DK"/>
              </w:rPr>
            </w:pPr>
            <w:r w:rsidRPr="007A171C">
              <w:rPr>
                <w:rFonts w:ascii="Verdana" w:eastAsia="Times New Roman" w:hAnsi="Verdana" w:cs="Arial"/>
                <w:sz w:val="16"/>
                <w:szCs w:val="16"/>
                <w:lang w:eastAsia="da-DK"/>
              </w:rPr>
              <w:t>Skal bortskaffe hurtigst muligt</w:t>
            </w:r>
          </w:p>
        </w:tc>
        <w:tc>
          <w:tcPr>
            <w:tcW w:w="2227" w:type="dxa"/>
            <w:tcBorders>
              <w:top w:val="single" w:sz="4" w:space="0" w:color="auto"/>
              <w:left w:val="single" w:sz="4" w:space="0" w:color="auto"/>
              <w:bottom w:val="single" w:sz="4" w:space="0" w:color="auto"/>
              <w:right w:val="single" w:sz="8" w:space="0" w:color="auto"/>
            </w:tcBorders>
            <w:shd w:val="clear" w:color="auto" w:fill="FFFFFF"/>
            <w:vAlign w:val="center"/>
          </w:tcPr>
          <w:p w14:paraId="2AE763B7" w14:textId="63904C64"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 xml:space="preserve">Oplagres på </w:t>
            </w:r>
            <w:r w:rsidR="005E16EE" w:rsidRPr="005E16EE">
              <w:rPr>
                <w:rFonts w:ascii="Arial" w:eastAsia="Calibri" w:hAnsi="Arial" w:cs="Arial"/>
                <w:sz w:val="16"/>
                <w:szCs w:val="16"/>
              </w:rPr>
              <w:t xml:space="preserve">på grus pude og fibertexdug </w:t>
            </w:r>
            <w:r w:rsidRPr="007A171C">
              <w:rPr>
                <w:rFonts w:ascii="Arial" w:eastAsia="Calibri" w:hAnsi="Arial" w:cs="Arial"/>
                <w:sz w:val="16"/>
                <w:szCs w:val="16"/>
              </w:rPr>
              <w:t xml:space="preserve">og overdækkes  </w:t>
            </w:r>
          </w:p>
        </w:tc>
      </w:tr>
      <w:tr w:rsidR="007A171C" w:rsidRPr="007A171C" w14:paraId="2B92BA78" w14:textId="77777777" w:rsidTr="00F8545C">
        <w:trPr>
          <w:trHeight w:val="465"/>
        </w:trPr>
        <w:tc>
          <w:tcPr>
            <w:tcW w:w="1695"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50C60849"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Asfaltbrokker</w:t>
            </w:r>
          </w:p>
        </w:tc>
        <w:tc>
          <w:tcPr>
            <w:tcW w:w="2231" w:type="dxa"/>
            <w:tcBorders>
              <w:top w:val="single" w:sz="4" w:space="0" w:color="auto"/>
              <w:left w:val="nil"/>
              <w:bottom w:val="single" w:sz="4" w:space="0" w:color="auto"/>
              <w:right w:val="single" w:sz="8" w:space="0" w:color="auto"/>
            </w:tcBorders>
            <w:vAlign w:val="center"/>
            <w:hideMark/>
          </w:tcPr>
          <w:p w14:paraId="5838A88B"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Bitumenholdige blandinger</w:t>
            </w:r>
          </w:p>
        </w:tc>
        <w:tc>
          <w:tcPr>
            <w:tcW w:w="1008" w:type="dxa"/>
            <w:tcBorders>
              <w:top w:val="single" w:sz="4" w:space="0" w:color="auto"/>
              <w:left w:val="nil"/>
              <w:bottom w:val="single" w:sz="4" w:space="0" w:color="auto"/>
              <w:right w:val="single" w:sz="8" w:space="0" w:color="auto"/>
            </w:tcBorders>
            <w:shd w:val="clear" w:color="auto" w:fill="FFFFFF"/>
            <w:vAlign w:val="center"/>
            <w:hideMark/>
          </w:tcPr>
          <w:p w14:paraId="10A6B60A"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17 03 02</w:t>
            </w:r>
          </w:p>
        </w:tc>
        <w:tc>
          <w:tcPr>
            <w:tcW w:w="1619" w:type="dxa"/>
            <w:tcBorders>
              <w:top w:val="single" w:sz="4" w:space="0" w:color="auto"/>
              <w:left w:val="nil"/>
              <w:bottom w:val="single" w:sz="4" w:space="0" w:color="auto"/>
              <w:right w:val="single" w:sz="4" w:space="0" w:color="auto"/>
            </w:tcBorders>
            <w:shd w:val="clear" w:color="auto" w:fill="FFFFFF"/>
            <w:vAlign w:val="center"/>
            <w:hideMark/>
          </w:tcPr>
          <w:p w14:paraId="66A2536E" w14:textId="3074FFF6" w:rsidR="007A171C" w:rsidRPr="007A171C" w:rsidRDefault="005E16EE" w:rsidP="007A171C">
            <w:pPr>
              <w:spacing w:after="0" w:line="276" w:lineRule="auto"/>
              <w:jc w:val="center"/>
              <w:rPr>
                <w:rFonts w:ascii="Arial" w:eastAsia="Calibri" w:hAnsi="Arial" w:cs="Arial"/>
                <w:sz w:val="16"/>
                <w:szCs w:val="16"/>
              </w:rPr>
            </w:pPr>
            <w:r>
              <w:rPr>
                <w:rFonts w:ascii="Arial" w:eastAsia="Calibri" w:hAnsi="Arial" w:cs="Arial"/>
                <w:sz w:val="16"/>
                <w:szCs w:val="16"/>
              </w:rPr>
              <w:t>30 tons</w:t>
            </w:r>
          </w:p>
        </w:tc>
        <w:tc>
          <w:tcPr>
            <w:tcW w:w="2227"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7C678CD5" w14:textId="6C833786" w:rsidR="007A171C" w:rsidRPr="007A171C" w:rsidRDefault="005E16EE" w:rsidP="007A171C">
            <w:pPr>
              <w:spacing w:after="0" w:line="276" w:lineRule="auto"/>
              <w:jc w:val="center"/>
              <w:rPr>
                <w:rFonts w:ascii="Arial" w:eastAsia="Calibri" w:hAnsi="Arial" w:cs="Arial"/>
                <w:sz w:val="16"/>
                <w:szCs w:val="16"/>
              </w:rPr>
            </w:pPr>
            <w:r>
              <w:rPr>
                <w:rFonts w:ascii="Arial" w:eastAsia="Calibri" w:hAnsi="Arial" w:cs="Arial"/>
                <w:sz w:val="16"/>
                <w:szCs w:val="16"/>
              </w:rPr>
              <w:t>I container på jernplader</w:t>
            </w:r>
          </w:p>
        </w:tc>
      </w:tr>
      <w:tr w:rsidR="007A171C" w:rsidRPr="007A171C" w14:paraId="788B3AD7" w14:textId="77777777" w:rsidTr="00F8545C">
        <w:trPr>
          <w:trHeight w:val="465"/>
        </w:trPr>
        <w:tc>
          <w:tcPr>
            <w:tcW w:w="1695" w:type="dxa"/>
            <w:tcBorders>
              <w:top w:val="single" w:sz="4" w:space="0" w:color="auto"/>
              <w:left w:val="single" w:sz="8" w:space="0" w:color="auto"/>
              <w:bottom w:val="single" w:sz="8" w:space="0" w:color="auto"/>
              <w:right w:val="single" w:sz="8" w:space="0" w:color="auto"/>
            </w:tcBorders>
            <w:shd w:val="clear" w:color="auto" w:fill="FFFFFF"/>
            <w:vAlign w:val="center"/>
          </w:tcPr>
          <w:p w14:paraId="3708676F"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 xml:space="preserve">Vejstabil </w:t>
            </w:r>
          </w:p>
        </w:tc>
        <w:tc>
          <w:tcPr>
            <w:tcW w:w="2231" w:type="dxa"/>
            <w:tcBorders>
              <w:top w:val="single" w:sz="4" w:space="0" w:color="auto"/>
              <w:left w:val="nil"/>
              <w:bottom w:val="single" w:sz="8" w:space="0" w:color="auto"/>
              <w:right w:val="single" w:sz="8" w:space="0" w:color="auto"/>
            </w:tcBorders>
            <w:vAlign w:val="center"/>
          </w:tcPr>
          <w:p w14:paraId="5874DEFF"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Grus fra vejkasse</w:t>
            </w:r>
          </w:p>
        </w:tc>
        <w:tc>
          <w:tcPr>
            <w:tcW w:w="1008" w:type="dxa"/>
            <w:tcBorders>
              <w:top w:val="single" w:sz="4" w:space="0" w:color="auto"/>
              <w:left w:val="nil"/>
              <w:bottom w:val="single" w:sz="8" w:space="0" w:color="auto"/>
              <w:right w:val="single" w:sz="8" w:space="0" w:color="auto"/>
            </w:tcBorders>
            <w:shd w:val="clear" w:color="auto" w:fill="FFFFFF"/>
            <w:vAlign w:val="center"/>
          </w:tcPr>
          <w:p w14:paraId="169BB607"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17 05 04</w:t>
            </w:r>
          </w:p>
        </w:tc>
        <w:tc>
          <w:tcPr>
            <w:tcW w:w="1619" w:type="dxa"/>
            <w:tcBorders>
              <w:top w:val="single" w:sz="4" w:space="0" w:color="auto"/>
              <w:left w:val="nil"/>
              <w:bottom w:val="single" w:sz="8" w:space="0" w:color="auto"/>
              <w:right w:val="single" w:sz="4" w:space="0" w:color="auto"/>
            </w:tcBorders>
            <w:shd w:val="clear" w:color="auto" w:fill="FFFFFF"/>
            <w:vAlign w:val="center"/>
          </w:tcPr>
          <w:p w14:paraId="6EA2F8C4" w14:textId="4D95DE9F" w:rsidR="007A171C" w:rsidRPr="007A171C" w:rsidRDefault="005E16EE" w:rsidP="007A171C">
            <w:pPr>
              <w:spacing w:after="0" w:line="276" w:lineRule="auto"/>
              <w:jc w:val="center"/>
              <w:rPr>
                <w:rFonts w:ascii="Arial" w:eastAsia="Calibri" w:hAnsi="Arial" w:cs="Arial"/>
                <w:sz w:val="16"/>
                <w:szCs w:val="16"/>
              </w:rPr>
            </w:pPr>
            <w:r>
              <w:rPr>
                <w:rFonts w:ascii="Arial" w:eastAsia="Calibri" w:hAnsi="Arial" w:cs="Arial"/>
                <w:sz w:val="16"/>
                <w:szCs w:val="16"/>
              </w:rPr>
              <w:t>1000</w:t>
            </w:r>
          </w:p>
        </w:tc>
        <w:tc>
          <w:tcPr>
            <w:tcW w:w="2227" w:type="dxa"/>
            <w:tcBorders>
              <w:top w:val="single" w:sz="4" w:space="0" w:color="auto"/>
              <w:left w:val="single" w:sz="4" w:space="0" w:color="auto"/>
              <w:bottom w:val="single" w:sz="8" w:space="0" w:color="auto"/>
              <w:right w:val="single" w:sz="8" w:space="0" w:color="auto"/>
            </w:tcBorders>
            <w:shd w:val="clear" w:color="auto" w:fill="FFFFFF"/>
            <w:vAlign w:val="center"/>
          </w:tcPr>
          <w:p w14:paraId="7D2E6951"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Gruspude</w:t>
            </w:r>
          </w:p>
        </w:tc>
      </w:tr>
    </w:tbl>
    <w:p w14:paraId="105D3209" w14:textId="77777777" w:rsidR="007A171C" w:rsidRPr="007A171C" w:rsidRDefault="007A171C" w:rsidP="007A171C">
      <w:pPr>
        <w:spacing w:after="0" w:line="276" w:lineRule="auto"/>
        <w:ind w:left="792"/>
        <w:rPr>
          <w:rFonts w:ascii="Arial" w:eastAsia="Calibri" w:hAnsi="Arial" w:cs="Times New Roman"/>
          <w:sz w:val="20"/>
        </w:rPr>
      </w:pPr>
    </w:p>
    <w:p w14:paraId="62553459" w14:textId="77777777" w:rsidR="007A171C" w:rsidRPr="007A171C" w:rsidRDefault="007A171C" w:rsidP="007A171C">
      <w:pPr>
        <w:numPr>
          <w:ilvl w:val="1"/>
          <w:numId w:val="3"/>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 Jorden i miler skal være synligt mærket med skiltning (som henviser til opgravningssted/dato)</w:t>
      </w:r>
    </w:p>
    <w:p w14:paraId="79C61332" w14:textId="77777777" w:rsidR="007A171C" w:rsidRPr="007A171C" w:rsidRDefault="007A171C" w:rsidP="007A171C">
      <w:pPr>
        <w:numPr>
          <w:ilvl w:val="1"/>
          <w:numId w:val="3"/>
        </w:numPr>
        <w:spacing w:after="270" w:line="240"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Prøvetagning og indsendelse af prøver til analyser af jordpartier skal ske hurtigst muligt og senest 1 måned efter modtagelsen af de enkelte miler.</w:t>
      </w:r>
    </w:p>
    <w:p w14:paraId="3EDB4F56" w14:textId="77777777" w:rsidR="007A171C" w:rsidRPr="007A171C" w:rsidRDefault="007A171C" w:rsidP="007A171C">
      <w:pPr>
        <w:numPr>
          <w:ilvl w:val="1"/>
          <w:numId w:val="3"/>
        </w:numPr>
        <w:spacing w:after="270" w:line="240"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Viser analyser, at jordparti overskrider grænseværdien for lettere forurenet jord, skal jordpartiet straks overdækkes og bortskaffes til godkendt modtager hurtigst muligt og senest 1 uge efter modtagelse af analyseresultatet.</w:t>
      </w:r>
    </w:p>
    <w:p w14:paraId="7E7F7EEA" w14:textId="77777777" w:rsidR="007A171C" w:rsidRPr="007A171C" w:rsidRDefault="007A171C" w:rsidP="007A171C">
      <w:pPr>
        <w:numPr>
          <w:ilvl w:val="1"/>
          <w:numId w:val="3"/>
        </w:numPr>
        <w:spacing w:after="270" w:line="240"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Hvis pladsen modtager jordpartier, der ikke er omfattet af denne godkendelse (tydeligt eller stærkt forurenet jord), skal det afvises og køres direkte til godkendt modtager. Hvis det alligevel er blevet aflæsset, skal det overdækkes og bortskaffes hurtigst muligt og inden ophør af næste arbejdsdag.</w:t>
      </w:r>
    </w:p>
    <w:p w14:paraId="7C34CDB1" w14:textId="762058A5" w:rsidR="007A171C" w:rsidRPr="007A171C" w:rsidRDefault="007A171C" w:rsidP="007A171C">
      <w:pPr>
        <w:numPr>
          <w:ilvl w:val="1"/>
          <w:numId w:val="3"/>
        </w:numPr>
        <w:spacing w:after="270" w:line="240"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Jordpartier må højst henligge </w:t>
      </w:r>
      <w:r w:rsidR="00FB4338">
        <w:rPr>
          <w:rFonts w:ascii="Verdana" w:eastAsia="Times New Roman" w:hAnsi="Verdana" w:cs="Times New Roman"/>
          <w:sz w:val="19"/>
          <w:szCs w:val="20"/>
          <w:lang w:eastAsia="da-DK"/>
        </w:rPr>
        <w:t>2</w:t>
      </w:r>
      <w:r w:rsidR="005E16EE">
        <w:rPr>
          <w:rFonts w:ascii="Verdana" w:eastAsia="Times New Roman" w:hAnsi="Verdana" w:cs="Times New Roman"/>
          <w:sz w:val="19"/>
          <w:szCs w:val="20"/>
          <w:lang w:eastAsia="da-DK"/>
        </w:rPr>
        <w:t>-3</w:t>
      </w:r>
      <w:r w:rsidRPr="007A171C">
        <w:rPr>
          <w:rFonts w:ascii="Verdana" w:eastAsia="Times New Roman" w:hAnsi="Verdana" w:cs="Times New Roman"/>
          <w:sz w:val="19"/>
          <w:szCs w:val="20"/>
          <w:lang w:eastAsia="da-DK"/>
        </w:rPr>
        <w:t xml:space="preserve"> måneder på karteringspladsen.</w:t>
      </w:r>
    </w:p>
    <w:p w14:paraId="10C3F4B7" w14:textId="77777777" w:rsidR="007A171C" w:rsidRPr="007A171C" w:rsidRDefault="007A171C" w:rsidP="007A171C">
      <w:pPr>
        <w:numPr>
          <w:ilvl w:val="0"/>
          <w:numId w:val="3"/>
        </w:numPr>
        <w:spacing w:after="0" w:line="240" w:lineRule="auto"/>
        <w:rPr>
          <w:rFonts w:ascii="Arial" w:eastAsia="Calibri" w:hAnsi="Arial" w:cs="Times New Roman"/>
          <w:b/>
          <w:sz w:val="24"/>
        </w:rPr>
      </w:pPr>
      <w:bookmarkStart w:id="39" w:name="_Hlk181694405"/>
      <w:r w:rsidRPr="007A171C">
        <w:rPr>
          <w:rFonts w:ascii="Arial" w:eastAsia="Calibri" w:hAnsi="Arial" w:cs="Times New Roman"/>
          <w:b/>
          <w:sz w:val="24"/>
        </w:rPr>
        <w:t>Jordforurening</w:t>
      </w:r>
    </w:p>
    <w:p w14:paraId="488FDC3C" w14:textId="3B8C8B1F" w:rsidR="007A171C" w:rsidRPr="007A171C" w:rsidRDefault="007A171C" w:rsidP="007A171C">
      <w:pPr>
        <w:numPr>
          <w:ilvl w:val="1"/>
          <w:numId w:val="3"/>
        </w:numPr>
        <w:spacing w:after="270" w:line="240" w:lineRule="auto"/>
        <w:contextualSpacing/>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Ved nedlukning skal der udtages prøver </w:t>
      </w:r>
      <w:r w:rsidR="002102CF">
        <w:rPr>
          <w:rFonts w:ascii="Verdana" w:eastAsia="Times New Roman" w:hAnsi="Verdana" w:cs="Times New Roman"/>
          <w:sz w:val="19"/>
          <w:szCs w:val="20"/>
          <w:lang w:eastAsia="da-DK"/>
        </w:rPr>
        <w:t>i gruspuden svarende til forundersøgelsen</w:t>
      </w:r>
      <w:r w:rsidRPr="007A171C">
        <w:rPr>
          <w:rFonts w:ascii="Verdana" w:eastAsia="Times New Roman" w:hAnsi="Verdana" w:cs="Times New Roman"/>
          <w:sz w:val="19"/>
          <w:szCs w:val="20"/>
          <w:lang w:eastAsia="da-DK"/>
        </w:rPr>
        <w:t>, som analyseres efter vejjordspakken.</w:t>
      </w:r>
    </w:p>
    <w:p w14:paraId="5200B5C6" w14:textId="77777777" w:rsidR="007A171C" w:rsidRPr="007A171C" w:rsidRDefault="007A171C" w:rsidP="007A171C">
      <w:pPr>
        <w:spacing w:after="270" w:line="240" w:lineRule="auto"/>
        <w:ind w:left="1425"/>
        <w:contextualSpacing/>
        <w:rPr>
          <w:rFonts w:ascii="Verdana" w:eastAsia="Times New Roman" w:hAnsi="Verdana" w:cs="Times New Roman"/>
          <w:sz w:val="19"/>
          <w:szCs w:val="20"/>
          <w:lang w:eastAsia="da-DK"/>
        </w:rPr>
      </w:pPr>
    </w:p>
    <w:p w14:paraId="0A3B7047" w14:textId="709C645E" w:rsidR="007A171C" w:rsidRPr="007A171C" w:rsidRDefault="007A171C" w:rsidP="005E16EE">
      <w:pPr>
        <w:numPr>
          <w:ilvl w:val="1"/>
          <w:numId w:val="3"/>
        </w:numPr>
        <w:spacing w:after="0" w:line="240" w:lineRule="auto"/>
        <w:ind w:left="1423" w:hanging="431"/>
        <w:contextualSpacing/>
        <w:rPr>
          <w:rFonts w:ascii="Verdana" w:eastAsia="Times New Roman" w:hAnsi="Verdana" w:cs="Times New Roman"/>
          <w:sz w:val="19"/>
          <w:szCs w:val="19"/>
          <w:lang w:eastAsia="da-DK"/>
        </w:rPr>
      </w:pPr>
      <w:r w:rsidRPr="007A171C">
        <w:rPr>
          <w:rFonts w:ascii="Verdana" w:eastAsia="Times New Roman" w:hAnsi="Verdana" w:cs="Times New Roman"/>
          <w:sz w:val="19"/>
          <w:szCs w:val="19"/>
          <w:lang w:eastAsia="da-DK"/>
        </w:rPr>
        <w:t xml:space="preserve">Analyseresultater skal være modtaget i Næstved Kommune senest den </w:t>
      </w:r>
      <w:r w:rsidRPr="007A171C">
        <w:rPr>
          <w:rFonts w:ascii="Verdana" w:eastAsia="Times New Roman" w:hAnsi="Verdana" w:cs="Times New Roman"/>
          <w:b/>
          <w:bCs/>
          <w:sz w:val="19"/>
          <w:szCs w:val="19"/>
          <w:lang w:eastAsia="da-DK"/>
        </w:rPr>
        <w:t xml:space="preserve">15. </w:t>
      </w:r>
      <w:r w:rsidR="005E16EE">
        <w:rPr>
          <w:rFonts w:ascii="Verdana" w:eastAsia="Times New Roman" w:hAnsi="Verdana" w:cs="Times New Roman"/>
          <w:b/>
          <w:bCs/>
          <w:sz w:val="19"/>
          <w:szCs w:val="19"/>
          <w:lang w:eastAsia="da-DK"/>
        </w:rPr>
        <w:t>maj 2025.</w:t>
      </w:r>
    </w:p>
    <w:p w14:paraId="254F06E5" w14:textId="77777777" w:rsidR="007A171C" w:rsidRPr="007A171C" w:rsidRDefault="007A171C" w:rsidP="007A171C">
      <w:pPr>
        <w:spacing w:after="270" w:line="240" w:lineRule="auto"/>
        <w:ind w:left="1425"/>
        <w:contextualSpacing/>
        <w:rPr>
          <w:rFonts w:ascii="Verdana" w:eastAsia="Times New Roman" w:hAnsi="Verdana" w:cs="Times New Roman"/>
          <w:sz w:val="19"/>
          <w:szCs w:val="20"/>
          <w:lang w:eastAsia="da-DK"/>
        </w:rPr>
      </w:pPr>
    </w:p>
    <w:p w14:paraId="63C85462" w14:textId="684E6067" w:rsidR="007A171C" w:rsidRDefault="007A171C" w:rsidP="005E16EE">
      <w:pPr>
        <w:numPr>
          <w:ilvl w:val="1"/>
          <w:numId w:val="3"/>
        </w:numPr>
        <w:spacing w:after="0" w:line="240" w:lineRule="auto"/>
        <w:ind w:left="1423" w:hanging="431"/>
        <w:contextualSpacing/>
        <w:rPr>
          <w:rFonts w:ascii="Verdana" w:eastAsia="Times New Roman" w:hAnsi="Verdana" w:cs="Times New Roman"/>
          <w:sz w:val="19"/>
          <w:szCs w:val="20"/>
          <w:lang w:eastAsia="da-DK"/>
        </w:rPr>
      </w:pPr>
      <w:bookmarkStart w:id="40" w:name="_Hlk181694038"/>
      <w:r w:rsidRPr="007A171C">
        <w:rPr>
          <w:rFonts w:ascii="Verdana" w:eastAsia="Times New Roman" w:hAnsi="Verdana" w:cs="Times New Roman"/>
          <w:sz w:val="19"/>
          <w:szCs w:val="20"/>
          <w:lang w:eastAsia="da-DK"/>
        </w:rPr>
        <w:t>Hvis analyser, viser at grusude er over kategori 1 skal der indsendes jordhåndteringsplan, som redegør for håndtering af forurenet gruspude og bortskaffelse af evt. forurenet jord på pladsen.</w:t>
      </w:r>
    </w:p>
    <w:p w14:paraId="0D142D68" w14:textId="77777777" w:rsidR="00F94366" w:rsidRPr="00F94366" w:rsidRDefault="00F94366" w:rsidP="00F94366">
      <w:pPr>
        <w:spacing w:after="0" w:line="240" w:lineRule="auto"/>
        <w:ind w:left="1423"/>
        <w:contextualSpacing/>
        <w:rPr>
          <w:rFonts w:ascii="Verdana" w:eastAsia="Times New Roman" w:hAnsi="Verdana" w:cs="Times New Roman"/>
          <w:sz w:val="19"/>
          <w:szCs w:val="19"/>
          <w:lang w:eastAsia="da-DK"/>
        </w:rPr>
      </w:pPr>
    </w:p>
    <w:bookmarkEnd w:id="39"/>
    <w:bookmarkEnd w:id="40"/>
    <w:p w14:paraId="77C7B6EE"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Driftsjournal</w:t>
      </w:r>
    </w:p>
    <w:p w14:paraId="43C1CC2F" w14:textId="77777777" w:rsidR="007A171C" w:rsidRPr="007A171C" w:rsidRDefault="007A171C" w:rsidP="007A171C">
      <w:pPr>
        <w:numPr>
          <w:ilvl w:val="1"/>
          <w:numId w:val="3"/>
        </w:numPr>
        <w:spacing w:after="270" w:line="270" w:lineRule="atLeast"/>
        <w:contextualSpacing/>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Virksomheden skal føre en driftsjournal med angivelse af hvert jordparti/læs og som skal indhold:</w:t>
      </w:r>
    </w:p>
    <w:p w14:paraId="7CC30D7F" w14:textId="77777777" w:rsidR="007A171C" w:rsidRPr="007A171C" w:rsidRDefault="007A171C" w:rsidP="007A171C">
      <w:pPr>
        <w:numPr>
          <w:ilvl w:val="0"/>
          <w:numId w:val="5"/>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Oprindelse, mængde, modtagelsesdato og milenummer/bogstav.</w:t>
      </w:r>
    </w:p>
    <w:p w14:paraId="61E9CCF4" w14:textId="77777777" w:rsidR="007A171C" w:rsidRPr="007A171C" w:rsidRDefault="007A171C" w:rsidP="007A171C">
      <w:pPr>
        <w:numPr>
          <w:ilvl w:val="0"/>
          <w:numId w:val="5"/>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Prøveantal og dato samt analyseresultater og heraf forureningskategori.</w:t>
      </w:r>
    </w:p>
    <w:p w14:paraId="61688461" w14:textId="77777777" w:rsidR="007A171C" w:rsidRPr="007A171C" w:rsidRDefault="007A171C" w:rsidP="007A171C">
      <w:pPr>
        <w:numPr>
          <w:ilvl w:val="0"/>
          <w:numId w:val="5"/>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Bortskaffelsesdato og modtager/anvendelse.</w:t>
      </w:r>
    </w:p>
    <w:p w14:paraId="01AB71FB" w14:textId="77777777" w:rsidR="007A171C" w:rsidRPr="007A171C" w:rsidRDefault="007A171C" w:rsidP="007A171C">
      <w:pPr>
        <w:numPr>
          <w:ilvl w:val="0"/>
          <w:numId w:val="5"/>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lastRenderedPageBreak/>
        <w:t>Afvigelser i driften, herunder modtagelse af partier, der ikke er omfattet af godkendelsen.</w:t>
      </w:r>
    </w:p>
    <w:p w14:paraId="29405D83" w14:textId="77777777" w:rsidR="007A171C" w:rsidRPr="007A171C" w:rsidRDefault="007A171C" w:rsidP="007A171C">
      <w:pPr>
        <w:numPr>
          <w:ilvl w:val="1"/>
          <w:numId w:val="3"/>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Driftsjournalen skal opbevares på pladsen, men kopi skal være tilgængelig ved tilsyn eller tilsendes efter anmodning.</w:t>
      </w:r>
    </w:p>
    <w:p w14:paraId="25502E54" w14:textId="77777777" w:rsidR="007A171C" w:rsidRPr="007A171C" w:rsidRDefault="007A171C" w:rsidP="007A171C">
      <w:pPr>
        <w:numPr>
          <w:ilvl w:val="0"/>
          <w:numId w:val="3"/>
        </w:numPr>
        <w:spacing w:after="0" w:line="240" w:lineRule="auto"/>
        <w:rPr>
          <w:rFonts w:ascii="Arial" w:eastAsia="Calibri" w:hAnsi="Arial" w:cs="Times New Roman"/>
          <w:b/>
          <w:sz w:val="24"/>
        </w:rPr>
      </w:pPr>
      <w:bookmarkStart w:id="41" w:name="_Toc154289215"/>
      <w:bookmarkStart w:id="42" w:name="_Toc262808928"/>
      <w:r w:rsidRPr="007A171C">
        <w:rPr>
          <w:rFonts w:ascii="Arial" w:eastAsia="Calibri" w:hAnsi="Arial" w:cs="Times New Roman"/>
          <w:b/>
          <w:sz w:val="24"/>
        </w:rPr>
        <w:t>Foranstaltninger ved lukning</w:t>
      </w:r>
      <w:bookmarkEnd w:id="41"/>
      <w:bookmarkEnd w:id="42"/>
    </w:p>
    <w:p w14:paraId="100E1ECA" w14:textId="60F1B131" w:rsidR="007A171C" w:rsidRDefault="007A171C" w:rsidP="007A171C">
      <w:pPr>
        <w:numPr>
          <w:ilvl w:val="1"/>
          <w:numId w:val="3"/>
        </w:numPr>
        <w:spacing w:after="0" w:line="240" w:lineRule="auto"/>
        <w:ind w:left="792"/>
        <w:rPr>
          <w:rFonts w:ascii="Verdana" w:eastAsia="Calibri" w:hAnsi="Verdana" w:cs="Times New Roman"/>
          <w:sz w:val="19"/>
          <w:szCs w:val="20"/>
          <w:lang w:eastAsia="da-DK"/>
        </w:rPr>
      </w:pPr>
      <w:r w:rsidRPr="007A171C">
        <w:rPr>
          <w:rFonts w:ascii="Verdana" w:eastAsia="Calibri" w:hAnsi="Verdana" w:cs="Times New Roman"/>
          <w:sz w:val="19"/>
          <w:szCs w:val="20"/>
          <w:lang w:eastAsia="da-DK"/>
        </w:rPr>
        <w:t>Virksomheden skal ved nedlukning bortskaffe alt affaldsoplag til godkendt modtager sammen med restprodukter, herunder gruspuden</w:t>
      </w:r>
      <w:r w:rsidR="002102CF">
        <w:rPr>
          <w:rFonts w:ascii="Verdana" w:eastAsia="Calibri" w:hAnsi="Verdana" w:cs="Times New Roman"/>
          <w:sz w:val="19"/>
          <w:szCs w:val="20"/>
          <w:lang w:eastAsia="da-DK"/>
        </w:rPr>
        <w:t xml:space="preserve"> hvis den viser sig at være forurenet</w:t>
      </w:r>
      <w:r w:rsidRPr="007A171C">
        <w:rPr>
          <w:rFonts w:ascii="Verdana" w:eastAsia="Calibri" w:hAnsi="Verdana" w:cs="Times New Roman"/>
          <w:sz w:val="19"/>
          <w:szCs w:val="20"/>
          <w:lang w:eastAsia="da-DK"/>
        </w:rPr>
        <w:t>.</w:t>
      </w:r>
    </w:p>
    <w:p w14:paraId="60F298AF" w14:textId="77777777" w:rsidR="001360BE" w:rsidRDefault="001360BE" w:rsidP="001360BE">
      <w:pPr>
        <w:spacing w:after="0" w:line="240" w:lineRule="auto"/>
        <w:ind w:left="792"/>
        <w:rPr>
          <w:rFonts w:ascii="Verdana" w:eastAsia="Calibri" w:hAnsi="Verdana" w:cs="Times New Roman"/>
          <w:sz w:val="19"/>
          <w:szCs w:val="20"/>
          <w:lang w:eastAsia="da-DK"/>
        </w:rPr>
      </w:pPr>
    </w:p>
    <w:p w14:paraId="4474AC96" w14:textId="6A05CCC8" w:rsidR="00F94366" w:rsidRDefault="00F94366" w:rsidP="007A171C">
      <w:pPr>
        <w:numPr>
          <w:ilvl w:val="1"/>
          <w:numId w:val="3"/>
        </w:numPr>
        <w:spacing w:after="0" w:line="240" w:lineRule="auto"/>
        <w:ind w:left="792"/>
        <w:rPr>
          <w:rFonts w:ascii="Verdana" w:eastAsia="Calibri" w:hAnsi="Verdana" w:cs="Times New Roman"/>
          <w:sz w:val="19"/>
          <w:szCs w:val="20"/>
          <w:lang w:eastAsia="da-DK"/>
        </w:rPr>
      </w:pPr>
      <w:r w:rsidRPr="00F94366">
        <w:rPr>
          <w:rFonts w:ascii="Verdana" w:eastAsia="Calibri" w:hAnsi="Verdana" w:cs="Times New Roman"/>
          <w:sz w:val="19"/>
          <w:szCs w:val="20"/>
          <w:lang w:eastAsia="da-DK"/>
        </w:rPr>
        <w:t>Pladsen skal ved nedlukning som minimum dokumenteres oprenset svarende til niveau i forundersøgelsen. Hvis der ikke er lavet forundersøgelse, skal analyseresultater overholde MST jordkvalitetskriterier.</w:t>
      </w:r>
    </w:p>
    <w:p w14:paraId="08BFEFCC" w14:textId="77777777" w:rsidR="007A171C" w:rsidRPr="007A171C" w:rsidRDefault="007A171C" w:rsidP="007A171C">
      <w:pPr>
        <w:spacing w:after="0" w:line="240" w:lineRule="auto"/>
        <w:ind w:left="792"/>
        <w:rPr>
          <w:rFonts w:ascii="Verdana" w:eastAsia="Calibri" w:hAnsi="Verdana" w:cs="Times New Roman"/>
          <w:sz w:val="19"/>
          <w:szCs w:val="20"/>
          <w:lang w:eastAsia="da-DK"/>
        </w:rPr>
      </w:pPr>
    </w:p>
    <w:p w14:paraId="465F125E" w14:textId="71BD858A" w:rsidR="007A171C" w:rsidRPr="007A171C" w:rsidRDefault="007A171C" w:rsidP="007A171C">
      <w:pPr>
        <w:numPr>
          <w:ilvl w:val="1"/>
          <w:numId w:val="3"/>
        </w:numPr>
        <w:spacing w:after="0" w:line="240" w:lineRule="auto"/>
        <w:ind w:left="792"/>
        <w:rPr>
          <w:rFonts w:ascii="Verdana" w:eastAsia="Calibri" w:hAnsi="Verdana" w:cs="Times New Roman"/>
          <w:sz w:val="19"/>
          <w:szCs w:val="20"/>
          <w:lang w:eastAsia="da-DK"/>
        </w:rPr>
      </w:pPr>
      <w:r w:rsidRPr="007A171C">
        <w:rPr>
          <w:rFonts w:ascii="Verdana" w:eastAsia="Calibri" w:hAnsi="Verdana" w:cs="Times New Roman"/>
          <w:sz w:val="19"/>
          <w:szCs w:val="19"/>
        </w:rPr>
        <w:t xml:space="preserve">Godkendelsen bortfalder 1. </w:t>
      </w:r>
      <w:r w:rsidR="001360BE">
        <w:rPr>
          <w:rFonts w:ascii="Verdana" w:eastAsia="Calibri" w:hAnsi="Verdana" w:cs="Times New Roman"/>
          <w:sz w:val="19"/>
          <w:szCs w:val="19"/>
        </w:rPr>
        <w:t xml:space="preserve">juni </w:t>
      </w:r>
      <w:r w:rsidRPr="007A171C">
        <w:rPr>
          <w:rFonts w:ascii="Verdana" w:eastAsia="Calibri" w:hAnsi="Verdana" w:cs="Times New Roman"/>
          <w:sz w:val="19"/>
          <w:szCs w:val="19"/>
        </w:rPr>
        <w:t>202</w:t>
      </w:r>
      <w:r w:rsidR="001360BE">
        <w:rPr>
          <w:rFonts w:ascii="Verdana" w:eastAsia="Calibri" w:hAnsi="Verdana" w:cs="Times New Roman"/>
          <w:sz w:val="19"/>
          <w:szCs w:val="19"/>
        </w:rPr>
        <w:t>5</w:t>
      </w:r>
      <w:r w:rsidRPr="007A171C">
        <w:rPr>
          <w:rFonts w:ascii="Verdana" w:eastAsia="Calibri" w:hAnsi="Verdana" w:cs="Times New Roman"/>
          <w:sz w:val="19"/>
          <w:szCs w:val="19"/>
        </w:rPr>
        <w:t>, hvor pladsen skal være ryddet.</w:t>
      </w:r>
    </w:p>
    <w:bookmarkEnd w:id="29"/>
    <w:p w14:paraId="48506EE6" w14:textId="77777777" w:rsidR="007A171C" w:rsidRPr="007A171C" w:rsidRDefault="007A171C" w:rsidP="007A171C">
      <w:pPr>
        <w:spacing w:after="0" w:line="240" w:lineRule="auto"/>
        <w:ind w:left="1425"/>
        <w:rPr>
          <w:rFonts w:ascii="Arial" w:eastAsia="Calibri" w:hAnsi="Arial" w:cs="Times New Roman"/>
          <w:sz w:val="20"/>
        </w:rPr>
      </w:pPr>
    </w:p>
    <w:p w14:paraId="50BB43B9" w14:textId="77777777" w:rsidR="007A171C" w:rsidRPr="007A171C" w:rsidRDefault="007A171C" w:rsidP="007A171C">
      <w:pPr>
        <w:spacing w:after="0" w:line="276" w:lineRule="auto"/>
        <w:rPr>
          <w:rFonts w:ascii="Arial" w:eastAsia="Times New Roman" w:hAnsi="Arial" w:cs="Arial"/>
          <w:sz w:val="16"/>
          <w:szCs w:val="16"/>
        </w:rPr>
      </w:pPr>
    </w:p>
    <w:p w14:paraId="3B21E5B3" w14:textId="77777777" w:rsidR="007A171C" w:rsidRPr="007A171C" w:rsidRDefault="007A171C" w:rsidP="007A171C">
      <w:pPr>
        <w:spacing w:after="200" w:line="276" w:lineRule="auto"/>
        <w:rPr>
          <w:rFonts w:ascii="Arial" w:eastAsia="Times New Roman" w:hAnsi="Arial" w:cs="Arial"/>
          <w:sz w:val="16"/>
          <w:szCs w:val="16"/>
        </w:rPr>
      </w:pPr>
      <w:r w:rsidRPr="007A171C">
        <w:rPr>
          <w:rFonts w:ascii="Arial" w:eastAsia="Times New Roman" w:hAnsi="Arial" w:cs="Arial"/>
          <w:sz w:val="16"/>
          <w:szCs w:val="16"/>
        </w:rPr>
        <w:br w:type="page"/>
      </w:r>
    </w:p>
    <w:p w14:paraId="1E75E789" w14:textId="1F9FC45D" w:rsidR="007A171C" w:rsidRPr="007A171C" w:rsidRDefault="007A171C" w:rsidP="007A171C">
      <w:pPr>
        <w:spacing w:after="0" w:line="276" w:lineRule="auto"/>
        <w:rPr>
          <w:rFonts w:ascii="Verdana" w:eastAsia="Times New Roman" w:hAnsi="Verdana" w:cs="Arial"/>
          <w:sz w:val="28"/>
          <w:szCs w:val="28"/>
        </w:rPr>
      </w:pPr>
      <w:r w:rsidRPr="007A171C">
        <w:rPr>
          <w:rFonts w:ascii="Verdana" w:eastAsia="Times New Roman" w:hAnsi="Verdana" w:cs="Arial"/>
          <w:sz w:val="28"/>
          <w:szCs w:val="28"/>
        </w:rPr>
        <w:lastRenderedPageBreak/>
        <w:t xml:space="preserve">Bilag 1: </w:t>
      </w:r>
      <w:r w:rsidRPr="007A171C">
        <w:rPr>
          <w:rFonts w:ascii="Verdana" w:eastAsia="Times New Roman" w:hAnsi="Verdana" w:cs="Times New Roman"/>
          <w:sz w:val="28"/>
          <w:szCs w:val="28"/>
          <w:lang w:eastAsia="da-DK"/>
        </w:rPr>
        <w:t>kort over pladsen</w:t>
      </w:r>
      <w:r w:rsidRPr="007A171C">
        <w:rPr>
          <w:rFonts w:ascii="Verdana" w:eastAsia="Times New Roman" w:hAnsi="Verdana" w:cs="Arial"/>
          <w:sz w:val="28"/>
          <w:szCs w:val="28"/>
        </w:rPr>
        <w:t xml:space="preserve"> </w:t>
      </w:r>
    </w:p>
    <w:p w14:paraId="2C402EA4" w14:textId="77777777" w:rsidR="007A171C" w:rsidRPr="007A171C" w:rsidRDefault="007A171C" w:rsidP="007A171C">
      <w:pPr>
        <w:spacing w:after="0" w:line="276" w:lineRule="auto"/>
        <w:rPr>
          <w:rFonts w:ascii="Verdana" w:eastAsia="Times New Roman" w:hAnsi="Verdana" w:cs="Arial"/>
          <w:sz w:val="28"/>
          <w:szCs w:val="28"/>
        </w:rPr>
      </w:pPr>
    </w:p>
    <w:p w14:paraId="354A0213" w14:textId="37E33BFD" w:rsidR="007A171C" w:rsidRPr="007A171C" w:rsidRDefault="0022177B" w:rsidP="007A171C">
      <w:pPr>
        <w:spacing w:after="0" w:line="276" w:lineRule="auto"/>
        <w:rPr>
          <w:rFonts w:ascii="Verdana" w:eastAsia="Times New Roman" w:hAnsi="Verdana" w:cs="Arial"/>
          <w:sz w:val="28"/>
          <w:szCs w:val="28"/>
        </w:rPr>
      </w:pPr>
      <w:r w:rsidRPr="0022177B">
        <w:rPr>
          <w:noProof/>
        </w:rPr>
        <w:drawing>
          <wp:inline distT="0" distB="0" distL="0" distR="0" wp14:anchorId="3A19814C" wp14:editId="5D52430D">
            <wp:extent cx="6120130" cy="3481705"/>
            <wp:effectExtent l="0" t="0" r="0" b="4445"/>
            <wp:docPr id="6535595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59510" name=""/>
                    <pic:cNvPicPr/>
                  </pic:nvPicPr>
                  <pic:blipFill>
                    <a:blip r:embed="rId19"/>
                    <a:stretch>
                      <a:fillRect/>
                    </a:stretch>
                  </pic:blipFill>
                  <pic:spPr>
                    <a:xfrm>
                      <a:off x="0" y="0"/>
                      <a:ext cx="6120130" cy="3481705"/>
                    </a:xfrm>
                    <a:prstGeom prst="rect">
                      <a:avLst/>
                    </a:prstGeom>
                  </pic:spPr>
                </pic:pic>
              </a:graphicData>
            </a:graphic>
          </wp:inline>
        </w:drawing>
      </w:r>
    </w:p>
    <w:p w14:paraId="733E6B17" w14:textId="77777777" w:rsidR="007A171C" w:rsidRPr="007A171C" w:rsidRDefault="007A171C" w:rsidP="007A171C">
      <w:pPr>
        <w:spacing w:after="0" w:line="276" w:lineRule="auto"/>
        <w:rPr>
          <w:rFonts w:ascii="Arial" w:eastAsia="Calibri" w:hAnsi="Arial" w:cs="Arial"/>
          <w:sz w:val="20"/>
          <w:szCs w:val="20"/>
        </w:rPr>
      </w:pPr>
    </w:p>
    <w:p w14:paraId="3C9F498A" w14:textId="77777777" w:rsidR="007A171C" w:rsidRPr="007A171C" w:rsidRDefault="007A171C" w:rsidP="007A171C">
      <w:pPr>
        <w:spacing w:after="200" w:line="276" w:lineRule="auto"/>
        <w:rPr>
          <w:rFonts w:ascii="Arial" w:eastAsia="Calibri" w:hAnsi="Arial" w:cs="Arial"/>
          <w:sz w:val="20"/>
          <w:szCs w:val="20"/>
        </w:rPr>
      </w:pPr>
      <w:r w:rsidRPr="007A171C">
        <w:rPr>
          <w:rFonts w:ascii="Arial" w:eastAsia="Calibri" w:hAnsi="Arial" w:cs="Arial"/>
          <w:sz w:val="20"/>
          <w:szCs w:val="20"/>
        </w:rPr>
        <w:br w:type="page"/>
      </w:r>
    </w:p>
    <w:p w14:paraId="0A984E93" w14:textId="77777777" w:rsidR="0022177B" w:rsidRDefault="007A171C" w:rsidP="007A171C">
      <w:pPr>
        <w:spacing w:after="0" w:line="276" w:lineRule="auto"/>
        <w:rPr>
          <w:rFonts w:ascii="Verdana" w:eastAsia="Times New Roman" w:hAnsi="Verdana" w:cs="Arial"/>
          <w:sz w:val="28"/>
          <w:szCs w:val="28"/>
        </w:rPr>
      </w:pPr>
      <w:r w:rsidRPr="007A171C">
        <w:rPr>
          <w:rFonts w:ascii="Verdana" w:eastAsia="Times New Roman" w:hAnsi="Verdana" w:cs="Arial"/>
          <w:sz w:val="28"/>
          <w:szCs w:val="28"/>
        </w:rPr>
        <w:lastRenderedPageBreak/>
        <w:t xml:space="preserve">Bilag 2: </w:t>
      </w:r>
      <w:r w:rsidR="0022177B">
        <w:rPr>
          <w:rFonts w:ascii="Verdana" w:eastAsia="Times New Roman" w:hAnsi="Verdana" w:cs="Arial"/>
          <w:sz w:val="28"/>
          <w:szCs w:val="28"/>
        </w:rPr>
        <w:t xml:space="preserve">Oversigtskort </w:t>
      </w:r>
    </w:p>
    <w:p w14:paraId="13EF5546" w14:textId="77777777" w:rsidR="0022177B" w:rsidRDefault="0022177B" w:rsidP="007A171C">
      <w:pPr>
        <w:spacing w:after="0" w:line="276" w:lineRule="auto"/>
        <w:rPr>
          <w:rFonts w:ascii="Verdana" w:eastAsia="Times New Roman" w:hAnsi="Verdana" w:cs="Arial"/>
          <w:sz w:val="28"/>
          <w:szCs w:val="28"/>
        </w:rPr>
      </w:pPr>
    </w:p>
    <w:p w14:paraId="5C7560A7" w14:textId="100B1347" w:rsidR="0022177B" w:rsidRDefault="0022177B" w:rsidP="007A171C">
      <w:pPr>
        <w:spacing w:after="0" w:line="276" w:lineRule="auto"/>
        <w:rPr>
          <w:rFonts w:ascii="Verdana" w:eastAsia="Times New Roman" w:hAnsi="Verdana" w:cs="Arial"/>
          <w:sz w:val="28"/>
          <w:szCs w:val="28"/>
        </w:rPr>
      </w:pPr>
      <w:r w:rsidRPr="0022177B">
        <w:rPr>
          <w:rFonts w:ascii="Verdana" w:eastAsia="Times New Roman" w:hAnsi="Verdana" w:cs="Arial"/>
          <w:noProof/>
          <w:sz w:val="28"/>
          <w:szCs w:val="28"/>
        </w:rPr>
        <w:drawing>
          <wp:inline distT="0" distB="0" distL="0" distR="0" wp14:anchorId="2789E650" wp14:editId="7EBE63E3">
            <wp:extent cx="4887007" cy="4706007"/>
            <wp:effectExtent l="0" t="0" r="8890" b="0"/>
            <wp:docPr id="1777313419" name="Billede 1" descr="Et billede, der indeholder kort, Luftfotografering, Fugleperspektiv,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13419" name="Billede 1" descr="Et billede, der indeholder kort, Luftfotografering, Fugleperspektiv, luft&#10;&#10;Automatisk genereret beskrivelse"/>
                    <pic:cNvPicPr/>
                  </pic:nvPicPr>
                  <pic:blipFill>
                    <a:blip r:embed="rId20"/>
                    <a:stretch>
                      <a:fillRect/>
                    </a:stretch>
                  </pic:blipFill>
                  <pic:spPr>
                    <a:xfrm>
                      <a:off x="0" y="0"/>
                      <a:ext cx="4887007" cy="4706007"/>
                    </a:xfrm>
                    <a:prstGeom prst="rect">
                      <a:avLst/>
                    </a:prstGeom>
                  </pic:spPr>
                </pic:pic>
              </a:graphicData>
            </a:graphic>
          </wp:inline>
        </w:drawing>
      </w:r>
    </w:p>
    <w:p w14:paraId="7BBD59D2" w14:textId="77777777" w:rsidR="0022177B" w:rsidRDefault="0022177B" w:rsidP="007A171C">
      <w:pPr>
        <w:spacing w:after="0" w:line="276" w:lineRule="auto"/>
        <w:rPr>
          <w:rFonts w:ascii="Verdana" w:eastAsia="Times New Roman" w:hAnsi="Verdana" w:cs="Arial"/>
          <w:sz w:val="28"/>
          <w:szCs w:val="28"/>
        </w:rPr>
      </w:pPr>
    </w:p>
    <w:p w14:paraId="6AAE5AFA" w14:textId="117A7662" w:rsidR="0022177B" w:rsidRDefault="0022177B" w:rsidP="007A171C">
      <w:pPr>
        <w:spacing w:after="0" w:line="276" w:lineRule="auto"/>
        <w:rPr>
          <w:rFonts w:ascii="Verdana" w:eastAsia="Times New Roman" w:hAnsi="Verdana" w:cs="Arial"/>
          <w:sz w:val="28"/>
          <w:szCs w:val="28"/>
        </w:rPr>
      </w:pPr>
      <w:r>
        <w:rPr>
          <w:rFonts w:ascii="Verdana" w:eastAsia="Times New Roman" w:hAnsi="Verdana" w:cs="Arial"/>
          <w:noProof/>
          <w:sz w:val="28"/>
          <w:szCs w:val="28"/>
        </w:rPr>
        <w:drawing>
          <wp:inline distT="0" distB="0" distL="0" distR="0" wp14:anchorId="2A915E7C" wp14:editId="0200C2BF">
            <wp:extent cx="3810000" cy="2940050"/>
            <wp:effectExtent l="0" t="0" r="0" b="0"/>
            <wp:docPr id="22635593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29638" cy="2955204"/>
                    </a:xfrm>
                    <a:prstGeom prst="rect">
                      <a:avLst/>
                    </a:prstGeom>
                    <a:noFill/>
                  </pic:spPr>
                </pic:pic>
              </a:graphicData>
            </a:graphic>
          </wp:inline>
        </w:drawing>
      </w:r>
    </w:p>
    <w:p w14:paraId="1994D1AD" w14:textId="77777777" w:rsidR="0022177B" w:rsidRDefault="0022177B" w:rsidP="007A171C">
      <w:pPr>
        <w:spacing w:after="0" w:line="276" w:lineRule="auto"/>
        <w:rPr>
          <w:rFonts w:ascii="Verdana" w:eastAsia="Times New Roman" w:hAnsi="Verdana" w:cs="Arial"/>
          <w:sz w:val="28"/>
          <w:szCs w:val="28"/>
        </w:rPr>
      </w:pPr>
    </w:p>
    <w:p w14:paraId="76577EE8" w14:textId="617C7EE6" w:rsidR="0022177B" w:rsidRDefault="0022177B" w:rsidP="007A171C">
      <w:pPr>
        <w:spacing w:after="0" w:line="276" w:lineRule="auto"/>
        <w:rPr>
          <w:rFonts w:ascii="Verdana" w:eastAsia="Times New Roman" w:hAnsi="Verdana" w:cs="Arial"/>
          <w:sz w:val="28"/>
          <w:szCs w:val="28"/>
        </w:rPr>
      </w:pPr>
      <w:r>
        <w:rPr>
          <w:rFonts w:ascii="Verdana" w:eastAsia="Times New Roman" w:hAnsi="Verdana" w:cs="Arial"/>
          <w:sz w:val="28"/>
          <w:szCs w:val="28"/>
        </w:rPr>
        <w:t xml:space="preserve">Bilag 3 </w:t>
      </w:r>
    </w:p>
    <w:p w14:paraId="45D51A75" w14:textId="77323703" w:rsidR="007A171C" w:rsidRPr="007A171C" w:rsidRDefault="007A171C" w:rsidP="007A171C">
      <w:pPr>
        <w:spacing w:after="0" w:line="276" w:lineRule="auto"/>
        <w:rPr>
          <w:rFonts w:ascii="Verdana" w:eastAsia="Times New Roman" w:hAnsi="Verdana" w:cs="Arial"/>
          <w:sz w:val="28"/>
          <w:szCs w:val="28"/>
        </w:rPr>
      </w:pPr>
      <w:r w:rsidRPr="007A171C">
        <w:rPr>
          <w:rFonts w:ascii="Verdana" w:eastAsia="Times New Roman" w:hAnsi="Verdana" w:cs="Arial"/>
          <w:sz w:val="28"/>
          <w:szCs w:val="28"/>
        </w:rPr>
        <w:t xml:space="preserve">Projektområde </w:t>
      </w:r>
    </w:p>
    <w:p w14:paraId="7061B7F4" w14:textId="1F43FD79" w:rsidR="000A06B2" w:rsidRDefault="00EF67BF">
      <w:r w:rsidRPr="00EF67BF">
        <w:rPr>
          <w:noProof/>
        </w:rPr>
        <w:drawing>
          <wp:inline distT="0" distB="0" distL="0" distR="0" wp14:anchorId="0E5FD165" wp14:editId="1A49FB08">
            <wp:extent cx="6120130" cy="3474720"/>
            <wp:effectExtent l="0" t="0" r="0" b="0"/>
            <wp:docPr id="1851766956" name="Billede 1" descr="Et billede, der indeholder kort, tekst, diagram,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66956" name="Billede 1" descr="Et billede, der indeholder kort, tekst, diagram, Plan&#10;&#10;Automatisk genereret beskrivelse"/>
                    <pic:cNvPicPr/>
                  </pic:nvPicPr>
                  <pic:blipFill>
                    <a:blip r:embed="rId22"/>
                    <a:stretch>
                      <a:fillRect/>
                    </a:stretch>
                  </pic:blipFill>
                  <pic:spPr>
                    <a:xfrm>
                      <a:off x="0" y="0"/>
                      <a:ext cx="6124734" cy="3477334"/>
                    </a:xfrm>
                    <a:prstGeom prst="rect">
                      <a:avLst/>
                    </a:prstGeom>
                  </pic:spPr>
                </pic:pic>
              </a:graphicData>
            </a:graphic>
          </wp:inline>
        </w:drawing>
      </w:r>
    </w:p>
    <w:p w14:paraId="3FAA6314" w14:textId="6FE1D7E7" w:rsidR="000A06B2" w:rsidRDefault="000A06B2"/>
    <w:p w14:paraId="6DB0FB72" w14:textId="39AB34E2" w:rsidR="000A06B2" w:rsidRDefault="000A06B2"/>
    <w:p w14:paraId="78188E4D" w14:textId="611815C2" w:rsidR="000A06B2" w:rsidRDefault="000A06B2"/>
    <w:p w14:paraId="7407A1FE" w14:textId="63DE8A67" w:rsidR="000A06B2" w:rsidRDefault="000A06B2"/>
    <w:p w14:paraId="6B707871" w14:textId="54C97DE3" w:rsidR="000A06B2" w:rsidRDefault="000A06B2"/>
    <w:p w14:paraId="50EF4A9A" w14:textId="070DC752" w:rsidR="000A06B2" w:rsidRDefault="000A06B2"/>
    <w:p w14:paraId="36A4524E" w14:textId="58F6590B" w:rsidR="000A06B2" w:rsidRDefault="000A06B2"/>
    <w:p w14:paraId="7DC2EB9C" w14:textId="39D5C01A" w:rsidR="000A06B2" w:rsidRDefault="000A06B2"/>
    <w:p w14:paraId="583765CF" w14:textId="60499129" w:rsidR="000A06B2" w:rsidRDefault="000A06B2"/>
    <w:p w14:paraId="0152BF5E" w14:textId="5E843B15" w:rsidR="000A06B2" w:rsidRDefault="000A06B2"/>
    <w:p w14:paraId="11DB8ED7" w14:textId="2F0396DD" w:rsidR="000A06B2" w:rsidRDefault="000A06B2"/>
    <w:p w14:paraId="37BF5E13" w14:textId="4388C4D0" w:rsidR="000A06B2" w:rsidRDefault="000A06B2"/>
    <w:p w14:paraId="70F32518" w14:textId="3AE2F923" w:rsidR="000A06B2" w:rsidRDefault="000A06B2"/>
    <w:p w14:paraId="307C9174" w14:textId="35E4CB89" w:rsidR="000A06B2" w:rsidRDefault="000A06B2"/>
    <w:p w14:paraId="4DFD434B" w14:textId="77777777" w:rsidR="000A06B2" w:rsidRDefault="000A06B2"/>
    <w:sectPr w:rsidR="000A06B2">
      <w:headerReference w:type="even" r:id="rId23"/>
      <w:headerReference w:type="default" r:id="rId24"/>
      <w:footerReference w:type="even" r:id="rId25"/>
      <w:footerReference w:type="default" r:id="rId26"/>
      <w:headerReference w:type="first" r:id="rId27"/>
      <w:footerReference w:type="first" r:id="rId2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D166B" w14:textId="77777777" w:rsidR="00473240" w:rsidRDefault="00473240" w:rsidP="000A06B2">
      <w:pPr>
        <w:spacing w:after="0" w:line="240" w:lineRule="auto"/>
      </w:pPr>
      <w:r>
        <w:separator/>
      </w:r>
    </w:p>
  </w:endnote>
  <w:endnote w:type="continuationSeparator" w:id="0">
    <w:p w14:paraId="6B1B6E88" w14:textId="77777777" w:rsidR="00473240" w:rsidRDefault="00473240" w:rsidP="000A0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C0C1E" w14:textId="77777777" w:rsidR="00E9134B" w:rsidRDefault="00E9134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F0E14" w14:textId="77777777" w:rsidR="00E9134B" w:rsidRDefault="00E9134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021FC" w14:textId="77777777" w:rsidR="00E9134B" w:rsidRDefault="00E9134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CC534" w14:textId="77777777" w:rsidR="00473240" w:rsidRDefault="00473240" w:rsidP="000A06B2">
      <w:pPr>
        <w:spacing w:after="0" w:line="240" w:lineRule="auto"/>
      </w:pPr>
      <w:r>
        <w:separator/>
      </w:r>
    </w:p>
  </w:footnote>
  <w:footnote w:type="continuationSeparator" w:id="0">
    <w:p w14:paraId="53C7139F" w14:textId="77777777" w:rsidR="00473240" w:rsidRDefault="00473240" w:rsidP="000A0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C1FA6" w14:textId="77777777" w:rsidR="00E9134B" w:rsidRDefault="00E9134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A2A1" w14:textId="25575AAD" w:rsidR="000A06B2" w:rsidRDefault="000A06B2">
    <w:pPr>
      <w:pStyle w:val="Sidehoved"/>
    </w:pPr>
    <w:r w:rsidRPr="000A06B2">
      <w:rPr>
        <w:rFonts w:ascii="Arial" w:eastAsia="Times New Roman" w:hAnsi="Arial" w:cs="Arial"/>
        <w:noProof/>
        <w:sz w:val="16"/>
        <w:szCs w:val="16"/>
        <w:lang w:eastAsia="da-DK"/>
      </w:rPr>
      <w:drawing>
        <wp:anchor distT="0" distB="0" distL="114300" distR="114300" simplePos="0" relativeHeight="251657216" behindDoc="0" locked="0" layoutInCell="1" allowOverlap="1" wp14:anchorId="0EC23B5E" wp14:editId="4C6C38A0">
          <wp:simplePos x="0" y="0"/>
          <wp:positionH relativeFrom="column">
            <wp:posOffset>0</wp:posOffset>
          </wp:positionH>
          <wp:positionV relativeFrom="paragraph">
            <wp:posOffset>-635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C0475" w14:textId="77777777" w:rsidR="00E9134B" w:rsidRDefault="00E9134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81C6A"/>
    <w:multiLevelType w:val="multilevel"/>
    <w:tmpl w:val="AA760AF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21F44000"/>
    <w:multiLevelType w:val="multilevel"/>
    <w:tmpl w:val="E9588D2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4A61DB0"/>
    <w:multiLevelType w:val="hybridMultilevel"/>
    <w:tmpl w:val="F4A4DC56"/>
    <w:lvl w:ilvl="0" w:tplc="0406000F">
      <w:start w:val="1"/>
      <w:numFmt w:val="decimal"/>
      <w:lvlText w:val="%1."/>
      <w:lvlJc w:val="left"/>
      <w:pPr>
        <w:ind w:left="1080" w:hanging="360"/>
      </w:pPr>
      <w:rPr>
        <w:rFont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 w15:restartNumberingAfterBreak="0">
    <w:nsid w:val="4B19350A"/>
    <w:multiLevelType w:val="multilevel"/>
    <w:tmpl w:val="49DA8116"/>
    <w:lvl w:ilvl="0">
      <w:start w:val="1"/>
      <w:numFmt w:val="decimal"/>
      <w:lvlText w:val="%1."/>
      <w:lvlJc w:val="left"/>
      <w:pPr>
        <w:ind w:left="360" w:hanging="360"/>
      </w:pPr>
    </w:lvl>
    <w:lvl w:ilvl="1">
      <w:start w:val="1"/>
      <w:numFmt w:val="decimal"/>
      <w:lvlText w:val="%1.%2."/>
      <w:lvlJc w:val="left"/>
      <w:pPr>
        <w:ind w:left="1425" w:hanging="432"/>
      </w:pPr>
      <w:rPr>
        <w:b w:val="0"/>
        <w:sz w:val="1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1556C6"/>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15:restartNumberingAfterBreak="0">
    <w:nsid w:val="5D4B427B"/>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6" w15:restartNumberingAfterBreak="0">
    <w:nsid w:val="5E7E4773"/>
    <w:multiLevelType w:val="hybridMultilevel"/>
    <w:tmpl w:val="B284E6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3156EAF"/>
    <w:multiLevelType w:val="hybridMultilevel"/>
    <w:tmpl w:val="5B52B3C4"/>
    <w:lvl w:ilvl="0" w:tplc="04060001">
      <w:numFmt w:val="decimal"/>
      <w:lvlText w:val=""/>
      <w:lvlJc w:val="left"/>
      <w:pPr>
        <w:ind w:left="2145" w:hanging="360"/>
      </w:pPr>
      <w:rPr>
        <w:rFonts w:ascii="Symbol" w:hAnsi="Symbol" w:hint="default"/>
      </w:rPr>
    </w:lvl>
    <w:lvl w:ilvl="1" w:tplc="04060003">
      <w:numFmt w:val="decimal"/>
      <w:lvlText w:val="o"/>
      <w:lvlJc w:val="left"/>
      <w:pPr>
        <w:ind w:left="2865" w:hanging="360"/>
      </w:pPr>
      <w:rPr>
        <w:rFonts w:ascii="Courier New" w:hAnsi="Courier New" w:cs="Courier New" w:hint="default"/>
      </w:rPr>
    </w:lvl>
    <w:lvl w:ilvl="2" w:tplc="04060005">
      <w:start w:val="1"/>
      <w:numFmt w:val="decimal"/>
      <w:lvlText w:val="%3."/>
      <w:lvlJc w:val="left"/>
      <w:pPr>
        <w:tabs>
          <w:tab w:val="num" w:pos="3585"/>
        </w:tabs>
        <w:ind w:left="3585" w:hanging="360"/>
      </w:pPr>
    </w:lvl>
    <w:lvl w:ilvl="3" w:tplc="04060001">
      <w:start w:val="1"/>
      <w:numFmt w:val="decimal"/>
      <w:lvlText w:val="%4."/>
      <w:lvlJc w:val="left"/>
      <w:pPr>
        <w:tabs>
          <w:tab w:val="num" w:pos="4305"/>
        </w:tabs>
        <w:ind w:left="4305" w:hanging="360"/>
      </w:pPr>
    </w:lvl>
    <w:lvl w:ilvl="4" w:tplc="04060003">
      <w:start w:val="1"/>
      <w:numFmt w:val="decimal"/>
      <w:lvlText w:val="%5."/>
      <w:lvlJc w:val="left"/>
      <w:pPr>
        <w:tabs>
          <w:tab w:val="num" w:pos="5025"/>
        </w:tabs>
        <w:ind w:left="5025" w:hanging="360"/>
      </w:pPr>
    </w:lvl>
    <w:lvl w:ilvl="5" w:tplc="04060005">
      <w:start w:val="1"/>
      <w:numFmt w:val="decimal"/>
      <w:lvlText w:val="%6."/>
      <w:lvlJc w:val="left"/>
      <w:pPr>
        <w:tabs>
          <w:tab w:val="num" w:pos="5745"/>
        </w:tabs>
        <w:ind w:left="5745" w:hanging="360"/>
      </w:pPr>
    </w:lvl>
    <w:lvl w:ilvl="6" w:tplc="04060001">
      <w:start w:val="1"/>
      <w:numFmt w:val="decimal"/>
      <w:lvlText w:val="%7."/>
      <w:lvlJc w:val="left"/>
      <w:pPr>
        <w:tabs>
          <w:tab w:val="num" w:pos="6465"/>
        </w:tabs>
        <w:ind w:left="6465" w:hanging="360"/>
      </w:pPr>
    </w:lvl>
    <w:lvl w:ilvl="7" w:tplc="04060003">
      <w:start w:val="1"/>
      <w:numFmt w:val="decimal"/>
      <w:lvlText w:val="%8."/>
      <w:lvlJc w:val="left"/>
      <w:pPr>
        <w:tabs>
          <w:tab w:val="num" w:pos="7185"/>
        </w:tabs>
        <w:ind w:left="7185" w:hanging="360"/>
      </w:pPr>
    </w:lvl>
    <w:lvl w:ilvl="8" w:tplc="04060005">
      <w:start w:val="1"/>
      <w:numFmt w:val="decimal"/>
      <w:lvlText w:val="%9."/>
      <w:lvlJc w:val="left"/>
      <w:pPr>
        <w:tabs>
          <w:tab w:val="num" w:pos="7905"/>
        </w:tabs>
        <w:ind w:left="7905" w:hanging="360"/>
      </w:pPr>
    </w:lvl>
  </w:abstractNum>
  <w:num w:numId="1" w16cid:durableId="933827932">
    <w:abstractNumId w:val="4"/>
  </w:num>
  <w:num w:numId="2" w16cid:durableId="365637881">
    <w:abstractNumId w:val="5"/>
  </w:num>
  <w:num w:numId="3" w16cid:durableId="1932002427">
    <w:abstractNumId w:val="3"/>
  </w:num>
  <w:num w:numId="4" w16cid:durableId="88820454">
    <w:abstractNumId w:val="2"/>
  </w:num>
  <w:num w:numId="5" w16cid:durableId="645476530">
    <w:abstractNumId w:val="7"/>
  </w:num>
  <w:num w:numId="6" w16cid:durableId="1190676832">
    <w:abstractNumId w:val="1"/>
  </w:num>
  <w:num w:numId="7" w16cid:durableId="1537505548">
    <w:abstractNumId w:val="0"/>
  </w:num>
  <w:num w:numId="8" w16cid:durableId="1860700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B2"/>
    <w:rsid w:val="00011434"/>
    <w:rsid w:val="000314E4"/>
    <w:rsid w:val="0003370C"/>
    <w:rsid w:val="00053A04"/>
    <w:rsid w:val="00074568"/>
    <w:rsid w:val="000909D6"/>
    <w:rsid w:val="00095836"/>
    <w:rsid w:val="000A06B2"/>
    <w:rsid w:val="000B1925"/>
    <w:rsid w:val="000B2033"/>
    <w:rsid w:val="000B3EAE"/>
    <w:rsid w:val="000E2775"/>
    <w:rsid w:val="000F3154"/>
    <w:rsid w:val="001046CA"/>
    <w:rsid w:val="001122DF"/>
    <w:rsid w:val="00131925"/>
    <w:rsid w:val="001360BE"/>
    <w:rsid w:val="0017338C"/>
    <w:rsid w:val="00176A15"/>
    <w:rsid w:val="00184639"/>
    <w:rsid w:val="001B4036"/>
    <w:rsid w:val="001B70A0"/>
    <w:rsid w:val="001F3AC1"/>
    <w:rsid w:val="002102CF"/>
    <w:rsid w:val="002102FD"/>
    <w:rsid w:val="00220B8A"/>
    <w:rsid w:val="0022177B"/>
    <w:rsid w:val="00262D58"/>
    <w:rsid w:val="00297F51"/>
    <w:rsid w:val="002A5451"/>
    <w:rsid w:val="002C0EEE"/>
    <w:rsid w:val="002F665D"/>
    <w:rsid w:val="00326D34"/>
    <w:rsid w:val="00334ED1"/>
    <w:rsid w:val="00336E86"/>
    <w:rsid w:val="00363A79"/>
    <w:rsid w:val="003A23B6"/>
    <w:rsid w:val="003A6900"/>
    <w:rsid w:val="003C4D5F"/>
    <w:rsid w:val="003E3815"/>
    <w:rsid w:val="003F4863"/>
    <w:rsid w:val="003F602E"/>
    <w:rsid w:val="0042254E"/>
    <w:rsid w:val="004361F9"/>
    <w:rsid w:val="00442506"/>
    <w:rsid w:val="00442BA6"/>
    <w:rsid w:val="004509B7"/>
    <w:rsid w:val="00452E27"/>
    <w:rsid w:val="00452FAC"/>
    <w:rsid w:val="00473240"/>
    <w:rsid w:val="00486B23"/>
    <w:rsid w:val="00490567"/>
    <w:rsid w:val="00497302"/>
    <w:rsid w:val="004A0762"/>
    <w:rsid w:val="004E6DCD"/>
    <w:rsid w:val="004F057C"/>
    <w:rsid w:val="0053305E"/>
    <w:rsid w:val="00556567"/>
    <w:rsid w:val="0056344E"/>
    <w:rsid w:val="00582785"/>
    <w:rsid w:val="005C2C65"/>
    <w:rsid w:val="005E15D8"/>
    <w:rsid w:val="005E16EE"/>
    <w:rsid w:val="005E4D08"/>
    <w:rsid w:val="005E64E9"/>
    <w:rsid w:val="005F72A7"/>
    <w:rsid w:val="00621FD7"/>
    <w:rsid w:val="00644152"/>
    <w:rsid w:val="00667581"/>
    <w:rsid w:val="00692730"/>
    <w:rsid w:val="006978EE"/>
    <w:rsid w:val="006A210A"/>
    <w:rsid w:val="006C4198"/>
    <w:rsid w:val="006D7BAD"/>
    <w:rsid w:val="006E20E3"/>
    <w:rsid w:val="006E502F"/>
    <w:rsid w:val="00713540"/>
    <w:rsid w:val="00715A1B"/>
    <w:rsid w:val="00715E65"/>
    <w:rsid w:val="00720A3B"/>
    <w:rsid w:val="00725633"/>
    <w:rsid w:val="00726E77"/>
    <w:rsid w:val="0073462D"/>
    <w:rsid w:val="007432F3"/>
    <w:rsid w:val="00744843"/>
    <w:rsid w:val="007473EA"/>
    <w:rsid w:val="00755DEC"/>
    <w:rsid w:val="007745F8"/>
    <w:rsid w:val="00787706"/>
    <w:rsid w:val="007A171C"/>
    <w:rsid w:val="007B0B56"/>
    <w:rsid w:val="007B7D3D"/>
    <w:rsid w:val="007C509E"/>
    <w:rsid w:val="007F4B7A"/>
    <w:rsid w:val="00804357"/>
    <w:rsid w:val="008140DB"/>
    <w:rsid w:val="00846C46"/>
    <w:rsid w:val="00857B34"/>
    <w:rsid w:val="008A3490"/>
    <w:rsid w:val="008A3F29"/>
    <w:rsid w:val="008A7CE7"/>
    <w:rsid w:val="008D14E4"/>
    <w:rsid w:val="008D34BC"/>
    <w:rsid w:val="008E07B0"/>
    <w:rsid w:val="008F57AF"/>
    <w:rsid w:val="00903318"/>
    <w:rsid w:val="00916860"/>
    <w:rsid w:val="00922330"/>
    <w:rsid w:val="00937DEC"/>
    <w:rsid w:val="0095408B"/>
    <w:rsid w:val="00993DDE"/>
    <w:rsid w:val="009A7DDD"/>
    <w:rsid w:val="009B0B68"/>
    <w:rsid w:val="009D5718"/>
    <w:rsid w:val="009D71CD"/>
    <w:rsid w:val="009E7800"/>
    <w:rsid w:val="00A417FE"/>
    <w:rsid w:val="00A639F3"/>
    <w:rsid w:val="00A71057"/>
    <w:rsid w:val="00A9652D"/>
    <w:rsid w:val="00AA6BD8"/>
    <w:rsid w:val="00AA79A9"/>
    <w:rsid w:val="00AD59A2"/>
    <w:rsid w:val="00AE081C"/>
    <w:rsid w:val="00AE6A3B"/>
    <w:rsid w:val="00AE7596"/>
    <w:rsid w:val="00B34B0B"/>
    <w:rsid w:val="00B64FC0"/>
    <w:rsid w:val="00B76347"/>
    <w:rsid w:val="00B855F3"/>
    <w:rsid w:val="00BD5A5E"/>
    <w:rsid w:val="00C07E27"/>
    <w:rsid w:val="00C15587"/>
    <w:rsid w:val="00C306E6"/>
    <w:rsid w:val="00C41C10"/>
    <w:rsid w:val="00C557E6"/>
    <w:rsid w:val="00C843D6"/>
    <w:rsid w:val="00C868BF"/>
    <w:rsid w:val="00C9418A"/>
    <w:rsid w:val="00CA1CE2"/>
    <w:rsid w:val="00CA4859"/>
    <w:rsid w:val="00CB6E05"/>
    <w:rsid w:val="00CB7731"/>
    <w:rsid w:val="00CC2547"/>
    <w:rsid w:val="00CF3518"/>
    <w:rsid w:val="00D176C1"/>
    <w:rsid w:val="00D32C7F"/>
    <w:rsid w:val="00D87C28"/>
    <w:rsid w:val="00D91E78"/>
    <w:rsid w:val="00DA5275"/>
    <w:rsid w:val="00DA5AA1"/>
    <w:rsid w:val="00DB0332"/>
    <w:rsid w:val="00DD0656"/>
    <w:rsid w:val="00DD5873"/>
    <w:rsid w:val="00DF3D04"/>
    <w:rsid w:val="00E119E6"/>
    <w:rsid w:val="00E35D1D"/>
    <w:rsid w:val="00E550A2"/>
    <w:rsid w:val="00E55DE0"/>
    <w:rsid w:val="00E56CD6"/>
    <w:rsid w:val="00E66016"/>
    <w:rsid w:val="00E819EE"/>
    <w:rsid w:val="00E9134B"/>
    <w:rsid w:val="00EA1F40"/>
    <w:rsid w:val="00EB0E81"/>
    <w:rsid w:val="00EB5FC9"/>
    <w:rsid w:val="00EB6DE0"/>
    <w:rsid w:val="00ED5752"/>
    <w:rsid w:val="00ED6942"/>
    <w:rsid w:val="00EF533D"/>
    <w:rsid w:val="00EF67BF"/>
    <w:rsid w:val="00F23EA8"/>
    <w:rsid w:val="00F243C4"/>
    <w:rsid w:val="00F94366"/>
    <w:rsid w:val="00F9452F"/>
    <w:rsid w:val="00FA0DAF"/>
    <w:rsid w:val="00FB1013"/>
    <w:rsid w:val="00FB4338"/>
    <w:rsid w:val="00FF1EF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4A37"/>
  <w15:chartTrackingRefBased/>
  <w15:docId w15:val="{B9678DFD-7851-4DE1-9B71-59AB229B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A06B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A06B2"/>
  </w:style>
  <w:style w:type="paragraph" w:styleId="Sidefod">
    <w:name w:val="footer"/>
    <w:basedOn w:val="Normal"/>
    <w:link w:val="SidefodTegn"/>
    <w:uiPriority w:val="99"/>
    <w:unhideWhenUsed/>
    <w:rsid w:val="000A06B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A06B2"/>
  </w:style>
  <w:style w:type="character" w:styleId="Hyperlink">
    <w:name w:val="Hyperlink"/>
    <w:basedOn w:val="Standardskrifttypeiafsnit"/>
    <w:uiPriority w:val="99"/>
    <w:unhideWhenUsed/>
    <w:rsid w:val="007A171C"/>
    <w:rPr>
      <w:color w:val="0000FF"/>
      <w:u w:val="single"/>
    </w:rPr>
  </w:style>
  <w:style w:type="character" w:styleId="Kommentarhenvisning">
    <w:name w:val="annotation reference"/>
    <w:basedOn w:val="Standardskrifttypeiafsnit"/>
    <w:uiPriority w:val="99"/>
    <w:semiHidden/>
    <w:unhideWhenUsed/>
    <w:rsid w:val="007A171C"/>
    <w:rPr>
      <w:sz w:val="16"/>
      <w:szCs w:val="16"/>
    </w:rPr>
  </w:style>
  <w:style w:type="paragraph" w:styleId="Kommentartekst">
    <w:name w:val="annotation text"/>
    <w:basedOn w:val="Normal"/>
    <w:link w:val="KommentartekstTegn"/>
    <w:uiPriority w:val="99"/>
    <w:unhideWhenUsed/>
    <w:rsid w:val="007A171C"/>
    <w:pPr>
      <w:spacing w:after="0" w:line="240" w:lineRule="auto"/>
    </w:pPr>
    <w:rPr>
      <w:rFonts w:ascii="Arial" w:hAnsi="Arial"/>
      <w:sz w:val="20"/>
      <w:szCs w:val="20"/>
    </w:rPr>
  </w:style>
  <w:style w:type="character" w:customStyle="1" w:styleId="KommentartekstTegn">
    <w:name w:val="Kommentartekst Tegn"/>
    <w:basedOn w:val="Standardskrifttypeiafsnit"/>
    <w:link w:val="Kommentartekst"/>
    <w:uiPriority w:val="99"/>
    <w:rsid w:val="007A171C"/>
    <w:rPr>
      <w:rFonts w:ascii="Arial" w:hAnsi="Arial"/>
      <w:sz w:val="20"/>
      <w:szCs w:val="20"/>
    </w:rPr>
  </w:style>
  <w:style w:type="character" w:styleId="Ulstomtale">
    <w:name w:val="Unresolved Mention"/>
    <w:basedOn w:val="Standardskrifttypeiafsnit"/>
    <w:uiPriority w:val="99"/>
    <w:semiHidden/>
    <w:unhideWhenUsed/>
    <w:rsid w:val="000B2033"/>
    <w:rPr>
      <w:color w:val="605E5C"/>
      <w:shd w:val="clear" w:color="auto" w:fill="E1DFDD"/>
    </w:rPr>
  </w:style>
  <w:style w:type="paragraph" w:styleId="Listeafsnit">
    <w:name w:val="List Paragraph"/>
    <w:basedOn w:val="Normal"/>
    <w:uiPriority w:val="34"/>
    <w:qFormat/>
    <w:rsid w:val="00B855F3"/>
    <w:pPr>
      <w:ind w:left="720"/>
      <w:contextualSpacing/>
    </w:pPr>
  </w:style>
  <w:style w:type="paragraph" w:customStyle="1" w:styleId="Default">
    <w:name w:val="Default"/>
    <w:rsid w:val="007C509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353614">
      <w:bodyDiv w:val="1"/>
      <w:marLeft w:val="0"/>
      <w:marRight w:val="0"/>
      <w:marTop w:val="0"/>
      <w:marBottom w:val="0"/>
      <w:divBdr>
        <w:top w:val="none" w:sz="0" w:space="0" w:color="auto"/>
        <w:left w:val="none" w:sz="0" w:space="0" w:color="auto"/>
        <w:bottom w:val="none" w:sz="0" w:space="0" w:color="auto"/>
        <w:right w:val="none" w:sz="0" w:space="0" w:color="auto"/>
      </w:divBdr>
    </w:div>
    <w:div w:id="3447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n@dn.dk" TargetMode="External"/><Relationship Id="rId18" Type="http://schemas.openxmlformats.org/officeDocument/2006/relationships/hyperlink" Target="mailto:ghs@gorm-hansen.dk"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www.naestved.dk" TargetMode="External"/><Relationship Id="rId12" Type="http://schemas.openxmlformats.org/officeDocument/2006/relationships/hyperlink" Target="mailto:trost@stps.dk" TargetMode="External"/><Relationship Id="rId17" Type="http://schemas.openxmlformats.org/officeDocument/2006/relationships/hyperlink" Target="mailto:els@lyngkilde.d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iljoforeninggammelsusaa@gmail.com"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dic@naestved.dk"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gj@naestvedfjernvarme.d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naevneneshus.dk/"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naevneneshus.dk/" TargetMode="External"/><Relationship Id="rId14" Type="http://schemas.openxmlformats.org/officeDocument/2006/relationships/hyperlink" Target="mailto:fr@friluftsraadet.dk" TargetMode="External"/><Relationship Id="rId22" Type="http://schemas.openxmlformats.org/officeDocument/2006/relationships/image" Target="media/image5.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4509</Words>
  <Characters>26964</Characters>
  <Application>Microsoft Office Word</Application>
  <DocSecurity>4</DocSecurity>
  <Lines>642</Lines>
  <Paragraphs>324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Dickow</dc:creator>
  <cp:keywords/>
  <dc:description/>
  <cp:lastModifiedBy>Jesper Dickow</cp:lastModifiedBy>
  <cp:revision>2</cp:revision>
  <dcterms:created xsi:type="dcterms:W3CDTF">2024-11-12T08:34:00Z</dcterms:created>
  <dcterms:modified xsi:type="dcterms:W3CDTF">2024-11-12T08:34:00Z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