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CE4CD0" w:rsidRPr="00B17FF4" w14:paraId="76596273" w14:textId="77777777">
        <w:trPr>
          <w:trHeight w:val="675"/>
        </w:trPr>
        <w:tc>
          <w:tcPr>
            <w:tcW w:w="3629" w:type="dxa"/>
            <w:tcMar>
              <w:left w:w="0" w:type="dxa"/>
              <w:right w:w="0" w:type="dxa"/>
            </w:tcMar>
          </w:tcPr>
          <w:p w14:paraId="3308DED5" w14:textId="77777777" w:rsidR="00CE4CD0" w:rsidRPr="00B17FF4" w:rsidRDefault="00CE4CD0" w:rsidP="00547A55">
            <w:pPr>
              <w:pStyle w:val="SidefodSidehoved"/>
              <w:framePr w:wrap="auto" w:vAnchor="margin" w:hAnchor="text" w:xAlign="left" w:yAlign="inline"/>
            </w:pPr>
          </w:p>
        </w:tc>
      </w:tr>
      <w:tr w:rsidR="00CE4CD0" w:rsidRPr="00CE4CD0" w14:paraId="633C5B22" w14:textId="77777777">
        <w:trPr>
          <w:trHeight w:val="1533"/>
        </w:trPr>
        <w:tc>
          <w:tcPr>
            <w:tcW w:w="3629" w:type="dxa"/>
            <w:tcMar>
              <w:left w:w="0" w:type="dxa"/>
              <w:right w:w="0" w:type="dxa"/>
            </w:tcMar>
          </w:tcPr>
          <w:p w14:paraId="5E22C425" w14:textId="77777777" w:rsidR="00CE4CD0" w:rsidRPr="00CE4CD0" w:rsidRDefault="00CE4CD0" w:rsidP="00547A55">
            <w:pPr>
              <w:rPr>
                <w:rFonts w:asciiTheme="minorHAnsi" w:hAnsiTheme="minorHAnsi"/>
                <w:sz w:val="20"/>
                <w:szCs w:val="20"/>
              </w:rPr>
            </w:pPr>
            <w:bookmarkStart w:id="0" w:name="Modtagerblok"/>
            <w:bookmarkEnd w:id="0"/>
            <w:r w:rsidRPr="00CE4CD0">
              <w:rPr>
                <w:rFonts w:asciiTheme="minorHAnsi" w:hAnsiTheme="minorHAnsi"/>
                <w:sz w:val="20"/>
                <w:szCs w:val="20"/>
              </w:rPr>
              <w:t>JAN STENHOLT RASMUSSEN</w:t>
            </w:r>
          </w:p>
          <w:p w14:paraId="76CBAEB5"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Frederiksdalvej 37</w:t>
            </w:r>
          </w:p>
          <w:p w14:paraId="7EFA4BD6"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 xml:space="preserve">8620 Kjellerup           </w:t>
            </w:r>
          </w:p>
        </w:tc>
      </w:tr>
    </w:tbl>
    <w:p w14:paraId="1D811413" w14:textId="77777777" w:rsidR="00CE4CD0" w:rsidRPr="00CE4CD0" w:rsidRDefault="00CE4CD0" w:rsidP="00547A55">
      <w:pPr>
        <w:rPr>
          <w:rFonts w:asciiTheme="minorHAnsi" w:hAnsiTheme="minorHAnsi"/>
          <w:vanish/>
          <w:sz w:val="20"/>
          <w:szCs w:val="20"/>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CE4CD0" w:rsidRPr="00CE4CD0" w14:paraId="23DEE5CC" w14:textId="77777777">
        <w:trPr>
          <w:trHeight w:val="567"/>
        </w:trPr>
        <w:tc>
          <w:tcPr>
            <w:tcW w:w="2098" w:type="dxa"/>
          </w:tcPr>
          <w:p w14:paraId="7BEBE5E1" w14:textId="77777777" w:rsidR="00CE4CD0" w:rsidRPr="00CE4CD0" w:rsidRDefault="00CE4CD0" w:rsidP="00547A55">
            <w:pPr>
              <w:rPr>
                <w:rFonts w:asciiTheme="minorHAnsi" w:hAnsiTheme="minorHAnsi"/>
                <w:sz w:val="20"/>
                <w:szCs w:val="20"/>
              </w:rPr>
            </w:pPr>
            <w:bookmarkStart w:id="1" w:name="Dato"/>
            <w:bookmarkEnd w:id="1"/>
            <w:r w:rsidRPr="00CE4CD0">
              <w:rPr>
                <w:rFonts w:asciiTheme="minorHAnsi" w:hAnsiTheme="minorHAnsi"/>
                <w:sz w:val="20"/>
                <w:szCs w:val="20"/>
              </w:rPr>
              <w:t>22. november 2016</w:t>
            </w:r>
          </w:p>
        </w:tc>
      </w:tr>
    </w:tbl>
    <w:p w14:paraId="39227CBB" w14:textId="77777777" w:rsidR="00CE4CD0" w:rsidRPr="00CE4CD0" w:rsidRDefault="00CE4CD0" w:rsidP="00547A55">
      <w:pPr>
        <w:rPr>
          <w:rFonts w:asciiTheme="minorHAnsi" w:hAnsiTheme="minorHAnsi"/>
          <w:b/>
          <w:bCs/>
          <w:sz w:val="20"/>
          <w:szCs w:val="20"/>
        </w:rPr>
      </w:pPr>
      <w:bookmarkStart w:id="2" w:name="Overskrift"/>
      <w:bookmarkEnd w:id="2"/>
    </w:p>
    <w:p w14:paraId="7B17DF8E" w14:textId="77777777" w:rsidR="00CE4CD0" w:rsidRPr="00CE4CD0" w:rsidRDefault="00CE4CD0" w:rsidP="00547A55">
      <w:pPr>
        <w:rPr>
          <w:rFonts w:asciiTheme="minorHAnsi" w:hAnsiTheme="minorHAnsi"/>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3209"/>
        <w:gridCol w:w="503"/>
      </w:tblGrid>
      <w:tr w:rsidR="00CE4CD0" w:rsidRPr="00CE4CD0" w14:paraId="34926D3C" w14:textId="77777777" w:rsidTr="00547A55">
        <w:tc>
          <w:tcPr>
            <w:tcW w:w="9362" w:type="dxa"/>
            <w:gridSpan w:val="6"/>
            <w:tcBorders>
              <w:bottom w:val="single" w:sz="4" w:space="0" w:color="auto"/>
            </w:tcBorders>
            <w:shd w:val="clear" w:color="auto" w:fill="auto"/>
          </w:tcPr>
          <w:p w14:paraId="5DE851AE" w14:textId="4325F938" w:rsidR="00CE4CD0" w:rsidRPr="00CE4CD0" w:rsidRDefault="00CE4CD0" w:rsidP="00547A55">
            <w:pPr>
              <w:rPr>
                <w:rFonts w:asciiTheme="minorHAnsi" w:hAnsiTheme="minorHAnsi"/>
                <w:b/>
                <w:sz w:val="20"/>
                <w:szCs w:val="20"/>
              </w:rPr>
            </w:pPr>
            <w:r>
              <w:rPr>
                <w:rFonts w:asciiTheme="minorHAnsi" w:hAnsiTheme="minorHAnsi"/>
                <w:b/>
                <w:sz w:val="20"/>
                <w:szCs w:val="20"/>
              </w:rPr>
              <w:t>Prioriteret m</w:t>
            </w:r>
            <w:r w:rsidRPr="00CE4CD0">
              <w:rPr>
                <w:rFonts w:asciiTheme="minorHAnsi" w:hAnsiTheme="minorHAnsi"/>
                <w:b/>
                <w:sz w:val="20"/>
                <w:szCs w:val="20"/>
              </w:rPr>
              <w:t xml:space="preserve">iljøtilsyn          </w:t>
            </w:r>
          </w:p>
        </w:tc>
      </w:tr>
      <w:tr w:rsidR="00CE4CD0" w:rsidRPr="00E8422E" w14:paraId="595A30FA" w14:textId="77777777" w:rsidTr="00CE4CD0">
        <w:tc>
          <w:tcPr>
            <w:tcW w:w="1323" w:type="dxa"/>
            <w:shd w:val="clear" w:color="auto" w:fill="auto"/>
          </w:tcPr>
          <w:p w14:paraId="70755549" w14:textId="77777777" w:rsidR="00CE4CD0" w:rsidRPr="00CE4CD0" w:rsidRDefault="00CE4CD0" w:rsidP="00547A55">
            <w:pPr>
              <w:rPr>
                <w:rFonts w:asciiTheme="minorHAnsi" w:hAnsiTheme="minorHAnsi"/>
                <w:b/>
                <w:sz w:val="20"/>
                <w:szCs w:val="20"/>
              </w:rPr>
            </w:pPr>
            <w:r w:rsidRPr="00CE4CD0">
              <w:rPr>
                <w:rFonts w:asciiTheme="minorHAnsi" w:hAnsiTheme="minorHAnsi"/>
                <w:b/>
                <w:sz w:val="20"/>
                <w:szCs w:val="20"/>
              </w:rPr>
              <w:t>Adresse:</w:t>
            </w:r>
          </w:p>
        </w:tc>
        <w:tc>
          <w:tcPr>
            <w:tcW w:w="4327" w:type="dxa"/>
            <w:gridSpan w:val="3"/>
            <w:shd w:val="clear" w:color="auto" w:fill="auto"/>
          </w:tcPr>
          <w:p w14:paraId="6055BE17" w14:textId="77777777" w:rsidR="00CE4CD0" w:rsidRPr="00CE4CD0" w:rsidRDefault="00CE4CD0" w:rsidP="00547A55">
            <w:pPr>
              <w:rPr>
                <w:rFonts w:asciiTheme="minorHAnsi" w:hAnsiTheme="minorHAnsi"/>
                <w:color w:val="000000"/>
                <w:sz w:val="20"/>
                <w:szCs w:val="20"/>
              </w:rPr>
            </w:pPr>
            <w:r w:rsidRPr="00CE4CD0">
              <w:rPr>
                <w:rFonts w:asciiTheme="minorHAnsi" w:hAnsiTheme="minorHAnsi"/>
                <w:color w:val="000000"/>
                <w:sz w:val="20"/>
                <w:szCs w:val="20"/>
              </w:rPr>
              <w:t>Frederiksdalvej 37, 8620 Kjellerup</w:t>
            </w:r>
          </w:p>
        </w:tc>
        <w:tc>
          <w:tcPr>
            <w:tcW w:w="3209" w:type="dxa"/>
            <w:shd w:val="clear" w:color="auto" w:fill="auto"/>
          </w:tcPr>
          <w:p w14:paraId="546A59D6" w14:textId="095B4300" w:rsidR="00CE4CD0" w:rsidRPr="008B3903" w:rsidRDefault="00CE4CD0" w:rsidP="00547A55">
            <w:pPr>
              <w:rPr>
                <w:rFonts w:asciiTheme="minorHAnsi" w:hAnsiTheme="minorHAnsi"/>
                <w:b/>
                <w:sz w:val="20"/>
                <w:szCs w:val="20"/>
                <w:lang w:val="en-US"/>
              </w:rPr>
            </w:pPr>
            <w:r w:rsidRPr="008B3903">
              <w:rPr>
                <w:rFonts w:asciiTheme="minorHAnsi" w:hAnsiTheme="minorHAnsi"/>
                <w:b/>
                <w:sz w:val="20"/>
                <w:szCs w:val="20"/>
                <w:lang w:val="en-US"/>
              </w:rPr>
              <w:t>E-mail:</w:t>
            </w:r>
            <w:r w:rsidRPr="008B3903">
              <w:rPr>
                <w:lang w:val="en-US"/>
              </w:rPr>
              <w:t xml:space="preserve"> </w:t>
            </w:r>
            <w:r w:rsidRPr="008B3903">
              <w:rPr>
                <w:rFonts w:asciiTheme="minorHAnsi" w:hAnsiTheme="minorHAnsi"/>
                <w:sz w:val="20"/>
                <w:szCs w:val="20"/>
                <w:lang w:val="en-US"/>
              </w:rPr>
              <w:t>bubberpigen1@hotmail.com</w:t>
            </w:r>
          </w:p>
        </w:tc>
        <w:tc>
          <w:tcPr>
            <w:tcW w:w="503" w:type="dxa"/>
            <w:shd w:val="clear" w:color="auto" w:fill="auto"/>
          </w:tcPr>
          <w:p w14:paraId="0F054CA6" w14:textId="77777777" w:rsidR="00CE4CD0" w:rsidRPr="008B3903" w:rsidRDefault="00CE4CD0" w:rsidP="00547A55">
            <w:pPr>
              <w:rPr>
                <w:rFonts w:asciiTheme="minorHAnsi" w:hAnsiTheme="minorHAnsi"/>
                <w:color w:val="000000"/>
                <w:sz w:val="20"/>
                <w:szCs w:val="20"/>
                <w:lang w:val="en-US"/>
              </w:rPr>
            </w:pPr>
          </w:p>
        </w:tc>
      </w:tr>
      <w:tr w:rsidR="00CE4CD0" w:rsidRPr="00CE4CD0" w14:paraId="2868432A" w14:textId="77777777" w:rsidTr="00CE4CD0">
        <w:tc>
          <w:tcPr>
            <w:tcW w:w="1323" w:type="dxa"/>
            <w:shd w:val="clear" w:color="auto" w:fill="auto"/>
          </w:tcPr>
          <w:p w14:paraId="7415DB42" w14:textId="77777777" w:rsidR="00CE4CD0" w:rsidRPr="00CE4CD0" w:rsidRDefault="00CE4CD0" w:rsidP="00547A55">
            <w:pPr>
              <w:rPr>
                <w:rFonts w:asciiTheme="minorHAnsi" w:hAnsiTheme="minorHAnsi"/>
                <w:b/>
                <w:sz w:val="20"/>
                <w:szCs w:val="20"/>
              </w:rPr>
            </w:pPr>
            <w:r w:rsidRPr="00CE4CD0">
              <w:rPr>
                <w:rFonts w:asciiTheme="minorHAnsi" w:hAnsiTheme="minorHAnsi"/>
                <w:b/>
                <w:sz w:val="20"/>
                <w:szCs w:val="20"/>
              </w:rPr>
              <w:t xml:space="preserve">CVR-nr.: </w:t>
            </w:r>
          </w:p>
        </w:tc>
        <w:tc>
          <w:tcPr>
            <w:tcW w:w="1720" w:type="dxa"/>
            <w:shd w:val="clear" w:color="auto" w:fill="auto"/>
          </w:tcPr>
          <w:p w14:paraId="05895729" w14:textId="77777777" w:rsidR="00CE4CD0" w:rsidRPr="00CE4CD0" w:rsidRDefault="00CE4CD0" w:rsidP="00547A55">
            <w:pPr>
              <w:rPr>
                <w:rFonts w:asciiTheme="minorHAnsi" w:hAnsiTheme="minorHAnsi" w:cs="Arial"/>
                <w:color w:val="000000"/>
                <w:sz w:val="20"/>
                <w:szCs w:val="20"/>
              </w:rPr>
            </w:pPr>
            <w:r w:rsidRPr="00CE4CD0">
              <w:rPr>
                <w:rFonts w:asciiTheme="minorHAnsi" w:hAnsiTheme="minorHAnsi" w:cs="Arial"/>
                <w:color w:val="000000"/>
                <w:sz w:val="20"/>
                <w:szCs w:val="20"/>
              </w:rPr>
              <w:t>21808393</w:t>
            </w:r>
          </w:p>
        </w:tc>
        <w:tc>
          <w:tcPr>
            <w:tcW w:w="1236" w:type="dxa"/>
            <w:shd w:val="clear" w:color="auto" w:fill="auto"/>
          </w:tcPr>
          <w:p w14:paraId="00E16DD4" w14:textId="77777777" w:rsidR="00CE4CD0" w:rsidRPr="00CE4CD0" w:rsidRDefault="00CE4CD0" w:rsidP="00547A55">
            <w:pPr>
              <w:rPr>
                <w:rFonts w:asciiTheme="minorHAnsi" w:hAnsiTheme="minorHAnsi"/>
                <w:b/>
                <w:sz w:val="20"/>
                <w:szCs w:val="20"/>
              </w:rPr>
            </w:pPr>
            <w:r w:rsidRPr="00CE4CD0">
              <w:rPr>
                <w:rFonts w:asciiTheme="minorHAnsi" w:hAnsiTheme="minorHAnsi"/>
                <w:b/>
                <w:sz w:val="20"/>
                <w:szCs w:val="20"/>
              </w:rPr>
              <w:t>CHR-nr.:</w:t>
            </w:r>
          </w:p>
        </w:tc>
        <w:tc>
          <w:tcPr>
            <w:tcW w:w="1371" w:type="dxa"/>
            <w:shd w:val="clear" w:color="auto" w:fill="auto"/>
          </w:tcPr>
          <w:p w14:paraId="633F1EC0" w14:textId="77777777" w:rsidR="00CE4CD0" w:rsidRPr="00CE4CD0" w:rsidRDefault="00CE4CD0" w:rsidP="00547A55">
            <w:pPr>
              <w:rPr>
                <w:rFonts w:asciiTheme="minorHAnsi" w:hAnsiTheme="minorHAnsi" w:cs="Arial"/>
                <w:color w:val="000000"/>
                <w:sz w:val="20"/>
                <w:szCs w:val="20"/>
              </w:rPr>
            </w:pPr>
          </w:p>
        </w:tc>
        <w:tc>
          <w:tcPr>
            <w:tcW w:w="3209" w:type="dxa"/>
            <w:shd w:val="clear" w:color="auto" w:fill="auto"/>
          </w:tcPr>
          <w:p w14:paraId="078BA98F" w14:textId="124D3BBA" w:rsidR="00CE4CD0" w:rsidRPr="00CE4CD0" w:rsidRDefault="00CE4CD0" w:rsidP="00547A55">
            <w:pPr>
              <w:rPr>
                <w:rFonts w:asciiTheme="minorHAnsi" w:hAnsiTheme="minorHAnsi"/>
                <w:b/>
                <w:sz w:val="20"/>
                <w:szCs w:val="20"/>
              </w:rPr>
            </w:pPr>
            <w:r w:rsidRPr="00CE4CD0">
              <w:rPr>
                <w:rFonts w:asciiTheme="minorHAnsi" w:hAnsiTheme="minorHAnsi"/>
                <w:b/>
                <w:sz w:val="20"/>
                <w:szCs w:val="20"/>
              </w:rPr>
              <w:t>Telefonnr.</w:t>
            </w:r>
            <w:r>
              <w:t xml:space="preserve"> </w:t>
            </w:r>
            <w:r w:rsidRPr="00CE4CD0">
              <w:rPr>
                <w:rFonts w:asciiTheme="minorHAnsi" w:hAnsiTheme="minorHAnsi"/>
                <w:sz w:val="20"/>
                <w:szCs w:val="20"/>
              </w:rPr>
              <w:t>28493162</w:t>
            </w:r>
          </w:p>
        </w:tc>
        <w:tc>
          <w:tcPr>
            <w:tcW w:w="503" w:type="dxa"/>
            <w:shd w:val="clear" w:color="auto" w:fill="auto"/>
          </w:tcPr>
          <w:p w14:paraId="13F490EB" w14:textId="77777777" w:rsidR="00CE4CD0" w:rsidRPr="00CE4CD0" w:rsidRDefault="00CE4CD0" w:rsidP="00547A55">
            <w:pPr>
              <w:rPr>
                <w:rFonts w:asciiTheme="minorHAnsi" w:hAnsiTheme="minorHAnsi" w:cs="Arial"/>
                <w:color w:val="000000"/>
                <w:sz w:val="20"/>
                <w:szCs w:val="20"/>
              </w:rPr>
            </w:pPr>
          </w:p>
        </w:tc>
      </w:tr>
    </w:tbl>
    <w:p w14:paraId="42E57A26" w14:textId="316A45E1" w:rsidR="00CE4CD0" w:rsidRPr="00CE4CD0" w:rsidRDefault="00CE4CD0" w:rsidP="00547A55">
      <w:pPr>
        <w:spacing w:before="240"/>
        <w:rPr>
          <w:rFonts w:asciiTheme="minorHAnsi" w:hAnsiTheme="minorHAnsi"/>
          <w:sz w:val="20"/>
          <w:szCs w:val="20"/>
        </w:rPr>
      </w:pPr>
      <w:r w:rsidRPr="00CE4CD0">
        <w:rPr>
          <w:rFonts w:asciiTheme="minorHAnsi" w:hAnsiTheme="minorHAnsi"/>
          <w:sz w:val="20"/>
          <w:szCs w:val="20"/>
        </w:rPr>
        <w:t xml:space="preserve">Silkeborg Kommune udførte den </w:t>
      </w:r>
      <w:sdt>
        <w:sdtPr>
          <w:rPr>
            <w:rFonts w:asciiTheme="minorHAnsi" w:hAnsiTheme="minorHAnsi"/>
            <w:sz w:val="20"/>
            <w:szCs w:val="20"/>
          </w:rPr>
          <w:id w:val="2080547177"/>
          <w:placeholder>
            <w:docPart w:val="890AE96DD6B24035A99C2A81234361B0"/>
          </w:placeholder>
          <w:date w:fullDate="2016-10-28T00:00:00Z">
            <w:dateFormat w:val="dd-MM-yyyy"/>
            <w:lid w:val="da-DK"/>
            <w:storeMappedDataAs w:val="dateTime"/>
            <w:calendar w:val="gregorian"/>
          </w:date>
        </w:sdtPr>
        <w:sdtEndPr/>
        <w:sdtContent>
          <w:r>
            <w:rPr>
              <w:rFonts w:asciiTheme="minorHAnsi" w:hAnsiTheme="minorHAnsi"/>
              <w:sz w:val="20"/>
              <w:szCs w:val="20"/>
            </w:rPr>
            <w:t>28-10-2016</w:t>
          </w:r>
        </w:sdtContent>
      </w:sdt>
      <w:r w:rsidRPr="00CE4CD0">
        <w:rPr>
          <w:rFonts w:asciiTheme="minorHAnsi" w:hAnsiTheme="minorHAnsi"/>
          <w:sz w:val="20"/>
          <w:szCs w:val="20"/>
        </w:rPr>
        <w:t xml:space="preserve"> miljøtilsyn på din ejendom. Ved besøget blev husdyrbruget kontrolleret i henhold til bekendtgørelse nr. 1318 af 26. november 2015 om erhvervsmæssigt dyrehold, husdyrgødning, ensilage m.v. (husdyrgødningsbekendtgørelsen).</w:t>
      </w:r>
    </w:p>
    <w:p w14:paraId="22D6B37C" w14:textId="281BB315" w:rsidR="00CE4CD0" w:rsidRDefault="00CE4CD0" w:rsidP="00CE4CD0">
      <w:pPr>
        <w:spacing w:after="240"/>
        <w:rPr>
          <w:rFonts w:asciiTheme="minorHAnsi" w:hAnsiTheme="minorHAnsi"/>
          <w:sz w:val="20"/>
          <w:szCs w:val="20"/>
        </w:rPr>
      </w:pPr>
      <w:r>
        <w:rPr>
          <w:rFonts w:asciiTheme="minorHAnsi" w:hAnsiTheme="minorHAnsi"/>
          <w:sz w:val="20"/>
          <w:szCs w:val="20"/>
        </w:rPr>
        <w:t>Ved tilsynet blev kontrolleret følgende forhold:</w:t>
      </w:r>
    </w:p>
    <w:p w14:paraId="49B1E8A5" w14:textId="36474936" w:rsidR="00CE4CD0" w:rsidRDefault="00CE4CD0" w:rsidP="00CE4CD0">
      <w:pPr>
        <w:pStyle w:val="Listeafsnit"/>
        <w:numPr>
          <w:ilvl w:val="0"/>
          <w:numId w:val="17"/>
        </w:numPr>
        <w:spacing w:after="240"/>
        <w:rPr>
          <w:rFonts w:asciiTheme="minorHAnsi" w:hAnsiTheme="minorHAnsi"/>
          <w:sz w:val="20"/>
          <w:szCs w:val="20"/>
        </w:rPr>
      </w:pPr>
      <w:r>
        <w:rPr>
          <w:rFonts w:asciiTheme="minorHAnsi" w:hAnsiTheme="minorHAnsi"/>
          <w:sz w:val="20"/>
          <w:szCs w:val="20"/>
        </w:rPr>
        <w:t>Størrelse og sammensætning af dyrehold</w:t>
      </w:r>
    </w:p>
    <w:p w14:paraId="6740A6AE" w14:textId="4FF4ED48" w:rsidR="00CE4CD0" w:rsidRPr="00CE4CD0" w:rsidRDefault="00CE4CD0" w:rsidP="00CE4CD0">
      <w:pPr>
        <w:pStyle w:val="Listeafsnit"/>
        <w:numPr>
          <w:ilvl w:val="0"/>
          <w:numId w:val="17"/>
        </w:numPr>
        <w:spacing w:after="240"/>
        <w:rPr>
          <w:rFonts w:asciiTheme="minorHAnsi" w:hAnsiTheme="minorHAnsi"/>
          <w:sz w:val="20"/>
          <w:szCs w:val="20"/>
        </w:rPr>
      </w:pPr>
      <w:r>
        <w:rPr>
          <w:rFonts w:asciiTheme="minorHAnsi" w:hAnsiTheme="minorHAnsi"/>
          <w:sz w:val="20"/>
          <w:szCs w:val="20"/>
        </w:rPr>
        <w:t xml:space="preserve">Drift </w:t>
      </w:r>
      <w:r w:rsidR="00531018">
        <w:rPr>
          <w:rFonts w:asciiTheme="minorHAnsi" w:hAnsiTheme="minorHAnsi"/>
          <w:sz w:val="20"/>
          <w:szCs w:val="20"/>
        </w:rPr>
        <w:t>af det</w:t>
      </w:r>
      <w:r>
        <w:rPr>
          <w:rFonts w:asciiTheme="minorHAnsi" w:hAnsiTheme="minorHAnsi"/>
          <w:sz w:val="20"/>
          <w:szCs w:val="20"/>
        </w:rPr>
        <w:t xml:space="preserve"> kemiske luftrensningsanlæg</w:t>
      </w:r>
    </w:p>
    <w:p w14:paraId="0C770AE5" w14:textId="77777777" w:rsidR="00CE4CD0" w:rsidRPr="00CE4CD0" w:rsidRDefault="00CE4CD0" w:rsidP="00547A55">
      <w:pPr>
        <w:rPr>
          <w:rFonts w:asciiTheme="minorHAnsi" w:hAnsiTheme="minorHAnsi"/>
          <w:sz w:val="20"/>
          <w:szCs w:val="20"/>
          <w:u w:val="single"/>
        </w:rPr>
      </w:pPr>
      <w:r w:rsidRPr="00CE4CD0">
        <w:rPr>
          <w:rFonts w:asciiTheme="minorHAnsi" w:hAnsiTheme="minorHAnsi"/>
          <w:sz w:val="20"/>
          <w:szCs w:val="20"/>
          <w:u w:val="single"/>
        </w:rPr>
        <w:t>Håndhæves</w:t>
      </w:r>
    </w:p>
    <w:p w14:paraId="4DE9AE62" w14:textId="4F13B2F0" w:rsidR="00CE4CD0" w:rsidRPr="0066232B" w:rsidRDefault="00CE4CD0" w:rsidP="00547A55">
      <w:pPr>
        <w:rPr>
          <w:rFonts w:asciiTheme="minorHAnsi" w:hAnsiTheme="minorHAnsi"/>
          <w:sz w:val="20"/>
          <w:szCs w:val="20"/>
        </w:rPr>
      </w:pPr>
      <w:r w:rsidRPr="00CE4CD0">
        <w:rPr>
          <w:rFonts w:asciiTheme="minorHAnsi" w:hAnsiTheme="minorHAnsi"/>
          <w:sz w:val="20"/>
          <w:szCs w:val="20"/>
        </w:rPr>
        <w:t xml:space="preserve">Miljøforholdene blev gennemgået jf. vedlagte tilsynsrapport, og gav anledning til følgende </w:t>
      </w:r>
      <w:r w:rsidRPr="0066232B">
        <w:rPr>
          <w:rFonts w:asciiTheme="minorHAnsi" w:hAnsiTheme="minorHAnsi"/>
          <w:sz w:val="20"/>
          <w:szCs w:val="20"/>
        </w:rPr>
        <w:t>bemærkninger/indskærpelser:</w:t>
      </w:r>
    </w:p>
    <w:p w14:paraId="40D539B5" w14:textId="77777777" w:rsidR="00CE4CD0" w:rsidRPr="0066232B" w:rsidRDefault="00CE4CD0" w:rsidP="00547A55">
      <w:pPr>
        <w:rPr>
          <w:rFonts w:asciiTheme="minorHAnsi" w:hAnsiTheme="minorHAnsi"/>
          <w:sz w:val="20"/>
          <w:szCs w:val="20"/>
        </w:rPr>
      </w:pPr>
    </w:p>
    <w:p w14:paraId="06705339" w14:textId="21C47C3A" w:rsidR="00CE4CD0" w:rsidRPr="0066232B" w:rsidRDefault="00CE4CD0" w:rsidP="00547A55">
      <w:pPr>
        <w:numPr>
          <w:ilvl w:val="0"/>
          <w:numId w:val="5"/>
        </w:numPr>
        <w:spacing w:after="240" w:line="300" w:lineRule="auto"/>
        <w:rPr>
          <w:rFonts w:asciiTheme="minorHAnsi" w:hAnsiTheme="minorHAnsi"/>
          <w:sz w:val="20"/>
          <w:szCs w:val="20"/>
        </w:rPr>
      </w:pPr>
      <w:r w:rsidRPr="0066232B">
        <w:rPr>
          <w:rFonts w:asciiTheme="minorHAnsi" w:hAnsiTheme="minorHAnsi"/>
          <w:sz w:val="20"/>
          <w:szCs w:val="20"/>
        </w:rPr>
        <w:t>Foderrester omkring fodersiloerne skal opsamles løbende</w:t>
      </w:r>
    </w:p>
    <w:p w14:paraId="1E356303"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I det følgende vil de ovenstående punkter blive omtalt og uddybet. Der vil derudover blive fastlagt en frist for hvornår de enkelte forhold skal være bragt i orden.</w:t>
      </w:r>
    </w:p>
    <w:p w14:paraId="01243180" w14:textId="77777777" w:rsidR="00CE4CD0" w:rsidRPr="00CE4CD0" w:rsidRDefault="00CE4CD0" w:rsidP="00547A55">
      <w:pPr>
        <w:rPr>
          <w:rFonts w:asciiTheme="minorHAnsi" w:hAnsiTheme="minorHAnsi"/>
          <w:sz w:val="20"/>
          <w:szCs w:val="20"/>
        </w:rPr>
      </w:pPr>
    </w:p>
    <w:p w14:paraId="5E5CD7A3" w14:textId="77777777" w:rsidR="00CE4CD0" w:rsidRPr="00CE4CD0" w:rsidRDefault="00CE4CD0" w:rsidP="00547A55">
      <w:pPr>
        <w:rPr>
          <w:rFonts w:asciiTheme="minorHAnsi" w:hAnsiTheme="minorHAnsi"/>
          <w:b/>
          <w:sz w:val="20"/>
          <w:szCs w:val="20"/>
        </w:rPr>
      </w:pPr>
      <w:r w:rsidRPr="00CE4CD0">
        <w:rPr>
          <w:rFonts w:asciiTheme="minorHAnsi" w:hAnsiTheme="minorHAnsi"/>
          <w:b/>
          <w:sz w:val="20"/>
          <w:szCs w:val="20"/>
        </w:rPr>
        <w:t>Tilladt dyrehold</w:t>
      </w:r>
    </w:p>
    <w:p w14:paraId="55F3E8B7" w14:textId="7DAB005C" w:rsidR="004C5732" w:rsidRPr="00165932" w:rsidRDefault="004C5732" w:rsidP="004C5732">
      <w:pPr>
        <w:rPr>
          <w:sz w:val="20"/>
          <w:szCs w:val="20"/>
        </w:rPr>
      </w:pPr>
      <w:r w:rsidRPr="00165932">
        <w:rPr>
          <w:sz w:val="20"/>
          <w:szCs w:val="20"/>
        </w:rPr>
        <w:t xml:space="preserve">På din ejendom er der i 2006 givet miljøgodkendelse til et dyrehold bestående af 8750 stk. slagtesvin med </w:t>
      </w:r>
      <w:r w:rsidR="00B573D4" w:rsidRPr="00165932">
        <w:rPr>
          <w:sz w:val="20"/>
          <w:szCs w:val="20"/>
        </w:rPr>
        <w:t>afgangs</w:t>
      </w:r>
      <w:r w:rsidRPr="00165932">
        <w:rPr>
          <w:sz w:val="20"/>
          <w:szCs w:val="20"/>
        </w:rPr>
        <w:t>vægt fra 30-102 kg i årsproduktion, hvilket på nuværende tidspunkt svarer til 204,95 DE. Se tabelen herunder:</w:t>
      </w:r>
    </w:p>
    <w:p w14:paraId="1394B9D4" w14:textId="4E1504AD" w:rsidR="00CE4CD0" w:rsidRPr="00CE4CD0" w:rsidRDefault="004C5732" w:rsidP="00547A55">
      <w:pPr>
        <w:rPr>
          <w:rFonts w:asciiTheme="minorHAnsi" w:hAnsiTheme="minorHAnsi"/>
          <w:sz w:val="20"/>
          <w:szCs w:val="20"/>
        </w:rPr>
      </w:pPr>
      <w:r>
        <w:rPr>
          <w:noProof/>
          <w:lang w:eastAsia="da-DK"/>
        </w:rPr>
        <w:lastRenderedPageBreak/>
        <w:drawing>
          <wp:inline distT="0" distB="0" distL="0" distR="0" wp14:anchorId="176140C2" wp14:editId="6573B55D">
            <wp:extent cx="5832475" cy="213951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32475" cy="2139510"/>
                    </a:xfrm>
                    <a:prstGeom prst="rect">
                      <a:avLst/>
                    </a:prstGeom>
                  </pic:spPr>
                </pic:pic>
              </a:graphicData>
            </a:graphic>
          </wp:inline>
        </w:drawing>
      </w:r>
    </w:p>
    <w:p w14:paraId="1849E2BD" w14:textId="77777777" w:rsidR="004C5732" w:rsidRDefault="004C5732" w:rsidP="00547A55">
      <w:pPr>
        <w:outlineLvl w:val="1"/>
        <w:rPr>
          <w:rFonts w:asciiTheme="minorHAnsi" w:hAnsiTheme="minorHAnsi" w:cs="Arial"/>
          <w:b/>
          <w:sz w:val="20"/>
          <w:szCs w:val="20"/>
        </w:rPr>
      </w:pPr>
      <w:bookmarkStart w:id="3" w:name="_Toc328731883"/>
    </w:p>
    <w:p w14:paraId="54B3597C" w14:textId="0163CE53" w:rsidR="004C5732" w:rsidRDefault="004C5732" w:rsidP="00547A55">
      <w:pPr>
        <w:outlineLvl w:val="1"/>
        <w:rPr>
          <w:rFonts w:asciiTheme="minorHAnsi" w:hAnsiTheme="minorHAnsi" w:cs="Arial"/>
          <w:sz w:val="20"/>
          <w:szCs w:val="20"/>
        </w:rPr>
      </w:pPr>
      <w:r w:rsidRPr="004C5732">
        <w:rPr>
          <w:rFonts w:asciiTheme="minorHAnsi" w:hAnsiTheme="minorHAnsi" w:cs="Arial"/>
          <w:sz w:val="20"/>
          <w:szCs w:val="20"/>
        </w:rPr>
        <w:t>De seneste</w:t>
      </w:r>
      <w:r>
        <w:rPr>
          <w:rFonts w:asciiTheme="minorHAnsi" w:hAnsiTheme="minorHAnsi" w:cs="Arial"/>
          <w:sz w:val="20"/>
          <w:szCs w:val="20"/>
        </w:rPr>
        <w:t xml:space="preserve"> et par</w:t>
      </w:r>
      <w:r w:rsidRPr="004C5732">
        <w:rPr>
          <w:rFonts w:asciiTheme="minorHAnsi" w:hAnsiTheme="minorHAnsi" w:cs="Arial"/>
          <w:sz w:val="20"/>
          <w:szCs w:val="20"/>
        </w:rPr>
        <w:t xml:space="preserve"> </w:t>
      </w:r>
      <w:r>
        <w:rPr>
          <w:rFonts w:asciiTheme="minorHAnsi" w:hAnsiTheme="minorHAnsi" w:cs="Arial"/>
          <w:sz w:val="20"/>
          <w:szCs w:val="20"/>
        </w:rPr>
        <w:t>år har du udlejet dine staldanlæg til produktion af slagtesvin til andre brugere. Dog passer du forsat dyrene selv. Det betyder, at du ikke ejer grisene og derfor fremgår produktionen af svin ikke i dit gødningsregnskab.</w:t>
      </w:r>
    </w:p>
    <w:p w14:paraId="41B5FA4E" w14:textId="774FCECF" w:rsidR="00CD07BE" w:rsidRDefault="00531018" w:rsidP="00547A55">
      <w:pPr>
        <w:outlineLvl w:val="1"/>
        <w:rPr>
          <w:rFonts w:asciiTheme="minorHAnsi" w:hAnsiTheme="minorHAnsi" w:cs="Arial"/>
          <w:sz w:val="20"/>
          <w:szCs w:val="20"/>
        </w:rPr>
      </w:pPr>
      <w:r>
        <w:rPr>
          <w:rFonts w:asciiTheme="minorHAnsi" w:hAnsiTheme="minorHAnsi" w:cs="Arial"/>
          <w:sz w:val="20"/>
          <w:szCs w:val="20"/>
        </w:rPr>
        <w:t>Din</w:t>
      </w:r>
      <w:r w:rsidR="00CD07BE">
        <w:rPr>
          <w:rFonts w:asciiTheme="minorHAnsi" w:hAnsiTheme="minorHAnsi" w:cs="Arial"/>
          <w:sz w:val="20"/>
          <w:szCs w:val="20"/>
        </w:rPr>
        <w:t xml:space="preserve"> planteavlskonsulent </w:t>
      </w:r>
      <w:r>
        <w:rPr>
          <w:rFonts w:asciiTheme="minorHAnsi" w:hAnsiTheme="minorHAnsi" w:cs="Arial"/>
          <w:sz w:val="20"/>
          <w:szCs w:val="20"/>
        </w:rPr>
        <w:t xml:space="preserve">har udarbejdet </w:t>
      </w:r>
      <w:r w:rsidR="00CD07BE">
        <w:rPr>
          <w:rFonts w:asciiTheme="minorHAnsi" w:hAnsiTheme="minorHAnsi" w:cs="Arial"/>
          <w:sz w:val="20"/>
          <w:szCs w:val="20"/>
        </w:rPr>
        <w:t xml:space="preserve">oversigt over </w:t>
      </w:r>
      <w:r>
        <w:rPr>
          <w:rFonts w:asciiTheme="minorHAnsi" w:hAnsiTheme="minorHAnsi" w:cs="Arial"/>
          <w:sz w:val="20"/>
          <w:szCs w:val="20"/>
        </w:rPr>
        <w:t>husdyr</w:t>
      </w:r>
      <w:r w:rsidR="00CD07BE">
        <w:rPr>
          <w:rFonts w:asciiTheme="minorHAnsi" w:hAnsiTheme="minorHAnsi" w:cs="Arial"/>
          <w:sz w:val="20"/>
          <w:szCs w:val="20"/>
        </w:rPr>
        <w:t xml:space="preserve">produktionen for planår 2012/13, 2013/14 og 2014/15. </w:t>
      </w:r>
    </w:p>
    <w:p w14:paraId="6F7E0B3D" w14:textId="77777777" w:rsidR="00FF27FC" w:rsidRDefault="00CD07BE" w:rsidP="00F40534">
      <w:pPr>
        <w:outlineLvl w:val="1"/>
        <w:rPr>
          <w:rFonts w:asciiTheme="minorHAnsi" w:hAnsiTheme="minorHAnsi" w:cs="Arial"/>
          <w:sz w:val="20"/>
          <w:szCs w:val="20"/>
        </w:rPr>
      </w:pPr>
      <w:r>
        <w:rPr>
          <w:rFonts w:asciiTheme="minorHAnsi" w:hAnsiTheme="minorHAnsi" w:cs="Arial"/>
          <w:sz w:val="20"/>
          <w:szCs w:val="20"/>
        </w:rPr>
        <w:t xml:space="preserve">Efter gennemgang af oversigten kan det konkluderes, at dyreholdet </w:t>
      </w:r>
      <w:r w:rsidR="00FF27FC">
        <w:rPr>
          <w:rFonts w:asciiTheme="minorHAnsi" w:hAnsiTheme="minorHAnsi" w:cs="Arial"/>
          <w:sz w:val="20"/>
          <w:szCs w:val="20"/>
        </w:rPr>
        <w:t>er stigende. I planår 2014/15 blev der produceret 7751 svin med vægt fra 31 kg til 112,1 kg, hvilket svarer til 117,78 DE. Det er 13 DE mere end du må producere på din ejendom.</w:t>
      </w:r>
    </w:p>
    <w:p w14:paraId="43E59733" w14:textId="77777777" w:rsidR="00165932" w:rsidRDefault="00165932" w:rsidP="00F40534">
      <w:pPr>
        <w:outlineLvl w:val="1"/>
        <w:rPr>
          <w:rFonts w:asciiTheme="minorHAnsi" w:hAnsiTheme="minorHAnsi" w:cs="Arial"/>
          <w:sz w:val="20"/>
          <w:szCs w:val="20"/>
        </w:rPr>
      </w:pPr>
    </w:p>
    <w:p w14:paraId="5198527C" w14:textId="23178051" w:rsidR="00FF27FC" w:rsidRDefault="008B3903" w:rsidP="00F40534">
      <w:pPr>
        <w:outlineLvl w:val="1"/>
        <w:rPr>
          <w:rFonts w:asciiTheme="minorHAnsi" w:hAnsiTheme="minorHAnsi" w:cs="Arial"/>
          <w:sz w:val="20"/>
          <w:szCs w:val="20"/>
        </w:rPr>
      </w:pPr>
      <w:r>
        <w:rPr>
          <w:rFonts w:asciiTheme="minorHAnsi" w:hAnsiTheme="minorHAnsi" w:cs="Arial"/>
          <w:sz w:val="20"/>
          <w:szCs w:val="20"/>
        </w:rPr>
        <w:t>Naturligt udsving i husdyrproduktionen kan  accepteres</w:t>
      </w:r>
      <w:r w:rsidR="00C93A4C">
        <w:rPr>
          <w:rFonts w:asciiTheme="minorHAnsi" w:hAnsiTheme="minorHAnsi" w:cs="Arial"/>
          <w:sz w:val="20"/>
          <w:szCs w:val="20"/>
        </w:rPr>
        <w:t xml:space="preserve">. Produktionsudsving må </w:t>
      </w:r>
      <w:r w:rsidR="00165932">
        <w:rPr>
          <w:rFonts w:asciiTheme="minorHAnsi" w:hAnsiTheme="minorHAnsi" w:cs="Arial"/>
          <w:sz w:val="20"/>
          <w:szCs w:val="20"/>
        </w:rPr>
        <w:t xml:space="preserve">dog </w:t>
      </w:r>
      <w:r w:rsidR="00C93A4C">
        <w:rPr>
          <w:rFonts w:asciiTheme="minorHAnsi" w:hAnsiTheme="minorHAnsi" w:cs="Arial"/>
          <w:sz w:val="20"/>
          <w:szCs w:val="20"/>
        </w:rPr>
        <w:t xml:space="preserve">ikke overskride det maksimalt tilladte niveau dvs. 8750 slagtesvin fra 32 kg til 102 kg ved levereingen. </w:t>
      </w:r>
    </w:p>
    <w:p w14:paraId="62FA1453" w14:textId="57A26B6E" w:rsidR="004C5732" w:rsidRDefault="00FF27FC" w:rsidP="00547A55">
      <w:pPr>
        <w:outlineLvl w:val="1"/>
        <w:rPr>
          <w:rFonts w:asciiTheme="minorHAnsi" w:hAnsiTheme="minorHAnsi" w:cs="Arial"/>
          <w:sz w:val="20"/>
          <w:szCs w:val="20"/>
        </w:rPr>
      </w:pPr>
      <w:r>
        <w:rPr>
          <w:rFonts w:asciiTheme="minorHAnsi" w:hAnsiTheme="minorHAnsi" w:cs="Arial"/>
          <w:sz w:val="20"/>
          <w:szCs w:val="20"/>
        </w:rPr>
        <w:t xml:space="preserve">Da </w:t>
      </w:r>
      <w:r w:rsidR="00C93A4C">
        <w:rPr>
          <w:rFonts w:asciiTheme="minorHAnsi" w:hAnsiTheme="minorHAnsi" w:cs="Arial"/>
          <w:sz w:val="20"/>
          <w:szCs w:val="20"/>
        </w:rPr>
        <w:t xml:space="preserve">alle </w:t>
      </w:r>
      <w:r>
        <w:rPr>
          <w:rFonts w:asciiTheme="minorHAnsi" w:hAnsiTheme="minorHAnsi" w:cs="Arial"/>
          <w:sz w:val="20"/>
          <w:szCs w:val="20"/>
        </w:rPr>
        <w:t>produktionsanlæg har været udlejet til forskellige brugere</w:t>
      </w:r>
      <w:r w:rsidR="00C93A4C">
        <w:rPr>
          <w:rFonts w:asciiTheme="minorHAnsi" w:hAnsiTheme="minorHAnsi" w:cs="Arial"/>
          <w:sz w:val="20"/>
          <w:szCs w:val="20"/>
        </w:rPr>
        <w:t xml:space="preserve"> i de sidste par år</w:t>
      </w:r>
      <w:r>
        <w:rPr>
          <w:rFonts w:asciiTheme="minorHAnsi" w:hAnsiTheme="minorHAnsi" w:cs="Arial"/>
          <w:sz w:val="20"/>
          <w:szCs w:val="20"/>
        </w:rPr>
        <w:t xml:space="preserve"> har</w:t>
      </w:r>
      <w:r w:rsidR="00CD07BE">
        <w:rPr>
          <w:rFonts w:asciiTheme="minorHAnsi" w:hAnsiTheme="minorHAnsi" w:cs="Arial"/>
          <w:sz w:val="20"/>
          <w:szCs w:val="20"/>
        </w:rPr>
        <w:t xml:space="preserve"> det </w:t>
      </w:r>
      <w:r>
        <w:rPr>
          <w:rFonts w:asciiTheme="minorHAnsi" w:hAnsiTheme="minorHAnsi" w:cs="Arial"/>
          <w:sz w:val="20"/>
          <w:szCs w:val="20"/>
        </w:rPr>
        <w:t>givet</w:t>
      </w:r>
      <w:r w:rsidR="00CD07BE">
        <w:rPr>
          <w:rFonts w:asciiTheme="minorHAnsi" w:hAnsiTheme="minorHAnsi" w:cs="Arial"/>
          <w:sz w:val="20"/>
          <w:szCs w:val="20"/>
        </w:rPr>
        <w:t xml:space="preserve"> </w:t>
      </w:r>
      <w:r w:rsidR="00C93A4C">
        <w:rPr>
          <w:rFonts w:asciiTheme="minorHAnsi" w:hAnsiTheme="minorHAnsi" w:cs="Arial"/>
          <w:sz w:val="20"/>
          <w:szCs w:val="20"/>
        </w:rPr>
        <w:t xml:space="preserve">uregelmæssigheder i produktionen. Fremadrettet må dyreholdet ikke overskride den maksimalt tilladte produktion på din ejendom.  </w:t>
      </w:r>
    </w:p>
    <w:p w14:paraId="442B0021" w14:textId="77777777" w:rsidR="00CD07BE" w:rsidRDefault="00CD07BE" w:rsidP="00547A55">
      <w:pPr>
        <w:outlineLvl w:val="1"/>
        <w:rPr>
          <w:rFonts w:asciiTheme="minorHAnsi" w:hAnsiTheme="minorHAnsi" w:cs="Arial"/>
          <w:sz w:val="20"/>
          <w:szCs w:val="20"/>
        </w:rPr>
      </w:pPr>
    </w:p>
    <w:p w14:paraId="5A712B36" w14:textId="78F80F19" w:rsidR="00CD07BE" w:rsidRPr="004C5732" w:rsidRDefault="00CD07BE" w:rsidP="00547A55">
      <w:pPr>
        <w:outlineLvl w:val="1"/>
        <w:rPr>
          <w:rFonts w:asciiTheme="minorHAnsi" w:hAnsiTheme="minorHAnsi" w:cs="Arial"/>
          <w:sz w:val="20"/>
          <w:szCs w:val="20"/>
        </w:rPr>
      </w:pPr>
      <w:r>
        <w:rPr>
          <w:rFonts w:asciiTheme="minorHAnsi" w:hAnsiTheme="minorHAnsi" w:cs="Arial"/>
          <w:sz w:val="20"/>
          <w:szCs w:val="20"/>
        </w:rPr>
        <w:t>Ved tilsynet talt</w:t>
      </w:r>
      <w:r w:rsidR="00B573D4">
        <w:rPr>
          <w:rFonts w:asciiTheme="minorHAnsi" w:hAnsiTheme="minorHAnsi" w:cs="Arial"/>
          <w:sz w:val="20"/>
          <w:szCs w:val="20"/>
        </w:rPr>
        <w:t>e</w:t>
      </w:r>
      <w:r>
        <w:rPr>
          <w:rFonts w:asciiTheme="minorHAnsi" w:hAnsiTheme="minorHAnsi" w:cs="Arial"/>
          <w:sz w:val="20"/>
          <w:szCs w:val="20"/>
        </w:rPr>
        <w:t xml:space="preserve"> vi om, at størrelse</w:t>
      </w:r>
      <w:r w:rsidR="006B7125">
        <w:rPr>
          <w:rFonts w:asciiTheme="minorHAnsi" w:hAnsiTheme="minorHAnsi" w:cs="Arial"/>
          <w:sz w:val="20"/>
          <w:szCs w:val="20"/>
        </w:rPr>
        <w:t>n</w:t>
      </w:r>
      <w:r>
        <w:rPr>
          <w:rFonts w:asciiTheme="minorHAnsi" w:hAnsiTheme="minorHAnsi" w:cs="Arial"/>
          <w:sz w:val="20"/>
          <w:szCs w:val="20"/>
        </w:rPr>
        <w:t xml:space="preserve"> af et dyrehold afhænger af 2 faktor</w:t>
      </w:r>
      <w:r w:rsidR="00B60F7E">
        <w:rPr>
          <w:rFonts w:asciiTheme="minorHAnsi" w:hAnsiTheme="minorHAnsi" w:cs="Arial"/>
          <w:sz w:val="20"/>
          <w:szCs w:val="20"/>
        </w:rPr>
        <w:t>er</w:t>
      </w:r>
      <w:r>
        <w:rPr>
          <w:rFonts w:asciiTheme="minorHAnsi" w:hAnsiTheme="minorHAnsi" w:cs="Arial"/>
          <w:sz w:val="20"/>
          <w:szCs w:val="20"/>
        </w:rPr>
        <w:t>: antal af dyr og vægt interval</w:t>
      </w:r>
      <w:r w:rsidR="00E32370">
        <w:rPr>
          <w:rFonts w:asciiTheme="minorHAnsi" w:hAnsiTheme="minorHAnsi" w:cs="Arial"/>
          <w:sz w:val="20"/>
          <w:szCs w:val="20"/>
        </w:rPr>
        <w:t xml:space="preserve"> ved levering</w:t>
      </w:r>
      <w:r>
        <w:rPr>
          <w:rFonts w:asciiTheme="minorHAnsi" w:hAnsiTheme="minorHAnsi" w:cs="Arial"/>
          <w:sz w:val="20"/>
          <w:szCs w:val="20"/>
        </w:rPr>
        <w:t xml:space="preserve"> til slagteriet. </w:t>
      </w:r>
    </w:p>
    <w:p w14:paraId="658C2F1F" w14:textId="175CA783" w:rsidR="004C5732" w:rsidRDefault="00E32370" w:rsidP="00547A55">
      <w:pPr>
        <w:outlineLvl w:val="1"/>
        <w:rPr>
          <w:rFonts w:asciiTheme="minorHAnsi" w:hAnsiTheme="minorHAnsi" w:cs="Arial"/>
          <w:sz w:val="20"/>
          <w:szCs w:val="20"/>
        </w:rPr>
      </w:pPr>
      <w:r w:rsidRPr="00E32370">
        <w:rPr>
          <w:rFonts w:asciiTheme="minorHAnsi" w:hAnsiTheme="minorHAnsi" w:cs="Arial"/>
          <w:sz w:val="20"/>
          <w:szCs w:val="20"/>
        </w:rPr>
        <w:t xml:space="preserve">Selvom </w:t>
      </w:r>
      <w:r>
        <w:rPr>
          <w:rFonts w:asciiTheme="minorHAnsi" w:hAnsiTheme="minorHAnsi" w:cs="Arial"/>
          <w:sz w:val="20"/>
          <w:szCs w:val="20"/>
        </w:rPr>
        <w:t>d</w:t>
      </w:r>
      <w:r w:rsidR="006B7125">
        <w:rPr>
          <w:rFonts w:asciiTheme="minorHAnsi" w:hAnsiTheme="minorHAnsi" w:cs="Arial"/>
          <w:sz w:val="20"/>
          <w:szCs w:val="20"/>
        </w:rPr>
        <w:t>u levere</w:t>
      </w:r>
      <w:r w:rsidR="00531018">
        <w:rPr>
          <w:rFonts w:asciiTheme="minorHAnsi" w:hAnsiTheme="minorHAnsi" w:cs="Arial"/>
          <w:sz w:val="20"/>
          <w:szCs w:val="20"/>
        </w:rPr>
        <w:t>r</w:t>
      </w:r>
      <w:r>
        <w:rPr>
          <w:rFonts w:asciiTheme="minorHAnsi" w:hAnsiTheme="minorHAnsi" w:cs="Arial"/>
          <w:sz w:val="20"/>
          <w:szCs w:val="20"/>
        </w:rPr>
        <w:t xml:space="preserve"> færre svin til slagteriet om </w:t>
      </w:r>
      <w:r w:rsidR="00BF1871">
        <w:rPr>
          <w:rFonts w:asciiTheme="minorHAnsi" w:hAnsiTheme="minorHAnsi" w:cs="Arial"/>
          <w:sz w:val="20"/>
          <w:szCs w:val="20"/>
        </w:rPr>
        <w:t>året</w:t>
      </w:r>
      <w:r w:rsidR="00B60F7E">
        <w:rPr>
          <w:rFonts w:asciiTheme="minorHAnsi" w:hAnsiTheme="minorHAnsi" w:cs="Arial"/>
          <w:sz w:val="20"/>
          <w:szCs w:val="20"/>
        </w:rPr>
        <w:t>,</w:t>
      </w:r>
      <w:r w:rsidR="00BF1871">
        <w:rPr>
          <w:rFonts w:asciiTheme="minorHAnsi" w:hAnsiTheme="minorHAnsi" w:cs="Arial"/>
          <w:sz w:val="20"/>
          <w:szCs w:val="20"/>
        </w:rPr>
        <w:t xml:space="preserve"> i forhold til det </w:t>
      </w:r>
      <w:r>
        <w:rPr>
          <w:rFonts w:asciiTheme="minorHAnsi" w:hAnsiTheme="minorHAnsi" w:cs="Arial"/>
          <w:sz w:val="20"/>
          <w:szCs w:val="20"/>
        </w:rPr>
        <w:t>tilladt</w:t>
      </w:r>
      <w:r w:rsidR="00BF1871">
        <w:rPr>
          <w:rFonts w:asciiTheme="minorHAnsi" w:hAnsiTheme="minorHAnsi" w:cs="Arial"/>
          <w:sz w:val="20"/>
          <w:szCs w:val="20"/>
        </w:rPr>
        <w:t>e niveau</w:t>
      </w:r>
      <w:r w:rsidR="00B60F7E">
        <w:rPr>
          <w:rFonts w:asciiTheme="minorHAnsi" w:hAnsiTheme="minorHAnsi" w:cs="Arial"/>
          <w:sz w:val="20"/>
          <w:szCs w:val="20"/>
        </w:rPr>
        <w:t>,</w:t>
      </w:r>
      <w:r w:rsidR="00531018">
        <w:rPr>
          <w:rFonts w:asciiTheme="minorHAnsi" w:hAnsiTheme="minorHAnsi" w:cs="Arial"/>
          <w:sz w:val="20"/>
          <w:szCs w:val="20"/>
        </w:rPr>
        <w:t xml:space="preserve"> </w:t>
      </w:r>
      <w:r w:rsidR="008B3903" w:rsidRPr="008B3903">
        <w:rPr>
          <w:rFonts w:asciiTheme="minorHAnsi" w:hAnsiTheme="minorHAnsi" w:cs="Arial"/>
          <w:sz w:val="20"/>
          <w:szCs w:val="20"/>
        </w:rPr>
        <w:t>bliver der samlet set produceret det maksimalt tilladte</w:t>
      </w:r>
      <w:r w:rsidR="007E71F5">
        <w:rPr>
          <w:rFonts w:asciiTheme="minorHAnsi" w:hAnsiTheme="minorHAnsi" w:cs="Arial"/>
          <w:sz w:val="20"/>
          <w:szCs w:val="20"/>
        </w:rPr>
        <w:t xml:space="preserve"> dyrehold. </w:t>
      </w:r>
      <w:r w:rsidR="008B3903" w:rsidRPr="008B3903">
        <w:rPr>
          <w:rFonts w:asciiTheme="minorHAnsi" w:hAnsiTheme="minorHAnsi" w:cs="Arial"/>
          <w:sz w:val="20"/>
          <w:szCs w:val="20"/>
        </w:rPr>
        <w:t xml:space="preserve"> </w:t>
      </w:r>
      <w:r w:rsidR="00BF1871">
        <w:rPr>
          <w:rFonts w:asciiTheme="minorHAnsi" w:hAnsiTheme="minorHAnsi" w:cs="Arial"/>
          <w:sz w:val="20"/>
          <w:szCs w:val="20"/>
        </w:rPr>
        <w:t>D</w:t>
      </w:r>
      <w:r w:rsidR="00531018">
        <w:rPr>
          <w:rFonts w:asciiTheme="minorHAnsi" w:hAnsiTheme="minorHAnsi" w:cs="Arial"/>
          <w:sz w:val="20"/>
          <w:szCs w:val="20"/>
        </w:rPr>
        <w:t>ette skyldes, at vægt</w:t>
      </w:r>
      <w:r w:rsidR="00BF1871">
        <w:rPr>
          <w:rFonts w:asciiTheme="minorHAnsi" w:hAnsiTheme="minorHAnsi" w:cs="Arial"/>
          <w:sz w:val="20"/>
          <w:szCs w:val="20"/>
        </w:rPr>
        <w:t xml:space="preserve">interval hos </w:t>
      </w:r>
      <w:r w:rsidR="006B7125">
        <w:rPr>
          <w:rFonts w:asciiTheme="minorHAnsi" w:hAnsiTheme="minorHAnsi" w:cs="Arial"/>
          <w:sz w:val="20"/>
          <w:szCs w:val="20"/>
        </w:rPr>
        <w:t xml:space="preserve">de </w:t>
      </w:r>
      <w:r w:rsidR="00531018">
        <w:rPr>
          <w:rFonts w:asciiTheme="minorHAnsi" w:hAnsiTheme="minorHAnsi" w:cs="Arial"/>
          <w:sz w:val="20"/>
          <w:szCs w:val="20"/>
        </w:rPr>
        <w:t>producerede svin</w:t>
      </w:r>
      <w:r w:rsidR="00BF1871">
        <w:rPr>
          <w:rFonts w:asciiTheme="minorHAnsi" w:hAnsiTheme="minorHAnsi" w:cs="Arial"/>
          <w:sz w:val="20"/>
          <w:szCs w:val="20"/>
        </w:rPr>
        <w:t xml:space="preserve"> </w:t>
      </w:r>
      <w:r w:rsidR="00531018">
        <w:rPr>
          <w:rFonts w:asciiTheme="minorHAnsi" w:hAnsiTheme="minorHAnsi" w:cs="Arial"/>
          <w:sz w:val="20"/>
          <w:szCs w:val="20"/>
        </w:rPr>
        <w:t xml:space="preserve">er </w:t>
      </w:r>
      <w:r w:rsidR="00BF1871">
        <w:rPr>
          <w:rFonts w:asciiTheme="minorHAnsi" w:hAnsiTheme="minorHAnsi" w:cs="Arial"/>
          <w:sz w:val="20"/>
          <w:szCs w:val="20"/>
        </w:rPr>
        <w:t xml:space="preserve">højere en det tilladte. </w:t>
      </w:r>
    </w:p>
    <w:p w14:paraId="08BCDD77" w14:textId="691C41E7" w:rsidR="00BF1871" w:rsidRPr="00E32370" w:rsidRDefault="000F7F4B" w:rsidP="00547A55">
      <w:pPr>
        <w:outlineLvl w:val="1"/>
        <w:rPr>
          <w:rFonts w:asciiTheme="minorHAnsi" w:hAnsiTheme="minorHAnsi" w:cs="Arial"/>
          <w:sz w:val="20"/>
          <w:szCs w:val="20"/>
        </w:rPr>
      </w:pPr>
      <w:r>
        <w:rPr>
          <w:rFonts w:asciiTheme="minorHAnsi" w:hAnsiTheme="minorHAnsi" w:cs="Arial"/>
          <w:sz w:val="20"/>
          <w:szCs w:val="20"/>
        </w:rPr>
        <w:t xml:space="preserve">Så længe </w:t>
      </w:r>
      <w:r w:rsidR="00B60F7E">
        <w:rPr>
          <w:rFonts w:asciiTheme="minorHAnsi" w:hAnsiTheme="minorHAnsi" w:cs="Arial"/>
          <w:sz w:val="20"/>
          <w:szCs w:val="20"/>
        </w:rPr>
        <w:t>den</w:t>
      </w:r>
      <w:r>
        <w:rPr>
          <w:rFonts w:asciiTheme="minorHAnsi" w:hAnsiTheme="minorHAnsi" w:cs="Arial"/>
          <w:sz w:val="20"/>
          <w:szCs w:val="20"/>
        </w:rPr>
        <w:t xml:space="preserve"> aktuelle produktion</w:t>
      </w:r>
      <w:r w:rsidR="00443294">
        <w:rPr>
          <w:rFonts w:asciiTheme="minorHAnsi" w:hAnsiTheme="minorHAnsi" w:cs="Arial"/>
          <w:sz w:val="20"/>
          <w:szCs w:val="20"/>
        </w:rPr>
        <w:t xml:space="preserve"> </w:t>
      </w:r>
      <w:r w:rsidR="00B60F7E">
        <w:rPr>
          <w:rFonts w:asciiTheme="minorHAnsi" w:hAnsiTheme="minorHAnsi" w:cs="Arial"/>
          <w:sz w:val="20"/>
          <w:szCs w:val="20"/>
        </w:rPr>
        <w:t xml:space="preserve">holdes </w:t>
      </w:r>
      <w:r w:rsidR="00BF1871">
        <w:rPr>
          <w:rFonts w:asciiTheme="minorHAnsi" w:hAnsiTheme="minorHAnsi" w:cs="Arial"/>
          <w:sz w:val="20"/>
          <w:szCs w:val="20"/>
        </w:rPr>
        <w:t>indenf</w:t>
      </w:r>
      <w:r w:rsidR="00320F24">
        <w:rPr>
          <w:rFonts w:asciiTheme="minorHAnsi" w:hAnsiTheme="minorHAnsi" w:cs="Arial"/>
          <w:sz w:val="20"/>
          <w:szCs w:val="20"/>
        </w:rPr>
        <w:t>or det tilladte antal DE</w:t>
      </w:r>
      <w:r w:rsidR="006B7125">
        <w:rPr>
          <w:rFonts w:asciiTheme="minorHAnsi" w:hAnsiTheme="minorHAnsi" w:cs="Arial"/>
          <w:sz w:val="20"/>
          <w:szCs w:val="20"/>
        </w:rPr>
        <w:t xml:space="preserve"> (ber</w:t>
      </w:r>
      <w:r w:rsidR="00B60F7E">
        <w:rPr>
          <w:rFonts w:asciiTheme="minorHAnsi" w:hAnsiTheme="minorHAnsi" w:cs="Arial"/>
          <w:sz w:val="20"/>
          <w:szCs w:val="20"/>
        </w:rPr>
        <w:t>e</w:t>
      </w:r>
      <w:r w:rsidR="006B7125">
        <w:rPr>
          <w:rFonts w:asciiTheme="minorHAnsi" w:hAnsiTheme="minorHAnsi" w:cs="Arial"/>
          <w:sz w:val="20"/>
          <w:szCs w:val="20"/>
        </w:rPr>
        <w:t>gnet efter den nyeste 2014 omregningsfaktor)</w:t>
      </w:r>
      <w:r w:rsidR="00320F24">
        <w:rPr>
          <w:rFonts w:asciiTheme="minorHAnsi" w:hAnsiTheme="minorHAnsi" w:cs="Arial"/>
          <w:sz w:val="20"/>
          <w:szCs w:val="20"/>
        </w:rPr>
        <w:t xml:space="preserve"> acceptere Si</w:t>
      </w:r>
      <w:r w:rsidR="00531018">
        <w:rPr>
          <w:rFonts w:asciiTheme="minorHAnsi" w:hAnsiTheme="minorHAnsi" w:cs="Arial"/>
          <w:sz w:val="20"/>
          <w:szCs w:val="20"/>
        </w:rPr>
        <w:t xml:space="preserve">lkeborg kommune </w:t>
      </w:r>
      <w:r w:rsidR="00443294">
        <w:rPr>
          <w:rFonts w:asciiTheme="minorHAnsi" w:hAnsiTheme="minorHAnsi" w:cs="Arial"/>
          <w:sz w:val="20"/>
          <w:szCs w:val="20"/>
        </w:rPr>
        <w:t>uregelmæssigheder</w:t>
      </w:r>
      <w:r w:rsidR="00531018">
        <w:rPr>
          <w:rFonts w:asciiTheme="minorHAnsi" w:hAnsiTheme="minorHAnsi" w:cs="Arial"/>
          <w:sz w:val="20"/>
          <w:szCs w:val="20"/>
        </w:rPr>
        <w:t xml:space="preserve"> </w:t>
      </w:r>
      <w:r w:rsidR="00443294">
        <w:rPr>
          <w:rFonts w:asciiTheme="minorHAnsi" w:hAnsiTheme="minorHAnsi" w:cs="Arial"/>
          <w:sz w:val="20"/>
          <w:szCs w:val="20"/>
        </w:rPr>
        <w:t xml:space="preserve">i afgangsvægte. </w:t>
      </w:r>
    </w:p>
    <w:p w14:paraId="7E4525D3" w14:textId="77777777" w:rsidR="00FF27FC" w:rsidRDefault="00FF27FC" w:rsidP="00F40534">
      <w:pPr>
        <w:outlineLvl w:val="1"/>
        <w:rPr>
          <w:rFonts w:asciiTheme="minorHAnsi" w:hAnsiTheme="minorHAnsi" w:cs="Arial"/>
          <w:sz w:val="20"/>
          <w:szCs w:val="20"/>
        </w:rPr>
      </w:pPr>
    </w:p>
    <w:p w14:paraId="6CD2C1E7" w14:textId="493ECF5D" w:rsidR="007E71F5" w:rsidRDefault="00B53685" w:rsidP="00547A55">
      <w:pPr>
        <w:outlineLvl w:val="1"/>
        <w:rPr>
          <w:rFonts w:asciiTheme="minorHAnsi" w:hAnsiTheme="minorHAnsi" w:cs="Arial"/>
          <w:sz w:val="20"/>
          <w:szCs w:val="20"/>
        </w:rPr>
      </w:pPr>
      <w:r w:rsidRPr="00B53685">
        <w:rPr>
          <w:rFonts w:asciiTheme="minorHAnsi" w:hAnsiTheme="minorHAnsi" w:cs="Arial"/>
          <w:sz w:val="20"/>
          <w:szCs w:val="20"/>
        </w:rPr>
        <w:t>Ved tilsynet talte vi</w:t>
      </w:r>
      <w:r>
        <w:rPr>
          <w:rFonts w:asciiTheme="minorHAnsi" w:hAnsiTheme="minorHAnsi" w:cs="Arial"/>
          <w:sz w:val="20"/>
          <w:szCs w:val="20"/>
        </w:rPr>
        <w:t xml:space="preserve"> om muligheder til at tilpasse dyrehold</w:t>
      </w:r>
      <w:r w:rsidR="000F7F4B">
        <w:rPr>
          <w:rFonts w:asciiTheme="minorHAnsi" w:hAnsiTheme="minorHAnsi" w:cs="Arial"/>
          <w:sz w:val="20"/>
          <w:szCs w:val="20"/>
        </w:rPr>
        <w:t>et</w:t>
      </w:r>
      <w:r>
        <w:rPr>
          <w:rFonts w:asciiTheme="minorHAnsi" w:hAnsiTheme="minorHAnsi" w:cs="Arial"/>
          <w:sz w:val="20"/>
          <w:szCs w:val="20"/>
        </w:rPr>
        <w:t xml:space="preserve"> de aktuelle omstændigheder ved at anvende </w:t>
      </w:r>
      <w:r w:rsidRPr="00B53685">
        <w:rPr>
          <w:rFonts w:asciiTheme="minorHAnsi" w:hAnsiTheme="minorHAnsi" w:cs="Arial"/>
          <w:sz w:val="20"/>
          <w:szCs w:val="20"/>
        </w:rPr>
        <w:t xml:space="preserve">anmeldelsesordning jf. </w:t>
      </w:r>
      <w:r w:rsidR="002D6D71">
        <w:rPr>
          <w:rFonts w:asciiTheme="minorHAnsi" w:hAnsiTheme="minorHAnsi" w:cs="Arial"/>
          <w:sz w:val="20"/>
          <w:szCs w:val="20"/>
        </w:rPr>
        <w:t xml:space="preserve">§ 31- § 33 i </w:t>
      </w:r>
      <w:r w:rsidRPr="00B53685">
        <w:rPr>
          <w:rFonts w:asciiTheme="minorHAnsi" w:hAnsiTheme="minorHAnsi" w:cs="Arial"/>
          <w:sz w:val="20"/>
          <w:szCs w:val="20"/>
        </w:rPr>
        <w:t xml:space="preserve">bekendtgørelse om tilladelse og godkendelse mv. af husdyrbrug. </w:t>
      </w:r>
      <w:r w:rsidR="000F7F4B">
        <w:rPr>
          <w:rFonts w:asciiTheme="minorHAnsi" w:hAnsiTheme="minorHAnsi" w:cs="Arial"/>
          <w:sz w:val="20"/>
          <w:szCs w:val="20"/>
        </w:rPr>
        <w:t xml:space="preserve">Du bedes rette henvendelse til din miljøkonsulent for at afklare </w:t>
      </w:r>
      <w:r w:rsidR="008B3903">
        <w:rPr>
          <w:rFonts w:asciiTheme="minorHAnsi" w:hAnsiTheme="minorHAnsi" w:cs="Arial"/>
          <w:sz w:val="20"/>
          <w:szCs w:val="20"/>
        </w:rPr>
        <w:t xml:space="preserve">under </w:t>
      </w:r>
      <w:r w:rsidR="000F7F4B">
        <w:rPr>
          <w:rFonts w:asciiTheme="minorHAnsi" w:hAnsiTheme="minorHAnsi" w:cs="Arial"/>
          <w:sz w:val="20"/>
          <w:szCs w:val="20"/>
        </w:rPr>
        <w:t xml:space="preserve">hvilken paragraf </w:t>
      </w:r>
      <w:r w:rsidR="008B3903">
        <w:rPr>
          <w:rFonts w:asciiTheme="minorHAnsi" w:hAnsiTheme="minorHAnsi" w:cs="Arial"/>
          <w:sz w:val="20"/>
          <w:szCs w:val="20"/>
        </w:rPr>
        <w:t>du kan søge om produktionstilpasning</w:t>
      </w:r>
      <w:r w:rsidR="000F7F4B">
        <w:rPr>
          <w:rFonts w:asciiTheme="minorHAnsi" w:hAnsiTheme="minorHAnsi" w:cs="Arial"/>
          <w:sz w:val="20"/>
          <w:szCs w:val="20"/>
        </w:rPr>
        <w:t xml:space="preserve">. </w:t>
      </w:r>
    </w:p>
    <w:p w14:paraId="6D0BCC87" w14:textId="0A363D34" w:rsidR="00B53685" w:rsidRDefault="007E71F5" w:rsidP="00547A55">
      <w:pPr>
        <w:outlineLvl w:val="1"/>
        <w:rPr>
          <w:rFonts w:asciiTheme="minorHAnsi" w:hAnsiTheme="minorHAnsi" w:cs="Arial"/>
          <w:sz w:val="20"/>
          <w:szCs w:val="20"/>
        </w:rPr>
      </w:pPr>
      <w:r>
        <w:rPr>
          <w:rFonts w:asciiTheme="minorHAnsi" w:hAnsiTheme="minorHAnsi" w:cs="Arial"/>
          <w:sz w:val="20"/>
          <w:szCs w:val="20"/>
        </w:rPr>
        <w:t>Den kommunale s</w:t>
      </w:r>
      <w:r w:rsidR="00ED6019">
        <w:rPr>
          <w:rFonts w:asciiTheme="minorHAnsi" w:hAnsiTheme="minorHAnsi" w:cs="Arial"/>
          <w:sz w:val="20"/>
          <w:szCs w:val="20"/>
        </w:rPr>
        <w:t>agsbehandling</w:t>
      </w:r>
      <w:r w:rsidR="00B573D4">
        <w:rPr>
          <w:rFonts w:asciiTheme="minorHAnsi" w:hAnsiTheme="minorHAnsi" w:cs="Arial"/>
          <w:sz w:val="20"/>
          <w:szCs w:val="20"/>
        </w:rPr>
        <w:t xml:space="preserve"> af </w:t>
      </w:r>
      <w:r w:rsidR="00ED6019">
        <w:rPr>
          <w:rFonts w:asciiTheme="minorHAnsi" w:hAnsiTheme="minorHAnsi" w:cs="Arial"/>
          <w:sz w:val="20"/>
          <w:szCs w:val="20"/>
        </w:rPr>
        <w:t xml:space="preserve">anmeldelsesordninger udføres indenfor 2 mdr. og er uden brugerbetaling. </w:t>
      </w:r>
    </w:p>
    <w:p w14:paraId="4DF89685" w14:textId="78B250F3" w:rsidR="004C5732" w:rsidRPr="00B53685" w:rsidRDefault="00B53685" w:rsidP="00547A55">
      <w:pPr>
        <w:outlineLvl w:val="1"/>
        <w:rPr>
          <w:rFonts w:asciiTheme="minorHAnsi" w:hAnsiTheme="minorHAnsi" w:cs="Arial"/>
          <w:sz w:val="20"/>
          <w:szCs w:val="20"/>
        </w:rPr>
      </w:pPr>
      <w:r w:rsidRPr="00B53685">
        <w:rPr>
          <w:rFonts w:asciiTheme="minorHAnsi" w:hAnsiTheme="minorHAnsi" w:cs="Arial"/>
          <w:sz w:val="20"/>
          <w:szCs w:val="20"/>
        </w:rPr>
        <w:lastRenderedPageBreak/>
        <w:t xml:space="preserve"> </w:t>
      </w:r>
    </w:p>
    <w:p w14:paraId="3B260BE8" w14:textId="25170383" w:rsidR="0066232B" w:rsidRDefault="0066232B" w:rsidP="00547A55">
      <w:pPr>
        <w:outlineLvl w:val="1"/>
        <w:rPr>
          <w:rFonts w:asciiTheme="minorHAnsi" w:hAnsiTheme="minorHAnsi" w:cs="Arial"/>
          <w:b/>
          <w:sz w:val="20"/>
          <w:szCs w:val="20"/>
        </w:rPr>
      </w:pPr>
      <w:r>
        <w:rPr>
          <w:rFonts w:asciiTheme="minorHAnsi" w:hAnsiTheme="minorHAnsi" w:cs="Arial"/>
          <w:b/>
          <w:sz w:val="20"/>
          <w:szCs w:val="20"/>
        </w:rPr>
        <w:t>Opbevaring af foder</w:t>
      </w:r>
    </w:p>
    <w:p w14:paraId="4A4DC8A3" w14:textId="083BCA01" w:rsidR="0066232B" w:rsidRDefault="0066232B" w:rsidP="00547A55">
      <w:pPr>
        <w:outlineLvl w:val="1"/>
        <w:rPr>
          <w:rFonts w:asciiTheme="minorHAnsi" w:hAnsiTheme="minorHAnsi" w:cs="Arial"/>
          <w:sz w:val="20"/>
          <w:szCs w:val="20"/>
        </w:rPr>
      </w:pPr>
      <w:r>
        <w:rPr>
          <w:rFonts w:asciiTheme="minorHAnsi" w:hAnsiTheme="minorHAnsi" w:cs="Arial"/>
          <w:sz w:val="20"/>
          <w:szCs w:val="20"/>
        </w:rPr>
        <w:t>Ved tilsynet kunne det konstateres, at der var foderrester/støv liggende under fodersiloer.</w:t>
      </w:r>
    </w:p>
    <w:p w14:paraId="0DB03A88" w14:textId="77777777" w:rsidR="00ED6019" w:rsidRDefault="00ED6019" w:rsidP="00547A55">
      <w:pPr>
        <w:outlineLvl w:val="1"/>
        <w:rPr>
          <w:rFonts w:asciiTheme="minorHAnsi" w:hAnsiTheme="minorHAnsi" w:cs="Arial"/>
          <w:sz w:val="20"/>
          <w:szCs w:val="20"/>
        </w:rPr>
      </w:pPr>
      <w:r>
        <w:rPr>
          <w:rFonts w:asciiTheme="minorHAnsi" w:hAnsiTheme="minorHAnsi" w:cs="Arial"/>
          <w:b/>
          <w:sz w:val="20"/>
          <w:szCs w:val="20"/>
        </w:rPr>
        <w:t xml:space="preserve">Du bedes </w:t>
      </w:r>
      <w:r w:rsidRPr="00ED6019">
        <w:rPr>
          <w:rFonts w:asciiTheme="minorHAnsi" w:hAnsiTheme="minorHAnsi" w:cs="Arial"/>
          <w:sz w:val="20"/>
          <w:szCs w:val="20"/>
        </w:rPr>
        <w:t xml:space="preserve">holde arealer omkring siloerne rene </w:t>
      </w:r>
      <w:r>
        <w:rPr>
          <w:rFonts w:asciiTheme="minorHAnsi" w:hAnsiTheme="minorHAnsi" w:cs="Arial"/>
          <w:sz w:val="20"/>
          <w:szCs w:val="20"/>
        </w:rPr>
        <w:t xml:space="preserve">løbende </w:t>
      </w:r>
      <w:r w:rsidRPr="00ED6019">
        <w:rPr>
          <w:rFonts w:asciiTheme="minorHAnsi" w:hAnsiTheme="minorHAnsi" w:cs="Arial"/>
          <w:sz w:val="20"/>
          <w:szCs w:val="20"/>
        </w:rPr>
        <w:t>således der ikke opstår rottefore</w:t>
      </w:r>
      <w:r>
        <w:rPr>
          <w:rFonts w:asciiTheme="minorHAnsi" w:hAnsiTheme="minorHAnsi" w:cs="Arial"/>
          <w:sz w:val="20"/>
          <w:szCs w:val="20"/>
        </w:rPr>
        <w:t>komster på ejendommen.</w:t>
      </w:r>
    </w:p>
    <w:p w14:paraId="1A6492D9" w14:textId="3CC21C78" w:rsidR="00ED6019" w:rsidRPr="00ED6019" w:rsidRDefault="00ED6019" w:rsidP="00547A55">
      <w:pPr>
        <w:outlineLvl w:val="1"/>
        <w:rPr>
          <w:rFonts w:asciiTheme="minorHAnsi" w:hAnsiTheme="minorHAnsi" w:cs="Arial"/>
          <w:sz w:val="20"/>
          <w:szCs w:val="20"/>
        </w:rPr>
      </w:pPr>
      <w:r w:rsidRPr="00ED6019">
        <w:rPr>
          <w:rFonts w:asciiTheme="minorHAnsi" w:hAnsiTheme="minorHAnsi" w:cs="Arial"/>
          <w:sz w:val="20"/>
          <w:szCs w:val="20"/>
        </w:rPr>
        <w:t xml:space="preserve"> </w:t>
      </w:r>
    </w:p>
    <w:p w14:paraId="4BA9A865" w14:textId="77777777" w:rsidR="00CE4CD0" w:rsidRPr="00CE4CD0" w:rsidRDefault="00CE4CD0" w:rsidP="00547A55">
      <w:pPr>
        <w:outlineLvl w:val="1"/>
        <w:rPr>
          <w:rFonts w:asciiTheme="minorHAnsi" w:hAnsiTheme="minorHAnsi" w:cs="Arial"/>
          <w:b/>
          <w:sz w:val="20"/>
          <w:szCs w:val="20"/>
        </w:rPr>
      </w:pPr>
      <w:r w:rsidRPr="00CE4CD0">
        <w:rPr>
          <w:rFonts w:asciiTheme="minorHAnsi" w:hAnsiTheme="minorHAnsi" w:cs="Arial"/>
          <w:b/>
          <w:sz w:val="20"/>
          <w:szCs w:val="20"/>
        </w:rPr>
        <w:t>Markstak</w:t>
      </w:r>
      <w:bookmarkEnd w:id="3"/>
    </w:p>
    <w:p w14:paraId="46AE153D" w14:textId="53E2BFA4" w:rsidR="00CE4CD0" w:rsidRPr="00CE4CD0" w:rsidRDefault="00CE4CD0" w:rsidP="00547A55">
      <w:pPr>
        <w:spacing w:after="240"/>
        <w:rPr>
          <w:rFonts w:asciiTheme="minorHAnsi" w:hAnsiTheme="minorHAnsi" w:cs="Arial"/>
          <w:sz w:val="20"/>
          <w:szCs w:val="20"/>
        </w:rPr>
      </w:pPr>
      <w:r w:rsidRPr="00CE4CD0">
        <w:rPr>
          <w:rFonts w:asciiTheme="minorHAnsi" w:hAnsiTheme="minorHAnsi" w:cs="Arial"/>
          <w:sz w:val="20"/>
          <w:szCs w:val="20"/>
        </w:rPr>
        <w:t xml:space="preserve">Det blev ved tilsynet </w:t>
      </w:r>
      <w:r w:rsidR="00E32370">
        <w:rPr>
          <w:rFonts w:asciiTheme="minorHAnsi" w:hAnsiTheme="minorHAnsi" w:cs="Arial"/>
          <w:sz w:val="20"/>
          <w:szCs w:val="20"/>
        </w:rPr>
        <w:t xml:space="preserve">ikke </w:t>
      </w:r>
      <w:r w:rsidRPr="00CE4CD0">
        <w:rPr>
          <w:rFonts w:asciiTheme="minorHAnsi" w:hAnsiTheme="minorHAnsi" w:cs="Arial"/>
          <w:sz w:val="20"/>
          <w:szCs w:val="20"/>
        </w:rPr>
        <w:t xml:space="preserve">konstateret, at der opbevares fast gødning i markstak. </w:t>
      </w:r>
    </w:p>
    <w:p w14:paraId="4844266A" w14:textId="77777777" w:rsidR="00CE4CD0" w:rsidRPr="00CE4CD0" w:rsidRDefault="00CE4CD0" w:rsidP="00547A55">
      <w:pPr>
        <w:rPr>
          <w:rFonts w:asciiTheme="minorHAnsi" w:hAnsiTheme="minorHAnsi"/>
          <w:b/>
          <w:sz w:val="20"/>
          <w:szCs w:val="20"/>
        </w:rPr>
      </w:pPr>
      <w:r w:rsidRPr="00CE4CD0">
        <w:rPr>
          <w:rFonts w:asciiTheme="minorHAnsi" w:hAnsiTheme="minorHAnsi"/>
          <w:b/>
          <w:sz w:val="20"/>
          <w:szCs w:val="20"/>
        </w:rPr>
        <w:t>Vilkår i miljøgodkendelse</w:t>
      </w:r>
    </w:p>
    <w:p w14:paraId="79828ADE" w14:textId="0AAA6E85" w:rsidR="00CE4CD0" w:rsidRPr="00CE4CD0" w:rsidRDefault="00CE4CD0" w:rsidP="00547A55">
      <w:pPr>
        <w:rPr>
          <w:rFonts w:asciiTheme="minorHAnsi" w:hAnsiTheme="minorHAnsi"/>
          <w:sz w:val="20"/>
          <w:szCs w:val="20"/>
        </w:rPr>
      </w:pPr>
      <w:r w:rsidRPr="00CE4CD0">
        <w:rPr>
          <w:rFonts w:asciiTheme="minorHAnsi" w:hAnsiTheme="minorHAnsi"/>
          <w:sz w:val="20"/>
          <w:szCs w:val="20"/>
        </w:rPr>
        <w:t xml:space="preserve">I år </w:t>
      </w:r>
      <w:r w:rsidR="00B53685">
        <w:rPr>
          <w:rFonts w:asciiTheme="minorHAnsi" w:hAnsiTheme="minorHAnsi"/>
          <w:sz w:val="20"/>
          <w:szCs w:val="20"/>
        </w:rPr>
        <w:t>2006</w:t>
      </w:r>
      <w:r w:rsidRPr="00CE4CD0">
        <w:rPr>
          <w:rFonts w:asciiTheme="minorHAnsi" w:hAnsiTheme="minorHAnsi"/>
          <w:sz w:val="20"/>
          <w:szCs w:val="20"/>
        </w:rPr>
        <w:t xml:space="preserve"> blev din ejendom miljøgodkendt til produktion af slagtesvin. I godkendelsen indgik vilkår om bl.a. </w:t>
      </w:r>
      <w:r w:rsidR="00B53685">
        <w:rPr>
          <w:rFonts w:asciiTheme="minorHAnsi" w:hAnsiTheme="minorHAnsi"/>
          <w:sz w:val="20"/>
          <w:szCs w:val="20"/>
        </w:rPr>
        <w:t>etablering af et kemisk luftrensningsanlæg. I forbindelse med det blev der stillet vilkår til driften af anlæg</w:t>
      </w:r>
      <w:r w:rsidR="00CA1A34">
        <w:rPr>
          <w:rFonts w:asciiTheme="minorHAnsi" w:hAnsiTheme="minorHAnsi"/>
          <w:sz w:val="20"/>
          <w:szCs w:val="20"/>
        </w:rPr>
        <w:t>get</w:t>
      </w:r>
      <w:r w:rsidR="00B53685">
        <w:rPr>
          <w:rFonts w:asciiTheme="minorHAnsi" w:hAnsiTheme="minorHAnsi"/>
          <w:sz w:val="20"/>
          <w:szCs w:val="20"/>
        </w:rPr>
        <w:t>.</w:t>
      </w:r>
    </w:p>
    <w:p w14:paraId="2016691A" w14:textId="431683EC" w:rsidR="00CE4CD0" w:rsidRDefault="00B53685" w:rsidP="00547A55">
      <w:pPr>
        <w:rPr>
          <w:rFonts w:asciiTheme="minorHAnsi" w:hAnsiTheme="minorHAnsi"/>
          <w:sz w:val="20"/>
          <w:szCs w:val="20"/>
        </w:rPr>
      </w:pPr>
      <w:r>
        <w:rPr>
          <w:rFonts w:asciiTheme="minorHAnsi" w:hAnsiTheme="minorHAnsi"/>
          <w:sz w:val="20"/>
          <w:szCs w:val="20"/>
        </w:rPr>
        <w:t xml:space="preserve">Ved dette tilsyn blev vilkår om det årlige servicetjek </w:t>
      </w:r>
      <w:r w:rsidR="00CA1A34">
        <w:rPr>
          <w:rFonts w:asciiTheme="minorHAnsi" w:hAnsiTheme="minorHAnsi"/>
          <w:sz w:val="20"/>
          <w:szCs w:val="20"/>
        </w:rPr>
        <w:t>af anlægget kontrolleret.</w:t>
      </w:r>
      <w:r>
        <w:rPr>
          <w:rFonts w:asciiTheme="minorHAnsi" w:hAnsiTheme="minorHAnsi"/>
          <w:sz w:val="20"/>
          <w:szCs w:val="20"/>
        </w:rPr>
        <w:t xml:space="preserve"> Anlægget skal kontrolleres af et autoriseret firma.  </w:t>
      </w:r>
    </w:p>
    <w:p w14:paraId="6786106C" w14:textId="17A45703" w:rsidR="00B53685" w:rsidRPr="00CE4CD0" w:rsidRDefault="00B53685" w:rsidP="00547A55">
      <w:pPr>
        <w:rPr>
          <w:rFonts w:asciiTheme="minorHAnsi" w:hAnsiTheme="minorHAnsi"/>
          <w:sz w:val="20"/>
          <w:szCs w:val="20"/>
        </w:rPr>
      </w:pPr>
      <w:r>
        <w:rPr>
          <w:rFonts w:asciiTheme="minorHAnsi" w:hAnsiTheme="minorHAnsi"/>
          <w:sz w:val="20"/>
          <w:szCs w:val="20"/>
        </w:rPr>
        <w:t xml:space="preserve">Servicerapporten blev fremvist ved tilsynet. </w:t>
      </w:r>
    </w:p>
    <w:p w14:paraId="16CAC711" w14:textId="77777777" w:rsidR="00CE4CD0" w:rsidRPr="00CE4CD0" w:rsidRDefault="00CE4CD0" w:rsidP="00547A55">
      <w:pPr>
        <w:rPr>
          <w:rFonts w:asciiTheme="minorHAnsi" w:hAnsiTheme="minorHAnsi"/>
          <w:sz w:val="20"/>
          <w:szCs w:val="20"/>
        </w:rPr>
      </w:pPr>
    </w:p>
    <w:p w14:paraId="36D6B993" w14:textId="77777777" w:rsidR="00CE4CD0" w:rsidRPr="00CE4CD0" w:rsidRDefault="00CE4CD0" w:rsidP="00547A55">
      <w:pPr>
        <w:rPr>
          <w:rFonts w:asciiTheme="minorHAnsi" w:hAnsiTheme="minorHAnsi"/>
          <w:b/>
          <w:bCs/>
          <w:sz w:val="20"/>
          <w:szCs w:val="20"/>
        </w:rPr>
      </w:pPr>
      <w:r w:rsidRPr="00CE4CD0">
        <w:rPr>
          <w:rFonts w:asciiTheme="minorHAnsi" w:hAnsiTheme="minorHAnsi"/>
          <w:b/>
          <w:bCs/>
          <w:sz w:val="20"/>
          <w:szCs w:val="20"/>
        </w:rPr>
        <w:t>Offentliggørelse af uddrag af tilsynsrapport</w:t>
      </w:r>
    </w:p>
    <w:p w14:paraId="6699FB31"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Silkeborg Kommune er forpligtiget til, at offentliggøre en opsummering af miljøtilsynet på Miljøstyrelsens portal for ”Digital MiljøAdministration” </w:t>
      </w:r>
      <w:hyperlink r:id="rId12" w:history="1">
        <w:r w:rsidRPr="00CE4CD0">
          <w:rPr>
            <w:rStyle w:val="Hyperlink"/>
            <w:rFonts w:asciiTheme="minorHAnsi" w:hAnsiTheme="minorHAnsi"/>
            <w:sz w:val="20"/>
            <w:szCs w:val="20"/>
          </w:rPr>
          <w:t>https://dma.mst.dk/</w:t>
        </w:r>
      </w:hyperlink>
      <w:r w:rsidRPr="00CE4CD0">
        <w:rPr>
          <w:rFonts w:asciiTheme="minorHAnsi" w:hAnsiTheme="minorHAnsi"/>
          <w:sz w:val="20"/>
          <w:szCs w:val="20"/>
        </w:rPr>
        <w:t>. Offentliggørelsen sker på baggrund af ny lovgivning på området. De oplysninger som offentligøres fremgår af vedhæftet bilag.</w:t>
      </w:r>
    </w:p>
    <w:p w14:paraId="604E2C62" w14:textId="77777777" w:rsidR="008A15E2" w:rsidRDefault="008A15E2" w:rsidP="00547A55">
      <w:pPr>
        <w:rPr>
          <w:rFonts w:asciiTheme="minorHAnsi" w:hAnsiTheme="minorHAnsi"/>
          <w:b/>
          <w:sz w:val="20"/>
          <w:szCs w:val="20"/>
        </w:rPr>
      </w:pPr>
    </w:p>
    <w:p w14:paraId="3C4668E2" w14:textId="77777777" w:rsidR="00CE4CD0" w:rsidRPr="00CE4CD0" w:rsidRDefault="00CE4CD0" w:rsidP="00547A55">
      <w:pPr>
        <w:rPr>
          <w:rFonts w:asciiTheme="minorHAnsi" w:hAnsiTheme="minorHAnsi"/>
          <w:b/>
          <w:sz w:val="20"/>
          <w:szCs w:val="20"/>
        </w:rPr>
      </w:pPr>
      <w:r w:rsidRPr="00CE4CD0">
        <w:rPr>
          <w:rFonts w:asciiTheme="minorHAnsi" w:hAnsiTheme="minorHAnsi"/>
          <w:b/>
          <w:sz w:val="20"/>
          <w:szCs w:val="20"/>
        </w:rPr>
        <w:t>Klagevejledning</w:t>
      </w:r>
    </w:p>
    <w:p w14:paraId="74327705"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I følge husdyrgødningsbekendtgørelsens § 37 kan afgørelser efter denne bekendtgørelse ikke påklages til anden administrativ myndighed.</w:t>
      </w:r>
    </w:p>
    <w:p w14:paraId="4F0D019D"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4103B52F" w14:textId="77777777" w:rsidR="00CE4CD0" w:rsidRPr="00CE4CD0" w:rsidRDefault="00CE4CD0" w:rsidP="00547A55">
      <w:pPr>
        <w:rPr>
          <w:rFonts w:asciiTheme="minorHAnsi" w:hAnsiTheme="minorHAnsi"/>
          <w:sz w:val="20"/>
          <w:szCs w:val="20"/>
        </w:rPr>
      </w:pPr>
    </w:p>
    <w:p w14:paraId="464A9B0C" w14:textId="77777777" w:rsidR="00CE4CD0" w:rsidRPr="00CE4CD0" w:rsidRDefault="00CE4CD0" w:rsidP="00547A55">
      <w:pPr>
        <w:rPr>
          <w:rFonts w:asciiTheme="minorHAnsi" w:hAnsiTheme="minorHAnsi"/>
          <w:b/>
          <w:sz w:val="20"/>
          <w:szCs w:val="20"/>
        </w:rPr>
      </w:pPr>
      <w:r w:rsidRPr="00CE4CD0">
        <w:rPr>
          <w:rFonts w:asciiTheme="minorHAnsi" w:hAnsiTheme="minorHAnsi"/>
          <w:b/>
          <w:sz w:val="20"/>
          <w:szCs w:val="20"/>
        </w:rPr>
        <w:t>Brugerbetaling</w:t>
      </w:r>
    </w:p>
    <w:p w14:paraId="372B066F"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CE4CD0">
        <w:rPr>
          <w:rFonts w:asciiTheme="minorHAnsi" w:hAnsiTheme="minorHAnsi"/>
          <w:b/>
          <w:bCs/>
          <w:sz w:val="20"/>
          <w:szCs w:val="20"/>
        </w:rPr>
        <w:t xml:space="preserve"> </w:t>
      </w:r>
      <w:r w:rsidRPr="00CE4CD0">
        <w:rPr>
          <w:rFonts w:asciiTheme="minorHAnsi" w:hAnsiTheme="minorHAnsi"/>
          <w:sz w:val="20"/>
          <w:szCs w:val="20"/>
        </w:rPr>
        <w:t>Timeprisen er i 2016 på 311,80 kr./time. Det samlede beløb vil blive opkrævet sidst på året.</w:t>
      </w:r>
    </w:p>
    <w:p w14:paraId="08A29975" w14:textId="77777777" w:rsidR="00CE4CD0" w:rsidRPr="00CE4CD0" w:rsidRDefault="00CE4CD0" w:rsidP="00547A55">
      <w:pPr>
        <w:spacing w:before="240"/>
        <w:rPr>
          <w:rFonts w:asciiTheme="minorHAnsi" w:hAnsiTheme="minorHAnsi"/>
          <w:b/>
          <w:sz w:val="20"/>
          <w:szCs w:val="20"/>
        </w:rPr>
      </w:pPr>
      <w:r w:rsidRPr="00CE4CD0">
        <w:rPr>
          <w:rFonts w:asciiTheme="minorHAnsi" w:hAnsiTheme="minorHAnsi"/>
          <w:b/>
          <w:sz w:val="20"/>
          <w:szCs w:val="20"/>
        </w:rPr>
        <w:t>Godkendelse af rapport</w:t>
      </w:r>
    </w:p>
    <w:p w14:paraId="60E5DBC5"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Silkeborg Kommune gør opmærksom på, at det altid er ejerens ansvar, at leve op til bestemmelserne i husdyrgødningsbekendtgørelsen, ligesom du skal huske at enhver udvidelse eller ændring af dyreholdet skal anmeldes til kommunen.</w:t>
      </w:r>
    </w:p>
    <w:p w14:paraId="6D2CEC3B"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Såfremt eventuelle bemærkninger/rettelser til tilsynsrapporten ikke er meddelt til Silkeborg Kommune inden 14 dage fra d.d., betragtes rapporten som godkendt af dig.</w:t>
      </w:r>
    </w:p>
    <w:p w14:paraId="6F6F8133" w14:textId="77777777" w:rsidR="00CE4CD0" w:rsidRPr="00CE4CD0" w:rsidRDefault="00CE4CD0" w:rsidP="00547A55">
      <w:pPr>
        <w:rPr>
          <w:rFonts w:asciiTheme="minorHAnsi" w:hAnsiTheme="minorHAnsi"/>
          <w:sz w:val="20"/>
          <w:szCs w:val="20"/>
        </w:rPr>
      </w:pPr>
    </w:p>
    <w:p w14:paraId="23BC85C7" w14:textId="77777777" w:rsidR="00CE4CD0" w:rsidRPr="00CE4CD0" w:rsidRDefault="00CE4CD0" w:rsidP="00547A55">
      <w:pPr>
        <w:rPr>
          <w:rFonts w:asciiTheme="minorHAnsi" w:hAnsiTheme="minorHAnsi"/>
          <w:b/>
          <w:sz w:val="20"/>
          <w:szCs w:val="20"/>
        </w:rPr>
      </w:pPr>
      <w:r w:rsidRPr="00CE4CD0">
        <w:rPr>
          <w:rFonts w:asciiTheme="minorHAnsi" w:hAnsiTheme="minorHAnsi"/>
          <w:b/>
          <w:sz w:val="20"/>
          <w:szCs w:val="20"/>
        </w:rPr>
        <w:t>Ved besøget var følgende personer tilstede:</w:t>
      </w:r>
    </w:p>
    <w:p w14:paraId="1264EDB3" w14:textId="277308B2" w:rsidR="00CE4CD0" w:rsidRPr="00CE4CD0" w:rsidRDefault="00CE4CD0" w:rsidP="00547A55">
      <w:pPr>
        <w:numPr>
          <w:ilvl w:val="0"/>
          <w:numId w:val="7"/>
        </w:numPr>
        <w:spacing w:after="200" w:line="276" w:lineRule="auto"/>
        <w:rPr>
          <w:rFonts w:asciiTheme="minorHAnsi" w:hAnsiTheme="minorHAnsi"/>
          <w:sz w:val="20"/>
          <w:szCs w:val="20"/>
        </w:rPr>
      </w:pPr>
      <w:r w:rsidRPr="00CE4CD0">
        <w:rPr>
          <w:rFonts w:asciiTheme="minorHAnsi" w:hAnsiTheme="minorHAnsi"/>
          <w:sz w:val="20"/>
          <w:szCs w:val="20"/>
        </w:rPr>
        <w:t>Ejer</w:t>
      </w:r>
      <w:r w:rsidR="008A15E2">
        <w:rPr>
          <w:rFonts w:asciiTheme="minorHAnsi" w:hAnsiTheme="minorHAnsi"/>
          <w:sz w:val="20"/>
          <w:szCs w:val="20"/>
        </w:rPr>
        <w:t>, Jan Rasmussen</w:t>
      </w:r>
    </w:p>
    <w:p w14:paraId="44FFADAA" w14:textId="5B1DA993" w:rsidR="00CE4CD0" w:rsidRPr="00CE4CD0" w:rsidRDefault="008A15E2" w:rsidP="00547A55">
      <w:pPr>
        <w:numPr>
          <w:ilvl w:val="0"/>
          <w:numId w:val="7"/>
        </w:numPr>
        <w:spacing w:after="200" w:line="276" w:lineRule="auto"/>
        <w:rPr>
          <w:rFonts w:asciiTheme="minorHAnsi" w:hAnsiTheme="minorHAnsi"/>
          <w:sz w:val="20"/>
          <w:szCs w:val="20"/>
        </w:rPr>
      </w:pPr>
      <w:r>
        <w:rPr>
          <w:rFonts w:asciiTheme="minorHAnsi" w:hAnsiTheme="minorHAnsi"/>
          <w:sz w:val="20"/>
          <w:szCs w:val="20"/>
        </w:rPr>
        <w:t>Baiba Vestergaard</w:t>
      </w:r>
      <w:r w:rsidR="00CE4CD0" w:rsidRPr="00CE4CD0">
        <w:rPr>
          <w:rFonts w:asciiTheme="minorHAnsi" w:hAnsiTheme="minorHAnsi"/>
          <w:sz w:val="20"/>
          <w:szCs w:val="20"/>
        </w:rPr>
        <w:t>, Silkeborg Kommune</w:t>
      </w:r>
    </w:p>
    <w:p w14:paraId="1FB63118" w14:textId="77777777" w:rsidR="00CE4CD0" w:rsidRPr="00CE4CD0" w:rsidRDefault="00CE4CD0">
      <w:pPr>
        <w:rPr>
          <w:rFonts w:asciiTheme="minorHAnsi" w:hAnsiTheme="minorHAnsi"/>
          <w:sz w:val="20"/>
          <w:szCs w:val="20"/>
        </w:rPr>
      </w:pPr>
    </w:p>
    <w:p w14:paraId="2B86337F" w14:textId="77777777" w:rsidR="00CE4CD0" w:rsidRPr="00CE4CD0" w:rsidRDefault="00CE4CD0" w:rsidP="00547A55">
      <w:pPr>
        <w:rPr>
          <w:rFonts w:asciiTheme="minorHAnsi" w:hAnsiTheme="minorHAnsi"/>
          <w:b/>
          <w:sz w:val="20"/>
          <w:szCs w:val="20"/>
        </w:rPr>
      </w:pPr>
      <w:r w:rsidRPr="00CE4CD0">
        <w:rPr>
          <w:rFonts w:asciiTheme="minorHAnsi" w:hAnsiTheme="minorHAnsi"/>
          <w:b/>
          <w:sz w:val="20"/>
          <w:szCs w:val="20"/>
        </w:rPr>
        <w:t>Vi har brug for jeres mening</w:t>
      </w:r>
    </w:p>
    <w:p w14:paraId="56725771"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Teknik og Miljø vil gerne blive bedre. Vi vil derfor gerne høre om din oplevelse med os. Da du ved tilsynet gav udtryk for at kommunen kan kontakte dig pr. E-mail, vil du modtage en E-mail med et link til et spørgeskema, som udfyldes elektronisk.</w:t>
      </w:r>
    </w:p>
    <w:p w14:paraId="7B916EC0"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Har du spørgsmål eller bemærkninger til ovenstående eller til andre forhold på dit landbrug, er du meget velkommen til at kontakte mig eller en anden fra landbrugsteamet.</w:t>
      </w:r>
    </w:p>
    <w:p w14:paraId="1552C0C0" w14:textId="77777777" w:rsidR="00CE4CD0" w:rsidRPr="00CE4CD0" w:rsidRDefault="00CE4CD0">
      <w:pPr>
        <w:rPr>
          <w:rFonts w:asciiTheme="minorHAnsi" w:hAnsiTheme="minorHAnsi"/>
          <w:sz w:val="20"/>
          <w:szCs w:val="20"/>
        </w:rPr>
      </w:pPr>
    </w:p>
    <w:p w14:paraId="22B9491D" w14:textId="77777777" w:rsidR="00CE4CD0" w:rsidRPr="00CE4CD0" w:rsidRDefault="00CE4CD0" w:rsidP="00547A55">
      <w:pPr>
        <w:pStyle w:val="Underskrifter"/>
        <w:rPr>
          <w:rFonts w:asciiTheme="minorHAnsi" w:hAnsiTheme="minorHAnsi"/>
        </w:rPr>
      </w:pPr>
    </w:p>
    <w:p w14:paraId="39369C53" w14:textId="77777777" w:rsidR="00CE4CD0" w:rsidRPr="00CE4CD0" w:rsidRDefault="00CE4CD0" w:rsidP="00547A55">
      <w:pPr>
        <w:rPr>
          <w:rFonts w:asciiTheme="minorHAnsi" w:hAnsiTheme="minorHAnsi"/>
          <w:sz w:val="20"/>
          <w:szCs w:val="20"/>
        </w:rPr>
      </w:pPr>
    </w:p>
    <w:p w14:paraId="7F17FE3B" w14:textId="77777777" w:rsidR="00CE4CD0" w:rsidRPr="00CE4CD0" w:rsidRDefault="00CE4CD0" w:rsidP="00547A55">
      <w:pPr>
        <w:rPr>
          <w:rFonts w:asciiTheme="minorHAnsi" w:hAnsiTheme="minorHAnsi"/>
          <w:sz w:val="20"/>
          <w:szCs w:val="20"/>
        </w:rPr>
      </w:pPr>
    </w:p>
    <w:p w14:paraId="568114B8" w14:textId="77777777" w:rsidR="00CE4CD0" w:rsidRPr="00CE4CD0" w:rsidRDefault="00CE4CD0" w:rsidP="00547A55">
      <w:pPr>
        <w:rPr>
          <w:rFonts w:asciiTheme="minorHAnsi" w:hAnsiTheme="minorHAnsi"/>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CE4CD0" w:rsidRPr="00CE4CD0" w14:paraId="6C0287E2" w14:textId="77777777" w:rsidTr="00547A55">
        <w:tc>
          <w:tcPr>
            <w:tcW w:w="3630" w:type="dxa"/>
          </w:tcPr>
          <w:p w14:paraId="3104B747"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Venlig hilsen</w:t>
            </w:r>
          </w:p>
          <w:p w14:paraId="1CF7EFDE" w14:textId="77777777" w:rsidR="00CE4CD0" w:rsidRPr="00CE4CD0" w:rsidRDefault="00CE4CD0" w:rsidP="00547A55">
            <w:pPr>
              <w:rPr>
                <w:rFonts w:asciiTheme="minorHAnsi" w:hAnsiTheme="minorHAnsi"/>
                <w:sz w:val="20"/>
                <w:szCs w:val="20"/>
              </w:rPr>
            </w:pPr>
          </w:p>
          <w:p w14:paraId="6EB9DFA7" w14:textId="79D299FF" w:rsidR="00CE4CD0" w:rsidRPr="00CE4CD0" w:rsidRDefault="008A15E2" w:rsidP="00547A55">
            <w:pPr>
              <w:rPr>
                <w:rFonts w:asciiTheme="minorHAnsi" w:hAnsiTheme="minorHAnsi"/>
                <w:sz w:val="20"/>
                <w:szCs w:val="20"/>
              </w:rPr>
            </w:pPr>
            <w:bookmarkStart w:id="4" w:name="underskriftsbillede"/>
            <w:bookmarkEnd w:id="4"/>
            <w:r>
              <w:rPr>
                <w:rFonts w:asciiTheme="minorHAnsi" w:hAnsiTheme="minorHAnsi"/>
                <w:sz w:val="20"/>
                <w:szCs w:val="20"/>
              </w:rPr>
              <w:t xml:space="preserve">Baiba Vestergaard </w:t>
            </w:r>
          </w:p>
          <w:p w14:paraId="6BC5F8DC" w14:textId="77777777" w:rsidR="00CE4CD0" w:rsidRPr="00CE4CD0" w:rsidRDefault="00CE4CD0" w:rsidP="00547A55">
            <w:pPr>
              <w:rPr>
                <w:rFonts w:asciiTheme="minorHAnsi" w:hAnsiTheme="minorHAnsi"/>
                <w:sz w:val="20"/>
                <w:szCs w:val="20"/>
              </w:rPr>
            </w:pPr>
            <w:r w:rsidRPr="00CE4CD0">
              <w:rPr>
                <w:rFonts w:asciiTheme="minorHAnsi" w:hAnsiTheme="minorHAnsi"/>
                <w:sz w:val="20"/>
                <w:szCs w:val="20"/>
              </w:rPr>
              <w:t>Jordbrugsteknolog</w:t>
            </w:r>
          </w:p>
        </w:tc>
        <w:tc>
          <w:tcPr>
            <w:tcW w:w="5554" w:type="dxa"/>
          </w:tcPr>
          <w:p w14:paraId="24E8FF0B" w14:textId="77777777" w:rsidR="00CE4CD0" w:rsidRPr="00CE4CD0" w:rsidRDefault="00CE4CD0" w:rsidP="00547A55">
            <w:pPr>
              <w:rPr>
                <w:rFonts w:asciiTheme="minorHAnsi" w:hAnsiTheme="minorHAnsi"/>
                <w:sz w:val="20"/>
                <w:szCs w:val="20"/>
              </w:rPr>
            </w:pPr>
          </w:p>
          <w:p w14:paraId="198D0ADC" w14:textId="77777777" w:rsidR="00CE4CD0" w:rsidRPr="00CE4CD0" w:rsidRDefault="00CE4CD0" w:rsidP="00547A55">
            <w:pPr>
              <w:rPr>
                <w:rFonts w:asciiTheme="minorHAnsi" w:hAnsiTheme="minorHAnsi"/>
                <w:sz w:val="20"/>
                <w:szCs w:val="20"/>
              </w:rPr>
            </w:pPr>
          </w:p>
          <w:p w14:paraId="52E666CC" w14:textId="77777777" w:rsidR="00CE4CD0" w:rsidRPr="00CE4CD0" w:rsidRDefault="00CE4CD0" w:rsidP="00547A55">
            <w:pPr>
              <w:rPr>
                <w:rFonts w:asciiTheme="minorHAnsi" w:hAnsiTheme="minorHAnsi"/>
                <w:sz w:val="20"/>
                <w:szCs w:val="20"/>
              </w:rPr>
            </w:pPr>
            <w:bookmarkStart w:id="5" w:name="underskriftsbillede2"/>
            <w:bookmarkEnd w:id="5"/>
          </w:p>
        </w:tc>
      </w:tr>
    </w:tbl>
    <w:p w14:paraId="3823D8E5" w14:textId="77777777" w:rsidR="00CE4CD0" w:rsidRPr="00CE4CD0" w:rsidRDefault="00CE4CD0" w:rsidP="00547A55">
      <w:pPr>
        <w:rPr>
          <w:rFonts w:asciiTheme="minorHAnsi" w:hAnsiTheme="minorHAnsi"/>
          <w:sz w:val="20"/>
          <w:szCs w:val="20"/>
        </w:rPr>
      </w:pPr>
    </w:p>
    <w:p w14:paraId="5244A354" w14:textId="77777777" w:rsidR="00CE4CD0" w:rsidRPr="00CE4CD0" w:rsidRDefault="00CE4CD0" w:rsidP="00547A55">
      <w:pPr>
        <w:rPr>
          <w:rFonts w:asciiTheme="minorHAnsi" w:hAnsiTheme="minorHAnsi"/>
          <w:sz w:val="20"/>
          <w:szCs w:val="20"/>
        </w:rPr>
        <w:sectPr w:rsidR="00CE4CD0" w:rsidRPr="00CE4CD0" w:rsidSect="00CE4CD0">
          <w:headerReference w:type="default" r:id="rId13"/>
          <w:footerReference w:type="default" r:id="rId14"/>
          <w:headerReference w:type="first" r:id="rId15"/>
          <w:footerReference w:type="first" r:id="rId16"/>
          <w:pgSz w:w="11907" w:h="16839"/>
          <w:pgMar w:top="2268" w:right="1134" w:bottom="2098" w:left="1588" w:header="896" w:footer="828" w:gutter="0"/>
          <w:cols w:space="720"/>
          <w:titlePg/>
          <w:docGrid w:linePitch="360"/>
        </w:sectPr>
      </w:pPr>
    </w:p>
    <w:p w14:paraId="2E3ABB10" w14:textId="77777777" w:rsidR="00CE4CD0" w:rsidRPr="00CE4CD0" w:rsidRDefault="00CE4CD0" w:rsidP="00547A55">
      <w:pPr>
        <w:spacing w:line="276" w:lineRule="auto"/>
        <w:rPr>
          <w:rFonts w:asciiTheme="minorHAnsi" w:eastAsia="Verdana" w:hAnsiTheme="minorHAnsi"/>
          <w:b/>
          <w:bCs/>
          <w:sz w:val="20"/>
          <w:szCs w:val="20"/>
        </w:rPr>
      </w:pPr>
      <w:r w:rsidRPr="00CE4CD0">
        <w:rPr>
          <w:rFonts w:asciiTheme="minorHAnsi" w:eastAsia="Verdana" w:hAnsiTheme="minorHAnsi"/>
          <w:b/>
          <w:sz w:val="20"/>
          <w:szCs w:val="20"/>
        </w:rPr>
        <w:lastRenderedPageBreak/>
        <w:t xml:space="preserve">Bilag - </w:t>
      </w:r>
      <w:r w:rsidRPr="00CE4CD0">
        <w:rPr>
          <w:rFonts w:asciiTheme="minorHAnsi" w:eastAsia="Verdana" w:hAnsiTheme="minorHAnsi"/>
          <w:b/>
          <w:bCs/>
          <w:sz w:val="20"/>
          <w:szCs w:val="20"/>
        </w:rPr>
        <w:t>Det at få en indskærpelse</w:t>
      </w:r>
    </w:p>
    <w:p w14:paraId="1E271DB8" w14:textId="77777777" w:rsidR="00CE4CD0" w:rsidRPr="00CE4CD0" w:rsidRDefault="00CE4CD0" w:rsidP="00547A55">
      <w:pPr>
        <w:spacing w:after="240" w:line="276" w:lineRule="auto"/>
        <w:rPr>
          <w:rFonts w:asciiTheme="minorHAnsi" w:eastAsia="Verdana" w:hAnsiTheme="minorHAnsi"/>
          <w:sz w:val="20"/>
          <w:szCs w:val="20"/>
        </w:rPr>
      </w:pPr>
      <w:r w:rsidRPr="00CE4CD0">
        <w:rPr>
          <w:rFonts w:asciiTheme="minorHAnsi" w:eastAsia="Verdana" w:hAnsiTheme="minorHAnsi"/>
          <w:sz w:val="20"/>
          <w:szCs w:val="20"/>
        </w:rPr>
        <w:t xml:space="preserve">Når der er fundet forhold som ikke overholder den gældende lovgivning skal kommunen, som er tilsynsmyndighed, indskærpe pligten til at overholde lovgivningen overfor den ansvarlige. </w:t>
      </w:r>
    </w:p>
    <w:p w14:paraId="5DABEB91" w14:textId="77777777" w:rsidR="00CE4CD0" w:rsidRPr="00CE4CD0" w:rsidRDefault="00CE4CD0" w:rsidP="00547A55">
      <w:pPr>
        <w:spacing w:after="200" w:line="276" w:lineRule="auto"/>
        <w:rPr>
          <w:rFonts w:asciiTheme="minorHAnsi" w:eastAsia="Verdana" w:hAnsiTheme="minorHAnsi"/>
          <w:sz w:val="20"/>
          <w:szCs w:val="20"/>
        </w:rPr>
      </w:pPr>
      <w:r w:rsidRPr="00CE4CD0">
        <w:rPr>
          <w:rFonts w:asciiTheme="minorHAnsi" w:eastAsia="Verdana" w:hAnsiTheme="minorHAnsi"/>
          <w:sz w:val="20"/>
          <w:szCs w:val="20"/>
        </w:rPr>
        <w:t xml:space="preserve">Det at få indskærpet lovgivningen kan betragtes som en påmindelse om, at lovgivningen skal overholdes. Der henvises i øvrigt til Vejledning om håndhævelse af Miljøbeskyttelsesloven (håndhævelsesvejledningen), </w:t>
      </w:r>
      <w:r w:rsidRPr="00CE4CD0">
        <w:rPr>
          <w:rFonts w:asciiTheme="minorHAnsi" w:eastAsia="Verdana" w:hAnsiTheme="minorHAnsi"/>
          <w:i/>
          <w:iCs/>
          <w:sz w:val="20"/>
          <w:szCs w:val="20"/>
        </w:rPr>
        <w:t>Vejledning fra Miljøstyrelsen Nr. 6 2005</w:t>
      </w:r>
      <w:r w:rsidRPr="00CE4CD0">
        <w:rPr>
          <w:rFonts w:asciiTheme="minorHAnsi" w:eastAsia="Verdana" w:hAnsiTheme="minorHAnsi"/>
          <w:sz w:val="20"/>
          <w:szCs w:val="20"/>
        </w:rPr>
        <w:t xml:space="preserve">, der kan findes på Miljøstyrelsens hjemmeside </w:t>
      </w:r>
      <w:hyperlink r:id="rId17" w:history="1">
        <w:r w:rsidRPr="00CE4CD0">
          <w:rPr>
            <w:rFonts w:asciiTheme="minorHAnsi" w:eastAsia="Verdana" w:hAnsiTheme="minorHAnsi"/>
            <w:color w:val="0000FF"/>
            <w:sz w:val="20"/>
            <w:szCs w:val="20"/>
            <w:u w:val="single"/>
          </w:rPr>
          <w:t>www.mst.dk</w:t>
        </w:r>
      </w:hyperlink>
      <w:r w:rsidRPr="00CE4CD0">
        <w:rPr>
          <w:rFonts w:asciiTheme="minorHAnsi" w:eastAsia="Verdana" w:hAnsiTheme="minorHAnsi"/>
          <w:sz w:val="20"/>
          <w:szCs w:val="20"/>
        </w:rPr>
        <w:t>, hvoraf reglerne for indskærpelse fremgår.</w:t>
      </w:r>
    </w:p>
    <w:p w14:paraId="2778FDB5" w14:textId="77777777" w:rsidR="00CE4CD0" w:rsidRPr="00CE4CD0" w:rsidRDefault="00CE4CD0" w:rsidP="00547A55">
      <w:pPr>
        <w:spacing w:after="200" w:line="276" w:lineRule="auto"/>
        <w:rPr>
          <w:rFonts w:asciiTheme="minorHAnsi" w:eastAsia="Verdana" w:hAnsiTheme="minorHAnsi"/>
          <w:sz w:val="20"/>
          <w:szCs w:val="20"/>
        </w:rPr>
      </w:pPr>
    </w:p>
    <w:p w14:paraId="67A9CF09" w14:textId="77777777" w:rsidR="00CE4CD0" w:rsidRPr="00CE4CD0" w:rsidRDefault="00CE4CD0" w:rsidP="00547A55">
      <w:pPr>
        <w:rPr>
          <w:rFonts w:asciiTheme="minorHAnsi" w:hAnsiTheme="minorHAnsi"/>
          <w:sz w:val="20"/>
          <w:szCs w:val="20"/>
        </w:rPr>
        <w:sectPr w:rsidR="00CE4CD0" w:rsidRPr="00CE4CD0" w:rsidSect="00CE4CD0">
          <w:headerReference w:type="default" r:id="rId18"/>
          <w:footerReference w:type="default" r:id="rId19"/>
          <w:headerReference w:type="first" r:id="rId20"/>
          <w:footerReference w:type="first" r:id="rId21"/>
          <w:pgSz w:w="11907" w:h="16839" w:code="9"/>
          <w:pgMar w:top="1701" w:right="1134" w:bottom="1701" w:left="1134" w:header="708" w:footer="708" w:gutter="0"/>
          <w:cols w:space="720"/>
          <w:docGrid w:linePitch="360"/>
        </w:sectPr>
      </w:pPr>
    </w:p>
    <w:p w14:paraId="787874A4" w14:textId="77777777" w:rsidR="00CE4CD0" w:rsidRPr="00CE4CD0" w:rsidRDefault="00CE4CD0" w:rsidP="00547A55">
      <w:pPr>
        <w:spacing w:after="200" w:line="276" w:lineRule="auto"/>
        <w:rPr>
          <w:rFonts w:asciiTheme="minorHAnsi" w:eastAsia="Verdana" w:hAnsiTheme="minorHAnsi"/>
          <w:b/>
          <w:sz w:val="20"/>
          <w:szCs w:val="20"/>
        </w:rPr>
      </w:pPr>
      <w:r w:rsidRPr="00CE4CD0">
        <w:rPr>
          <w:rFonts w:asciiTheme="minorHAnsi" w:eastAsia="Verdana" w:hAnsiTheme="minorHAnsi"/>
          <w:b/>
          <w:sz w:val="20"/>
          <w:szCs w:val="20"/>
        </w:rPr>
        <w:lastRenderedPageBreak/>
        <w:t>Bilag - Tilsyn med erhvervsmæssigt dyrehold</w:t>
      </w:r>
    </w:p>
    <w:p w14:paraId="401FB8C1" w14:textId="77777777" w:rsidR="00CE4CD0" w:rsidRPr="00CE4CD0" w:rsidRDefault="00CE4CD0" w:rsidP="00547A55">
      <w:pPr>
        <w:spacing w:after="240" w:line="276" w:lineRule="auto"/>
        <w:rPr>
          <w:rFonts w:asciiTheme="minorHAnsi" w:eastAsia="Verdana" w:hAnsiTheme="minorHAnsi"/>
          <w:sz w:val="20"/>
          <w:szCs w:val="20"/>
        </w:rPr>
      </w:pPr>
      <w:r w:rsidRPr="00CE4CD0">
        <w:rPr>
          <w:rFonts w:asciiTheme="minorHAnsi" w:eastAsia="Verdana" w:hAnsiTheme="minorHAnsi"/>
          <w:sz w:val="20"/>
          <w:szCs w:val="20"/>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1BFFA3A6" w14:textId="77777777" w:rsidR="00CE4CD0" w:rsidRPr="00CE4CD0" w:rsidRDefault="00CE4CD0" w:rsidP="00547A55">
      <w:pPr>
        <w:spacing w:after="240" w:line="276" w:lineRule="auto"/>
        <w:rPr>
          <w:rFonts w:asciiTheme="minorHAnsi" w:eastAsia="Verdana" w:hAnsiTheme="minorHAnsi"/>
          <w:sz w:val="20"/>
          <w:szCs w:val="20"/>
        </w:rPr>
      </w:pPr>
      <w:r w:rsidRPr="00CE4CD0">
        <w:rPr>
          <w:rFonts w:asciiTheme="minorHAnsi" w:eastAsia="Verdana" w:hAnsiTheme="minorHAnsi"/>
          <w:sz w:val="20"/>
          <w:szCs w:val="20"/>
        </w:rPr>
        <w:t>Risikovurderingen bruges til at planlægge, hvor ofte kommunen besøger de enkelte husdyrbrug. En lav score medfører færre besøg og omvendt.</w:t>
      </w:r>
    </w:p>
    <w:p w14:paraId="3935E17C" w14:textId="22F2CE25" w:rsidR="00CE4CD0" w:rsidRPr="00CE4CD0" w:rsidRDefault="00CE4CD0" w:rsidP="00547A55">
      <w:pPr>
        <w:spacing w:after="240" w:line="276" w:lineRule="auto"/>
        <w:rPr>
          <w:rFonts w:asciiTheme="minorHAnsi" w:eastAsia="Verdana" w:hAnsiTheme="minorHAnsi"/>
          <w:sz w:val="20"/>
          <w:szCs w:val="20"/>
        </w:rPr>
      </w:pPr>
      <w:r w:rsidRPr="00CE4CD0">
        <w:rPr>
          <w:rFonts w:asciiTheme="minorHAnsi" w:eastAsia="Verdana" w:hAnsiTheme="minorHAnsi"/>
          <w:sz w:val="20"/>
          <w:szCs w:val="20"/>
        </w:rPr>
        <w:t xml:space="preserve">Den samlede score for </w:t>
      </w:r>
      <w:r w:rsidR="008A15E2">
        <w:rPr>
          <w:rFonts w:asciiTheme="minorHAnsi" w:eastAsia="Verdana" w:hAnsiTheme="minorHAnsi"/>
          <w:sz w:val="20"/>
          <w:szCs w:val="20"/>
        </w:rPr>
        <w:t xml:space="preserve">Frederiksdalvej 37 er </w:t>
      </w:r>
      <w:r w:rsidR="008A15E2" w:rsidRPr="008A15E2">
        <w:rPr>
          <w:rFonts w:asciiTheme="minorHAnsi" w:eastAsia="Verdana" w:hAnsiTheme="minorHAnsi"/>
          <w:b/>
          <w:sz w:val="20"/>
          <w:szCs w:val="20"/>
        </w:rPr>
        <w:t>3,14</w:t>
      </w:r>
      <w:r w:rsidR="008A15E2">
        <w:rPr>
          <w:rFonts w:asciiTheme="minorHAnsi" w:eastAsia="Verdana" w:hAnsiTheme="minorHAnsi"/>
          <w:sz w:val="20"/>
          <w:szCs w:val="20"/>
        </w:rPr>
        <w:t>.</w:t>
      </w:r>
      <w:r w:rsidRPr="00CE4CD0">
        <w:rPr>
          <w:rFonts w:asciiTheme="minorHAnsi" w:eastAsia="Verdana" w:hAnsiTheme="minorHAnsi"/>
          <w:sz w:val="20"/>
          <w:szCs w:val="20"/>
        </w:rPr>
        <w:t xml:space="preserve"> </w:t>
      </w:r>
    </w:p>
    <w:p w14:paraId="63182524" w14:textId="77777777" w:rsidR="00CE4CD0" w:rsidRPr="00CE4CD0" w:rsidRDefault="00CE4CD0" w:rsidP="00547A55">
      <w:pPr>
        <w:spacing w:after="200" w:line="276" w:lineRule="auto"/>
        <w:rPr>
          <w:rFonts w:asciiTheme="minorHAnsi" w:eastAsia="Verdana" w:hAnsiTheme="minorHAnsi"/>
          <w:sz w:val="20"/>
          <w:szCs w:val="20"/>
        </w:rPr>
      </w:pPr>
      <w:r w:rsidRPr="00CE4CD0">
        <w:rPr>
          <w:rFonts w:asciiTheme="minorHAnsi" w:eastAsia="Verdana" w:hAnsiTheme="minorHAnsi"/>
          <w:sz w:val="20"/>
          <w:szCs w:val="20"/>
        </w:rPr>
        <w:t>Miljørisikovurderingen laves ud fra 5 parametre:</w:t>
      </w:r>
    </w:p>
    <w:p w14:paraId="3055C0C7" w14:textId="77777777" w:rsidR="00CE4CD0" w:rsidRPr="00CE4CD0" w:rsidRDefault="00CE4CD0" w:rsidP="00547A55">
      <w:pPr>
        <w:numPr>
          <w:ilvl w:val="0"/>
          <w:numId w:val="8"/>
        </w:numPr>
        <w:spacing w:before="120" w:after="120" w:line="276" w:lineRule="auto"/>
        <w:contextualSpacing/>
        <w:rPr>
          <w:rFonts w:asciiTheme="minorHAnsi" w:eastAsia="Verdana" w:hAnsiTheme="minorHAnsi"/>
          <w:sz w:val="20"/>
          <w:szCs w:val="20"/>
        </w:rPr>
      </w:pPr>
      <w:r w:rsidRPr="00CE4CD0">
        <w:rPr>
          <w:rFonts w:asciiTheme="minorHAnsi" w:eastAsia="Verdana" w:hAnsiTheme="minorHAnsi"/>
          <w:sz w:val="20"/>
          <w:szCs w:val="20"/>
        </w:rPr>
        <w:t>Miljøledelse, systematik og miljøforbedringer</w:t>
      </w:r>
    </w:p>
    <w:p w14:paraId="64D15EF1" w14:textId="77777777" w:rsidR="00CE4CD0" w:rsidRPr="00CE4CD0" w:rsidRDefault="00CE4CD0" w:rsidP="00547A55">
      <w:pPr>
        <w:numPr>
          <w:ilvl w:val="0"/>
          <w:numId w:val="8"/>
        </w:numPr>
        <w:spacing w:before="120" w:after="120" w:line="276" w:lineRule="auto"/>
        <w:contextualSpacing/>
        <w:rPr>
          <w:rFonts w:asciiTheme="minorHAnsi" w:eastAsia="Verdana" w:hAnsiTheme="minorHAnsi"/>
          <w:sz w:val="20"/>
          <w:szCs w:val="20"/>
        </w:rPr>
      </w:pPr>
      <w:r w:rsidRPr="00CE4CD0">
        <w:rPr>
          <w:rFonts w:asciiTheme="minorHAnsi" w:eastAsia="Verdana" w:hAnsiTheme="minorHAnsi"/>
          <w:sz w:val="20"/>
          <w:szCs w:val="20"/>
        </w:rPr>
        <w:t>Regelefterlevelse (sum af håndhævelser siden sidste basistilsyn)</w:t>
      </w:r>
    </w:p>
    <w:p w14:paraId="4F343CC9" w14:textId="77777777" w:rsidR="00CE4CD0" w:rsidRPr="00CE4CD0" w:rsidRDefault="00CE4CD0" w:rsidP="00547A55">
      <w:pPr>
        <w:numPr>
          <w:ilvl w:val="0"/>
          <w:numId w:val="8"/>
        </w:numPr>
        <w:spacing w:before="120" w:after="120" w:line="276" w:lineRule="auto"/>
        <w:contextualSpacing/>
        <w:rPr>
          <w:rFonts w:asciiTheme="minorHAnsi" w:eastAsia="Verdana" w:hAnsiTheme="minorHAnsi"/>
          <w:sz w:val="20"/>
          <w:szCs w:val="20"/>
        </w:rPr>
      </w:pPr>
      <w:r w:rsidRPr="00CE4CD0">
        <w:rPr>
          <w:rFonts w:asciiTheme="minorHAnsi" w:eastAsia="Verdana" w:hAnsiTheme="minorHAnsi"/>
          <w:sz w:val="20"/>
          <w:szCs w:val="20"/>
        </w:rPr>
        <w:t>Forhold, der har betydning for at forebygge uheld med husdyrgødning</w:t>
      </w:r>
    </w:p>
    <w:p w14:paraId="220CC0D1" w14:textId="77777777" w:rsidR="00CE4CD0" w:rsidRPr="00CE4CD0" w:rsidRDefault="00CE4CD0" w:rsidP="00547A55">
      <w:pPr>
        <w:numPr>
          <w:ilvl w:val="0"/>
          <w:numId w:val="8"/>
        </w:numPr>
        <w:spacing w:before="120" w:after="120" w:line="276" w:lineRule="auto"/>
        <w:contextualSpacing/>
        <w:rPr>
          <w:rFonts w:asciiTheme="minorHAnsi" w:eastAsia="Verdana" w:hAnsiTheme="minorHAnsi"/>
          <w:sz w:val="20"/>
          <w:szCs w:val="20"/>
        </w:rPr>
      </w:pPr>
      <w:r w:rsidRPr="00CE4CD0">
        <w:rPr>
          <w:rFonts w:asciiTheme="minorHAnsi" w:eastAsia="Verdana" w:hAnsiTheme="minorHAnsi"/>
          <w:sz w:val="20"/>
          <w:szCs w:val="20"/>
        </w:rPr>
        <w:t>Husdyrbrugets størrelse</w:t>
      </w:r>
    </w:p>
    <w:p w14:paraId="5E4DC493" w14:textId="77777777" w:rsidR="00CE4CD0" w:rsidRPr="00CE4CD0" w:rsidRDefault="00CE4CD0" w:rsidP="00547A55">
      <w:pPr>
        <w:numPr>
          <w:ilvl w:val="0"/>
          <w:numId w:val="8"/>
        </w:numPr>
        <w:spacing w:before="120" w:after="120" w:line="276" w:lineRule="auto"/>
        <w:contextualSpacing/>
        <w:rPr>
          <w:rFonts w:asciiTheme="minorHAnsi" w:eastAsia="Verdana" w:hAnsiTheme="minorHAnsi"/>
          <w:sz w:val="20"/>
          <w:szCs w:val="20"/>
        </w:rPr>
      </w:pPr>
      <w:r w:rsidRPr="00CE4CD0">
        <w:rPr>
          <w:rFonts w:asciiTheme="minorHAnsi" w:eastAsia="Verdana" w:hAnsiTheme="minorHAnsi"/>
          <w:sz w:val="20"/>
          <w:szCs w:val="20"/>
        </w:rPr>
        <w:t>Sårbarhed opgjort som afstand til følsomme områder og/eller om virksomheden eller husdyrbruget er placeret i områder med drikkevandsinteresser af forskellig værdi</w:t>
      </w:r>
    </w:p>
    <w:p w14:paraId="687B3383" w14:textId="77777777" w:rsidR="00CE4CD0" w:rsidRPr="00CE4CD0" w:rsidRDefault="00CE4CD0" w:rsidP="00547A55">
      <w:pPr>
        <w:spacing w:after="240" w:line="276" w:lineRule="auto"/>
        <w:rPr>
          <w:rFonts w:asciiTheme="minorHAnsi" w:eastAsia="Verdana" w:hAnsiTheme="minorHAnsi"/>
          <w:sz w:val="20"/>
          <w:szCs w:val="20"/>
        </w:rPr>
      </w:pPr>
      <w:r w:rsidRPr="00CE4CD0">
        <w:rPr>
          <w:rFonts w:asciiTheme="minorHAnsi" w:eastAsia="Verdana" w:hAnsiTheme="minorHAnsi"/>
          <w:sz w:val="20"/>
          <w:szCs w:val="20"/>
        </w:rPr>
        <w:t>Der kan gives en score på 1, 3 eller 5, hvor 1 er lav risiko og 5 er høj risiko.</w:t>
      </w:r>
    </w:p>
    <w:p w14:paraId="597408F2" w14:textId="77777777" w:rsidR="00CE4CD0" w:rsidRPr="00CE4CD0" w:rsidRDefault="00CE4CD0" w:rsidP="00547A55">
      <w:pPr>
        <w:spacing w:after="200" w:line="276" w:lineRule="auto"/>
        <w:rPr>
          <w:rFonts w:asciiTheme="minorHAnsi" w:eastAsia="Verdana" w:hAnsiTheme="minorHAnsi"/>
          <w:sz w:val="20"/>
          <w:szCs w:val="20"/>
        </w:rPr>
      </w:pPr>
      <w:r w:rsidRPr="00CE4CD0">
        <w:rPr>
          <w:rFonts w:asciiTheme="minorHAnsi" w:eastAsia="Verdana" w:hAnsiTheme="minorHAnsi"/>
          <w:sz w:val="20"/>
          <w:szCs w:val="20"/>
        </w:rPr>
        <w:t>Du kan læse mere om miljørisikoscoring på miljøstyrelsens hjemmeside:</w:t>
      </w:r>
    </w:p>
    <w:p w14:paraId="53881C61" w14:textId="77777777" w:rsidR="00CE4CD0" w:rsidRPr="00CE4CD0" w:rsidRDefault="00E8422E" w:rsidP="00547A55">
      <w:pPr>
        <w:spacing w:after="200" w:line="276" w:lineRule="auto"/>
        <w:rPr>
          <w:rFonts w:asciiTheme="minorHAnsi" w:eastAsia="Verdana" w:hAnsiTheme="minorHAnsi"/>
          <w:sz w:val="20"/>
          <w:szCs w:val="20"/>
        </w:rPr>
      </w:pPr>
      <w:hyperlink r:id="rId22" w:history="1">
        <w:r w:rsidR="00CE4CD0" w:rsidRPr="00CE4CD0">
          <w:rPr>
            <w:rFonts w:asciiTheme="minorHAnsi" w:eastAsia="Verdana" w:hAnsiTheme="minorHAnsi"/>
            <w:color w:val="0000FF"/>
            <w:sz w:val="20"/>
            <w:szCs w:val="20"/>
            <w:u w:val="single"/>
          </w:rPr>
          <w:t>http://www2.mst.dk/wiki/Tilsyn.Default.aspx</w:t>
        </w:r>
      </w:hyperlink>
      <w:r w:rsidR="00CE4CD0" w:rsidRPr="00CE4CD0">
        <w:rPr>
          <w:rFonts w:asciiTheme="minorHAnsi" w:eastAsia="Verdana" w:hAnsiTheme="minorHAnsi"/>
          <w:sz w:val="20"/>
          <w:szCs w:val="20"/>
        </w:rPr>
        <w:t xml:space="preserve">  </w:t>
      </w:r>
    </w:p>
    <w:p w14:paraId="27B5A7BB" w14:textId="77777777" w:rsidR="00CE4CD0" w:rsidRPr="00CE4CD0" w:rsidRDefault="00CE4CD0" w:rsidP="00547A55">
      <w:pPr>
        <w:spacing w:line="276" w:lineRule="auto"/>
        <w:rPr>
          <w:rFonts w:asciiTheme="minorHAnsi" w:eastAsia="Verdana" w:hAnsiTheme="minorHAnsi"/>
          <w:b/>
          <w:sz w:val="20"/>
          <w:szCs w:val="20"/>
        </w:rPr>
      </w:pPr>
      <w:r w:rsidRPr="00CE4CD0">
        <w:rPr>
          <w:rFonts w:asciiTheme="minorHAnsi" w:eastAsia="Verdana" w:hAnsiTheme="minorHAnsi"/>
          <w:b/>
          <w:sz w:val="20"/>
          <w:szCs w:val="20"/>
        </w:rPr>
        <w:t>Tilsynstyper</w:t>
      </w:r>
    </w:p>
    <w:p w14:paraId="7EF07963" w14:textId="77777777" w:rsidR="00CE4CD0" w:rsidRPr="00CE4CD0" w:rsidRDefault="00CE4CD0" w:rsidP="00547A55">
      <w:pPr>
        <w:spacing w:after="240" w:line="276" w:lineRule="auto"/>
        <w:rPr>
          <w:rFonts w:asciiTheme="minorHAnsi" w:eastAsia="Verdana" w:hAnsiTheme="minorHAnsi"/>
          <w:sz w:val="20"/>
          <w:szCs w:val="20"/>
        </w:rPr>
      </w:pPr>
      <w:r w:rsidRPr="00CE4CD0">
        <w:rPr>
          <w:rFonts w:asciiTheme="minorHAnsi" w:eastAsia="Verdana" w:hAnsiTheme="minorHAnsi"/>
          <w:sz w:val="20"/>
          <w:szCs w:val="20"/>
        </w:rPr>
        <w:t>Silkeborg Kommune fører 3 typer af tilsyn. Basis tilsyn, prioriteret tilsyn og kampagnetilsyn.</w:t>
      </w:r>
    </w:p>
    <w:p w14:paraId="6A6DBD9A" w14:textId="77777777" w:rsidR="00CE4CD0" w:rsidRPr="00CE4CD0" w:rsidRDefault="00CE4CD0" w:rsidP="00547A55">
      <w:pPr>
        <w:spacing w:line="276" w:lineRule="auto"/>
        <w:rPr>
          <w:rFonts w:asciiTheme="minorHAnsi" w:eastAsia="Verdana" w:hAnsiTheme="minorHAnsi"/>
          <w:sz w:val="20"/>
          <w:szCs w:val="20"/>
        </w:rPr>
      </w:pPr>
      <w:r w:rsidRPr="00CE4CD0">
        <w:rPr>
          <w:rFonts w:asciiTheme="minorHAnsi" w:eastAsia="Verdana" w:hAnsiTheme="minorHAnsi"/>
          <w:i/>
          <w:sz w:val="20"/>
          <w:szCs w:val="20"/>
        </w:rPr>
        <w:t>Basistilsyn</w:t>
      </w:r>
      <w:r w:rsidRPr="00CE4CD0">
        <w:rPr>
          <w:rFonts w:asciiTheme="minorHAnsi" w:eastAsia="Verdana" w:hAnsiTheme="minorHAnsi"/>
          <w:sz w:val="20"/>
          <w:szCs w:val="20"/>
        </w:rPr>
        <w:t xml:space="preserve"> </w:t>
      </w:r>
    </w:p>
    <w:p w14:paraId="0F0FB9B4" w14:textId="77777777" w:rsidR="00CE4CD0" w:rsidRPr="00CE4CD0" w:rsidRDefault="00CE4CD0" w:rsidP="00547A55">
      <w:pPr>
        <w:spacing w:after="200" w:line="276" w:lineRule="auto"/>
        <w:rPr>
          <w:rFonts w:asciiTheme="minorHAnsi" w:eastAsia="Verdana" w:hAnsiTheme="minorHAnsi"/>
          <w:sz w:val="20"/>
          <w:szCs w:val="20"/>
        </w:rPr>
      </w:pPr>
      <w:r w:rsidRPr="00CE4CD0">
        <w:rPr>
          <w:rFonts w:asciiTheme="minorHAnsi" w:eastAsia="Verdana" w:hAnsiTheme="minorHAnsi"/>
          <w:sz w:val="20"/>
          <w:szCs w:val="20"/>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6953F26C" w14:textId="77777777" w:rsidR="00CE4CD0" w:rsidRPr="00CE4CD0" w:rsidRDefault="00CE4CD0" w:rsidP="00547A55">
      <w:pPr>
        <w:spacing w:line="276" w:lineRule="auto"/>
        <w:rPr>
          <w:rFonts w:asciiTheme="minorHAnsi" w:eastAsia="Verdana" w:hAnsiTheme="minorHAnsi"/>
          <w:i/>
          <w:sz w:val="20"/>
          <w:szCs w:val="20"/>
        </w:rPr>
      </w:pPr>
      <w:r w:rsidRPr="00CE4CD0">
        <w:rPr>
          <w:rFonts w:asciiTheme="minorHAnsi" w:eastAsia="Verdana" w:hAnsiTheme="minorHAnsi"/>
          <w:i/>
          <w:sz w:val="20"/>
          <w:szCs w:val="20"/>
        </w:rPr>
        <w:t>Prioriteret tilsyn</w:t>
      </w:r>
    </w:p>
    <w:p w14:paraId="548816BD" w14:textId="77777777" w:rsidR="00CE4CD0" w:rsidRPr="00CE4CD0" w:rsidRDefault="00CE4CD0" w:rsidP="00547A55">
      <w:pPr>
        <w:spacing w:after="200" w:line="276" w:lineRule="auto"/>
        <w:rPr>
          <w:rFonts w:asciiTheme="minorHAnsi" w:eastAsia="Verdana" w:hAnsiTheme="minorHAnsi"/>
          <w:sz w:val="20"/>
          <w:szCs w:val="20"/>
        </w:rPr>
      </w:pPr>
      <w:r w:rsidRPr="00CE4CD0">
        <w:rPr>
          <w:rFonts w:asciiTheme="minorHAnsi" w:eastAsia="Verdana" w:hAnsiTheme="minorHAnsi"/>
          <w:sz w:val="20"/>
          <w:szCs w:val="20"/>
        </w:rPr>
        <w:t xml:space="preserve">I perioden mellem basistilsynene kan kommunen udføre et eller flere </w:t>
      </w:r>
      <w:r w:rsidRPr="00CE4CD0">
        <w:rPr>
          <w:rFonts w:asciiTheme="minorHAnsi" w:eastAsia="Verdana" w:hAnsiTheme="minorHAnsi"/>
          <w:i/>
          <w:sz w:val="20"/>
          <w:szCs w:val="20"/>
        </w:rPr>
        <w:t>prioriterede tilsyn</w:t>
      </w:r>
      <w:r w:rsidRPr="00CE4CD0">
        <w:rPr>
          <w:rFonts w:asciiTheme="minorHAnsi" w:eastAsia="Verdana" w:hAnsiTheme="minorHAnsi"/>
          <w:sz w:val="20"/>
          <w:szCs w:val="20"/>
        </w:rPr>
        <w:t>. Der føres oftest prioriteret tilsyn med landbrug med en høj risikoscore.</w:t>
      </w:r>
    </w:p>
    <w:p w14:paraId="03DD3405" w14:textId="77777777" w:rsidR="00CE4CD0" w:rsidRPr="00CE4CD0" w:rsidRDefault="00CE4CD0" w:rsidP="00547A55">
      <w:pPr>
        <w:spacing w:line="276" w:lineRule="auto"/>
        <w:rPr>
          <w:rFonts w:asciiTheme="minorHAnsi" w:eastAsia="Verdana" w:hAnsiTheme="minorHAnsi"/>
          <w:sz w:val="20"/>
          <w:szCs w:val="20"/>
        </w:rPr>
      </w:pPr>
      <w:r w:rsidRPr="00CE4CD0">
        <w:rPr>
          <w:rFonts w:asciiTheme="minorHAnsi" w:eastAsia="Verdana" w:hAnsiTheme="minorHAnsi"/>
          <w:i/>
          <w:sz w:val="20"/>
          <w:szCs w:val="20"/>
        </w:rPr>
        <w:t>Kampagnetilsyn</w:t>
      </w:r>
    </w:p>
    <w:p w14:paraId="582151BF" w14:textId="77777777" w:rsidR="00CE4CD0" w:rsidRPr="00CE4CD0" w:rsidRDefault="00CE4CD0" w:rsidP="00547A55">
      <w:pPr>
        <w:spacing w:after="200" w:line="276" w:lineRule="auto"/>
        <w:rPr>
          <w:rFonts w:asciiTheme="minorHAnsi" w:eastAsia="Verdana" w:hAnsiTheme="minorHAnsi"/>
          <w:sz w:val="20"/>
          <w:szCs w:val="20"/>
        </w:rPr>
      </w:pPr>
      <w:r w:rsidRPr="00CE4CD0">
        <w:rPr>
          <w:rFonts w:asciiTheme="minorHAnsi" w:eastAsia="Verdana" w:hAnsiTheme="minorHAnsi"/>
          <w:sz w:val="20"/>
          <w:szCs w:val="20"/>
        </w:rPr>
        <w:t>Kampagnetilsyn er et særligt tilsyn som fastlægges fra år til år. Der vælges et emne som der skal være særlig fokus på i tilsynsåret. Kommunen udvælger herefter de landbrug som skal have et kampagnetilsyn.</w:t>
      </w:r>
    </w:p>
    <w:p w14:paraId="1149F37E" w14:textId="77777777" w:rsidR="00CE4CD0" w:rsidRPr="00CE4CD0" w:rsidRDefault="00CE4CD0" w:rsidP="00547A55">
      <w:pPr>
        <w:spacing w:after="200" w:line="276" w:lineRule="auto"/>
        <w:rPr>
          <w:rFonts w:asciiTheme="minorHAnsi" w:eastAsia="Verdana" w:hAnsiTheme="minorHAnsi"/>
          <w:sz w:val="20"/>
          <w:szCs w:val="20"/>
        </w:rPr>
      </w:pPr>
    </w:p>
    <w:p w14:paraId="5D0ED9DA" w14:textId="77777777" w:rsidR="00CE4CD0" w:rsidRPr="00CE4CD0" w:rsidRDefault="00CE4CD0" w:rsidP="00547A55">
      <w:pPr>
        <w:rPr>
          <w:rFonts w:asciiTheme="minorHAnsi" w:hAnsiTheme="minorHAnsi"/>
          <w:sz w:val="20"/>
          <w:szCs w:val="20"/>
        </w:rPr>
        <w:sectPr w:rsidR="00CE4CD0" w:rsidRPr="00CE4CD0" w:rsidSect="00CE4CD0">
          <w:headerReference w:type="default" r:id="rId23"/>
          <w:footerReference w:type="default" r:id="rId24"/>
          <w:pgSz w:w="11907" w:h="16839" w:code="9"/>
          <w:pgMar w:top="1701" w:right="1134" w:bottom="1701" w:left="1134" w:header="708" w:footer="708" w:gutter="0"/>
          <w:cols w:space="720"/>
          <w:docGrid w:linePitch="360"/>
        </w:sectPr>
      </w:pPr>
    </w:p>
    <w:p w14:paraId="1DC85910" w14:textId="77777777" w:rsidR="00CE4CD0" w:rsidRPr="00CE4CD0" w:rsidRDefault="00CE4CD0" w:rsidP="00547A55">
      <w:pPr>
        <w:spacing w:after="200" w:line="276" w:lineRule="auto"/>
        <w:rPr>
          <w:rFonts w:asciiTheme="minorHAnsi" w:eastAsia="Verdana" w:hAnsiTheme="minorHAnsi"/>
          <w:b/>
          <w:sz w:val="20"/>
          <w:szCs w:val="20"/>
        </w:rPr>
      </w:pPr>
      <w:r w:rsidRPr="00CE4CD0">
        <w:rPr>
          <w:rFonts w:asciiTheme="minorHAnsi" w:eastAsia="Verdana" w:hAnsiTheme="minorHAnsi"/>
          <w:b/>
          <w:sz w:val="20"/>
          <w:szCs w:val="20"/>
        </w:rPr>
        <w:lastRenderedPageBreak/>
        <w:t>Bilag - Aflevering af affald på genbrugspladsen</w:t>
      </w:r>
    </w:p>
    <w:p w14:paraId="2A0D7EA0" w14:textId="77777777" w:rsidR="00CE4CD0" w:rsidRPr="00CE4CD0" w:rsidRDefault="00CE4CD0" w:rsidP="00547A55">
      <w:pPr>
        <w:spacing w:after="200" w:line="276" w:lineRule="auto"/>
        <w:rPr>
          <w:rFonts w:asciiTheme="minorHAnsi" w:eastAsia="Verdana" w:hAnsiTheme="minorHAnsi"/>
          <w:sz w:val="20"/>
          <w:szCs w:val="20"/>
        </w:rPr>
      </w:pPr>
      <w:r w:rsidRPr="00CE4CD0">
        <w:rPr>
          <w:rFonts w:asciiTheme="minorHAnsi" w:eastAsia="Verdana" w:hAnsiTheme="minorHAnsi"/>
          <w:sz w:val="20"/>
          <w:szCs w:val="20"/>
        </w:rPr>
        <w:t xml:space="preserve">Hvis et landbrug ønsker at aflevere affald på genbrugspladsen, skal det tilmelde sig genbrugspladsordningen. Ordningen inkluderer også aflevering af op til 10 kg farligt affald om året. Kun virksomheder, der er tilmeldt ordningen, kan lovligt benytte genbrugspladsen. Se priser i den nedenstående tabel. </w:t>
      </w:r>
    </w:p>
    <w:p w14:paraId="62BF825C" w14:textId="77777777" w:rsidR="00CE4CD0" w:rsidRPr="00CE4CD0" w:rsidRDefault="00CE4CD0" w:rsidP="00547A55">
      <w:pPr>
        <w:spacing w:after="200" w:line="276" w:lineRule="auto"/>
        <w:rPr>
          <w:rFonts w:asciiTheme="minorHAnsi" w:eastAsia="Verdana" w:hAnsiTheme="minorHAnsi"/>
          <w:sz w:val="20"/>
          <w:szCs w:val="20"/>
        </w:rPr>
      </w:pPr>
      <w:r w:rsidRPr="00CE4CD0">
        <w:rPr>
          <w:rFonts w:asciiTheme="minorHAnsi" w:eastAsia="Verdana" w:hAnsiTheme="minorHAnsi"/>
          <w:noProof/>
          <w:sz w:val="20"/>
          <w:szCs w:val="20"/>
          <w:lang w:eastAsia="da-DK"/>
        </w:rPr>
        <w:drawing>
          <wp:inline distT="0" distB="0" distL="0" distR="0" wp14:anchorId="5C6C50B6" wp14:editId="426140E4">
            <wp:extent cx="5838825" cy="2228850"/>
            <wp:effectExtent l="0" t="0" r="9525"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8825" cy="2228850"/>
                    </a:xfrm>
                    <a:prstGeom prst="rect">
                      <a:avLst/>
                    </a:prstGeom>
                    <a:noFill/>
                    <a:ln>
                      <a:noFill/>
                    </a:ln>
                  </pic:spPr>
                </pic:pic>
              </a:graphicData>
            </a:graphic>
          </wp:inline>
        </w:drawing>
      </w:r>
    </w:p>
    <w:p w14:paraId="67F8F323" w14:textId="77777777" w:rsidR="00CE4CD0" w:rsidRPr="00CE4CD0" w:rsidRDefault="00CE4CD0" w:rsidP="00547A55">
      <w:pPr>
        <w:spacing w:line="276" w:lineRule="auto"/>
        <w:rPr>
          <w:rFonts w:asciiTheme="minorHAnsi" w:eastAsia="Verdana" w:hAnsiTheme="minorHAnsi"/>
          <w:sz w:val="20"/>
          <w:szCs w:val="20"/>
          <w:u w:val="single"/>
        </w:rPr>
      </w:pPr>
      <w:r w:rsidRPr="00CE4CD0">
        <w:rPr>
          <w:rFonts w:asciiTheme="minorHAnsi" w:eastAsia="Verdana" w:hAnsiTheme="minorHAnsi"/>
          <w:sz w:val="20"/>
          <w:szCs w:val="20"/>
        </w:rPr>
        <w:t xml:space="preserve">For virksomheder er det også muligt, at bortskaffe affaldet efter behov ved at betale pr. besøg på genbrugspladsen. Se i tabelen ovenfor. </w:t>
      </w:r>
      <w:r w:rsidRPr="00CE4CD0">
        <w:rPr>
          <w:rFonts w:asciiTheme="minorHAnsi" w:eastAsia="Verdana" w:hAnsiTheme="minorHAnsi"/>
          <w:sz w:val="20"/>
          <w:szCs w:val="20"/>
        </w:rPr>
        <w:br/>
      </w:r>
      <w:r w:rsidRPr="00CE4CD0">
        <w:rPr>
          <w:rFonts w:asciiTheme="minorHAnsi" w:eastAsia="Verdana" w:hAnsiTheme="minorHAnsi"/>
          <w:sz w:val="20"/>
          <w:szCs w:val="20"/>
          <w:u w:val="single"/>
        </w:rPr>
        <w:br/>
      </w:r>
      <w:r w:rsidRPr="00CE4CD0">
        <w:rPr>
          <w:rFonts w:asciiTheme="minorHAnsi" w:eastAsia="Verdana" w:hAnsiTheme="minorHAnsi"/>
          <w:b/>
          <w:sz w:val="20"/>
          <w:szCs w:val="20"/>
        </w:rPr>
        <w:t>Særligt for dokumentation af aflevering af farligt affald</w:t>
      </w:r>
    </w:p>
    <w:p w14:paraId="54947F3F" w14:textId="77777777" w:rsidR="00CE4CD0" w:rsidRPr="00CE4CD0" w:rsidRDefault="00CE4CD0" w:rsidP="00547A55">
      <w:pPr>
        <w:spacing w:line="276" w:lineRule="auto"/>
        <w:rPr>
          <w:rFonts w:asciiTheme="minorHAnsi" w:eastAsia="Verdana" w:hAnsiTheme="minorHAnsi"/>
          <w:b/>
          <w:bCs/>
          <w:sz w:val="20"/>
          <w:szCs w:val="20"/>
        </w:rPr>
      </w:pPr>
      <w:r w:rsidRPr="00CE4CD0">
        <w:rPr>
          <w:rFonts w:asciiTheme="minorHAnsi" w:eastAsia="Verdana" w:hAnsiTheme="minorHAnsi"/>
          <w:sz w:val="20"/>
          <w:szCs w:val="20"/>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CE4CD0">
        <w:rPr>
          <w:rFonts w:asciiTheme="minorHAnsi" w:eastAsia="Verdana" w:hAnsiTheme="minorHAnsi"/>
          <w:sz w:val="20"/>
          <w:szCs w:val="20"/>
        </w:rPr>
        <w:br/>
      </w:r>
      <w:r w:rsidRPr="00CE4CD0">
        <w:rPr>
          <w:rFonts w:asciiTheme="minorHAnsi" w:eastAsia="Verdana" w:hAnsiTheme="minorHAnsi"/>
          <w:sz w:val="20"/>
          <w:szCs w:val="20"/>
          <w:u w:val="single"/>
        </w:rPr>
        <w:br/>
      </w:r>
      <w:r w:rsidRPr="00CE4CD0">
        <w:rPr>
          <w:rFonts w:asciiTheme="minorHAnsi" w:eastAsia="Verdana" w:hAnsiTheme="minorHAnsi"/>
          <w:b/>
          <w:sz w:val="20"/>
          <w:szCs w:val="20"/>
        </w:rPr>
        <w:t>Tilmelding</w:t>
      </w:r>
    </w:p>
    <w:p w14:paraId="5FE2858D" w14:textId="77777777" w:rsidR="00CE4CD0" w:rsidRPr="00CE4CD0" w:rsidRDefault="00CE4CD0" w:rsidP="00547A55">
      <w:pPr>
        <w:spacing w:after="200" w:line="276" w:lineRule="auto"/>
        <w:rPr>
          <w:rFonts w:asciiTheme="minorHAnsi" w:eastAsia="Verdana" w:hAnsiTheme="minorHAnsi"/>
          <w:sz w:val="20"/>
          <w:szCs w:val="20"/>
        </w:rPr>
      </w:pPr>
      <w:r w:rsidRPr="00CE4CD0">
        <w:rPr>
          <w:rFonts w:asciiTheme="minorHAnsi" w:eastAsia="Verdana" w:hAnsiTheme="minorHAnsi"/>
          <w:sz w:val="20"/>
          <w:szCs w:val="20"/>
        </w:rPr>
        <w:t>Virksomheden kan tilmeldes sig til Silkeborg Forsyning A/S på telefon 89 20 64 00.</w:t>
      </w:r>
    </w:p>
    <w:p w14:paraId="102A611F" w14:textId="77777777" w:rsidR="00CE4CD0" w:rsidRPr="00CE4CD0" w:rsidRDefault="00CE4CD0" w:rsidP="00547A55">
      <w:pPr>
        <w:spacing w:after="200" w:line="276" w:lineRule="auto"/>
        <w:rPr>
          <w:rFonts w:asciiTheme="minorHAnsi" w:eastAsia="Verdana" w:hAnsiTheme="minorHAnsi"/>
          <w:sz w:val="20"/>
          <w:szCs w:val="20"/>
        </w:rPr>
      </w:pPr>
    </w:p>
    <w:p w14:paraId="44DC8F25" w14:textId="77777777" w:rsidR="00CE4CD0" w:rsidRPr="00CE4CD0" w:rsidRDefault="00CE4CD0" w:rsidP="00547A55">
      <w:pPr>
        <w:rPr>
          <w:rFonts w:asciiTheme="minorHAnsi" w:hAnsiTheme="minorHAnsi"/>
          <w:sz w:val="20"/>
          <w:szCs w:val="20"/>
        </w:rPr>
      </w:pPr>
    </w:p>
    <w:sectPr w:rsidR="00CE4CD0" w:rsidRPr="00CE4CD0" w:rsidSect="00CE4CD0">
      <w:headerReference w:type="default" r:id="rId26"/>
      <w:footerReference w:type="default" r:id="rId27"/>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4231" w14:textId="77777777" w:rsidR="00547A55" w:rsidRDefault="00547A55" w:rsidP="00531018">
      <w:pPr>
        <w:spacing w:line="240" w:lineRule="auto"/>
      </w:pPr>
      <w:r>
        <w:separator/>
      </w:r>
    </w:p>
  </w:endnote>
  <w:endnote w:type="continuationSeparator" w:id="0">
    <w:p w14:paraId="602B3D44" w14:textId="77777777" w:rsidR="00547A55" w:rsidRDefault="00547A55" w:rsidP="00531018">
      <w:pPr>
        <w:spacing w:line="240" w:lineRule="auto"/>
      </w:pPr>
      <w:r>
        <w:continuationSeparator/>
      </w:r>
    </w:p>
  </w:endnote>
  <w:endnote w:type="continuationNotice" w:id="1">
    <w:p w14:paraId="500C20C1" w14:textId="77777777" w:rsidR="00E330EA" w:rsidRDefault="00E330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47A55" w:rsidRPr="00B17FF4" w14:paraId="457EC583" w14:textId="77777777">
      <w:trPr>
        <w:trHeight w:val="357"/>
      </w:trPr>
      <w:tc>
        <w:tcPr>
          <w:tcW w:w="772" w:type="dxa"/>
          <w:tcMar>
            <w:left w:w="0" w:type="dxa"/>
            <w:right w:w="0" w:type="dxa"/>
          </w:tcMar>
        </w:tcPr>
        <w:p w14:paraId="0F0171FE" w14:textId="77777777" w:rsidR="00547A55" w:rsidRPr="00B17FF4" w:rsidRDefault="00547A55" w:rsidP="00547A55">
          <w:pPr>
            <w:pStyle w:val="Sidefod"/>
            <w:rPr>
              <w:sz w:val="14"/>
              <w:szCs w:val="14"/>
            </w:rPr>
          </w:pPr>
          <w:r w:rsidRPr="00B17FF4">
            <w:rPr>
              <w:sz w:val="14"/>
              <w:szCs w:val="14"/>
            </w:rPr>
            <w:t xml:space="preserve">Side </w:t>
          </w:r>
          <w:r w:rsidRPr="00B17FF4">
            <w:rPr>
              <w:sz w:val="14"/>
              <w:szCs w:val="14"/>
            </w:rPr>
            <w:fldChar w:fldCharType="begin"/>
          </w:r>
          <w:r w:rsidRPr="00B17FF4">
            <w:rPr>
              <w:sz w:val="14"/>
              <w:szCs w:val="14"/>
            </w:rPr>
            <w:instrText xml:space="preserve"> PAGE </w:instrText>
          </w:r>
          <w:r w:rsidRPr="00B17FF4">
            <w:rPr>
              <w:sz w:val="14"/>
              <w:szCs w:val="14"/>
            </w:rPr>
            <w:fldChar w:fldCharType="separate"/>
          </w:r>
          <w:r w:rsidR="007E71F5">
            <w:rPr>
              <w:noProof/>
              <w:sz w:val="14"/>
              <w:szCs w:val="14"/>
            </w:rPr>
            <w:t>4</w:t>
          </w:r>
          <w:r w:rsidRPr="00B17FF4">
            <w:rPr>
              <w:sz w:val="14"/>
              <w:szCs w:val="14"/>
            </w:rPr>
            <w:fldChar w:fldCharType="end"/>
          </w:r>
        </w:p>
      </w:tc>
    </w:tr>
  </w:tbl>
  <w:p w14:paraId="2B6BFAD3" w14:textId="77777777" w:rsidR="00547A55" w:rsidRPr="00B17FF4" w:rsidRDefault="00547A55" w:rsidP="00547A55">
    <w:pPr>
      <w:pStyle w:val="Sidefod"/>
      <w:rPr>
        <w:sz w:val="14"/>
        <w:szCs w:val="14"/>
      </w:rPr>
    </w:pPr>
    <w:r w:rsidRPr="00B17FF4">
      <w:rPr>
        <w:noProof/>
        <w:sz w:val="14"/>
        <w:szCs w:val="14"/>
        <w:lang w:eastAsia="da-DK"/>
      </w:rPr>
      <mc:AlternateContent>
        <mc:Choice Requires="wps">
          <w:drawing>
            <wp:anchor distT="0" distB="0" distL="114300" distR="114300" simplePos="0" relativeHeight="251658240" behindDoc="0" locked="0" layoutInCell="1" allowOverlap="1" wp14:anchorId="7EBDED03" wp14:editId="573A98CE">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FE1700"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47A55" w:rsidRPr="00B17FF4" w14:paraId="72B04B57" w14:textId="77777777" w:rsidTr="00547A55">
      <w:trPr>
        <w:trHeight w:val="1134"/>
      </w:trPr>
      <w:tc>
        <w:tcPr>
          <w:tcW w:w="3629" w:type="dxa"/>
        </w:tcPr>
        <w:p w14:paraId="11B5CC69" w14:textId="77B54130" w:rsidR="00547A55" w:rsidRPr="00B17FF4" w:rsidRDefault="00547A55" w:rsidP="00547A55">
          <w:pPr>
            <w:pStyle w:val="Sidefod"/>
            <w:rPr>
              <w:szCs w:val="14"/>
            </w:rPr>
          </w:pPr>
          <w:bookmarkStart w:id="6" w:name="AfsenderblokVenstre"/>
          <w:bookmarkEnd w:id="6"/>
          <w:r w:rsidRPr="00B17FF4">
            <w:rPr>
              <w:sz w:val="14"/>
              <w:szCs w:val="14"/>
            </w:rPr>
            <w:t>B</w:t>
          </w:r>
          <w:r>
            <w:rPr>
              <w:sz w:val="14"/>
              <w:szCs w:val="14"/>
            </w:rPr>
            <w:t xml:space="preserve">aiba Vestergaard </w:t>
          </w:r>
        </w:p>
        <w:p w14:paraId="066F8FD2" w14:textId="77777777" w:rsidR="00547A55" w:rsidRPr="00B17FF4" w:rsidRDefault="00547A55" w:rsidP="00547A55">
          <w:pPr>
            <w:pStyle w:val="Sidefod"/>
            <w:rPr>
              <w:szCs w:val="14"/>
            </w:rPr>
          </w:pPr>
          <w:r w:rsidRPr="00B17FF4">
            <w:rPr>
              <w:sz w:val="14"/>
              <w:szCs w:val="14"/>
            </w:rPr>
            <w:t>Direkte telefon: 89702099</w:t>
          </w:r>
        </w:p>
        <w:p w14:paraId="00ED1D32" w14:textId="77777777" w:rsidR="00547A55" w:rsidRPr="00B17FF4" w:rsidRDefault="00547A55" w:rsidP="00547A55">
          <w:pPr>
            <w:pStyle w:val="Sidefod"/>
            <w:tabs>
              <w:tab w:val="clear" w:pos="4819"/>
              <w:tab w:val="clear" w:pos="9638"/>
            </w:tabs>
            <w:spacing w:line="200" w:lineRule="atLeast"/>
            <w:rPr>
              <w:sz w:val="14"/>
              <w:szCs w:val="14"/>
            </w:rPr>
          </w:pPr>
          <w:r w:rsidRPr="00B17FF4">
            <w:rPr>
              <w:sz w:val="14"/>
              <w:szCs w:val="14"/>
            </w:rPr>
            <w:t>Baiba.Vestergaard@silkeborg.dk</w:t>
          </w:r>
        </w:p>
      </w:tc>
      <w:tc>
        <w:tcPr>
          <w:tcW w:w="3459" w:type="dxa"/>
        </w:tcPr>
        <w:p w14:paraId="2385B998" w14:textId="77777777" w:rsidR="00547A55" w:rsidRPr="00B17FF4" w:rsidRDefault="00547A55" w:rsidP="00547A55">
          <w:pPr>
            <w:pStyle w:val="Sidefod"/>
            <w:rPr>
              <w:szCs w:val="14"/>
            </w:rPr>
          </w:pPr>
          <w:bookmarkStart w:id="7" w:name="AfsenderblokCenter"/>
          <w:bookmarkEnd w:id="7"/>
          <w:r w:rsidRPr="00B17FF4">
            <w:rPr>
              <w:sz w:val="14"/>
              <w:szCs w:val="14"/>
            </w:rPr>
            <w:t>Teknisk afdeling</w:t>
          </w:r>
        </w:p>
        <w:p w14:paraId="5C2DB90F" w14:textId="77777777" w:rsidR="00547A55" w:rsidRPr="00B17FF4" w:rsidRDefault="00547A55" w:rsidP="00547A55">
          <w:pPr>
            <w:pStyle w:val="Sidefod"/>
            <w:tabs>
              <w:tab w:val="clear" w:pos="4819"/>
              <w:tab w:val="clear" w:pos="9638"/>
            </w:tabs>
            <w:spacing w:line="200" w:lineRule="atLeast"/>
            <w:rPr>
              <w:sz w:val="14"/>
              <w:szCs w:val="14"/>
            </w:rPr>
          </w:pPr>
          <w:r w:rsidRPr="00B17FF4">
            <w:rPr>
              <w:sz w:val="14"/>
              <w:szCs w:val="14"/>
            </w:rPr>
            <w:t>Søvej 1 - 3</w:t>
          </w:r>
        </w:p>
      </w:tc>
      <w:tc>
        <w:tcPr>
          <w:tcW w:w="2098" w:type="dxa"/>
        </w:tcPr>
        <w:p w14:paraId="61216CAC" w14:textId="77777777" w:rsidR="00547A55" w:rsidRPr="00B17FF4" w:rsidRDefault="00547A55" w:rsidP="00547A55">
          <w:pPr>
            <w:pStyle w:val="Sidefod"/>
            <w:spacing w:line="200" w:lineRule="atLeast"/>
            <w:rPr>
              <w:sz w:val="14"/>
              <w:szCs w:val="14"/>
            </w:rPr>
          </w:pPr>
          <w:r w:rsidRPr="00B17FF4">
            <w:rPr>
              <w:noProof/>
              <w:sz w:val="14"/>
              <w:szCs w:val="14"/>
              <w:lang w:eastAsia="da-DK"/>
            </w:rPr>
            <w:drawing>
              <wp:inline distT="0" distB="0" distL="0" distR="0" wp14:anchorId="1485E2EE" wp14:editId="6F5F838C">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5A52DA26" w14:textId="77777777" w:rsidR="00547A55" w:rsidRPr="00B17FF4" w:rsidRDefault="00547A55" w:rsidP="00547A55">
          <w:pPr>
            <w:pStyle w:val="Sidefod"/>
            <w:spacing w:line="200" w:lineRule="atLeast"/>
            <w:rPr>
              <w:sz w:val="14"/>
              <w:szCs w:val="14"/>
            </w:rPr>
          </w:pPr>
          <w:r w:rsidRPr="00B17FF4">
            <w:rPr>
              <w:sz w:val="14"/>
              <w:szCs w:val="14"/>
            </w:rPr>
            <w:t>Søvej 1 · 8600 Silkeborg</w:t>
          </w:r>
        </w:p>
        <w:p w14:paraId="3787D193" w14:textId="77777777" w:rsidR="00547A55" w:rsidRPr="00B17FF4" w:rsidRDefault="00547A55" w:rsidP="00547A55">
          <w:pPr>
            <w:pStyle w:val="Sidefod"/>
            <w:spacing w:line="200" w:lineRule="atLeast"/>
            <w:rPr>
              <w:sz w:val="14"/>
              <w:szCs w:val="14"/>
            </w:rPr>
          </w:pPr>
          <w:r w:rsidRPr="00B17FF4">
            <w:rPr>
              <w:sz w:val="14"/>
              <w:szCs w:val="14"/>
            </w:rPr>
            <w:t>Tlf.: 8970 1000</w:t>
          </w:r>
        </w:p>
        <w:p w14:paraId="707FD236" w14:textId="77777777" w:rsidR="00547A55" w:rsidRPr="00B17FF4" w:rsidRDefault="00547A55" w:rsidP="00547A55">
          <w:pPr>
            <w:pStyle w:val="Sidefod"/>
            <w:spacing w:line="200" w:lineRule="atLeast"/>
            <w:rPr>
              <w:sz w:val="14"/>
              <w:szCs w:val="14"/>
            </w:rPr>
          </w:pPr>
          <w:r w:rsidRPr="00B17FF4">
            <w:rPr>
              <w:sz w:val="14"/>
              <w:szCs w:val="14"/>
            </w:rPr>
            <w:t>www.silkeborgkommune.dk</w:t>
          </w:r>
        </w:p>
      </w:tc>
    </w:tr>
  </w:tbl>
  <w:p w14:paraId="70472DD5" w14:textId="77777777" w:rsidR="00547A55" w:rsidRPr="00B17FF4" w:rsidRDefault="00547A55" w:rsidP="00547A55">
    <w:pPr>
      <w:pStyle w:val="Sidefod"/>
      <w:tabs>
        <w:tab w:val="clear" w:pos="4819"/>
        <w:tab w:val="clear" w:pos="9638"/>
      </w:tabs>
      <w:spacing w:line="200" w:lineRule="atLeast"/>
      <w:rPr>
        <w:szCs w:val="14"/>
      </w:rPr>
    </w:pPr>
    <w:r w:rsidRPr="00B17FF4">
      <w:rPr>
        <w:noProof/>
        <w:lang w:eastAsia="da-DK"/>
      </w:rPr>
      <mc:AlternateContent>
        <mc:Choice Requires="wps">
          <w:drawing>
            <wp:anchor distT="0" distB="0" distL="114300" distR="114300" simplePos="0" relativeHeight="251658241" behindDoc="0" locked="0" layoutInCell="1" allowOverlap="1" wp14:anchorId="3E468FD0" wp14:editId="34080571">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9341E"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75B62D80" w14:textId="77777777" w:rsidR="00547A55" w:rsidRPr="00B17FF4" w:rsidRDefault="00547A55" w:rsidP="00547A55">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DBC9" w14:textId="77777777" w:rsidR="00547A55" w:rsidRPr="00B17FF4" w:rsidRDefault="00547A55" w:rsidP="00547A5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DAC1" w14:textId="77777777" w:rsidR="00547A55" w:rsidRPr="00B17FF4" w:rsidRDefault="00547A55" w:rsidP="00547A55">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8FBB" w14:textId="77777777" w:rsidR="00547A55" w:rsidRPr="00B17FF4" w:rsidRDefault="00547A55" w:rsidP="00547A55">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10E4" w14:textId="77777777" w:rsidR="00547A55" w:rsidRPr="00B17FF4" w:rsidRDefault="00547A55" w:rsidP="00547A5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ABFB" w14:textId="77777777" w:rsidR="00547A55" w:rsidRDefault="00547A55" w:rsidP="00531018">
      <w:pPr>
        <w:spacing w:line="240" w:lineRule="auto"/>
      </w:pPr>
      <w:r>
        <w:separator/>
      </w:r>
    </w:p>
  </w:footnote>
  <w:footnote w:type="continuationSeparator" w:id="0">
    <w:p w14:paraId="63708584" w14:textId="77777777" w:rsidR="00547A55" w:rsidRDefault="00547A55" w:rsidP="00531018">
      <w:pPr>
        <w:spacing w:line="240" w:lineRule="auto"/>
      </w:pPr>
      <w:r>
        <w:continuationSeparator/>
      </w:r>
    </w:p>
  </w:footnote>
  <w:footnote w:type="continuationNotice" w:id="1">
    <w:p w14:paraId="2F60DCD1" w14:textId="77777777" w:rsidR="00E330EA" w:rsidRDefault="00E330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57C0" w14:textId="77777777" w:rsidR="00547A55" w:rsidRPr="00B17FF4" w:rsidRDefault="00547A55" w:rsidP="00547A55">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50EF" w14:textId="77777777" w:rsidR="00547A55" w:rsidRPr="00B17FF4" w:rsidRDefault="00547A55" w:rsidP="00547A55">
    <w:pPr>
      <w:pStyle w:val="Sidehoved"/>
      <w:tabs>
        <w:tab w:val="clear" w:pos="4819"/>
        <w:tab w:val="clear" w:pos="9638"/>
      </w:tabs>
      <w:spacing w:line="280" w:lineRule="atLeast"/>
      <w:jc w:val="right"/>
    </w:pPr>
    <w:r>
      <w:rPr>
        <w:noProof/>
        <w:lang w:eastAsia="da-DK"/>
      </w:rPr>
      <w:drawing>
        <wp:inline distT="0" distB="0" distL="0" distR="0" wp14:anchorId="7E04F551" wp14:editId="1F442681">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789BCA18" w14:textId="77777777" w:rsidR="00547A55" w:rsidRPr="00B17FF4" w:rsidRDefault="00547A55" w:rsidP="00547A55">
    <w:pPr>
      <w:pStyle w:val="Sidehoved"/>
      <w:spacing w:line="280" w:lineRule="atLeast"/>
    </w:pPr>
  </w:p>
  <w:p w14:paraId="0BA502CB" w14:textId="77777777" w:rsidR="00547A55" w:rsidRPr="00B17FF4" w:rsidRDefault="00547A55" w:rsidP="00547A55">
    <w:pPr>
      <w:pStyle w:val="Sidehoved"/>
      <w:spacing w:line="280" w:lineRule="atLeast"/>
    </w:pPr>
  </w:p>
  <w:p w14:paraId="5468D3D3" w14:textId="77777777" w:rsidR="00547A55" w:rsidRPr="00B17FF4" w:rsidRDefault="00547A55" w:rsidP="00547A55">
    <w:pPr>
      <w:pStyle w:val="Sidehoved"/>
      <w:spacing w:line="280" w:lineRule="atLeast"/>
    </w:pPr>
  </w:p>
  <w:p w14:paraId="54933AB0" w14:textId="77777777" w:rsidR="00547A55" w:rsidRPr="00B17FF4" w:rsidRDefault="00547A55" w:rsidP="00547A55">
    <w:pPr>
      <w:pStyle w:val="Sidehoved"/>
      <w:spacing w:line="280" w:lineRule="atLeast"/>
    </w:pPr>
  </w:p>
  <w:p w14:paraId="2F3F6780" w14:textId="77777777" w:rsidR="00547A55" w:rsidRPr="00B17FF4" w:rsidRDefault="00547A55" w:rsidP="00547A55">
    <w:pPr>
      <w:pStyle w:val="Sidehoved"/>
      <w:spacing w:line="280" w:lineRule="atLeast"/>
    </w:pPr>
  </w:p>
  <w:p w14:paraId="2E72731E" w14:textId="77777777" w:rsidR="00547A55" w:rsidRPr="00B17FF4" w:rsidRDefault="00547A55" w:rsidP="00547A55">
    <w:pPr>
      <w:pStyle w:val="Sidehoved"/>
      <w:spacing w:line="280" w:lineRule="atLeast"/>
    </w:pPr>
  </w:p>
  <w:p w14:paraId="77B702AA" w14:textId="77777777" w:rsidR="00547A55" w:rsidRPr="00B17FF4" w:rsidRDefault="00547A55" w:rsidP="00547A55">
    <w:pPr>
      <w:pStyle w:val="Sidehoved"/>
      <w:spacing w:line="280" w:lineRule="atLeast"/>
    </w:pPr>
  </w:p>
  <w:p w14:paraId="42EE1983" w14:textId="77777777" w:rsidR="00547A55" w:rsidRPr="00B17FF4" w:rsidRDefault="00547A55" w:rsidP="00547A55">
    <w:pPr>
      <w:pStyle w:val="Sidehoved"/>
      <w:spacing w:line="280" w:lineRule="atLeast"/>
    </w:pPr>
  </w:p>
  <w:p w14:paraId="435583B1" w14:textId="77777777" w:rsidR="00547A55" w:rsidRPr="00B17FF4" w:rsidRDefault="00547A55" w:rsidP="00547A55">
    <w:pPr>
      <w:pStyle w:val="Sidehoved"/>
      <w:spacing w:line="280" w:lineRule="atLeast"/>
    </w:pPr>
  </w:p>
  <w:p w14:paraId="42A9F39E" w14:textId="77777777" w:rsidR="00547A55" w:rsidRPr="00B17FF4" w:rsidRDefault="00547A55" w:rsidP="00547A55">
    <w:pPr>
      <w:pStyle w:val="Sidehoved"/>
      <w:spacing w:line="280" w:lineRule="atLeast"/>
    </w:pPr>
  </w:p>
  <w:p w14:paraId="0CF3D7D5" w14:textId="77777777" w:rsidR="00547A55" w:rsidRPr="00B17FF4" w:rsidRDefault="00547A55" w:rsidP="00547A55">
    <w:pPr>
      <w:pStyle w:val="Sidehoved"/>
      <w:spacing w:line="280" w:lineRule="atLeast"/>
    </w:pPr>
  </w:p>
  <w:p w14:paraId="01ABBB48" w14:textId="77777777" w:rsidR="00547A55" w:rsidRPr="00B17FF4" w:rsidRDefault="00547A55" w:rsidP="00547A55">
    <w:pPr>
      <w:pStyle w:val="Sidehoved"/>
      <w:spacing w:line="280" w:lineRule="atLeast"/>
    </w:pPr>
  </w:p>
  <w:p w14:paraId="343C75C6" w14:textId="77777777" w:rsidR="00547A55" w:rsidRPr="00B17FF4" w:rsidRDefault="00547A55" w:rsidP="00547A55">
    <w:pPr>
      <w:pStyle w:val="Sidehoved"/>
      <w:spacing w:line="280" w:lineRule="atLeast"/>
    </w:pPr>
  </w:p>
  <w:p w14:paraId="0E7F04C0" w14:textId="77777777" w:rsidR="00547A55" w:rsidRPr="00B17FF4" w:rsidRDefault="00547A55" w:rsidP="00547A55">
    <w:pPr>
      <w:pStyle w:val="Sidehoved"/>
      <w:spacing w:line="280" w:lineRule="atLeast"/>
    </w:pPr>
  </w:p>
  <w:p w14:paraId="39E5FFBC" w14:textId="77777777" w:rsidR="00547A55" w:rsidRPr="00B17FF4" w:rsidRDefault="00547A55" w:rsidP="00547A55">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07C" w14:textId="77777777" w:rsidR="00547A55" w:rsidRPr="00B17FF4" w:rsidRDefault="00547A55" w:rsidP="00547A55">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C0F6" w14:textId="77777777" w:rsidR="00547A55" w:rsidRPr="00B17FF4" w:rsidRDefault="00547A55" w:rsidP="00547A55">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92EC9" w14:textId="77777777" w:rsidR="00547A55" w:rsidRPr="00B17FF4" w:rsidRDefault="00547A55" w:rsidP="00547A55">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8297" w14:textId="77777777" w:rsidR="00547A55" w:rsidRPr="00B17FF4" w:rsidRDefault="00547A55" w:rsidP="00547A5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0CAE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37C1E8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7900CD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EC6F0C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78E213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BEC41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087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FF86836"/>
    <w:multiLevelType w:val="hybridMultilevel"/>
    <w:tmpl w:val="EEA2806C"/>
    <w:lvl w:ilvl="0" w:tplc="2E54C780">
      <w:start w:val="22"/>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73962441"/>
    <w:multiLevelType w:val="hybridMultilevel"/>
    <w:tmpl w:val="18FAA17E"/>
    <w:lvl w:ilvl="0" w:tplc="B8149016">
      <w:start w:val="22"/>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29056798">
    <w:abstractNumId w:val="10"/>
  </w:num>
  <w:num w:numId="2" w16cid:durableId="445849776">
    <w:abstractNumId w:val="9"/>
  </w:num>
  <w:num w:numId="3" w16cid:durableId="1150292187">
    <w:abstractNumId w:val="7"/>
  </w:num>
  <w:num w:numId="4" w16cid:durableId="440415198">
    <w:abstractNumId w:val="8"/>
  </w:num>
  <w:num w:numId="5" w16cid:durableId="2016111959">
    <w:abstractNumId w:val="16"/>
  </w:num>
  <w:num w:numId="6" w16cid:durableId="346712671">
    <w:abstractNumId w:val="12"/>
  </w:num>
  <w:num w:numId="7" w16cid:durableId="1318457638">
    <w:abstractNumId w:val="13"/>
  </w:num>
  <w:num w:numId="8" w16cid:durableId="2061971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157151">
    <w:abstractNumId w:val="6"/>
  </w:num>
  <w:num w:numId="10" w16cid:durableId="571702279">
    <w:abstractNumId w:val="5"/>
  </w:num>
  <w:num w:numId="11" w16cid:durableId="280963642">
    <w:abstractNumId w:val="4"/>
  </w:num>
  <w:num w:numId="12" w16cid:durableId="2131895350">
    <w:abstractNumId w:val="3"/>
  </w:num>
  <w:num w:numId="13" w16cid:durableId="1738749497">
    <w:abstractNumId w:val="2"/>
  </w:num>
  <w:num w:numId="14" w16cid:durableId="2104452774">
    <w:abstractNumId w:val="1"/>
  </w:num>
  <w:num w:numId="15" w16cid:durableId="1030451018">
    <w:abstractNumId w:val="0"/>
  </w:num>
  <w:num w:numId="16" w16cid:durableId="1534462321">
    <w:abstractNumId w:val="15"/>
  </w:num>
  <w:num w:numId="17" w16cid:durableId="15272131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304"/>
  <w:hyphenationZone w:val="4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21808393"/>
    <w:docVar w:name="DocCVR_ColumnName" w:val="CprCvr"/>
    <w:docVar w:name="DocRecipientAddress" w:val="Frederiksdalvej 37"/>
    <w:docVar w:name="DocRecipientAddress_ColumnName" w:val="Adresse"/>
    <w:docVar w:name="DocRecipientCity" w:val="Kjellerup           "/>
    <w:docVar w:name="DocRecipientCity_ColumnName" w:val="By"/>
    <w:docVar w:name="DocRecipientName" w:val="JAN STENHOLT RASMUSSEN"/>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CE4CD0"/>
    <w:rsid w:val="000F7F4B"/>
    <w:rsid w:val="00165932"/>
    <w:rsid w:val="002B1C20"/>
    <w:rsid w:val="002B4180"/>
    <w:rsid w:val="002D6D71"/>
    <w:rsid w:val="00320F24"/>
    <w:rsid w:val="003443D8"/>
    <w:rsid w:val="00385109"/>
    <w:rsid w:val="004302E9"/>
    <w:rsid w:val="00443294"/>
    <w:rsid w:val="004C5732"/>
    <w:rsid w:val="00531018"/>
    <w:rsid w:val="00547A55"/>
    <w:rsid w:val="00623EB5"/>
    <w:rsid w:val="0066232B"/>
    <w:rsid w:val="006B7125"/>
    <w:rsid w:val="007E71F5"/>
    <w:rsid w:val="008A15E2"/>
    <w:rsid w:val="008B3903"/>
    <w:rsid w:val="00B53685"/>
    <w:rsid w:val="00B573D4"/>
    <w:rsid w:val="00B60F7E"/>
    <w:rsid w:val="00BD28E1"/>
    <w:rsid w:val="00BF1871"/>
    <w:rsid w:val="00C93A4C"/>
    <w:rsid w:val="00CA1A34"/>
    <w:rsid w:val="00CD07BE"/>
    <w:rsid w:val="00CE4CD0"/>
    <w:rsid w:val="00D94C4C"/>
    <w:rsid w:val="00E32370"/>
    <w:rsid w:val="00E330EA"/>
    <w:rsid w:val="00E8422E"/>
    <w:rsid w:val="00ED6019"/>
    <w:rsid w:val="00F40534"/>
    <w:rsid w:val="00FF27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5D95"/>
  <w15:docId w15:val="{E570E6EA-1F00-4600-B872-AD256BF3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CD0"/>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CE4CD0"/>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CE4CD0"/>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CE4CD0"/>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CE4CD0"/>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CE4CD0"/>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CE4CD0"/>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CE4CD0"/>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CE4CD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CE4CD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CE4CD0"/>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CE4CD0"/>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CE4CD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E4CD0"/>
    <w:rPr>
      <w:rFonts w:ascii="Verdana" w:eastAsia="Calibri" w:hAnsi="Verdana" w:cs="Times New Roman"/>
      <w:sz w:val="18"/>
      <w:szCs w:val="18"/>
    </w:rPr>
  </w:style>
  <w:style w:type="paragraph" w:styleId="Sidefod">
    <w:name w:val="footer"/>
    <w:basedOn w:val="Normal"/>
    <w:link w:val="SidefodTegn"/>
    <w:uiPriority w:val="99"/>
    <w:unhideWhenUsed/>
    <w:rsid w:val="00CE4CD0"/>
    <w:pPr>
      <w:tabs>
        <w:tab w:val="center" w:pos="4819"/>
        <w:tab w:val="right" w:pos="9638"/>
      </w:tabs>
      <w:spacing w:line="240" w:lineRule="auto"/>
    </w:pPr>
  </w:style>
  <w:style w:type="character" w:customStyle="1" w:styleId="SidefodTegn">
    <w:name w:val="Sidefod Tegn"/>
    <w:basedOn w:val="Standardskrifttypeiafsnit"/>
    <w:link w:val="Sidefod"/>
    <w:uiPriority w:val="99"/>
    <w:rsid w:val="00CE4CD0"/>
    <w:rPr>
      <w:rFonts w:ascii="Verdana" w:eastAsia="Calibri" w:hAnsi="Verdana" w:cs="Times New Roman"/>
      <w:sz w:val="18"/>
      <w:szCs w:val="18"/>
    </w:rPr>
  </w:style>
  <w:style w:type="paragraph" w:styleId="Listeafsnit">
    <w:name w:val="List Paragraph"/>
    <w:basedOn w:val="Normal"/>
    <w:uiPriority w:val="34"/>
    <w:rsid w:val="00CE4CD0"/>
    <w:pPr>
      <w:ind w:left="720"/>
      <w:contextualSpacing/>
    </w:pPr>
  </w:style>
  <w:style w:type="paragraph" w:styleId="Markeringsbobletekst">
    <w:name w:val="Balloon Text"/>
    <w:basedOn w:val="Normal"/>
    <w:link w:val="MarkeringsbobletekstTegn"/>
    <w:rsid w:val="00CE4CD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E4CD0"/>
    <w:rPr>
      <w:rFonts w:ascii="Tahoma" w:eastAsia="Calibri" w:hAnsi="Tahoma" w:cs="Tahoma"/>
      <w:sz w:val="16"/>
      <w:szCs w:val="16"/>
    </w:rPr>
  </w:style>
  <w:style w:type="paragraph" w:customStyle="1" w:styleId="SidefodSidehoved">
    <w:name w:val="SidefodSidehoved"/>
    <w:basedOn w:val="Normal"/>
    <w:rsid w:val="00CE4CD0"/>
    <w:pPr>
      <w:framePr w:wrap="around" w:vAnchor="page" w:hAnchor="page" w:x="1589" w:y="1589"/>
      <w:spacing w:line="200" w:lineRule="atLeast"/>
    </w:pPr>
    <w:rPr>
      <w:sz w:val="14"/>
      <w:szCs w:val="20"/>
    </w:rPr>
  </w:style>
  <w:style w:type="paragraph" w:customStyle="1" w:styleId="Underskrifter">
    <w:name w:val="Underskrifter"/>
    <w:basedOn w:val="Normal"/>
    <w:rsid w:val="00CE4CD0"/>
    <w:rPr>
      <w:sz w:val="20"/>
      <w:szCs w:val="20"/>
    </w:rPr>
  </w:style>
  <w:style w:type="character" w:styleId="Pladsholdertekst">
    <w:name w:val="Placeholder Text"/>
    <w:basedOn w:val="Standardskrifttypeiafsnit"/>
    <w:uiPriority w:val="99"/>
    <w:semiHidden/>
    <w:rsid w:val="00CE4CD0"/>
    <w:rPr>
      <w:color w:val="808080"/>
    </w:rPr>
  </w:style>
  <w:style w:type="character" w:styleId="Hyperlink">
    <w:name w:val="Hyperlink"/>
    <w:uiPriority w:val="99"/>
    <w:rsid w:val="00CE4CD0"/>
    <w:rPr>
      <w:color w:val="0000FF"/>
      <w:u w:val="single"/>
    </w:rPr>
  </w:style>
  <w:style w:type="character" w:styleId="Kommentarhenvisning">
    <w:name w:val="annotation reference"/>
    <w:uiPriority w:val="99"/>
    <w:rsid w:val="00CE4CD0"/>
    <w:rPr>
      <w:sz w:val="16"/>
      <w:szCs w:val="16"/>
    </w:rPr>
  </w:style>
  <w:style w:type="paragraph" w:styleId="Kommentartekst">
    <w:name w:val="annotation text"/>
    <w:basedOn w:val="Normal"/>
    <w:link w:val="KommentartekstTegn"/>
    <w:uiPriority w:val="99"/>
    <w:rsid w:val="00CE4CD0"/>
    <w:pPr>
      <w:spacing w:line="300" w:lineRule="auto"/>
    </w:pPr>
    <w:rPr>
      <w:rFonts w:eastAsia="Times New Roman"/>
      <w:sz w:val="20"/>
      <w:szCs w:val="20"/>
      <w:lang w:eastAsia="da-DK"/>
    </w:rPr>
  </w:style>
  <w:style w:type="character" w:customStyle="1" w:styleId="KommentartekstTegn">
    <w:name w:val="Kommentartekst Tegn"/>
    <w:basedOn w:val="Standardskrifttypeiafsnit"/>
    <w:link w:val="Kommentartekst"/>
    <w:uiPriority w:val="99"/>
    <w:rsid w:val="00CE4CD0"/>
    <w:rPr>
      <w:rFonts w:ascii="Verdana" w:eastAsia="Times New Roman" w:hAnsi="Verdana" w:cs="Times New Roman"/>
      <w:sz w:val="20"/>
      <w:szCs w:val="20"/>
      <w:lang w:eastAsia="da-DK"/>
    </w:rPr>
  </w:style>
  <w:style w:type="paragraph" w:styleId="Afsenderadresse">
    <w:name w:val="envelope return"/>
    <w:basedOn w:val="Normal"/>
    <w:uiPriority w:val="99"/>
    <w:semiHidden/>
    <w:unhideWhenUsed/>
    <w:rsid w:val="00CE4CD0"/>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CE4CD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E4CD0"/>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CE4CD0"/>
    <w:rPr>
      <w:color w:val="800080" w:themeColor="followedHyperlink"/>
      <w:u w:val="single"/>
    </w:rPr>
  </w:style>
  <w:style w:type="paragraph" w:styleId="Bibliografi">
    <w:name w:val="Bibliography"/>
    <w:basedOn w:val="Normal"/>
    <w:next w:val="Normal"/>
    <w:uiPriority w:val="37"/>
    <w:semiHidden/>
    <w:unhideWhenUsed/>
    <w:rsid w:val="00CE4CD0"/>
  </w:style>
  <w:style w:type="paragraph" w:styleId="Billedtekst">
    <w:name w:val="caption"/>
    <w:basedOn w:val="Normal"/>
    <w:next w:val="Normal"/>
    <w:uiPriority w:val="35"/>
    <w:semiHidden/>
    <w:unhideWhenUsed/>
    <w:rsid w:val="00CE4CD0"/>
    <w:pPr>
      <w:spacing w:after="200" w:line="240" w:lineRule="auto"/>
    </w:pPr>
    <w:rPr>
      <w:b/>
      <w:bCs/>
      <w:color w:val="000000" w:themeColor="accent1"/>
    </w:rPr>
  </w:style>
  <w:style w:type="paragraph" w:styleId="Bloktekst">
    <w:name w:val="Block Text"/>
    <w:basedOn w:val="Normal"/>
    <w:uiPriority w:val="99"/>
    <w:semiHidden/>
    <w:unhideWhenUsed/>
    <w:rsid w:val="00CE4CD0"/>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CE4CD0"/>
    <w:rPr>
      <w:b/>
      <w:bCs/>
      <w:smallCaps/>
      <w:spacing w:val="5"/>
    </w:rPr>
  </w:style>
  <w:style w:type="paragraph" w:styleId="Brevhoved">
    <w:name w:val="Message Header"/>
    <w:basedOn w:val="Normal"/>
    <w:link w:val="BrevhovedTegn"/>
    <w:uiPriority w:val="99"/>
    <w:semiHidden/>
    <w:unhideWhenUsed/>
    <w:rsid w:val="00CE4CD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E4CD0"/>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CE4CD0"/>
    <w:pPr>
      <w:spacing w:after="120"/>
    </w:pPr>
  </w:style>
  <w:style w:type="character" w:customStyle="1" w:styleId="BrdtekstTegn">
    <w:name w:val="Brødtekst Tegn"/>
    <w:basedOn w:val="Standardskrifttypeiafsnit"/>
    <w:link w:val="Brdtekst"/>
    <w:uiPriority w:val="99"/>
    <w:semiHidden/>
    <w:rsid w:val="00CE4CD0"/>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CE4CD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E4CD0"/>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CE4CD0"/>
    <w:pPr>
      <w:spacing w:after="120"/>
      <w:ind w:left="283"/>
    </w:pPr>
  </w:style>
  <w:style w:type="character" w:customStyle="1" w:styleId="BrdtekstindrykningTegn">
    <w:name w:val="Brødtekstindrykning Tegn"/>
    <w:basedOn w:val="Standardskrifttypeiafsnit"/>
    <w:link w:val="Brdtekstindrykning"/>
    <w:uiPriority w:val="99"/>
    <w:semiHidden/>
    <w:rsid w:val="00CE4CD0"/>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CE4CD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E4CD0"/>
    <w:rPr>
      <w:rFonts w:ascii="Verdana" w:eastAsia="Calibri" w:hAnsi="Verdana" w:cs="Times New Roman"/>
      <w:sz w:val="18"/>
      <w:szCs w:val="18"/>
    </w:rPr>
  </w:style>
  <w:style w:type="paragraph" w:styleId="Brdtekst2">
    <w:name w:val="Body Text 2"/>
    <w:basedOn w:val="Normal"/>
    <w:link w:val="Brdtekst2Tegn"/>
    <w:uiPriority w:val="99"/>
    <w:semiHidden/>
    <w:unhideWhenUsed/>
    <w:rsid w:val="00CE4CD0"/>
    <w:pPr>
      <w:spacing w:after="120" w:line="480" w:lineRule="auto"/>
    </w:pPr>
  </w:style>
  <w:style w:type="character" w:customStyle="1" w:styleId="Brdtekst2Tegn">
    <w:name w:val="Brødtekst 2 Tegn"/>
    <w:basedOn w:val="Standardskrifttypeiafsnit"/>
    <w:link w:val="Brdtekst2"/>
    <w:uiPriority w:val="99"/>
    <w:semiHidden/>
    <w:rsid w:val="00CE4CD0"/>
    <w:rPr>
      <w:rFonts w:ascii="Verdana" w:eastAsia="Calibri" w:hAnsi="Verdana" w:cs="Times New Roman"/>
      <w:sz w:val="18"/>
      <w:szCs w:val="18"/>
    </w:rPr>
  </w:style>
  <w:style w:type="paragraph" w:styleId="Brdtekst3">
    <w:name w:val="Body Text 3"/>
    <w:basedOn w:val="Normal"/>
    <w:link w:val="Brdtekst3Tegn"/>
    <w:uiPriority w:val="99"/>
    <w:semiHidden/>
    <w:unhideWhenUsed/>
    <w:rsid w:val="00CE4CD0"/>
    <w:pPr>
      <w:spacing w:after="120"/>
    </w:pPr>
    <w:rPr>
      <w:sz w:val="16"/>
      <w:szCs w:val="16"/>
    </w:rPr>
  </w:style>
  <w:style w:type="character" w:customStyle="1" w:styleId="Brdtekst3Tegn">
    <w:name w:val="Brødtekst 3 Tegn"/>
    <w:basedOn w:val="Standardskrifttypeiafsnit"/>
    <w:link w:val="Brdtekst3"/>
    <w:uiPriority w:val="99"/>
    <w:semiHidden/>
    <w:rsid w:val="00CE4CD0"/>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CE4CD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E4CD0"/>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CE4CD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E4CD0"/>
    <w:rPr>
      <w:rFonts w:ascii="Verdana" w:eastAsia="Calibri" w:hAnsi="Verdana" w:cs="Times New Roman"/>
      <w:sz w:val="16"/>
      <w:szCs w:val="16"/>
    </w:rPr>
  </w:style>
  <w:style w:type="paragraph" w:styleId="Citat">
    <w:name w:val="Quote"/>
    <w:basedOn w:val="Normal"/>
    <w:next w:val="Normal"/>
    <w:link w:val="CitatTegn"/>
    <w:uiPriority w:val="29"/>
    <w:rsid w:val="00CE4CD0"/>
    <w:rPr>
      <w:i/>
      <w:iCs/>
      <w:color w:val="000000" w:themeColor="text1"/>
    </w:rPr>
  </w:style>
  <w:style w:type="character" w:customStyle="1" w:styleId="CitatTegn">
    <w:name w:val="Citat Tegn"/>
    <w:basedOn w:val="Standardskrifttypeiafsnit"/>
    <w:link w:val="Citat"/>
    <w:uiPriority w:val="29"/>
    <w:rsid w:val="00CE4CD0"/>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CE4CD0"/>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CE4CD0"/>
    <w:pPr>
      <w:ind w:left="180" w:hanging="180"/>
    </w:pPr>
  </w:style>
  <w:style w:type="paragraph" w:styleId="Dato">
    <w:name w:val="Date"/>
    <w:basedOn w:val="Normal"/>
    <w:next w:val="Normal"/>
    <w:link w:val="DatoTegn"/>
    <w:uiPriority w:val="99"/>
    <w:semiHidden/>
    <w:unhideWhenUsed/>
    <w:rsid w:val="00CE4CD0"/>
  </w:style>
  <w:style w:type="character" w:customStyle="1" w:styleId="DatoTegn">
    <w:name w:val="Dato Tegn"/>
    <w:basedOn w:val="Standardskrifttypeiafsnit"/>
    <w:link w:val="Dato"/>
    <w:uiPriority w:val="99"/>
    <w:semiHidden/>
    <w:rsid w:val="00CE4CD0"/>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CE4CD0"/>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CE4CD0"/>
    <w:rPr>
      <w:rFonts w:ascii="Tahoma" w:eastAsia="Calibri" w:hAnsi="Tahoma" w:cs="Tahoma"/>
      <w:sz w:val="16"/>
      <w:szCs w:val="16"/>
    </w:rPr>
  </w:style>
  <w:style w:type="paragraph" w:styleId="Mailsignatur">
    <w:name w:val="E-mail Signature"/>
    <w:basedOn w:val="Normal"/>
    <w:link w:val="MailsignaturTegn"/>
    <w:uiPriority w:val="99"/>
    <w:semiHidden/>
    <w:unhideWhenUsed/>
    <w:rsid w:val="00CE4CD0"/>
    <w:pPr>
      <w:spacing w:line="240" w:lineRule="auto"/>
    </w:pPr>
  </w:style>
  <w:style w:type="character" w:customStyle="1" w:styleId="MailsignaturTegn">
    <w:name w:val="Mailsignatur Tegn"/>
    <w:basedOn w:val="Standardskrifttypeiafsnit"/>
    <w:link w:val="Mailsignatur"/>
    <w:uiPriority w:val="99"/>
    <w:semiHidden/>
    <w:rsid w:val="00CE4CD0"/>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CE4CD0"/>
    <w:rPr>
      <w:vertAlign w:val="superscript"/>
    </w:rPr>
  </w:style>
  <w:style w:type="paragraph" w:styleId="Fodnotetekst">
    <w:name w:val="footnote text"/>
    <w:basedOn w:val="Normal"/>
    <w:link w:val="FodnotetekstTegn"/>
    <w:uiPriority w:val="99"/>
    <w:semiHidden/>
    <w:unhideWhenUsed/>
    <w:rsid w:val="00CE4CD0"/>
    <w:pPr>
      <w:spacing w:line="240" w:lineRule="auto"/>
    </w:pPr>
    <w:rPr>
      <w:sz w:val="20"/>
      <w:szCs w:val="20"/>
    </w:rPr>
  </w:style>
  <w:style w:type="character" w:customStyle="1" w:styleId="FodnotetekstTegn">
    <w:name w:val="Fodnotetekst Tegn"/>
    <w:basedOn w:val="Standardskrifttypeiafsnit"/>
    <w:link w:val="Fodnotetekst"/>
    <w:uiPriority w:val="99"/>
    <w:semiHidden/>
    <w:rsid w:val="00CE4CD0"/>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CE4CD0"/>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CE4CD0"/>
    <w:rPr>
      <w:rFonts w:ascii="Consolas" w:eastAsia="Calibri" w:hAnsi="Consolas" w:cs="Times New Roman"/>
      <w:sz w:val="20"/>
      <w:szCs w:val="20"/>
    </w:rPr>
  </w:style>
  <w:style w:type="character" w:styleId="Fremhv">
    <w:name w:val="Emphasis"/>
    <w:basedOn w:val="Standardskrifttypeiafsnit"/>
    <w:uiPriority w:val="20"/>
    <w:rsid w:val="00CE4CD0"/>
    <w:rPr>
      <w:i/>
      <w:iCs/>
    </w:rPr>
  </w:style>
  <w:style w:type="paragraph" w:styleId="HTML-adresse">
    <w:name w:val="HTML Address"/>
    <w:basedOn w:val="Normal"/>
    <w:link w:val="HTML-adresseTegn"/>
    <w:uiPriority w:val="99"/>
    <w:semiHidden/>
    <w:unhideWhenUsed/>
    <w:rsid w:val="00CE4CD0"/>
    <w:pPr>
      <w:spacing w:line="240" w:lineRule="auto"/>
    </w:pPr>
    <w:rPr>
      <w:i/>
      <w:iCs/>
    </w:rPr>
  </w:style>
  <w:style w:type="character" w:customStyle="1" w:styleId="HTML-adresseTegn">
    <w:name w:val="HTML-adresse Tegn"/>
    <w:basedOn w:val="Standardskrifttypeiafsnit"/>
    <w:link w:val="HTML-adresse"/>
    <w:uiPriority w:val="99"/>
    <w:semiHidden/>
    <w:rsid w:val="00CE4CD0"/>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CE4CD0"/>
  </w:style>
  <w:style w:type="character" w:styleId="HTML-citat">
    <w:name w:val="HTML Cite"/>
    <w:basedOn w:val="Standardskrifttypeiafsnit"/>
    <w:uiPriority w:val="99"/>
    <w:semiHidden/>
    <w:unhideWhenUsed/>
    <w:rsid w:val="00CE4CD0"/>
    <w:rPr>
      <w:i/>
      <w:iCs/>
    </w:rPr>
  </w:style>
  <w:style w:type="character" w:styleId="HTML-definition">
    <w:name w:val="HTML Definition"/>
    <w:basedOn w:val="Standardskrifttypeiafsnit"/>
    <w:uiPriority w:val="99"/>
    <w:semiHidden/>
    <w:unhideWhenUsed/>
    <w:rsid w:val="00CE4CD0"/>
    <w:rPr>
      <w:i/>
      <w:iCs/>
    </w:rPr>
  </w:style>
  <w:style w:type="character" w:styleId="HTML-eksempel">
    <w:name w:val="HTML Sample"/>
    <w:basedOn w:val="Standardskrifttypeiafsnit"/>
    <w:uiPriority w:val="99"/>
    <w:semiHidden/>
    <w:unhideWhenUsed/>
    <w:rsid w:val="00CE4CD0"/>
    <w:rPr>
      <w:rFonts w:ascii="Consolas" w:hAnsi="Consolas"/>
      <w:sz w:val="24"/>
      <w:szCs w:val="24"/>
    </w:rPr>
  </w:style>
  <w:style w:type="character" w:styleId="HTML-kode">
    <w:name w:val="HTML Code"/>
    <w:basedOn w:val="Standardskrifttypeiafsnit"/>
    <w:uiPriority w:val="99"/>
    <w:semiHidden/>
    <w:unhideWhenUsed/>
    <w:rsid w:val="00CE4CD0"/>
    <w:rPr>
      <w:rFonts w:ascii="Consolas" w:hAnsi="Consolas"/>
      <w:sz w:val="20"/>
      <w:szCs w:val="20"/>
    </w:rPr>
  </w:style>
  <w:style w:type="character" w:styleId="HTML-skrivemaskine">
    <w:name w:val="HTML Typewriter"/>
    <w:basedOn w:val="Standardskrifttypeiafsnit"/>
    <w:uiPriority w:val="99"/>
    <w:semiHidden/>
    <w:unhideWhenUsed/>
    <w:rsid w:val="00CE4CD0"/>
    <w:rPr>
      <w:rFonts w:ascii="Consolas" w:hAnsi="Consolas"/>
      <w:sz w:val="20"/>
      <w:szCs w:val="20"/>
    </w:rPr>
  </w:style>
  <w:style w:type="character" w:styleId="HTML-tastatur">
    <w:name w:val="HTML Keyboard"/>
    <w:basedOn w:val="Standardskrifttypeiafsnit"/>
    <w:uiPriority w:val="99"/>
    <w:semiHidden/>
    <w:unhideWhenUsed/>
    <w:rsid w:val="00CE4CD0"/>
    <w:rPr>
      <w:rFonts w:ascii="Consolas" w:hAnsi="Consolas"/>
      <w:sz w:val="20"/>
      <w:szCs w:val="20"/>
    </w:rPr>
  </w:style>
  <w:style w:type="character" w:styleId="HTML-variabel">
    <w:name w:val="HTML Variable"/>
    <w:basedOn w:val="Standardskrifttypeiafsnit"/>
    <w:uiPriority w:val="99"/>
    <w:semiHidden/>
    <w:unhideWhenUsed/>
    <w:rsid w:val="00CE4CD0"/>
    <w:rPr>
      <w:i/>
      <w:iCs/>
    </w:rPr>
  </w:style>
  <w:style w:type="paragraph" w:styleId="Indeks1">
    <w:name w:val="index 1"/>
    <w:basedOn w:val="Normal"/>
    <w:next w:val="Normal"/>
    <w:autoRedefine/>
    <w:uiPriority w:val="99"/>
    <w:semiHidden/>
    <w:unhideWhenUsed/>
    <w:rsid w:val="00CE4CD0"/>
    <w:pPr>
      <w:spacing w:line="240" w:lineRule="auto"/>
      <w:ind w:left="180" w:hanging="180"/>
    </w:pPr>
  </w:style>
  <w:style w:type="paragraph" w:styleId="Indeks2">
    <w:name w:val="index 2"/>
    <w:basedOn w:val="Normal"/>
    <w:next w:val="Normal"/>
    <w:autoRedefine/>
    <w:uiPriority w:val="99"/>
    <w:semiHidden/>
    <w:unhideWhenUsed/>
    <w:rsid w:val="00CE4CD0"/>
    <w:pPr>
      <w:spacing w:line="240" w:lineRule="auto"/>
      <w:ind w:left="360" w:hanging="180"/>
    </w:pPr>
  </w:style>
  <w:style w:type="paragraph" w:styleId="Indeks3">
    <w:name w:val="index 3"/>
    <w:basedOn w:val="Normal"/>
    <w:next w:val="Normal"/>
    <w:autoRedefine/>
    <w:uiPriority w:val="99"/>
    <w:semiHidden/>
    <w:unhideWhenUsed/>
    <w:rsid w:val="00CE4CD0"/>
    <w:pPr>
      <w:spacing w:line="240" w:lineRule="auto"/>
      <w:ind w:left="540" w:hanging="180"/>
    </w:pPr>
  </w:style>
  <w:style w:type="paragraph" w:styleId="Indeks4">
    <w:name w:val="index 4"/>
    <w:basedOn w:val="Normal"/>
    <w:next w:val="Normal"/>
    <w:autoRedefine/>
    <w:uiPriority w:val="99"/>
    <w:semiHidden/>
    <w:unhideWhenUsed/>
    <w:rsid w:val="00CE4CD0"/>
    <w:pPr>
      <w:spacing w:line="240" w:lineRule="auto"/>
      <w:ind w:left="720" w:hanging="180"/>
    </w:pPr>
  </w:style>
  <w:style w:type="paragraph" w:styleId="Indeks5">
    <w:name w:val="index 5"/>
    <w:basedOn w:val="Normal"/>
    <w:next w:val="Normal"/>
    <w:autoRedefine/>
    <w:uiPriority w:val="99"/>
    <w:semiHidden/>
    <w:unhideWhenUsed/>
    <w:rsid w:val="00CE4CD0"/>
    <w:pPr>
      <w:spacing w:line="240" w:lineRule="auto"/>
      <w:ind w:left="900" w:hanging="180"/>
    </w:pPr>
  </w:style>
  <w:style w:type="paragraph" w:styleId="Indeks6">
    <w:name w:val="index 6"/>
    <w:basedOn w:val="Normal"/>
    <w:next w:val="Normal"/>
    <w:autoRedefine/>
    <w:uiPriority w:val="99"/>
    <w:semiHidden/>
    <w:unhideWhenUsed/>
    <w:rsid w:val="00CE4CD0"/>
    <w:pPr>
      <w:spacing w:line="240" w:lineRule="auto"/>
      <w:ind w:left="1080" w:hanging="180"/>
    </w:pPr>
  </w:style>
  <w:style w:type="paragraph" w:styleId="Indeks7">
    <w:name w:val="index 7"/>
    <w:basedOn w:val="Normal"/>
    <w:next w:val="Normal"/>
    <w:autoRedefine/>
    <w:uiPriority w:val="99"/>
    <w:semiHidden/>
    <w:unhideWhenUsed/>
    <w:rsid w:val="00CE4CD0"/>
    <w:pPr>
      <w:spacing w:line="240" w:lineRule="auto"/>
      <w:ind w:left="1260" w:hanging="180"/>
    </w:pPr>
  </w:style>
  <w:style w:type="paragraph" w:styleId="Indeks8">
    <w:name w:val="index 8"/>
    <w:basedOn w:val="Normal"/>
    <w:next w:val="Normal"/>
    <w:autoRedefine/>
    <w:uiPriority w:val="99"/>
    <w:semiHidden/>
    <w:unhideWhenUsed/>
    <w:rsid w:val="00CE4CD0"/>
    <w:pPr>
      <w:spacing w:line="240" w:lineRule="auto"/>
      <w:ind w:left="1440" w:hanging="180"/>
    </w:pPr>
  </w:style>
  <w:style w:type="paragraph" w:styleId="Indeks9">
    <w:name w:val="index 9"/>
    <w:basedOn w:val="Normal"/>
    <w:next w:val="Normal"/>
    <w:autoRedefine/>
    <w:uiPriority w:val="99"/>
    <w:semiHidden/>
    <w:unhideWhenUsed/>
    <w:rsid w:val="00CE4CD0"/>
    <w:pPr>
      <w:spacing w:line="240" w:lineRule="auto"/>
      <w:ind w:left="1620" w:hanging="180"/>
    </w:pPr>
  </w:style>
  <w:style w:type="paragraph" w:styleId="Indeksoverskrift">
    <w:name w:val="index heading"/>
    <w:basedOn w:val="Normal"/>
    <w:next w:val="Indeks1"/>
    <w:uiPriority w:val="99"/>
    <w:semiHidden/>
    <w:unhideWhenUsed/>
    <w:rsid w:val="00CE4CD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E4CD0"/>
    <w:pPr>
      <w:spacing w:after="100"/>
    </w:pPr>
  </w:style>
  <w:style w:type="paragraph" w:styleId="Indholdsfortegnelse2">
    <w:name w:val="toc 2"/>
    <w:basedOn w:val="Normal"/>
    <w:next w:val="Normal"/>
    <w:autoRedefine/>
    <w:uiPriority w:val="39"/>
    <w:semiHidden/>
    <w:unhideWhenUsed/>
    <w:rsid w:val="00CE4CD0"/>
    <w:pPr>
      <w:spacing w:after="100"/>
      <w:ind w:left="180"/>
    </w:pPr>
  </w:style>
  <w:style w:type="paragraph" w:styleId="Indholdsfortegnelse3">
    <w:name w:val="toc 3"/>
    <w:basedOn w:val="Normal"/>
    <w:next w:val="Normal"/>
    <w:autoRedefine/>
    <w:uiPriority w:val="39"/>
    <w:semiHidden/>
    <w:unhideWhenUsed/>
    <w:rsid w:val="00CE4CD0"/>
    <w:pPr>
      <w:spacing w:after="100"/>
      <w:ind w:left="360"/>
    </w:pPr>
  </w:style>
  <w:style w:type="paragraph" w:styleId="Indholdsfortegnelse4">
    <w:name w:val="toc 4"/>
    <w:basedOn w:val="Normal"/>
    <w:next w:val="Normal"/>
    <w:autoRedefine/>
    <w:uiPriority w:val="39"/>
    <w:semiHidden/>
    <w:unhideWhenUsed/>
    <w:rsid w:val="00CE4CD0"/>
    <w:pPr>
      <w:spacing w:after="100"/>
      <w:ind w:left="540"/>
    </w:pPr>
  </w:style>
  <w:style w:type="paragraph" w:styleId="Indholdsfortegnelse5">
    <w:name w:val="toc 5"/>
    <w:basedOn w:val="Normal"/>
    <w:next w:val="Normal"/>
    <w:autoRedefine/>
    <w:uiPriority w:val="39"/>
    <w:semiHidden/>
    <w:unhideWhenUsed/>
    <w:rsid w:val="00CE4CD0"/>
    <w:pPr>
      <w:spacing w:after="100"/>
      <w:ind w:left="720"/>
    </w:pPr>
  </w:style>
  <w:style w:type="paragraph" w:styleId="Indholdsfortegnelse6">
    <w:name w:val="toc 6"/>
    <w:basedOn w:val="Normal"/>
    <w:next w:val="Normal"/>
    <w:autoRedefine/>
    <w:uiPriority w:val="39"/>
    <w:semiHidden/>
    <w:unhideWhenUsed/>
    <w:rsid w:val="00CE4CD0"/>
    <w:pPr>
      <w:spacing w:after="100"/>
      <w:ind w:left="900"/>
    </w:pPr>
  </w:style>
  <w:style w:type="paragraph" w:styleId="Indholdsfortegnelse7">
    <w:name w:val="toc 7"/>
    <w:basedOn w:val="Normal"/>
    <w:next w:val="Normal"/>
    <w:autoRedefine/>
    <w:uiPriority w:val="39"/>
    <w:semiHidden/>
    <w:unhideWhenUsed/>
    <w:rsid w:val="00CE4CD0"/>
    <w:pPr>
      <w:spacing w:after="100"/>
      <w:ind w:left="1080"/>
    </w:pPr>
  </w:style>
  <w:style w:type="paragraph" w:styleId="Indholdsfortegnelse8">
    <w:name w:val="toc 8"/>
    <w:basedOn w:val="Normal"/>
    <w:next w:val="Normal"/>
    <w:autoRedefine/>
    <w:uiPriority w:val="39"/>
    <w:semiHidden/>
    <w:unhideWhenUsed/>
    <w:rsid w:val="00CE4CD0"/>
    <w:pPr>
      <w:spacing w:after="100"/>
      <w:ind w:left="1260"/>
    </w:pPr>
  </w:style>
  <w:style w:type="paragraph" w:styleId="Indholdsfortegnelse9">
    <w:name w:val="toc 9"/>
    <w:basedOn w:val="Normal"/>
    <w:next w:val="Normal"/>
    <w:autoRedefine/>
    <w:uiPriority w:val="39"/>
    <w:semiHidden/>
    <w:unhideWhenUsed/>
    <w:rsid w:val="00CE4CD0"/>
    <w:pPr>
      <w:spacing w:after="100"/>
      <w:ind w:left="1440"/>
    </w:pPr>
  </w:style>
  <w:style w:type="paragraph" w:styleId="Ingenafstand">
    <w:name w:val="No Spacing"/>
    <w:uiPriority w:val="1"/>
    <w:rsid w:val="00CE4CD0"/>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CE4CD0"/>
    <w:pPr>
      <w:spacing w:line="240" w:lineRule="auto"/>
    </w:pPr>
    <w:rPr>
      <w:rFonts w:eastAsia="Calibri"/>
      <w:b/>
      <w:bCs/>
      <w:lang w:eastAsia="en-US"/>
    </w:rPr>
  </w:style>
  <w:style w:type="character" w:customStyle="1" w:styleId="KommentaremneTegn">
    <w:name w:val="Kommentaremne Tegn"/>
    <w:basedOn w:val="KommentartekstTegn"/>
    <w:link w:val="Kommentaremne"/>
    <w:uiPriority w:val="99"/>
    <w:semiHidden/>
    <w:rsid w:val="00CE4CD0"/>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CE4CD0"/>
    <w:rPr>
      <w:b/>
      <w:bCs/>
      <w:i/>
      <w:iCs/>
      <w:color w:val="000000" w:themeColor="accent1"/>
    </w:rPr>
  </w:style>
  <w:style w:type="character" w:styleId="Kraftighenvisning">
    <w:name w:val="Intense Reference"/>
    <w:basedOn w:val="Standardskrifttypeiafsnit"/>
    <w:uiPriority w:val="32"/>
    <w:rsid w:val="00CE4CD0"/>
    <w:rPr>
      <w:b/>
      <w:bCs/>
      <w:smallCaps/>
      <w:color w:val="004B8D" w:themeColor="accent2"/>
      <w:spacing w:val="5"/>
      <w:u w:val="single"/>
    </w:rPr>
  </w:style>
  <w:style w:type="character" w:styleId="Linjenummer">
    <w:name w:val="line number"/>
    <w:basedOn w:val="Standardskrifttypeiafsnit"/>
    <w:uiPriority w:val="99"/>
    <w:semiHidden/>
    <w:unhideWhenUsed/>
    <w:rsid w:val="00CE4CD0"/>
  </w:style>
  <w:style w:type="paragraph" w:styleId="Listeoverfigurer">
    <w:name w:val="table of figures"/>
    <w:basedOn w:val="Normal"/>
    <w:next w:val="Normal"/>
    <w:uiPriority w:val="99"/>
    <w:semiHidden/>
    <w:unhideWhenUsed/>
    <w:rsid w:val="00CE4CD0"/>
  </w:style>
  <w:style w:type="paragraph" w:styleId="Makrotekst">
    <w:name w:val="macro"/>
    <w:link w:val="MakrotekstTegn"/>
    <w:uiPriority w:val="99"/>
    <w:semiHidden/>
    <w:unhideWhenUsed/>
    <w:rsid w:val="00CE4CD0"/>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CE4CD0"/>
    <w:rPr>
      <w:rFonts w:ascii="Consolas" w:eastAsia="Calibri" w:hAnsi="Consolas" w:cs="Times New Roman"/>
      <w:sz w:val="20"/>
      <w:szCs w:val="20"/>
    </w:rPr>
  </w:style>
  <w:style w:type="paragraph" w:styleId="Modtageradresse">
    <w:name w:val="envelope address"/>
    <w:basedOn w:val="Normal"/>
    <w:uiPriority w:val="99"/>
    <w:semiHidden/>
    <w:unhideWhenUsed/>
    <w:rsid w:val="00CE4CD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CE4CD0"/>
    <w:rPr>
      <w:rFonts w:ascii="Times New Roman" w:hAnsi="Times New Roman"/>
      <w:sz w:val="24"/>
      <w:szCs w:val="24"/>
    </w:rPr>
  </w:style>
  <w:style w:type="paragraph" w:styleId="Normalindrykning">
    <w:name w:val="Normal Indent"/>
    <w:basedOn w:val="Normal"/>
    <w:uiPriority w:val="99"/>
    <w:semiHidden/>
    <w:unhideWhenUsed/>
    <w:rsid w:val="00CE4CD0"/>
    <w:pPr>
      <w:ind w:left="1304"/>
    </w:pPr>
  </w:style>
  <w:style w:type="paragraph" w:styleId="Noteoverskrift">
    <w:name w:val="Note Heading"/>
    <w:basedOn w:val="Normal"/>
    <w:next w:val="Normal"/>
    <w:link w:val="NoteoverskriftTegn"/>
    <w:uiPriority w:val="99"/>
    <w:semiHidden/>
    <w:unhideWhenUsed/>
    <w:rsid w:val="00CE4CD0"/>
    <w:pPr>
      <w:spacing w:line="240" w:lineRule="auto"/>
    </w:pPr>
  </w:style>
  <w:style w:type="character" w:customStyle="1" w:styleId="NoteoverskriftTegn">
    <w:name w:val="Noteoverskrift Tegn"/>
    <w:basedOn w:val="Standardskrifttypeiafsnit"/>
    <w:link w:val="Noteoverskrift"/>
    <w:uiPriority w:val="99"/>
    <w:semiHidden/>
    <w:rsid w:val="00CE4CD0"/>
    <w:rPr>
      <w:rFonts w:ascii="Verdana" w:eastAsia="Calibri" w:hAnsi="Verdana" w:cs="Times New Roman"/>
      <w:sz w:val="18"/>
      <w:szCs w:val="18"/>
    </w:rPr>
  </w:style>
  <w:style w:type="paragraph" w:styleId="Liste">
    <w:name w:val="List"/>
    <w:basedOn w:val="Normal"/>
    <w:uiPriority w:val="99"/>
    <w:semiHidden/>
    <w:unhideWhenUsed/>
    <w:rsid w:val="00CE4CD0"/>
    <w:pPr>
      <w:ind w:left="283" w:hanging="283"/>
      <w:contextualSpacing/>
    </w:pPr>
  </w:style>
  <w:style w:type="paragraph" w:styleId="Opstilling-forts">
    <w:name w:val="List Continue"/>
    <w:basedOn w:val="Normal"/>
    <w:uiPriority w:val="99"/>
    <w:semiHidden/>
    <w:unhideWhenUsed/>
    <w:rsid w:val="00CE4CD0"/>
    <w:pPr>
      <w:spacing w:after="120"/>
      <w:ind w:left="283"/>
      <w:contextualSpacing/>
    </w:pPr>
  </w:style>
  <w:style w:type="paragraph" w:styleId="Opstilling-forts2">
    <w:name w:val="List Continue 2"/>
    <w:basedOn w:val="Normal"/>
    <w:uiPriority w:val="99"/>
    <w:semiHidden/>
    <w:unhideWhenUsed/>
    <w:rsid w:val="00CE4CD0"/>
    <w:pPr>
      <w:spacing w:after="120"/>
      <w:ind w:left="566"/>
      <w:contextualSpacing/>
    </w:pPr>
  </w:style>
  <w:style w:type="paragraph" w:styleId="Opstilling-forts3">
    <w:name w:val="List Continue 3"/>
    <w:basedOn w:val="Normal"/>
    <w:uiPriority w:val="99"/>
    <w:semiHidden/>
    <w:unhideWhenUsed/>
    <w:rsid w:val="00CE4CD0"/>
    <w:pPr>
      <w:spacing w:after="120"/>
      <w:ind w:left="849"/>
      <w:contextualSpacing/>
    </w:pPr>
  </w:style>
  <w:style w:type="paragraph" w:styleId="Opstilling-forts4">
    <w:name w:val="List Continue 4"/>
    <w:basedOn w:val="Normal"/>
    <w:uiPriority w:val="99"/>
    <w:semiHidden/>
    <w:unhideWhenUsed/>
    <w:rsid w:val="00CE4CD0"/>
    <w:pPr>
      <w:spacing w:after="120"/>
      <w:ind w:left="1132"/>
      <w:contextualSpacing/>
    </w:pPr>
  </w:style>
  <w:style w:type="paragraph" w:styleId="Opstilling-forts5">
    <w:name w:val="List Continue 5"/>
    <w:basedOn w:val="Normal"/>
    <w:uiPriority w:val="99"/>
    <w:semiHidden/>
    <w:unhideWhenUsed/>
    <w:rsid w:val="00CE4CD0"/>
    <w:pPr>
      <w:spacing w:after="120"/>
      <w:ind w:left="1415"/>
      <w:contextualSpacing/>
    </w:pPr>
  </w:style>
  <w:style w:type="paragraph" w:styleId="Opstilling-punkttegn">
    <w:name w:val="List Bullet"/>
    <w:basedOn w:val="Normal"/>
    <w:uiPriority w:val="99"/>
    <w:semiHidden/>
    <w:unhideWhenUsed/>
    <w:rsid w:val="00CE4CD0"/>
    <w:pPr>
      <w:numPr>
        <w:numId w:val="2"/>
      </w:numPr>
      <w:contextualSpacing/>
    </w:pPr>
  </w:style>
  <w:style w:type="paragraph" w:styleId="Opstilling-punkttegn2">
    <w:name w:val="List Bullet 2"/>
    <w:basedOn w:val="Normal"/>
    <w:uiPriority w:val="99"/>
    <w:semiHidden/>
    <w:unhideWhenUsed/>
    <w:rsid w:val="00CE4CD0"/>
    <w:pPr>
      <w:numPr>
        <w:numId w:val="3"/>
      </w:numPr>
      <w:contextualSpacing/>
    </w:pPr>
  </w:style>
  <w:style w:type="paragraph" w:styleId="Opstilling-punkttegn3">
    <w:name w:val="List Bullet 3"/>
    <w:basedOn w:val="Normal"/>
    <w:uiPriority w:val="99"/>
    <w:semiHidden/>
    <w:unhideWhenUsed/>
    <w:rsid w:val="00CE4CD0"/>
    <w:pPr>
      <w:numPr>
        <w:numId w:val="9"/>
      </w:numPr>
      <w:contextualSpacing/>
    </w:pPr>
  </w:style>
  <w:style w:type="paragraph" w:styleId="Opstilling-punkttegn4">
    <w:name w:val="List Bullet 4"/>
    <w:basedOn w:val="Normal"/>
    <w:uiPriority w:val="99"/>
    <w:semiHidden/>
    <w:unhideWhenUsed/>
    <w:rsid w:val="00CE4CD0"/>
    <w:pPr>
      <w:numPr>
        <w:numId w:val="10"/>
      </w:numPr>
      <w:contextualSpacing/>
    </w:pPr>
  </w:style>
  <w:style w:type="paragraph" w:styleId="Opstilling-punkttegn5">
    <w:name w:val="List Bullet 5"/>
    <w:basedOn w:val="Normal"/>
    <w:uiPriority w:val="99"/>
    <w:semiHidden/>
    <w:unhideWhenUsed/>
    <w:rsid w:val="00CE4CD0"/>
    <w:pPr>
      <w:numPr>
        <w:numId w:val="11"/>
      </w:numPr>
      <w:contextualSpacing/>
    </w:pPr>
  </w:style>
  <w:style w:type="paragraph" w:styleId="Opstilling-talellerbogst">
    <w:name w:val="List Number"/>
    <w:basedOn w:val="Normal"/>
    <w:uiPriority w:val="99"/>
    <w:semiHidden/>
    <w:unhideWhenUsed/>
    <w:rsid w:val="00CE4CD0"/>
    <w:pPr>
      <w:numPr>
        <w:numId w:val="4"/>
      </w:numPr>
      <w:contextualSpacing/>
    </w:pPr>
  </w:style>
  <w:style w:type="paragraph" w:styleId="Opstilling-talellerbogst2">
    <w:name w:val="List Number 2"/>
    <w:basedOn w:val="Normal"/>
    <w:uiPriority w:val="99"/>
    <w:semiHidden/>
    <w:unhideWhenUsed/>
    <w:rsid w:val="00CE4CD0"/>
    <w:pPr>
      <w:numPr>
        <w:numId w:val="12"/>
      </w:numPr>
      <w:contextualSpacing/>
    </w:pPr>
  </w:style>
  <w:style w:type="paragraph" w:styleId="Opstilling-talellerbogst3">
    <w:name w:val="List Number 3"/>
    <w:basedOn w:val="Normal"/>
    <w:uiPriority w:val="99"/>
    <w:semiHidden/>
    <w:unhideWhenUsed/>
    <w:rsid w:val="00CE4CD0"/>
    <w:pPr>
      <w:numPr>
        <w:numId w:val="13"/>
      </w:numPr>
      <w:contextualSpacing/>
    </w:pPr>
  </w:style>
  <w:style w:type="paragraph" w:styleId="Opstilling-talellerbogst4">
    <w:name w:val="List Number 4"/>
    <w:basedOn w:val="Normal"/>
    <w:uiPriority w:val="99"/>
    <w:semiHidden/>
    <w:unhideWhenUsed/>
    <w:rsid w:val="00CE4CD0"/>
    <w:pPr>
      <w:numPr>
        <w:numId w:val="14"/>
      </w:numPr>
      <w:contextualSpacing/>
    </w:pPr>
  </w:style>
  <w:style w:type="paragraph" w:styleId="Opstilling-talellerbogst5">
    <w:name w:val="List Number 5"/>
    <w:basedOn w:val="Normal"/>
    <w:uiPriority w:val="99"/>
    <w:semiHidden/>
    <w:unhideWhenUsed/>
    <w:rsid w:val="00CE4CD0"/>
    <w:pPr>
      <w:numPr>
        <w:numId w:val="15"/>
      </w:numPr>
      <w:contextualSpacing/>
    </w:pPr>
  </w:style>
  <w:style w:type="paragraph" w:styleId="Liste2">
    <w:name w:val="List 2"/>
    <w:basedOn w:val="Normal"/>
    <w:uiPriority w:val="99"/>
    <w:semiHidden/>
    <w:unhideWhenUsed/>
    <w:rsid w:val="00CE4CD0"/>
    <w:pPr>
      <w:ind w:left="566" w:hanging="283"/>
      <w:contextualSpacing/>
    </w:pPr>
  </w:style>
  <w:style w:type="paragraph" w:styleId="Liste3">
    <w:name w:val="List 3"/>
    <w:basedOn w:val="Normal"/>
    <w:uiPriority w:val="99"/>
    <w:semiHidden/>
    <w:unhideWhenUsed/>
    <w:rsid w:val="00CE4CD0"/>
    <w:pPr>
      <w:ind w:left="849" w:hanging="283"/>
      <w:contextualSpacing/>
    </w:pPr>
  </w:style>
  <w:style w:type="paragraph" w:styleId="Liste4">
    <w:name w:val="List 4"/>
    <w:basedOn w:val="Normal"/>
    <w:uiPriority w:val="99"/>
    <w:semiHidden/>
    <w:unhideWhenUsed/>
    <w:rsid w:val="00CE4CD0"/>
    <w:pPr>
      <w:ind w:left="1132" w:hanging="283"/>
      <w:contextualSpacing/>
    </w:pPr>
  </w:style>
  <w:style w:type="paragraph" w:styleId="Liste5">
    <w:name w:val="List 5"/>
    <w:basedOn w:val="Normal"/>
    <w:uiPriority w:val="99"/>
    <w:semiHidden/>
    <w:unhideWhenUsed/>
    <w:rsid w:val="00CE4CD0"/>
    <w:pPr>
      <w:ind w:left="1415" w:hanging="283"/>
      <w:contextualSpacing/>
    </w:pPr>
  </w:style>
  <w:style w:type="paragraph" w:styleId="Overskrift">
    <w:name w:val="TOC Heading"/>
    <w:basedOn w:val="Overskrift1"/>
    <w:next w:val="Normal"/>
    <w:uiPriority w:val="39"/>
    <w:semiHidden/>
    <w:unhideWhenUsed/>
    <w:rsid w:val="00CE4CD0"/>
    <w:pPr>
      <w:outlineLvl w:val="9"/>
    </w:pPr>
  </w:style>
  <w:style w:type="character" w:customStyle="1" w:styleId="Overskrift2Tegn">
    <w:name w:val="Overskrift 2 Tegn"/>
    <w:basedOn w:val="Standardskrifttypeiafsnit"/>
    <w:link w:val="Overskrift2"/>
    <w:uiPriority w:val="9"/>
    <w:semiHidden/>
    <w:rsid w:val="00CE4CD0"/>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CE4CD0"/>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CE4CD0"/>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CE4CD0"/>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CE4CD0"/>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CE4CD0"/>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CE4CD0"/>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CE4CD0"/>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CE4CD0"/>
  </w:style>
  <w:style w:type="paragraph" w:styleId="Sluthilsen">
    <w:name w:val="Closing"/>
    <w:basedOn w:val="Normal"/>
    <w:link w:val="SluthilsenTegn"/>
    <w:uiPriority w:val="99"/>
    <w:semiHidden/>
    <w:unhideWhenUsed/>
    <w:rsid w:val="00CE4CD0"/>
    <w:pPr>
      <w:spacing w:line="240" w:lineRule="auto"/>
      <w:ind w:left="4252"/>
    </w:pPr>
  </w:style>
  <w:style w:type="character" w:customStyle="1" w:styleId="SluthilsenTegn">
    <w:name w:val="Sluthilsen Tegn"/>
    <w:basedOn w:val="Standardskrifttypeiafsnit"/>
    <w:link w:val="Sluthilsen"/>
    <w:uiPriority w:val="99"/>
    <w:semiHidden/>
    <w:rsid w:val="00CE4CD0"/>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CE4CD0"/>
    <w:rPr>
      <w:vertAlign w:val="superscript"/>
    </w:rPr>
  </w:style>
  <w:style w:type="paragraph" w:styleId="Slutnotetekst">
    <w:name w:val="endnote text"/>
    <w:basedOn w:val="Normal"/>
    <w:link w:val="SlutnotetekstTegn"/>
    <w:uiPriority w:val="99"/>
    <w:semiHidden/>
    <w:unhideWhenUsed/>
    <w:rsid w:val="00CE4CD0"/>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CE4CD0"/>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CE4CD0"/>
  </w:style>
  <w:style w:type="character" w:customStyle="1" w:styleId="StarthilsenTegn">
    <w:name w:val="Starthilsen Tegn"/>
    <w:basedOn w:val="Standardskrifttypeiafsnit"/>
    <w:link w:val="Starthilsen"/>
    <w:uiPriority w:val="99"/>
    <w:semiHidden/>
    <w:rsid w:val="00CE4CD0"/>
    <w:rPr>
      <w:rFonts w:ascii="Verdana" w:eastAsia="Calibri" w:hAnsi="Verdana" w:cs="Times New Roman"/>
      <w:sz w:val="18"/>
      <w:szCs w:val="18"/>
    </w:rPr>
  </w:style>
  <w:style w:type="character" w:styleId="Strk">
    <w:name w:val="Strong"/>
    <w:basedOn w:val="Standardskrifttypeiafsnit"/>
    <w:uiPriority w:val="22"/>
    <w:rsid w:val="00CE4CD0"/>
    <w:rPr>
      <w:b/>
      <w:bCs/>
    </w:rPr>
  </w:style>
  <w:style w:type="paragraph" w:styleId="Strktcitat">
    <w:name w:val="Intense Quote"/>
    <w:basedOn w:val="Normal"/>
    <w:next w:val="Normal"/>
    <w:link w:val="StrktcitatTegn"/>
    <w:uiPriority w:val="30"/>
    <w:rsid w:val="00CE4CD0"/>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CE4CD0"/>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CE4CD0"/>
    <w:rPr>
      <w:i/>
      <w:iCs/>
      <w:color w:val="808080" w:themeColor="text1" w:themeTint="7F"/>
    </w:rPr>
  </w:style>
  <w:style w:type="character" w:styleId="Svaghenvisning">
    <w:name w:val="Subtle Reference"/>
    <w:basedOn w:val="Standardskrifttypeiafsnit"/>
    <w:uiPriority w:val="31"/>
    <w:rsid w:val="00CE4CD0"/>
    <w:rPr>
      <w:smallCaps/>
      <w:color w:val="004B8D" w:themeColor="accent2"/>
      <w:u w:val="single"/>
    </w:rPr>
  </w:style>
  <w:style w:type="paragraph" w:styleId="Titel">
    <w:name w:val="Title"/>
    <w:basedOn w:val="Normal"/>
    <w:next w:val="Normal"/>
    <w:link w:val="TitelTegn"/>
    <w:uiPriority w:val="10"/>
    <w:rsid w:val="00CE4CD0"/>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CE4CD0"/>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CE4CD0"/>
    <w:pPr>
      <w:spacing w:line="240" w:lineRule="auto"/>
      <w:ind w:left="4252"/>
    </w:pPr>
  </w:style>
  <w:style w:type="character" w:customStyle="1" w:styleId="UnderskriftTegn">
    <w:name w:val="Underskrift Tegn"/>
    <w:basedOn w:val="Standardskrifttypeiafsnit"/>
    <w:link w:val="Underskrift"/>
    <w:uiPriority w:val="99"/>
    <w:semiHidden/>
    <w:rsid w:val="00CE4CD0"/>
    <w:rPr>
      <w:rFonts w:ascii="Verdana" w:eastAsia="Calibri" w:hAnsi="Verdana" w:cs="Times New Roman"/>
      <w:sz w:val="18"/>
      <w:szCs w:val="18"/>
    </w:rPr>
  </w:style>
  <w:style w:type="paragraph" w:styleId="Undertitel">
    <w:name w:val="Subtitle"/>
    <w:basedOn w:val="Normal"/>
    <w:next w:val="Normal"/>
    <w:link w:val="UndertitelTegn"/>
    <w:uiPriority w:val="11"/>
    <w:rsid w:val="00CE4CD0"/>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CE4CD0"/>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E8422E"/>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dma.mst.dk/" TargetMode="External"/><Relationship Id="rId17" Type="http://schemas.openxmlformats.org/officeDocument/2006/relationships/hyperlink" Target="http://www.mst.dk/"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2.mst.dk/wiki/Tilsyn.Default.aspx" TargetMode="External"/><Relationship Id="rId27" Type="http://schemas.openxmlformats.org/officeDocument/2006/relationships/footer" Target="foot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0AE96DD6B24035A99C2A81234361B0"/>
        <w:category>
          <w:name w:val="Generelt"/>
          <w:gallery w:val="placeholder"/>
        </w:category>
        <w:types>
          <w:type w:val="bbPlcHdr"/>
        </w:types>
        <w:behaviors>
          <w:behavior w:val="content"/>
        </w:behaviors>
        <w:guid w:val="{500C51C5-7E74-48FC-A391-7E5D07CEF513}"/>
      </w:docPartPr>
      <w:docPartBody>
        <w:p w:rsidR="00E02911" w:rsidRDefault="00AD58CF" w:rsidP="00AD58CF">
          <w:pPr>
            <w:pStyle w:val="890AE96DD6B24035A99C2A81234361B0"/>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8CF"/>
    <w:rsid w:val="00AD58CF"/>
    <w:rsid w:val="00E029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DEDABB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D58CF"/>
    <w:rPr>
      <w:color w:val="808080"/>
    </w:rPr>
  </w:style>
  <w:style w:type="paragraph" w:customStyle="1" w:styleId="890AE96DD6B24035A99C2A81234361B0">
    <w:name w:val="890AE96DD6B24035A99C2A81234361B0"/>
    <w:rsid w:val="00AD5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5C5265430E295439EAF2BA2352BFC3E" ma:contentTypeVersion="3" ma:contentTypeDescription="GetOrganized dokument" ma:contentTypeScope="" ma:versionID="06b5f9775effd8df219cc020e85cc8a2">
  <xsd:schema xmlns:xsd="http://www.w3.org/2001/XMLSchema" xmlns:xs="http://www.w3.org/2001/XMLSchema" xmlns:p="http://schemas.microsoft.com/office/2006/metadata/properties" xmlns:ns1="http://schemas.microsoft.com/sharepoint/v3" xmlns:ns2="5d101e91-6daa-4d36-bb28-aa85acad1d98" xmlns:ns3="0B55CF15-D8C5-41F3-A607-D566987AE8C8" xmlns:ns4="0b55cf15-d8c5-41f3-a607-d566987ae8c8" xmlns:ns5="a7f16027-5612-4937-91ed-a8ad9d4ca322" targetNamespace="http://schemas.microsoft.com/office/2006/metadata/properties" ma:root="true" ma:fieldsID="cb3063c4d7b2543cd34662b711b3fcd2" ns1:_="" ns2:_="" ns3:_="" ns4:_="" ns5:_="">
    <xsd:import namespace="http://schemas.microsoft.com/sharepoint/v3"/>
    <xsd:import namespace="5d101e91-6daa-4d36-bb28-aa85acad1d98"/>
    <xsd:import namespace="0B55CF15-D8C5-41F3-A607-D566987AE8C8"/>
    <xsd:import namespace="0b55cf15-d8c5-41f3-a607-d566987ae8c8"/>
    <xsd:import namespace="a7f16027-5612-4937-91ed-a8ad9d4ca322"/>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25;#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element name="CCMCognitiveType" ma:index="53"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55CF15-D8C5-41F3-A607-D566987AE8C8" elementFormDefault="qualified">
    <xsd:import namespace="http://schemas.microsoft.com/office/2006/documentManagement/types"/>
    <xsd:import namespace="http://schemas.microsoft.com/office/infopath/2007/PartnerControls"/>
    <xsd:element name="Modtager" ma:index="4" nillable="true" ma:displayName="Modtager" ma:list="{FE07F55C-7F8F-47F6-8AAC-8053014B5081}"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FE07F55C-7F8F-47F6-8AAC-8053014B5081}"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FE07F55C-7F8F-47F6-8AAC-8053014B5081}" ma:internalName="Afsender_x003a_Id" ma:readOnly="true" ma:showField="ID" ma:web="">
      <xsd:simpleType>
        <xsd:restriction base="dms:Lookup"/>
      </xsd:simpleType>
    </xsd:element>
    <xsd:element name="Modtager_x003a_Id" ma:index="40" nillable="true" ma:displayName="Modtager:Id" ma:list="{FE07F55C-7F8F-47F6-8AAC-8053014B5081}"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55cf15-d8c5-41f3-a607-d566987ae8c8"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f16027-5612-4937-91ed-a8ad9d4ca322"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d7de2c75-7e72-4a65-8b36-422bedb6d34b}" ma:internalName="TaxCatchAll" ma:showField="CatchAllData" ma:web="a7f16027-5612-4937-91ed-a8ad9d4ca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a7f16027-5612-4937-91ed-a8ad9d4ca322"/>
    <CCMAgendaDocumentStatus xmlns="0B55CF15-D8C5-41F3-A607-D566987AE8C8" xsi:nil="true"/>
    <Korrespondance xmlns="5d101e91-6daa-4d36-bb28-aa85acad1d98">Intern</Korrespondance>
    <Afsender xmlns="0B55CF15-D8C5-41F3-A607-D566987AE8C8" xsi:nil="true"/>
    <ScannetAf xmlns="0B55CF15-D8C5-41F3-A607-D566987AE8C8" xsi:nil="true"/>
    <CCMMeetingCaseInstanceId xmlns="0B55CF15-D8C5-41F3-A607-D566987AE8C8" xsi:nil="true"/>
    <Postliste xmlns="0B55CF15-D8C5-41F3-A607-D566987AE8C8">false</Postliste>
    <CCMAgendaItemId xmlns="0B55CF15-D8C5-41F3-A607-D566987AE8C8" xsi:nil="true"/>
    <ha269fc39020493c99371b9d90245c7d xmlns="0B55CF15-D8C5-41F3-A607-D566987AE8C8">
      <Terms xmlns="http://schemas.microsoft.com/office/infopath/2007/PartnerControls"/>
    </ha269fc39020493c99371b9d90245c7d>
    <Dato xmlns="5d101e91-6daa-4d36-bb28-aa85acad1d98">2016-11-21T23:00:00+00:00</Dato>
    <CaseOwner xmlns="http://schemas.microsoft.com/sharepoint/v3">
      <UserInfo>
        <DisplayName>Baiba Vestergaard (24352)</DisplayName>
        <AccountId>25</AccountId>
        <AccountType/>
      </UserInfo>
    </CaseOwner>
    <IsEDeliveryNote xmlns="0B55CF15-D8C5-41F3-A607-D566987AE8C8">false</IsEDeliveryNote>
    <Preview xmlns="0B55CF15-D8C5-41F3-A607-D566987AE8C8" xsi:nil="true"/>
    <Modtager xmlns="0B55CF15-D8C5-41F3-A607-D566987AE8C8"/>
    <Registreringsdato xmlns="5d101e91-6daa-4d36-bb28-aa85acad1d98">2016-11-21T23:00:00+00:00</Registreringsdato>
    <CCMMeetingCaseLink xmlns="0B55CF15-D8C5-41F3-A607-D566987AE8C8">
      <Url xsi:nil="true"/>
      <Description xsi:nil="true"/>
    </CCMMeetingCaseLink>
    <Classification xmlns="0B55CF15-D8C5-41F3-A607-D566987AE8C8" xsi:nil="true"/>
    <CCMMeetingCaseId xmlns="0B55CF15-D8C5-41F3-A607-D566987AE8C8" xsi:nil="true"/>
    <CCMAgendaStatus xmlns="0B55CF15-D8C5-41F3-A607-D566987AE8C8" xsi:nil="true"/>
    <CCMSystemID xmlns="http://schemas.microsoft.com/sharepoint/v3">ea092515-af83-4e21-8047-ec4cc0206f46</CCMSystemID>
    <LocalAttachment xmlns="http://schemas.microsoft.com/sharepoint/v3">false</LocalAttachment>
    <CCMVisualId xmlns="http://schemas.microsoft.com/sharepoint/v3">EJD-2016-04840</CCMVisualId>
    <Finalized xmlns="http://schemas.microsoft.com/sharepoint/v3">true</Finalized>
    <DocID xmlns="http://schemas.microsoft.com/sharepoint/v3">5901332</DocID>
    <CaseRecordNumber xmlns="http://schemas.microsoft.com/sharepoint/v3">3</CaseRecordNumber>
    <CaseID xmlns="http://schemas.microsoft.com/sharepoint/v3">EJD-2016-04840</CaseID>
    <RegistrationDate xmlns="http://schemas.microsoft.com/sharepoint/v3">2016-11-22T11:31:39+00:00</RegistrationDate>
    <Related xmlns="http://schemas.microsoft.com/sharepoint/v3">false</Related>
    <CCMTemplateID xmlns="http://schemas.microsoft.com/sharepoint/v3">0</CCMTemplateID>
    <SkannetAf xmlns="0b55cf15-d8c5-41f3-a607-d566987ae8c8" xsi:nil="true"/>
    <CCMCognitiveType xmlns="http://schemas.microsoft.com/sharepoint/v3" xsi:nil="true"/>
  </documentManagement>
</p:properties>
</file>

<file path=customXml/itemProps1.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2.xml><?xml version="1.0" encoding="utf-8"?>
<ds:datastoreItem xmlns:ds="http://schemas.openxmlformats.org/officeDocument/2006/customXml" ds:itemID="{8C8EEB22-FD58-4F70-962C-BF1983548DB3}">
  <ds:schemaRefs>
    <ds:schemaRef ds:uri="http://schemas.openxmlformats.org/officeDocument/2006/bibliography"/>
  </ds:schemaRefs>
</ds:datastoreItem>
</file>

<file path=customXml/itemProps3.xml><?xml version="1.0" encoding="utf-8"?>
<ds:datastoreItem xmlns:ds="http://schemas.openxmlformats.org/officeDocument/2006/customXml" ds:itemID="{69845882-3DC2-4ED2-9A58-200A4E4B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0B55CF15-D8C5-41F3-A607-D566987AE8C8"/>
    <ds:schemaRef ds:uri="0b55cf15-d8c5-41f3-a607-d566987ae8c8"/>
    <ds:schemaRef ds:uri="a7f16027-5612-4937-91ed-a8ad9d4ca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a7f16027-5612-4937-91ed-a8ad9d4ca322"/>
    <ds:schemaRef ds:uri="0B55CF15-D8C5-41F3-A607-D566987AE8C8"/>
    <ds:schemaRef ds:uri="0b55cf15-d8c5-41f3-a607-d566987ae8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1410</Words>
  <Characters>8465</Characters>
  <Application>Microsoft Office Word</Application>
  <DocSecurity>4</DocSecurity>
  <Lines>206</Lines>
  <Paragraphs>105</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2024-06-13T11:59:00Z</dcterms:created>
  <dcterms:modified xsi:type="dcterms:W3CDTF">2024-06-13T11:59:00Z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0x010100AC085CFC53BC46CEA2EADE194AD9D4820005C5265430E295439EAF2BA2352BFC3E</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OneDriveID">
    <vt:lpwstr/>
  </property>
  <property fmtid="{D5CDD505-2E9C-101B-9397-08002B2CF9AE}" pid="16" name="CCMOneDriveOwnerID">
    <vt:lpwstr/>
  </property>
  <property fmtid="{D5CDD505-2E9C-101B-9397-08002B2CF9AE}" pid="17" name="CCMOneDriveItemID">
    <vt:lpwstr/>
  </property>
  <property fmtid="{D5CDD505-2E9C-101B-9397-08002B2CF9AE}" pid="18" name="CCMIsSharedOnOneDrive">
    <vt:bool>false</vt:bool>
  </property>
  <property fmtid="{D5CDD505-2E9C-101B-9397-08002B2CF9AE}" pid="19" name="CCMSystem">
    <vt:lpwstr> </vt:lpwstr>
  </property>
  <property fmtid="{D5CDD505-2E9C-101B-9397-08002B2CF9AE}" pid="20" name="Microsoft Theme">
    <vt:lpwstr>C:\Users\mg\AppData\Roaming\Microsoft\Skabeloner\Document Themes\dynamicbranding.thmx 011</vt:lpwstr>
  </property>
  <property fmtid="{D5CDD505-2E9C-101B-9397-08002B2CF9AE}" pid="21" name="Dok ID">
    <vt:lpwstr>5901332</vt:lpwstr>
  </property>
  <property fmtid="{D5CDD505-2E9C-101B-9397-08002B2CF9AE}" pid="22" name="CCMEventContext">
    <vt:lpwstr>2af1587f-25b7-46ad-905e-900f101760d8</vt:lpwstr>
  </property>
  <property fmtid="{D5CDD505-2E9C-101B-9397-08002B2CF9AE}" pid="23" name="AktindsigtOffentlig">
    <vt:lpwstr>Ja</vt:lpwstr>
  </property>
  <property fmtid="{D5CDD505-2E9C-101B-9397-08002B2CF9AE}" pid="24" name="AcadreDocumentId">
    <vt:i4>1186457</vt:i4>
  </property>
  <property fmtid="{D5CDD505-2E9C-101B-9397-08002B2CF9AE}" pid="25" name="AcadreCaseId">
    <vt:i4>181745</vt:i4>
  </property>
</Properties>
</file>