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1589" w:tblpY="1589"/>
        <w:tblW w:w="0" w:type="auto"/>
        <w:tblLook w:val="04A0" w:firstRow="1" w:lastRow="0" w:firstColumn="1" w:lastColumn="0" w:noHBand="0" w:noVBand="1"/>
      </w:tblPr>
      <w:tblGrid>
        <w:gridCol w:w="3629"/>
      </w:tblGrid>
      <w:tr w:rsidR="00CE4CD0" w:rsidRPr="00B17FF4" w14:paraId="76596273" w14:textId="77777777">
        <w:trPr>
          <w:trHeight w:val="675"/>
        </w:trPr>
        <w:tc>
          <w:tcPr>
            <w:tcW w:w="3629" w:type="dxa"/>
            <w:tcMar>
              <w:left w:w="0" w:type="dxa"/>
              <w:right w:w="0" w:type="dxa"/>
            </w:tcMar>
          </w:tcPr>
          <w:p w14:paraId="3308DED5" w14:textId="77777777" w:rsidR="00CE4CD0" w:rsidRPr="00B17FF4" w:rsidRDefault="00CE4CD0" w:rsidP="00547A55">
            <w:pPr>
              <w:pStyle w:val="SidefodSidehoved"/>
              <w:framePr w:wrap="auto" w:vAnchor="margin" w:hAnchor="text" w:xAlign="left" w:yAlign="inline"/>
            </w:pPr>
          </w:p>
        </w:tc>
      </w:tr>
      <w:tr w:rsidR="00CE4CD0" w:rsidRPr="00CE4CD0" w14:paraId="633C5B22" w14:textId="77777777">
        <w:trPr>
          <w:trHeight w:val="1533"/>
        </w:trPr>
        <w:tc>
          <w:tcPr>
            <w:tcW w:w="3629" w:type="dxa"/>
            <w:tcMar>
              <w:left w:w="0" w:type="dxa"/>
              <w:right w:w="0" w:type="dxa"/>
            </w:tcMar>
          </w:tcPr>
          <w:p w14:paraId="5E22C425" w14:textId="77777777" w:rsidR="00CE4CD0" w:rsidRPr="00CE4CD0" w:rsidRDefault="00CE4CD0" w:rsidP="00547A55">
            <w:pPr>
              <w:rPr>
                <w:rFonts w:asciiTheme="minorHAnsi" w:hAnsiTheme="minorHAnsi"/>
                <w:sz w:val="20"/>
                <w:szCs w:val="20"/>
              </w:rPr>
            </w:pPr>
            <w:bookmarkStart w:id="0" w:name="Modtagerblok"/>
            <w:bookmarkEnd w:id="0"/>
            <w:r w:rsidRPr="00CE4CD0">
              <w:rPr>
                <w:rFonts w:asciiTheme="minorHAnsi" w:hAnsiTheme="minorHAnsi"/>
                <w:sz w:val="20"/>
                <w:szCs w:val="20"/>
              </w:rPr>
              <w:t>JAN STENHOLT RASMUSSEN</w:t>
            </w:r>
          </w:p>
          <w:p w14:paraId="76CBAEB5" w14:textId="77777777" w:rsidR="00CE4CD0" w:rsidRPr="00CE4CD0" w:rsidRDefault="00CE4CD0" w:rsidP="00547A55">
            <w:pPr>
              <w:rPr>
                <w:rFonts w:asciiTheme="minorHAnsi" w:hAnsiTheme="minorHAnsi"/>
                <w:sz w:val="20"/>
                <w:szCs w:val="20"/>
              </w:rPr>
            </w:pPr>
            <w:r w:rsidRPr="00CE4CD0">
              <w:rPr>
                <w:rFonts w:asciiTheme="minorHAnsi" w:hAnsiTheme="minorHAnsi"/>
                <w:sz w:val="20"/>
                <w:szCs w:val="20"/>
              </w:rPr>
              <w:t>Frederiksdalvej 37</w:t>
            </w:r>
          </w:p>
          <w:p w14:paraId="7EFA4BD6" w14:textId="77777777" w:rsidR="00CE4CD0" w:rsidRPr="00CE4CD0" w:rsidRDefault="00CE4CD0" w:rsidP="00547A55">
            <w:pPr>
              <w:rPr>
                <w:rFonts w:asciiTheme="minorHAnsi" w:hAnsiTheme="minorHAnsi"/>
                <w:sz w:val="20"/>
                <w:szCs w:val="20"/>
              </w:rPr>
            </w:pPr>
            <w:r w:rsidRPr="00CE4CD0">
              <w:rPr>
                <w:rFonts w:asciiTheme="minorHAnsi" w:hAnsiTheme="minorHAnsi"/>
                <w:sz w:val="20"/>
                <w:szCs w:val="20"/>
              </w:rPr>
              <w:t xml:space="preserve">8620 Kjellerup           </w:t>
            </w:r>
          </w:p>
        </w:tc>
      </w:tr>
    </w:tbl>
    <w:p w14:paraId="1D811413" w14:textId="77777777" w:rsidR="00CE4CD0" w:rsidRPr="00CE4CD0" w:rsidRDefault="00CE4CD0" w:rsidP="00547A55">
      <w:pPr>
        <w:rPr>
          <w:rFonts w:asciiTheme="minorHAnsi" w:hAnsiTheme="minorHAnsi"/>
          <w:vanish/>
          <w:sz w:val="20"/>
          <w:szCs w:val="20"/>
        </w:rPr>
      </w:pPr>
    </w:p>
    <w:tbl>
      <w:tblPr>
        <w:tblpPr w:leftFromText="142" w:rightFromText="142" w:vertAnchor="page" w:horzAnchor="page" w:tblpX="8676" w:tblpY="4254"/>
        <w:tblOverlap w:val="never"/>
        <w:tblW w:w="0" w:type="auto"/>
        <w:tblCellMar>
          <w:left w:w="0" w:type="dxa"/>
          <w:right w:w="0" w:type="dxa"/>
        </w:tblCellMar>
        <w:tblLook w:val="04A0" w:firstRow="1" w:lastRow="0" w:firstColumn="1" w:lastColumn="0" w:noHBand="0" w:noVBand="1"/>
      </w:tblPr>
      <w:tblGrid>
        <w:gridCol w:w="2098"/>
      </w:tblGrid>
      <w:tr w:rsidR="00CE4CD0" w:rsidRPr="00CE4CD0" w14:paraId="23DEE5CC" w14:textId="77777777">
        <w:trPr>
          <w:trHeight w:val="567"/>
        </w:trPr>
        <w:tc>
          <w:tcPr>
            <w:tcW w:w="2098" w:type="dxa"/>
          </w:tcPr>
          <w:p w14:paraId="7BEBE5E1" w14:textId="77777777" w:rsidR="00CE4CD0" w:rsidRPr="00CE4CD0" w:rsidRDefault="00CE4CD0" w:rsidP="00547A55">
            <w:pPr>
              <w:rPr>
                <w:rFonts w:asciiTheme="minorHAnsi" w:hAnsiTheme="minorHAnsi"/>
                <w:sz w:val="20"/>
                <w:szCs w:val="20"/>
              </w:rPr>
            </w:pPr>
            <w:bookmarkStart w:id="1" w:name="Dato"/>
            <w:bookmarkEnd w:id="1"/>
            <w:r w:rsidRPr="00CE4CD0">
              <w:rPr>
                <w:rFonts w:asciiTheme="minorHAnsi" w:hAnsiTheme="minorHAnsi"/>
                <w:sz w:val="20"/>
                <w:szCs w:val="20"/>
              </w:rPr>
              <w:t>22. november 2016</w:t>
            </w:r>
          </w:p>
        </w:tc>
      </w:tr>
    </w:tbl>
    <w:p w14:paraId="39227CBB" w14:textId="77777777" w:rsidR="00CE4CD0" w:rsidRPr="00CE4CD0" w:rsidRDefault="00CE4CD0" w:rsidP="00547A55">
      <w:pPr>
        <w:rPr>
          <w:rFonts w:asciiTheme="minorHAnsi" w:hAnsiTheme="minorHAnsi"/>
          <w:b/>
          <w:bCs/>
          <w:sz w:val="20"/>
          <w:szCs w:val="20"/>
        </w:rPr>
      </w:pPr>
      <w:bookmarkStart w:id="2" w:name="Overskrift"/>
      <w:bookmarkEnd w:id="2"/>
    </w:p>
    <w:p w14:paraId="7B17DF8E" w14:textId="77777777" w:rsidR="00CE4CD0" w:rsidRPr="00CE4CD0" w:rsidRDefault="00CE4CD0" w:rsidP="00547A55">
      <w:pPr>
        <w:rPr>
          <w:rFonts w:asciiTheme="minorHAnsi" w:hAnsiTheme="minorHAnsi"/>
          <w:sz w:val="20"/>
          <w:szCs w:val="20"/>
        </w:rPr>
      </w:pPr>
    </w:p>
    <w:tbl>
      <w:tblPr>
        <w:tblW w:w="0" w:type="auto"/>
        <w:tblInd w:w="38" w:type="dxa"/>
        <w:tblBorders>
          <w:bottom w:val="single" w:sz="4" w:space="0" w:color="auto"/>
        </w:tblBorders>
        <w:tblLayout w:type="fixed"/>
        <w:tblLook w:val="01E0" w:firstRow="1" w:lastRow="1" w:firstColumn="1" w:lastColumn="1" w:noHBand="0" w:noVBand="0"/>
      </w:tblPr>
      <w:tblGrid>
        <w:gridCol w:w="1323"/>
        <w:gridCol w:w="1720"/>
        <w:gridCol w:w="1236"/>
        <w:gridCol w:w="1371"/>
        <w:gridCol w:w="3209"/>
        <w:gridCol w:w="503"/>
      </w:tblGrid>
      <w:tr w:rsidR="00CE4CD0" w:rsidRPr="00CE4CD0" w14:paraId="34926D3C" w14:textId="77777777" w:rsidTr="00547A55">
        <w:tc>
          <w:tcPr>
            <w:tcW w:w="9362" w:type="dxa"/>
            <w:gridSpan w:val="6"/>
            <w:tcBorders>
              <w:bottom w:val="single" w:sz="4" w:space="0" w:color="auto"/>
            </w:tcBorders>
            <w:shd w:val="clear" w:color="auto" w:fill="auto"/>
          </w:tcPr>
          <w:p w14:paraId="5DE851AE" w14:textId="4325F938" w:rsidR="00CE4CD0" w:rsidRPr="00CE4CD0" w:rsidRDefault="00CE4CD0" w:rsidP="00547A55">
            <w:pPr>
              <w:rPr>
                <w:rFonts w:asciiTheme="minorHAnsi" w:hAnsiTheme="minorHAnsi"/>
                <w:b/>
                <w:sz w:val="20"/>
                <w:szCs w:val="20"/>
              </w:rPr>
            </w:pPr>
            <w:r>
              <w:rPr>
                <w:rFonts w:asciiTheme="minorHAnsi" w:hAnsiTheme="minorHAnsi"/>
                <w:b/>
                <w:sz w:val="20"/>
                <w:szCs w:val="20"/>
              </w:rPr>
              <w:t>Prioriteret m</w:t>
            </w:r>
            <w:r w:rsidRPr="00CE4CD0">
              <w:rPr>
                <w:rFonts w:asciiTheme="minorHAnsi" w:hAnsiTheme="minorHAnsi"/>
                <w:b/>
                <w:sz w:val="20"/>
                <w:szCs w:val="20"/>
              </w:rPr>
              <w:t xml:space="preserve">iljøtilsyn          </w:t>
            </w:r>
          </w:p>
        </w:tc>
      </w:tr>
      <w:tr w:rsidR="00CE4CD0" w:rsidRPr="00E8422E" w14:paraId="595A30FA" w14:textId="77777777" w:rsidTr="00CE4CD0">
        <w:tc>
          <w:tcPr>
            <w:tcW w:w="1323" w:type="dxa"/>
            <w:shd w:val="clear" w:color="auto" w:fill="auto"/>
          </w:tcPr>
          <w:p w14:paraId="70755549" w14:textId="77777777" w:rsidR="00CE4CD0" w:rsidRPr="00CE4CD0" w:rsidRDefault="00CE4CD0" w:rsidP="00547A55">
            <w:pPr>
              <w:rPr>
                <w:rFonts w:asciiTheme="minorHAnsi" w:hAnsiTheme="minorHAnsi"/>
                <w:b/>
                <w:sz w:val="20"/>
                <w:szCs w:val="20"/>
              </w:rPr>
            </w:pPr>
            <w:r w:rsidRPr="00CE4CD0">
              <w:rPr>
                <w:rFonts w:asciiTheme="minorHAnsi" w:hAnsiTheme="minorHAnsi"/>
                <w:b/>
                <w:sz w:val="20"/>
                <w:szCs w:val="20"/>
              </w:rPr>
              <w:t>Adresse:</w:t>
            </w:r>
          </w:p>
        </w:tc>
        <w:tc>
          <w:tcPr>
            <w:tcW w:w="4327" w:type="dxa"/>
            <w:gridSpan w:val="3"/>
            <w:shd w:val="clear" w:color="auto" w:fill="auto"/>
          </w:tcPr>
          <w:p w14:paraId="6055BE17" w14:textId="77777777" w:rsidR="00CE4CD0" w:rsidRPr="00CE4CD0" w:rsidRDefault="00CE4CD0" w:rsidP="00547A55">
            <w:pPr>
              <w:rPr>
                <w:rFonts w:asciiTheme="minorHAnsi" w:hAnsiTheme="minorHAnsi"/>
                <w:color w:val="000000"/>
                <w:sz w:val="20"/>
                <w:szCs w:val="20"/>
              </w:rPr>
            </w:pPr>
            <w:r w:rsidRPr="00CE4CD0">
              <w:rPr>
                <w:rFonts w:asciiTheme="minorHAnsi" w:hAnsiTheme="minorHAnsi"/>
                <w:color w:val="000000"/>
                <w:sz w:val="20"/>
                <w:szCs w:val="20"/>
              </w:rPr>
              <w:t>Frederiksdalvej 37, 8620 Kjellerup</w:t>
            </w:r>
          </w:p>
        </w:tc>
        <w:tc>
          <w:tcPr>
            <w:tcW w:w="3209" w:type="dxa"/>
            <w:shd w:val="clear" w:color="auto" w:fill="auto"/>
          </w:tcPr>
          <w:p w14:paraId="546A59D6" w14:textId="095B4300" w:rsidR="00CE4CD0" w:rsidRPr="008B3903" w:rsidRDefault="00CE4CD0" w:rsidP="00547A55">
            <w:pPr>
              <w:rPr>
                <w:rFonts w:asciiTheme="minorHAnsi" w:hAnsiTheme="minorHAnsi"/>
                <w:b/>
                <w:sz w:val="20"/>
                <w:szCs w:val="20"/>
                <w:lang w:val="en-US"/>
              </w:rPr>
            </w:pPr>
            <w:r w:rsidRPr="008B3903">
              <w:rPr>
                <w:rFonts w:asciiTheme="minorHAnsi" w:hAnsiTheme="minorHAnsi"/>
                <w:b/>
                <w:sz w:val="20"/>
                <w:szCs w:val="20"/>
                <w:lang w:val="en-US"/>
              </w:rPr>
              <w:t>E-mail:</w:t>
            </w:r>
            <w:r w:rsidRPr="008B3903">
              <w:rPr>
                <w:lang w:val="en-US"/>
              </w:rPr>
              <w:t xml:space="preserve"> </w:t>
            </w:r>
            <w:r w:rsidRPr="008B3903">
              <w:rPr>
                <w:rFonts w:asciiTheme="minorHAnsi" w:hAnsiTheme="minorHAnsi"/>
                <w:sz w:val="20"/>
                <w:szCs w:val="20"/>
                <w:lang w:val="en-US"/>
              </w:rPr>
              <w:t>bubberpigen1@hotmail.com</w:t>
            </w:r>
          </w:p>
        </w:tc>
        <w:tc>
          <w:tcPr>
            <w:tcW w:w="503" w:type="dxa"/>
            <w:shd w:val="clear" w:color="auto" w:fill="auto"/>
          </w:tcPr>
          <w:p w14:paraId="0F054CA6" w14:textId="77777777" w:rsidR="00CE4CD0" w:rsidRPr="008B3903" w:rsidRDefault="00CE4CD0" w:rsidP="00547A55">
            <w:pPr>
              <w:rPr>
                <w:rFonts w:asciiTheme="minorHAnsi" w:hAnsiTheme="minorHAnsi"/>
                <w:color w:val="000000"/>
                <w:sz w:val="20"/>
                <w:szCs w:val="20"/>
                <w:lang w:val="en-US"/>
              </w:rPr>
            </w:pPr>
          </w:p>
        </w:tc>
      </w:tr>
      <w:tr w:rsidR="00CE4CD0" w:rsidRPr="00CE4CD0" w14:paraId="2868432A" w14:textId="77777777" w:rsidTr="00CE4CD0">
        <w:tc>
          <w:tcPr>
            <w:tcW w:w="1323" w:type="dxa"/>
            <w:shd w:val="clear" w:color="auto" w:fill="auto"/>
          </w:tcPr>
          <w:p w14:paraId="7415DB42" w14:textId="77777777" w:rsidR="00CE4CD0" w:rsidRPr="00CE4CD0" w:rsidRDefault="00CE4CD0" w:rsidP="00547A55">
            <w:pPr>
              <w:rPr>
                <w:rFonts w:asciiTheme="minorHAnsi" w:hAnsiTheme="minorHAnsi"/>
                <w:b/>
                <w:sz w:val="20"/>
                <w:szCs w:val="20"/>
              </w:rPr>
            </w:pPr>
            <w:r w:rsidRPr="00CE4CD0">
              <w:rPr>
                <w:rFonts w:asciiTheme="minorHAnsi" w:hAnsiTheme="minorHAnsi"/>
                <w:b/>
                <w:sz w:val="20"/>
                <w:szCs w:val="20"/>
              </w:rPr>
              <w:t xml:space="preserve">CVR-nr.: </w:t>
            </w:r>
          </w:p>
        </w:tc>
        <w:tc>
          <w:tcPr>
            <w:tcW w:w="1720" w:type="dxa"/>
            <w:shd w:val="clear" w:color="auto" w:fill="auto"/>
          </w:tcPr>
          <w:p w14:paraId="05895729" w14:textId="77777777" w:rsidR="00CE4CD0" w:rsidRPr="00CE4CD0" w:rsidRDefault="00CE4CD0" w:rsidP="00547A55">
            <w:pPr>
              <w:rPr>
                <w:rFonts w:asciiTheme="minorHAnsi" w:hAnsiTheme="minorHAnsi" w:cs="Arial"/>
                <w:color w:val="000000"/>
                <w:sz w:val="20"/>
                <w:szCs w:val="20"/>
              </w:rPr>
            </w:pPr>
            <w:r w:rsidRPr="00CE4CD0">
              <w:rPr>
                <w:rFonts w:asciiTheme="minorHAnsi" w:hAnsiTheme="minorHAnsi" w:cs="Arial"/>
                <w:color w:val="000000"/>
                <w:sz w:val="20"/>
                <w:szCs w:val="20"/>
              </w:rPr>
              <w:t>21808393</w:t>
            </w:r>
          </w:p>
        </w:tc>
        <w:tc>
          <w:tcPr>
            <w:tcW w:w="1236" w:type="dxa"/>
            <w:shd w:val="clear" w:color="auto" w:fill="auto"/>
          </w:tcPr>
          <w:p w14:paraId="00E16DD4" w14:textId="77777777" w:rsidR="00CE4CD0" w:rsidRPr="00CE4CD0" w:rsidRDefault="00CE4CD0" w:rsidP="00547A55">
            <w:pPr>
              <w:rPr>
                <w:rFonts w:asciiTheme="minorHAnsi" w:hAnsiTheme="minorHAnsi"/>
                <w:b/>
                <w:sz w:val="20"/>
                <w:szCs w:val="20"/>
              </w:rPr>
            </w:pPr>
            <w:r w:rsidRPr="00CE4CD0">
              <w:rPr>
                <w:rFonts w:asciiTheme="minorHAnsi" w:hAnsiTheme="minorHAnsi"/>
                <w:b/>
                <w:sz w:val="20"/>
                <w:szCs w:val="20"/>
              </w:rPr>
              <w:t>CHR-nr.:</w:t>
            </w:r>
          </w:p>
        </w:tc>
        <w:tc>
          <w:tcPr>
            <w:tcW w:w="1371" w:type="dxa"/>
            <w:shd w:val="clear" w:color="auto" w:fill="auto"/>
          </w:tcPr>
          <w:p w14:paraId="633F1EC0" w14:textId="77777777" w:rsidR="00CE4CD0" w:rsidRPr="00CE4CD0" w:rsidRDefault="00CE4CD0" w:rsidP="00547A55">
            <w:pPr>
              <w:rPr>
                <w:rFonts w:asciiTheme="minorHAnsi" w:hAnsiTheme="minorHAnsi" w:cs="Arial"/>
                <w:color w:val="000000"/>
                <w:sz w:val="20"/>
                <w:szCs w:val="20"/>
              </w:rPr>
            </w:pPr>
          </w:p>
        </w:tc>
        <w:tc>
          <w:tcPr>
            <w:tcW w:w="3209" w:type="dxa"/>
            <w:shd w:val="clear" w:color="auto" w:fill="auto"/>
          </w:tcPr>
          <w:p w14:paraId="078BA98F" w14:textId="124D3BBA" w:rsidR="00CE4CD0" w:rsidRPr="00CE4CD0" w:rsidRDefault="00CE4CD0" w:rsidP="00547A55">
            <w:pPr>
              <w:rPr>
                <w:rFonts w:asciiTheme="minorHAnsi" w:hAnsiTheme="minorHAnsi"/>
                <w:b/>
                <w:sz w:val="20"/>
                <w:szCs w:val="20"/>
              </w:rPr>
            </w:pPr>
            <w:r w:rsidRPr="00CE4CD0">
              <w:rPr>
                <w:rFonts w:asciiTheme="minorHAnsi" w:hAnsiTheme="minorHAnsi"/>
                <w:b/>
                <w:sz w:val="20"/>
                <w:szCs w:val="20"/>
              </w:rPr>
              <w:t>Telefonnr.</w:t>
            </w:r>
            <w:r>
              <w:t xml:space="preserve"> </w:t>
            </w:r>
            <w:r w:rsidRPr="00CE4CD0">
              <w:rPr>
                <w:rFonts w:asciiTheme="minorHAnsi" w:hAnsiTheme="minorHAnsi"/>
                <w:sz w:val="20"/>
                <w:szCs w:val="20"/>
              </w:rPr>
              <w:t>28493162</w:t>
            </w:r>
          </w:p>
        </w:tc>
        <w:tc>
          <w:tcPr>
            <w:tcW w:w="503" w:type="dxa"/>
            <w:shd w:val="clear" w:color="auto" w:fill="auto"/>
          </w:tcPr>
          <w:p w14:paraId="13F490EB" w14:textId="77777777" w:rsidR="00CE4CD0" w:rsidRPr="00CE4CD0" w:rsidRDefault="00CE4CD0" w:rsidP="00547A55">
            <w:pPr>
              <w:rPr>
                <w:rFonts w:asciiTheme="minorHAnsi" w:hAnsiTheme="minorHAnsi" w:cs="Arial"/>
                <w:color w:val="000000"/>
                <w:sz w:val="20"/>
                <w:szCs w:val="20"/>
              </w:rPr>
            </w:pPr>
          </w:p>
        </w:tc>
      </w:tr>
    </w:tbl>
    <w:p w14:paraId="42E57A26" w14:textId="316A45E1" w:rsidR="00CE4CD0" w:rsidRPr="00CE4CD0" w:rsidRDefault="00CE4CD0" w:rsidP="00547A55">
      <w:pPr>
        <w:spacing w:before="240"/>
        <w:rPr>
          <w:rFonts w:asciiTheme="minorHAnsi" w:hAnsiTheme="minorHAnsi"/>
          <w:sz w:val="20"/>
          <w:szCs w:val="20"/>
        </w:rPr>
      </w:pPr>
      <w:r w:rsidRPr="00CE4CD0">
        <w:rPr>
          <w:rFonts w:asciiTheme="minorHAnsi" w:hAnsiTheme="minorHAnsi"/>
          <w:sz w:val="20"/>
          <w:szCs w:val="20"/>
        </w:rPr>
        <w:t xml:space="preserve">Silkeborg Kommune udførte den </w:t>
      </w:r>
      <w:sdt>
        <w:sdtPr>
          <w:rPr>
            <w:rFonts w:asciiTheme="minorHAnsi" w:hAnsiTheme="minorHAnsi"/>
            <w:sz w:val="20"/>
            <w:szCs w:val="20"/>
          </w:rPr>
          <w:id w:val="2080547177"/>
          <w:placeholder>
            <w:docPart w:val="890AE96DD6B24035A99C2A81234361B0"/>
          </w:placeholder>
          <w:date w:fullDate="2016-10-28T00:00:00Z">
            <w:dateFormat w:val="dd-MM-yyyy"/>
            <w:lid w:val="da-DK"/>
            <w:storeMappedDataAs w:val="dateTime"/>
            <w:calendar w:val="gregorian"/>
          </w:date>
        </w:sdtPr>
        <w:sdtEndPr/>
        <w:sdtContent>
          <w:r>
            <w:rPr>
              <w:rFonts w:asciiTheme="minorHAnsi" w:hAnsiTheme="minorHAnsi"/>
              <w:sz w:val="20"/>
              <w:szCs w:val="20"/>
            </w:rPr>
            <w:t>28-10-2016</w:t>
          </w:r>
        </w:sdtContent>
      </w:sdt>
      <w:r w:rsidRPr="00CE4CD0">
        <w:rPr>
          <w:rFonts w:asciiTheme="minorHAnsi" w:hAnsiTheme="minorHAnsi"/>
          <w:sz w:val="20"/>
          <w:szCs w:val="20"/>
        </w:rPr>
        <w:t xml:space="preserve"> miljøtilsyn på din ejendom. Ved besøget blev husdyrbruget kontrolleret i henhold til bekendtgørelse nr. 1318 af 26. november 2015 om erhvervsmæssigt dyrehold, husdyrgødning, ensilage m.v. (husdyrgødningsbekendtgørelsen).</w:t>
      </w:r>
    </w:p>
    <w:p w14:paraId="22D6B37C" w14:textId="281BB315" w:rsidR="00CE4CD0" w:rsidRDefault="00CE4CD0" w:rsidP="00CE4CD0">
      <w:pPr>
        <w:spacing w:after="240"/>
        <w:rPr>
          <w:rFonts w:asciiTheme="minorHAnsi" w:hAnsiTheme="minorHAnsi"/>
          <w:sz w:val="20"/>
          <w:szCs w:val="20"/>
        </w:rPr>
      </w:pPr>
      <w:r>
        <w:rPr>
          <w:rFonts w:asciiTheme="minorHAnsi" w:hAnsiTheme="minorHAnsi"/>
          <w:sz w:val="20"/>
          <w:szCs w:val="20"/>
        </w:rPr>
        <w:t>Ved tilsynet blev kontrolleret følgende forhold:</w:t>
      </w:r>
    </w:p>
    <w:p w14:paraId="49B1E8A5" w14:textId="36474936" w:rsidR="00CE4CD0" w:rsidRDefault="00CE4CD0" w:rsidP="00CE4CD0">
      <w:pPr>
        <w:pStyle w:val="Listeafsnit"/>
        <w:numPr>
          <w:ilvl w:val="0"/>
          <w:numId w:val="17"/>
        </w:numPr>
        <w:spacing w:after="240"/>
        <w:rPr>
          <w:rFonts w:asciiTheme="minorHAnsi" w:hAnsiTheme="minorHAnsi"/>
          <w:sz w:val="20"/>
          <w:szCs w:val="20"/>
        </w:rPr>
      </w:pPr>
      <w:r>
        <w:rPr>
          <w:rFonts w:asciiTheme="minorHAnsi" w:hAnsiTheme="minorHAnsi"/>
          <w:sz w:val="20"/>
          <w:szCs w:val="20"/>
        </w:rPr>
        <w:t>Størrelse og sammensætning af dyrehold</w:t>
      </w:r>
    </w:p>
    <w:p w14:paraId="6740A6AE" w14:textId="4FF4ED48" w:rsidR="00CE4CD0" w:rsidRPr="00CE4CD0" w:rsidRDefault="00CE4CD0" w:rsidP="00CE4CD0">
      <w:pPr>
        <w:pStyle w:val="Listeafsnit"/>
        <w:numPr>
          <w:ilvl w:val="0"/>
          <w:numId w:val="17"/>
        </w:numPr>
        <w:spacing w:after="240"/>
        <w:rPr>
          <w:rFonts w:asciiTheme="minorHAnsi" w:hAnsiTheme="minorHAnsi"/>
          <w:sz w:val="20"/>
          <w:szCs w:val="20"/>
        </w:rPr>
      </w:pPr>
      <w:r>
        <w:rPr>
          <w:rFonts w:asciiTheme="minorHAnsi" w:hAnsiTheme="minorHAnsi"/>
          <w:sz w:val="20"/>
          <w:szCs w:val="20"/>
        </w:rPr>
        <w:t xml:space="preserve">Drift </w:t>
      </w:r>
      <w:r w:rsidR="00531018">
        <w:rPr>
          <w:rFonts w:asciiTheme="minorHAnsi" w:hAnsiTheme="minorHAnsi"/>
          <w:sz w:val="20"/>
          <w:szCs w:val="20"/>
        </w:rPr>
        <w:t>af det</w:t>
      </w:r>
      <w:r>
        <w:rPr>
          <w:rFonts w:asciiTheme="minorHAnsi" w:hAnsiTheme="minorHAnsi"/>
          <w:sz w:val="20"/>
          <w:szCs w:val="20"/>
        </w:rPr>
        <w:t xml:space="preserve"> kemiske luftrensningsanlæg</w:t>
      </w:r>
    </w:p>
    <w:p w14:paraId="0C770AE5" w14:textId="77777777" w:rsidR="00CE4CD0" w:rsidRPr="00CE4CD0" w:rsidRDefault="00CE4CD0" w:rsidP="00547A55">
      <w:pPr>
        <w:rPr>
          <w:rFonts w:asciiTheme="minorHAnsi" w:hAnsiTheme="minorHAnsi"/>
          <w:sz w:val="20"/>
          <w:szCs w:val="20"/>
          <w:u w:val="single"/>
        </w:rPr>
      </w:pPr>
      <w:r w:rsidRPr="00CE4CD0">
        <w:rPr>
          <w:rFonts w:asciiTheme="minorHAnsi" w:hAnsiTheme="minorHAnsi"/>
          <w:sz w:val="20"/>
          <w:szCs w:val="20"/>
          <w:u w:val="single"/>
        </w:rPr>
        <w:t>Håndhæves</w:t>
      </w:r>
    </w:p>
    <w:p w14:paraId="4DE9AE62" w14:textId="4F13B2F0" w:rsidR="00CE4CD0" w:rsidRPr="0066232B" w:rsidRDefault="00CE4CD0" w:rsidP="00547A55">
      <w:pPr>
        <w:rPr>
          <w:rFonts w:asciiTheme="minorHAnsi" w:hAnsiTheme="minorHAnsi"/>
          <w:sz w:val="20"/>
          <w:szCs w:val="20"/>
        </w:rPr>
      </w:pPr>
      <w:r w:rsidRPr="00CE4CD0">
        <w:rPr>
          <w:rFonts w:asciiTheme="minorHAnsi" w:hAnsiTheme="minorHAnsi"/>
          <w:sz w:val="20"/>
          <w:szCs w:val="20"/>
        </w:rPr>
        <w:t xml:space="preserve">Miljøforholdene blev gennemgået jf. vedlagte tilsynsrapport, og gav anledning til følgende </w:t>
      </w:r>
      <w:r w:rsidRPr="0066232B">
        <w:rPr>
          <w:rFonts w:asciiTheme="minorHAnsi" w:hAnsiTheme="minorHAnsi"/>
          <w:sz w:val="20"/>
          <w:szCs w:val="20"/>
        </w:rPr>
        <w:t>bemærkninger/indskærpelser:</w:t>
      </w:r>
    </w:p>
    <w:p w14:paraId="40D539B5" w14:textId="77777777" w:rsidR="00CE4CD0" w:rsidRPr="0066232B" w:rsidRDefault="00CE4CD0" w:rsidP="00547A55">
      <w:pPr>
        <w:rPr>
          <w:rFonts w:asciiTheme="minorHAnsi" w:hAnsiTheme="minorHAnsi"/>
          <w:sz w:val="20"/>
          <w:szCs w:val="20"/>
        </w:rPr>
      </w:pPr>
    </w:p>
    <w:p w14:paraId="06705339" w14:textId="21C47C3A" w:rsidR="00CE4CD0" w:rsidRPr="0066232B" w:rsidRDefault="00CE4CD0" w:rsidP="00547A55">
      <w:pPr>
        <w:numPr>
          <w:ilvl w:val="0"/>
          <w:numId w:val="5"/>
        </w:numPr>
        <w:spacing w:after="240" w:line="300" w:lineRule="auto"/>
        <w:rPr>
          <w:rFonts w:asciiTheme="minorHAnsi" w:hAnsiTheme="minorHAnsi"/>
          <w:sz w:val="20"/>
          <w:szCs w:val="20"/>
        </w:rPr>
      </w:pPr>
      <w:r w:rsidRPr="0066232B">
        <w:rPr>
          <w:rFonts w:asciiTheme="minorHAnsi" w:hAnsiTheme="minorHAnsi"/>
          <w:sz w:val="20"/>
          <w:szCs w:val="20"/>
        </w:rPr>
        <w:t>Foderrester omkring fodersiloerne skal opsamles løbende</w:t>
      </w:r>
    </w:p>
    <w:p w14:paraId="1E356303" w14:textId="77777777" w:rsidR="00CE4CD0" w:rsidRPr="00CE4CD0" w:rsidRDefault="00CE4CD0" w:rsidP="00547A55">
      <w:pPr>
        <w:rPr>
          <w:rFonts w:asciiTheme="minorHAnsi" w:hAnsiTheme="minorHAnsi"/>
          <w:sz w:val="20"/>
          <w:szCs w:val="20"/>
        </w:rPr>
      </w:pPr>
      <w:r w:rsidRPr="00CE4CD0">
        <w:rPr>
          <w:rFonts w:asciiTheme="minorHAnsi" w:hAnsiTheme="minorHAnsi"/>
          <w:sz w:val="20"/>
          <w:szCs w:val="20"/>
        </w:rPr>
        <w:t>I det følgende vil de ovenstående punkter blive omtalt og uddybet. Der vil derudover blive fastlagt en frist for hvornår de enkelte forhold skal være bragt i orden.</w:t>
      </w:r>
    </w:p>
    <w:p w14:paraId="01243180" w14:textId="77777777" w:rsidR="00CE4CD0" w:rsidRPr="00CE4CD0" w:rsidRDefault="00CE4CD0" w:rsidP="00547A55">
      <w:pPr>
        <w:rPr>
          <w:rFonts w:asciiTheme="minorHAnsi" w:hAnsiTheme="minorHAnsi"/>
          <w:sz w:val="20"/>
          <w:szCs w:val="20"/>
        </w:rPr>
      </w:pPr>
    </w:p>
    <w:p w14:paraId="5E5CD7A3" w14:textId="77777777" w:rsidR="00CE4CD0" w:rsidRPr="00CE4CD0" w:rsidRDefault="00CE4CD0" w:rsidP="00547A55">
      <w:pPr>
        <w:rPr>
          <w:rFonts w:asciiTheme="minorHAnsi" w:hAnsiTheme="minorHAnsi"/>
          <w:b/>
          <w:sz w:val="20"/>
          <w:szCs w:val="20"/>
        </w:rPr>
      </w:pPr>
      <w:r w:rsidRPr="00CE4CD0">
        <w:rPr>
          <w:rFonts w:asciiTheme="minorHAnsi" w:hAnsiTheme="minorHAnsi"/>
          <w:b/>
          <w:sz w:val="20"/>
          <w:szCs w:val="20"/>
        </w:rPr>
        <w:t>Tilladt dyrehold</w:t>
      </w:r>
    </w:p>
    <w:p w14:paraId="55F3E8B7" w14:textId="7DAB005C" w:rsidR="004C5732" w:rsidRPr="00165932" w:rsidRDefault="004C5732" w:rsidP="004C5732">
      <w:pPr>
        <w:rPr>
          <w:sz w:val="20"/>
          <w:szCs w:val="20"/>
        </w:rPr>
      </w:pPr>
      <w:r w:rsidRPr="00165932">
        <w:rPr>
          <w:sz w:val="20"/>
          <w:szCs w:val="20"/>
        </w:rPr>
        <w:t xml:space="preserve">På din ejendom er der i 2006 givet miljøgodkendelse til et dyrehold bestående af 8750 stk. slagtesvin med </w:t>
      </w:r>
      <w:r w:rsidR="00B573D4" w:rsidRPr="00165932">
        <w:rPr>
          <w:sz w:val="20"/>
          <w:szCs w:val="20"/>
        </w:rPr>
        <w:t>afgangs</w:t>
      </w:r>
      <w:r w:rsidRPr="00165932">
        <w:rPr>
          <w:sz w:val="20"/>
          <w:szCs w:val="20"/>
        </w:rPr>
        <w:t>vægt fra 30-102 kg i årsproduktion, hvilket på nuværende tidspunkt svarer til 204,95 DE. Se tabelen herunder:</w:t>
      </w:r>
    </w:p>
    <w:p w14:paraId="1394B9D4" w14:textId="4E1504AD" w:rsidR="00CE4CD0" w:rsidRPr="00CE4CD0" w:rsidRDefault="004C5732" w:rsidP="00547A55">
      <w:pPr>
        <w:rPr>
          <w:rFonts w:asciiTheme="minorHAnsi" w:hAnsiTheme="minorHAnsi"/>
          <w:sz w:val="20"/>
          <w:szCs w:val="20"/>
        </w:rPr>
      </w:pPr>
      <w:r>
        <w:rPr>
          <w:noProof/>
          <w:lang w:eastAsia="da-DK"/>
        </w:rPr>
        <w:lastRenderedPageBreak/>
        <w:drawing>
          <wp:inline distT="0" distB="0" distL="0" distR="0" wp14:anchorId="176140C2" wp14:editId="6573B55D">
            <wp:extent cx="5832475" cy="2139510"/>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832475" cy="2139510"/>
                    </a:xfrm>
                    <a:prstGeom prst="rect">
                      <a:avLst/>
                    </a:prstGeom>
                  </pic:spPr>
                </pic:pic>
              </a:graphicData>
            </a:graphic>
          </wp:inline>
        </w:drawing>
      </w:r>
    </w:p>
    <w:p w14:paraId="1849E2BD" w14:textId="77777777" w:rsidR="004C5732" w:rsidRDefault="004C5732" w:rsidP="00547A55">
      <w:pPr>
        <w:outlineLvl w:val="1"/>
        <w:rPr>
          <w:rFonts w:asciiTheme="minorHAnsi" w:hAnsiTheme="minorHAnsi" w:cs="Arial"/>
          <w:b/>
          <w:sz w:val="20"/>
          <w:szCs w:val="20"/>
        </w:rPr>
      </w:pPr>
      <w:bookmarkStart w:id="3" w:name="_Toc328731883"/>
    </w:p>
    <w:p w14:paraId="54B3597C" w14:textId="0163CE53" w:rsidR="004C5732" w:rsidRDefault="004C5732" w:rsidP="00547A55">
      <w:pPr>
        <w:outlineLvl w:val="1"/>
        <w:rPr>
          <w:rFonts w:asciiTheme="minorHAnsi" w:hAnsiTheme="minorHAnsi" w:cs="Arial"/>
          <w:sz w:val="20"/>
          <w:szCs w:val="20"/>
        </w:rPr>
      </w:pPr>
      <w:r w:rsidRPr="004C5732">
        <w:rPr>
          <w:rFonts w:asciiTheme="minorHAnsi" w:hAnsiTheme="minorHAnsi" w:cs="Arial"/>
          <w:sz w:val="20"/>
          <w:szCs w:val="20"/>
        </w:rPr>
        <w:t>De seneste</w:t>
      </w:r>
      <w:r>
        <w:rPr>
          <w:rFonts w:asciiTheme="minorHAnsi" w:hAnsiTheme="minorHAnsi" w:cs="Arial"/>
          <w:sz w:val="20"/>
          <w:szCs w:val="20"/>
        </w:rPr>
        <w:t xml:space="preserve"> et par</w:t>
      </w:r>
      <w:r w:rsidRPr="004C5732">
        <w:rPr>
          <w:rFonts w:asciiTheme="minorHAnsi" w:hAnsiTheme="minorHAnsi" w:cs="Arial"/>
          <w:sz w:val="20"/>
          <w:szCs w:val="20"/>
        </w:rPr>
        <w:t xml:space="preserve"> </w:t>
      </w:r>
      <w:r>
        <w:rPr>
          <w:rFonts w:asciiTheme="minorHAnsi" w:hAnsiTheme="minorHAnsi" w:cs="Arial"/>
          <w:sz w:val="20"/>
          <w:szCs w:val="20"/>
        </w:rPr>
        <w:t>år har du udlejet dine staldanlæg til produktion af slagtesvin til andre brugere. Dog passer du forsat dyrene selv. Det betyder, at du ikke ejer grisene og derfor fremgår produktionen af svin ikke i dit gødningsregnskab.</w:t>
      </w:r>
    </w:p>
    <w:p w14:paraId="41B5FA4E" w14:textId="774FCECF" w:rsidR="00CD07BE" w:rsidRDefault="00531018" w:rsidP="00547A55">
      <w:pPr>
        <w:outlineLvl w:val="1"/>
        <w:rPr>
          <w:rFonts w:asciiTheme="minorHAnsi" w:hAnsiTheme="minorHAnsi" w:cs="Arial"/>
          <w:sz w:val="20"/>
          <w:szCs w:val="20"/>
        </w:rPr>
      </w:pPr>
      <w:r>
        <w:rPr>
          <w:rFonts w:asciiTheme="minorHAnsi" w:hAnsiTheme="minorHAnsi" w:cs="Arial"/>
          <w:sz w:val="20"/>
          <w:szCs w:val="20"/>
        </w:rPr>
        <w:t>Din</w:t>
      </w:r>
      <w:r w:rsidR="00CD07BE">
        <w:rPr>
          <w:rFonts w:asciiTheme="minorHAnsi" w:hAnsiTheme="minorHAnsi" w:cs="Arial"/>
          <w:sz w:val="20"/>
          <w:szCs w:val="20"/>
        </w:rPr>
        <w:t xml:space="preserve"> planteavlskonsulent </w:t>
      </w:r>
      <w:r>
        <w:rPr>
          <w:rFonts w:asciiTheme="minorHAnsi" w:hAnsiTheme="minorHAnsi" w:cs="Arial"/>
          <w:sz w:val="20"/>
          <w:szCs w:val="20"/>
        </w:rPr>
        <w:t xml:space="preserve">har udarbejdet </w:t>
      </w:r>
      <w:r w:rsidR="00CD07BE">
        <w:rPr>
          <w:rFonts w:asciiTheme="minorHAnsi" w:hAnsiTheme="minorHAnsi" w:cs="Arial"/>
          <w:sz w:val="20"/>
          <w:szCs w:val="20"/>
        </w:rPr>
        <w:t xml:space="preserve">oversigt over </w:t>
      </w:r>
      <w:r>
        <w:rPr>
          <w:rFonts w:asciiTheme="minorHAnsi" w:hAnsiTheme="minorHAnsi" w:cs="Arial"/>
          <w:sz w:val="20"/>
          <w:szCs w:val="20"/>
        </w:rPr>
        <w:t>husdyr</w:t>
      </w:r>
      <w:r w:rsidR="00CD07BE">
        <w:rPr>
          <w:rFonts w:asciiTheme="minorHAnsi" w:hAnsiTheme="minorHAnsi" w:cs="Arial"/>
          <w:sz w:val="20"/>
          <w:szCs w:val="20"/>
        </w:rPr>
        <w:t xml:space="preserve">produktionen for planår 2012/13, 2013/14 og 2014/15. </w:t>
      </w:r>
    </w:p>
    <w:p w14:paraId="6F7E0B3D" w14:textId="77777777" w:rsidR="00FF27FC" w:rsidRDefault="00CD07BE" w:rsidP="00F40534">
      <w:pPr>
        <w:outlineLvl w:val="1"/>
        <w:rPr>
          <w:rFonts w:asciiTheme="minorHAnsi" w:hAnsiTheme="minorHAnsi" w:cs="Arial"/>
          <w:sz w:val="20"/>
          <w:szCs w:val="20"/>
        </w:rPr>
      </w:pPr>
      <w:r>
        <w:rPr>
          <w:rFonts w:asciiTheme="minorHAnsi" w:hAnsiTheme="minorHAnsi" w:cs="Arial"/>
          <w:sz w:val="20"/>
          <w:szCs w:val="20"/>
        </w:rPr>
        <w:t xml:space="preserve">Efter gennemgang af oversigten kan det konkluderes, at dyreholdet </w:t>
      </w:r>
      <w:r w:rsidR="00FF27FC">
        <w:rPr>
          <w:rFonts w:asciiTheme="minorHAnsi" w:hAnsiTheme="minorHAnsi" w:cs="Arial"/>
          <w:sz w:val="20"/>
          <w:szCs w:val="20"/>
        </w:rPr>
        <w:t>er stigende. I planår 2014/15 blev der produceret 7751 svin med vægt fra 31 kg til 112,1 kg, hvilket svarer til 117,78 DE. Det er 13 DE mere end du må producere på din ejendom.</w:t>
      </w:r>
    </w:p>
    <w:p w14:paraId="43E59733" w14:textId="77777777" w:rsidR="00165932" w:rsidRDefault="00165932" w:rsidP="00F40534">
      <w:pPr>
        <w:outlineLvl w:val="1"/>
        <w:rPr>
          <w:rFonts w:asciiTheme="minorHAnsi" w:hAnsiTheme="minorHAnsi" w:cs="Arial"/>
          <w:sz w:val="20"/>
          <w:szCs w:val="20"/>
        </w:rPr>
      </w:pPr>
    </w:p>
    <w:p w14:paraId="5198527C" w14:textId="23178051" w:rsidR="00FF27FC" w:rsidRDefault="008B3903" w:rsidP="00F40534">
      <w:pPr>
        <w:outlineLvl w:val="1"/>
        <w:rPr>
          <w:rFonts w:asciiTheme="minorHAnsi" w:hAnsiTheme="minorHAnsi" w:cs="Arial"/>
          <w:sz w:val="20"/>
          <w:szCs w:val="20"/>
        </w:rPr>
      </w:pPr>
      <w:r>
        <w:rPr>
          <w:rFonts w:asciiTheme="minorHAnsi" w:hAnsiTheme="minorHAnsi" w:cs="Arial"/>
          <w:sz w:val="20"/>
          <w:szCs w:val="20"/>
        </w:rPr>
        <w:t>Naturligt udsving i husdyrproduktionen kan  accepteres</w:t>
      </w:r>
      <w:r w:rsidR="00C93A4C">
        <w:rPr>
          <w:rFonts w:asciiTheme="minorHAnsi" w:hAnsiTheme="minorHAnsi" w:cs="Arial"/>
          <w:sz w:val="20"/>
          <w:szCs w:val="20"/>
        </w:rPr>
        <w:t xml:space="preserve">. Produktionsudsving må </w:t>
      </w:r>
      <w:r w:rsidR="00165932">
        <w:rPr>
          <w:rFonts w:asciiTheme="minorHAnsi" w:hAnsiTheme="minorHAnsi" w:cs="Arial"/>
          <w:sz w:val="20"/>
          <w:szCs w:val="20"/>
        </w:rPr>
        <w:t xml:space="preserve">dog </w:t>
      </w:r>
      <w:r w:rsidR="00C93A4C">
        <w:rPr>
          <w:rFonts w:asciiTheme="minorHAnsi" w:hAnsiTheme="minorHAnsi" w:cs="Arial"/>
          <w:sz w:val="20"/>
          <w:szCs w:val="20"/>
        </w:rPr>
        <w:t xml:space="preserve">ikke overskride det maksimalt tilladte niveau dvs. 8750 slagtesvin fra 32 kg til 102 kg ved levereingen. </w:t>
      </w:r>
    </w:p>
    <w:p w14:paraId="62FA1453" w14:textId="57A26B6E" w:rsidR="004C5732" w:rsidRDefault="00FF27FC" w:rsidP="00547A55">
      <w:pPr>
        <w:outlineLvl w:val="1"/>
        <w:rPr>
          <w:rFonts w:asciiTheme="minorHAnsi" w:hAnsiTheme="minorHAnsi" w:cs="Arial"/>
          <w:sz w:val="20"/>
          <w:szCs w:val="20"/>
        </w:rPr>
      </w:pPr>
      <w:r>
        <w:rPr>
          <w:rFonts w:asciiTheme="minorHAnsi" w:hAnsiTheme="minorHAnsi" w:cs="Arial"/>
          <w:sz w:val="20"/>
          <w:szCs w:val="20"/>
        </w:rPr>
        <w:t xml:space="preserve">Da </w:t>
      </w:r>
      <w:r w:rsidR="00C93A4C">
        <w:rPr>
          <w:rFonts w:asciiTheme="minorHAnsi" w:hAnsiTheme="minorHAnsi" w:cs="Arial"/>
          <w:sz w:val="20"/>
          <w:szCs w:val="20"/>
        </w:rPr>
        <w:t xml:space="preserve">alle </w:t>
      </w:r>
      <w:r>
        <w:rPr>
          <w:rFonts w:asciiTheme="minorHAnsi" w:hAnsiTheme="minorHAnsi" w:cs="Arial"/>
          <w:sz w:val="20"/>
          <w:szCs w:val="20"/>
        </w:rPr>
        <w:t>produktionsanlæg har været udlejet til forskellige brugere</w:t>
      </w:r>
      <w:r w:rsidR="00C93A4C">
        <w:rPr>
          <w:rFonts w:asciiTheme="minorHAnsi" w:hAnsiTheme="minorHAnsi" w:cs="Arial"/>
          <w:sz w:val="20"/>
          <w:szCs w:val="20"/>
        </w:rPr>
        <w:t xml:space="preserve"> i de sidste par år</w:t>
      </w:r>
      <w:r>
        <w:rPr>
          <w:rFonts w:asciiTheme="minorHAnsi" w:hAnsiTheme="minorHAnsi" w:cs="Arial"/>
          <w:sz w:val="20"/>
          <w:szCs w:val="20"/>
        </w:rPr>
        <w:t xml:space="preserve"> har</w:t>
      </w:r>
      <w:r w:rsidR="00CD07BE">
        <w:rPr>
          <w:rFonts w:asciiTheme="minorHAnsi" w:hAnsiTheme="minorHAnsi" w:cs="Arial"/>
          <w:sz w:val="20"/>
          <w:szCs w:val="20"/>
        </w:rPr>
        <w:t xml:space="preserve"> det </w:t>
      </w:r>
      <w:r>
        <w:rPr>
          <w:rFonts w:asciiTheme="minorHAnsi" w:hAnsiTheme="minorHAnsi" w:cs="Arial"/>
          <w:sz w:val="20"/>
          <w:szCs w:val="20"/>
        </w:rPr>
        <w:t>givet</w:t>
      </w:r>
      <w:r w:rsidR="00CD07BE">
        <w:rPr>
          <w:rFonts w:asciiTheme="minorHAnsi" w:hAnsiTheme="minorHAnsi" w:cs="Arial"/>
          <w:sz w:val="20"/>
          <w:szCs w:val="20"/>
        </w:rPr>
        <w:t xml:space="preserve"> </w:t>
      </w:r>
      <w:r w:rsidR="00C93A4C">
        <w:rPr>
          <w:rFonts w:asciiTheme="minorHAnsi" w:hAnsiTheme="minorHAnsi" w:cs="Arial"/>
          <w:sz w:val="20"/>
          <w:szCs w:val="20"/>
        </w:rPr>
        <w:t xml:space="preserve">uregelmæssigheder i produktionen. Fremadrettet må dyreholdet ikke overskride den maksimalt tilladte produktion på din ejendom.  </w:t>
      </w:r>
    </w:p>
    <w:p w14:paraId="442B0021" w14:textId="77777777" w:rsidR="00CD07BE" w:rsidRDefault="00CD07BE" w:rsidP="00547A55">
      <w:pPr>
        <w:outlineLvl w:val="1"/>
        <w:rPr>
          <w:rFonts w:asciiTheme="minorHAnsi" w:hAnsiTheme="minorHAnsi" w:cs="Arial"/>
          <w:sz w:val="20"/>
          <w:szCs w:val="20"/>
        </w:rPr>
      </w:pPr>
    </w:p>
    <w:p w14:paraId="5A712B36" w14:textId="78F80F19" w:rsidR="00CD07BE" w:rsidRPr="004C5732" w:rsidRDefault="00CD07BE" w:rsidP="00547A55">
      <w:pPr>
        <w:outlineLvl w:val="1"/>
        <w:rPr>
          <w:rFonts w:asciiTheme="minorHAnsi" w:hAnsiTheme="minorHAnsi" w:cs="Arial"/>
          <w:sz w:val="20"/>
          <w:szCs w:val="20"/>
        </w:rPr>
      </w:pPr>
      <w:r>
        <w:rPr>
          <w:rFonts w:asciiTheme="minorHAnsi" w:hAnsiTheme="minorHAnsi" w:cs="Arial"/>
          <w:sz w:val="20"/>
          <w:szCs w:val="20"/>
        </w:rPr>
        <w:t>Ved tilsynet talt</w:t>
      </w:r>
      <w:r w:rsidR="00B573D4">
        <w:rPr>
          <w:rFonts w:asciiTheme="minorHAnsi" w:hAnsiTheme="minorHAnsi" w:cs="Arial"/>
          <w:sz w:val="20"/>
          <w:szCs w:val="20"/>
        </w:rPr>
        <w:t>e</w:t>
      </w:r>
      <w:r>
        <w:rPr>
          <w:rFonts w:asciiTheme="minorHAnsi" w:hAnsiTheme="minorHAnsi" w:cs="Arial"/>
          <w:sz w:val="20"/>
          <w:szCs w:val="20"/>
        </w:rPr>
        <w:t xml:space="preserve"> vi om, at størrelse</w:t>
      </w:r>
      <w:r w:rsidR="006B7125">
        <w:rPr>
          <w:rFonts w:asciiTheme="minorHAnsi" w:hAnsiTheme="minorHAnsi" w:cs="Arial"/>
          <w:sz w:val="20"/>
          <w:szCs w:val="20"/>
        </w:rPr>
        <w:t>n</w:t>
      </w:r>
      <w:r>
        <w:rPr>
          <w:rFonts w:asciiTheme="minorHAnsi" w:hAnsiTheme="minorHAnsi" w:cs="Arial"/>
          <w:sz w:val="20"/>
          <w:szCs w:val="20"/>
        </w:rPr>
        <w:t xml:space="preserve"> af et dyrehold afhænger af 2 faktor</w:t>
      </w:r>
      <w:r w:rsidR="00B60F7E">
        <w:rPr>
          <w:rFonts w:asciiTheme="minorHAnsi" w:hAnsiTheme="minorHAnsi" w:cs="Arial"/>
          <w:sz w:val="20"/>
          <w:szCs w:val="20"/>
        </w:rPr>
        <w:t>er</w:t>
      </w:r>
      <w:r>
        <w:rPr>
          <w:rFonts w:asciiTheme="minorHAnsi" w:hAnsiTheme="minorHAnsi" w:cs="Arial"/>
          <w:sz w:val="20"/>
          <w:szCs w:val="20"/>
        </w:rPr>
        <w:t>: antal af dyr og vægt interval</w:t>
      </w:r>
      <w:r w:rsidR="00E32370">
        <w:rPr>
          <w:rFonts w:asciiTheme="minorHAnsi" w:hAnsiTheme="minorHAnsi" w:cs="Arial"/>
          <w:sz w:val="20"/>
          <w:szCs w:val="20"/>
        </w:rPr>
        <w:t xml:space="preserve"> ved levering</w:t>
      </w:r>
      <w:r>
        <w:rPr>
          <w:rFonts w:asciiTheme="minorHAnsi" w:hAnsiTheme="minorHAnsi" w:cs="Arial"/>
          <w:sz w:val="20"/>
          <w:szCs w:val="20"/>
        </w:rPr>
        <w:t xml:space="preserve"> til slagteriet. </w:t>
      </w:r>
    </w:p>
    <w:p w14:paraId="658C2F1F" w14:textId="175CA783" w:rsidR="004C5732" w:rsidRDefault="00E32370" w:rsidP="00547A55">
      <w:pPr>
        <w:outlineLvl w:val="1"/>
        <w:rPr>
          <w:rFonts w:asciiTheme="minorHAnsi" w:hAnsiTheme="minorHAnsi" w:cs="Arial"/>
          <w:sz w:val="20"/>
          <w:szCs w:val="20"/>
        </w:rPr>
      </w:pPr>
      <w:r w:rsidRPr="00E32370">
        <w:rPr>
          <w:rFonts w:asciiTheme="minorHAnsi" w:hAnsiTheme="minorHAnsi" w:cs="Arial"/>
          <w:sz w:val="20"/>
          <w:szCs w:val="20"/>
        </w:rPr>
        <w:t xml:space="preserve">Selvom </w:t>
      </w:r>
      <w:r>
        <w:rPr>
          <w:rFonts w:asciiTheme="minorHAnsi" w:hAnsiTheme="minorHAnsi" w:cs="Arial"/>
          <w:sz w:val="20"/>
          <w:szCs w:val="20"/>
        </w:rPr>
        <w:t>d</w:t>
      </w:r>
      <w:r w:rsidR="006B7125">
        <w:rPr>
          <w:rFonts w:asciiTheme="minorHAnsi" w:hAnsiTheme="minorHAnsi" w:cs="Arial"/>
          <w:sz w:val="20"/>
          <w:szCs w:val="20"/>
        </w:rPr>
        <w:t>u levere</w:t>
      </w:r>
      <w:r w:rsidR="00531018">
        <w:rPr>
          <w:rFonts w:asciiTheme="minorHAnsi" w:hAnsiTheme="minorHAnsi" w:cs="Arial"/>
          <w:sz w:val="20"/>
          <w:szCs w:val="20"/>
        </w:rPr>
        <w:t>r</w:t>
      </w:r>
      <w:r>
        <w:rPr>
          <w:rFonts w:asciiTheme="minorHAnsi" w:hAnsiTheme="minorHAnsi" w:cs="Arial"/>
          <w:sz w:val="20"/>
          <w:szCs w:val="20"/>
        </w:rPr>
        <w:t xml:space="preserve"> færre svin til slagteriet om </w:t>
      </w:r>
      <w:r w:rsidR="00BF1871">
        <w:rPr>
          <w:rFonts w:asciiTheme="minorHAnsi" w:hAnsiTheme="minorHAnsi" w:cs="Arial"/>
          <w:sz w:val="20"/>
          <w:szCs w:val="20"/>
        </w:rPr>
        <w:t>året</w:t>
      </w:r>
      <w:r w:rsidR="00B60F7E">
        <w:rPr>
          <w:rFonts w:asciiTheme="minorHAnsi" w:hAnsiTheme="minorHAnsi" w:cs="Arial"/>
          <w:sz w:val="20"/>
          <w:szCs w:val="20"/>
        </w:rPr>
        <w:t>,</w:t>
      </w:r>
      <w:r w:rsidR="00BF1871">
        <w:rPr>
          <w:rFonts w:asciiTheme="minorHAnsi" w:hAnsiTheme="minorHAnsi" w:cs="Arial"/>
          <w:sz w:val="20"/>
          <w:szCs w:val="20"/>
        </w:rPr>
        <w:t xml:space="preserve"> i forhold til det </w:t>
      </w:r>
      <w:r>
        <w:rPr>
          <w:rFonts w:asciiTheme="minorHAnsi" w:hAnsiTheme="minorHAnsi" w:cs="Arial"/>
          <w:sz w:val="20"/>
          <w:szCs w:val="20"/>
        </w:rPr>
        <w:t>tilladt</w:t>
      </w:r>
      <w:r w:rsidR="00BF1871">
        <w:rPr>
          <w:rFonts w:asciiTheme="minorHAnsi" w:hAnsiTheme="minorHAnsi" w:cs="Arial"/>
          <w:sz w:val="20"/>
          <w:szCs w:val="20"/>
        </w:rPr>
        <w:t>e niveau</w:t>
      </w:r>
      <w:r w:rsidR="00B60F7E">
        <w:rPr>
          <w:rFonts w:asciiTheme="minorHAnsi" w:hAnsiTheme="minorHAnsi" w:cs="Arial"/>
          <w:sz w:val="20"/>
          <w:szCs w:val="20"/>
        </w:rPr>
        <w:t>,</w:t>
      </w:r>
      <w:r w:rsidR="00531018">
        <w:rPr>
          <w:rFonts w:asciiTheme="minorHAnsi" w:hAnsiTheme="minorHAnsi" w:cs="Arial"/>
          <w:sz w:val="20"/>
          <w:szCs w:val="20"/>
        </w:rPr>
        <w:t xml:space="preserve"> </w:t>
      </w:r>
      <w:r w:rsidR="008B3903" w:rsidRPr="008B3903">
        <w:rPr>
          <w:rFonts w:asciiTheme="minorHAnsi" w:hAnsiTheme="minorHAnsi" w:cs="Arial"/>
          <w:sz w:val="20"/>
          <w:szCs w:val="20"/>
        </w:rPr>
        <w:t>bliver der samlet set produceret det maksimalt tilladte</w:t>
      </w:r>
      <w:r w:rsidR="007E71F5">
        <w:rPr>
          <w:rFonts w:asciiTheme="minorHAnsi" w:hAnsiTheme="minorHAnsi" w:cs="Arial"/>
          <w:sz w:val="20"/>
          <w:szCs w:val="20"/>
        </w:rPr>
        <w:t xml:space="preserve"> dyrehold. </w:t>
      </w:r>
      <w:r w:rsidR="008B3903" w:rsidRPr="008B3903">
        <w:rPr>
          <w:rFonts w:asciiTheme="minorHAnsi" w:hAnsiTheme="minorHAnsi" w:cs="Arial"/>
          <w:sz w:val="20"/>
          <w:szCs w:val="20"/>
        </w:rPr>
        <w:t xml:space="preserve"> </w:t>
      </w:r>
      <w:r w:rsidR="00BF1871">
        <w:rPr>
          <w:rFonts w:asciiTheme="minorHAnsi" w:hAnsiTheme="minorHAnsi" w:cs="Arial"/>
          <w:sz w:val="20"/>
          <w:szCs w:val="20"/>
        </w:rPr>
        <w:t>D</w:t>
      </w:r>
      <w:r w:rsidR="00531018">
        <w:rPr>
          <w:rFonts w:asciiTheme="minorHAnsi" w:hAnsiTheme="minorHAnsi" w:cs="Arial"/>
          <w:sz w:val="20"/>
          <w:szCs w:val="20"/>
        </w:rPr>
        <w:t>ette skyldes, at vægt</w:t>
      </w:r>
      <w:r w:rsidR="00BF1871">
        <w:rPr>
          <w:rFonts w:asciiTheme="minorHAnsi" w:hAnsiTheme="minorHAnsi" w:cs="Arial"/>
          <w:sz w:val="20"/>
          <w:szCs w:val="20"/>
        </w:rPr>
        <w:t xml:space="preserve">interval hos </w:t>
      </w:r>
      <w:r w:rsidR="006B7125">
        <w:rPr>
          <w:rFonts w:asciiTheme="minorHAnsi" w:hAnsiTheme="minorHAnsi" w:cs="Arial"/>
          <w:sz w:val="20"/>
          <w:szCs w:val="20"/>
        </w:rPr>
        <w:t xml:space="preserve">de </w:t>
      </w:r>
      <w:r w:rsidR="00531018">
        <w:rPr>
          <w:rFonts w:asciiTheme="minorHAnsi" w:hAnsiTheme="minorHAnsi" w:cs="Arial"/>
          <w:sz w:val="20"/>
          <w:szCs w:val="20"/>
        </w:rPr>
        <w:t>producerede svin</w:t>
      </w:r>
      <w:r w:rsidR="00BF1871">
        <w:rPr>
          <w:rFonts w:asciiTheme="minorHAnsi" w:hAnsiTheme="minorHAnsi" w:cs="Arial"/>
          <w:sz w:val="20"/>
          <w:szCs w:val="20"/>
        </w:rPr>
        <w:t xml:space="preserve"> </w:t>
      </w:r>
      <w:r w:rsidR="00531018">
        <w:rPr>
          <w:rFonts w:asciiTheme="minorHAnsi" w:hAnsiTheme="minorHAnsi" w:cs="Arial"/>
          <w:sz w:val="20"/>
          <w:szCs w:val="20"/>
        </w:rPr>
        <w:t xml:space="preserve">er </w:t>
      </w:r>
      <w:r w:rsidR="00BF1871">
        <w:rPr>
          <w:rFonts w:asciiTheme="minorHAnsi" w:hAnsiTheme="minorHAnsi" w:cs="Arial"/>
          <w:sz w:val="20"/>
          <w:szCs w:val="20"/>
        </w:rPr>
        <w:t xml:space="preserve">højere en det tilladte. </w:t>
      </w:r>
    </w:p>
    <w:p w14:paraId="08BCDD77" w14:textId="691C41E7" w:rsidR="00BF1871" w:rsidRPr="00E32370" w:rsidRDefault="000F7F4B" w:rsidP="00547A55">
      <w:pPr>
        <w:outlineLvl w:val="1"/>
        <w:rPr>
          <w:rFonts w:asciiTheme="minorHAnsi" w:hAnsiTheme="minorHAnsi" w:cs="Arial"/>
          <w:sz w:val="20"/>
          <w:szCs w:val="20"/>
        </w:rPr>
      </w:pPr>
      <w:r>
        <w:rPr>
          <w:rFonts w:asciiTheme="minorHAnsi" w:hAnsiTheme="minorHAnsi" w:cs="Arial"/>
          <w:sz w:val="20"/>
          <w:szCs w:val="20"/>
        </w:rPr>
        <w:t xml:space="preserve">Så længe </w:t>
      </w:r>
      <w:r w:rsidR="00B60F7E">
        <w:rPr>
          <w:rFonts w:asciiTheme="minorHAnsi" w:hAnsiTheme="minorHAnsi" w:cs="Arial"/>
          <w:sz w:val="20"/>
          <w:szCs w:val="20"/>
        </w:rPr>
        <w:t>den</w:t>
      </w:r>
      <w:r>
        <w:rPr>
          <w:rFonts w:asciiTheme="minorHAnsi" w:hAnsiTheme="minorHAnsi" w:cs="Arial"/>
          <w:sz w:val="20"/>
          <w:szCs w:val="20"/>
        </w:rPr>
        <w:t xml:space="preserve"> aktuelle produktion</w:t>
      </w:r>
      <w:r w:rsidR="00443294">
        <w:rPr>
          <w:rFonts w:asciiTheme="minorHAnsi" w:hAnsiTheme="minorHAnsi" w:cs="Arial"/>
          <w:sz w:val="20"/>
          <w:szCs w:val="20"/>
        </w:rPr>
        <w:t xml:space="preserve"> </w:t>
      </w:r>
      <w:r w:rsidR="00B60F7E">
        <w:rPr>
          <w:rFonts w:asciiTheme="minorHAnsi" w:hAnsiTheme="minorHAnsi" w:cs="Arial"/>
          <w:sz w:val="20"/>
          <w:szCs w:val="20"/>
        </w:rPr>
        <w:t xml:space="preserve">holdes </w:t>
      </w:r>
      <w:r w:rsidR="00BF1871">
        <w:rPr>
          <w:rFonts w:asciiTheme="minorHAnsi" w:hAnsiTheme="minorHAnsi" w:cs="Arial"/>
          <w:sz w:val="20"/>
          <w:szCs w:val="20"/>
        </w:rPr>
        <w:t>indenf</w:t>
      </w:r>
      <w:r w:rsidR="00320F24">
        <w:rPr>
          <w:rFonts w:asciiTheme="minorHAnsi" w:hAnsiTheme="minorHAnsi" w:cs="Arial"/>
          <w:sz w:val="20"/>
          <w:szCs w:val="20"/>
        </w:rPr>
        <w:t>or det tilladte antal DE</w:t>
      </w:r>
      <w:r w:rsidR="006B7125">
        <w:rPr>
          <w:rFonts w:asciiTheme="minorHAnsi" w:hAnsiTheme="minorHAnsi" w:cs="Arial"/>
          <w:sz w:val="20"/>
          <w:szCs w:val="20"/>
        </w:rPr>
        <w:t xml:space="preserve"> (ber</w:t>
      </w:r>
      <w:r w:rsidR="00B60F7E">
        <w:rPr>
          <w:rFonts w:asciiTheme="minorHAnsi" w:hAnsiTheme="minorHAnsi" w:cs="Arial"/>
          <w:sz w:val="20"/>
          <w:szCs w:val="20"/>
        </w:rPr>
        <w:t>e</w:t>
      </w:r>
      <w:r w:rsidR="006B7125">
        <w:rPr>
          <w:rFonts w:asciiTheme="minorHAnsi" w:hAnsiTheme="minorHAnsi" w:cs="Arial"/>
          <w:sz w:val="20"/>
          <w:szCs w:val="20"/>
        </w:rPr>
        <w:t>gnet efter den nyeste 2014 omregningsfaktor)</w:t>
      </w:r>
      <w:r w:rsidR="00320F24">
        <w:rPr>
          <w:rFonts w:asciiTheme="minorHAnsi" w:hAnsiTheme="minorHAnsi" w:cs="Arial"/>
          <w:sz w:val="20"/>
          <w:szCs w:val="20"/>
        </w:rPr>
        <w:t xml:space="preserve"> acceptere Si</w:t>
      </w:r>
      <w:r w:rsidR="00531018">
        <w:rPr>
          <w:rFonts w:asciiTheme="minorHAnsi" w:hAnsiTheme="minorHAnsi" w:cs="Arial"/>
          <w:sz w:val="20"/>
          <w:szCs w:val="20"/>
        </w:rPr>
        <w:t xml:space="preserve">lkeborg kommune </w:t>
      </w:r>
      <w:r w:rsidR="00443294">
        <w:rPr>
          <w:rFonts w:asciiTheme="minorHAnsi" w:hAnsiTheme="minorHAnsi" w:cs="Arial"/>
          <w:sz w:val="20"/>
          <w:szCs w:val="20"/>
        </w:rPr>
        <w:t>uregelmæssigheder</w:t>
      </w:r>
      <w:r w:rsidR="00531018">
        <w:rPr>
          <w:rFonts w:asciiTheme="minorHAnsi" w:hAnsiTheme="minorHAnsi" w:cs="Arial"/>
          <w:sz w:val="20"/>
          <w:szCs w:val="20"/>
        </w:rPr>
        <w:t xml:space="preserve"> </w:t>
      </w:r>
      <w:r w:rsidR="00443294">
        <w:rPr>
          <w:rFonts w:asciiTheme="minorHAnsi" w:hAnsiTheme="minorHAnsi" w:cs="Arial"/>
          <w:sz w:val="20"/>
          <w:szCs w:val="20"/>
        </w:rPr>
        <w:t xml:space="preserve">i afgangsvægte. </w:t>
      </w:r>
    </w:p>
    <w:p w14:paraId="7E4525D3" w14:textId="77777777" w:rsidR="00FF27FC" w:rsidRDefault="00FF27FC" w:rsidP="00F40534">
      <w:pPr>
        <w:outlineLvl w:val="1"/>
        <w:rPr>
          <w:rFonts w:asciiTheme="minorHAnsi" w:hAnsiTheme="minorHAnsi" w:cs="Arial"/>
          <w:sz w:val="20"/>
          <w:szCs w:val="20"/>
        </w:rPr>
      </w:pPr>
    </w:p>
    <w:p w14:paraId="6CD2C1E7" w14:textId="493ECF5D" w:rsidR="007E71F5" w:rsidRDefault="00B53685" w:rsidP="00547A55">
      <w:pPr>
        <w:outlineLvl w:val="1"/>
        <w:rPr>
          <w:rFonts w:asciiTheme="minorHAnsi" w:hAnsiTheme="minorHAnsi" w:cs="Arial"/>
          <w:sz w:val="20"/>
          <w:szCs w:val="20"/>
        </w:rPr>
      </w:pPr>
      <w:r w:rsidRPr="00B53685">
        <w:rPr>
          <w:rFonts w:asciiTheme="minorHAnsi" w:hAnsiTheme="minorHAnsi" w:cs="Arial"/>
          <w:sz w:val="20"/>
          <w:szCs w:val="20"/>
        </w:rPr>
        <w:t>Ved tilsynet talte vi</w:t>
      </w:r>
      <w:r>
        <w:rPr>
          <w:rFonts w:asciiTheme="minorHAnsi" w:hAnsiTheme="minorHAnsi" w:cs="Arial"/>
          <w:sz w:val="20"/>
          <w:szCs w:val="20"/>
        </w:rPr>
        <w:t xml:space="preserve"> om muligheder til at tilpasse dyrehold</w:t>
      </w:r>
      <w:r w:rsidR="000F7F4B">
        <w:rPr>
          <w:rFonts w:asciiTheme="minorHAnsi" w:hAnsiTheme="minorHAnsi" w:cs="Arial"/>
          <w:sz w:val="20"/>
          <w:szCs w:val="20"/>
        </w:rPr>
        <w:t>et</w:t>
      </w:r>
      <w:r>
        <w:rPr>
          <w:rFonts w:asciiTheme="minorHAnsi" w:hAnsiTheme="minorHAnsi" w:cs="Arial"/>
          <w:sz w:val="20"/>
          <w:szCs w:val="20"/>
        </w:rPr>
        <w:t xml:space="preserve"> de aktuelle omstændigheder ved at anvende </w:t>
      </w:r>
      <w:r w:rsidRPr="00B53685">
        <w:rPr>
          <w:rFonts w:asciiTheme="minorHAnsi" w:hAnsiTheme="minorHAnsi" w:cs="Arial"/>
          <w:sz w:val="20"/>
          <w:szCs w:val="20"/>
        </w:rPr>
        <w:t xml:space="preserve">anmeldelsesordning jf. </w:t>
      </w:r>
      <w:r w:rsidR="002D6D71">
        <w:rPr>
          <w:rFonts w:asciiTheme="minorHAnsi" w:hAnsiTheme="minorHAnsi" w:cs="Arial"/>
          <w:sz w:val="20"/>
          <w:szCs w:val="20"/>
        </w:rPr>
        <w:t xml:space="preserve">§ 31- § 33 i </w:t>
      </w:r>
      <w:r w:rsidRPr="00B53685">
        <w:rPr>
          <w:rFonts w:asciiTheme="minorHAnsi" w:hAnsiTheme="minorHAnsi" w:cs="Arial"/>
          <w:sz w:val="20"/>
          <w:szCs w:val="20"/>
        </w:rPr>
        <w:t xml:space="preserve">bekendtgørelse om tilladelse og godkendelse mv. af husdyrbrug. </w:t>
      </w:r>
      <w:r w:rsidR="000F7F4B">
        <w:rPr>
          <w:rFonts w:asciiTheme="minorHAnsi" w:hAnsiTheme="minorHAnsi" w:cs="Arial"/>
          <w:sz w:val="20"/>
          <w:szCs w:val="20"/>
        </w:rPr>
        <w:t xml:space="preserve">Du bedes rette henvendelse til din miljøkonsulent for at afklare </w:t>
      </w:r>
      <w:r w:rsidR="008B3903">
        <w:rPr>
          <w:rFonts w:asciiTheme="minorHAnsi" w:hAnsiTheme="minorHAnsi" w:cs="Arial"/>
          <w:sz w:val="20"/>
          <w:szCs w:val="20"/>
        </w:rPr>
        <w:t xml:space="preserve">under </w:t>
      </w:r>
      <w:r w:rsidR="000F7F4B">
        <w:rPr>
          <w:rFonts w:asciiTheme="minorHAnsi" w:hAnsiTheme="minorHAnsi" w:cs="Arial"/>
          <w:sz w:val="20"/>
          <w:szCs w:val="20"/>
        </w:rPr>
        <w:t xml:space="preserve">hvilken paragraf </w:t>
      </w:r>
      <w:r w:rsidR="008B3903">
        <w:rPr>
          <w:rFonts w:asciiTheme="minorHAnsi" w:hAnsiTheme="minorHAnsi" w:cs="Arial"/>
          <w:sz w:val="20"/>
          <w:szCs w:val="20"/>
        </w:rPr>
        <w:t>du kan søge om produktionstilpasning</w:t>
      </w:r>
      <w:r w:rsidR="000F7F4B">
        <w:rPr>
          <w:rFonts w:asciiTheme="minorHAnsi" w:hAnsiTheme="minorHAnsi" w:cs="Arial"/>
          <w:sz w:val="20"/>
          <w:szCs w:val="20"/>
        </w:rPr>
        <w:t xml:space="preserve">. </w:t>
      </w:r>
    </w:p>
    <w:p w14:paraId="6D0BCC87" w14:textId="0A363D34" w:rsidR="00B53685" w:rsidRDefault="007E71F5" w:rsidP="00547A55">
      <w:pPr>
        <w:outlineLvl w:val="1"/>
        <w:rPr>
          <w:rFonts w:asciiTheme="minorHAnsi" w:hAnsiTheme="minorHAnsi" w:cs="Arial"/>
          <w:sz w:val="20"/>
          <w:szCs w:val="20"/>
        </w:rPr>
      </w:pPr>
      <w:r>
        <w:rPr>
          <w:rFonts w:asciiTheme="minorHAnsi" w:hAnsiTheme="minorHAnsi" w:cs="Arial"/>
          <w:sz w:val="20"/>
          <w:szCs w:val="20"/>
        </w:rPr>
        <w:t>Den kommunale s</w:t>
      </w:r>
      <w:r w:rsidR="00ED6019">
        <w:rPr>
          <w:rFonts w:asciiTheme="minorHAnsi" w:hAnsiTheme="minorHAnsi" w:cs="Arial"/>
          <w:sz w:val="20"/>
          <w:szCs w:val="20"/>
        </w:rPr>
        <w:t>agsbehandling</w:t>
      </w:r>
      <w:r w:rsidR="00B573D4">
        <w:rPr>
          <w:rFonts w:asciiTheme="minorHAnsi" w:hAnsiTheme="minorHAnsi" w:cs="Arial"/>
          <w:sz w:val="20"/>
          <w:szCs w:val="20"/>
        </w:rPr>
        <w:t xml:space="preserve"> af </w:t>
      </w:r>
      <w:r w:rsidR="00ED6019">
        <w:rPr>
          <w:rFonts w:asciiTheme="minorHAnsi" w:hAnsiTheme="minorHAnsi" w:cs="Arial"/>
          <w:sz w:val="20"/>
          <w:szCs w:val="20"/>
        </w:rPr>
        <w:t xml:space="preserve">anmeldelsesordninger udføres indenfor 2 mdr. og er uden brugerbetaling. </w:t>
      </w:r>
    </w:p>
    <w:p w14:paraId="4DF89685" w14:textId="78B250F3" w:rsidR="004C5732" w:rsidRPr="00B53685" w:rsidRDefault="00B53685" w:rsidP="00547A55">
      <w:pPr>
        <w:outlineLvl w:val="1"/>
        <w:rPr>
          <w:rFonts w:asciiTheme="minorHAnsi" w:hAnsiTheme="minorHAnsi" w:cs="Arial"/>
          <w:sz w:val="20"/>
          <w:szCs w:val="20"/>
        </w:rPr>
      </w:pPr>
      <w:r w:rsidRPr="00B53685">
        <w:rPr>
          <w:rFonts w:asciiTheme="minorHAnsi" w:hAnsiTheme="minorHAnsi" w:cs="Arial"/>
          <w:sz w:val="20"/>
          <w:szCs w:val="20"/>
        </w:rPr>
        <w:lastRenderedPageBreak/>
        <w:t xml:space="preserve"> </w:t>
      </w:r>
    </w:p>
    <w:p w14:paraId="3B260BE8" w14:textId="25170383" w:rsidR="0066232B" w:rsidRDefault="0066232B" w:rsidP="00547A55">
      <w:pPr>
        <w:outlineLvl w:val="1"/>
        <w:rPr>
          <w:rFonts w:asciiTheme="minorHAnsi" w:hAnsiTheme="minorHAnsi" w:cs="Arial"/>
          <w:b/>
          <w:sz w:val="20"/>
          <w:szCs w:val="20"/>
        </w:rPr>
      </w:pPr>
      <w:r>
        <w:rPr>
          <w:rFonts w:asciiTheme="minorHAnsi" w:hAnsiTheme="minorHAnsi" w:cs="Arial"/>
          <w:b/>
          <w:sz w:val="20"/>
          <w:szCs w:val="20"/>
        </w:rPr>
        <w:t>Opbevaring af foder</w:t>
      </w:r>
    </w:p>
    <w:p w14:paraId="4A4DC8A3" w14:textId="083BCA01" w:rsidR="0066232B" w:rsidRDefault="0066232B" w:rsidP="00547A55">
      <w:pPr>
        <w:outlineLvl w:val="1"/>
        <w:rPr>
          <w:rFonts w:asciiTheme="minorHAnsi" w:hAnsiTheme="minorHAnsi" w:cs="Arial"/>
          <w:sz w:val="20"/>
          <w:szCs w:val="20"/>
        </w:rPr>
      </w:pPr>
      <w:r>
        <w:rPr>
          <w:rFonts w:asciiTheme="minorHAnsi" w:hAnsiTheme="minorHAnsi" w:cs="Arial"/>
          <w:sz w:val="20"/>
          <w:szCs w:val="20"/>
        </w:rPr>
        <w:t>Ved tilsynet kunne det konstateres, at der var foderrester/støv liggende under fodersiloer.</w:t>
      </w:r>
    </w:p>
    <w:p w14:paraId="0DB03A88" w14:textId="77777777" w:rsidR="00ED6019" w:rsidRDefault="00ED6019" w:rsidP="00547A55">
      <w:pPr>
        <w:outlineLvl w:val="1"/>
        <w:rPr>
          <w:rFonts w:asciiTheme="minorHAnsi" w:hAnsiTheme="minorHAnsi" w:cs="Arial"/>
          <w:sz w:val="20"/>
          <w:szCs w:val="20"/>
        </w:rPr>
      </w:pPr>
      <w:r>
        <w:rPr>
          <w:rFonts w:asciiTheme="minorHAnsi" w:hAnsiTheme="minorHAnsi" w:cs="Arial"/>
          <w:b/>
          <w:sz w:val="20"/>
          <w:szCs w:val="20"/>
        </w:rPr>
        <w:t xml:space="preserve">Du bedes </w:t>
      </w:r>
      <w:r w:rsidRPr="00ED6019">
        <w:rPr>
          <w:rFonts w:asciiTheme="minorHAnsi" w:hAnsiTheme="minorHAnsi" w:cs="Arial"/>
          <w:sz w:val="20"/>
          <w:szCs w:val="20"/>
        </w:rPr>
        <w:t xml:space="preserve">holde arealer omkring siloerne rene </w:t>
      </w:r>
      <w:r>
        <w:rPr>
          <w:rFonts w:asciiTheme="minorHAnsi" w:hAnsiTheme="minorHAnsi" w:cs="Arial"/>
          <w:sz w:val="20"/>
          <w:szCs w:val="20"/>
        </w:rPr>
        <w:t xml:space="preserve">løbende </w:t>
      </w:r>
      <w:r w:rsidRPr="00ED6019">
        <w:rPr>
          <w:rFonts w:asciiTheme="minorHAnsi" w:hAnsiTheme="minorHAnsi" w:cs="Arial"/>
          <w:sz w:val="20"/>
          <w:szCs w:val="20"/>
        </w:rPr>
        <w:t>således der ikke opstår rottefore</w:t>
      </w:r>
      <w:r>
        <w:rPr>
          <w:rFonts w:asciiTheme="minorHAnsi" w:hAnsiTheme="minorHAnsi" w:cs="Arial"/>
          <w:sz w:val="20"/>
          <w:szCs w:val="20"/>
        </w:rPr>
        <w:t>komster på ejendommen.</w:t>
      </w:r>
    </w:p>
    <w:p w14:paraId="1A6492D9" w14:textId="3CC21C78" w:rsidR="00ED6019" w:rsidRPr="00ED6019" w:rsidRDefault="00ED6019" w:rsidP="00547A55">
      <w:pPr>
        <w:outlineLvl w:val="1"/>
        <w:rPr>
          <w:rFonts w:asciiTheme="minorHAnsi" w:hAnsiTheme="minorHAnsi" w:cs="Arial"/>
          <w:sz w:val="20"/>
          <w:szCs w:val="20"/>
        </w:rPr>
      </w:pPr>
      <w:r w:rsidRPr="00ED6019">
        <w:rPr>
          <w:rFonts w:asciiTheme="minorHAnsi" w:hAnsiTheme="minorHAnsi" w:cs="Arial"/>
          <w:sz w:val="20"/>
          <w:szCs w:val="20"/>
        </w:rPr>
        <w:t xml:space="preserve"> </w:t>
      </w:r>
    </w:p>
    <w:p w14:paraId="4BA9A865" w14:textId="77777777" w:rsidR="00CE4CD0" w:rsidRPr="00CE4CD0" w:rsidRDefault="00CE4CD0" w:rsidP="00547A55">
      <w:pPr>
        <w:outlineLvl w:val="1"/>
        <w:rPr>
          <w:rFonts w:asciiTheme="minorHAnsi" w:hAnsiTheme="minorHAnsi" w:cs="Arial"/>
          <w:b/>
          <w:sz w:val="20"/>
          <w:szCs w:val="20"/>
        </w:rPr>
      </w:pPr>
      <w:r w:rsidRPr="00CE4CD0">
        <w:rPr>
          <w:rFonts w:asciiTheme="minorHAnsi" w:hAnsiTheme="minorHAnsi" w:cs="Arial"/>
          <w:b/>
          <w:sz w:val="20"/>
          <w:szCs w:val="20"/>
        </w:rPr>
        <w:t>Markstak</w:t>
      </w:r>
      <w:bookmarkEnd w:id="3"/>
    </w:p>
    <w:p w14:paraId="46AE153D" w14:textId="53E2BFA4" w:rsidR="00CE4CD0" w:rsidRPr="00CE4CD0" w:rsidRDefault="00CE4CD0" w:rsidP="00547A55">
      <w:pPr>
        <w:spacing w:after="240"/>
        <w:rPr>
          <w:rFonts w:asciiTheme="minorHAnsi" w:hAnsiTheme="minorHAnsi" w:cs="Arial"/>
          <w:sz w:val="20"/>
          <w:szCs w:val="20"/>
        </w:rPr>
      </w:pPr>
      <w:r w:rsidRPr="00CE4CD0">
        <w:rPr>
          <w:rFonts w:asciiTheme="minorHAnsi" w:hAnsiTheme="minorHAnsi" w:cs="Arial"/>
          <w:sz w:val="20"/>
          <w:szCs w:val="20"/>
        </w:rPr>
        <w:t xml:space="preserve">Det blev ved tilsynet </w:t>
      </w:r>
      <w:r w:rsidR="00E32370">
        <w:rPr>
          <w:rFonts w:asciiTheme="minorHAnsi" w:hAnsiTheme="minorHAnsi" w:cs="Arial"/>
          <w:sz w:val="20"/>
          <w:szCs w:val="20"/>
        </w:rPr>
        <w:t xml:space="preserve">ikke </w:t>
      </w:r>
      <w:r w:rsidRPr="00CE4CD0">
        <w:rPr>
          <w:rFonts w:asciiTheme="minorHAnsi" w:hAnsiTheme="minorHAnsi" w:cs="Arial"/>
          <w:sz w:val="20"/>
          <w:szCs w:val="20"/>
        </w:rPr>
        <w:t xml:space="preserve">konstateret, at der opbevares fast gødning i markstak. </w:t>
      </w:r>
    </w:p>
    <w:p w14:paraId="4844266A" w14:textId="77777777" w:rsidR="00CE4CD0" w:rsidRPr="00CE4CD0" w:rsidRDefault="00CE4CD0" w:rsidP="00547A55">
      <w:pPr>
        <w:rPr>
          <w:rFonts w:asciiTheme="minorHAnsi" w:hAnsiTheme="minorHAnsi"/>
          <w:b/>
          <w:sz w:val="20"/>
          <w:szCs w:val="20"/>
        </w:rPr>
      </w:pPr>
      <w:r w:rsidRPr="00CE4CD0">
        <w:rPr>
          <w:rFonts w:asciiTheme="minorHAnsi" w:hAnsiTheme="minorHAnsi"/>
          <w:b/>
          <w:sz w:val="20"/>
          <w:szCs w:val="20"/>
        </w:rPr>
        <w:t>Vilkår i miljøgodkendelse</w:t>
      </w:r>
    </w:p>
    <w:p w14:paraId="79828ADE" w14:textId="0AAA6E85" w:rsidR="00CE4CD0" w:rsidRPr="00CE4CD0" w:rsidRDefault="00CE4CD0" w:rsidP="00547A55">
      <w:pPr>
        <w:rPr>
          <w:rFonts w:asciiTheme="minorHAnsi" w:hAnsiTheme="minorHAnsi"/>
          <w:sz w:val="20"/>
          <w:szCs w:val="20"/>
        </w:rPr>
      </w:pPr>
      <w:r w:rsidRPr="00CE4CD0">
        <w:rPr>
          <w:rFonts w:asciiTheme="minorHAnsi" w:hAnsiTheme="minorHAnsi"/>
          <w:sz w:val="20"/>
          <w:szCs w:val="20"/>
        </w:rPr>
        <w:t xml:space="preserve">I år </w:t>
      </w:r>
      <w:r w:rsidR="00B53685">
        <w:rPr>
          <w:rFonts w:asciiTheme="minorHAnsi" w:hAnsiTheme="minorHAnsi"/>
          <w:sz w:val="20"/>
          <w:szCs w:val="20"/>
        </w:rPr>
        <w:t>2006</w:t>
      </w:r>
      <w:r w:rsidRPr="00CE4CD0">
        <w:rPr>
          <w:rFonts w:asciiTheme="minorHAnsi" w:hAnsiTheme="minorHAnsi"/>
          <w:sz w:val="20"/>
          <w:szCs w:val="20"/>
        </w:rPr>
        <w:t xml:space="preserve"> blev din ejendom miljøgodkendt til produktion af slagtesvin. I godkendelsen indgik vilkår om bl.a. </w:t>
      </w:r>
      <w:r w:rsidR="00B53685">
        <w:rPr>
          <w:rFonts w:asciiTheme="minorHAnsi" w:hAnsiTheme="minorHAnsi"/>
          <w:sz w:val="20"/>
          <w:szCs w:val="20"/>
        </w:rPr>
        <w:t>etablering af et kemisk luftrensningsanlæg. I forbindelse med det blev der stillet vilkår til driften af anlæg</w:t>
      </w:r>
      <w:r w:rsidR="00CA1A34">
        <w:rPr>
          <w:rFonts w:asciiTheme="minorHAnsi" w:hAnsiTheme="minorHAnsi"/>
          <w:sz w:val="20"/>
          <w:szCs w:val="20"/>
        </w:rPr>
        <w:t>get</w:t>
      </w:r>
      <w:r w:rsidR="00B53685">
        <w:rPr>
          <w:rFonts w:asciiTheme="minorHAnsi" w:hAnsiTheme="minorHAnsi"/>
          <w:sz w:val="20"/>
          <w:szCs w:val="20"/>
        </w:rPr>
        <w:t>.</w:t>
      </w:r>
    </w:p>
    <w:p w14:paraId="2016691A" w14:textId="431683EC" w:rsidR="00CE4CD0" w:rsidRDefault="00B53685" w:rsidP="00547A55">
      <w:pPr>
        <w:rPr>
          <w:rFonts w:asciiTheme="minorHAnsi" w:hAnsiTheme="minorHAnsi"/>
          <w:sz w:val="20"/>
          <w:szCs w:val="20"/>
        </w:rPr>
      </w:pPr>
      <w:r>
        <w:rPr>
          <w:rFonts w:asciiTheme="minorHAnsi" w:hAnsiTheme="minorHAnsi"/>
          <w:sz w:val="20"/>
          <w:szCs w:val="20"/>
        </w:rPr>
        <w:t xml:space="preserve">Ved dette tilsyn blev vilkår om det årlige servicetjek </w:t>
      </w:r>
      <w:r w:rsidR="00CA1A34">
        <w:rPr>
          <w:rFonts w:asciiTheme="minorHAnsi" w:hAnsiTheme="minorHAnsi"/>
          <w:sz w:val="20"/>
          <w:szCs w:val="20"/>
        </w:rPr>
        <w:t>af anlægget kontrolleret.</w:t>
      </w:r>
      <w:r>
        <w:rPr>
          <w:rFonts w:asciiTheme="minorHAnsi" w:hAnsiTheme="minorHAnsi"/>
          <w:sz w:val="20"/>
          <w:szCs w:val="20"/>
        </w:rPr>
        <w:t xml:space="preserve"> Anlægget skal kontrolleres af et autoriseret firma.  </w:t>
      </w:r>
    </w:p>
    <w:p w14:paraId="6786106C" w14:textId="17A45703" w:rsidR="00B53685" w:rsidRPr="00CE4CD0" w:rsidRDefault="00B53685" w:rsidP="00547A55">
      <w:pPr>
        <w:rPr>
          <w:rFonts w:asciiTheme="minorHAnsi" w:hAnsiTheme="minorHAnsi"/>
          <w:sz w:val="20"/>
          <w:szCs w:val="20"/>
        </w:rPr>
      </w:pPr>
      <w:r>
        <w:rPr>
          <w:rFonts w:asciiTheme="minorHAnsi" w:hAnsiTheme="minorHAnsi"/>
          <w:sz w:val="20"/>
          <w:szCs w:val="20"/>
        </w:rPr>
        <w:t xml:space="preserve">Servicerapporten blev fremvist ved tilsynet. </w:t>
      </w:r>
    </w:p>
    <w:p w14:paraId="16CAC711" w14:textId="77777777" w:rsidR="00CE4CD0" w:rsidRPr="00CE4CD0" w:rsidRDefault="00CE4CD0" w:rsidP="00547A55">
      <w:pPr>
        <w:rPr>
          <w:rFonts w:asciiTheme="minorHAnsi" w:hAnsiTheme="minorHAnsi"/>
          <w:sz w:val="20"/>
          <w:szCs w:val="20"/>
        </w:rPr>
      </w:pPr>
    </w:p>
    <w:p w14:paraId="36D6B993" w14:textId="77777777" w:rsidR="00CE4CD0" w:rsidRPr="00CE4CD0" w:rsidRDefault="00CE4CD0" w:rsidP="00547A55">
      <w:pPr>
        <w:rPr>
          <w:rFonts w:asciiTheme="minorHAnsi" w:hAnsiTheme="minorHAnsi"/>
          <w:b/>
          <w:bCs/>
          <w:sz w:val="20"/>
          <w:szCs w:val="20"/>
        </w:rPr>
      </w:pPr>
      <w:r w:rsidRPr="00CE4CD0">
        <w:rPr>
          <w:rFonts w:asciiTheme="minorHAnsi" w:hAnsiTheme="minorHAnsi"/>
          <w:b/>
          <w:bCs/>
          <w:sz w:val="20"/>
          <w:szCs w:val="20"/>
        </w:rPr>
        <w:t>Offentliggørelse af uddrag af tilsynsrapport</w:t>
      </w:r>
    </w:p>
    <w:p w14:paraId="6699FB31" w14:textId="77777777" w:rsidR="00CE4CD0" w:rsidRPr="00CE4CD0" w:rsidRDefault="00CE4CD0" w:rsidP="00547A55">
      <w:pPr>
        <w:rPr>
          <w:rFonts w:asciiTheme="minorHAnsi" w:hAnsiTheme="minorHAnsi"/>
          <w:sz w:val="20"/>
          <w:szCs w:val="20"/>
        </w:rPr>
      </w:pPr>
      <w:r w:rsidRPr="00CE4CD0">
        <w:rPr>
          <w:rFonts w:asciiTheme="minorHAnsi" w:hAnsiTheme="minorHAnsi"/>
          <w:sz w:val="20"/>
          <w:szCs w:val="20"/>
        </w:rPr>
        <w:t>Silkeborg Kommune er forpligtiget til, at offentliggøre en opsummering af miljøtilsynet på Miljøstyrelsens portal for ”Digital MiljøAdministration” </w:t>
      </w:r>
      <w:hyperlink r:id="rId12" w:history="1">
        <w:r w:rsidRPr="00CE4CD0">
          <w:rPr>
            <w:rStyle w:val="Hyperlink"/>
            <w:rFonts w:asciiTheme="minorHAnsi" w:hAnsiTheme="minorHAnsi"/>
            <w:sz w:val="20"/>
            <w:szCs w:val="20"/>
          </w:rPr>
          <w:t>https://dma.mst.dk/</w:t>
        </w:r>
      </w:hyperlink>
      <w:r w:rsidRPr="00CE4CD0">
        <w:rPr>
          <w:rFonts w:asciiTheme="minorHAnsi" w:hAnsiTheme="minorHAnsi"/>
          <w:sz w:val="20"/>
          <w:szCs w:val="20"/>
        </w:rPr>
        <w:t>. Offentliggørelsen sker på baggrund af ny lovgivning på området. De oplysninger som offentligøres fremgår af vedhæftet bilag.</w:t>
      </w:r>
    </w:p>
    <w:p w14:paraId="604E2C62" w14:textId="77777777" w:rsidR="008A15E2" w:rsidRDefault="008A15E2" w:rsidP="00547A55">
      <w:pPr>
        <w:rPr>
          <w:rFonts w:asciiTheme="minorHAnsi" w:hAnsiTheme="minorHAnsi"/>
          <w:b/>
          <w:sz w:val="20"/>
          <w:szCs w:val="20"/>
        </w:rPr>
      </w:pPr>
    </w:p>
    <w:p w14:paraId="3C4668E2" w14:textId="77777777" w:rsidR="00CE4CD0" w:rsidRPr="00CE4CD0" w:rsidRDefault="00CE4CD0" w:rsidP="00547A55">
      <w:pPr>
        <w:rPr>
          <w:rFonts w:asciiTheme="minorHAnsi" w:hAnsiTheme="minorHAnsi"/>
          <w:b/>
          <w:sz w:val="20"/>
          <w:szCs w:val="20"/>
        </w:rPr>
      </w:pPr>
      <w:r w:rsidRPr="00CE4CD0">
        <w:rPr>
          <w:rFonts w:asciiTheme="minorHAnsi" w:hAnsiTheme="minorHAnsi"/>
          <w:b/>
          <w:sz w:val="20"/>
          <w:szCs w:val="20"/>
        </w:rPr>
        <w:t>Klagevejledning</w:t>
      </w:r>
    </w:p>
    <w:p w14:paraId="74327705" w14:textId="77777777" w:rsidR="00CE4CD0" w:rsidRPr="00CE4CD0" w:rsidRDefault="00CE4CD0" w:rsidP="00547A55">
      <w:pPr>
        <w:rPr>
          <w:rFonts w:asciiTheme="minorHAnsi" w:hAnsiTheme="minorHAnsi"/>
          <w:sz w:val="20"/>
          <w:szCs w:val="20"/>
        </w:rPr>
      </w:pPr>
      <w:r w:rsidRPr="00CE4CD0">
        <w:rPr>
          <w:rFonts w:asciiTheme="minorHAnsi" w:hAnsiTheme="minorHAnsi"/>
          <w:sz w:val="20"/>
          <w:szCs w:val="20"/>
        </w:rPr>
        <w:t>I følge husdyrgødningsbekendtgørelsens § 37 kan afgørelser efter denne bekendtgørelse ikke påklages til anden administrativ myndighed.</w:t>
      </w:r>
    </w:p>
    <w:p w14:paraId="4F0D019D" w14:textId="77777777" w:rsidR="00CE4CD0" w:rsidRPr="00CE4CD0" w:rsidRDefault="00CE4CD0" w:rsidP="00547A55">
      <w:pPr>
        <w:rPr>
          <w:rFonts w:asciiTheme="minorHAnsi" w:hAnsiTheme="minorHAnsi"/>
          <w:sz w:val="20"/>
          <w:szCs w:val="20"/>
        </w:rPr>
      </w:pPr>
      <w:r w:rsidRPr="00CE4CD0">
        <w:rPr>
          <w:rFonts w:asciiTheme="minorHAnsi" w:hAnsiTheme="minorHAnsi"/>
          <w:sz w:val="20"/>
          <w:szCs w:val="20"/>
        </w:rPr>
        <w:t>I følge husdyrgodkendelseslovens § 90 skal et eventuelt søgsmål til prøvelse af afgørelser efter loven eller de regler, der fastsættes i medfør af loven, være anlagt inden 6 måneder efter, at afgørelsen eller beslutningen er meddelt. Det vil sige, at afgørelser om tilladt husdyrproduktion skal afgøres ved søgsmål.</w:t>
      </w:r>
    </w:p>
    <w:p w14:paraId="4103B52F" w14:textId="77777777" w:rsidR="00CE4CD0" w:rsidRPr="00CE4CD0" w:rsidRDefault="00CE4CD0" w:rsidP="00547A55">
      <w:pPr>
        <w:rPr>
          <w:rFonts w:asciiTheme="minorHAnsi" w:hAnsiTheme="minorHAnsi"/>
          <w:sz w:val="20"/>
          <w:szCs w:val="20"/>
        </w:rPr>
      </w:pPr>
    </w:p>
    <w:p w14:paraId="464A9B0C" w14:textId="77777777" w:rsidR="00CE4CD0" w:rsidRPr="00CE4CD0" w:rsidRDefault="00CE4CD0" w:rsidP="00547A55">
      <w:pPr>
        <w:rPr>
          <w:rFonts w:asciiTheme="minorHAnsi" w:hAnsiTheme="minorHAnsi"/>
          <w:b/>
          <w:sz w:val="20"/>
          <w:szCs w:val="20"/>
        </w:rPr>
      </w:pPr>
      <w:r w:rsidRPr="00CE4CD0">
        <w:rPr>
          <w:rFonts w:asciiTheme="minorHAnsi" w:hAnsiTheme="minorHAnsi"/>
          <w:b/>
          <w:sz w:val="20"/>
          <w:szCs w:val="20"/>
        </w:rPr>
        <w:t>Brugerbetaling</w:t>
      </w:r>
    </w:p>
    <w:p w14:paraId="372B066F" w14:textId="77777777" w:rsidR="00CE4CD0" w:rsidRPr="00CE4CD0" w:rsidRDefault="00CE4CD0" w:rsidP="00547A55">
      <w:pPr>
        <w:rPr>
          <w:rFonts w:asciiTheme="minorHAnsi" w:hAnsiTheme="minorHAnsi"/>
          <w:sz w:val="20"/>
          <w:szCs w:val="20"/>
        </w:rPr>
      </w:pPr>
      <w:r w:rsidRPr="00CE4CD0">
        <w:rPr>
          <w:rFonts w:asciiTheme="minorHAnsi" w:hAnsiTheme="minorHAnsi"/>
          <w:sz w:val="20"/>
          <w:szCs w:val="20"/>
        </w:rPr>
        <w:t>Jf. bekendtgørelse nr. 1417 af 2. december 2015 om brugerbetaling for godkendelse og tilsyn efter lov om miljøbeskyttelse og lov om miljøgodkendelse m.v. af husdyrbrug, opkræves der brugerbetaling for landbrugstilsyn og de timer vi skal bruge på opfølgende tilsyn, jf. § 2 i ovennævnte bekendtgørelse.</w:t>
      </w:r>
      <w:r w:rsidRPr="00CE4CD0">
        <w:rPr>
          <w:rFonts w:asciiTheme="minorHAnsi" w:hAnsiTheme="minorHAnsi"/>
          <w:b/>
          <w:bCs/>
          <w:sz w:val="20"/>
          <w:szCs w:val="20"/>
        </w:rPr>
        <w:t xml:space="preserve"> </w:t>
      </w:r>
      <w:r w:rsidRPr="00CE4CD0">
        <w:rPr>
          <w:rFonts w:asciiTheme="minorHAnsi" w:hAnsiTheme="minorHAnsi"/>
          <w:sz w:val="20"/>
          <w:szCs w:val="20"/>
        </w:rPr>
        <w:t>Timeprisen er i 2016 på 311,80 kr./time. Det samlede beløb vil blive opkrævet sidst på året.</w:t>
      </w:r>
    </w:p>
    <w:p w14:paraId="08A29975" w14:textId="77777777" w:rsidR="00CE4CD0" w:rsidRPr="00CE4CD0" w:rsidRDefault="00CE4CD0" w:rsidP="00547A55">
      <w:pPr>
        <w:spacing w:before="240"/>
        <w:rPr>
          <w:rFonts w:asciiTheme="minorHAnsi" w:hAnsiTheme="minorHAnsi"/>
          <w:b/>
          <w:sz w:val="20"/>
          <w:szCs w:val="20"/>
        </w:rPr>
      </w:pPr>
      <w:r w:rsidRPr="00CE4CD0">
        <w:rPr>
          <w:rFonts w:asciiTheme="minorHAnsi" w:hAnsiTheme="minorHAnsi"/>
          <w:b/>
          <w:sz w:val="20"/>
          <w:szCs w:val="20"/>
        </w:rPr>
        <w:t>Godkendelse af rapport</w:t>
      </w:r>
    </w:p>
    <w:p w14:paraId="60E5DBC5" w14:textId="77777777" w:rsidR="00CE4CD0" w:rsidRPr="00CE4CD0" w:rsidRDefault="00CE4CD0" w:rsidP="00547A55">
      <w:pPr>
        <w:rPr>
          <w:rFonts w:asciiTheme="minorHAnsi" w:hAnsiTheme="minorHAnsi"/>
          <w:sz w:val="20"/>
          <w:szCs w:val="20"/>
        </w:rPr>
      </w:pPr>
      <w:r w:rsidRPr="00CE4CD0">
        <w:rPr>
          <w:rFonts w:asciiTheme="minorHAnsi" w:hAnsiTheme="minorHAnsi"/>
          <w:sz w:val="20"/>
          <w:szCs w:val="20"/>
        </w:rPr>
        <w:t>Silkeborg Kommune gør opmærksom på, at det altid er ejerens ansvar, at leve op til bestemmelserne i husdyrgødningsbekendtgørelsen, ligesom du skal huske at enhver udvidelse eller ændring af dyreholdet skal anmeldes til kommunen.</w:t>
      </w:r>
    </w:p>
    <w:p w14:paraId="6D2CEC3B" w14:textId="77777777" w:rsidR="00CE4CD0" w:rsidRPr="00CE4CD0" w:rsidRDefault="00CE4CD0" w:rsidP="00547A55">
      <w:pPr>
        <w:rPr>
          <w:rFonts w:asciiTheme="minorHAnsi" w:hAnsiTheme="minorHAnsi"/>
          <w:sz w:val="20"/>
          <w:szCs w:val="20"/>
        </w:rPr>
      </w:pPr>
      <w:r w:rsidRPr="00CE4CD0">
        <w:rPr>
          <w:rFonts w:asciiTheme="minorHAnsi" w:hAnsiTheme="minorHAnsi"/>
          <w:sz w:val="20"/>
          <w:szCs w:val="20"/>
        </w:rPr>
        <w:t>Såfremt eventuelle bemærkninger/rettelser til tilsynsrapporten ikke er meddelt til Silkeborg Kommune inden 14 dage fra d.d., betragtes rapporten som godkendt af dig.</w:t>
      </w:r>
    </w:p>
    <w:p w14:paraId="6F6F8133" w14:textId="77777777" w:rsidR="00CE4CD0" w:rsidRPr="00CE4CD0" w:rsidRDefault="00CE4CD0" w:rsidP="00547A55">
      <w:pPr>
        <w:rPr>
          <w:rFonts w:asciiTheme="minorHAnsi" w:hAnsiTheme="minorHAnsi"/>
          <w:sz w:val="20"/>
          <w:szCs w:val="20"/>
        </w:rPr>
      </w:pPr>
    </w:p>
    <w:p w14:paraId="23BC85C7" w14:textId="77777777" w:rsidR="00CE4CD0" w:rsidRPr="00CE4CD0" w:rsidRDefault="00CE4CD0" w:rsidP="00547A55">
      <w:pPr>
        <w:rPr>
          <w:rFonts w:asciiTheme="minorHAnsi" w:hAnsiTheme="minorHAnsi"/>
          <w:b/>
          <w:sz w:val="20"/>
          <w:szCs w:val="20"/>
        </w:rPr>
      </w:pPr>
      <w:r w:rsidRPr="00CE4CD0">
        <w:rPr>
          <w:rFonts w:asciiTheme="minorHAnsi" w:hAnsiTheme="minorHAnsi"/>
          <w:b/>
          <w:sz w:val="20"/>
          <w:szCs w:val="20"/>
        </w:rPr>
        <w:t>Ved besøget var følgende personer tilstede:</w:t>
      </w:r>
    </w:p>
    <w:p w14:paraId="1264EDB3" w14:textId="277308B2" w:rsidR="00CE4CD0" w:rsidRPr="00CE4CD0" w:rsidRDefault="00CE4CD0" w:rsidP="00547A55">
      <w:pPr>
        <w:numPr>
          <w:ilvl w:val="0"/>
          <w:numId w:val="7"/>
        </w:numPr>
        <w:spacing w:after="200" w:line="276" w:lineRule="auto"/>
        <w:rPr>
          <w:rFonts w:asciiTheme="minorHAnsi" w:hAnsiTheme="minorHAnsi"/>
          <w:sz w:val="20"/>
          <w:szCs w:val="20"/>
        </w:rPr>
      </w:pPr>
      <w:r w:rsidRPr="00CE4CD0">
        <w:rPr>
          <w:rFonts w:asciiTheme="minorHAnsi" w:hAnsiTheme="minorHAnsi"/>
          <w:sz w:val="20"/>
          <w:szCs w:val="20"/>
        </w:rPr>
        <w:t>Ejer</w:t>
      </w:r>
      <w:r w:rsidR="008A15E2">
        <w:rPr>
          <w:rFonts w:asciiTheme="minorHAnsi" w:hAnsiTheme="minorHAnsi"/>
          <w:sz w:val="20"/>
          <w:szCs w:val="20"/>
        </w:rPr>
        <w:t>, Jan Rasmussen</w:t>
      </w:r>
    </w:p>
    <w:p w14:paraId="44FFADAA" w14:textId="5B1DA993" w:rsidR="00CE4CD0" w:rsidRPr="00CE4CD0" w:rsidRDefault="008A15E2" w:rsidP="00547A55">
      <w:pPr>
        <w:numPr>
          <w:ilvl w:val="0"/>
          <w:numId w:val="7"/>
        </w:numPr>
        <w:spacing w:after="200" w:line="276" w:lineRule="auto"/>
        <w:rPr>
          <w:rFonts w:asciiTheme="minorHAnsi" w:hAnsiTheme="minorHAnsi"/>
          <w:sz w:val="20"/>
          <w:szCs w:val="20"/>
        </w:rPr>
      </w:pPr>
      <w:r>
        <w:rPr>
          <w:rFonts w:asciiTheme="minorHAnsi" w:hAnsiTheme="minorHAnsi"/>
          <w:sz w:val="20"/>
          <w:szCs w:val="20"/>
        </w:rPr>
        <w:t>Baiba Vestergaard</w:t>
      </w:r>
      <w:r w:rsidR="00CE4CD0" w:rsidRPr="00CE4CD0">
        <w:rPr>
          <w:rFonts w:asciiTheme="minorHAnsi" w:hAnsiTheme="minorHAnsi"/>
          <w:sz w:val="20"/>
          <w:szCs w:val="20"/>
        </w:rPr>
        <w:t>, Silkeborg Kommune</w:t>
      </w:r>
    </w:p>
    <w:p w14:paraId="1FB63118" w14:textId="77777777" w:rsidR="00CE4CD0" w:rsidRPr="00CE4CD0" w:rsidRDefault="00CE4CD0">
      <w:pPr>
        <w:rPr>
          <w:rFonts w:asciiTheme="minorHAnsi" w:hAnsiTheme="minorHAnsi"/>
          <w:sz w:val="20"/>
          <w:szCs w:val="20"/>
        </w:rPr>
      </w:pPr>
    </w:p>
    <w:p w14:paraId="2B86337F" w14:textId="77777777" w:rsidR="00CE4CD0" w:rsidRPr="00CE4CD0" w:rsidRDefault="00CE4CD0" w:rsidP="00547A55">
      <w:pPr>
        <w:rPr>
          <w:rFonts w:asciiTheme="minorHAnsi" w:hAnsiTheme="minorHAnsi"/>
          <w:b/>
          <w:sz w:val="20"/>
          <w:szCs w:val="20"/>
        </w:rPr>
      </w:pPr>
      <w:r w:rsidRPr="00CE4CD0">
        <w:rPr>
          <w:rFonts w:asciiTheme="minorHAnsi" w:hAnsiTheme="minorHAnsi"/>
          <w:b/>
          <w:sz w:val="20"/>
          <w:szCs w:val="20"/>
        </w:rPr>
        <w:t>Vi har brug for jeres mening</w:t>
      </w:r>
    </w:p>
    <w:p w14:paraId="56725771" w14:textId="77777777" w:rsidR="00CE4CD0" w:rsidRPr="00CE4CD0" w:rsidRDefault="00CE4CD0" w:rsidP="00547A55">
      <w:pPr>
        <w:rPr>
          <w:rFonts w:asciiTheme="minorHAnsi" w:hAnsiTheme="minorHAnsi"/>
          <w:sz w:val="20"/>
          <w:szCs w:val="20"/>
        </w:rPr>
      </w:pPr>
      <w:r w:rsidRPr="00CE4CD0">
        <w:rPr>
          <w:rFonts w:asciiTheme="minorHAnsi" w:hAnsiTheme="minorHAnsi"/>
          <w:sz w:val="20"/>
          <w:szCs w:val="20"/>
        </w:rPr>
        <w:t>Teknik og Miljø vil gerne blive bedre. Vi vil derfor gerne høre om din oplevelse med os. Da du ved tilsynet gav udtryk for at kommunen kan kontakte dig pr. E-mail, vil du modtage en E-mail med et link til et spørgeskema, som udfyldes elektronisk.</w:t>
      </w:r>
    </w:p>
    <w:p w14:paraId="7B916EC0" w14:textId="77777777" w:rsidR="00CE4CD0" w:rsidRPr="00CE4CD0" w:rsidRDefault="00CE4CD0" w:rsidP="00547A55">
      <w:pPr>
        <w:rPr>
          <w:rFonts w:asciiTheme="minorHAnsi" w:hAnsiTheme="minorHAnsi"/>
          <w:sz w:val="20"/>
          <w:szCs w:val="20"/>
        </w:rPr>
      </w:pPr>
      <w:r w:rsidRPr="00CE4CD0">
        <w:rPr>
          <w:rFonts w:asciiTheme="minorHAnsi" w:hAnsiTheme="minorHAnsi"/>
          <w:sz w:val="20"/>
          <w:szCs w:val="20"/>
        </w:rPr>
        <w:t>Har du spørgsmål eller bemærkninger til ovenstående eller til andre forhold på dit landbrug, er du meget velkommen til at kontakte mig eller en anden fra landbrugsteamet.</w:t>
      </w:r>
    </w:p>
    <w:p w14:paraId="1552C0C0" w14:textId="77777777" w:rsidR="00CE4CD0" w:rsidRPr="00CE4CD0" w:rsidRDefault="00CE4CD0">
      <w:pPr>
        <w:rPr>
          <w:rFonts w:asciiTheme="minorHAnsi" w:hAnsiTheme="minorHAnsi"/>
          <w:sz w:val="20"/>
          <w:szCs w:val="20"/>
        </w:rPr>
      </w:pPr>
    </w:p>
    <w:p w14:paraId="22B9491D" w14:textId="77777777" w:rsidR="00CE4CD0" w:rsidRPr="00CE4CD0" w:rsidRDefault="00CE4CD0" w:rsidP="00547A55">
      <w:pPr>
        <w:pStyle w:val="Underskrifter"/>
        <w:rPr>
          <w:rFonts w:asciiTheme="minorHAnsi" w:hAnsiTheme="minorHAnsi"/>
        </w:rPr>
      </w:pPr>
    </w:p>
    <w:p w14:paraId="39369C53" w14:textId="77777777" w:rsidR="00CE4CD0" w:rsidRPr="00CE4CD0" w:rsidRDefault="00CE4CD0" w:rsidP="00547A55">
      <w:pPr>
        <w:rPr>
          <w:rFonts w:asciiTheme="minorHAnsi" w:hAnsiTheme="minorHAnsi"/>
          <w:sz w:val="20"/>
          <w:szCs w:val="20"/>
        </w:rPr>
      </w:pPr>
    </w:p>
    <w:p w14:paraId="7F17FE3B" w14:textId="77777777" w:rsidR="00CE4CD0" w:rsidRPr="00CE4CD0" w:rsidRDefault="00CE4CD0" w:rsidP="00547A55">
      <w:pPr>
        <w:rPr>
          <w:rFonts w:asciiTheme="minorHAnsi" w:hAnsiTheme="minorHAnsi"/>
          <w:sz w:val="20"/>
          <w:szCs w:val="20"/>
        </w:rPr>
      </w:pPr>
    </w:p>
    <w:p w14:paraId="568114B8" w14:textId="77777777" w:rsidR="00CE4CD0" w:rsidRPr="00CE4CD0" w:rsidRDefault="00CE4CD0" w:rsidP="00547A55">
      <w:pPr>
        <w:rPr>
          <w:rFonts w:asciiTheme="minorHAnsi" w:hAnsiTheme="minorHAnsi"/>
          <w:sz w:val="20"/>
          <w:szCs w:val="20"/>
        </w:rPr>
      </w:pPr>
    </w:p>
    <w:tbl>
      <w:tblPr>
        <w:tblW w:w="0" w:type="auto"/>
        <w:tblCellMar>
          <w:left w:w="0" w:type="dxa"/>
          <w:right w:w="0" w:type="dxa"/>
        </w:tblCellMar>
        <w:tblLook w:val="01E0" w:firstRow="1" w:lastRow="1" w:firstColumn="1" w:lastColumn="1" w:noHBand="0" w:noVBand="0"/>
      </w:tblPr>
      <w:tblGrid>
        <w:gridCol w:w="3630"/>
        <w:gridCol w:w="5554"/>
      </w:tblGrid>
      <w:tr w:rsidR="00CE4CD0" w:rsidRPr="00CE4CD0" w14:paraId="6C0287E2" w14:textId="77777777" w:rsidTr="00547A55">
        <w:tc>
          <w:tcPr>
            <w:tcW w:w="3630" w:type="dxa"/>
          </w:tcPr>
          <w:p w14:paraId="3104B747" w14:textId="77777777" w:rsidR="00CE4CD0" w:rsidRPr="00CE4CD0" w:rsidRDefault="00CE4CD0" w:rsidP="00547A55">
            <w:pPr>
              <w:rPr>
                <w:rFonts w:asciiTheme="minorHAnsi" w:hAnsiTheme="minorHAnsi"/>
                <w:sz w:val="20"/>
                <w:szCs w:val="20"/>
              </w:rPr>
            </w:pPr>
            <w:r w:rsidRPr="00CE4CD0">
              <w:rPr>
                <w:rFonts w:asciiTheme="minorHAnsi" w:hAnsiTheme="minorHAnsi"/>
                <w:sz w:val="20"/>
                <w:szCs w:val="20"/>
              </w:rPr>
              <w:t>Venlig hilsen</w:t>
            </w:r>
          </w:p>
          <w:p w14:paraId="1CF7EFDE" w14:textId="77777777" w:rsidR="00CE4CD0" w:rsidRPr="00CE4CD0" w:rsidRDefault="00CE4CD0" w:rsidP="00547A55">
            <w:pPr>
              <w:rPr>
                <w:rFonts w:asciiTheme="minorHAnsi" w:hAnsiTheme="minorHAnsi"/>
                <w:sz w:val="20"/>
                <w:szCs w:val="20"/>
              </w:rPr>
            </w:pPr>
          </w:p>
          <w:p w14:paraId="6EB9DFA7" w14:textId="79D299FF" w:rsidR="00CE4CD0" w:rsidRPr="00CE4CD0" w:rsidRDefault="008A15E2" w:rsidP="00547A55">
            <w:pPr>
              <w:rPr>
                <w:rFonts w:asciiTheme="minorHAnsi" w:hAnsiTheme="minorHAnsi"/>
                <w:sz w:val="20"/>
                <w:szCs w:val="20"/>
              </w:rPr>
            </w:pPr>
            <w:bookmarkStart w:id="4" w:name="underskriftsbillede"/>
            <w:bookmarkEnd w:id="4"/>
            <w:r>
              <w:rPr>
                <w:rFonts w:asciiTheme="minorHAnsi" w:hAnsiTheme="minorHAnsi"/>
                <w:sz w:val="20"/>
                <w:szCs w:val="20"/>
              </w:rPr>
              <w:t xml:space="preserve">Baiba Vestergaard </w:t>
            </w:r>
          </w:p>
          <w:p w14:paraId="6BC5F8DC" w14:textId="77777777" w:rsidR="00CE4CD0" w:rsidRPr="00CE4CD0" w:rsidRDefault="00CE4CD0" w:rsidP="00547A55">
            <w:pPr>
              <w:rPr>
                <w:rFonts w:asciiTheme="minorHAnsi" w:hAnsiTheme="minorHAnsi"/>
                <w:sz w:val="20"/>
                <w:szCs w:val="20"/>
              </w:rPr>
            </w:pPr>
            <w:r w:rsidRPr="00CE4CD0">
              <w:rPr>
                <w:rFonts w:asciiTheme="minorHAnsi" w:hAnsiTheme="minorHAnsi"/>
                <w:sz w:val="20"/>
                <w:szCs w:val="20"/>
              </w:rPr>
              <w:t>Jordbrugsteknolog</w:t>
            </w:r>
          </w:p>
        </w:tc>
        <w:tc>
          <w:tcPr>
            <w:tcW w:w="5554" w:type="dxa"/>
          </w:tcPr>
          <w:p w14:paraId="24E8FF0B" w14:textId="77777777" w:rsidR="00CE4CD0" w:rsidRPr="00CE4CD0" w:rsidRDefault="00CE4CD0" w:rsidP="00547A55">
            <w:pPr>
              <w:rPr>
                <w:rFonts w:asciiTheme="minorHAnsi" w:hAnsiTheme="minorHAnsi"/>
                <w:sz w:val="20"/>
                <w:szCs w:val="20"/>
              </w:rPr>
            </w:pPr>
          </w:p>
          <w:p w14:paraId="198D0ADC" w14:textId="77777777" w:rsidR="00CE4CD0" w:rsidRPr="00CE4CD0" w:rsidRDefault="00CE4CD0" w:rsidP="00547A55">
            <w:pPr>
              <w:rPr>
                <w:rFonts w:asciiTheme="minorHAnsi" w:hAnsiTheme="minorHAnsi"/>
                <w:sz w:val="20"/>
                <w:szCs w:val="20"/>
              </w:rPr>
            </w:pPr>
          </w:p>
          <w:p w14:paraId="52E666CC" w14:textId="77777777" w:rsidR="00CE4CD0" w:rsidRPr="00CE4CD0" w:rsidRDefault="00CE4CD0" w:rsidP="00547A55">
            <w:pPr>
              <w:rPr>
                <w:rFonts w:asciiTheme="minorHAnsi" w:hAnsiTheme="minorHAnsi"/>
                <w:sz w:val="20"/>
                <w:szCs w:val="20"/>
              </w:rPr>
            </w:pPr>
            <w:bookmarkStart w:id="5" w:name="underskriftsbillede2"/>
            <w:bookmarkEnd w:id="5"/>
          </w:p>
        </w:tc>
      </w:tr>
    </w:tbl>
    <w:p w14:paraId="3823D8E5" w14:textId="77777777" w:rsidR="00CE4CD0" w:rsidRPr="00CE4CD0" w:rsidRDefault="00CE4CD0" w:rsidP="00547A55">
      <w:pPr>
        <w:rPr>
          <w:rFonts w:asciiTheme="minorHAnsi" w:hAnsiTheme="minorHAnsi"/>
          <w:sz w:val="20"/>
          <w:szCs w:val="20"/>
        </w:rPr>
      </w:pPr>
    </w:p>
    <w:p w14:paraId="5244A354" w14:textId="77777777" w:rsidR="00CE4CD0" w:rsidRPr="00CE4CD0" w:rsidRDefault="00CE4CD0" w:rsidP="00547A55">
      <w:pPr>
        <w:rPr>
          <w:rFonts w:asciiTheme="minorHAnsi" w:hAnsiTheme="minorHAnsi"/>
          <w:sz w:val="20"/>
          <w:szCs w:val="20"/>
        </w:rPr>
        <w:sectPr w:rsidR="00CE4CD0" w:rsidRPr="00CE4CD0" w:rsidSect="00CE4CD0">
          <w:headerReference w:type="default" r:id="rId13"/>
          <w:footerReference w:type="default" r:id="rId14"/>
          <w:headerReference w:type="first" r:id="rId15"/>
          <w:footerReference w:type="first" r:id="rId16"/>
          <w:pgSz w:w="11907" w:h="16839"/>
          <w:pgMar w:top="2268" w:right="1134" w:bottom="2098" w:left="1588" w:header="896" w:footer="828" w:gutter="0"/>
          <w:cols w:space="720"/>
          <w:titlePg/>
          <w:docGrid w:linePitch="360"/>
        </w:sectPr>
      </w:pPr>
    </w:p>
    <w:p w14:paraId="2E3ABB10" w14:textId="77777777" w:rsidR="00CE4CD0" w:rsidRPr="00CE4CD0" w:rsidRDefault="00CE4CD0" w:rsidP="00547A55">
      <w:pPr>
        <w:spacing w:line="276" w:lineRule="auto"/>
        <w:rPr>
          <w:rFonts w:asciiTheme="minorHAnsi" w:eastAsia="Verdana" w:hAnsiTheme="minorHAnsi"/>
          <w:b/>
          <w:bCs/>
          <w:sz w:val="20"/>
          <w:szCs w:val="20"/>
        </w:rPr>
      </w:pPr>
      <w:r w:rsidRPr="00CE4CD0">
        <w:rPr>
          <w:rFonts w:asciiTheme="minorHAnsi" w:eastAsia="Verdana" w:hAnsiTheme="minorHAnsi"/>
          <w:b/>
          <w:sz w:val="20"/>
          <w:szCs w:val="20"/>
        </w:rPr>
        <w:lastRenderedPageBreak/>
        <w:t xml:space="preserve">Bilag - </w:t>
      </w:r>
      <w:r w:rsidRPr="00CE4CD0">
        <w:rPr>
          <w:rFonts w:asciiTheme="minorHAnsi" w:eastAsia="Verdana" w:hAnsiTheme="minorHAnsi"/>
          <w:b/>
          <w:bCs/>
          <w:sz w:val="20"/>
          <w:szCs w:val="20"/>
        </w:rPr>
        <w:t>Det at få en indskærpelse</w:t>
      </w:r>
    </w:p>
    <w:p w14:paraId="1E271DB8" w14:textId="77777777" w:rsidR="00CE4CD0" w:rsidRPr="00CE4CD0" w:rsidRDefault="00CE4CD0" w:rsidP="00547A55">
      <w:pPr>
        <w:spacing w:after="240" w:line="276" w:lineRule="auto"/>
        <w:rPr>
          <w:rFonts w:asciiTheme="minorHAnsi" w:eastAsia="Verdana" w:hAnsiTheme="minorHAnsi"/>
          <w:sz w:val="20"/>
          <w:szCs w:val="20"/>
        </w:rPr>
      </w:pPr>
      <w:r w:rsidRPr="00CE4CD0">
        <w:rPr>
          <w:rFonts w:asciiTheme="minorHAnsi" w:eastAsia="Verdana" w:hAnsiTheme="minorHAnsi"/>
          <w:sz w:val="20"/>
          <w:szCs w:val="20"/>
        </w:rPr>
        <w:t xml:space="preserve">Når der er fundet forhold som ikke overholder den gældende lovgivning skal kommunen, som er tilsynsmyndighed, indskærpe pligten til at overholde lovgivningen overfor den ansvarlige. </w:t>
      </w:r>
    </w:p>
    <w:p w14:paraId="5DABEB91" w14:textId="77777777" w:rsidR="00CE4CD0" w:rsidRPr="00CE4CD0" w:rsidRDefault="00CE4CD0" w:rsidP="00547A55">
      <w:pPr>
        <w:spacing w:after="200" w:line="276" w:lineRule="auto"/>
        <w:rPr>
          <w:rFonts w:asciiTheme="minorHAnsi" w:eastAsia="Verdana" w:hAnsiTheme="minorHAnsi"/>
          <w:sz w:val="20"/>
          <w:szCs w:val="20"/>
        </w:rPr>
      </w:pPr>
      <w:r w:rsidRPr="00CE4CD0">
        <w:rPr>
          <w:rFonts w:asciiTheme="minorHAnsi" w:eastAsia="Verdana" w:hAnsiTheme="minorHAnsi"/>
          <w:sz w:val="20"/>
          <w:szCs w:val="20"/>
        </w:rPr>
        <w:t xml:space="preserve">Det at få indskærpet lovgivningen kan betragtes som en påmindelse om, at lovgivningen skal overholdes. Der henvises i øvrigt til Vejledning om håndhævelse af Miljøbeskyttelsesloven (håndhævelsesvejledningen), </w:t>
      </w:r>
      <w:r w:rsidRPr="00CE4CD0">
        <w:rPr>
          <w:rFonts w:asciiTheme="minorHAnsi" w:eastAsia="Verdana" w:hAnsiTheme="minorHAnsi"/>
          <w:i/>
          <w:iCs/>
          <w:sz w:val="20"/>
          <w:szCs w:val="20"/>
        </w:rPr>
        <w:t>Vejledning fra Miljøstyrelsen Nr. 6 2005</w:t>
      </w:r>
      <w:r w:rsidRPr="00CE4CD0">
        <w:rPr>
          <w:rFonts w:asciiTheme="minorHAnsi" w:eastAsia="Verdana" w:hAnsiTheme="minorHAnsi"/>
          <w:sz w:val="20"/>
          <w:szCs w:val="20"/>
        </w:rPr>
        <w:t xml:space="preserve">, der kan findes på Miljøstyrelsens hjemmeside </w:t>
      </w:r>
      <w:hyperlink r:id="rId17" w:history="1">
        <w:r w:rsidRPr="00CE4CD0">
          <w:rPr>
            <w:rFonts w:asciiTheme="minorHAnsi" w:eastAsia="Verdana" w:hAnsiTheme="minorHAnsi"/>
            <w:color w:val="0000FF"/>
            <w:sz w:val="20"/>
            <w:szCs w:val="20"/>
            <w:u w:val="single"/>
          </w:rPr>
          <w:t>www.mst.dk</w:t>
        </w:r>
      </w:hyperlink>
      <w:r w:rsidRPr="00CE4CD0">
        <w:rPr>
          <w:rFonts w:asciiTheme="minorHAnsi" w:eastAsia="Verdana" w:hAnsiTheme="minorHAnsi"/>
          <w:sz w:val="20"/>
          <w:szCs w:val="20"/>
        </w:rPr>
        <w:t>, hvoraf reglerne for indskærpelse fremgår.</w:t>
      </w:r>
    </w:p>
    <w:p w14:paraId="2778FDB5" w14:textId="77777777" w:rsidR="00CE4CD0" w:rsidRPr="00CE4CD0" w:rsidRDefault="00CE4CD0" w:rsidP="00547A55">
      <w:pPr>
        <w:spacing w:after="200" w:line="276" w:lineRule="auto"/>
        <w:rPr>
          <w:rFonts w:asciiTheme="minorHAnsi" w:eastAsia="Verdana" w:hAnsiTheme="minorHAnsi"/>
          <w:sz w:val="20"/>
          <w:szCs w:val="20"/>
        </w:rPr>
      </w:pPr>
    </w:p>
    <w:p w14:paraId="67A9CF09" w14:textId="77777777" w:rsidR="00CE4CD0" w:rsidRPr="00CE4CD0" w:rsidRDefault="00CE4CD0" w:rsidP="00547A55">
      <w:pPr>
        <w:rPr>
          <w:rFonts w:asciiTheme="minorHAnsi" w:hAnsiTheme="minorHAnsi"/>
          <w:sz w:val="20"/>
          <w:szCs w:val="20"/>
        </w:rPr>
        <w:sectPr w:rsidR="00CE4CD0" w:rsidRPr="00CE4CD0" w:rsidSect="00CE4CD0">
          <w:headerReference w:type="default" r:id="rId18"/>
          <w:footerReference w:type="default" r:id="rId19"/>
          <w:headerReference w:type="first" r:id="rId20"/>
          <w:footerReference w:type="first" r:id="rId21"/>
          <w:pgSz w:w="11907" w:h="16839" w:code="9"/>
          <w:pgMar w:top="1701" w:right="1134" w:bottom="1701" w:left="1134" w:header="708" w:footer="708" w:gutter="0"/>
          <w:cols w:space="720"/>
          <w:docGrid w:linePitch="360"/>
        </w:sectPr>
      </w:pPr>
    </w:p>
    <w:p w14:paraId="787874A4" w14:textId="77777777" w:rsidR="00CE4CD0" w:rsidRPr="00CE4CD0" w:rsidRDefault="00CE4CD0" w:rsidP="00547A55">
      <w:pPr>
        <w:spacing w:after="200" w:line="276" w:lineRule="auto"/>
        <w:rPr>
          <w:rFonts w:asciiTheme="minorHAnsi" w:eastAsia="Verdana" w:hAnsiTheme="minorHAnsi"/>
          <w:b/>
          <w:sz w:val="20"/>
          <w:szCs w:val="20"/>
        </w:rPr>
      </w:pPr>
      <w:r w:rsidRPr="00CE4CD0">
        <w:rPr>
          <w:rFonts w:asciiTheme="minorHAnsi" w:eastAsia="Verdana" w:hAnsiTheme="minorHAnsi"/>
          <w:b/>
          <w:sz w:val="20"/>
          <w:szCs w:val="20"/>
        </w:rPr>
        <w:lastRenderedPageBreak/>
        <w:t>Bilag - Tilsyn med erhvervsmæssigt dyrehold</w:t>
      </w:r>
    </w:p>
    <w:p w14:paraId="401FB8C1" w14:textId="77777777" w:rsidR="00CE4CD0" w:rsidRPr="00CE4CD0" w:rsidRDefault="00CE4CD0" w:rsidP="00547A55">
      <w:pPr>
        <w:spacing w:after="240" w:line="276" w:lineRule="auto"/>
        <w:rPr>
          <w:rFonts w:asciiTheme="minorHAnsi" w:eastAsia="Verdana" w:hAnsiTheme="minorHAnsi"/>
          <w:sz w:val="20"/>
          <w:szCs w:val="20"/>
        </w:rPr>
      </w:pPr>
      <w:r w:rsidRPr="00CE4CD0">
        <w:rPr>
          <w:rFonts w:asciiTheme="minorHAnsi" w:eastAsia="Verdana" w:hAnsiTheme="minorHAnsi"/>
          <w:sz w:val="20"/>
          <w:szCs w:val="20"/>
        </w:rPr>
        <w:t xml:space="preserve">Silkeborg Kommune fører tilsyn med erhvervsmæssige dyrehold, dvs. alle landbrug med mere end 3 dyreenheder (DE). Ifølge Bekendtgørelse om Miljøtilsyn (nr. 1441 af 2. december 2015) skal kommunen lave en miljørisikovurdering af alle husdyrbrug over 3 DE. </w:t>
      </w:r>
    </w:p>
    <w:p w14:paraId="1BFFA3A6" w14:textId="77777777" w:rsidR="00CE4CD0" w:rsidRPr="00CE4CD0" w:rsidRDefault="00CE4CD0" w:rsidP="00547A55">
      <w:pPr>
        <w:spacing w:after="240" w:line="276" w:lineRule="auto"/>
        <w:rPr>
          <w:rFonts w:asciiTheme="minorHAnsi" w:eastAsia="Verdana" w:hAnsiTheme="minorHAnsi"/>
          <w:sz w:val="20"/>
          <w:szCs w:val="20"/>
        </w:rPr>
      </w:pPr>
      <w:r w:rsidRPr="00CE4CD0">
        <w:rPr>
          <w:rFonts w:asciiTheme="minorHAnsi" w:eastAsia="Verdana" w:hAnsiTheme="minorHAnsi"/>
          <w:sz w:val="20"/>
          <w:szCs w:val="20"/>
        </w:rPr>
        <w:t>Risikovurderingen bruges til at planlægge, hvor ofte kommunen besøger de enkelte husdyrbrug. En lav score medfører færre besøg og omvendt.</w:t>
      </w:r>
    </w:p>
    <w:p w14:paraId="3935E17C" w14:textId="22F2CE25" w:rsidR="00CE4CD0" w:rsidRPr="00CE4CD0" w:rsidRDefault="00CE4CD0" w:rsidP="00547A55">
      <w:pPr>
        <w:spacing w:after="240" w:line="276" w:lineRule="auto"/>
        <w:rPr>
          <w:rFonts w:asciiTheme="minorHAnsi" w:eastAsia="Verdana" w:hAnsiTheme="minorHAnsi"/>
          <w:sz w:val="20"/>
          <w:szCs w:val="20"/>
        </w:rPr>
      </w:pPr>
      <w:r w:rsidRPr="00CE4CD0">
        <w:rPr>
          <w:rFonts w:asciiTheme="minorHAnsi" w:eastAsia="Verdana" w:hAnsiTheme="minorHAnsi"/>
          <w:sz w:val="20"/>
          <w:szCs w:val="20"/>
        </w:rPr>
        <w:t xml:space="preserve">Den samlede score for </w:t>
      </w:r>
      <w:r w:rsidR="008A15E2">
        <w:rPr>
          <w:rFonts w:asciiTheme="minorHAnsi" w:eastAsia="Verdana" w:hAnsiTheme="minorHAnsi"/>
          <w:sz w:val="20"/>
          <w:szCs w:val="20"/>
        </w:rPr>
        <w:t xml:space="preserve">Frederiksdalvej 37 er </w:t>
      </w:r>
      <w:r w:rsidR="008A15E2" w:rsidRPr="008A15E2">
        <w:rPr>
          <w:rFonts w:asciiTheme="minorHAnsi" w:eastAsia="Verdana" w:hAnsiTheme="minorHAnsi"/>
          <w:b/>
          <w:sz w:val="20"/>
          <w:szCs w:val="20"/>
        </w:rPr>
        <w:t>3,14</w:t>
      </w:r>
      <w:r w:rsidR="008A15E2">
        <w:rPr>
          <w:rFonts w:asciiTheme="minorHAnsi" w:eastAsia="Verdana" w:hAnsiTheme="minorHAnsi"/>
          <w:sz w:val="20"/>
          <w:szCs w:val="20"/>
        </w:rPr>
        <w:t>.</w:t>
      </w:r>
      <w:r w:rsidRPr="00CE4CD0">
        <w:rPr>
          <w:rFonts w:asciiTheme="minorHAnsi" w:eastAsia="Verdana" w:hAnsiTheme="minorHAnsi"/>
          <w:sz w:val="20"/>
          <w:szCs w:val="20"/>
        </w:rPr>
        <w:t xml:space="preserve"> </w:t>
      </w:r>
    </w:p>
    <w:p w14:paraId="63182524" w14:textId="77777777" w:rsidR="00CE4CD0" w:rsidRPr="00CE4CD0" w:rsidRDefault="00CE4CD0" w:rsidP="00547A55">
      <w:pPr>
        <w:spacing w:after="200" w:line="276" w:lineRule="auto"/>
        <w:rPr>
          <w:rFonts w:asciiTheme="minorHAnsi" w:eastAsia="Verdana" w:hAnsiTheme="minorHAnsi"/>
          <w:sz w:val="20"/>
          <w:szCs w:val="20"/>
        </w:rPr>
      </w:pPr>
      <w:r w:rsidRPr="00CE4CD0">
        <w:rPr>
          <w:rFonts w:asciiTheme="minorHAnsi" w:eastAsia="Verdana" w:hAnsiTheme="minorHAnsi"/>
          <w:sz w:val="20"/>
          <w:szCs w:val="20"/>
        </w:rPr>
        <w:t>Miljørisikovurderingen laves ud fra 5 parametre:</w:t>
      </w:r>
    </w:p>
    <w:p w14:paraId="3055C0C7" w14:textId="77777777" w:rsidR="00CE4CD0" w:rsidRPr="00CE4CD0" w:rsidRDefault="00CE4CD0" w:rsidP="00547A55">
      <w:pPr>
        <w:numPr>
          <w:ilvl w:val="0"/>
          <w:numId w:val="8"/>
        </w:numPr>
        <w:spacing w:before="120" w:after="120" w:line="276" w:lineRule="auto"/>
        <w:contextualSpacing/>
        <w:rPr>
          <w:rFonts w:asciiTheme="minorHAnsi" w:eastAsia="Verdana" w:hAnsiTheme="minorHAnsi"/>
          <w:sz w:val="20"/>
          <w:szCs w:val="20"/>
        </w:rPr>
      </w:pPr>
      <w:r w:rsidRPr="00CE4CD0">
        <w:rPr>
          <w:rFonts w:asciiTheme="minorHAnsi" w:eastAsia="Verdana" w:hAnsiTheme="minorHAnsi"/>
          <w:sz w:val="20"/>
          <w:szCs w:val="20"/>
        </w:rPr>
        <w:t>Miljøledelse, systematik og miljøforbedringer</w:t>
      </w:r>
    </w:p>
    <w:p w14:paraId="64D15EF1" w14:textId="77777777" w:rsidR="00CE4CD0" w:rsidRPr="00CE4CD0" w:rsidRDefault="00CE4CD0" w:rsidP="00547A55">
      <w:pPr>
        <w:numPr>
          <w:ilvl w:val="0"/>
          <w:numId w:val="8"/>
        </w:numPr>
        <w:spacing w:before="120" w:after="120" w:line="276" w:lineRule="auto"/>
        <w:contextualSpacing/>
        <w:rPr>
          <w:rFonts w:asciiTheme="minorHAnsi" w:eastAsia="Verdana" w:hAnsiTheme="minorHAnsi"/>
          <w:sz w:val="20"/>
          <w:szCs w:val="20"/>
        </w:rPr>
      </w:pPr>
      <w:r w:rsidRPr="00CE4CD0">
        <w:rPr>
          <w:rFonts w:asciiTheme="minorHAnsi" w:eastAsia="Verdana" w:hAnsiTheme="minorHAnsi"/>
          <w:sz w:val="20"/>
          <w:szCs w:val="20"/>
        </w:rPr>
        <w:t>Regelefterlevelse (sum af håndhævelser siden sidste basistilsyn)</w:t>
      </w:r>
    </w:p>
    <w:p w14:paraId="4F343CC9" w14:textId="77777777" w:rsidR="00CE4CD0" w:rsidRPr="00CE4CD0" w:rsidRDefault="00CE4CD0" w:rsidP="00547A55">
      <w:pPr>
        <w:numPr>
          <w:ilvl w:val="0"/>
          <w:numId w:val="8"/>
        </w:numPr>
        <w:spacing w:before="120" w:after="120" w:line="276" w:lineRule="auto"/>
        <w:contextualSpacing/>
        <w:rPr>
          <w:rFonts w:asciiTheme="minorHAnsi" w:eastAsia="Verdana" w:hAnsiTheme="minorHAnsi"/>
          <w:sz w:val="20"/>
          <w:szCs w:val="20"/>
        </w:rPr>
      </w:pPr>
      <w:r w:rsidRPr="00CE4CD0">
        <w:rPr>
          <w:rFonts w:asciiTheme="minorHAnsi" w:eastAsia="Verdana" w:hAnsiTheme="minorHAnsi"/>
          <w:sz w:val="20"/>
          <w:szCs w:val="20"/>
        </w:rPr>
        <w:t>Forhold, der har betydning for at forebygge uheld med husdyrgødning</w:t>
      </w:r>
    </w:p>
    <w:p w14:paraId="220CC0D1" w14:textId="77777777" w:rsidR="00CE4CD0" w:rsidRPr="00CE4CD0" w:rsidRDefault="00CE4CD0" w:rsidP="00547A55">
      <w:pPr>
        <w:numPr>
          <w:ilvl w:val="0"/>
          <w:numId w:val="8"/>
        </w:numPr>
        <w:spacing w:before="120" w:after="120" w:line="276" w:lineRule="auto"/>
        <w:contextualSpacing/>
        <w:rPr>
          <w:rFonts w:asciiTheme="minorHAnsi" w:eastAsia="Verdana" w:hAnsiTheme="minorHAnsi"/>
          <w:sz w:val="20"/>
          <w:szCs w:val="20"/>
        </w:rPr>
      </w:pPr>
      <w:r w:rsidRPr="00CE4CD0">
        <w:rPr>
          <w:rFonts w:asciiTheme="minorHAnsi" w:eastAsia="Verdana" w:hAnsiTheme="minorHAnsi"/>
          <w:sz w:val="20"/>
          <w:szCs w:val="20"/>
        </w:rPr>
        <w:t>Husdyrbrugets størrelse</w:t>
      </w:r>
    </w:p>
    <w:p w14:paraId="5E4DC493" w14:textId="77777777" w:rsidR="00CE4CD0" w:rsidRPr="00CE4CD0" w:rsidRDefault="00CE4CD0" w:rsidP="00547A55">
      <w:pPr>
        <w:numPr>
          <w:ilvl w:val="0"/>
          <w:numId w:val="8"/>
        </w:numPr>
        <w:spacing w:before="120" w:after="120" w:line="276" w:lineRule="auto"/>
        <w:contextualSpacing/>
        <w:rPr>
          <w:rFonts w:asciiTheme="minorHAnsi" w:eastAsia="Verdana" w:hAnsiTheme="minorHAnsi"/>
          <w:sz w:val="20"/>
          <w:szCs w:val="20"/>
        </w:rPr>
      </w:pPr>
      <w:r w:rsidRPr="00CE4CD0">
        <w:rPr>
          <w:rFonts w:asciiTheme="minorHAnsi" w:eastAsia="Verdana" w:hAnsiTheme="minorHAnsi"/>
          <w:sz w:val="20"/>
          <w:szCs w:val="20"/>
        </w:rPr>
        <w:t>Sårbarhed opgjort som afstand til følsomme områder og/eller om virksomheden eller husdyrbruget er placeret i områder med drikkevandsinteresser af forskellig værdi</w:t>
      </w:r>
    </w:p>
    <w:p w14:paraId="687B3383" w14:textId="77777777" w:rsidR="00CE4CD0" w:rsidRPr="00CE4CD0" w:rsidRDefault="00CE4CD0" w:rsidP="00547A55">
      <w:pPr>
        <w:spacing w:after="240" w:line="276" w:lineRule="auto"/>
        <w:rPr>
          <w:rFonts w:asciiTheme="minorHAnsi" w:eastAsia="Verdana" w:hAnsiTheme="minorHAnsi"/>
          <w:sz w:val="20"/>
          <w:szCs w:val="20"/>
        </w:rPr>
      </w:pPr>
      <w:r w:rsidRPr="00CE4CD0">
        <w:rPr>
          <w:rFonts w:asciiTheme="minorHAnsi" w:eastAsia="Verdana" w:hAnsiTheme="minorHAnsi"/>
          <w:sz w:val="20"/>
          <w:szCs w:val="20"/>
        </w:rPr>
        <w:t>Der kan gives en score på 1, 3 eller 5, hvor 1 er lav risiko og 5 er høj risiko.</w:t>
      </w:r>
    </w:p>
    <w:p w14:paraId="597408F2" w14:textId="77777777" w:rsidR="00CE4CD0" w:rsidRPr="00CE4CD0" w:rsidRDefault="00CE4CD0" w:rsidP="00547A55">
      <w:pPr>
        <w:spacing w:after="200" w:line="276" w:lineRule="auto"/>
        <w:rPr>
          <w:rFonts w:asciiTheme="minorHAnsi" w:eastAsia="Verdana" w:hAnsiTheme="minorHAnsi"/>
          <w:sz w:val="20"/>
          <w:szCs w:val="20"/>
        </w:rPr>
      </w:pPr>
      <w:r w:rsidRPr="00CE4CD0">
        <w:rPr>
          <w:rFonts w:asciiTheme="minorHAnsi" w:eastAsia="Verdana" w:hAnsiTheme="minorHAnsi"/>
          <w:sz w:val="20"/>
          <w:szCs w:val="20"/>
        </w:rPr>
        <w:t>Du kan læse mere om miljørisikoscoring på miljøstyrelsens hjemmeside:</w:t>
      </w:r>
    </w:p>
    <w:p w14:paraId="53881C61" w14:textId="77777777" w:rsidR="00CE4CD0" w:rsidRPr="00CE4CD0" w:rsidRDefault="00E8422E" w:rsidP="00547A55">
      <w:pPr>
        <w:spacing w:after="200" w:line="276" w:lineRule="auto"/>
        <w:rPr>
          <w:rFonts w:asciiTheme="minorHAnsi" w:eastAsia="Verdana" w:hAnsiTheme="minorHAnsi"/>
          <w:sz w:val="20"/>
          <w:szCs w:val="20"/>
        </w:rPr>
      </w:pPr>
      <w:hyperlink r:id="rId22" w:history="1">
        <w:r w:rsidR="00CE4CD0" w:rsidRPr="00CE4CD0">
          <w:rPr>
            <w:rFonts w:asciiTheme="minorHAnsi" w:eastAsia="Verdana" w:hAnsiTheme="minorHAnsi"/>
            <w:color w:val="0000FF"/>
            <w:sz w:val="20"/>
            <w:szCs w:val="20"/>
            <w:u w:val="single"/>
          </w:rPr>
          <w:t>http://www2.mst.dk/wiki/Tilsyn.Default.aspx</w:t>
        </w:r>
      </w:hyperlink>
      <w:r w:rsidR="00CE4CD0" w:rsidRPr="00CE4CD0">
        <w:rPr>
          <w:rFonts w:asciiTheme="minorHAnsi" w:eastAsia="Verdana" w:hAnsiTheme="minorHAnsi"/>
          <w:sz w:val="20"/>
          <w:szCs w:val="20"/>
        </w:rPr>
        <w:t xml:space="preserve">  </w:t>
      </w:r>
    </w:p>
    <w:p w14:paraId="27B5A7BB" w14:textId="77777777" w:rsidR="00CE4CD0" w:rsidRPr="00CE4CD0" w:rsidRDefault="00CE4CD0" w:rsidP="00547A55">
      <w:pPr>
        <w:spacing w:line="276" w:lineRule="auto"/>
        <w:rPr>
          <w:rFonts w:asciiTheme="minorHAnsi" w:eastAsia="Verdana" w:hAnsiTheme="minorHAnsi"/>
          <w:b/>
          <w:sz w:val="20"/>
          <w:szCs w:val="20"/>
        </w:rPr>
      </w:pPr>
      <w:r w:rsidRPr="00CE4CD0">
        <w:rPr>
          <w:rFonts w:asciiTheme="minorHAnsi" w:eastAsia="Verdana" w:hAnsiTheme="minorHAnsi"/>
          <w:b/>
          <w:sz w:val="20"/>
          <w:szCs w:val="20"/>
        </w:rPr>
        <w:t>Tilsynstyper</w:t>
      </w:r>
    </w:p>
    <w:p w14:paraId="7EF07963" w14:textId="77777777" w:rsidR="00CE4CD0" w:rsidRPr="00CE4CD0" w:rsidRDefault="00CE4CD0" w:rsidP="00547A55">
      <w:pPr>
        <w:spacing w:after="240" w:line="276" w:lineRule="auto"/>
        <w:rPr>
          <w:rFonts w:asciiTheme="minorHAnsi" w:eastAsia="Verdana" w:hAnsiTheme="minorHAnsi"/>
          <w:sz w:val="20"/>
          <w:szCs w:val="20"/>
        </w:rPr>
      </w:pPr>
      <w:r w:rsidRPr="00CE4CD0">
        <w:rPr>
          <w:rFonts w:asciiTheme="minorHAnsi" w:eastAsia="Verdana" w:hAnsiTheme="minorHAnsi"/>
          <w:sz w:val="20"/>
          <w:szCs w:val="20"/>
        </w:rPr>
        <w:t>Silkeborg Kommune fører 3 typer af tilsyn. Basis tilsyn, prioriteret tilsyn og kampagnetilsyn.</w:t>
      </w:r>
    </w:p>
    <w:p w14:paraId="6A6DBD9A" w14:textId="77777777" w:rsidR="00CE4CD0" w:rsidRPr="00CE4CD0" w:rsidRDefault="00CE4CD0" w:rsidP="00547A55">
      <w:pPr>
        <w:spacing w:line="276" w:lineRule="auto"/>
        <w:rPr>
          <w:rFonts w:asciiTheme="minorHAnsi" w:eastAsia="Verdana" w:hAnsiTheme="minorHAnsi"/>
          <w:sz w:val="20"/>
          <w:szCs w:val="20"/>
        </w:rPr>
      </w:pPr>
      <w:r w:rsidRPr="00CE4CD0">
        <w:rPr>
          <w:rFonts w:asciiTheme="minorHAnsi" w:eastAsia="Verdana" w:hAnsiTheme="minorHAnsi"/>
          <w:i/>
          <w:sz w:val="20"/>
          <w:szCs w:val="20"/>
        </w:rPr>
        <w:t>Basistilsyn</w:t>
      </w:r>
      <w:r w:rsidRPr="00CE4CD0">
        <w:rPr>
          <w:rFonts w:asciiTheme="minorHAnsi" w:eastAsia="Verdana" w:hAnsiTheme="minorHAnsi"/>
          <w:sz w:val="20"/>
          <w:szCs w:val="20"/>
        </w:rPr>
        <w:t xml:space="preserve"> </w:t>
      </w:r>
    </w:p>
    <w:p w14:paraId="0F0FB9B4" w14:textId="77777777" w:rsidR="00CE4CD0" w:rsidRPr="00CE4CD0" w:rsidRDefault="00CE4CD0" w:rsidP="00547A55">
      <w:pPr>
        <w:spacing w:after="200" w:line="276" w:lineRule="auto"/>
        <w:rPr>
          <w:rFonts w:asciiTheme="minorHAnsi" w:eastAsia="Verdana" w:hAnsiTheme="minorHAnsi"/>
          <w:sz w:val="20"/>
          <w:szCs w:val="20"/>
        </w:rPr>
      </w:pPr>
      <w:r w:rsidRPr="00CE4CD0">
        <w:rPr>
          <w:rFonts w:asciiTheme="minorHAnsi" w:eastAsia="Verdana" w:hAnsiTheme="minorHAnsi"/>
          <w:sz w:val="20"/>
          <w:szCs w:val="20"/>
        </w:rPr>
        <w:t>Basistilsyn udføres med faste intervaller enten hvert 3. år eller hver 6. år. Husdyrbrug uden en miljøgodkendelse efter husdyrloven skal have et basistilsyn hvert 6. år. Miljøgodkendte husdyrbrug efter husdyrloven skal have et basistilsyn hvert 3. år.</w:t>
      </w:r>
    </w:p>
    <w:p w14:paraId="6953F26C" w14:textId="77777777" w:rsidR="00CE4CD0" w:rsidRPr="00CE4CD0" w:rsidRDefault="00CE4CD0" w:rsidP="00547A55">
      <w:pPr>
        <w:spacing w:line="276" w:lineRule="auto"/>
        <w:rPr>
          <w:rFonts w:asciiTheme="minorHAnsi" w:eastAsia="Verdana" w:hAnsiTheme="minorHAnsi"/>
          <w:i/>
          <w:sz w:val="20"/>
          <w:szCs w:val="20"/>
        </w:rPr>
      </w:pPr>
      <w:r w:rsidRPr="00CE4CD0">
        <w:rPr>
          <w:rFonts w:asciiTheme="minorHAnsi" w:eastAsia="Verdana" w:hAnsiTheme="minorHAnsi"/>
          <w:i/>
          <w:sz w:val="20"/>
          <w:szCs w:val="20"/>
        </w:rPr>
        <w:t>Prioriteret tilsyn</w:t>
      </w:r>
    </w:p>
    <w:p w14:paraId="548816BD" w14:textId="77777777" w:rsidR="00CE4CD0" w:rsidRPr="00CE4CD0" w:rsidRDefault="00CE4CD0" w:rsidP="00547A55">
      <w:pPr>
        <w:spacing w:after="200" w:line="276" w:lineRule="auto"/>
        <w:rPr>
          <w:rFonts w:asciiTheme="minorHAnsi" w:eastAsia="Verdana" w:hAnsiTheme="minorHAnsi"/>
          <w:sz w:val="20"/>
          <w:szCs w:val="20"/>
        </w:rPr>
      </w:pPr>
      <w:r w:rsidRPr="00CE4CD0">
        <w:rPr>
          <w:rFonts w:asciiTheme="minorHAnsi" w:eastAsia="Verdana" w:hAnsiTheme="minorHAnsi"/>
          <w:sz w:val="20"/>
          <w:szCs w:val="20"/>
        </w:rPr>
        <w:t xml:space="preserve">I perioden mellem basistilsynene kan kommunen udføre et eller flere </w:t>
      </w:r>
      <w:r w:rsidRPr="00CE4CD0">
        <w:rPr>
          <w:rFonts w:asciiTheme="minorHAnsi" w:eastAsia="Verdana" w:hAnsiTheme="minorHAnsi"/>
          <w:i/>
          <w:sz w:val="20"/>
          <w:szCs w:val="20"/>
        </w:rPr>
        <w:t>prioriterede tilsyn</w:t>
      </w:r>
      <w:r w:rsidRPr="00CE4CD0">
        <w:rPr>
          <w:rFonts w:asciiTheme="minorHAnsi" w:eastAsia="Verdana" w:hAnsiTheme="minorHAnsi"/>
          <w:sz w:val="20"/>
          <w:szCs w:val="20"/>
        </w:rPr>
        <w:t>. Der føres oftest prioriteret tilsyn med landbrug med en høj risikoscore.</w:t>
      </w:r>
    </w:p>
    <w:p w14:paraId="03DD3405" w14:textId="77777777" w:rsidR="00CE4CD0" w:rsidRPr="00CE4CD0" w:rsidRDefault="00CE4CD0" w:rsidP="00547A55">
      <w:pPr>
        <w:spacing w:line="276" w:lineRule="auto"/>
        <w:rPr>
          <w:rFonts w:asciiTheme="minorHAnsi" w:eastAsia="Verdana" w:hAnsiTheme="minorHAnsi"/>
          <w:sz w:val="20"/>
          <w:szCs w:val="20"/>
        </w:rPr>
      </w:pPr>
      <w:r w:rsidRPr="00CE4CD0">
        <w:rPr>
          <w:rFonts w:asciiTheme="minorHAnsi" w:eastAsia="Verdana" w:hAnsiTheme="minorHAnsi"/>
          <w:i/>
          <w:sz w:val="20"/>
          <w:szCs w:val="20"/>
        </w:rPr>
        <w:t>Kampagnetilsyn</w:t>
      </w:r>
    </w:p>
    <w:p w14:paraId="582151BF" w14:textId="77777777" w:rsidR="00CE4CD0" w:rsidRPr="00CE4CD0" w:rsidRDefault="00CE4CD0" w:rsidP="00547A55">
      <w:pPr>
        <w:spacing w:after="200" w:line="276" w:lineRule="auto"/>
        <w:rPr>
          <w:rFonts w:asciiTheme="minorHAnsi" w:eastAsia="Verdana" w:hAnsiTheme="minorHAnsi"/>
          <w:sz w:val="20"/>
          <w:szCs w:val="20"/>
        </w:rPr>
      </w:pPr>
      <w:r w:rsidRPr="00CE4CD0">
        <w:rPr>
          <w:rFonts w:asciiTheme="minorHAnsi" w:eastAsia="Verdana" w:hAnsiTheme="minorHAnsi"/>
          <w:sz w:val="20"/>
          <w:szCs w:val="20"/>
        </w:rPr>
        <w:t>Kampagnetilsyn er et særligt tilsyn som fastlægges fra år til år. Der vælges et emne som der skal være særlig fokus på i tilsynsåret. Kommunen udvælger herefter de landbrug som skal have et kampagnetilsyn.</w:t>
      </w:r>
    </w:p>
    <w:p w14:paraId="1149F37E" w14:textId="77777777" w:rsidR="00CE4CD0" w:rsidRPr="00CE4CD0" w:rsidRDefault="00CE4CD0" w:rsidP="00547A55">
      <w:pPr>
        <w:spacing w:after="200" w:line="276" w:lineRule="auto"/>
        <w:rPr>
          <w:rFonts w:asciiTheme="minorHAnsi" w:eastAsia="Verdana" w:hAnsiTheme="minorHAnsi"/>
          <w:sz w:val="20"/>
          <w:szCs w:val="20"/>
        </w:rPr>
      </w:pPr>
    </w:p>
    <w:p w14:paraId="5D0ED9DA" w14:textId="77777777" w:rsidR="00CE4CD0" w:rsidRPr="00CE4CD0" w:rsidRDefault="00CE4CD0" w:rsidP="00547A55">
      <w:pPr>
        <w:rPr>
          <w:rFonts w:asciiTheme="minorHAnsi" w:hAnsiTheme="minorHAnsi"/>
          <w:sz w:val="20"/>
          <w:szCs w:val="20"/>
        </w:rPr>
        <w:sectPr w:rsidR="00CE4CD0" w:rsidRPr="00CE4CD0" w:rsidSect="00CE4CD0">
          <w:headerReference w:type="default" r:id="rId23"/>
          <w:footerReference w:type="default" r:id="rId24"/>
          <w:pgSz w:w="11907" w:h="16839" w:code="9"/>
          <w:pgMar w:top="1701" w:right="1134" w:bottom="1701" w:left="1134" w:header="708" w:footer="708" w:gutter="0"/>
          <w:cols w:space="720"/>
          <w:docGrid w:linePitch="360"/>
        </w:sectPr>
      </w:pPr>
    </w:p>
    <w:p w14:paraId="1DC85910" w14:textId="77777777" w:rsidR="00CE4CD0" w:rsidRPr="00CE4CD0" w:rsidRDefault="00CE4CD0" w:rsidP="00547A55">
      <w:pPr>
        <w:spacing w:after="200" w:line="276" w:lineRule="auto"/>
        <w:rPr>
          <w:rFonts w:asciiTheme="minorHAnsi" w:eastAsia="Verdana" w:hAnsiTheme="minorHAnsi"/>
          <w:b/>
          <w:sz w:val="20"/>
          <w:szCs w:val="20"/>
        </w:rPr>
      </w:pPr>
      <w:r w:rsidRPr="00CE4CD0">
        <w:rPr>
          <w:rFonts w:asciiTheme="minorHAnsi" w:eastAsia="Verdana" w:hAnsiTheme="minorHAnsi"/>
          <w:b/>
          <w:sz w:val="20"/>
          <w:szCs w:val="20"/>
        </w:rPr>
        <w:lastRenderedPageBreak/>
        <w:t>Bilag - Aflevering af affald på genbrugspladsen</w:t>
      </w:r>
    </w:p>
    <w:p w14:paraId="2A0D7EA0" w14:textId="77777777" w:rsidR="00CE4CD0" w:rsidRPr="00CE4CD0" w:rsidRDefault="00CE4CD0" w:rsidP="00547A55">
      <w:pPr>
        <w:spacing w:after="200" w:line="276" w:lineRule="auto"/>
        <w:rPr>
          <w:rFonts w:asciiTheme="minorHAnsi" w:eastAsia="Verdana" w:hAnsiTheme="minorHAnsi"/>
          <w:sz w:val="20"/>
          <w:szCs w:val="20"/>
        </w:rPr>
      </w:pPr>
      <w:r w:rsidRPr="00CE4CD0">
        <w:rPr>
          <w:rFonts w:asciiTheme="minorHAnsi" w:eastAsia="Verdana" w:hAnsiTheme="minorHAnsi"/>
          <w:sz w:val="20"/>
          <w:szCs w:val="20"/>
        </w:rPr>
        <w:t xml:space="preserve">Hvis et landbrug ønsker at aflevere affald på genbrugspladsen, skal det tilmelde sig genbrugspladsordningen. Ordningen inkluderer også aflevering af op til 10 kg farligt affald om året. Kun virksomheder, der er tilmeldt ordningen, kan lovligt benytte genbrugspladsen. Se priser i den nedenstående tabel. </w:t>
      </w:r>
    </w:p>
    <w:p w14:paraId="62BF825C" w14:textId="77777777" w:rsidR="00CE4CD0" w:rsidRPr="00CE4CD0" w:rsidRDefault="00CE4CD0" w:rsidP="00547A55">
      <w:pPr>
        <w:spacing w:after="200" w:line="276" w:lineRule="auto"/>
        <w:rPr>
          <w:rFonts w:asciiTheme="minorHAnsi" w:eastAsia="Verdana" w:hAnsiTheme="minorHAnsi"/>
          <w:sz w:val="20"/>
          <w:szCs w:val="20"/>
        </w:rPr>
      </w:pPr>
      <w:r w:rsidRPr="00CE4CD0">
        <w:rPr>
          <w:rFonts w:asciiTheme="minorHAnsi" w:eastAsia="Verdana" w:hAnsiTheme="minorHAnsi"/>
          <w:noProof/>
          <w:sz w:val="20"/>
          <w:szCs w:val="20"/>
          <w:lang w:eastAsia="da-DK"/>
        </w:rPr>
        <w:drawing>
          <wp:inline distT="0" distB="0" distL="0" distR="0" wp14:anchorId="5C6C50B6" wp14:editId="426140E4">
            <wp:extent cx="5838825" cy="2228850"/>
            <wp:effectExtent l="0" t="0" r="9525" b="0"/>
            <wp:docPr id="10"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38825" cy="2228850"/>
                    </a:xfrm>
                    <a:prstGeom prst="rect">
                      <a:avLst/>
                    </a:prstGeom>
                    <a:noFill/>
                    <a:ln>
                      <a:noFill/>
                    </a:ln>
                  </pic:spPr>
                </pic:pic>
              </a:graphicData>
            </a:graphic>
          </wp:inline>
        </w:drawing>
      </w:r>
    </w:p>
    <w:p w14:paraId="67F8F323" w14:textId="77777777" w:rsidR="00CE4CD0" w:rsidRPr="00CE4CD0" w:rsidRDefault="00CE4CD0" w:rsidP="00547A55">
      <w:pPr>
        <w:spacing w:line="276" w:lineRule="auto"/>
        <w:rPr>
          <w:rFonts w:asciiTheme="minorHAnsi" w:eastAsia="Verdana" w:hAnsiTheme="minorHAnsi"/>
          <w:sz w:val="20"/>
          <w:szCs w:val="20"/>
          <w:u w:val="single"/>
        </w:rPr>
      </w:pPr>
      <w:r w:rsidRPr="00CE4CD0">
        <w:rPr>
          <w:rFonts w:asciiTheme="minorHAnsi" w:eastAsia="Verdana" w:hAnsiTheme="minorHAnsi"/>
          <w:sz w:val="20"/>
          <w:szCs w:val="20"/>
        </w:rPr>
        <w:t xml:space="preserve">For virksomheder er det også muligt, at bortskaffe affaldet efter behov ved at betale pr. besøg på genbrugspladsen. Se i tabelen ovenfor. </w:t>
      </w:r>
      <w:r w:rsidRPr="00CE4CD0">
        <w:rPr>
          <w:rFonts w:asciiTheme="minorHAnsi" w:eastAsia="Verdana" w:hAnsiTheme="minorHAnsi"/>
          <w:sz w:val="20"/>
          <w:szCs w:val="20"/>
        </w:rPr>
        <w:br/>
      </w:r>
      <w:r w:rsidRPr="00CE4CD0">
        <w:rPr>
          <w:rFonts w:asciiTheme="minorHAnsi" w:eastAsia="Verdana" w:hAnsiTheme="minorHAnsi"/>
          <w:sz w:val="20"/>
          <w:szCs w:val="20"/>
          <w:u w:val="single"/>
        </w:rPr>
        <w:br/>
      </w:r>
      <w:r w:rsidRPr="00CE4CD0">
        <w:rPr>
          <w:rFonts w:asciiTheme="minorHAnsi" w:eastAsia="Verdana" w:hAnsiTheme="minorHAnsi"/>
          <w:b/>
          <w:sz w:val="20"/>
          <w:szCs w:val="20"/>
        </w:rPr>
        <w:t>Særligt for dokumentation af aflevering af farligt affald</w:t>
      </w:r>
    </w:p>
    <w:p w14:paraId="54947F3F" w14:textId="77777777" w:rsidR="00CE4CD0" w:rsidRPr="00CE4CD0" w:rsidRDefault="00CE4CD0" w:rsidP="00547A55">
      <w:pPr>
        <w:spacing w:line="276" w:lineRule="auto"/>
        <w:rPr>
          <w:rFonts w:asciiTheme="minorHAnsi" w:eastAsia="Verdana" w:hAnsiTheme="minorHAnsi"/>
          <w:b/>
          <w:bCs/>
          <w:sz w:val="20"/>
          <w:szCs w:val="20"/>
        </w:rPr>
      </w:pPr>
      <w:r w:rsidRPr="00CE4CD0">
        <w:rPr>
          <w:rFonts w:asciiTheme="minorHAnsi" w:eastAsia="Verdana" w:hAnsiTheme="minorHAnsi"/>
          <w:sz w:val="20"/>
          <w:szCs w:val="20"/>
        </w:rPr>
        <w:t>Virksomheder har pligt til at dokumentere, at deres farlige affald bliver håndteret korrekt. Derfor skal du altid udfylde kvitteringsskema på Silkeborg Forsynings hjemmeside og medbringe det i to eksemplarer, så personalet kan stemple det, når du afleverer farligt affald fra virksomheden på genbrugspladsen. Alternativt kan du bruge en godkendt indsamler til at håndtere dit farlige affald.</w:t>
      </w:r>
      <w:r w:rsidRPr="00CE4CD0">
        <w:rPr>
          <w:rFonts w:asciiTheme="minorHAnsi" w:eastAsia="Verdana" w:hAnsiTheme="minorHAnsi"/>
          <w:sz w:val="20"/>
          <w:szCs w:val="20"/>
        </w:rPr>
        <w:br/>
      </w:r>
      <w:r w:rsidRPr="00CE4CD0">
        <w:rPr>
          <w:rFonts w:asciiTheme="minorHAnsi" w:eastAsia="Verdana" w:hAnsiTheme="minorHAnsi"/>
          <w:sz w:val="20"/>
          <w:szCs w:val="20"/>
          <w:u w:val="single"/>
        </w:rPr>
        <w:br/>
      </w:r>
      <w:r w:rsidRPr="00CE4CD0">
        <w:rPr>
          <w:rFonts w:asciiTheme="minorHAnsi" w:eastAsia="Verdana" w:hAnsiTheme="minorHAnsi"/>
          <w:b/>
          <w:sz w:val="20"/>
          <w:szCs w:val="20"/>
        </w:rPr>
        <w:t>Tilmelding</w:t>
      </w:r>
    </w:p>
    <w:p w14:paraId="5FE2858D" w14:textId="77777777" w:rsidR="00CE4CD0" w:rsidRPr="00CE4CD0" w:rsidRDefault="00CE4CD0" w:rsidP="00547A55">
      <w:pPr>
        <w:spacing w:after="200" w:line="276" w:lineRule="auto"/>
        <w:rPr>
          <w:rFonts w:asciiTheme="minorHAnsi" w:eastAsia="Verdana" w:hAnsiTheme="minorHAnsi"/>
          <w:sz w:val="20"/>
          <w:szCs w:val="20"/>
        </w:rPr>
      </w:pPr>
      <w:r w:rsidRPr="00CE4CD0">
        <w:rPr>
          <w:rFonts w:asciiTheme="minorHAnsi" w:eastAsia="Verdana" w:hAnsiTheme="minorHAnsi"/>
          <w:sz w:val="20"/>
          <w:szCs w:val="20"/>
        </w:rPr>
        <w:t>Virksomheden kan tilmeldes sig til Silkeborg Forsyning A/S på telefon 89 20 64 00.</w:t>
      </w:r>
    </w:p>
    <w:p w14:paraId="102A611F" w14:textId="77777777" w:rsidR="00CE4CD0" w:rsidRPr="00CE4CD0" w:rsidRDefault="00CE4CD0" w:rsidP="00547A55">
      <w:pPr>
        <w:spacing w:after="200" w:line="276" w:lineRule="auto"/>
        <w:rPr>
          <w:rFonts w:asciiTheme="minorHAnsi" w:eastAsia="Verdana" w:hAnsiTheme="minorHAnsi"/>
          <w:sz w:val="20"/>
          <w:szCs w:val="20"/>
        </w:rPr>
      </w:pPr>
    </w:p>
    <w:p w14:paraId="44DC8F25" w14:textId="77777777" w:rsidR="00CE4CD0" w:rsidRPr="00CE4CD0" w:rsidRDefault="00CE4CD0" w:rsidP="00547A55">
      <w:pPr>
        <w:rPr>
          <w:rFonts w:asciiTheme="minorHAnsi" w:hAnsiTheme="minorHAnsi"/>
          <w:sz w:val="20"/>
          <w:szCs w:val="20"/>
        </w:rPr>
      </w:pPr>
    </w:p>
    <w:sectPr w:rsidR="00CE4CD0" w:rsidRPr="00CE4CD0" w:rsidSect="00CE4CD0">
      <w:headerReference w:type="default" r:id="rId26"/>
      <w:footerReference w:type="default" r:id="rId27"/>
      <w:pgSz w:w="11907" w:h="16839" w:code="9"/>
      <w:pgMar w:top="1701" w:right="1134" w:bottom="1701"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94231" w14:textId="77777777" w:rsidR="00547A55" w:rsidRDefault="00547A55" w:rsidP="00531018">
      <w:pPr>
        <w:spacing w:line="240" w:lineRule="auto"/>
      </w:pPr>
      <w:r>
        <w:separator/>
      </w:r>
    </w:p>
  </w:endnote>
  <w:endnote w:type="continuationSeparator" w:id="0">
    <w:p w14:paraId="602B3D44" w14:textId="77777777" w:rsidR="00547A55" w:rsidRDefault="00547A55" w:rsidP="00531018">
      <w:pPr>
        <w:spacing w:line="240" w:lineRule="auto"/>
      </w:pPr>
      <w:r>
        <w:continuationSeparator/>
      </w:r>
    </w:p>
  </w:endnote>
  <w:endnote w:type="continuationNotice" w:id="1">
    <w:p w14:paraId="500C20C1" w14:textId="77777777" w:rsidR="00E330EA" w:rsidRDefault="00E330E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horzAnchor="page" w:tblpX="1589" w:tblpY="15310"/>
      <w:tblOverlap w:val="never"/>
      <w:tblW w:w="0" w:type="auto"/>
      <w:tblLook w:val="01E0" w:firstRow="1" w:lastRow="1" w:firstColumn="1" w:lastColumn="1" w:noHBand="0" w:noVBand="0"/>
    </w:tblPr>
    <w:tblGrid>
      <w:gridCol w:w="772"/>
    </w:tblGrid>
    <w:tr w:rsidR="00547A55" w:rsidRPr="00B17FF4" w14:paraId="457EC583" w14:textId="77777777">
      <w:trPr>
        <w:trHeight w:val="357"/>
      </w:trPr>
      <w:tc>
        <w:tcPr>
          <w:tcW w:w="772" w:type="dxa"/>
          <w:tcMar>
            <w:left w:w="0" w:type="dxa"/>
            <w:right w:w="0" w:type="dxa"/>
          </w:tcMar>
        </w:tcPr>
        <w:p w14:paraId="0F0171FE" w14:textId="77777777" w:rsidR="00547A55" w:rsidRPr="00B17FF4" w:rsidRDefault="00547A55" w:rsidP="00547A55">
          <w:pPr>
            <w:pStyle w:val="Sidefod"/>
            <w:rPr>
              <w:sz w:val="14"/>
              <w:szCs w:val="14"/>
            </w:rPr>
          </w:pPr>
          <w:r w:rsidRPr="00B17FF4">
            <w:rPr>
              <w:sz w:val="14"/>
              <w:szCs w:val="14"/>
            </w:rPr>
            <w:t xml:space="preserve">Side </w:t>
          </w:r>
          <w:r w:rsidRPr="00B17FF4">
            <w:rPr>
              <w:sz w:val="14"/>
              <w:szCs w:val="14"/>
            </w:rPr>
            <w:fldChar w:fldCharType="begin"/>
          </w:r>
          <w:r w:rsidRPr="00B17FF4">
            <w:rPr>
              <w:sz w:val="14"/>
              <w:szCs w:val="14"/>
            </w:rPr>
            <w:instrText xml:space="preserve"> PAGE </w:instrText>
          </w:r>
          <w:r w:rsidRPr="00B17FF4">
            <w:rPr>
              <w:sz w:val="14"/>
              <w:szCs w:val="14"/>
            </w:rPr>
            <w:fldChar w:fldCharType="separate"/>
          </w:r>
          <w:r w:rsidR="007E71F5">
            <w:rPr>
              <w:noProof/>
              <w:sz w:val="14"/>
              <w:szCs w:val="14"/>
            </w:rPr>
            <w:t>4</w:t>
          </w:r>
          <w:r w:rsidRPr="00B17FF4">
            <w:rPr>
              <w:sz w:val="14"/>
              <w:szCs w:val="14"/>
            </w:rPr>
            <w:fldChar w:fldCharType="end"/>
          </w:r>
        </w:p>
      </w:tc>
    </w:tr>
  </w:tbl>
  <w:p w14:paraId="2B6BFAD3" w14:textId="77777777" w:rsidR="00547A55" w:rsidRPr="00B17FF4" w:rsidRDefault="00547A55" w:rsidP="00547A55">
    <w:pPr>
      <w:pStyle w:val="Sidefod"/>
      <w:rPr>
        <w:sz w:val="14"/>
        <w:szCs w:val="14"/>
      </w:rPr>
    </w:pPr>
    <w:r w:rsidRPr="00B17FF4">
      <w:rPr>
        <w:noProof/>
        <w:sz w:val="14"/>
        <w:szCs w:val="14"/>
        <w:lang w:eastAsia="da-DK"/>
      </w:rPr>
      <mc:AlternateContent>
        <mc:Choice Requires="wps">
          <w:drawing>
            <wp:anchor distT="0" distB="0" distL="114300" distR="114300" simplePos="0" relativeHeight="251658240" behindDoc="0" locked="0" layoutInCell="1" allowOverlap="1" wp14:anchorId="7EBDED03" wp14:editId="573A98CE">
              <wp:simplePos x="0" y="0"/>
              <wp:positionH relativeFrom="page">
                <wp:posOffset>1008380</wp:posOffset>
              </wp:positionH>
              <wp:positionV relativeFrom="page">
                <wp:posOffset>9649460</wp:posOffset>
              </wp:positionV>
              <wp:extent cx="5842000" cy="0"/>
              <wp:effectExtent l="8255" t="10160" r="7620" b="889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0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9FE1700" id="_x0000_t32" coordsize="21600,21600" o:spt="32" o:oned="t" path="m,l21600,21600e" filled="f">
              <v:path arrowok="t" fillok="f" o:connecttype="none"/>
              <o:lock v:ext="edit" shapetype="t"/>
            </v:shapetype>
            <v:shape id="AutoShape 7" o:spid="_x0000_s1026" type="#_x0000_t32" style="position:absolute;margin-left:79.4pt;margin-top:759.8pt;width:460pt;height:0;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1tjtwEAAFYDAAAOAAAAZHJzL2Uyb0RvYy54bWysU8Fu2zAMvQ/YPwi6L3a6tSiMOD2k7S7d&#10;FqDdBzCSbAuVRYFUYufvJ6lJVmy3YT4IlEg+Pj7Sq7t5dOJgiC36Vi4XtRTGK9TW9638+fL46VYK&#10;juA1OPSmlUfD8m798cNqCo25wgGdNiQSiOdmCq0cYgxNVbEazAi8wGB8cnZII8R0pb7SBFNCH111&#10;Vdc31YSkA6EyzOn1/s0p1wW/64yKP7qOTRSulYlbLCeVc5fPar2CpicIg1UnGvAPLEawPhW9QN1D&#10;BLEn+xfUaBUhYxcXCscKu84qU3pI3SzrP7p5HiCY0ksSh8NFJv5/sOr7YeO3lKmr2T+HJ1SvLDxu&#10;BvC9KQRejiENbpmlqqbAzSUlXzhsSeymb6hTDOwjFhXmjsYMmfoTcxH7eBHbzFGo9Hh9+yUNMM1E&#10;nX0VNOfEQBy/GhxFNlrJkcD2Q9yg92mkSMtSBg5PHDMtaM4JuarHR+tcmazzYmrlzefruiQwOquz&#10;M4cx9buNI3GAvBvlKz0mz/swwr3XBWwwoB9OdgTr3uxU3PmTNFmNvHrc7FAft3SWLA2vsDwtWt6O&#10;9/eS/ft3WP8CAAD//wMAUEsDBBQABgAIAAAAIQAsMN/i3gAAAA4BAAAPAAAAZHJzL2Rvd25yZXYu&#10;eG1sTI/NTsMwEITvSH0Haytxo04rUUqIU6ECEqcKCgJx28bbOGq8jmLnh7fHOSC47cyOZr/NtqOt&#10;RU+trxwrWC4SEMSF0xWXCt7fnq42IHxA1lg7JgXf5GGbzy4yTLUb+JX6QyhFLGGfogITQpNK6QtD&#10;Fv3CNcRxd3KtxRBlW0rd4hDLbS1XSbKWFiuOFww2tDNUnA+dVWDx2XUrs+v3H+PDix6+uNg/fip1&#10;OR/v70AEGsNfGCb8iA55ZDq6jrUXddTXm4gepmF5uwYxRZKbyTv+ejLP5P838h8AAAD//wMAUEsB&#10;Ai0AFAAGAAgAAAAhALaDOJL+AAAA4QEAABMAAAAAAAAAAAAAAAAAAAAAAFtDb250ZW50X1R5cGVz&#10;XS54bWxQSwECLQAUAAYACAAAACEAOP0h/9YAAACUAQAACwAAAAAAAAAAAAAAAAAvAQAAX3JlbHMv&#10;LnJlbHNQSwECLQAUAAYACAAAACEAUOdbY7cBAABWAwAADgAAAAAAAAAAAAAAAAAuAgAAZHJzL2Uy&#10;b0RvYy54bWxQSwECLQAUAAYACAAAACEALDDf4t4AAAAOAQAADwAAAAAAAAAAAAAAAAARBAAAZHJz&#10;L2Rvd25yZXYueG1sUEsFBgAAAAAEAAQA8wAAABwFAAAAAA==&#10;" strokeweight=".5pt">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589" w:tblpY="15537"/>
      <w:tblOverlap w:val="never"/>
      <w:tblW w:w="0" w:type="auto"/>
      <w:tblLayout w:type="fixed"/>
      <w:tblCellMar>
        <w:left w:w="0" w:type="dxa"/>
        <w:right w:w="0" w:type="dxa"/>
      </w:tblCellMar>
      <w:tblLook w:val="04A0" w:firstRow="1" w:lastRow="0" w:firstColumn="1" w:lastColumn="0" w:noHBand="0" w:noVBand="1"/>
    </w:tblPr>
    <w:tblGrid>
      <w:gridCol w:w="3629"/>
      <w:gridCol w:w="3459"/>
      <w:gridCol w:w="2098"/>
    </w:tblGrid>
    <w:tr w:rsidR="00547A55" w:rsidRPr="00B17FF4" w14:paraId="72B04B57" w14:textId="77777777" w:rsidTr="00547A55">
      <w:trPr>
        <w:trHeight w:val="1134"/>
      </w:trPr>
      <w:tc>
        <w:tcPr>
          <w:tcW w:w="3629" w:type="dxa"/>
        </w:tcPr>
        <w:p w14:paraId="11B5CC69" w14:textId="77B54130" w:rsidR="00547A55" w:rsidRPr="00B17FF4" w:rsidRDefault="00547A55" w:rsidP="00547A55">
          <w:pPr>
            <w:pStyle w:val="Sidefod"/>
            <w:rPr>
              <w:szCs w:val="14"/>
            </w:rPr>
          </w:pPr>
          <w:bookmarkStart w:id="6" w:name="AfsenderblokVenstre"/>
          <w:bookmarkEnd w:id="6"/>
          <w:r w:rsidRPr="00B17FF4">
            <w:rPr>
              <w:sz w:val="14"/>
              <w:szCs w:val="14"/>
            </w:rPr>
            <w:t>B</w:t>
          </w:r>
          <w:r>
            <w:rPr>
              <w:sz w:val="14"/>
              <w:szCs w:val="14"/>
            </w:rPr>
            <w:t xml:space="preserve">aiba Vestergaard </w:t>
          </w:r>
        </w:p>
        <w:p w14:paraId="066F8FD2" w14:textId="77777777" w:rsidR="00547A55" w:rsidRPr="00B17FF4" w:rsidRDefault="00547A55" w:rsidP="00547A55">
          <w:pPr>
            <w:pStyle w:val="Sidefod"/>
            <w:rPr>
              <w:szCs w:val="14"/>
            </w:rPr>
          </w:pPr>
          <w:r w:rsidRPr="00B17FF4">
            <w:rPr>
              <w:sz w:val="14"/>
              <w:szCs w:val="14"/>
            </w:rPr>
            <w:t>Direkte telefon: 89702099</w:t>
          </w:r>
        </w:p>
        <w:p w14:paraId="00ED1D32" w14:textId="77777777" w:rsidR="00547A55" w:rsidRPr="00B17FF4" w:rsidRDefault="00547A55" w:rsidP="00547A55">
          <w:pPr>
            <w:pStyle w:val="Sidefod"/>
            <w:tabs>
              <w:tab w:val="clear" w:pos="4819"/>
              <w:tab w:val="clear" w:pos="9638"/>
            </w:tabs>
            <w:spacing w:line="200" w:lineRule="atLeast"/>
            <w:rPr>
              <w:sz w:val="14"/>
              <w:szCs w:val="14"/>
            </w:rPr>
          </w:pPr>
          <w:r w:rsidRPr="00B17FF4">
            <w:rPr>
              <w:sz w:val="14"/>
              <w:szCs w:val="14"/>
            </w:rPr>
            <w:t>Baiba.Vestergaard@silkeborg.dk</w:t>
          </w:r>
        </w:p>
      </w:tc>
      <w:tc>
        <w:tcPr>
          <w:tcW w:w="3459" w:type="dxa"/>
        </w:tcPr>
        <w:p w14:paraId="2385B998" w14:textId="77777777" w:rsidR="00547A55" w:rsidRPr="00B17FF4" w:rsidRDefault="00547A55" w:rsidP="00547A55">
          <w:pPr>
            <w:pStyle w:val="Sidefod"/>
            <w:rPr>
              <w:szCs w:val="14"/>
            </w:rPr>
          </w:pPr>
          <w:bookmarkStart w:id="7" w:name="AfsenderblokCenter"/>
          <w:bookmarkEnd w:id="7"/>
          <w:r w:rsidRPr="00B17FF4">
            <w:rPr>
              <w:sz w:val="14"/>
              <w:szCs w:val="14"/>
            </w:rPr>
            <w:t>Teknisk afdeling</w:t>
          </w:r>
        </w:p>
        <w:p w14:paraId="5C2DB90F" w14:textId="77777777" w:rsidR="00547A55" w:rsidRPr="00B17FF4" w:rsidRDefault="00547A55" w:rsidP="00547A55">
          <w:pPr>
            <w:pStyle w:val="Sidefod"/>
            <w:tabs>
              <w:tab w:val="clear" w:pos="4819"/>
              <w:tab w:val="clear" w:pos="9638"/>
            </w:tabs>
            <w:spacing w:line="200" w:lineRule="atLeast"/>
            <w:rPr>
              <w:sz w:val="14"/>
              <w:szCs w:val="14"/>
            </w:rPr>
          </w:pPr>
          <w:r w:rsidRPr="00B17FF4">
            <w:rPr>
              <w:sz w:val="14"/>
              <w:szCs w:val="14"/>
            </w:rPr>
            <w:t>Søvej 1 - 3</w:t>
          </w:r>
        </w:p>
      </w:tc>
      <w:tc>
        <w:tcPr>
          <w:tcW w:w="2098" w:type="dxa"/>
        </w:tcPr>
        <w:p w14:paraId="61216CAC" w14:textId="77777777" w:rsidR="00547A55" w:rsidRPr="00B17FF4" w:rsidRDefault="00547A55" w:rsidP="00547A55">
          <w:pPr>
            <w:pStyle w:val="Sidefod"/>
            <w:spacing w:line="200" w:lineRule="atLeast"/>
            <w:rPr>
              <w:sz w:val="14"/>
              <w:szCs w:val="14"/>
            </w:rPr>
          </w:pPr>
          <w:r w:rsidRPr="00B17FF4">
            <w:rPr>
              <w:noProof/>
              <w:sz w:val="14"/>
              <w:szCs w:val="14"/>
              <w:lang w:eastAsia="da-DK"/>
            </w:rPr>
            <w:drawing>
              <wp:inline distT="0" distB="0" distL="0" distR="0" wp14:anchorId="1485E2EE" wp14:editId="6F5F838C">
                <wp:extent cx="821880" cy="86040"/>
                <wp:effectExtent l="0" t="0" r="0" b="9525"/>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lkebOrg Kommune sor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21880" cy="86040"/>
                        </a:xfrm>
                        <a:prstGeom prst="rect">
                          <a:avLst/>
                        </a:prstGeom>
                        <a:noFill/>
                        <a:ln>
                          <a:noFill/>
                        </a:ln>
                      </pic:spPr>
                    </pic:pic>
                  </a:graphicData>
                </a:graphic>
              </wp:inline>
            </w:drawing>
          </w:r>
        </w:p>
        <w:p w14:paraId="5A52DA26" w14:textId="77777777" w:rsidR="00547A55" w:rsidRPr="00B17FF4" w:rsidRDefault="00547A55" w:rsidP="00547A55">
          <w:pPr>
            <w:pStyle w:val="Sidefod"/>
            <w:spacing w:line="200" w:lineRule="atLeast"/>
            <w:rPr>
              <w:sz w:val="14"/>
              <w:szCs w:val="14"/>
            </w:rPr>
          </w:pPr>
          <w:r w:rsidRPr="00B17FF4">
            <w:rPr>
              <w:sz w:val="14"/>
              <w:szCs w:val="14"/>
            </w:rPr>
            <w:t>Søvej 1 · 8600 Silkeborg</w:t>
          </w:r>
        </w:p>
        <w:p w14:paraId="3787D193" w14:textId="77777777" w:rsidR="00547A55" w:rsidRPr="00B17FF4" w:rsidRDefault="00547A55" w:rsidP="00547A55">
          <w:pPr>
            <w:pStyle w:val="Sidefod"/>
            <w:spacing w:line="200" w:lineRule="atLeast"/>
            <w:rPr>
              <w:sz w:val="14"/>
              <w:szCs w:val="14"/>
            </w:rPr>
          </w:pPr>
          <w:r w:rsidRPr="00B17FF4">
            <w:rPr>
              <w:sz w:val="14"/>
              <w:szCs w:val="14"/>
            </w:rPr>
            <w:t>Tlf.: 8970 1000</w:t>
          </w:r>
        </w:p>
        <w:p w14:paraId="707FD236" w14:textId="77777777" w:rsidR="00547A55" w:rsidRPr="00B17FF4" w:rsidRDefault="00547A55" w:rsidP="00547A55">
          <w:pPr>
            <w:pStyle w:val="Sidefod"/>
            <w:spacing w:line="200" w:lineRule="atLeast"/>
            <w:rPr>
              <w:sz w:val="14"/>
              <w:szCs w:val="14"/>
            </w:rPr>
          </w:pPr>
          <w:r w:rsidRPr="00B17FF4">
            <w:rPr>
              <w:sz w:val="14"/>
              <w:szCs w:val="14"/>
            </w:rPr>
            <w:t>www.silkeborgkommune.dk</w:t>
          </w:r>
        </w:p>
      </w:tc>
    </w:tr>
  </w:tbl>
  <w:p w14:paraId="70472DD5" w14:textId="77777777" w:rsidR="00547A55" w:rsidRPr="00B17FF4" w:rsidRDefault="00547A55" w:rsidP="00547A55">
    <w:pPr>
      <w:pStyle w:val="Sidefod"/>
      <w:tabs>
        <w:tab w:val="clear" w:pos="4819"/>
        <w:tab w:val="clear" w:pos="9638"/>
      </w:tabs>
      <w:spacing w:line="200" w:lineRule="atLeast"/>
      <w:rPr>
        <w:szCs w:val="14"/>
      </w:rPr>
    </w:pPr>
    <w:r w:rsidRPr="00B17FF4">
      <w:rPr>
        <w:noProof/>
        <w:lang w:eastAsia="da-DK"/>
      </w:rPr>
      <mc:AlternateContent>
        <mc:Choice Requires="wps">
          <w:drawing>
            <wp:anchor distT="0" distB="0" distL="114300" distR="114300" simplePos="0" relativeHeight="251658241" behindDoc="0" locked="0" layoutInCell="1" allowOverlap="1" wp14:anchorId="3E468FD0" wp14:editId="34080571">
              <wp:simplePos x="0" y="0"/>
              <wp:positionH relativeFrom="page">
                <wp:posOffset>1008380</wp:posOffset>
              </wp:positionH>
              <wp:positionV relativeFrom="page">
                <wp:posOffset>9792970</wp:posOffset>
              </wp:positionV>
              <wp:extent cx="5842000" cy="0"/>
              <wp:effectExtent l="8255" t="10795" r="7620" b="8255"/>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0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469341E" id="_x0000_t32" coordsize="21600,21600" o:spt="32" o:oned="t" path="m,l21600,21600e" filled="f">
              <v:path arrowok="t" fillok="f" o:connecttype="none"/>
              <o:lock v:ext="edit" shapetype="t"/>
            </v:shapetype>
            <v:shape id="AutoShape 8" o:spid="_x0000_s1026" type="#_x0000_t32" style="position:absolute;margin-left:79.4pt;margin-top:771.1pt;width:460pt;height:0;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1tjtwEAAFYDAAAOAAAAZHJzL2Uyb0RvYy54bWysU8Fu2zAMvQ/YPwi6L3a6tSiMOD2k7S7d&#10;FqDdBzCSbAuVRYFUYufvJ6lJVmy3YT4IlEg+Pj7Sq7t5dOJgiC36Vi4XtRTGK9TW9638+fL46VYK&#10;juA1OPSmlUfD8m798cNqCo25wgGdNiQSiOdmCq0cYgxNVbEazAi8wGB8cnZII8R0pb7SBFNCH111&#10;Vdc31YSkA6EyzOn1/s0p1wW/64yKP7qOTRSulYlbLCeVc5fPar2CpicIg1UnGvAPLEawPhW9QN1D&#10;BLEn+xfUaBUhYxcXCscKu84qU3pI3SzrP7p5HiCY0ksSh8NFJv5/sOr7YeO3lKmr2T+HJ1SvLDxu&#10;BvC9KQRejiENbpmlqqbAzSUlXzhsSeymb6hTDOwjFhXmjsYMmfoTcxH7eBHbzFGo9Hh9+yUNMM1E&#10;nX0VNOfEQBy/GhxFNlrJkcD2Q9yg92mkSMtSBg5PHDMtaM4JuarHR+tcmazzYmrlzefruiQwOquz&#10;M4cx9buNI3GAvBvlKz0mz/swwr3XBWwwoB9OdgTr3uxU3PmTNFmNvHrc7FAft3SWLA2vsDwtWt6O&#10;9/eS/ft3WP8CAAD//wMAUEsDBBQABgAIAAAAIQCm5tf73QAAAA4BAAAPAAAAZHJzL2Rvd25yZXYu&#10;eG1sTI9LT8MwEITvSP0P1iJxow4RjyqNU6ECEqcKCgJx28bbOGq8jmLnwb/HOSC47cyOZr/NN5Nt&#10;xECdrx0ruFomIIhLp2uuFLy/PV2uQPiArLFxTAq+ycOmWJzlmGk38isN+1CJWMI+QwUmhDaT0peG&#10;LPqla4nj7ug6iyHKrpK6wzGW20amSXIrLdYcLxhsaWuoPO17q8Dis+tTsx12H9PDix6/uNw9fip1&#10;cT7dr0EEmsJfGGb8iA5FZDq4nrUXTdQ3q4ge5uE6TUHMkeRu9g6/nixy+f+N4gcAAP//AwBQSwEC&#10;LQAUAAYACAAAACEAtoM4kv4AAADhAQAAEwAAAAAAAAAAAAAAAAAAAAAAW0NvbnRlbnRfVHlwZXNd&#10;LnhtbFBLAQItABQABgAIAAAAIQA4/SH/1gAAAJQBAAALAAAAAAAAAAAAAAAAAC8BAABfcmVscy8u&#10;cmVsc1BLAQItABQABgAIAAAAIQBQ51tjtwEAAFYDAAAOAAAAAAAAAAAAAAAAAC4CAABkcnMvZTJv&#10;RG9jLnhtbFBLAQItABQABgAIAAAAIQCm5tf73QAAAA4BAAAPAAAAAAAAAAAAAAAAABEEAABkcnMv&#10;ZG93bnJldi54bWxQSwUGAAAAAAQABADzAAAAGwUAAAAA&#10;" strokeweight=".5pt">
              <w10:wrap anchorx="page" anchory="page"/>
            </v:shape>
          </w:pict>
        </mc:Fallback>
      </mc:AlternateContent>
    </w:r>
  </w:p>
  <w:p w14:paraId="75B62D80" w14:textId="77777777" w:rsidR="00547A55" w:rsidRPr="00B17FF4" w:rsidRDefault="00547A55" w:rsidP="00547A55">
    <w:pPr>
      <w:pStyle w:val="Sidefod"/>
      <w:rPr>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9DBC9" w14:textId="77777777" w:rsidR="00547A55" w:rsidRPr="00B17FF4" w:rsidRDefault="00547A55" w:rsidP="00547A55">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BDAC1" w14:textId="77777777" w:rsidR="00547A55" w:rsidRPr="00B17FF4" w:rsidRDefault="00547A55" w:rsidP="00547A55">
    <w:pPr>
      <w:pStyle w:val="Sidefo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F8FBB" w14:textId="77777777" w:rsidR="00547A55" w:rsidRPr="00B17FF4" w:rsidRDefault="00547A55" w:rsidP="00547A55">
    <w:pPr>
      <w:pStyle w:val="Sidefod"/>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910E4" w14:textId="77777777" w:rsidR="00547A55" w:rsidRPr="00B17FF4" w:rsidRDefault="00547A55" w:rsidP="00547A55">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C1ABFB" w14:textId="77777777" w:rsidR="00547A55" w:rsidRDefault="00547A55" w:rsidP="00531018">
      <w:pPr>
        <w:spacing w:line="240" w:lineRule="auto"/>
      </w:pPr>
      <w:r>
        <w:separator/>
      </w:r>
    </w:p>
  </w:footnote>
  <w:footnote w:type="continuationSeparator" w:id="0">
    <w:p w14:paraId="63708584" w14:textId="77777777" w:rsidR="00547A55" w:rsidRDefault="00547A55" w:rsidP="00531018">
      <w:pPr>
        <w:spacing w:line="240" w:lineRule="auto"/>
      </w:pPr>
      <w:r>
        <w:continuationSeparator/>
      </w:r>
    </w:p>
  </w:footnote>
  <w:footnote w:type="continuationNotice" w:id="1">
    <w:p w14:paraId="2F60DCD1" w14:textId="77777777" w:rsidR="00E330EA" w:rsidRDefault="00E330E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A57C0" w14:textId="77777777" w:rsidR="00547A55" w:rsidRPr="00B17FF4" w:rsidRDefault="00547A55" w:rsidP="00547A55">
    <w:pPr>
      <w:pStyle w:val="Sidehoved"/>
      <w:tabs>
        <w:tab w:val="clear" w:pos="9638"/>
        <w:tab w:val="left" w:pos="392"/>
        <w:tab w:val="left" w:pos="574"/>
        <w:tab w:val="right" w:pos="10205"/>
      </w:tabs>
      <w:ind w:right="-56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650EF" w14:textId="77777777" w:rsidR="00547A55" w:rsidRPr="00B17FF4" w:rsidRDefault="00547A55" w:rsidP="00547A55">
    <w:pPr>
      <w:pStyle w:val="Sidehoved"/>
      <w:tabs>
        <w:tab w:val="clear" w:pos="4819"/>
        <w:tab w:val="clear" w:pos="9638"/>
      </w:tabs>
      <w:spacing w:line="280" w:lineRule="atLeast"/>
      <w:jc w:val="right"/>
    </w:pPr>
    <w:r>
      <w:rPr>
        <w:noProof/>
        <w:lang w:eastAsia="da-DK"/>
      </w:rPr>
      <w:drawing>
        <wp:inline distT="0" distB="0" distL="0" distR="0" wp14:anchorId="7E04F551" wp14:editId="1F442681">
          <wp:extent cx="1691640" cy="356616"/>
          <wp:effectExtent l="0" t="0" r="3810" b="5715"/>
          <wp:docPr id="5" name="Billed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691640" cy="356616"/>
                  </a:xfrm>
                  <a:prstGeom prst="rect">
                    <a:avLst/>
                  </a:prstGeom>
                </pic:spPr>
              </pic:pic>
            </a:graphicData>
          </a:graphic>
        </wp:inline>
      </w:drawing>
    </w:r>
  </w:p>
  <w:p w14:paraId="789BCA18" w14:textId="77777777" w:rsidR="00547A55" w:rsidRPr="00B17FF4" w:rsidRDefault="00547A55" w:rsidP="00547A55">
    <w:pPr>
      <w:pStyle w:val="Sidehoved"/>
      <w:spacing w:line="280" w:lineRule="atLeast"/>
    </w:pPr>
  </w:p>
  <w:p w14:paraId="0BA502CB" w14:textId="77777777" w:rsidR="00547A55" w:rsidRPr="00B17FF4" w:rsidRDefault="00547A55" w:rsidP="00547A55">
    <w:pPr>
      <w:pStyle w:val="Sidehoved"/>
      <w:spacing w:line="280" w:lineRule="atLeast"/>
    </w:pPr>
  </w:p>
  <w:p w14:paraId="5468D3D3" w14:textId="77777777" w:rsidR="00547A55" w:rsidRPr="00B17FF4" w:rsidRDefault="00547A55" w:rsidP="00547A55">
    <w:pPr>
      <w:pStyle w:val="Sidehoved"/>
      <w:spacing w:line="280" w:lineRule="atLeast"/>
    </w:pPr>
  </w:p>
  <w:p w14:paraId="54933AB0" w14:textId="77777777" w:rsidR="00547A55" w:rsidRPr="00B17FF4" w:rsidRDefault="00547A55" w:rsidP="00547A55">
    <w:pPr>
      <w:pStyle w:val="Sidehoved"/>
      <w:spacing w:line="280" w:lineRule="atLeast"/>
    </w:pPr>
  </w:p>
  <w:p w14:paraId="2F3F6780" w14:textId="77777777" w:rsidR="00547A55" w:rsidRPr="00B17FF4" w:rsidRDefault="00547A55" w:rsidP="00547A55">
    <w:pPr>
      <w:pStyle w:val="Sidehoved"/>
      <w:spacing w:line="280" w:lineRule="atLeast"/>
    </w:pPr>
  </w:p>
  <w:p w14:paraId="2E72731E" w14:textId="77777777" w:rsidR="00547A55" w:rsidRPr="00B17FF4" w:rsidRDefault="00547A55" w:rsidP="00547A55">
    <w:pPr>
      <w:pStyle w:val="Sidehoved"/>
      <w:spacing w:line="280" w:lineRule="atLeast"/>
    </w:pPr>
  </w:p>
  <w:p w14:paraId="77B702AA" w14:textId="77777777" w:rsidR="00547A55" w:rsidRPr="00B17FF4" w:rsidRDefault="00547A55" w:rsidP="00547A55">
    <w:pPr>
      <w:pStyle w:val="Sidehoved"/>
      <w:spacing w:line="280" w:lineRule="atLeast"/>
    </w:pPr>
  </w:p>
  <w:p w14:paraId="42EE1983" w14:textId="77777777" w:rsidR="00547A55" w:rsidRPr="00B17FF4" w:rsidRDefault="00547A55" w:rsidP="00547A55">
    <w:pPr>
      <w:pStyle w:val="Sidehoved"/>
      <w:spacing w:line="280" w:lineRule="atLeast"/>
    </w:pPr>
  </w:p>
  <w:p w14:paraId="435583B1" w14:textId="77777777" w:rsidR="00547A55" w:rsidRPr="00B17FF4" w:rsidRDefault="00547A55" w:rsidP="00547A55">
    <w:pPr>
      <w:pStyle w:val="Sidehoved"/>
      <w:spacing w:line="280" w:lineRule="atLeast"/>
    </w:pPr>
  </w:p>
  <w:p w14:paraId="42A9F39E" w14:textId="77777777" w:rsidR="00547A55" w:rsidRPr="00B17FF4" w:rsidRDefault="00547A55" w:rsidP="00547A55">
    <w:pPr>
      <w:pStyle w:val="Sidehoved"/>
      <w:spacing w:line="280" w:lineRule="atLeast"/>
    </w:pPr>
  </w:p>
  <w:p w14:paraId="0CF3D7D5" w14:textId="77777777" w:rsidR="00547A55" w:rsidRPr="00B17FF4" w:rsidRDefault="00547A55" w:rsidP="00547A55">
    <w:pPr>
      <w:pStyle w:val="Sidehoved"/>
      <w:spacing w:line="280" w:lineRule="atLeast"/>
    </w:pPr>
  </w:p>
  <w:p w14:paraId="01ABBB48" w14:textId="77777777" w:rsidR="00547A55" w:rsidRPr="00B17FF4" w:rsidRDefault="00547A55" w:rsidP="00547A55">
    <w:pPr>
      <w:pStyle w:val="Sidehoved"/>
      <w:spacing w:line="280" w:lineRule="atLeast"/>
    </w:pPr>
  </w:p>
  <w:p w14:paraId="343C75C6" w14:textId="77777777" w:rsidR="00547A55" w:rsidRPr="00B17FF4" w:rsidRDefault="00547A55" w:rsidP="00547A55">
    <w:pPr>
      <w:pStyle w:val="Sidehoved"/>
      <w:spacing w:line="280" w:lineRule="atLeast"/>
    </w:pPr>
  </w:p>
  <w:p w14:paraId="0E7F04C0" w14:textId="77777777" w:rsidR="00547A55" w:rsidRPr="00B17FF4" w:rsidRDefault="00547A55" w:rsidP="00547A55">
    <w:pPr>
      <w:pStyle w:val="Sidehoved"/>
      <w:spacing w:line="280" w:lineRule="atLeast"/>
    </w:pPr>
  </w:p>
  <w:p w14:paraId="39E5FFBC" w14:textId="77777777" w:rsidR="00547A55" w:rsidRPr="00B17FF4" w:rsidRDefault="00547A55" w:rsidP="00547A55">
    <w:pPr>
      <w:pStyle w:val="Sidehoved"/>
      <w:spacing w:line="240" w:lineRule="atLea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8E07C" w14:textId="77777777" w:rsidR="00547A55" w:rsidRPr="00B17FF4" w:rsidRDefault="00547A55" w:rsidP="00547A55">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1C0F6" w14:textId="77777777" w:rsidR="00547A55" w:rsidRPr="00B17FF4" w:rsidRDefault="00547A55" w:rsidP="00547A55">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92EC9" w14:textId="77777777" w:rsidR="00547A55" w:rsidRPr="00B17FF4" w:rsidRDefault="00547A55" w:rsidP="00547A55">
    <w:pPr>
      <w:pStyle w:val="Sidehove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58297" w14:textId="77777777" w:rsidR="00547A55" w:rsidRPr="00B17FF4" w:rsidRDefault="00547A55" w:rsidP="00547A55">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30CAE86"/>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B37C1E86"/>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37900CD6"/>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2EC6F0C6"/>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178E2136"/>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BEC41C"/>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5C08702"/>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9CF380"/>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41EAD92"/>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8CF4F812"/>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06B21703"/>
    <w:multiLevelType w:val="hybridMultilevel"/>
    <w:tmpl w:val="770CA27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2FF86836"/>
    <w:multiLevelType w:val="hybridMultilevel"/>
    <w:tmpl w:val="EEA2806C"/>
    <w:lvl w:ilvl="0" w:tplc="2E54C780">
      <w:start w:val="22"/>
      <w:numFmt w:val="bullet"/>
      <w:lvlText w:val="-"/>
      <w:lvlJc w:val="left"/>
      <w:pPr>
        <w:ind w:left="720" w:hanging="360"/>
      </w:pPr>
      <w:rPr>
        <w:rFonts w:ascii="Verdana" w:eastAsia="Calibri"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31FA034A"/>
    <w:multiLevelType w:val="hybridMultilevel"/>
    <w:tmpl w:val="EF985A8C"/>
    <w:lvl w:ilvl="0" w:tplc="FC420382">
      <w:numFmt w:val="bullet"/>
      <w:lvlText w:val="•"/>
      <w:lvlJc w:val="left"/>
      <w:pPr>
        <w:ind w:left="360" w:hanging="360"/>
      </w:pPr>
      <w:rPr>
        <w:rFonts w:ascii="Verdana" w:eastAsia="Calibri"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3" w15:restartNumberingAfterBreak="0">
    <w:nsid w:val="34822D34"/>
    <w:multiLevelType w:val="hybridMultilevel"/>
    <w:tmpl w:val="DBFC1446"/>
    <w:lvl w:ilvl="0" w:tplc="225A2AE4">
      <w:start w:val="1"/>
      <w:numFmt w:val="bullet"/>
      <w:lvlText w:val="–"/>
      <w:lvlJc w:val="left"/>
      <w:pPr>
        <w:tabs>
          <w:tab w:val="num" w:pos="360"/>
        </w:tabs>
        <w:ind w:left="360" w:hanging="360"/>
      </w:pPr>
      <w:rPr>
        <w:rFonts w:ascii="Verdana" w:hAnsi="Verdana"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BD44715"/>
    <w:multiLevelType w:val="hybridMultilevel"/>
    <w:tmpl w:val="7188F9EA"/>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5" w15:restartNumberingAfterBreak="0">
    <w:nsid w:val="73962441"/>
    <w:multiLevelType w:val="hybridMultilevel"/>
    <w:tmpl w:val="18FAA17E"/>
    <w:lvl w:ilvl="0" w:tplc="B8149016">
      <w:start w:val="22"/>
      <w:numFmt w:val="bullet"/>
      <w:lvlText w:val="-"/>
      <w:lvlJc w:val="left"/>
      <w:pPr>
        <w:ind w:left="720" w:hanging="360"/>
      </w:pPr>
      <w:rPr>
        <w:rFonts w:ascii="Verdana" w:eastAsia="Calibri"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7A753BE4"/>
    <w:multiLevelType w:val="hybridMultilevel"/>
    <w:tmpl w:val="83B076D4"/>
    <w:lvl w:ilvl="0" w:tplc="225A2AE4">
      <w:start w:val="1"/>
      <w:numFmt w:val="bullet"/>
      <w:lvlText w:val="–"/>
      <w:lvlJc w:val="left"/>
      <w:pPr>
        <w:tabs>
          <w:tab w:val="num" w:pos="360"/>
        </w:tabs>
        <w:ind w:left="360" w:hanging="360"/>
      </w:pPr>
      <w:rPr>
        <w:rFonts w:ascii="Verdana" w:hAnsi="Verdana"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129056798">
    <w:abstractNumId w:val="10"/>
  </w:num>
  <w:num w:numId="2" w16cid:durableId="445849776">
    <w:abstractNumId w:val="9"/>
  </w:num>
  <w:num w:numId="3" w16cid:durableId="1150292187">
    <w:abstractNumId w:val="7"/>
  </w:num>
  <w:num w:numId="4" w16cid:durableId="440415198">
    <w:abstractNumId w:val="8"/>
  </w:num>
  <w:num w:numId="5" w16cid:durableId="2016111959">
    <w:abstractNumId w:val="16"/>
  </w:num>
  <w:num w:numId="6" w16cid:durableId="346712671">
    <w:abstractNumId w:val="12"/>
  </w:num>
  <w:num w:numId="7" w16cid:durableId="1318457638">
    <w:abstractNumId w:val="13"/>
  </w:num>
  <w:num w:numId="8" w16cid:durableId="206197185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58157151">
    <w:abstractNumId w:val="6"/>
  </w:num>
  <w:num w:numId="10" w16cid:durableId="571702279">
    <w:abstractNumId w:val="5"/>
  </w:num>
  <w:num w:numId="11" w16cid:durableId="280963642">
    <w:abstractNumId w:val="4"/>
  </w:num>
  <w:num w:numId="12" w16cid:durableId="2131895350">
    <w:abstractNumId w:val="3"/>
  </w:num>
  <w:num w:numId="13" w16cid:durableId="1738749497">
    <w:abstractNumId w:val="2"/>
  </w:num>
  <w:num w:numId="14" w16cid:durableId="2104452774">
    <w:abstractNumId w:val="1"/>
  </w:num>
  <w:num w:numId="15" w16cid:durableId="1030451018">
    <w:abstractNumId w:val="0"/>
  </w:num>
  <w:num w:numId="16" w16cid:durableId="1534462321">
    <w:abstractNumId w:val="15"/>
  </w:num>
  <w:num w:numId="17" w16cid:durableId="15272131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1304"/>
  <w:hyphenationZone w:val="4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Brev - manuelt CPR.dotm"/>
    <w:docVar w:name="DocCVR" w:val="21808393"/>
    <w:docVar w:name="DocCVR_ColumnName" w:val="CprCvr"/>
    <w:docVar w:name="DocRecipientAddress" w:val="Frederiksdalvej 37"/>
    <w:docVar w:name="DocRecipientAddress_ColumnName" w:val="Adresse"/>
    <w:docVar w:name="DocRecipientCity" w:val="Kjellerup           "/>
    <w:docVar w:name="DocRecipientCity_ColumnName" w:val="By"/>
    <w:docVar w:name="DocRecipientName" w:val="JAN STENHOLT RASMUSSEN"/>
    <w:docVar w:name="DocRecipientName_ColumnName" w:val="Navn"/>
    <w:docVar w:name="DocRecipientPostalCode" w:val="8620"/>
    <w:docVar w:name="DocRecipientPostalCode_ColumnName" w:val="Postnr"/>
    <w:docVar w:name="DocumentCreated" w:val="DocumentCreated"/>
    <w:docVar w:name="DocumentCreatedOK" w:val="DocumentCreatedOK"/>
    <w:docVar w:name="DocumentInitialized" w:val="OK"/>
    <w:docVar w:name="IntegrationType" w:val="StandAlone"/>
    <w:docVar w:name="LatestPhrase" w:val="\\app02\dynamictemplate\Fraser\Teknik og Miljø\Natur og Miljø\Landbrug\Tilsyn\Tilsynsbrev.fraser\Tilsynsbrev.samlefrase.tdsx"/>
    <w:docVar w:name="OneClickDesignTemplatePath" w:val="\\app02\dynamictemplate\Skabeloner\Brev - manuelt CPR.dotm"/>
  </w:docVars>
  <w:rsids>
    <w:rsidRoot w:val="00CE4CD0"/>
    <w:rsid w:val="000F7F4B"/>
    <w:rsid w:val="00165932"/>
    <w:rsid w:val="002B1C20"/>
    <w:rsid w:val="002B4180"/>
    <w:rsid w:val="002D6D71"/>
    <w:rsid w:val="00320F24"/>
    <w:rsid w:val="003443D8"/>
    <w:rsid w:val="00385109"/>
    <w:rsid w:val="004302E9"/>
    <w:rsid w:val="00443294"/>
    <w:rsid w:val="004C5732"/>
    <w:rsid w:val="00531018"/>
    <w:rsid w:val="00547A55"/>
    <w:rsid w:val="00623EB5"/>
    <w:rsid w:val="0066232B"/>
    <w:rsid w:val="006B7125"/>
    <w:rsid w:val="007E71F5"/>
    <w:rsid w:val="008A15E2"/>
    <w:rsid w:val="008B3903"/>
    <w:rsid w:val="00B53685"/>
    <w:rsid w:val="00B573D4"/>
    <w:rsid w:val="00B60F7E"/>
    <w:rsid w:val="00BD28E1"/>
    <w:rsid w:val="00BF1871"/>
    <w:rsid w:val="00C93A4C"/>
    <w:rsid w:val="00CA1A34"/>
    <w:rsid w:val="00CD07BE"/>
    <w:rsid w:val="00CE4CD0"/>
    <w:rsid w:val="00D94C4C"/>
    <w:rsid w:val="00E32370"/>
    <w:rsid w:val="00E330EA"/>
    <w:rsid w:val="00E8422E"/>
    <w:rsid w:val="00ED6019"/>
    <w:rsid w:val="00F40534"/>
    <w:rsid w:val="00FF27F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55D95"/>
  <w15:docId w15:val="{E570E6EA-1F00-4600-B872-AD256BF35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4CD0"/>
    <w:pPr>
      <w:spacing w:after="0" w:line="280" w:lineRule="atLeast"/>
    </w:pPr>
    <w:rPr>
      <w:rFonts w:ascii="Verdana" w:eastAsia="Calibri" w:hAnsi="Verdana" w:cs="Times New Roman"/>
      <w:sz w:val="18"/>
      <w:szCs w:val="18"/>
    </w:rPr>
  </w:style>
  <w:style w:type="paragraph" w:styleId="Overskrift1">
    <w:name w:val="heading 1"/>
    <w:basedOn w:val="Normal"/>
    <w:next w:val="Normal"/>
    <w:link w:val="Overskrift1Tegn"/>
    <w:qFormat/>
    <w:rsid w:val="00CE4CD0"/>
    <w:pPr>
      <w:keepNext/>
      <w:keepLines/>
      <w:spacing w:before="480"/>
      <w:outlineLvl w:val="0"/>
    </w:pPr>
    <w:rPr>
      <w:rFonts w:asciiTheme="majorHAnsi" w:eastAsiaTheme="majorEastAsia" w:hAnsiTheme="majorHAnsi" w:cstheme="majorBidi"/>
      <w:b/>
      <w:bCs/>
      <w:color w:val="000000" w:themeColor="accent1" w:themeShade="BF"/>
      <w:sz w:val="28"/>
      <w:szCs w:val="28"/>
    </w:rPr>
  </w:style>
  <w:style w:type="paragraph" w:styleId="Overskrift2">
    <w:name w:val="heading 2"/>
    <w:basedOn w:val="Normal"/>
    <w:next w:val="Normal"/>
    <w:link w:val="Overskrift2Tegn"/>
    <w:uiPriority w:val="9"/>
    <w:semiHidden/>
    <w:unhideWhenUsed/>
    <w:rsid w:val="00CE4CD0"/>
    <w:pPr>
      <w:keepNext/>
      <w:keepLines/>
      <w:spacing w:before="200"/>
      <w:outlineLvl w:val="1"/>
    </w:pPr>
    <w:rPr>
      <w:rFonts w:asciiTheme="majorHAnsi" w:eastAsiaTheme="majorEastAsia" w:hAnsiTheme="majorHAnsi" w:cstheme="majorBidi"/>
      <w:b/>
      <w:bCs/>
      <w:color w:val="000000" w:themeColor="accent1"/>
      <w:sz w:val="26"/>
      <w:szCs w:val="26"/>
    </w:rPr>
  </w:style>
  <w:style w:type="paragraph" w:styleId="Overskrift3">
    <w:name w:val="heading 3"/>
    <w:basedOn w:val="Normal"/>
    <w:next w:val="Normal"/>
    <w:link w:val="Overskrift3Tegn"/>
    <w:uiPriority w:val="9"/>
    <w:semiHidden/>
    <w:unhideWhenUsed/>
    <w:rsid w:val="00CE4CD0"/>
    <w:pPr>
      <w:keepNext/>
      <w:keepLines/>
      <w:spacing w:before="200"/>
      <w:outlineLvl w:val="2"/>
    </w:pPr>
    <w:rPr>
      <w:rFonts w:asciiTheme="majorHAnsi" w:eastAsiaTheme="majorEastAsia" w:hAnsiTheme="majorHAnsi" w:cstheme="majorBidi"/>
      <w:b/>
      <w:bCs/>
      <w:color w:val="000000" w:themeColor="accent1"/>
    </w:rPr>
  </w:style>
  <w:style w:type="paragraph" w:styleId="Overskrift4">
    <w:name w:val="heading 4"/>
    <w:basedOn w:val="Normal"/>
    <w:next w:val="Normal"/>
    <w:link w:val="Overskrift4Tegn"/>
    <w:uiPriority w:val="9"/>
    <w:semiHidden/>
    <w:unhideWhenUsed/>
    <w:rsid w:val="00CE4CD0"/>
    <w:pPr>
      <w:keepNext/>
      <w:keepLines/>
      <w:spacing w:before="200"/>
      <w:outlineLvl w:val="3"/>
    </w:pPr>
    <w:rPr>
      <w:rFonts w:asciiTheme="majorHAnsi" w:eastAsiaTheme="majorEastAsia" w:hAnsiTheme="majorHAnsi" w:cstheme="majorBidi"/>
      <w:b/>
      <w:bCs/>
      <w:i/>
      <w:iCs/>
      <w:color w:val="000000" w:themeColor="accent1"/>
    </w:rPr>
  </w:style>
  <w:style w:type="paragraph" w:styleId="Overskrift5">
    <w:name w:val="heading 5"/>
    <w:basedOn w:val="Normal"/>
    <w:next w:val="Normal"/>
    <w:link w:val="Overskrift5Tegn"/>
    <w:uiPriority w:val="9"/>
    <w:semiHidden/>
    <w:unhideWhenUsed/>
    <w:rsid w:val="00CE4CD0"/>
    <w:pPr>
      <w:keepNext/>
      <w:keepLines/>
      <w:spacing w:before="200"/>
      <w:outlineLvl w:val="4"/>
    </w:pPr>
    <w:rPr>
      <w:rFonts w:asciiTheme="majorHAnsi" w:eastAsiaTheme="majorEastAsia" w:hAnsiTheme="majorHAnsi" w:cstheme="majorBidi"/>
      <w:color w:val="000000" w:themeColor="accent1" w:themeShade="7F"/>
    </w:rPr>
  </w:style>
  <w:style w:type="paragraph" w:styleId="Overskrift6">
    <w:name w:val="heading 6"/>
    <w:basedOn w:val="Normal"/>
    <w:next w:val="Normal"/>
    <w:link w:val="Overskrift6Tegn"/>
    <w:uiPriority w:val="9"/>
    <w:semiHidden/>
    <w:unhideWhenUsed/>
    <w:rsid w:val="00CE4CD0"/>
    <w:pPr>
      <w:keepNext/>
      <w:keepLines/>
      <w:spacing w:before="200"/>
      <w:outlineLvl w:val="5"/>
    </w:pPr>
    <w:rPr>
      <w:rFonts w:asciiTheme="majorHAnsi" w:eastAsiaTheme="majorEastAsia" w:hAnsiTheme="majorHAnsi" w:cstheme="majorBidi"/>
      <w:i/>
      <w:iCs/>
      <w:color w:val="000000" w:themeColor="accent1" w:themeShade="7F"/>
    </w:rPr>
  </w:style>
  <w:style w:type="paragraph" w:styleId="Overskrift7">
    <w:name w:val="heading 7"/>
    <w:basedOn w:val="Normal"/>
    <w:next w:val="Normal"/>
    <w:link w:val="Overskrift7Tegn"/>
    <w:uiPriority w:val="9"/>
    <w:semiHidden/>
    <w:unhideWhenUsed/>
    <w:rsid w:val="00CE4CD0"/>
    <w:pPr>
      <w:keepNext/>
      <w:keepLines/>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rsid w:val="00CE4CD0"/>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rsid w:val="00CE4CD0"/>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CE4CD0"/>
    <w:rPr>
      <w:rFonts w:asciiTheme="majorHAnsi" w:eastAsiaTheme="majorEastAsia" w:hAnsiTheme="majorHAnsi" w:cstheme="majorBidi"/>
      <w:b/>
      <w:bCs/>
      <w:color w:val="000000" w:themeColor="accent1" w:themeShade="BF"/>
      <w:sz w:val="28"/>
      <w:szCs w:val="28"/>
    </w:rPr>
  </w:style>
  <w:style w:type="table" w:styleId="Tabel-Gitter">
    <w:name w:val="Table Grid"/>
    <w:basedOn w:val="Tabel-Normal"/>
    <w:uiPriority w:val="59"/>
    <w:rsid w:val="00CE4CD0"/>
    <w:pPr>
      <w:spacing w:after="0" w:line="240" w:lineRule="auto"/>
    </w:pPr>
    <w:rPr>
      <w:rFonts w:ascii="Calibri" w:eastAsia="Calibri" w:hAnsi="Calibri" w:cs="Times New Roman"/>
      <w:sz w:val="20"/>
      <w:szCs w:val="20"/>
      <w:lang w:eastAsia="da-D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idehoved">
    <w:name w:val="header"/>
    <w:basedOn w:val="Normal"/>
    <w:link w:val="SidehovedTegn"/>
    <w:uiPriority w:val="99"/>
    <w:unhideWhenUsed/>
    <w:rsid w:val="00CE4CD0"/>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CE4CD0"/>
    <w:rPr>
      <w:rFonts w:ascii="Verdana" w:eastAsia="Calibri" w:hAnsi="Verdana" w:cs="Times New Roman"/>
      <w:sz w:val="18"/>
      <w:szCs w:val="18"/>
    </w:rPr>
  </w:style>
  <w:style w:type="paragraph" w:styleId="Sidefod">
    <w:name w:val="footer"/>
    <w:basedOn w:val="Normal"/>
    <w:link w:val="SidefodTegn"/>
    <w:uiPriority w:val="99"/>
    <w:unhideWhenUsed/>
    <w:rsid w:val="00CE4CD0"/>
    <w:pPr>
      <w:tabs>
        <w:tab w:val="center" w:pos="4819"/>
        <w:tab w:val="right" w:pos="9638"/>
      </w:tabs>
      <w:spacing w:line="240" w:lineRule="auto"/>
    </w:pPr>
  </w:style>
  <w:style w:type="character" w:customStyle="1" w:styleId="SidefodTegn">
    <w:name w:val="Sidefod Tegn"/>
    <w:basedOn w:val="Standardskrifttypeiafsnit"/>
    <w:link w:val="Sidefod"/>
    <w:uiPriority w:val="99"/>
    <w:rsid w:val="00CE4CD0"/>
    <w:rPr>
      <w:rFonts w:ascii="Verdana" w:eastAsia="Calibri" w:hAnsi="Verdana" w:cs="Times New Roman"/>
      <w:sz w:val="18"/>
      <w:szCs w:val="18"/>
    </w:rPr>
  </w:style>
  <w:style w:type="paragraph" w:styleId="Listeafsnit">
    <w:name w:val="List Paragraph"/>
    <w:basedOn w:val="Normal"/>
    <w:uiPriority w:val="34"/>
    <w:rsid w:val="00CE4CD0"/>
    <w:pPr>
      <w:ind w:left="720"/>
      <w:contextualSpacing/>
    </w:pPr>
  </w:style>
  <w:style w:type="paragraph" w:styleId="Markeringsbobletekst">
    <w:name w:val="Balloon Text"/>
    <w:basedOn w:val="Normal"/>
    <w:link w:val="MarkeringsbobletekstTegn"/>
    <w:rsid w:val="00CE4CD0"/>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rsid w:val="00CE4CD0"/>
    <w:rPr>
      <w:rFonts w:ascii="Tahoma" w:eastAsia="Calibri" w:hAnsi="Tahoma" w:cs="Tahoma"/>
      <w:sz w:val="16"/>
      <w:szCs w:val="16"/>
    </w:rPr>
  </w:style>
  <w:style w:type="paragraph" w:customStyle="1" w:styleId="SidefodSidehoved">
    <w:name w:val="SidefodSidehoved"/>
    <w:basedOn w:val="Normal"/>
    <w:rsid w:val="00CE4CD0"/>
    <w:pPr>
      <w:framePr w:wrap="around" w:vAnchor="page" w:hAnchor="page" w:x="1589" w:y="1589"/>
      <w:spacing w:line="200" w:lineRule="atLeast"/>
    </w:pPr>
    <w:rPr>
      <w:sz w:val="14"/>
      <w:szCs w:val="20"/>
    </w:rPr>
  </w:style>
  <w:style w:type="paragraph" w:customStyle="1" w:styleId="Underskrifter">
    <w:name w:val="Underskrifter"/>
    <w:basedOn w:val="Normal"/>
    <w:rsid w:val="00CE4CD0"/>
    <w:rPr>
      <w:sz w:val="20"/>
      <w:szCs w:val="20"/>
    </w:rPr>
  </w:style>
  <w:style w:type="character" w:styleId="Pladsholdertekst">
    <w:name w:val="Placeholder Text"/>
    <w:basedOn w:val="Standardskrifttypeiafsnit"/>
    <w:uiPriority w:val="99"/>
    <w:semiHidden/>
    <w:rsid w:val="00CE4CD0"/>
    <w:rPr>
      <w:color w:val="808080"/>
    </w:rPr>
  </w:style>
  <w:style w:type="character" w:styleId="Hyperlink">
    <w:name w:val="Hyperlink"/>
    <w:uiPriority w:val="99"/>
    <w:rsid w:val="00CE4CD0"/>
    <w:rPr>
      <w:color w:val="0000FF"/>
      <w:u w:val="single"/>
    </w:rPr>
  </w:style>
  <w:style w:type="character" w:styleId="Kommentarhenvisning">
    <w:name w:val="annotation reference"/>
    <w:uiPriority w:val="99"/>
    <w:rsid w:val="00CE4CD0"/>
    <w:rPr>
      <w:sz w:val="16"/>
      <w:szCs w:val="16"/>
    </w:rPr>
  </w:style>
  <w:style w:type="paragraph" w:styleId="Kommentartekst">
    <w:name w:val="annotation text"/>
    <w:basedOn w:val="Normal"/>
    <w:link w:val="KommentartekstTegn"/>
    <w:uiPriority w:val="99"/>
    <w:rsid w:val="00CE4CD0"/>
    <w:pPr>
      <w:spacing w:line="300" w:lineRule="auto"/>
    </w:pPr>
    <w:rPr>
      <w:rFonts w:eastAsia="Times New Roman"/>
      <w:sz w:val="20"/>
      <w:szCs w:val="20"/>
      <w:lang w:eastAsia="da-DK"/>
    </w:rPr>
  </w:style>
  <w:style w:type="character" w:customStyle="1" w:styleId="KommentartekstTegn">
    <w:name w:val="Kommentartekst Tegn"/>
    <w:basedOn w:val="Standardskrifttypeiafsnit"/>
    <w:link w:val="Kommentartekst"/>
    <w:uiPriority w:val="99"/>
    <w:rsid w:val="00CE4CD0"/>
    <w:rPr>
      <w:rFonts w:ascii="Verdana" w:eastAsia="Times New Roman" w:hAnsi="Verdana" w:cs="Times New Roman"/>
      <w:sz w:val="20"/>
      <w:szCs w:val="20"/>
      <w:lang w:eastAsia="da-DK"/>
    </w:rPr>
  </w:style>
  <w:style w:type="paragraph" w:styleId="Afsenderadresse">
    <w:name w:val="envelope return"/>
    <w:basedOn w:val="Normal"/>
    <w:uiPriority w:val="99"/>
    <w:semiHidden/>
    <w:unhideWhenUsed/>
    <w:rsid w:val="00CE4CD0"/>
    <w:pPr>
      <w:spacing w:line="240" w:lineRule="auto"/>
    </w:pPr>
    <w:rPr>
      <w:rFonts w:asciiTheme="majorHAnsi" w:eastAsiaTheme="majorEastAsia" w:hAnsiTheme="majorHAnsi" w:cstheme="majorBidi"/>
      <w:sz w:val="20"/>
      <w:szCs w:val="20"/>
    </w:rPr>
  </w:style>
  <w:style w:type="paragraph" w:styleId="Almindeligtekst">
    <w:name w:val="Plain Text"/>
    <w:basedOn w:val="Normal"/>
    <w:link w:val="AlmindeligtekstTegn"/>
    <w:uiPriority w:val="99"/>
    <w:semiHidden/>
    <w:unhideWhenUsed/>
    <w:rsid w:val="00CE4CD0"/>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CE4CD0"/>
    <w:rPr>
      <w:rFonts w:ascii="Consolas" w:eastAsia="Calibri" w:hAnsi="Consolas" w:cs="Times New Roman"/>
      <w:sz w:val="21"/>
      <w:szCs w:val="21"/>
    </w:rPr>
  </w:style>
  <w:style w:type="character" w:styleId="BesgtLink">
    <w:name w:val="FollowedHyperlink"/>
    <w:basedOn w:val="Standardskrifttypeiafsnit"/>
    <w:uiPriority w:val="99"/>
    <w:semiHidden/>
    <w:unhideWhenUsed/>
    <w:rsid w:val="00CE4CD0"/>
    <w:rPr>
      <w:color w:val="800080" w:themeColor="followedHyperlink"/>
      <w:u w:val="single"/>
    </w:rPr>
  </w:style>
  <w:style w:type="paragraph" w:styleId="Bibliografi">
    <w:name w:val="Bibliography"/>
    <w:basedOn w:val="Normal"/>
    <w:next w:val="Normal"/>
    <w:uiPriority w:val="37"/>
    <w:semiHidden/>
    <w:unhideWhenUsed/>
    <w:rsid w:val="00CE4CD0"/>
  </w:style>
  <w:style w:type="paragraph" w:styleId="Billedtekst">
    <w:name w:val="caption"/>
    <w:basedOn w:val="Normal"/>
    <w:next w:val="Normal"/>
    <w:uiPriority w:val="35"/>
    <w:semiHidden/>
    <w:unhideWhenUsed/>
    <w:rsid w:val="00CE4CD0"/>
    <w:pPr>
      <w:spacing w:after="200" w:line="240" w:lineRule="auto"/>
    </w:pPr>
    <w:rPr>
      <w:b/>
      <w:bCs/>
      <w:color w:val="000000" w:themeColor="accent1"/>
    </w:rPr>
  </w:style>
  <w:style w:type="paragraph" w:styleId="Bloktekst">
    <w:name w:val="Block Text"/>
    <w:basedOn w:val="Normal"/>
    <w:uiPriority w:val="99"/>
    <w:semiHidden/>
    <w:unhideWhenUsed/>
    <w:rsid w:val="00CE4CD0"/>
    <w:pPr>
      <w:pBdr>
        <w:top w:val="single" w:sz="2" w:space="10" w:color="000000" w:themeColor="accent1" w:frame="1"/>
        <w:left w:val="single" w:sz="2" w:space="10" w:color="000000" w:themeColor="accent1" w:frame="1"/>
        <w:bottom w:val="single" w:sz="2" w:space="10" w:color="000000" w:themeColor="accent1" w:frame="1"/>
        <w:right w:val="single" w:sz="2" w:space="10" w:color="000000" w:themeColor="accent1" w:frame="1"/>
      </w:pBdr>
      <w:ind w:left="1152" w:right="1152"/>
    </w:pPr>
    <w:rPr>
      <w:rFonts w:asciiTheme="minorHAnsi" w:eastAsiaTheme="minorEastAsia" w:hAnsiTheme="minorHAnsi" w:cstheme="minorBidi"/>
      <w:i/>
      <w:iCs/>
      <w:color w:val="000000" w:themeColor="accent1"/>
    </w:rPr>
  </w:style>
  <w:style w:type="character" w:styleId="Bogenstitel">
    <w:name w:val="Book Title"/>
    <w:basedOn w:val="Standardskrifttypeiafsnit"/>
    <w:uiPriority w:val="33"/>
    <w:rsid w:val="00CE4CD0"/>
    <w:rPr>
      <w:b/>
      <w:bCs/>
      <w:smallCaps/>
      <w:spacing w:val="5"/>
    </w:rPr>
  </w:style>
  <w:style w:type="paragraph" w:styleId="Brevhoved">
    <w:name w:val="Message Header"/>
    <w:basedOn w:val="Normal"/>
    <w:link w:val="BrevhovedTegn"/>
    <w:uiPriority w:val="99"/>
    <w:semiHidden/>
    <w:unhideWhenUsed/>
    <w:rsid w:val="00CE4CD0"/>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CE4CD0"/>
    <w:rPr>
      <w:rFonts w:asciiTheme="majorHAnsi" w:eastAsiaTheme="majorEastAsia" w:hAnsiTheme="majorHAnsi" w:cstheme="majorBidi"/>
      <w:sz w:val="24"/>
      <w:szCs w:val="24"/>
      <w:shd w:val="pct20" w:color="auto" w:fill="auto"/>
    </w:rPr>
  </w:style>
  <w:style w:type="paragraph" w:styleId="Brdtekst">
    <w:name w:val="Body Text"/>
    <w:basedOn w:val="Normal"/>
    <w:link w:val="BrdtekstTegn"/>
    <w:uiPriority w:val="99"/>
    <w:semiHidden/>
    <w:unhideWhenUsed/>
    <w:rsid w:val="00CE4CD0"/>
    <w:pPr>
      <w:spacing w:after="120"/>
    </w:pPr>
  </w:style>
  <w:style w:type="character" w:customStyle="1" w:styleId="BrdtekstTegn">
    <w:name w:val="Brødtekst Tegn"/>
    <w:basedOn w:val="Standardskrifttypeiafsnit"/>
    <w:link w:val="Brdtekst"/>
    <w:uiPriority w:val="99"/>
    <w:semiHidden/>
    <w:rsid w:val="00CE4CD0"/>
    <w:rPr>
      <w:rFonts w:ascii="Verdana" w:eastAsia="Calibri" w:hAnsi="Verdana" w:cs="Times New Roman"/>
      <w:sz w:val="18"/>
      <w:szCs w:val="18"/>
    </w:rPr>
  </w:style>
  <w:style w:type="paragraph" w:styleId="Brdtekst-frstelinjeindrykning1">
    <w:name w:val="Body Text First Indent"/>
    <w:basedOn w:val="Brdtekst"/>
    <w:link w:val="Brdtekst-frstelinjeindrykning1Tegn"/>
    <w:uiPriority w:val="99"/>
    <w:semiHidden/>
    <w:unhideWhenUsed/>
    <w:rsid w:val="00CE4CD0"/>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CE4CD0"/>
    <w:rPr>
      <w:rFonts w:ascii="Verdana" w:eastAsia="Calibri" w:hAnsi="Verdana" w:cs="Times New Roman"/>
      <w:sz w:val="18"/>
      <w:szCs w:val="18"/>
    </w:rPr>
  </w:style>
  <w:style w:type="paragraph" w:styleId="Brdtekstindrykning">
    <w:name w:val="Body Text Indent"/>
    <w:basedOn w:val="Normal"/>
    <w:link w:val="BrdtekstindrykningTegn"/>
    <w:uiPriority w:val="99"/>
    <w:semiHidden/>
    <w:unhideWhenUsed/>
    <w:rsid w:val="00CE4CD0"/>
    <w:pPr>
      <w:spacing w:after="120"/>
      <w:ind w:left="283"/>
    </w:pPr>
  </w:style>
  <w:style w:type="character" w:customStyle="1" w:styleId="BrdtekstindrykningTegn">
    <w:name w:val="Brødtekstindrykning Tegn"/>
    <w:basedOn w:val="Standardskrifttypeiafsnit"/>
    <w:link w:val="Brdtekstindrykning"/>
    <w:uiPriority w:val="99"/>
    <w:semiHidden/>
    <w:rsid w:val="00CE4CD0"/>
    <w:rPr>
      <w:rFonts w:ascii="Verdana" w:eastAsia="Calibri" w:hAnsi="Verdana" w:cs="Times New Roman"/>
      <w:sz w:val="18"/>
      <w:szCs w:val="18"/>
    </w:rPr>
  </w:style>
  <w:style w:type="paragraph" w:styleId="Brdtekst-frstelinjeindrykning2">
    <w:name w:val="Body Text First Indent 2"/>
    <w:basedOn w:val="Brdtekstindrykning"/>
    <w:link w:val="Brdtekst-frstelinjeindrykning2Tegn"/>
    <w:uiPriority w:val="99"/>
    <w:semiHidden/>
    <w:unhideWhenUsed/>
    <w:rsid w:val="00CE4CD0"/>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CE4CD0"/>
    <w:rPr>
      <w:rFonts w:ascii="Verdana" w:eastAsia="Calibri" w:hAnsi="Verdana" w:cs="Times New Roman"/>
      <w:sz w:val="18"/>
      <w:szCs w:val="18"/>
    </w:rPr>
  </w:style>
  <w:style w:type="paragraph" w:styleId="Brdtekst2">
    <w:name w:val="Body Text 2"/>
    <w:basedOn w:val="Normal"/>
    <w:link w:val="Brdtekst2Tegn"/>
    <w:uiPriority w:val="99"/>
    <w:semiHidden/>
    <w:unhideWhenUsed/>
    <w:rsid w:val="00CE4CD0"/>
    <w:pPr>
      <w:spacing w:after="120" w:line="480" w:lineRule="auto"/>
    </w:pPr>
  </w:style>
  <w:style w:type="character" w:customStyle="1" w:styleId="Brdtekst2Tegn">
    <w:name w:val="Brødtekst 2 Tegn"/>
    <w:basedOn w:val="Standardskrifttypeiafsnit"/>
    <w:link w:val="Brdtekst2"/>
    <w:uiPriority w:val="99"/>
    <w:semiHidden/>
    <w:rsid w:val="00CE4CD0"/>
    <w:rPr>
      <w:rFonts w:ascii="Verdana" w:eastAsia="Calibri" w:hAnsi="Verdana" w:cs="Times New Roman"/>
      <w:sz w:val="18"/>
      <w:szCs w:val="18"/>
    </w:rPr>
  </w:style>
  <w:style w:type="paragraph" w:styleId="Brdtekst3">
    <w:name w:val="Body Text 3"/>
    <w:basedOn w:val="Normal"/>
    <w:link w:val="Brdtekst3Tegn"/>
    <w:uiPriority w:val="99"/>
    <w:semiHidden/>
    <w:unhideWhenUsed/>
    <w:rsid w:val="00CE4CD0"/>
    <w:pPr>
      <w:spacing w:after="120"/>
    </w:pPr>
    <w:rPr>
      <w:sz w:val="16"/>
      <w:szCs w:val="16"/>
    </w:rPr>
  </w:style>
  <w:style w:type="character" w:customStyle="1" w:styleId="Brdtekst3Tegn">
    <w:name w:val="Brødtekst 3 Tegn"/>
    <w:basedOn w:val="Standardskrifttypeiafsnit"/>
    <w:link w:val="Brdtekst3"/>
    <w:uiPriority w:val="99"/>
    <w:semiHidden/>
    <w:rsid w:val="00CE4CD0"/>
    <w:rPr>
      <w:rFonts w:ascii="Verdana" w:eastAsia="Calibri" w:hAnsi="Verdana" w:cs="Times New Roman"/>
      <w:sz w:val="16"/>
      <w:szCs w:val="16"/>
    </w:rPr>
  </w:style>
  <w:style w:type="paragraph" w:styleId="Brdtekstindrykning2">
    <w:name w:val="Body Text Indent 2"/>
    <w:basedOn w:val="Normal"/>
    <w:link w:val="Brdtekstindrykning2Tegn"/>
    <w:uiPriority w:val="99"/>
    <w:semiHidden/>
    <w:unhideWhenUsed/>
    <w:rsid w:val="00CE4CD0"/>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CE4CD0"/>
    <w:rPr>
      <w:rFonts w:ascii="Verdana" w:eastAsia="Calibri" w:hAnsi="Verdana" w:cs="Times New Roman"/>
      <w:sz w:val="18"/>
      <w:szCs w:val="18"/>
    </w:rPr>
  </w:style>
  <w:style w:type="paragraph" w:styleId="Brdtekstindrykning3">
    <w:name w:val="Body Text Indent 3"/>
    <w:basedOn w:val="Normal"/>
    <w:link w:val="Brdtekstindrykning3Tegn"/>
    <w:uiPriority w:val="99"/>
    <w:semiHidden/>
    <w:unhideWhenUsed/>
    <w:rsid w:val="00CE4CD0"/>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CE4CD0"/>
    <w:rPr>
      <w:rFonts w:ascii="Verdana" w:eastAsia="Calibri" w:hAnsi="Verdana" w:cs="Times New Roman"/>
      <w:sz w:val="16"/>
      <w:szCs w:val="16"/>
    </w:rPr>
  </w:style>
  <w:style w:type="paragraph" w:styleId="Citat">
    <w:name w:val="Quote"/>
    <w:basedOn w:val="Normal"/>
    <w:next w:val="Normal"/>
    <w:link w:val="CitatTegn"/>
    <w:uiPriority w:val="29"/>
    <w:rsid w:val="00CE4CD0"/>
    <w:rPr>
      <w:i/>
      <w:iCs/>
      <w:color w:val="000000" w:themeColor="text1"/>
    </w:rPr>
  </w:style>
  <w:style w:type="character" w:customStyle="1" w:styleId="CitatTegn">
    <w:name w:val="Citat Tegn"/>
    <w:basedOn w:val="Standardskrifttypeiafsnit"/>
    <w:link w:val="Citat"/>
    <w:uiPriority w:val="29"/>
    <w:rsid w:val="00CE4CD0"/>
    <w:rPr>
      <w:rFonts w:ascii="Verdana" w:eastAsia="Calibri" w:hAnsi="Verdana" w:cs="Times New Roman"/>
      <w:i/>
      <w:iCs/>
      <w:color w:val="000000" w:themeColor="text1"/>
      <w:sz w:val="18"/>
      <w:szCs w:val="18"/>
    </w:rPr>
  </w:style>
  <w:style w:type="paragraph" w:styleId="Citatoverskrift">
    <w:name w:val="toa heading"/>
    <w:basedOn w:val="Normal"/>
    <w:next w:val="Normal"/>
    <w:uiPriority w:val="99"/>
    <w:semiHidden/>
    <w:unhideWhenUsed/>
    <w:rsid w:val="00CE4CD0"/>
    <w:pPr>
      <w:spacing w:before="120"/>
    </w:pPr>
    <w:rPr>
      <w:rFonts w:asciiTheme="majorHAnsi" w:eastAsiaTheme="majorEastAsia" w:hAnsiTheme="majorHAnsi" w:cstheme="majorBidi"/>
      <w:b/>
      <w:bCs/>
      <w:sz w:val="24"/>
      <w:szCs w:val="24"/>
    </w:rPr>
  </w:style>
  <w:style w:type="paragraph" w:styleId="Citatsamling">
    <w:name w:val="table of authorities"/>
    <w:basedOn w:val="Normal"/>
    <w:next w:val="Normal"/>
    <w:uiPriority w:val="99"/>
    <w:semiHidden/>
    <w:unhideWhenUsed/>
    <w:rsid w:val="00CE4CD0"/>
    <w:pPr>
      <w:ind w:left="180" w:hanging="180"/>
    </w:pPr>
  </w:style>
  <w:style w:type="paragraph" w:styleId="Dato">
    <w:name w:val="Date"/>
    <w:basedOn w:val="Normal"/>
    <w:next w:val="Normal"/>
    <w:link w:val="DatoTegn"/>
    <w:uiPriority w:val="99"/>
    <w:semiHidden/>
    <w:unhideWhenUsed/>
    <w:rsid w:val="00CE4CD0"/>
  </w:style>
  <w:style w:type="character" w:customStyle="1" w:styleId="DatoTegn">
    <w:name w:val="Dato Tegn"/>
    <w:basedOn w:val="Standardskrifttypeiafsnit"/>
    <w:link w:val="Dato"/>
    <w:uiPriority w:val="99"/>
    <w:semiHidden/>
    <w:rsid w:val="00CE4CD0"/>
    <w:rPr>
      <w:rFonts w:ascii="Verdana" w:eastAsia="Calibri" w:hAnsi="Verdana" w:cs="Times New Roman"/>
      <w:sz w:val="18"/>
      <w:szCs w:val="18"/>
    </w:rPr>
  </w:style>
  <w:style w:type="paragraph" w:styleId="Dokumentoversigt">
    <w:name w:val="Document Map"/>
    <w:basedOn w:val="Normal"/>
    <w:link w:val="DokumentoversigtTegn"/>
    <w:uiPriority w:val="99"/>
    <w:semiHidden/>
    <w:unhideWhenUsed/>
    <w:rsid w:val="00CE4CD0"/>
    <w:pPr>
      <w:spacing w:line="240" w:lineRule="auto"/>
    </w:pPr>
    <w:rPr>
      <w:rFonts w:ascii="Tahoma" w:hAnsi="Tahoma" w:cs="Tahoma"/>
      <w:sz w:val="16"/>
      <w:szCs w:val="16"/>
    </w:rPr>
  </w:style>
  <w:style w:type="character" w:customStyle="1" w:styleId="DokumentoversigtTegn">
    <w:name w:val="Dokumentoversigt Tegn"/>
    <w:basedOn w:val="Standardskrifttypeiafsnit"/>
    <w:link w:val="Dokumentoversigt"/>
    <w:uiPriority w:val="99"/>
    <w:semiHidden/>
    <w:rsid w:val="00CE4CD0"/>
    <w:rPr>
      <w:rFonts w:ascii="Tahoma" w:eastAsia="Calibri" w:hAnsi="Tahoma" w:cs="Tahoma"/>
      <w:sz w:val="16"/>
      <w:szCs w:val="16"/>
    </w:rPr>
  </w:style>
  <w:style w:type="paragraph" w:styleId="Mailsignatur">
    <w:name w:val="E-mail Signature"/>
    <w:basedOn w:val="Normal"/>
    <w:link w:val="MailsignaturTegn"/>
    <w:uiPriority w:val="99"/>
    <w:semiHidden/>
    <w:unhideWhenUsed/>
    <w:rsid w:val="00CE4CD0"/>
    <w:pPr>
      <w:spacing w:line="240" w:lineRule="auto"/>
    </w:pPr>
  </w:style>
  <w:style w:type="character" w:customStyle="1" w:styleId="MailsignaturTegn">
    <w:name w:val="Mailsignatur Tegn"/>
    <w:basedOn w:val="Standardskrifttypeiafsnit"/>
    <w:link w:val="Mailsignatur"/>
    <w:uiPriority w:val="99"/>
    <w:semiHidden/>
    <w:rsid w:val="00CE4CD0"/>
    <w:rPr>
      <w:rFonts w:ascii="Verdana" w:eastAsia="Calibri" w:hAnsi="Verdana" w:cs="Times New Roman"/>
      <w:sz w:val="18"/>
      <w:szCs w:val="18"/>
    </w:rPr>
  </w:style>
  <w:style w:type="character" w:styleId="Fodnotehenvisning">
    <w:name w:val="footnote reference"/>
    <w:basedOn w:val="Standardskrifttypeiafsnit"/>
    <w:uiPriority w:val="99"/>
    <w:semiHidden/>
    <w:unhideWhenUsed/>
    <w:rsid w:val="00CE4CD0"/>
    <w:rPr>
      <w:vertAlign w:val="superscript"/>
    </w:rPr>
  </w:style>
  <w:style w:type="paragraph" w:styleId="Fodnotetekst">
    <w:name w:val="footnote text"/>
    <w:basedOn w:val="Normal"/>
    <w:link w:val="FodnotetekstTegn"/>
    <w:uiPriority w:val="99"/>
    <w:semiHidden/>
    <w:unhideWhenUsed/>
    <w:rsid w:val="00CE4CD0"/>
    <w:pPr>
      <w:spacing w:line="240" w:lineRule="auto"/>
    </w:pPr>
    <w:rPr>
      <w:sz w:val="20"/>
      <w:szCs w:val="20"/>
    </w:rPr>
  </w:style>
  <w:style w:type="character" w:customStyle="1" w:styleId="FodnotetekstTegn">
    <w:name w:val="Fodnotetekst Tegn"/>
    <w:basedOn w:val="Standardskrifttypeiafsnit"/>
    <w:link w:val="Fodnotetekst"/>
    <w:uiPriority w:val="99"/>
    <w:semiHidden/>
    <w:rsid w:val="00CE4CD0"/>
    <w:rPr>
      <w:rFonts w:ascii="Verdana" w:eastAsia="Calibri" w:hAnsi="Verdana" w:cs="Times New Roman"/>
      <w:sz w:val="20"/>
      <w:szCs w:val="20"/>
    </w:rPr>
  </w:style>
  <w:style w:type="paragraph" w:styleId="FormateretHTML">
    <w:name w:val="HTML Preformatted"/>
    <w:basedOn w:val="Normal"/>
    <w:link w:val="FormateretHTMLTegn"/>
    <w:uiPriority w:val="99"/>
    <w:semiHidden/>
    <w:unhideWhenUsed/>
    <w:rsid w:val="00CE4CD0"/>
    <w:pPr>
      <w:spacing w:line="240" w:lineRule="auto"/>
    </w:pPr>
    <w:rPr>
      <w:rFonts w:ascii="Consolas" w:hAnsi="Consolas"/>
      <w:sz w:val="20"/>
      <w:szCs w:val="20"/>
    </w:rPr>
  </w:style>
  <w:style w:type="character" w:customStyle="1" w:styleId="FormateretHTMLTegn">
    <w:name w:val="Formateret HTML Tegn"/>
    <w:basedOn w:val="Standardskrifttypeiafsnit"/>
    <w:link w:val="FormateretHTML"/>
    <w:uiPriority w:val="99"/>
    <w:semiHidden/>
    <w:rsid w:val="00CE4CD0"/>
    <w:rPr>
      <w:rFonts w:ascii="Consolas" w:eastAsia="Calibri" w:hAnsi="Consolas" w:cs="Times New Roman"/>
      <w:sz w:val="20"/>
      <w:szCs w:val="20"/>
    </w:rPr>
  </w:style>
  <w:style w:type="character" w:styleId="Fremhv">
    <w:name w:val="Emphasis"/>
    <w:basedOn w:val="Standardskrifttypeiafsnit"/>
    <w:uiPriority w:val="20"/>
    <w:rsid w:val="00CE4CD0"/>
    <w:rPr>
      <w:i/>
      <w:iCs/>
    </w:rPr>
  </w:style>
  <w:style w:type="paragraph" w:styleId="HTML-adresse">
    <w:name w:val="HTML Address"/>
    <w:basedOn w:val="Normal"/>
    <w:link w:val="HTML-adresseTegn"/>
    <w:uiPriority w:val="99"/>
    <w:semiHidden/>
    <w:unhideWhenUsed/>
    <w:rsid w:val="00CE4CD0"/>
    <w:pPr>
      <w:spacing w:line="240" w:lineRule="auto"/>
    </w:pPr>
    <w:rPr>
      <w:i/>
      <w:iCs/>
    </w:rPr>
  </w:style>
  <w:style w:type="character" w:customStyle="1" w:styleId="HTML-adresseTegn">
    <w:name w:val="HTML-adresse Tegn"/>
    <w:basedOn w:val="Standardskrifttypeiafsnit"/>
    <w:link w:val="HTML-adresse"/>
    <w:uiPriority w:val="99"/>
    <w:semiHidden/>
    <w:rsid w:val="00CE4CD0"/>
    <w:rPr>
      <w:rFonts w:ascii="Verdana" w:eastAsia="Calibri" w:hAnsi="Verdana" w:cs="Times New Roman"/>
      <w:i/>
      <w:iCs/>
      <w:sz w:val="18"/>
      <w:szCs w:val="18"/>
    </w:rPr>
  </w:style>
  <w:style w:type="character" w:styleId="HTML-akronym">
    <w:name w:val="HTML Acronym"/>
    <w:basedOn w:val="Standardskrifttypeiafsnit"/>
    <w:uiPriority w:val="99"/>
    <w:semiHidden/>
    <w:unhideWhenUsed/>
    <w:rsid w:val="00CE4CD0"/>
  </w:style>
  <w:style w:type="character" w:styleId="HTML-citat">
    <w:name w:val="HTML Cite"/>
    <w:basedOn w:val="Standardskrifttypeiafsnit"/>
    <w:uiPriority w:val="99"/>
    <w:semiHidden/>
    <w:unhideWhenUsed/>
    <w:rsid w:val="00CE4CD0"/>
    <w:rPr>
      <w:i/>
      <w:iCs/>
    </w:rPr>
  </w:style>
  <w:style w:type="character" w:styleId="HTML-definition">
    <w:name w:val="HTML Definition"/>
    <w:basedOn w:val="Standardskrifttypeiafsnit"/>
    <w:uiPriority w:val="99"/>
    <w:semiHidden/>
    <w:unhideWhenUsed/>
    <w:rsid w:val="00CE4CD0"/>
    <w:rPr>
      <w:i/>
      <w:iCs/>
    </w:rPr>
  </w:style>
  <w:style w:type="character" w:styleId="HTML-eksempel">
    <w:name w:val="HTML Sample"/>
    <w:basedOn w:val="Standardskrifttypeiafsnit"/>
    <w:uiPriority w:val="99"/>
    <w:semiHidden/>
    <w:unhideWhenUsed/>
    <w:rsid w:val="00CE4CD0"/>
    <w:rPr>
      <w:rFonts w:ascii="Consolas" w:hAnsi="Consolas"/>
      <w:sz w:val="24"/>
      <w:szCs w:val="24"/>
    </w:rPr>
  </w:style>
  <w:style w:type="character" w:styleId="HTML-kode">
    <w:name w:val="HTML Code"/>
    <w:basedOn w:val="Standardskrifttypeiafsnit"/>
    <w:uiPriority w:val="99"/>
    <w:semiHidden/>
    <w:unhideWhenUsed/>
    <w:rsid w:val="00CE4CD0"/>
    <w:rPr>
      <w:rFonts w:ascii="Consolas" w:hAnsi="Consolas"/>
      <w:sz w:val="20"/>
      <w:szCs w:val="20"/>
    </w:rPr>
  </w:style>
  <w:style w:type="character" w:styleId="HTML-skrivemaskine">
    <w:name w:val="HTML Typewriter"/>
    <w:basedOn w:val="Standardskrifttypeiafsnit"/>
    <w:uiPriority w:val="99"/>
    <w:semiHidden/>
    <w:unhideWhenUsed/>
    <w:rsid w:val="00CE4CD0"/>
    <w:rPr>
      <w:rFonts w:ascii="Consolas" w:hAnsi="Consolas"/>
      <w:sz w:val="20"/>
      <w:szCs w:val="20"/>
    </w:rPr>
  </w:style>
  <w:style w:type="character" w:styleId="HTML-tastatur">
    <w:name w:val="HTML Keyboard"/>
    <w:basedOn w:val="Standardskrifttypeiafsnit"/>
    <w:uiPriority w:val="99"/>
    <w:semiHidden/>
    <w:unhideWhenUsed/>
    <w:rsid w:val="00CE4CD0"/>
    <w:rPr>
      <w:rFonts w:ascii="Consolas" w:hAnsi="Consolas"/>
      <w:sz w:val="20"/>
      <w:szCs w:val="20"/>
    </w:rPr>
  </w:style>
  <w:style w:type="character" w:styleId="HTML-variabel">
    <w:name w:val="HTML Variable"/>
    <w:basedOn w:val="Standardskrifttypeiafsnit"/>
    <w:uiPriority w:val="99"/>
    <w:semiHidden/>
    <w:unhideWhenUsed/>
    <w:rsid w:val="00CE4CD0"/>
    <w:rPr>
      <w:i/>
      <w:iCs/>
    </w:rPr>
  </w:style>
  <w:style w:type="paragraph" w:styleId="Indeks1">
    <w:name w:val="index 1"/>
    <w:basedOn w:val="Normal"/>
    <w:next w:val="Normal"/>
    <w:autoRedefine/>
    <w:uiPriority w:val="99"/>
    <w:semiHidden/>
    <w:unhideWhenUsed/>
    <w:rsid w:val="00CE4CD0"/>
    <w:pPr>
      <w:spacing w:line="240" w:lineRule="auto"/>
      <w:ind w:left="180" w:hanging="180"/>
    </w:pPr>
  </w:style>
  <w:style w:type="paragraph" w:styleId="Indeks2">
    <w:name w:val="index 2"/>
    <w:basedOn w:val="Normal"/>
    <w:next w:val="Normal"/>
    <w:autoRedefine/>
    <w:uiPriority w:val="99"/>
    <w:semiHidden/>
    <w:unhideWhenUsed/>
    <w:rsid w:val="00CE4CD0"/>
    <w:pPr>
      <w:spacing w:line="240" w:lineRule="auto"/>
      <w:ind w:left="360" w:hanging="180"/>
    </w:pPr>
  </w:style>
  <w:style w:type="paragraph" w:styleId="Indeks3">
    <w:name w:val="index 3"/>
    <w:basedOn w:val="Normal"/>
    <w:next w:val="Normal"/>
    <w:autoRedefine/>
    <w:uiPriority w:val="99"/>
    <w:semiHidden/>
    <w:unhideWhenUsed/>
    <w:rsid w:val="00CE4CD0"/>
    <w:pPr>
      <w:spacing w:line="240" w:lineRule="auto"/>
      <w:ind w:left="540" w:hanging="180"/>
    </w:pPr>
  </w:style>
  <w:style w:type="paragraph" w:styleId="Indeks4">
    <w:name w:val="index 4"/>
    <w:basedOn w:val="Normal"/>
    <w:next w:val="Normal"/>
    <w:autoRedefine/>
    <w:uiPriority w:val="99"/>
    <w:semiHidden/>
    <w:unhideWhenUsed/>
    <w:rsid w:val="00CE4CD0"/>
    <w:pPr>
      <w:spacing w:line="240" w:lineRule="auto"/>
      <w:ind w:left="720" w:hanging="180"/>
    </w:pPr>
  </w:style>
  <w:style w:type="paragraph" w:styleId="Indeks5">
    <w:name w:val="index 5"/>
    <w:basedOn w:val="Normal"/>
    <w:next w:val="Normal"/>
    <w:autoRedefine/>
    <w:uiPriority w:val="99"/>
    <w:semiHidden/>
    <w:unhideWhenUsed/>
    <w:rsid w:val="00CE4CD0"/>
    <w:pPr>
      <w:spacing w:line="240" w:lineRule="auto"/>
      <w:ind w:left="900" w:hanging="180"/>
    </w:pPr>
  </w:style>
  <w:style w:type="paragraph" w:styleId="Indeks6">
    <w:name w:val="index 6"/>
    <w:basedOn w:val="Normal"/>
    <w:next w:val="Normal"/>
    <w:autoRedefine/>
    <w:uiPriority w:val="99"/>
    <w:semiHidden/>
    <w:unhideWhenUsed/>
    <w:rsid w:val="00CE4CD0"/>
    <w:pPr>
      <w:spacing w:line="240" w:lineRule="auto"/>
      <w:ind w:left="1080" w:hanging="180"/>
    </w:pPr>
  </w:style>
  <w:style w:type="paragraph" w:styleId="Indeks7">
    <w:name w:val="index 7"/>
    <w:basedOn w:val="Normal"/>
    <w:next w:val="Normal"/>
    <w:autoRedefine/>
    <w:uiPriority w:val="99"/>
    <w:semiHidden/>
    <w:unhideWhenUsed/>
    <w:rsid w:val="00CE4CD0"/>
    <w:pPr>
      <w:spacing w:line="240" w:lineRule="auto"/>
      <w:ind w:left="1260" w:hanging="180"/>
    </w:pPr>
  </w:style>
  <w:style w:type="paragraph" w:styleId="Indeks8">
    <w:name w:val="index 8"/>
    <w:basedOn w:val="Normal"/>
    <w:next w:val="Normal"/>
    <w:autoRedefine/>
    <w:uiPriority w:val="99"/>
    <w:semiHidden/>
    <w:unhideWhenUsed/>
    <w:rsid w:val="00CE4CD0"/>
    <w:pPr>
      <w:spacing w:line="240" w:lineRule="auto"/>
      <w:ind w:left="1440" w:hanging="180"/>
    </w:pPr>
  </w:style>
  <w:style w:type="paragraph" w:styleId="Indeks9">
    <w:name w:val="index 9"/>
    <w:basedOn w:val="Normal"/>
    <w:next w:val="Normal"/>
    <w:autoRedefine/>
    <w:uiPriority w:val="99"/>
    <w:semiHidden/>
    <w:unhideWhenUsed/>
    <w:rsid w:val="00CE4CD0"/>
    <w:pPr>
      <w:spacing w:line="240" w:lineRule="auto"/>
      <w:ind w:left="1620" w:hanging="180"/>
    </w:pPr>
  </w:style>
  <w:style w:type="paragraph" w:styleId="Indeksoverskrift">
    <w:name w:val="index heading"/>
    <w:basedOn w:val="Normal"/>
    <w:next w:val="Indeks1"/>
    <w:uiPriority w:val="99"/>
    <w:semiHidden/>
    <w:unhideWhenUsed/>
    <w:rsid w:val="00CE4CD0"/>
    <w:rPr>
      <w:rFonts w:asciiTheme="majorHAnsi" w:eastAsiaTheme="majorEastAsia" w:hAnsiTheme="majorHAnsi" w:cstheme="majorBidi"/>
      <w:b/>
      <w:bCs/>
    </w:rPr>
  </w:style>
  <w:style w:type="paragraph" w:styleId="Indholdsfortegnelse1">
    <w:name w:val="toc 1"/>
    <w:basedOn w:val="Normal"/>
    <w:next w:val="Normal"/>
    <w:autoRedefine/>
    <w:uiPriority w:val="39"/>
    <w:semiHidden/>
    <w:unhideWhenUsed/>
    <w:rsid w:val="00CE4CD0"/>
    <w:pPr>
      <w:spacing w:after="100"/>
    </w:pPr>
  </w:style>
  <w:style w:type="paragraph" w:styleId="Indholdsfortegnelse2">
    <w:name w:val="toc 2"/>
    <w:basedOn w:val="Normal"/>
    <w:next w:val="Normal"/>
    <w:autoRedefine/>
    <w:uiPriority w:val="39"/>
    <w:semiHidden/>
    <w:unhideWhenUsed/>
    <w:rsid w:val="00CE4CD0"/>
    <w:pPr>
      <w:spacing w:after="100"/>
      <w:ind w:left="180"/>
    </w:pPr>
  </w:style>
  <w:style w:type="paragraph" w:styleId="Indholdsfortegnelse3">
    <w:name w:val="toc 3"/>
    <w:basedOn w:val="Normal"/>
    <w:next w:val="Normal"/>
    <w:autoRedefine/>
    <w:uiPriority w:val="39"/>
    <w:semiHidden/>
    <w:unhideWhenUsed/>
    <w:rsid w:val="00CE4CD0"/>
    <w:pPr>
      <w:spacing w:after="100"/>
      <w:ind w:left="360"/>
    </w:pPr>
  </w:style>
  <w:style w:type="paragraph" w:styleId="Indholdsfortegnelse4">
    <w:name w:val="toc 4"/>
    <w:basedOn w:val="Normal"/>
    <w:next w:val="Normal"/>
    <w:autoRedefine/>
    <w:uiPriority w:val="39"/>
    <w:semiHidden/>
    <w:unhideWhenUsed/>
    <w:rsid w:val="00CE4CD0"/>
    <w:pPr>
      <w:spacing w:after="100"/>
      <w:ind w:left="540"/>
    </w:pPr>
  </w:style>
  <w:style w:type="paragraph" w:styleId="Indholdsfortegnelse5">
    <w:name w:val="toc 5"/>
    <w:basedOn w:val="Normal"/>
    <w:next w:val="Normal"/>
    <w:autoRedefine/>
    <w:uiPriority w:val="39"/>
    <w:semiHidden/>
    <w:unhideWhenUsed/>
    <w:rsid w:val="00CE4CD0"/>
    <w:pPr>
      <w:spacing w:after="100"/>
      <w:ind w:left="720"/>
    </w:pPr>
  </w:style>
  <w:style w:type="paragraph" w:styleId="Indholdsfortegnelse6">
    <w:name w:val="toc 6"/>
    <w:basedOn w:val="Normal"/>
    <w:next w:val="Normal"/>
    <w:autoRedefine/>
    <w:uiPriority w:val="39"/>
    <w:semiHidden/>
    <w:unhideWhenUsed/>
    <w:rsid w:val="00CE4CD0"/>
    <w:pPr>
      <w:spacing w:after="100"/>
      <w:ind w:left="900"/>
    </w:pPr>
  </w:style>
  <w:style w:type="paragraph" w:styleId="Indholdsfortegnelse7">
    <w:name w:val="toc 7"/>
    <w:basedOn w:val="Normal"/>
    <w:next w:val="Normal"/>
    <w:autoRedefine/>
    <w:uiPriority w:val="39"/>
    <w:semiHidden/>
    <w:unhideWhenUsed/>
    <w:rsid w:val="00CE4CD0"/>
    <w:pPr>
      <w:spacing w:after="100"/>
      <w:ind w:left="1080"/>
    </w:pPr>
  </w:style>
  <w:style w:type="paragraph" w:styleId="Indholdsfortegnelse8">
    <w:name w:val="toc 8"/>
    <w:basedOn w:val="Normal"/>
    <w:next w:val="Normal"/>
    <w:autoRedefine/>
    <w:uiPriority w:val="39"/>
    <w:semiHidden/>
    <w:unhideWhenUsed/>
    <w:rsid w:val="00CE4CD0"/>
    <w:pPr>
      <w:spacing w:after="100"/>
      <w:ind w:left="1260"/>
    </w:pPr>
  </w:style>
  <w:style w:type="paragraph" w:styleId="Indholdsfortegnelse9">
    <w:name w:val="toc 9"/>
    <w:basedOn w:val="Normal"/>
    <w:next w:val="Normal"/>
    <w:autoRedefine/>
    <w:uiPriority w:val="39"/>
    <w:semiHidden/>
    <w:unhideWhenUsed/>
    <w:rsid w:val="00CE4CD0"/>
    <w:pPr>
      <w:spacing w:after="100"/>
      <w:ind w:left="1440"/>
    </w:pPr>
  </w:style>
  <w:style w:type="paragraph" w:styleId="Ingenafstand">
    <w:name w:val="No Spacing"/>
    <w:uiPriority w:val="1"/>
    <w:rsid w:val="00CE4CD0"/>
    <w:pPr>
      <w:spacing w:after="0" w:line="240" w:lineRule="auto"/>
    </w:pPr>
    <w:rPr>
      <w:rFonts w:ascii="Verdana" w:eastAsia="Calibri" w:hAnsi="Verdana" w:cs="Times New Roman"/>
      <w:sz w:val="18"/>
      <w:szCs w:val="18"/>
    </w:rPr>
  </w:style>
  <w:style w:type="paragraph" w:styleId="Kommentaremne">
    <w:name w:val="annotation subject"/>
    <w:basedOn w:val="Kommentartekst"/>
    <w:next w:val="Kommentartekst"/>
    <w:link w:val="KommentaremneTegn"/>
    <w:uiPriority w:val="99"/>
    <w:semiHidden/>
    <w:unhideWhenUsed/>
    <w:rsid w:val="00CE4CD0"/>
    <w:pPr>
      <w:spacing w:line="240" w:lineRule="auto"/>
    </w:pPr>
    <w:rPr>
      <w:rFonts w:eastAsia="Calibri"/>
      <w:b/>
      <w:bCs/>
      <w:lang w:eastAsia="en-US"/>
    </w:rPr>
  </w:style>
  <w:style w:type="character" w:customStyle="1" w:styleId="KommentaremneTegn">
    <w:name w:val="Kommentaremne Tegn"/>
    <w:basedOn w:val="KommentartekstTegn"/>
    <w:link w:val="Kommentaremne"/>
    <w:uiPriority w:val="99"/>
    <w:semiHidden/>
    <w:rsid w:val="00CE4CD0"/>
    <w:rPr>
      <w:rFonts w:ascii="Verdana" w:eastAsia="Calibri" w:hAnsi="Verdana" w:cs="Times New Roman"/>
      <w:b/>
      <w:bCs/>
      <w:sz w:val="20"/>
      <w:szCs w:val="20"/>
      <w:lang w:eastAsia="da-DK"/>
    </w:rPr>
  </w:style>
  <w:style w:type="character" w:styleId="Kraftigfremhvning">
    <w:name w:val="Intense Emphasis"/>
    <w:basedOn w:val="Standardskrifttypeiafsnit"/>
    <w:uiPriority w:val="21"/>
    <w:rsid w:val="00CE4CD0"/>
    <w:rPr>
      <w:b/>
      <w:bCs/>
      <w:i/>
      <w:iCs/>
      <w:color w:val="000000" w:themeColor="accent1"/>
    </w:rPr>
  </w:style>
  <w:style w:type="character" w:styleId="Kraftighenvisning">
    <w:name w:val="Intense Reference"/>
    <w:basedOn w:val="Standardskrifttypeiafsnit"/>
    <w:uiPriority w:val="32"/>
    <w:rsid w:val="00CE4CD0"/>
    <w:rPr>
      <w:b/>
      <w:bCs/>
      <w:smallCaps/>
      <w:color w:val="004B8D" w:themeColor="accent2"/>
      <w:spacing w:val="5"/>
      <w:u w:val="single"/>
    </w:rPr>
  </w:style>
  <w:style w:type="character" w:styleId="Linjenummer">
    <w:name w:val="line number"/>
    <w:basedOn w:val="Standardskrifttypeiafsnit"/>
    <w:uiPriority w:val="99"/>
    <w:semiHidden/>
    <w:unhideWhenUsed/>
    <w:rsid w:val="00CE4CD0"/>
  </w:style>
  <w:style w:type="paragraph" w:styleId="Listeoverfigurer">
    <w:name w:val="table of figures"/>
    <w:basedOn w:val="Normal"/>
    <w:next w:val="Normal"/>
    <w:uiPriority w:val="99"/>
    <w:semiHidden/>
    <w:unhideWhenUsed/>
    <w:rsid w:val="00CE4CD0"/>
  </w:style>
  <w:style w:type="paragraph" w:styleId="Makrotekst">
    <w:name w:val="macro"/>
    <w:link w:val="MakrotekstTegn"/>
    <w:uiPriority w:val="99"/>
    <w:semiHidden/>
    <w:unhideWhenUsed/>
    <w:rsid w:val="00CE4CD0"/>
    <w:pPr>
      <w:tabs>
        <w:tab w:val="left" w:pos="480"/>
        <w:tab w:val="left" w:pos="960"/>
        <w:tab w:val="left" w:pos="1440"/>
        <w:tab w:val="left" w:pos="1920"/>
        <w:tab w:val="left" w:pos="2400"/>
        <w:tab w:val="left" w:pos="2880"/>
        <w:tab w:val="left" w:pos="3360"/>
        <w:tab w:val="left" w:pos="3840"/>
        <w:tab w:val="left" w:pos="4320"/>
      </w:tabs>
      <w:spacing w:after="0" w:line="280" w:lineRule="atLeast"/>
    </w:pPr>
    <w:rPr>
      <w:rFonts w:ascii="Consolas" w:eastAsia="Calibri" w:hAnsi="Consolas" w:cs="Times New Roman"/>
      <w:sz w:val="20"/>
      <w:szCs w:val="20"/>
    </w:rPr>
  </w:style>
  <w:style w:type="character" w:customStyle="1" w:styleId="MakrotekstTegn">
    <w:name w:val="Makrotekst Tegn"/>
    <w:basedOn w:val="Standardskrifttypeiafsnit"/>
    <w:link w:val="Makrotekst"/>
    <w:uiPriority w:val="99"/>
    <w:semiHidden/>
    <w:rsid w:val="00CE4CD0"/>
    <w:rPr>
      <w:rFonts w:ascii="Consolas" w:eastAsia="Calibri" w:hAnsi="Consolas" w:cs="Times New Roman"/>
      <w:sz w:val="20"/>
      <w:szCs w:val="20"/>
    </w:rPr>
  </w:style>
  <w:style w:type="paragraph" w:styleId="Modtageradresse">
    <w:name w:val="envelope address"/>
    <w:basedOn w:val="Normal"/>
    <w:uiPriority w:val="99"/>
    <w:semiHidden/>
    <w:unhideWhenUsed/>
    <w:rsid w:val="00CE4CD0"/>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NormalWeb">
    <w:name w:val="Normal (Web)"/>
    <w:basedOn w:val="Normal"/>
    <w:uiPriority w:val="99"/>
    <w:semiHidden/>
    <w:unhideWhenUsed/>
    <w:rsid w:val="00CE4CD0"/>
    <w:rPr>
      <w:rFonts w:ascii="Times New Roman" w:hAnsi="Times New Roman"/>
      <w:sz w:val="24"/>
      <w:szCs w:val="24"/>
    </w:rPr>
  </w:style>
  <w:style w:type="paragraph" w:styleId="Normalindrykning">
    <w:name w:val="Normal Indent"/>
    <w:basedOn w:val="Normal"/>
    <w:uiPriority w:val="99"/>
    <w:semiHidden/>
    <w:unhideWhenUsed/>
    <w:rsid w:val="00CE4CD0"/>
    <w:pPr>
      <w:ind w:left="1304"/>
    </w:pPr>
  </w:style>
  <w:style w:type="paragraph" w:styleId="Noteoverskrift">
    <w:name w:val="Note Heading"/>
    <w:basedOn w:val="Normal"/>
    <w:next w:val="Normal"/>
    <w:link w:val="NoteoverskriftTegn"/>
    <w:uiPriority w:val="99"/>
    <w:semiHidden/>
    <w:unhideWhenUsed/>
    <w:rsid w:val="00CE4CD0"/>
    <w:pPr>
      <w:spacing w:line="240" w:lineRule="auto"/>
    </w:pPr>
  </w:style>
  <w:style w:type="character" w:customStyle="1" w:styleId="NoteoverskriftTegn">
    <w:name w:val="Noteoverskrift Tegn"/>
    <w:basedOn w:val="Standardskrifttypeiafsnit"/>
    <w:link w:val="Noteoverskrift"/>
    <w:uiPriority w:val="99"/>
    <w:semiHidden/>
    <w:rsid w:val="00CE4CD0"/>
    <w:rPr>
      <w:rFonts w:ascii="Verdana" w:eastAsia="Calibri" w:hAnsi="Verdana" w:cs="Times New Roman"/>
      <w:sz w:val="18"/>
      <w:szCs w:val="18"/>
    </w:rPr>
  </w:style>
  <w:style w:type="paragraph" w:styleId="Liste">
    <w:name w:val="List"/>
    <w:basedOn w:val="Normal"/>
    <w:uiPriority w:val="99"/>
    <w:semiHidden/>
    <w:unhideWhenUsed/>
    <w:rsid w:val="00CE4CD0"/>
    <w:pPr>
      <w:ind w:left="283" w:hanging="283"/>
      <w:contextualSpacing/>
    </w:pPr>
  </w:style>
  <w:style w:type="paragraph" w:styleId="Opstilling-forts">
    <w:name w:val="List Continue"/>
    <w:basedOn w:val="Normal"/>
    <w:uiPriority w:val="99"/>
    <w:semiHidden/>
    <w:unhideWhenUsed/>
    <w:rsid w:val="00CE4CD0"/>
    <w:pPr>
      <w:spacing w:after="120"/>
      <w:ind w:left="283"/>
      <w:contextualSpacing/>
    </w:pPr>
  </w:style>
  <w:style w:type="paragraph" w:styleId="Opstilling-forts2">
    <w:name w:val="List Continue 2"/>
    <w:basedOn w:val="Normal"/>
    <w:uiPriority w:val="99"/>
    <w:semiHidden/>
    <w:unhideWhenUsed/>
    <w:rsid w:val="00CE4CD0"/>
    <w:pPr>
      <w:spacing w:after="120"/>
      <w:ind w:left="566"/>
      <w:contextualSpacing/>
    </w:pPr>
  </w:style>
  <w:style w:type="paragraph" w:styleId="Opstilling-forts3">
    <w:name w:val="List Continue 3"/>
    <w:basedOn w:val="Normal"/>
    <w:uiPriority w:val="99"/>
    <w:semiHidden/>
    <w:unhideWhenUsed/>
    <w:rsid w:val="00CE4CD0"/>
    <w:pPr>
      <w:spacing w:after="120"/>
      <w:ind w:left="849"/>
      <w:contextualSpacing/>
    </w:pPr>
  </w:style>
  <w:style w:type="paragraph" w:styleId="Opstilling-forts4">
    <w:name w:val="List Continue 4"/>
    <w:basedOn w:val="Normal"/>
    <w:uiPriority w:val="99"/>
    <w:semiHidden/>
    <w:unhideWhenUsed/>
    <w:rsid w:val="00CE4CD0"/>
    <w:pPr>
      <w:spacing w:after="120"/>
      <w:ind w:left="1132"/>
      <w:contextualSpacing/>
    </w:pPr>
  </w:style>
  <w:style w:type="paragraph" w:styleId="Opstilling-forts5">
    <w:name w:val="List Continue 5"/>
    <w:basedOn w:val="Normal"/>
    <w:uiPriority w:val="99"/>
    <w:semiHidden/>
    <w:unhideWhenUsed/>
    <w:rsid w:val="00CE4CD0"/>
    <w:pPr>
      <w:spacing w:after="120"/>
      <w:ind w:left="1415"/>
      <w:contextualSpacing/>
    </w:pPr>
  </w:style>
  <w:style w:type="paragraph" w:styleId="Opstilling-punkttegn">
    <w:name w:val="List Bullet"/>
    <w:basedOn w:val="Normal"/>
    <w:uiPriority w:val="99"/>
    <w:semiHidden/>
    <w:unhideWhenUsed/>
    <w:rsid w:val="00CE4CD0"/>
    <w:pPr>
      <w:numPr>
        <w:numId w:val="2"/>
      </w:numPr>
      <w:contextualSpacing/>
    </w:pPr>
  </w:style>
  <w:style w:type="paragraph" w:styleId="Opstilling-punkttegn2">
    <w:name w:val="List Bullet 2"/>
    <w:basedOn w:val="Normal"/>
    <w:uiPriority w:val="99"/>
    <w:semiHidden/>
    <w:unhideWhenUsed/>
    <w:rsid w:val="00CE4CD0"/>
    <w:pPr>
      <w:numPr>
        <w:numId w:val="3"/>
      </w:numPr>
      <w:contextualSpacing/>
    </w:pPr>
  </w:style>
  <w:style w:type="paragraph" w:styleId="Opstilling-punkttegn3">
    <w:name w:val="List Bullet 3"/>
    <w:basedOn w:val="Normal"/>
    <w:uiPriority w:val="99"/>
    <w:semiHidden/>
    <w:unhideWhenUsed/>
    <w:rsid w:val="00CE4CD0"/>
    <w:pPr>
      <w:numPr>
        <w:numId w:val="9"/>
      </w:numPr>
      <w:contextualSpacing/>
    </w:pPr>
  </w:style>
  <w:style w:type="paragraph" w:styleId="Opstilling-punkttegn4">
    <w:name w:val="List Bullet 4"/>
    <w:basedOn w:val="Normal"/>
    <w:uiPriority w:val="99"/>
    <w:semiHidden/>
    <w:unhideWhenUsed/>
    <w:rsid w:val="00CE4CD0"/>
    <w:pPr>
      <w:numPr>
        <w:numId w:val="10"/>
      </w:numPr>
      <w:contextualSpacing/>
    </w:pPr>
  </w:style>
  <w:style w:type="paragraph" w:styleId="Opstilling-punkttegn5">
    <w:name w:val="List Bullet 5"/>
    <w:basedOn w:val="Normal"/>
    <w:uiPriority w:val="99"/>
    <w:semiHidden/>
    <w:unhideWhenUsed/>
    <w:rsid w:val="00CE4CD0"/>
    <w:pPr>
      <w:numPr>
        <w:numId w:val="11"/>
      </w:numPr>
      <w:contextualSpacing/>
    </w:pPr>
  </w:style>
  <w:style w:type="paragraph" w:styleId="Opstilling-talellerbogst">
    <w:name w:val="List Number"/>
    <w:basedOn w:val="Normal"/>
    <w:uiPriority w:val="99"/>
    <w:semiHidden/>
    <w:unhideWhenUsed/>
    <w:rsid w:val="00CE4CD0"/>
    <w:pPr>
      <w:numPr>
        <w:numId w:val="4"/>
      </w:numPr>
      <w:contextualSpacing/>
    </w:pPr>
  </w:style>
  <w:style w:type="paragraph" w:styleId="Opstilling-talellerbogst2">
    <w:name w:val="List Number 2"/>
    <w:basedOn w:val="Normal"/>
    <w:uiPriority w:val="99"/>
    <w:semiHidden/>
    <w:unhideWhenUsed/>
    <w:rsid w:val="00CE4CD0"/>
    <w:pPr>
      <w:numPr>
        <w:numId w:val="12"/>
      </w:numPr>
      <w:contextualSpacing/>
    </w:pPr>
  </w:style>
  <w:style w:type="paragraph" w:styleId="Opstilling-talellerbogst3">
    <w:name w:val="List Number 3"/>
    <w:basedOn w:val="Normal"/>
    <w:uiPriority w:val="99"/>
    <w:semiHidden/>
    <w:unhideWhenUsed/>
    <w:rsid w:val="00CE4CD0"/>
    <w:pPr>
      <w:numPr>
        <w:numId w:val="13"/>
      </w:numPr>
      <w:contextualSpacing/>
    </w:pPr>
  </w:style>
  <w:style w:type="paragraph" w:styleId="Opstilling-talellerbogst4">
    <w:name w:val="List Number 4"/>
    <w:basedOn w:val="Normal"/>
    <w:uiPriority w:val="99"/>
    <w:semiHidden/>
    <w:unhideWhenUsed/>
    <w:rsid w:val="00CE4CD0"/>
    <w:pPr>
      <w:numPr>
        <w:numId w:val="14"/>
      </w:numPr>
      <w:contextualSpacing/>
    </w:pPr>
  </w:style>
  <w:style w:type="paragraph" w:styleId="Opstilling-talellerbogst5">
    <w:name w:val="List Number 5"/>
    <w:basedOn w:val="Normal"/>
    <w:uiPriority w:val="99"/>
    <w:semiHidden/>
    <w:unhideWhenUsed/>
    <w:rsid w:val="00CE4CD0"/>
    <w:pPr>
      <w:numPr>
        <w:numId w:val="15"/>
      </w:numPr>
      <w:contextualSpacing/>
    </w:pPr>
  </w:style>
  <w:style w:type="paragraph" w:styleId="Liste2">
    <w:name w:val="List 2"/>
    <w:basedOn w:val="Normal"/>
    <w:uiPriority w:val="99"/>
    <w:semiHidden/>
    <w:unhideWhenUsed/>
    <w:rsid w:val="00CE4CD0"/>
    <w:pPr>
      <w:ind w:left="566" w:hanging="283"/>
      <w:contextualSpacing/>
    </w:pPr>
  </w:style>
  <w:style w:type="paragraph" w:styleId="Liste3">
    <w:name w:val="List 3"/>
    <w:basedOn w:val="Normal"/>
    <w:uiPriority w:val="99"/>
    <w:semiHidden/>
    <w:unhideWhenUsed/>
    <w:rsid w:val="00CE4CD0"/>
    <w:pPr>
      <w:ind w:left="849" w:hanging="283"/>
      <w:contextualSpacing/>
    </w:pPr>
  </w:style>
  <w:style w:type="paragraph" w:styleId="Liste4">
    <w:name w:val="List 4"/>
    <w:basedOn w:val="Normal"/>
    <w:uiPriority w:val="99"/>
    <w:semiHidden/>
    <w:unhideWhenUsed/>
    <w:rsid w:val="00CE4CD0"/>
    <w:pPr>
      <w:ind w:left="1132" w:hanging="283"/>
      <w:contextualSpacing/>
    </w:pPr>
  </w:style>
  <w:style w:type="paragraph" w:styleId="Liste5">
    <w:name w:val="List 5"/>
    <w:basedOn w:val="Normal"/>
    <w:uiPriority w:val="99"/>
    <w:semiHidden/>
    <w:unhideWhenUsed/>
    <w:rsid w:val="00CE4CD0"/>
    <w:pPr>
      <w:ind w:left="1415" w:hanging="283"/>
      <w:contextualSpacing/>
    </w:pPr>
  </w:style>
  <w:style w:type="paragraph" w:styleId="Overskrift">
    <w:name w:val="TOC Heading"/>
    <w:basedOn w:val="Overskrift1"/>
    <w:next w:val="Normal"/>
    <w:uiPriority w:val="39"/>
    <w:semiHidden/>
    <w:unhideWhenUsed/>
    <w:rsid w:val="00CE4CD0"/>
    <w:pPr>
      <w:outlineLvl w:val="9"/>
    </w:pPr>
  </w:style>
  <w:style w:type="character" w:customStyle="1" w:styleId="Overskrift2Tegn">
    <w:name w:val="Overskrift 2 Tegn"/>
    <w:basedOn w:val="Standardskrifttypeiafsnit"/>
    <w:link w:val="Overskrift2"/>
    <w:uiPriority w:val="9"/>
    <w:semiHidden/>
    <w:rsid w:val="00CE4CD0"/>
    <w:rPr>
      <w:rFonts w:asciiTheme="majorHAnsi" w:eastAsiaTheme="majorEastAsia" w:hAnsiTheme="majorHAnsi" w:cstheme="majorBidi"/>
      <w:b/>
      <w:bCs/>
      <w:color w:val="000000" w:themeColor="accent1"/>
      <w:sz w:val="26"/>
      <w:szCs w:val="26"/>
    </w:rPr>
  </w:style>
  <w:style w:type="character" w:customStyle="1" w:styleId="Overskrift3Tegn">
    <w:name w:val="Overskrift 3 Tegn"/>
    <w:basedOn w:val="Standardskrifttypeiafsnit"/>
    <w:link w:val="Overskrift3"/>
    <w:uiPriority w:val="9"/>
    <w:semiHidden/>
    <w:rsid w:val="00CE4CD0"/>
    <w:rPr>
      <w:rFonts w:asciiTheme="majorHAnsi" w:eastAsiaTheme="majorEastAsia" w:hAnsiTheme="majorHAnsi" w:cstheme="majorBidi"/>
      <w:b/>
      <w:bCs/>
      <w:color w:val="000000" w:themeColor="accent1"/>
      <w:sz w:val="18"/>
      <w:szCs w:val="18"/>
    </w:rPr>
  </w:style>
  <w:style w:type="character" w:customStyle="1" w:styleId="Overskrift4Tegn">
    <w:name w:val="Overskrift 4 Tegn"/>
    <w:basedOn w:val="Standardskrifttypeiafsnit"/>
    <w:link w:val="Overskrift4"/>
    <w:uiPriority w:val="9"/>
    <w:semiHidden/>
    <w:rsid w:val="00CE4CD0"/>
    <w:rPr>
      <w:rFonts w:asciiTheme="majorHAnsi" w:eastAsiaTheme="majorEastAsia" w:hAnsiTheme="majorHAnsi" w:cstheme="majorBidi"/>
      <w:b/>
      <w:bCs/>
      <w:i/>
      <w:iCs/>
      <w:color w:val="000000" w:themeColor="accent1"/>
      <w:sz w:val="18"/>
      <w:szCs w:val="18"/>
    </w:rPr>
  </w:style>
  <w:style w:type="character" w:customStyle="1" w:styleId="Overskrift5Tegn">
    <w:name w:val="Overskrift 5 Tegn"/>
    <w:basedOn w:val="Standardskrifttypeiafsnit"/>
    <w:link w:val="Overskrift5"/>
    <w:uiPriority w:val="9"/>
    <w:semiHidden/>
    <w:rsid w:val="00CE4CD0"/>
    <w:rPr>
      <w:rFonts w:asciiTheme="majorHAnsi" w:eastAsiaTheme="majorEastAsia" w:hAnsiTheme="majorHAnsi" w:cstheme="majorBidi"/>
      <w:color w:val="000000" w:themeColor="accent1" w:themeShade="7F"/>
      <w:sz w:val="18"/>
      <w:szCs w:val="18"/>
    </w:rPr>
  </w:style>
  <w:style w:type="character" w:customStyle="1" w:styleId="Overskrift6Tegn">
    <w:name w:val="Overskrift 6 Tegn"/>
    <w:basedOn w:val="Standardskrifttypeiafsnit"/>
    <w:link w:val="Overskrift6"/>
    <w:uiPriority w:val="9"/>
    <w:semiHidden/>
    <w:rsid w:val="00CE4CD0"/>
    <w:rPr>
      <w:rFonts w:asciiTheme="majorHAnsi" w:eastAsiaTheme="majorEastAsia" w:hAnsiTheme="majorHAnsi" w:cstheme="majorBidi"/>
      <w:i/>
      <w:iCs/>
      <w:color w:val="000000" w:themeColor="accent1" w:themeShade="7F"/>
      <w:sz w:val="18"/>
      <w:szCs w:val="18"/>
    </w:rPr>
  </w:style>
  <w:style w:type="character" w:customStyle="1" w:styleId="Overskrift7Tegn">
    <w:name w:val="Overskrift 7 Tegn"/>
    <w:basedOn w:val="Standardskrifttypeiafsnit"/>
    <w:link w:val="Overskrift7"/>
    <w:uiPriority w:val="9"/>
    <w:semiHidden/>
    <w:rsid w:val="00CE4CD0"/>
    <w:rPr>
      <w:rFonts w:asciiTheme="majorHAnsi" w:eastAsiaTheme="majorEastAsia" w:hAnsiTheme="majorHAnsi" w:cstheme="majorBidi"/>
      <w:i/>
      <w:iCs/>
      <w:color w:val="404040" w:themeColor="text1" w:themeTint="BF"/>
      <w:sz w:val="18"/>
      <w:szCs w:val="18"/>
    </w:rPr>
  </w:style>
  <w:style w:type="character" w:customStyle="1" w:styleId="Overskrift8Tegn">
    <w:name w:val="Overskrift 8 Tegn"/>
    <w:basedOn w:val="Standardskrifttypeiafsnit"/>
    <w:link w:val="Overskrift8"/>
    <w:uiPriority w:val="9"/>
    <w:semiHidden/>
    <w:rsid w:val="00CE4CD0"/>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CE4CD0"/>
    <w:rPr>
      <w:rFonts w:asciiTheme="majorHAnsi" w:eastAsiaTheme="majorEastAsia" w:hAnsiTheme="majorHAnsi" w:cstheme="majorBidi"/>
      <w:i/>
      <w:iCs/>
      <w:color w:val="404040" w:themeColor="text1" w:themeTint="BF"/>
      <w:sz w:val="20"/>
      <w:szCs w:val="20"/>
    </w:rPr>
  </w:style>
  <w:style w:type="character" w:styleId="Sidetal">
    <w:name w:val="page number"/>
    <w:basedOn w:val="Standardskrifttypeiafsnit"/>
    <w:uiPriority w:val="99"/>
    <w:semiHidden/>
    <w:unhideWhenUsed/>
    <w:rsid w:val="00CE4CD0"/>
  </w:style>
  <w:style w:type="paragraph" w:styleId="Sluthilsen">
    <w:name w:val="Closing"/>
    <w:basedOn w:val="Normal"/>
    <w:link w:val="SluthilsenTegn"/>
    <w:uiPriority w:val="99"/>
    <w:semiHidden/>
    <w:unhideWhenUsed/>
    <w:rsid w:val="00CE4CD0"/>
    <w:pPr>
      <w:spacing w:line="240" w:lineRule="auto"/>
      <w:ind w:left="4252"/>
    </w:pPr>
  </w:style>
  <w:style w:type="character" w:customStyle="1" w:styleId="SluthilsenTegn">
    <w:name w:val="Sluthilsen Tegn"/>
    <w:basedOn w:val="Standardskrifttypeiafsnit"/>
    <w:link w:val="Sluthilsen"/>
    <w:uiPriority w:val="99"/>
    <w:semiHidden/>
    <w:rsid w:val="00CE4CD0"/>
    <w:rPr>
      <w:rFonts w:ascii="Verdana" w:eastAsia="Calibri" w:hAnsi="Verdana" w:cs="Times New Roman"/>
      <w:sz w:val="18"/>
      <w:szCs w:val="18"/>
    </w:rPr>
  </w:style>
  <w:style w:type="character" w:styleId="Slutnotehenvisning">
    <w:name w:val="endnote reference"/>
    <w:basedOn w:val="Standardskrifttypeiafsnit"/>
    <w:uiPriority w:val="99"/>
    <w:semiHidden/>
    <w:unhideWhenUsed/>
    <w:rsid w:val="00CE4CD0"/>
    <w:rPr>
      <w:vertAlign w:val="superscript"/>
    </w:rPr>
  </w:style>
  <w:style w:type="paragraph" w:styleId="Slutnotetekst">
    <w:name w:val="endnote text"/>
    <w:basedOn w:val="Normal"/>
    <w:link w:val="SlutnotetekstTegn"/>
    <w:uiPriority w:val="99"/>
    <w:semiHidden/>
    <w:unhideWhenUsed/>
    <w:rsid w:val="00CE4CD0"/>
    <w:pPr>
      <w:spacing w:line="240" w:lineRule="auto"/>
    </w:pPr>
    <w:rPr>
      <w:sz w:val="20"/>
      <w:szCs w:val="20"/>
    </w:rPr>
  </w:style>
  <w:style w:type="character" w:customStyle="1" w:styleId="SlutnotetekstTegn">
    <w:name w:val="Slutnotetekst Tegn"/>
    <w:basedOn w:val="Standardskrifttypeiafsnit"/>
    <w:link w:val="Slutnotetekst"/>
    <w:uiPriority w:val="99"/>
    <w:semiHidden/>
    <w:rsid w:val="00CE4CD0"/>
    <w:rPr>
      <w:rFonts w:ascii="Verdana" w:eastAsia="Calibri" w:hAnsi="Verdana" w:cs="Times New Roman"/>
      <w:sz w:val="20"/>
      <w:szCs w:val="20"/>
    </w:rPr>
  </w:style>
  <w:style w:type="paragraph" w:styleId="Starthilsen">
    <w:name w:val="Salutation"/>
    <w:basedOn w:val="Normal"/>
    <w:next w:val="Normal"/>
    <w:link w:val="StarthilsenTegn"/>
    <w:uiPriority w:val="99"/>
    <w:semiHidden/>
    <w:unhideWhenUsed/>
    <w:rsid w:val="00CE4CD0"/>
  </w:style>
  <w:style w:type="character" w:customStyle="1" w:styleId="StarthilsenTegn">
    <w:name w:val="Starthilsen Tegn"/>
    <w:basedOn w:val="Standardskrifttypeiafsnit"/>
    <w:link w:val="Starthilsen"/>
    <w:uiPriority w:val="99"/>
    <w:semiHidden/>
    <w:rsid w:val="00CE4CD0"/>
    <w:rPr>
      <w:rFonts w:ascii="Verdana" w:eastAsia="Calibri" w:hAnsi="Verdana" w:cs="Times New Roman"/>
      <w:sz w:val="18"/>
      <w:szCs w:val="18"/>
    </w:rPr>
  </w:style>
  <w:style w:type="character" w:styleId="Strk">
    <w:name w:val="Strong"/>
    <w:basedOn w:val="Standardskrifttypeiafsnit"/>
    <w:uiPriority w:val="22"/>
    <w:rsid w:val="00CE4CD0"/>
    <w:rPr>
      <w:b/>
      <w:bCs/>
    </w:rPr>
  </w:style>
  <w:style w:type="paragraph" w:styleId="Strktcitat">
    <w:name w:val="Intense Quote"/>
    <w:basedOn w:val="Normal"/>
    <w:next w:val="Normal"/>
    <w:link w:val="StrktcitatTegn"/>
    <w:uiPriority w:val="30"/>
    <w:rsid w:val="00CE4CD0"/>
    <w:pPr>
      <w:pBdr>
        <w:bottom w:val="single" w:sz="4" w:space="4" w:color="000000" w:themeColor="accent1"/>
      </w:pBdr>
      <w:spacing w:before="200" w:after="280"/>
      <w:ind w:left="936" w:right="936"/>
    </w:pPr>
    <w:rPr>
      <w:b/>
      <w:bCs/>
      <w:i/>
      <w:iCs/>
      <w:color w:val="000000" w:themeColor="accent1"/>
    </w:rPr>
  </w:style>
  <w:style w:type="character" w:customStyle="1" w:styleId="StrktcitatTegn">
    <w:name w:val="Stærkt citat Tegn"/>
    <w:basedOn w:val="Standardskrifttypeiafsnit"/>
    <w:link w:val="Strktcitat"/>
    <w:uiPriority w:val="30"/>
    <w:rsid w:val="00CE4CD0"/>
    <w:rPr>
      <w:rFonts w:ascii="Verdana" w:eastAsia="Calibri" w:hAnsi="Verdana" w:cs="Times New Roman"/>
      <w:b/>
      <w:bCs/>
      <w:i/>
      <w:iCs/>
      <w:color w:val="000000" w:themeColor="accent1"/>
      <w:sz w:val="18"/>
      <w:szCs w:val="18"/>
    </w:rPr>
  </w:style>
  <w:style w:type="character" w:styleId="Svagfremhvning">
    <w:name w:val="Subtle Emphasis"/>
    <w:basedOn w:val="Standardskrifttypeiafsnit"/>
    <w:uiPriority w:val="19"/>
    <w:rsid w:val="00CE4CD0"/>
    <w:rPr>
      <w:i/>
      <w:iCs/>
      <w:color w:val="808080" w:themeColor="text1" w:themeTint="7F"/>
    </w:rPr>
  </w:style>
  <w:style w:type="character" w:styleId="Svaghenvisning">
    <w:name w:val="Subtle Reference"/>
    <w:basedOn w:val="Standardskrifttypeiafsnit"/>
    <w:uiPriority w:val="31"/>
    <w:rsid w:val="00CE4CD0"/>
    <w:rPr>
      <w:smallCaps/>
      <w:color w:val="004B8D" w:themeColor="accent2"/>
      <w:u w:val="single"/>
    </w:rPr>
  </w:style>
  <w:style w:type="paragraph" w:styleId="Titel">
    <w:name w:val="Title"/>
    <w:basedOn w:val="Normal"/>
    <w:next w:val="Normal"/>
    <w:link w:val="TitelTegn"/>
    <w:uiPriority w:val="10"/>
    <w:rsid w:val="00CE4CD0"/>
    <w:pPr>
      <w:pBdr>
        <w:bottom w:val="single" w:sz="8" w:space="4" w:color="000000"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elTegn">
    <w:name w:val="Titel Tegn"/>
    <w:basedOn w:val="Standardskrifttypeiafsnit"/>
    <w:link w:val="Titel"/>
    <w:uiPriority w:val="10"/>
    <w:rsid w:val="00CE4CD0"/>
    <w:rPr>
      <w:rFonts w:asciiTheme="majorHAnsi" w:eastAsiaTheme="majorEastAsia" w:hAnsiTheme="majorHAnsi" w:cstheme="majorBidi"/>
      <w:color w:val="000000" w:themeColor="text2" w:themeShade="BF"/>
      <w:spacing w:val="5"/>
      <w:kern w:val="28"/>
      <w:sz w:val="52"/>
      <w:szCs w:val="52"/>
    </w:rPr>
  </w:style>
  <w:style w:type="paragraph" w:styleId="Underskrift">
    <w:name w:val="Signature"/>
    <w:basedOn w:val="Normal"/>
    <w:link w:val="UnderskriftTegn"/>
    <w:uiPriority w:val="99"/>
    <w:semiHidden/>
    <w:unhideWhenUsed/>
    <w:rsid w:val="00CE4CD0"/>
    <w:pPr>
      <w:spacing w:line="240" w:lineRule="auto"/>
      <w:ind w:left="4252"/>
    </w:pPr>
  </w:style>
  <w:style w:type="character" w:customStyle="1" w:styleId="UnderskriftTegn">
    <w:name w:val="Underskrift Tegn"/>
    <w:basedOn w:val="Standardskrifttypeiafsnit"/>
    <w:link w:val="Underskrift"/>
    <w:uiPriority w:val="99"/>
    <w:semiHidden/>
    <w:rsid w:val="00CE4CD0"/>
    <w:rPr>
      <w:rFonts w:ascii="Verdana" w:eastAsia="Calibri" w:hAnsi="Verdana" w:cs="Times New Roman"/>
      <w:sz w:val="18"/>
      <w:szCs w:val="18"/>
    </w:rPr>
  </w:style>
  <w:style w:type="paragraph" w:styleId="Undertitel">
    <w:name w:val="Subtitle"/>
    <w:basedOn w:val="Normal"/>
    <w:next w:val="Normal"/>
    <w:link w:val="UndertitelTegn"/>
    <w:uiPriority w:val="11"/>
    <w:rsid w:val="00CE4CD0"/>
    <w:pPr>
      <w:numPr>
        <w:ilvl w:val="1"/>
      </w:numPr>
    </w:pPr>
    <w:rPr>
      <w:rFonts w:asciiTheme="majorHAnsi" w:eastAsiaTheme="majorEastAsia" w:hAnsiTheme="majorHAnsi" w:cstheme="majorBidi"/>
      <w:i/>
      <w:iCs/>
      <w:color w:val="000000" w:themeColor="accent1"/>
      <w:spacing w:val="15"/>
      <w:sz w:val="24"/>
      <w:szCs w:val="24"/>
    </w:rPr>
  </w:style>
  <w:style w:type="character" w:customStyle="1" w:styleId="UndertitelTegn">
    <w:name w:val="Undertitel Tegn"/>
    <w:basedOn w:val="Standardskrifttypeiafsnit"/>
    <w:link w:val="Undertitel"/>
    <w:uiPriority w:val="11"/>
    <w:rsid w:val="00CE4CD0"/>
    <w:rPr>
      <w:rFonts w:asciiTheme="majorHAnsi" w:eastAsiaTheme="majorEastAsia" w:hAnsiTheme="majorHAnsi" w:cstheme="majorBidi"/>
      <w:i/>
      <w:iCs/>
      <w:color w:val="000000" w:themeColor="accent1"/>
      <w:spacing w:val="15"/>
      <w:sz w:val="24"/>
      <w:szCs w:val="24"/>
    </w:rPr>
  </w:style>
  <w:style w:type="paragraph" w:styleId="Korrektur">
    <w:name w:val="Revision"/>
    <w:hidden/>
    <w:uiPriority w:val="99"/>
    <w:semiHidden/>
    <w:rsid w:val="00E8422E"/>
    <w:pPr>
      <w:spacing w:after="0" w:line="240" w:lineRule="auto"/>
    </w:pPr>
    <w:rPr>
      <w:rFonts w:ascii="Verdana" w:eastAsia="Calibri" w:hAnsi="Verdana"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https://dma.mst.dk/" TargetMode="External"/><Relationship Id="rId17" Type="http://schemas.openxmlformats.org/officeDocument/2006/relationships/hyperlink" Target="http://www.mst.dk/" TargetMode="External"/><Relationship Id="rId25"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4.xm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2.mst.dk/wiki/Tilsyn.Default.aspx" TargetMode="External"/><Relationship Id="rId27" Type="http://schemas.openxmlformats.org/officeDocument/2006/relationships/footer" Target="footer6.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90AE96DD6B24035A99C2A81234361B0"/>
        <w:category>
          <w:name w:val="Generelt"/>
          <w:gallery w:val="placeholder"/>
        </w:category>
        <w:types>
          <w:type w:val="bbPlcHdr"/>
        </w:types>
        <w:behaviors>
          <w:behavior w:val="content"/>
        </w:behaviors>
        <w:guid w:val="{500C51C5-7E74-48FC-A391-7E5D07CEF513}"/>
      </w:docPartPr>
      <w:docPartBody>
        <w:p w:rsidR="00E02911" w:rsidRDefault="00AD58CF" w:rsidP="00AD58CF">
          <w:pPr>
            <w:pStyle w:val="890AE96DD6B24035A99C2A81234361B0"/>
          </w:pPr>
          <w:r w:rsidRPr="00140C5D">
            <w:rPr>
              <w:rStyle w:val="Pladsholdertekst"/>
            </w:rPr>
            <w:t>Klik her for at angive en dato.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D58CF"/>
    <w:rsid w:val="00AD58CF"/>
    <w:rsid w:val="00E0291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4:docId w14:val="4DEDABB6"/>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AD58CF"/>
    <w:rPr>
      <w:color w:val="808080"/>
    </w:rPr>
  </w:style>
  <w:style w:type="paragraph" w:customStyle="1" w:styleId="890AE96DD6B24035A99C2A81234361B0">
    <w:name w:val="890AE96DD6B24035A99C2A81234361B0"/>
    <w:rsid w:val="00AD58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Silkeborg Sort">
  <a:themeElements>
    <a:clrScheme name="Silkebork Sort">
      <a:dk1>
        <a:sysClr val="windowText" lastClr="000000"/>
      </a:dk1>
      <a:lt1>
        <a:sysClr val="window" lastClr="FFFFFF"/>
      </a:lt1>
      <a:dk2>
        <a:srgbClr val="000000"/>
      </a:dk2>
      <a:lt2>
        <a:srgbClr val="FFFFFF"/>
      </a:lt2>
      <a:accent1>
        <a:srgbClr val="000000"/>
      </a:accent1>
      <a:accent2>
        <a:srgbClr val="004B8D"/>
      </a:accent2>
      <a:accent3>
        <a:srgbClr val="8AD4DF"/>
      </a:accent3>
      <a:accent4>
        <a:srgbClr val="F78E1E"/>
      </a:accent4>
      <a:accent5>
        <a:srgbClr val="5A1400"/>
      </a:accent5>
      <a:accent6>
        <a:srgbClr val="7A9A3D"/>
      </a:accent6>
      <a:hlink>
        <a:srgbClr val="0000FF"/>
      </a:hlink>
      <a:folHlink>
        <a:srgbClr val="800080"/>
      </a:folHlink>
    </a:clrScheme>
    <a:fontScheme name="Silkeborg Blå">
      <a:majorFont>
        <a:latin typeface="Verdana"/>
        <a:ea typeface=""/>
        <a:cs typeface=""/>
      </a:majorFont>
      <a:minorFont>
        <a:latin typeface="Verdana"/>
        <a:ea typeface=""/>
        <a:cs typeface=""/>
      </a:minorFont>
    </a:fontScheme>
    <a:fmtScheme name="Silkeborg Blå">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GetOrganized dokument" ma:contentTypeID="0x010100AC085CFC53BC46CEA2EADE194AD9D4820005C5265430E295439EAF2BA2352BFC3E" ma:contentTypeVersion="3" ma:contentTypeDescription="GetOrganized dokument" ma:contentTypeScope="" ma:versionID="06b5f9775effd8df219cc020e85cc8a2">
  <xsd:schema xmlns:xsd="http://www.w3.org/2001/XMLSchema" xmlns:xs="http://www.w3.org/2001/XMLSchema" xmlns:p="http://schemas.microsoft.com/office/2006/metadata/properties" xmlns:ns1="http://schemas.microsoft.com/sharepoint/v3" xmlns:ns2="5d101e91-6daa-4d36-bb28-aa85acad1d98" xmlns:ns3="0B55CF15-D8C5-41F3-A607-D566987AE8C8" xmlns:ns4="0b55cf15-d8c5-41f3-a607-d566987ae8c8" xmlns:ns5="a7f16027-5612-4937-91ed-a8ad9d4ca322" targetNamespace="http://schemas.microsoft.com/office/2006/metadata/properties" ma:root="true" ma:fieldsID="cb3063c4d7b2543cd34662b711b3fcd2" ns1:_="" ns2:_="" ns3:_="" ns4:_="" ns5:_="">
    <xsd:import namespace="http://schemas.microsoft.com/sharepoint/v3"/>
    <xsd:import namespace="5d101e91-6daa-4d36-bb28-aa85acad1d98"/>
    <xsd:import namespace="0B55CF15-D8C5-41F3-A607-D566987AE8C8"/>
    <xsd:import namespace="0b55cf15-d8c5-41f3-a607-d566987ae8c8"/>
    <xsd:import namespace="a7f16027-5612-4937-91ed-a8ad9d4ca322"/>
    <xsd:element name="properties">
      <xsd:complexType>
        <xsd:sequence>
          <xsd:element name="documentManagement">
            <xsd:complexType>
              <xsd:all>
                <xsd:element ref="ns2:Beskrivelse" minOccurs="0"/>
                <xsd:element ref="ns2:Dato" minOccurs="0"/>
                <xsd:element ref="ns3:Modtager" minOccurs="0"/>
                <xsd:element ref="ns2:Korrespondance" minOccurs="0"/>
                <xsd:element ref="ns3:CCMAgendaDocumentStatus" minOccurs="0"/>
                <xsd:element ref="ns3:Postliste" minOccurs="0"/>
                <xsd:element ref="ns1:CaseOwner" minOccurs="0"/>
                <xsd:element ref="ns4:SkannetAf" minOccurs="0"/>
                <xsd:element ref="ns2:Registreringsdato" minOccurs="0"/>
                <xsd:element ref="ns3:CCMAgendaStatus" minOccurs="0"/>
                <xsd:element ref="ns3:CCMMeetingCaseLink" minOccurs="0"/>
                <xsd:element ref="ns3:IsEDeliveryNote" minOccurs="0"/>
                <xsd:element ref="ns3:Afsender" minOccurs="0"/>
                <xsd:element ref="ns1:CaseID" minOccurs="0"/>
                <xsd:element ref="ns1:DocID" minOccurs="0"/>
                <xsd:element ref="ns1:Finalized" minOccurs="0"/>
                <xsd:element ref="ns1:Related" minOccurs="0"/>
                <xsd:element ref="ns1:RegistrationDate" minOccurs="0"/>
                <xsd:element ref="ns1:CaseRecordNumber" minOccurs="0"/>
                <xsd:element ref="ns1:LocalAttachment" minOccurs="0"/>
                <xsd:element ref="ns1:CCMTemplateName" minOccurs="0"/>
                <xsd:element ref="ns1:CCMTemplateVersion" minOccurs="0"/>
                <xsd:element ref="ns1:CCMTemplateID" minOccurs="0"/>
                <xsd:element ref="ns1:CCMSystemID" minOccurs="0"/>
                <xsd:element ref="ns1:WasEncrypted" minOccurs="0"/>
                <xsd:element ref="ns1:WasSigned" minOccurs="0"/>
                <xsd:element ref="ns1:MailHasAttachments" minOccurs="0"/>
                <xsd:element ref="ns1:CCMConversation" minOccurs="0"/>
                <xsd:element ref="ns5:TaxCatchAll" minOccurs="0"/>
                <xsd:element ref="ns1:CCMSubID" minOccurs="0"/>
                <xsd:element ref="ns3:CCMMeetingCaseId" minOccurs="0"/>
                <xsd:element ref="ns3:CCMMeetingCaseInstanceId" minOccurs="0"/>
                <xsd:element ref="ns3:CCMAgendaItemId" minOccurs="0"/>
                <xsd:element ref="ns3:AgendaStatusIcon" minOccurs="0"/>
                <xsd:element ref="ns3:Afsender_x003a_Id" minOccurs="0"/>
                <xsd:element ref="ns3:Modtager_x003a_Id" minOccurs="0"/>
                <xsd:element ref="ns3:ha269fc39020493c99371b9d90245c7d" minOccurs="0"/>
                <xsd:element ref="ns3:ScannetAf" minOccurs="0"/>
                <xsd:element ref="ns3:Classification" minOccurs="0"/>
                <xsd:element ref="ns1:CCMVisualId" minOccurs="0"/>
                <xsd:element ref="ns1:CCMOriginalDocID" minOccurs="0"/>
                <xsd:element ref="ns3:Preview" minOccurs="0"/>
                <xsd:element ref="ns1:CCMCognitiv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seOwner" ma:index="8" nillable="true" ma:displayName="Dokumentansvarlig" ma:default="25;#Baiba Vestergaard (24352)" ma:list="UserInfo" ma:SearchPeopleOnly="false" ma:SharePointGroup="0" ma:internalName="Cas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seID" ma:index="18" nillable="true" ma:displayName="Sags ID" ma:default="Tildeler" ma:description="" ma:internalName="CaseID" ma:readOnly="true">
      <xsd:simpleType>
        <xsd:restriction base="dms:Text"/>
      </xsd:simpleType>
    </xsd:element>
    <xsd:element name="DocID" ma:index="19" nillable="true" ma:displayName="Dok ID" ma:default="Tildeler" ma:description="" ma:internalName="DocID" ma:readOnly="true">
      <xsd:simpleType>
        <xsd:restriction base="dms:Text"/>
      </xsd:simpleType>
    </xsd:element>
    <xsd:element name="Finalized" ma:index="20" nillable="true" ma:displayName="Endeligt" ma:default="False" ma:description="" ma:internalName="Finalized" ma:readOnly="true">
      <xsd:simpleType>
        <xsd:restriction base="dms:Boolean"/>
      </xsd:simpleType>
    </xsd:element>
    <xsd:element name="Related" ma:index="21" nillable="true" ma:displayName="Vedhæftet dokument" ma:default="False" ma:description="" ma:internalName="Related" ma:readOnly="true">
      <xsd:simpleType>
        <xsd:restriction base="dms:Boolean"/>
      </xsd:simpleType>
    </xsd:element>
    <xsd:element name="RegistrationDate" ma:index="22" nillable="true" ma:displayName="Registrerings dato" ma:description="" ma:format="DateTime" ma:internalName="RegistrationDate" ma:readOnly="true">
      <xsd:simpleType>
        <xsd:restriction base="dms:DateTime"/>
      </xsd:simpleType>
    </xsd:element>
    <xsd:element name="CaseRecordNumber" ma:index="23" nillable="true" ma:displayName="Akt ID" ma:decimals="0" ma:default="0" ma:description="" ma:internalName="CaseRecordNumber" ma:readOnly="true">
      <xsd:simpleType>
        <xsd:restriction base="dms:Number"/>
      </xsd:simpleType>
    </xsd:element>
    <xsd:element name="LocalAttachment" ma:index="24" nillable="true" ma:displayName="Lokalt bilag" ma:default="False" ma:description="" ma:internalName="LocalAttachment" ma:readOnly="true">
      <xsd:simpleType>
        <xsd:restriction base="dms:Boolean"/>
      </xsd:simpleType>
    </xsd:element>
    <xsd:element name="CCMTemplateName" ma:index="25" nillable="true" ma:displayName="Skabelon navn" ma:description="" ma:internalName="CCMTemplateName" ma:readOnly="true">
      <xsd:simpleType>
        <xsd:restriction base="dms:Text"/>
      </xsd:simpleType>
    </xsd:element>
    <xsd:element name="CCMTemplateVersion" ma:index="26" nillable="true" ma:displayName="Skabelon version" ma:description="" ma:internalName="CCMTemplateVersion" ma:readOnly="true">
      <xsd:simpleType>
        <xsd:restriction base="dms:Text"/>
      </xsd:simpleType>
    </xsd:element>
    <xsd:element name="CCMTemplateID" ma:index="27" nillable="true" ma:displayName="CCMTemplateID" ma:decimals="0" ma:default="0" ma:description="" ma:hidden="true" ma:internalName="CCMTemplateID" ma:readOnly="true">
      <xsd:simpleType>
        <xsd:restriction base="dms:Number"/>
      </xsd:simpleType>
    </xsd:element>
    <xsd:element name="CCMSystemID" ma:index="28" nillable="true" ma:displayName="CCMSystemID" ma:description="" ma:hidden="true" ma:internalName="CCMSystemID" ma:readOnly="true">
      <xsd:simpleType>
        <xsd:restriction base="dms:Text"/>
      </xsd:simpleType>
    </xsd:element>
    <xsd:element name="WasEncrypted" ma:index="29" nillable="true" ma:displayName="Krypteret" ma:default="False" ma:description="" ma:internalName="WasEncrypted" ma:readOnly="true">
      <xsd:simpleType>
        <xsd:restriction base="dms:Boolean"/>
      </xsd:simpleType>
    </xsd:element>
    <xsd:element name="WasSigned" ma:index="30" nillable="true" ma:displayName="Signeret" ma:default="False" ma:description="" ma:internalName="WasSigned" ma:readOnly="true">
      <xsd:simpleType>
        <xsd:restriction base="dms:Boolean"/>
      </xsd:simpleType>
    </xsd:element>
    <xsd:element name="MailHasAttachments" ma:index="31" nillable="true" ma:displayName="E-mail har vedhæftede filer" ma:default="False" ma:description="" ma:internalName="MailHasAttachments" ma:readOnly="true">
      <xsd:simpleType>
        <xsd:restriction base="dms:Boolean"/>
      </xsd:simpleType>
    </xsd:element>
    <xsd:element name="CCMConversation" ma:index="32" nillable="true" ma:displayName="Samtale" ma:description="" ma:internalName="CCMConversation" ma:readOnly="true">
      <xsd:simpleType>
        <xsd:restriction base="dms:Text"/>
      </xsd:simpleType>
    </xsd:element>
    <xsd:element name="CCMSubID" ma:index="34" nillable="true" ma:displayName="CCMSubID" ma:description="" ma:internalName="CCMSubID" ma:readOnly="true">
      <xsd:simpleType>
        <xsd:restriction base="dms:Text">
          <xsd:maxLength value="255"/>
        </xsd:restriction>
      </xsd:simpleType>
    </xsd:element>
    <xsd:element name="CCMVisualId" ma:index="49" nillable="true" ma:displayName="Sags ID" ma:default="Tildeler" ma:description="" ma:internalName="CCMVisualId" ma:readOnly="true">
      <xsd:simpleType>
        <xsd:restriction base="dms:Text"/>
      </xsd:simpleType>
    </xsd:element>
    <xsd:element name="CCMOriginalDocID" ma:index="50" nillable="true" ma:displayName="Originalt Dok ID" ma:description="" ma:internalName="CCMOriginalDocID" ma:readOnly="true">
      <xsd:simpleType>
        <xsd:restriction base="dms:Text"/>
      </xsd:simpleType>
    </xsd:element>
    <xsd:element name="CCMCognitiveType" ma:index="53" nillable="true" ma:displayName="CognitiveType" ma:decimals="0" ma:internalName="CCMCognitiveType"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5d101e91-6daa-4d36-bb28-aa85acad1d98" elementFormDefault="qualified">
    <xsd:import namespace="http://schemas.microsoft.com/office/2006/documentManagement/types"/>
    <xsd:import namespace="http://schemas.microsoft.com/office/infopath/2007/PartnerControls"/>
    <xsd:element name="Beskrivelse" ma:index="2" nillable="true" ma:displayName="Beskrivelse" ma:internalName="Beskrivelse">
      <xsd:simpleType>
        <xsd:restriction base="dms:Note">
          <xsd:maxLength value="255"/>
        </xsd:restriction>
      </xsd:simpleType>
    </xsd:element>
    <xsd:element name="Dato" ma:index="3" nillable="true" ma:displayName="Dokumentdato" ma:default="[today]" ma:format="DateOnly" ma:internalName="Dato">
      <xsd:simpleType>
        <xsd:restriction base="dms:DateTime"/>
      </xsd:simpleType>
    </xsd:element>
    <xsd:element name="Korrespondance" ma:index="5" nillable="true" ma:displayName="Korrespondance" ma:default="Intern" ma:format="Dropdown" ma:internalName="Korrespondance">
      <xsd:simpleType>
        <xsd:restriction base="dms:Choice">
          <xsd:enumeration value="Udgående"/>
          <xsd:enumeration value="Indgående"/>
          <xsd:enumeration value="Intern"/>
        </xsd:restriction>
      </xsd:simpleType>
    </xsd:element>
    <xsd:element name="Registreringsdato" ma:index="11" nillable="true" ma:displayName="Registreringsdato" ma:default="[today]" ma:format="DateOnly" ma:internalName="Registreringsdato">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B55CF15-D8C5-41F3-A607-D566987AE8C8" elementFormDefault="qualified">
    <xsd:import namespace="http://schemas.microsoft.com/office/2006/documentManagement/types"/>
    <xsd:import namespace="http://schemas.microsoft.com/office/infopath/2007/PartnerControls"/>
    <xsd:element name="Modtager" ma:index="4" nillable="true" ma:displayName="Modtager" ma:list="{FE07F55C-7F8F-47F6-8AAC-8053014B5081}" ma:internalName="Modtager" ma:showField="FullName">
      <xsd:complexType>
        <xsd:complexContent>
          <xsd:extension base="dms:MultiChoiceLookup">
            <xsd:sequence>
              <xsd:element name="Value" type="dms:Lookup" maxOccurs="unbounded" minOccurs="0" nillable="true"/>
            </xsd:sequence>
          </xsd:extension>
        </xsd:complexContent>
      </xsd:complexType>
    </xsd:element>
    <xsd:element name="CCMAgendaDocumentStatus" ma:index="6" nillable="true" ma:displayName="Status for politisk dagsordenspunkt" ma:default="" ma:format="Dropdown" ma:internalName="CCMAgendaDocumentStatus">
      <xsd:simpleType>
        <xsd:restriction base="dms:Choice">
          <xsd:enumeration value="Udkast"/>
          <xsd:enumeration value="Under udarbejdelse"/>
          <xsd:enumeration value="Endelig"/>
        </xsd:restriction>
      </xsd:simpleType>
    </xsd:element>
    <xsd:element name="Postliste" ma:index="7" nillable="true" ma:displayName="Postliste" ma:default="0" ma:internalName="Postliste">
      <xsd:simpleType>
        <xsd:restriction base="dms:Boolean"/>
      </xsd:simpleType>
    </xsd:element>
    <xsd:element name="CCMAgendaStatus" ma:index="12" nillable="true" ma:displayName="Dagsordenstatus" ma:default="" ma:format="Dropdown" ma:internalName="CCMAgendaStatus">
      <xsd:simpleType>
        <xsd:restriction base="dms:Choice">
          <xsd:enumeration value="Anmeldt"/>
          <xsd:enumeration value="Optaget på dagsorden"/>
          <xsd:enumeration value="Behandlet"/>
          <xsd:enumeration value="Afvist til dagsorden"/>
          <xsd:enumeration value="Fjernet fra dagsorden"/>
        </xsd:restriction>
      </xsd:simpleType>
    </xsd:element>
    <xsd:element name="CCMMeetingCaseLink" ma:index="13" nillable="true" ma:displayName="Mødesag" ma:format="Hyperlink" ma:internalName="CCMMeetingCaseLink">
      <xsd:complexType>
        <xsd:complexContent>
          <xsd:extension base="dms:URL">
            <xsd:sequence>
              <xsd:element name="Url" type="dms:ValidUrl" minOccurs="0" nillable="true"/>
              <xsd:element name="Description" type="xsd:string" nillable="true"/>
            </xsd:sequence>
          </xsd:extension>
        </xsd:complexContent>
      </xsd:complexType>
    </xsd:element>
    <xsd:element name="IsEDeliveryNote" ma:index="14" nillable="true" ma:displayName="IsEDeliveryNote" ma:default="0" ma:internalName="IsEDeliveryNote">
      <xsd:simpleType>
        <xsd:restriction base="dms:Boolean"/>
      </xsd:simpleType>
    </xsd:element>
    <xsd:element name="Afsender" ma:index="15" nillable="true" ma:displayName="Afsender" ma:list="{FE07F55C-7F8F-47F6-8AAC-8053014B5081}" ma:internalName="Afsender" ma:showField="FullName">
      <xsd:simpleType>
        <xsd:restriction base="dms:Lookup"/>
      </xsd:simpleType>
    </xsd:element>
    <xsd:element name="CCMMeetingCaseId" ma:index="35" nillable="true" ma:displayName="CCMMeetingCaseId" ma:hidden="true" ma:internalName="CCMMeetingCaseId">
      <xsd:simpleType>
        <xsd:restriction base="dms:Text">
          <xsd:maxLength value="255"/>
        </xsd:restriction>
      </xsd:simpleType>
    </xsd:element>
    <xsd:element name="CCMMeetingCaseInstanceId" ma:index="36" nillable="true" ma:displayName="CCMMeetingCaseInstanceId" ma:hidden="true" ma:internalName="CCMMeetingCaseInstanceId">
      <xsd:simpleType>
        <xsd:restriction base="dms:Text">
          <xsd:maxLength value="255"/>
        </xsd:restriction>
      </xsd:simpleType>
    </xsd:element>
    <xsd:element name="CCMAgendaItemId" ma:index="37" nillable="true" ma:displayName="CCMAgendaItemId" ma:decimals="0" ma:hidden="true" ma:internalName="CCMAgendaItemId">
      <xsd:simpleType>
        <xsd:restriction base="dms:Number"/>
      </xsd:simpleType>
    </xsd:element>
    <xsd:element name="AgendaStatusIcon" ma:index="38" nillable="true" ma:displayName="Ikon for dagsordensstatus" ma:internalName="AgendaStatusIcon" ma:readOnly="true">
      <xsd:simpleType>
        <xsd:restriction base="dms:Unknown"/>
      </xsd:simpleType>
    </xsd:element>
    <xsd:element name="Afsender_x003a_Id" ma:index="39" nillable="true" ma:displayName="Afsender:Id" ma:list="{FE07F55C-7F8F-47F6-8AAC-8053014B5081}" ma:internalName="Afsender_x003a_Id" ma:readOnly="true" ma:showField="ID" ma:web="">
      <xsd:simpleType>
        <xsd:restriction base="dms:Lookup"/>
      </xsd:simpleType>
    </xsd:element>
    <xsd:element name="Modtager_x003a_Id" ma:index="40" nillable="true" ma:displayName="Modtager:Id" ma:list="{FE07F55C-7F8F-47F6-8AAC-8053014B5081}" ma:internalName="Modtager_x003a_Id" ma:readOnly="true" ma:showField="ID" ma:web="">
      <xsd:complexType>
        <xsd:complexContent>
          <xsd:extension base="dms:MultiChoiceLookup">
            <xsd:sequence>
              <xsd:element name="Value" type="dms:Lookup" maxOccurs="unbounded" minOccurs="0" nillable="true"/>
            </xsd:sequence>
          </xsd:extension>
        </xsd:complexContent>
      </xsd:complexType>
    </xsd:element>
    <xsd:element name="ha269fc39020493c99371b9d90245c7d" ma:index="41" nillable="true" ma:taxonomy="true" ma:internalName="ha269fc39020493c99371b9d90245c7d" ma:taxonomyFieldName="Dokumentstatus" ma:displayName="Dokumentstatus" ma:default="" ma:fieldId="{1a269fc3-9020-493c-9937-1b9d90245c7d}" ma:sspId="5276d462-bb2d-4205-8473-bf44897f23fb" ma:termSetId="b079204e-072e-43b3-bc1b-f5a8c164c0f8" ma:anchorId="00000000-0000-0000-0000-000000000000" ma:open="false" ma:isKeyword="false">
      <xsd:complexType>
        <xsd:sequence>
          <xsd:element ref="pc:Terms" minOccurs="0" maxOccurs="1"/>
        </xsd:sequence>
      </xsd:complexType>
    </xsd:element>
    <xsd:element name="ScannetAf" ma:index="47" nillable="true" ma:displayName="Skannet af" ma:internalName="ScannetAf">
      <xsd:simpleType>
        <xsd:restriction base="dms:Text"/>
      </xsd:simpleType>
    </xsd:element>
    <xsd:element name="Classification" ma:index="48" nillable="true" ma:displayName="Classification" ma:internalName="Classification">
      <xsd:simpleType>
        <xsd:restriction base="dms:Choice">
          <xsd:enumeration value="Offentlig"/>
          <xsd:enumeration value="Intern"/>
          <xsd:enumeration value="Fortrolig"/>
        </xsd:restriction>
      </xsd:simpleType>
    </xsd:element>
    <xsd:element name="Preview" ma:index="52" nillable="true" ma:displayName="Se" ma:description="The Ontolica Preview column displays a preview of the first page of the document. Click the icon to open a preview of the full document." ma:internalName="Preview">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b55cf15-d8c5-41f3-a607-d566987ae8c8" elementFormDefault="qualified">
    <xsd:import namespace="http://schemas.microsoft.com/office/2006/documentManagement/types"/>
    <xsd:import namespace="http://schemas.microsoft.com/office/infopath/2007/PartnerControls"/>
    <xsd:element name="SkannetAf" ma:index="9" nillable="true" ma:displayName="Skannet Af" ma:internalName="SkannetAf">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f16027-5612-4937-91ed-a8ad9d4ca322" elementFormDefault="qualified">
    <xsd:import namespace="http://schemas.microsoft.com/office/2006/documentManagement/types"/>
    <xsd:import namespace="http://schemas.microsoft.com/office/infopath/2007/PartnerControls"/>
    <xsd:element name="TaxCatchAll" ma:index="33" nillable="true" ma:displayName="Taxonomy Catch All Column" ma:description="" ma:hidden="true" ma:list="{d7de2c75-7e72-4a65-8b36-422bedb6d34b}" ma:internalName="TaxCatchAll" ma:showField="CatchAllData" ma:web="a7f16027-5612-4937-91ed-a8ad9d4ca3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2" ma:displayName="Indholdstype"/>
        <xsd:element ref="dc:title" minOccurs="0" maxOccurs="1" ma:index="1" ma:displayName="Dokument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CCMTemplateName xmlns="http://schemas.microsoft.com/sharepoint/v3">Landbrug.Tilsynsbrev</CCMTemplateName>
    <CCMTemplateVersion xmlns="http://schemas.microsoft.com/sharepoint/v3" xsi:nil="true"/>
    <Beskrivelse xmlns="5d101e91-6daa-4d36-bb28-aa85acad1d98" xsi:nil="true"/>
    <TaxCatchAll xmlns="a7f16027-5612-4937-91ed-a8ad9d4ca322"/>
    <CCMAgendaDocumentStatus xmlns="0B55CF15-D8C5-41F3-A607-D566987AE8C8" xsi:nil="true"/>
    <Korrespondance xmlns="5d101e91-6daa-4d36-bb28-aa85acad1d98">Intern</Korrespondance>
    <Afsender xmlns="0B55CF15-D8C5-41F3-A607-D566987AE8C8" xsi:nil="true"/>
    <ScannetAf xmlns="0B55CF15-D8C5-41F3-A607-D566987AE8C8" xsi:nil="true"/>
    <CCMMeetingCaseInstanceId xmlns="0B55CF15-D8C5-41F3-A607-D566987AE8C8" xsi:nil="true"/>
    <Postliste xmlns="0B55CF15-D8C5-41F3-A607-D566987AE8C8">false</Postliste>
    <CCMAgendaItemId xmlns="0B55CF15-D8C5-41F3-A607-D566987AE8C8" xsi:nil="true"/>
    <ha269fc39020493c99371b9d90245c7d xmlns="0B55CF15-D8C5-41F3-A607-D566987AE8C8">
      <Terms xmlns="http://schemas.microsoft.com/office/infopath/2007/PartnerControls"/>
    </ha269fc39020493c99371b9d90245c7d>
    <Dato xmlns="5d101e91-6daa-4d36-bb28-aa85acad1d98">2016-11-21T23:00:00+00:00</Dato>
    <CaseOwner xmlns="http://schemas.microsoft.com/sharepoint/v3">
      <UserInfo>
        <DisplayName>Baiba Vestergaard (24352)</DisplayName>
        <AccountId>25</AccountId>
        <AccountType/>
      </UserInfo>
    </CaseOwner>
    <IsEDeliveryNote xmlns="0B55CF15-D8C5-41F3-A607-D566987AE8C8">false</IsEDeliveryNote>
    <Preview xmlns="0B55CF15-D8C5-41F3-A607-D566987AE8C8" xsi:nil="true"/>
    <Modtager xmlns="0B55CF15-D8C5-41F3-A607-D566987AE8C8"/>
    <Registreringsdato xmlns="5d101e91-6daa-4d36-bb28-aa85acad1d98">2016-11-21T23:00:00+00:00</Registreringsdato>
    <CCMMeetingCaseLink xmlns="0B55CF15-D8C5-41F3-A607-D566987AE8C8">
      <Url xsi:nil="true"/>
      <Description xsi:nil="true"/>
    </CCMMeetingCaseLink>
    <Classification xmlns="0B55CF15-D8C5-41F3-A607-D566987AE8C8" xsi:nil="true"/>
    <CCMMeetingCaseId xmlns="0B55CF15-D8C5-41F3-A607-D566987AE8C8" xsi:nil="true"/>
    <CCMAgendaStatus xmlns="0B55CF15-D8C5-41F3-A607-D566987AE8C8" xsi:nil="true"/>
    <CCMSystemID xmlns="http://schemas.microsoft.com/sharepoint/v3">ea092515-af83-4e21-8047-ec4cc0206f46</CCMSystemID>
    <LocalAttachment xmlns="http://schemas.microsoft.com/sharepoint/v3">false</LocalAttachment>
    <CCMVisualId xmlns="http://schemas.microsoft.com/sharepoint/v3">EJD-2016-04840</CCMVisualId>
    <Finalized xmlns="http://schemas.microsoft.com/sharepoint/v3">true</Finalized>
    <DocID xmlns="http://schemas.microsoft.com/sharepoint/v3">5901332</DocID>
    <CaseRecordNumber xmlns="http://schemas.microsoft.com/sharepoint/v3">3</CaseRecordNumber>
    <CaseID xmlns="http://schemas.microsoft.com/sharepoint/v3">EJD-2016-04840</CaseID>
    <RegistrationDate xmlns="http://schemas.microsoft.com/sharepoint/v3">2016-11-22T11:31:39+00:00</RegistrationDate>
    <Related xmlns="http://schemas.microsoft.com/sharepoint/v3">false</Related>
    <CCMTemplateID xmlns="http://schemas.microsoft.com/sharepoint/v3">0</CCMTemplateID>
    <SkannetAf xmlns="0b55cf15-d8c5-41f3-a607-d566987ae8c8" xsi:nil="true"/>
    <CCMCognitiveType xmlns="http://schemas.microsoft.com/sharepoint/v3" xsi:nil="true"/>
  </documentManagement>
</p:properties>
</file>

<file path=customXml/itemProps1.xml><?xml version="1.0" encoding="utf-8"?>
<ds:datastoreItem xmlns:ds="http://schemas.openxmlformats.org/officeDocument/2006/customXml" ds:itemID="{BD77D630-4BF8-4E88-9A89-9D083FD89F65}">
  <ds:schemaRefs>
    <ds:schemaRef ds:uri="http://schemas.microsoft.com/sharepoint/v3/contenttype/forms"/>
  </ds:schemaRefs>
</ds:datastoreItem>
</file>

<file path=customXml/itemProps2.xml><?xml version="1.0" encoding="utf-8"?>
<ds:datastoreItem xmlns:ds="http://schemas.openxmlformats.org/officeDocument/2006/customXml" ds:itemID="{8C8EEB22-FD58-4F70-962C-BF1983548DB3}">
  <ds:schemaRefs>
    <ds:schemaRef ds:uri="http://schemas.openxmlformats.org/officeDocument/2006/bibliography"/>
  </ds:schemaRefs>
</ds:datastoreItem>
</file>

<file path=customXml/itemProps3.xml><?xml version="1.0" encoding="utf-8"?>
<ds:datastoreItem xmlns:ds="http://schemas.openxmlformats.org/officeDocument/2006/customXml" ds:itemID="{69845882-3DC2-4ED2-9A58-200A4E4B0C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101e91-6daa-4d36-bb28-aa85acad1d98"/>
    <ds:schemaRef ds:uri="0B55CF15-D8C5-41F3-A607-D566987AE8C8"/>
    <ds:schemaRef ds:uri="0b55cf15-d8c5-41f3-a607-d566987ae8c8"/>
    <ds:schemaRef ds:uri="a7f16027-5612-4937-91ed-a8ad9d4ca3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4C7EFF-70AA-4B2B-A2AC-72D07D906628}">
  <ds:schemaRefs>
    <ds:schemaRef ds:uri="http://schemas.microsoft.com/office/2006/metadata/properties"/>
    <ds:schemaRef ds:uri="http://schemas.microsoft.com/office/infopath/2007/PartnerControls"/>
    <ds:schemaRef ds:uri="http://schemas.microsoft.com/sharepoint/v3"/>
    <ds:schemaRef ds:uri="5d101e91-6daa-4d36-bb28-aa85acad1d98"/>
    <ds:schemaRef ds:uri="a7f16027-5612-4937-91ed-a8ad9d4ca322"/>
    <ds:schemaRef ds:uri="0B55CF15-D8C5-41F3-A607-D566987AE8C8"/>
    <ds:schemaRef ds:uri="0b55cf15-d8c5-41f3-a607-d566987ae8c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1410</Words>
  <Characters>8465</Characters>
  <Application>Microsoft Office Word</Application>
  <DocSecurity>4</DocSecurity>
  <Lines>206</Lines>
  <Paragraphs>105</Paragraphs>
  <ScaleCrop>false</ScaleCrop>
  <HeadingPairs>
    <vt:vector size="2" baseType="variant">
      <vt:variant>
        <vt:lpstr>Titel</vt:lpstr>
      </vt:variant>
      <vt:variant>
        <vt:i4>1</vt:i4>
      </vt:variant>
    </vt:vector>
  </HeadingPairs>
  <TitlesOfParts>
    <vt:vector size="1" baseType="lpstr">
      <vt:lpstr>Tilsynsbrev 2016</vt:lpstr>
    </vt:vector>
  </TitlesOfParts>
  <Company>Silkeborg Kommune</Company>
  <LinksUpToDate>false</LinksUpToDate>
  <CharactersWithSpaces>9770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Tilsynsbrev 2016</dc:title>
  <dc:creator>Anders Isberg Aahave (18463)</dc:creator>
  <cp:lastModifiedBy>Kim Aarøe Rasmussen (12424)</cp:lastModifiedBy>
  <cp:revision>2</cp:revision>
  <dcterms:created xsi:type="dcterms:W3CDTF">2024-06-13T11:59:00Z</dcterms:created>
  <dcterms:modified xsi:type="dcterms:W3CDTF">2024-06-13T11:59:00Z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d">
    <vt:lpwstr>1982;#Teknik og Miljø|9a1e31be-937b-44a8-b34a-8c76dc7d3111</vt:lpwstr>
  </property>
  <property fmtid="{D5CDD505-2E9C-101B-9397-08002B2CF9AE}" pid="3" name="CCMLock">
    <vt:bool>false</vt:bool>
  </property>
  <property fmtid="{D5CDD505-2E9C-101B-9397-08002B2CF9AE}" pid="4" name="CCMSystemID">
    <vt:lpwstr>ea092515-af83-4e21-8047-ec4cc0206f46</vt:lpwstr>
  </property>
  <property fmtid="{D5CDD505-2E9C-101B-9397-08002B2CF9AE}" pid="5" name="ContentTypeId">
    <vt:lpwstr>0x010100AC085CFC53BC46CEA2EADE194AD9D4820005C5265430E295439EAF2BA2352BFC3E</vt:lpwstr>
  </property>
  <property fmtid="{D5CDD505-2E9C-101B-9397-08002B2CF9AE}" pid="6" name="Dokumentstatus">
    <vt:lpwstr/>
  </property>
  <property fmtid="{D5CDD505-2E9C-101B-9397-08002B2CF9AE}" pid="7" name="m8abdd968bd64d82ad1730123261ec89">
    <vt:lpwstr>Teknik og Miljø|3f8d2619-d661-49e9-9e20-3b484dacaeb8</vt:lpwstr>
  </property>
  <property fmtid="{D5CDD505-2E9C-101B-9397-08002B2CF9AE}" pid="8" name="p7f9b3bfbd114fe6ac8ab6daa6b7fca4">
    <vt:lpwstr>Teknik og Miljø|385f01f5-fdfe-4e2e-919e-2d8cc88b6d44</vt:lpwstr>
  </property>
  <property fmtid="{D5CDD505-2E9C-101B-9397-08002B2CF9AE}" pid="9" name="Sagstype">
    <vt:lpwstr>57;#Landbrugstilsyn|1b25a0a2-94dc-409e-a302-876685a6006a</vt:lpwstr>
  </property>
  <property fmtid="{D5CDD505-2E9C-101B-9397-08002B2CF9AE}" pid="10" name="Skabelon afdeling">
    <vt:lpwstr/>
  </property>
  <property fmtid="{D5CDD505-2E9C-101B-9397-08002B2CF9AE}" pid="11" name="SkabelonAfdeling">
    <vt:lpwstr>20;#Teknik og Miljø|385f01f5-fdfe-4e2e-919e-2d8cc88b6d44</vt:lpwstr>
  </property>
  <property fmtid="{D5CDD505-2E9C-101B-9397-08002B2CF9AE}" pid="12" name="Skabelonshierarki">
    <vt:lpwstr>1401;#Teknik og Miljø|3f8d2619-d661-49e9-9e20-3b484dacaeb8</vt:lpwstr>
  </property>
  <property fmtid="{D5CDD505-2E9C-101B-9397-08002B2CF9AE}" pid="13" name="Skabelon_x0020_afdeling">
    <vt:lpwstr/>
  </property>
  <property fmtid="{D5CDD505-2E9C-101B-9397-08002B2CF9AE}" pid="14" name="Team">
    <vt:lpwstr>1992;#Natur og Miljø-Landbrug|75f5291c-50c4-45d8-8e74-6efae8366bea</vt:lpwstr>
  </property>
  <property fmtid="{D5CDD505-2E9C-101B-9397-08002B2CF9AE}" pid="15" name="CCMOneDriveID">
    <vt:lpwstr/>
  </property>
  <property fmtid="{D5CDD505-2E9C-101B-9397-08002B2CF9AE}" pid="16" name="CCMOneDriveOwnerID">
    <vt:lpwstr/>
  </property>
  <property fmtid="{D5CDD505-2E9C-101B-9397-08002B2CF9AE}" pid="17" name="CCMOneDriveItemID">
    <vt:lpwstr/>
  </property>
  <property fmtid="{D5CDD505-2E9C-101B-9397-08002B2CF9AE}" pid="18" name="CCMIsSharedOnOneDrive">
    <vt:bool>false</vt:bool>
  </property>
  <property fmtid="{D5CDD505-2E9C-101B-9397-08002B2CF9AE}" pid="19" name="CCMSystem">
    <vt:lpwstr> </vt:lpwstr>
  </property>
  <property fmtid="{D5CDD505-2E9C-101B-9397-08002B2CF9AE}" pid="20" name="Microsoft Theme">
    <vt:lpwstr>C:\Users\mg\AppData\Roaming\Microsoft\Skabeloner\Document Themes\dynamicbranding.thmx 011</vt:lpwstr>
  </property>
  <property fmtid="{D5CDD505-2E9C-101B-9397-08002B2CF9AE}" pid="21" name="Dok ID">
    <vt:lpwstr>5901332</vt:lpwstr>
  </property>
  <property fmtid="{D5CDD505-2E9C-101B-9397-08002B2CF9AE}" pid="22" name="CCMEventContext">
    <vt:lpwstr>2af1587f-25b7-46ad-905e-900f101760d8</vt:lpwstr>
  </property>
  <property fmtid="{D5CDD505-2E9C-101B-9397-08002B2CF9AE}" pid="23" name="AktindsigtOffentlig">
    <vt:lpwstr>Ja</vt:lpwstr>
  </property>
  <property fmtid="{D5CDD505-2E9C-101B-9397-08002B2CF9AE}" pid="24" name="AcadreDocumentId">
    <vt:i4>1186457</vt:i4>
  </property>
  <property fmtid="{D5CDD505-2E9C-101B-9397-08002B2CF9AE}" pid="25" name="AcadreCaseId">
    <vt:i4>181745</vt:i4>
  </property>
</Properties>
</file>