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6836" w14:textId="63B0E0CC" w:rsidR="00733535" w:rsidRPr="00D63180" w:rsidRDefault="00684D99" w:rsidP="003B310A">
      <w:pPr>
        <w:spacing w:after="0"/>
        <w:rPr>
          <w:rFonts w:ascii="Arial" w:hAnsi="Arial" w:cs="Arial"/>
          <w:b/>
          <w:color w:val="000000" w:themeColor="text1"/>
          <w:sz w:val="20"/>
          <w:szCs w:val="20"/>
        </w:rPr>
      </w:pPr>
      <w:r w:rsidRPr="00D63180">
        <w:rPr>
          <w:rFonts w:ascii="Arial" w:hAnsi="Arial" w:cs="Arial"/>
          <w:b/>
          <w:color w:val="000000" w:themeColor="text1"/>
          <w:sz w:val="20"/>
          <w:szCs w:val="20"/>
        </w:rPr>
        <w:t xml:space="preserve">Udtalelse til udvidelse af </w:t>
      </w:r>
      <w:r w:rsidR="00937E9A" w:rsidRPr="00D63180">
        <w:rPr>
          <w:rFonts w:ascii="Arial" w:hAnsi="Arial" w:cs="Arial"/>
          <w:b/>
          <w:color w:val="000000" w:themeColor="text1"/>
          <w:sz w:val="20"/>
          <w:szCs w:val="20"/>
        </w:rPr>
        <w:t>svine</w:t>
      </w:r>
      <w:r w:rsidR="00B16738" w:rsidRPr="00D63180">
        <w:rPr>
          <w:rFonts w:ascii="Arial" w:hAnsi="Arial" w:cs="Arial"/>
          <w:b/>
          <w:color w:val="000000" w:themeColor="text1"/>
          <w:sz w:val="20"/>
          <w:szCs w:val="20"/>
        </w:rPr>
        <w:t>be</w:t>
      </w:r>
      <w:r w:rsidRPr="00D63180">
        <w:rPr>
          <w:rFonts w:ascii="Arial" w:hAnsi="Arial" w:cs="Arial"/>
          <w:b/>
          <w:color w:val="000000" w:themeColor="text1"/>
          <w:sz w:val="20"/>
          <w:szCs w:val="20"/>
        </w:rPr>
        <w:t xml:space="preserve">driften på </w:t>
      </w:r>
      <w:r w:rsidR="00DE3E21" w:rsidRPr="00D63180">
        <w:rPr>
          <w:rFonts w:ascii="Arial" w:hAnsi="Arial" w:cs="Arial"/>
          <w:b/>
          <w:color w:val="000000" w:themeColor="text1"/>
          <w:sz w:val="20"/>
          <w:szCs w:val="20"/>
        </w:rPr>
        <w:t>Grønnegadevej 58, 4892 Kettinge</w:t>
      </w:r>
    </w:p>
    <w:p w14:paraId="2B50CEF6" w14:textId="77777777" w:rsidR="003B310A" w:rsidRPr="00D63180" w:rsidRDefault="003B310A" w:rsidP="003B310A">
      <w:pPr>
        <w:spacing w:after="0"/>
        <w:rPr>
          <w:rFonts w:ascii="Arial" w:hAnsi="Arial" w:cs="Arial"/>
          <w:color w:val="000000" w:themeColor="text1"/>
          <w:sz w:val="20"/>
          <w:szCs w:val="20"/>
        </w:rPr>
      </w:pPr>
    </w:p>
    <w:p w14:paraId="56208A35" w14:textId="17C90CB9" w:rsidR="003B310A" w:rsidRPr="00E06E8A" w:rsidRDefault="003B310A" w:rsidP="003B310A">
      <w:pPr>
        <w:spacing w:after="0"/>
        <w:rPr>
          <w:rFonts w:ascii="Arial" w:hAnsi="Arial" w:cs="Arial"/>
          <w:color w:val="000000" w:themeColor="text1"/>
          <w:sz w:val="20"/>
          <w:szCs w:val="20"/>
        </w:rPr>
      </w:pPr>
      <w:r w:rsidRPr="00D63180">
        <w:rPr>
          <w:rFonts w:ascii="Arial" w:hAnsi="Arial" w:cs="Arial"/>
          <w:color w:val="000000" w:themeColor="text1"/>
          <w:sz w:val="20"/>
          <w:szCs w:val="20"/>
        </w:rPr>
        <w:t xml:space="preserve">Udtalelsen omhandler beskyttelsen af grund- og drikkevand, samt en øget vandindvinding </w:t>
      </w:r>
      <w:r w:rsidR="00802CCC" w:rsidRPr="00D63180">
        <w:rPr>
          <w:rFonts w:ascii="Arial" w:hAnsi="Arial" w:cs="Arial"/>
          <w:color w:val="000000" w:themeColor="text1"/>
          <w:sz w:val="20"/>
          <w:szCs w:val="20"/>
        </w:rPr>
        <w:t xml:space="preserve">til i alt ca. </w:t>
      </w:r>
      <w:r w:rsidR="0096212D" w:rsidRPr="00D63180">
        <w:rPr>
          <w:rFonts w:ascii="Arial" w:hAnsi="Arial" w:cs="Arial"/>
          <w:color w:val="000000" w:themeColor="text1"/>
          <w:sz w:val="20"/>
          <w:szCs w:val="20"/>
        </w:rPr>
        <w:t>1</w:t>
      </w:r>
      <w:r w:rsidR="00D63180" w:rsidRPr="00D63180">
        <w:rPr>
          <w:rFonts w:ascii="Arial" w:hAnsi="Arial" w:cs="Arial"/>
          <w:color w:val="000000" w:themeColor="text1"/>
          <w:sz w:val="20"/>
          <w:szCs w:val="20"/>
        </w:rPr>
        <w:t>5</w:t>
      </w:r>
      <w:r w:rsidR="0096212D" w:rsidRPr="00D63180">
        <w:rPr>
          <w:rFonts w:ascii="Arial" w:hAnsi="Arial" w:cs="Arial"/>
          <w:color w:val="000000" w:themeColor="text1"/>
          <w:sz w:val="20"/>
          <w:szCs w:val="20"/>
        </w:rPr>
        <w:t>.</w:t>
      </w:r>
      <w:r w:rsidR="00D63180" w:rsidRPr="00D63180">
        <w:rPr>
          <w:rFonts w:ascii="Arial" w:hAnsi="Arial" w:cs="Arial"/>
          <w:color w:val="000000" w:themeColor="text1"/>
          <w:sz w:val="20"/>
          <w:szCs w:val="20"/>
        </w:rPr>
        <w:t>5</w:t>
      </w:r>
      <w:r w:rsidR="0096212D" w:rsidRPr="00D63180">
        <w:rPr>
          <w:rFonts w:ascii="Arial" w:hAnsi="Arial" w:cs="Arial"/>
          <w:color w:val="000000" w:themeColor="text1"/>
          <w:sz w:val="20"/>
          <w:szCs w:val="20"/>
        </w:rPr>
        <w:t>00</w:t>
      </w:r>
      <w:r w:rsidRPr="00D63180">
        <w:rPr>
          <w:rFonts w:ascii="Arial" w:hAnsi="Arial" w:cs="Arial"/>
          <w:color w:val="000000" w:themeColor="text1"/>
          <w:sz w:val="20"/>
          <w:szCs w:val="20"/>
        </w:rPr>
        <w:t xml:space="preserve"> m³/år. Derfor </w:t>
      </w:r>
      <w:r w:rsidRPr="00E06E8A">
        <w:rPr>
          <w:rFonts w:ascii="Arial" w:hAnsi="Arial" w:cs="Arial"/>
          <w:color w:val="000000" w:themeColor="text1"/>
          <w:sz w:val="20"/>
          <w:szCs w:val="20"/>
        </w:rPr>
        <w:t>opdeles udtalelsen i 3 punkter;</w:t>
      </w:r>
    </w:p>
    <w:p w14:paraId="39630119" w14:textId="77777777" w:rsidR="003B310A" w:rsidRPr="00E06E8A" w:rsidRDefault="003B310A" w:rsidP="003B310A">
      <w:pPr>
        <w:numPr>
          <w:ilvl w:val="0"/>
          <w:numId w:val="1"/>
        </w:numPr>
        <w:spacing w:after="0"/>
        <w:rPr>
          <w:rFonts w:ascii="Arial" w:hAnsi="Arial" w:cs="Arial"/>
          <w:color w:val="000000" w:themeColor="text1"/>
          <w:sz w:val="20"/>
          <w:szCs w:val="20"/>
        </w:rPr>
      </w:pPr>
      <w:r w:rsidRPr="00E06E8A">
        <w:rPr>
          <w:rFonts w:ascii="Arial" w:hAnsi="Arial" w:cs="Arial"/>
          <w:color w:val="000000" w:themeColor="text1"/>
          <w:sz w:val="20"/>
          <w:szCs w:val="20"/>
        </w:rPr>
        <w:t>Forureningsrisiko vandværk</w:t>
      </w:r>
    </w:p>
    <w:p w14:paraId="262E00DD" w14:textId="77777777" w:rsidR="003B310A" w:rsidRPr="00E06E8A" w:rsidRDefault="003B310A" w:rsidP="003B310A">
      <w:pPr>
        <w:numPr>
          <w:ilvl w:val="0"/>
          <w:numId w:val="1"/>
        </w:numPr>
        <w:spacing w:after="0"/>
        <w:rPr>
          <w:rFonts w:ascii="Arial" w:hAnsi="Arial" w:cs="Arial"/>
          <w:color w:val="000000" w:themeColor="text1"/>
          <w:sz w:val="20"/>
          <w:szCs w:val="20"/>
        </w:rPr>
      </w:pPr>
      <w:r w:rsidRPr="00E06E8A">
        <w:rPr>
          <w:rFonts w:ascii="Arial" w:hAnsi="Arial" w:cs="Arial"/>
          <w:color w:val="000000" w:themeColor="text1"/>
          <w:sz w:val="20"/>
          <w:szCs w:val="20"/>
        </w:rPr>
        <w:t>Forureningsrisiko grundvand</w:t>
      </w:r>
    </w:p>
    <w:p w14:paraId="4DE3DD86" w14:textId="77777777" w:rsidR="003B310A" w:rsidRPr="00E06E8A" w:rsidRDefault="003B310A" w:rsidP="003B310A">
      <w:pPr>
        <w:numPr>
          <w:ilvl w:val="0"/>
          <w:numId w:val="1"/>
        </w:numPr>
        <w:spacing w:after="0"/>
        <w:rPr>
          <w:rFonts w:ascii="Arial" w:hAnsi="Arial" w:cs="Arial"/>
          <w:color w:val="000000" w:themeColor="text1"/>
          <w:sz w:val="20"/>
          <w:szCs w:val="20"/>
        </w:rPr>
      </w:pPr>
      <w:r w:rsidRPr="00E06E8A">
        <w:rPr>
          <w:rFonts w:ascii="Arial" w:hAnsi="Arial" w:cs="Arial"/>
          <w:color w:val="000000" w:themeColor="text1"/>
          <w:sz w:val="20"/>
          <w:szCs w:val="20"/>
        </w:rPr>
        <w:t>Øget vandindvinding</w:t>
      </w:r>
      <w:r w:rsidR="00E74914" w:rsidRPr="00E06E8A">
        <w:rPr>
          <w:rFonts w:ascii="Arial" w:hAnsi="Arial" w:cs="Arial"/>
          <w:color w:val="000000" w:themeColor="text1"/>
          <w:sz w:val="20"/>
          <w:szCs w:val="20"/>
        </w:rPr>
        <w:t xml:space="preserve"> (ressourcen)</w:t>
      </w:r>
    </w:p>
    <w:p w14:paraId="39B64335" w14:textId="77777777" w:rsidR="003B310A" w:rsidRPr="00E06E8A" w:rsidRDefault="003B310A" w:rsidP="003B310A">
      <w:pPr>
        <w:spacing w:after="0"/>
        <w:rPr>
          <w:rFonts w:ascii="Arial" w:hAnsi="Arial" w:cs="Arial"/>
          <w:b/>
          <w:i/>
          <w:color w:val="000000" w:themeColor="text1"/>
          <w:sz w:val="20"/>
          <w:szCs w:val="20"/>
        </w:rPr>
      </w:pPr>
    </w:p>
    <w:p w14:paraId="203D26D1" w14:textId="77777777" w:rsidR="003B310A" w:rsidRPr="00E06E8A" w:rsidRDefault="003B310A" w:rsidP="003B310A">
      <w:pPr>
        <w:spacing w:after="0"/>
        <w:rPr>
          <w:rFonts w:ascii="Arial" w:hAnsi="Arial" w:cs="Arial"/>
          <w:b/>
          <w:i/>
          <w:color w:val="000000" w:themeColor="text1"/>
          <w:sz w:val="20"/>
          <w:szCs w:val="20"/>
        </w:rPr>
      </w:pPr>
      <w:r w:rsidRPr="00E06E8A">
        <w:rPr>
          <w:rFonts w:ascii="Arial" w:hAnsi="Arial" w:cs="Arial"/>
          <w:b/>
          <w:i/>
          <w:color w:val="000000" w:themeColor="text1"/>
          <w:sz w:val="20"/>
          <w:szCs w:val="20"/>
        </w:rPr>
        <w:t>Forureningsrisiko vandværk</w:t>
      </w:r>
    </w:p>
    <w:p w14:paraId="6506DC3E" w14:textId="3B4B39F3" w:rsidR="003B310A" w:rsidRPr="00041585" w:rsidRDefault="0088114B" w:rsidP="003B310A">
      <w:pPr>
        <w:spacing w:after="0"/>
        <w:rPr>
          <w:rFonts w:ascii="Arial" w:hAnsi="Arial" w:cs="Arial"/>
          <w:color w:val="000000" w:themeColor="text1"/>
          <w:sz w:val="20"/>
          <w:szCs w:val="20"/>
        </w:rPr>
      </w:pPr>
      <w:r w:rsidRPr="00E06E8A">
        <w:rPr>
          <w:rFonts w:ascii="Arial" w:hAnsi="Arial" w:cs="Arial"/>
          <w:color w:val="000000" w:themeColor="text1"/>
          <w:sz w:val="20"/>
          <w:szCs w:val="20"/>
        </w:rPr>
        <w:t xml:space="preserve">Udvidelsen </w:t>
      </w:r>
      <w:r w:rsidRPr="00041585">
        <w:rPr>
          <w:rFonts w:ascii="Arial" w:hAnsi="Arial" w:cs="Arial"/>
          <w:color w:val="000000" w:themeColor="text1"/>
          <w:sz w:val="20"/>
          <w:szCs w:val="20"/>
        </w:rPr>
        <w:t xml:space="preserve">ligger </w:t>
      </w:r>
      <w:r w:rsidR="00A7332C" w:rsidRPr="00041585">
        <w:rPr>
          <w:rFonts w:ascii="Arial" w:hAnsi="Arial" w:cs="Arial"/>
          <w:color w:val="000000" w:themeColor="text1"/>
          <w:sz w:val="20"/>
          <w:szCs w:val="20"/>
        </w:rPr>
        <w:t>over 2 km fra nærmeste vandværker som er Kettinge-Frejlev Vandværk og Øster Ulslev Vandværk</w:t>
      </w:r>
      <w:r w:rsidR="008F49B9" w:rsidRPr="00041585">
        <w:rPr>
          <w:rFonts w:ascii="Arial" w:hAnsi="Arial" w:cs="Arial"/>
          <w:color w:val="000000" w:themeColor="text1"/>
          <w:sz w:val="20"/>
          <w:szCs w:val="20"/>
        </w:rPr>
        <w:t>, hvor</w:t>
      </w:r>
      <w:r w:rsidRPr="00041585">
        <w:rPr>
          <w:rFonts w:ascii="Arial" w:hAnsi="Arial" w:cs="Arial"/>
          <w:color w:val="000000" w:themeColor="text1"/>
          <w:sz w:val="20"/>
          <w:szCs w:val="20"/>
        </w:rPr>
        <w:t>for der ikke er problemer med emission</w:t>
      </w:r>
      <w:r w:rsidR="00F313ED" w:rsidRPr="00041585">
        <w:rPr>
          <w:rFonts w:ascii="Arial" w:hAnsi="Arial" w:cs="Arial"/>
          <w:color w:val="000000" w:themeColor="text1"/>
          <w:sz w:val="20"/>
          <w:szCs w:val="20"/>
        </w:rPr>
        <w:t xml:space="preserve"> fra stald mv.</w:t>
      </w:r>
      <w:r w:rsidRPr="00041585">
        <w:rPr>
          <w:rFonts w:ascii="Arial" w:hAnsi="Arial" w:cs="Arial"/>
          <w:color w:val="000000" w:themeColor="text1"/>
          <w:sz w:val="20"/>
          <w:szCs w:val="20"/>
        </w:rPr>
        <w:t xml:space="preserve"> og vandværkets luftindtag. </w:t>
      </w:r>
      <w:r w:rsidR="003B310A" w:rsidRPr="00041585">
        <w:rPr>
          <w:rFonts w:ascii="Arial" w:hAnsi="Arial" w:cs="Arial"/>
          <w:color w:val="000000" w:themeColor="text1"/>
          <w:sz w:val="20"/>
          <w:szCs w:val="20"/>
        </w:rPr>
        <w:t xml:space="preserve"> Der er derfor ingen bemærkninger til placeringen af </w:t>
      </w:r>
      <w:r w:rsidR="00937E9A" w:rsidRPr="00041585">
        <w:rPr>
          <w:rFonts w:ascii="Arial" w:hAnsi="Arial" w:cs="Arial"/>
          <w:color w:val="000000" w:themeColor="text1"/>
          <w:sz w:val="20"/>
          <w:szCs w:val="20"/>
        </w:rPr>
        <w:t>svine</w:t>
      </w:r>
      <w:r w:rsidR="00250CF2" w:rsidRPr="00041585">
        <w:rPr>
          <w:rFonts w:ascii="Arial" w:hAnsi="Arial" w:cs="Arial"/>
          <w:color w:val="000000" w:themeColor="text1"/>
          <w:sz w:val="20"/>
          <w:szCs w:val="20"/>
        </w:rPr>
        <w:t>be</w:t>
      </w:r>
      <w:r w:rsidR="003B310A" w:rsidRPr="00041585">
        <w:rPr>
          <w:rFonts w:ascii="Arial" w:hAnsi="Arial" w:cs="Arial"/>
          <w:color w:val="000000" w:themeColor="text1"/>
          <w:sz w:val="20"/>
          <w:szCs w:val="20"/>
        </w:rPr>
        <w:t xml:space="preserve">driften over for beskyttelsen af selve vandværket. </w:t>
      </w:r>
      <w:r w:rsidR="008F49B9" w:rsidRPr="00041585">
        <w:rPr>
          <w:rFonts w:ascii="Arial" w:hAnsi="Arial" w:cs="Arial"/>
          <w:color w:val="000000" w:themeColor="text1"/>
          <w:sz w:val="20"/>
          <w:szCs w:val="20"/>
        </w:rPr>
        <w:t>Der ligger også en bedrift i forvejen.</w:t>
      </w:r>
    </w:p>
    <w:p w14:paraId="533C18D4" w14:textId="77777777" w:rsidR="003B310A" w:rsidRPr="00041585" w:rsidRDefault="003B310A" w:rsidP="003B310A">
      <w:pPr>
        <w:spacing w:after="0"/>
        <w:rPr>
          <w:rFonts w:ascii="Arial" w:hAnsi="Arial" w:cs="Arial"/>
          <w:color w:val="000000" w:themeColor="text1"/>
          <w:sz w:val="20"/>
          <w:szCs w:val="20"/>
        </w:rPr>
      </w:pPr>
    </w:p>
    <w:p w14:paraId="439162D8" w14:textId="77777777" w:rsidR="003B310A" w:rsidRPr="00041585" w:rsidRDefault="003B310A" w:rsidP="003B310A">
      <w:pPr>
        <w:spacing w:after="0"/>
        <w:rPr>
          <w:rFonts w:ascii="Arial" w:hAnsi="Arial" w:cs="Arial"/>
          <w:b/>
          <w:i/>
          <w:color w:val="000000" w:themeColor="text1"/>
          <w:sz w:val="20"/>
          <w:szCs w:val="20"/>
        </w:rPr>
      </w:pPr>
      <w:r w:rsidRPr="00041585">
        <w:rPr>
          <w:rFonts w:ascii="Arial" w:hAnsi="Arial" w:cs="Arial"/>
          <w:b/>
          <w:i/>
          <w:color w:val="000000" w:themeColor="text1"/>
          <w:sz w:val="20"/>
          <w:szCs w:val="20"/>
        </w:rPr>
        <w:t>Forureningsrisiko grundvand</w:t>
      </w:r>
    </w:p>
    <w:p w14:paraId="3B89CC8A" w14:textId="77777777" w:rsidR="00DB35E7" w:rsidRPr="00DE05C8" w:rsidRDefault="0088114B" w:rsidP="003B310A">
      <w:pPr>
        <w:spacing w:after="0"/>
        <w:rPr>
          <w:rFonts w:ascii="Arial" w:hAnsi="Arial" w:cs="Arial"/>
          <w:color w:val="000000" w:themeColor="text1"/>
          <w:sz w:val="20"/>
          <w:szCs w:val="20"/>
        </w:rPr>
      </w:pPr>
      <w:r w:rsidRPr="00041585">
        <w:rPr>
          <w:rFonts w:ascii="Arial" w:hAnsi="Arial" w:cs="Arial"/>
          <w:color w:val="000000" w:themeColor="text1"/>
          <w:sz w:val="20"/>
          <w:szCs w:val="20"/>
        </w:rPr>
        <w:t xml:space="preserve">Afstandskrav mellem stald og gylletank til nærmeste drikkevandsboring er langt større end kravværdien på 50 m. </w:t>
      </w:r>
      <w:r w:rsidR="00840E4B" w:rsidRPr="00041585">
        <w:rPr>
          <w:rFonts w:ascii="Arial" w:hAnsi="Arial" w:cs="Arial"/>
          <w:color w:val="000000" w:themeColor="text1"/>
          <w:sz w:val="20"/>
          <w:szCs w:val="20"/>
        </w:rPr>
        <w:t>Retmæssig</w:t>
      </w:r>
      <w:r w:rsidRPr="00041585">
        <w:rPr>
          <w:rFonts w:ascii="Arial" w:hAnsi="Arial" w:cs="Arial"/>
          <w:color w:val="000000" w:themeColor="text1"/>
          <w:sz w:val="20"/>
          <w:szCs w:val="20"/>
        </w:rPr>
        <w:t xml:space="preserve"> udbringning af husdyrgødning regnes</w:t>
      </w:r>
      <w:r w:rsidR="00533F45" w:rsidRPr="00041585">
        <w:rPr>
          <w:rFonts w:ascii="Arial" w:hAnsi="Arial" w:cs="Arial"/>
          <w:color w:val="000000" w:themeColor="text1"/>
          <w:sz w:val="20"/>
          <w:szCs w:val="20"/>
        </w:rPr>
        <w:t xml:space="preserve"> p.t. </w:t>
      </w:r>
      <w:r w:rsidRPr="00041585">
        <w:rPr>
          <w:rFonts w:ascii="Arial" w:hAnsi="Arial" w:cs="Arial"/>
          <w:color w:val="000000" w:themeColor="text1"/>
          <w:sz w:val="20"/>
          <w:szCs w:val="20"/>
        </w:rPr>
        <w:t xml:space="preserve">ikke som en </w:t>
      </w:r>
      <w:r w:rsidRPr="00DE05C8">
        <w:rPr>
          <w:rFonts w:ascii="Arial" w:hAnsi="Arial" w:cs="Arial"/>
          <w:color w:val="000000" w:themeColor="text1"/>
          <w:sz w:val="20"/>
          <w:szCs w:val="20"/>
        </w:rPr>
        <w:t>grundvandstrussel</w:t>
      </w:r>
      <w:r w:rsidR="00840E4B" w:rsidRPr="00DE05C8">
        <w:rPr>
          <w:rFonts w:ascii="Arial" w:hAnsi="Arial" w:cs="Arial"/>
          <w:color w:val="000000" w:themeColor="text1"/>
          <w:sz w:val="20"/>
          <w:szCs w:val="20"/>
        </w:rPr>
        <w:t xml:space="preserve">. Der er derfor </w:t>
      </w:r>
      <w:r w:rsidRPr="00DE05C8">
        <w:rPr>
          <w:rFonts w:ascii="Arial" w:hAnsi="Arial" w:cs="Arial"/>
          <w:color w:val="000000" w:themeColor="text1"/>
          <w:sz w:val="20"/>
          <w:szCs w:val="20"/>
        </w:rPr>
        <w:t>ikke noget at bemærke til beskyttelsen af grund</w:t>
      </w:r>
      <w:r w:rsidR="003B310A" w:rsidRPr="00DE05C8">
        <w:rPr>
          <w:rFonts w:ascii="Arial" w:hAnsi="Arial" w:cs="Arial"/>
          <w:color w:val="000000" w:themeColor="text1"/>
          <w:sz w:val="20"/>
          <w:szCs w:val="20"/>
        </w:rPr>
        <w:t>vandet.</w:t>
      </w:r>
      <w:r w:rsidR="00533F45" w:rsidRPr="00DE05C8">
        <w:rPr>
          <w:rFonts w:ascii="Arial" w:hAnsi="Arial" w:cs="Arial"/>
          <w:color w:val="000000" w:themeColor="text1"/>
          <w:sz w:val="20"/>
          <w:szCs w:val="20"/>
        </w:rPr>
        <w:t xml:space="preserve"> Guldborgsund Kommune arbejder i øjeblikket på en indsatsplan. Der kan derfor senere komme restriktioner på udbringning af gylle i områder der ligger i et sårbart område (indsatsområde).   </w:t>
      </w:r>
    </w:p>
    <w:p w14:paraId="30789C55" w14:textId="77777777" w:rsidR="003B310A" w:rsidRPr="00DE05C8" w:rsidRDefault="003B310A" w:rsidP="003B310A">
      <w:pPr>
        <w:spacing w:after="0"/>
        <w:rPr>
          <w:rFonts w:ascii="Arial" w:hAnsi="Arial" w:cs="Arial"/>
          <w:color w:val="000000" w:themeColor="text1"/>
          <w:sz w:val="20"/>
          <w:szCs w:val="20"/>
        </w:rPr>
      </w:pPr>
    </w:p>
    <w:p w14:paraId="1E122653" w14:textId="77777777" w:rsidR="003B310A" w:rsidRPr="00DE05C8" w:rsidRDefault="003B310A" w:rsidP="008D5DD7">
      <w:pPr>
        <w:tabs>
          <w:tab w:val="center" w:pos="4819"/>
        </w:tabs>
        <w:spacing w:after="0"/>
        <w:rPr>
          <w:rFonts w:ascii="Arial" w:hAnsi="Arial" w:cs="Arial"/>
          <w:b/>
          <w:i/>
          <w:color w:val="000000" w:themeColor="text1"/>
          <w:sz w:val="20"/>
          <w:szCs w:val="20"/>
        </w:rPr>
      </w:pPr>
      <w:r w:rsidRPr="00DE05C8">
        <w:rPr>
          <w:rFonts w:ascii="Arial" w:hAnsi="Arial" w:cs="Arial"/>
          <w:b/>
          <w:i/>
          <w:color w:val="000000" w:themeColor="text1"/>
          <w:sz w:val="20"/>
          <w:szCs w:val="20"/>
        </w:rPr>
        <w:t>Øget vandindvinding</w:t>
      </w:r>
      <w:r w:rsidR="008D5DD7" w:rsidRPr="00DE05C8">
        <w:rPr>
          <w:rFonts w:ascii="Arial" w:hAnsi="Arial" w:cs="Arial"/>
          <w:b/>
          <w:i/>
          <w:color w:val="000000" w:themeColor="text1"/>
          <w:sz w:val="20"/>
          <w:szCs w:val="20"/>
        </w:rPr>
        <w:tab/>
      </w:r>
    </w:p>
    <w:p w14:paraId="04C6F2BF" w14:textId="7D389AFC" w:rsidR="00041585" w:rsidRPr="00DE05C8" w:rsidRDefault="003B5722" w:rsidP="008F49B9">
      <w:pPr>
        <w:spacing w:after="0"/>
        <w:rPr>
          <w:rFonts w:ascii="Arial" w:hAnsi="Arial" w:cs="Arial"/>
          <w:color w:val="000000" w:themeColor="text1"/>
          <w:sz w:val="20"/>
          <w:szCs w:val="20"/>
        </w:rPr>
      </w:pPr>
      <w:r w:rsidRPr="00DE05C8">
        <w:rPr>
          <w:rFonts w:ascii="Arial" w:hAnsi="Arial" w:cs="Arial"/>
          <w:color w:val="000000" w:themeColor="text1"/>
          <w:sz w:val="20"/>
          <w:szCs w:val="20"/>
        </w:rPr>
        <w:t>Ejendommen forsynes med vand fra</w:t>
      </w:r>
      <w:r w:rsidR="008F49B9" w:rsidRPr="00DE05C8">
        <w:rPr>
          <w:rFonts w:ascii="Arial" w:hAnsi="Arial" w:cs="Arial"/>
          <w:color w:val="000000" w:themeColor="text1"/>
          <w:sz w:val="20"/>
          <w:szCs w:val="20"/>
        </w:rPr>
        <w:t xml:space="preserve"> </w:t>
      </w:r>
      <w:r w:rsidR="00041585" w:rsidRPr="00DE05C8">
        <w:rPr>
          <w:rFonts w:ascii="Arial" w:hAnsi="Arial" w:cs="Arial"/>
          <w:color w:val="000000" w:themeColor="text1"/>
          <w:sz w:val="20"/>
          <w:szCs w:val="20"/>
        </w:rPr>
        <w:t xml:space="preserve">Kettinge-Frejlev </w:t>
      </w:r>
      <w:r w:rsidR="008F49B9" w:rsidRPr="00DE05C8">
        <w:rPr>
          <w:rFonts w:ascii="Arial" w:hAnsi="Arial" w:cs="Arial"/>
          <w:color w:val="000000" w:themeColor="text1"/>
          <w:sz w:val="20"/>
          <w:szCs w:val="20"/>
        </w:rPr>
        <w:t>Vandværk</w:t>
      </w:r>
      <w:r w:rsidRPr="00DE05C8">
        <w:rPr>
          <w:rFonts w:ascii="Arial" w:hAnsi="Arial" w:cs="Arial"/>
          <w:color w:val="000000" w:themeColor="text1"/>
          <w:sz w:val="20"/>
          <w:szCs w:val="20"/>
        </w:rPr>
        <w:t xml:space="preserve">. </w:t>
      </w:r>
      <w:r w:rsidR="00352746" w:rsidRPr="00DE05C8">
        <w:rPr>
          <w:rFonts w:ascii="Arial" w:hAnsi="Arial" w:cs="Arial"/>
          <w:color w:val="000000" w:themeColor="text1"/>
          <w:sz w:val="20"/>
          <w:szCs w:val="20"/>
        </w:rPr>
        <w:t>Vandværket består af 2 separate vandværker Kettinge og Frejlev</w:t>
      </w:r>
      <w:r w:rsidR="0023360E" w:rsidRPr="00DE05C8">
        <w:rPr>
          <w:rFonts w:ascii="Arial" w:hAnsi="Arial" w:cs="Arial"/>
          <w:color w:val="000000" w:themeColor="text1"/>
          <w:sz w:val="20"/>
          <w:szCs w:val="20"/>
        </w:rPr>
        <w:t xml:space="preserve">, men de 2 behandlingsanlæg deler forsyningsområde. Vandværket har p.t. problemer med pesticider. Især nedbrydningsproduktet DPC </w:t>
      </w:r>
      <w:r w:rsidR="00414F13" w:rsidRPr="00DE05C8">
        <w:rPr>
          <w:rFonts w:ascii="Arial" w:hAnsi="Arial" w:cs="Arial"/>
          <w:color w:val="000000" w:themeColor="text1"/>
          <w:sz w:val="20"/>
          <w:szCs w:val="20"/>
        </w:rPr>
        <w:t>er et problem</w:t>
      </w:r>
      <w:r w:rsidR="00D571EA" w:rsidRPr="00DE05C8">
        <w:rPr>
          <w:rFonts w:ascii="Arial" w:hAnsi="Arial" w:cs="Arial"/>
          <w:color w:val="000000" w:themeColor="text1"/>
          <w:sz w:val="20"/>
          <w:szCs w:val="20"/>
        </w:rPr>
        <w:t xml:space="preserve"> ved de seneste analyser </w:t>
      </w:r>
      <w:r w:rsidR="00414F13" w:rsidRPr="00DE05C8">
        <w:rPr>
          <w:rFonts w:ascii="Arial" w:hAnsi="Arial" w:cs="Arial"/>
          <w:color w:val="000000" w:themeColor="text1"/>
          <w:sz w:val="20"/>
          <w:szCs w:val="20"/>
        </w:rPr>
        <w:t>ligger indholdet dog under grænseværdien.</w:t>
      </w:r>
    </w:p>
    <w:p w14:paraId="1283B8E6" w14:textId="77777777" w:rsidR="00414F13" w:rsidRPr="00DE05C8" w:rsidRDefault="00414F13" w:rsidP="008F49B9">
      <w:pPr>
        <w:spacing w:after="0"/>
        <w:rPr>
          <w:rFonts w:ascii="Arial" w:hAnsi="Arial" w:cs="Arial"/>
          <w:color w:val="000000" w:themeColor="text1"/>
          <w:sz w:val="20"/>
          <w:szCs w:val="20"/>
        </w:rPr>
      </w:pPr>
    </w:p>
    <w:p w14:paraId="0C2C57B4" w14:textId="437AABC2" w:rsidR="00414F13" w:rsidRPr="00DE05C8" w:rsidRDefault="00414F13" w:rsidP="008F49B9">
      <w:pPr>
        <w:spacing w:after="0"/>
        <w:rPr>
          <w:rFonts w:ascii="Arial" w:hAnsi="Arial" w:cs="Arial"/>
          <w:color w:val="000000" w:themeColor="text1"/>
          <w:sz w:val="20"/>
          <w:szCs w:val="20"/>
        </w:rPr>
      </w:pPr>
      <w:r w:rsidRPr="00DE05C8">
        <w:rPr>
          <w:rFonts w:ascii="Arial" w:hAnsi="Arial" w:cs="Arial"/>
          <w:color w:val="000000" w:themeColor="text1"/>
          <w:sz w:val="20"/>
          <w:szCs w:val="20"/>
        </w:rPr>
        <w:t>Vandværket har dog søgt om videregående vandbehandling</w:t>
      </w:r>
      <w:r w:rsidR="00DD555D" w:rsidRPr="00DE05C8">
        <w:rPr>
          <w:rFonts w:ascii="Arial" w:hAnsi="Arial" w:cs="Arial"/>
          <w:color w:val="000000" w:themeColor="text1"/>
          <w:sz w:val="20"/>
          <w:szCs w:val="20"/>
        </w:rPr>
        <w:t xml:space="preserve"> for at sikre at det udpumpede vand ikke kommer over grænseværdien. Vandværket har samtidigt søgt om ny boring, da de i fremtid</w:t>
      </w:r>
      <w:r w:rsidR="00845DF9" w:rsidRPr="00DE05C8">
        <w:rPr>
          <w:rFonts w:ascii="Arial" w:hAnsi="Arial" w:cs="Arial"/>
          <w:color w:val="000000" w:themeColor="text1"/>
          <w:sz w:val="20"/>
          <w:szCs w:val="20"/>
        </w:rPr>
        <w:t xml:space="preserve">en ønsker at producere vand der kan overholde grænseværdien uden videregående vandbehandling. </w:t>
      </w:r>
    </w:p>
    <w:p w14:paraId="4FDD1746" w14:textId="77777777" w:rsidR="00845DF9" w:rsidRPr="00DE05C8" w:rsidRDefault="00845DF9" w:rsidP="008F49B9">
      <w:pPr>
        <w:spacing w:after="0"/>
        <w:rPr>
          <w:rFonts w:ascii="Arial" w:hAnsi="Arial" w:cs="Arial"/>
          <w:color w:val="000000" w:themeColor="text1"/>
          <w:sz w:val="20"/>
          <w:szCs w:val="20"/>
        </w:rPr>
      </w:pPr>
    </w:p>
    <w:p w14:paraId="023E8509" w14:textId="0DF3B4A7" w:rsidR="00845DF9" w:rsidRPr="00DE05C8" w:rsidRDefault="00845DF9" w:rsidP="008F49B9">
      <w:pPr>
        <w:spacing w:after="0"/>
        <w:rPr>
          <w:rFonts w:ascii="Arial" w:hAnsi="Arial" w:cs="Arial"/>
          <w:color w:val="000000" w:themeColor="text1"/>
          <w:sz w:val="20"/>
          <w:szCs w:val="20"/>
        </w:rPr>
      </w:pPr>
      <w:r w:rsidRPr="00DE05C8">
        <w:rPr>
          <w:rFonts w:ascii="Arial" w:hAnsi="Arial" w:cs="Arial"/>
          <w:color w:val="000000" w:themeColor="text1"/>
          <w:sz w:val="20"/>
          <w:szCs w:val="20"/>
        </w:rPr>
        <w:t xml:space="preserve">Guldborgsund Kommune giver </w:t>
      </w:r>
      <w:r w:rsidR="002E4EDD" w:rsidRPr="00DE05C8">
        <w:rPr>
          <w:rFonts w:ascii="Arial" w:hAnsi="Arial" w:cs="Arial"/>
          <w:color w:val="000000" w:themeColor="text1"/>
          <w:sz w:val="20"/>
          <w:szCs w:val="20"/>
        </w:rPr>
        <w:t>Kettinge-Frejlev Vandværk et afslag på videregående vandbehandling med følgende begrundelser</w:t>
      </w:r>
    </w:p>
    <w:p w14:paraId="3F12126E" w14:textId="5718F144" w:rsidR="002E4EDD" w:rsidRPr="00DE05C8" w:rsidRDefault="00F431F2" w:rsidP="00F431F2">
      <w:pPr>
        <w:pStyle w:val="Listeafsnit"/>
        <w:numPr>
          <w:ilvl w:val="0"/>
          <w:numId w:val="4"/>
        </w:numPr>
        <w:spacing w:after="0"/>
        <w:rPr>
          <w:rFonts w:ascii="Arial" w:hAnsi="Arial" w:cs="Arial"/>
          <w:color w:val="000000" w:themeColor="text1"/>
          <w:sz w:val="20"/>
          <w:szCs w:val="20"/>
        </w:rPr>
      </w:pPr>
      <w:r w:rsidRPr="00DE05C8">
        <w:rPr>
          <w:rFonts w:ascii="Arial" w:hAnsi="Arial" w:cs="Arial"/>
          <w:color w:val="000000" w:themeColor="text1"/>
          <w:sz w:val="20"/>
          <w:szCs w:val="20"/>
        </w:rPr>
        <w:t>Hvis mulig skal vandforsyningen baseres på simpel vandbehandling</w:t>
      </w:r>
    </w:p>
    <w:p w14:paraId="7D4CF553" w14:textId="4F187732" w:rsidR="00F431F2" w:rsidRPr="00DE05C8" w:rsidRDefault="00F431F2" w:rsidP="00F431F2">
      <w:pPr>
        <w:pStyle w:val="Listeafsnit"/>
        <w:numPr>
          <w:ilvl w:val="0"/>
          <w:numId w:val="4"/>
        </w:numPr>
        <w:spacing w:after="0"/>
        <w:rPr>
          <w:rFonts w:ascii="Arial" w:hAnsi="Arial" w:cs="Arial"/>
          <w:color w:val="000000" w:themeColor="text1"/>
          <w:sz w:val="20"/>
          <w:szCs w:val="20"/>
        </w:rPr>
      </w:pPr>
      <w:r w:rsidRPr="00DE05C8">
        <w:rPr>
          <w:rFonts w:ascii="Arial" w:hAnsi="Arial" w:cs="Arial"/>
          <w:color w:val="000000" w:themeColor="text1"/>
          <w:sz w:val="20"/>
          <w:szCs w:val="20"/>
        </w:rPr>
        <w:t>Der er andre alternativer</w:t>
      </w:r>
      <w:r w:rsidR="00490790" w:rsidRPr="00DE05C8">
        <w:rPr>
          <w:rFonts w:ascii="Arial" w:hAnsi="Arial" w:cs="Arial"/>
          <w:color w:val="000000" w:themeColor="text1"/>
          <w:sz w:val="20"/>
          <w:szCs w:val="20"/>
        </w:rPr>
        <w:t>, fx vand fra andre vandværker eller nye boringer</w:t>
      </w:r>
    </w:p>
    <w:p w14:paraId="689FE9E5" w14:textId="22B9C813" w:rsidR="00490790" w:rsidRPr="00DE05C8" w:rsidRDefault="00490790" w:rsidP="00F431F2">
      <w:pPr>
        <w:pStyle w:val="Listeafsnit"/>
        <w:numPr>
          <w:ilvl w:val="0"/>
          <w:numId w:val="4"/>
        </w:numPr>
        <w:spacing w:after="0"/>
        <w:rPr>
          <w:rFonts w:ascii="Arial" w:hAnsi="Arial" w:cs="Arial"/>
          <w:color w:val="000000" w:themeColor="text1"/>
          <w:sz w:val="20"/>
          <w:szCs w:val="20"/>
        </w:rPr>
      </w:pPr>
      <w:r w:rsidRPr="00DE05C8">
        <w:rPr>
          <w:rFonts w:ascii="Arial" w:hAnsi="Arial" w:cs="Arial"/>
          <w:color w:val="000000" w:themeColor="text1"/>
          <w:sz w:val="20"/>
          <w:szCs w:val="20"/>
        </w:rPr>
        <w:t>Vandværket søger selv om ny boring</w:t>
      </w:r>
    </w:p>
    <w:p w14:paraId="664DF988" w14:textId="77777777" w:rsidR="00490790" w:rsidRPr="00DE05C8" w:rsidRDefault="00490790" w:rsidP="00490790">
      <w:pPr>
        <w:spacing w:after="0"/>
        <w:rPr>
          <w:rFonts w:ascii="Arial" w:hAnsi="Arial" w:cs="Arial"/>
          <w:color w:val="000000" w:themeColor="text1"/>
          <w:sz w:val="20"/>
          <w:szCs w:val="20"/>
        </w:rPr>
      </w:pPr>
    </w:p>
    <w:p w14:paraId="7840B9AE" w14:textId="5A7056BB" w:rsidR="00490790" w:rsidRPr="00DE05C8" w:rsidRDefault="00A66DF1" w:rsidP="00490790">
      <w:pPr>
        <w:spacing w:after="0"/>
        <w:rPr>
          <w:rFonts w:ascii="Arial" w:hAnsi="Arial" w:cs="Arial"/>
          <w:color w:val="000000" w:themeColor="text1"/>
          <w:sz w:val="20"/>
          <w:szCs w:val="20"/>
        </w:rPr>
      </w:pPr>
      <w:r w:rsidRPr="00DE05C8">
        <w:rPr>
          <w:rFonts w:ascii="Arial" w:hAnsi="Arial" w:cs="Arial"/>
          <w:color w:val="000000" w:themeColor="text1"/>
          <w:sz w:val="20"/>
          <w:szCs w:val="20"/>
        </w:rPr>
        <w:t xml:space="preserve">Vandværket har behandlingskapacitet og også indvindingstilladelse nok til den øgede indvinding, men </w:t>
      </w:r>
      <w:r w:rsidR="00D27AF2" w:rsidRPr="00DE05C8">
        <w:rPr>
          <w:rFonts w:ascii="Arial" w:hAnsi="Arial" w:cs="Arial"/>
          <w:color w:val="000000" w:themeColor="text1"/>
          <w:sz w:val="20"/>
          <w:szCs w:val="20"/>
        </w:rPr>
        <w:t>da vandværket ønsker videregående vandbehandling</w:t>
      </w:r>
      <w:r w:rsidR="00125941" w:rsidRPr="00DE05C8">
        <w:rPr>
          <w:rFonts w:ascii="Arial" w:hAnsi="Arial" w:cs="Arial"/>
          <w:color w:val="000000" w:themeColor="text1"/>
          <w:sz w:val="20"/>
          <w:szCs w:val="20"/>
        </w:rPr>
        <w:t>,</w:t>
      </w:r>
      <w:r w:rsidR="00D27AF2" w:rsidRPr="00DE05C8">
        <w:rPr>
          <w:rFonts w:ascii="Arial" w:hAnsi="Arial" w:cs="Arial"/>
          <w:color w:val="000000" w:themeColor="text1"/>
          <w:sz w:val="20"/>
          <w:szCs w:val="20"/>
        </w:rPr>
        <w:t xml:space="preserve"> vil det være til gavn hvis ikke deres indvinding øges. </w:t>
      </w:r>
      <w:r w:rsidR="000548FE" w:rsidRPr="00DE05C8">
        <w:rPr>
          <w:rFonts w:ascii="Arial" w:hAnsi="Arial" w:cs="Arial"/>
          <w:color w:val="000000" w:themeColor="text1"/>
          <w:sz w:val="20"/>
          <w:szCs w:val="20"/>
        </w:rPr>
        <w:t>Vand til dyrehold kræver ikke vand af drikkevandskvalitet så</w:t>
      </w:r>
      <w:r w:rsidR="00121713" w:rsidRPr="00DE05C8">
        <w:rPr>
          <w:rFonts w:ascii="Arial" w:hAnsi="Arial" w:cs="Arial"/>
          <w:color w:val="000000" w:themeColor="text1"/>
          <w:sz w:val="20"/>
          <w:szCs w:val="20"/>
        </w:rPr>
        <w:t xml:space="preserve"> der er ikke behov for vand fra et vandværk som tilmed skal rense vandet for at få vand nok til de nuværende forbrugere.</w:t>
      </w:r>
    </w:p>
    <w:p w14:paraId="0A7602C9" w14:textId="77777777" w:rsidR="0096212D" w:rsidRPr="00DE05C8" w:rsidRDefault="0096212D" w:rsidP="008F49B9">
      <w:pPr>
        <w:spacing w:after="0"/>
        <w:rPr>
          <w:rFonts w:ascii="Arial" w:hAnsi="Arial" w:cs="Arial"/>
          <w:color w:val="000000" w:themeColor="text1"/>
          <w:sz w:val="20"/>
          <w:szCs w:val="20"/>
        </w:rPr>
      </w:pPr>
    </w:p>
    <w:p w14:paraId="6C558C58" w14:textId="77777777" w:rsidR="008F49B9" w:rsidRPr="00DE05C8" w:rsidRDefault="0096212D" w:rsidP="008F49B9">
      <w:pPr>
        <w:spacing w:after="0"/>
        <w:rPr>
          <w:rFonts w:ascii="Arial" w:hAnsi="Arial" w:cs="Arial"/>
          <w:b/>
          <w:i/>
          <w:color w:val="000000" w:themeColor="text1"/>
          <w:sz w:val="20"/>
          <w:szCs w:val="20"/>
        </w:rPr>
      </w:pPr>
      <w:r w:rsidRPr="00DE05C8">
        <w:rPr>
          <w:rFonts w:ascii="Arial" w:hAnsi="Arial" w:cs="Arial"/>
          <w:b/>
          <w:i/>
          <w:color w:val="000000" w:themeColor="text1"/>
          <w:sz w:val="20"/>
          <w:szCs w:val="20"/>
        </w:rPr>
        <w:t>Prioritering af vandressourcen</w:t>
      </w:r>
    </w:p>
    <w:p w14:paraId="28F5F612" w14:textId="77777777" w:rsidR="0096212D" w:rsidRPr="00DE05C8" w:rsidRDefault="0078728C" w:rsidP="003B310A">
      <w:pPr>
        <w:spacing w:after="0"/>
        <w:rPr>
          <w:rFonts w:ascii="Arial" w:hAnsi="Arial" w:cs="Arial"/>
          <w:color w:val="000000" w:themeColor="text1"/>
          <w:sz w:val="20"/>
          <w:szCs w:val="20"/>
        </w:rPr>
      </w:pPr>
      <w:r w:rsidRPr="00DE05C8">
        <w:rPr>
          <w:rFonts w:ascii="Arial" w:hAnsi="Arial" w:cs="Arial"/>
          <w:color w:val="000000" w:themeColor="text1"/>
          <w:sz w:val="20"/>
          <w:szCs w:val="20"/>
        </w:rPr>
        <w:t>Inden for de seneste år er der fundet pesticider over grænseværdien for drikkevand</w:t>
      </w:r>
      <w:r w:rsidR="00CD4D95" w:rsidRPr="00DE05C8">
        <w:rPr>
          <w:rFonts w:ascii="Arial" w:hAnsi="Arial" w:cs="Arial"/>
          <w:color w:val="000000" w:themeColor="text1"/>
          <w:sz w:val="20"/>
          <w:szCs w:val="20"/>
        </w:rPr>
        <w:t xml:space="preserve"> i mange d</w:t>
      </w:r>
      <w:r w:rsidR="00B16738" w:rsidRPr="00DE05C8">
        <w:rPr>
          <w:rFonts w:ascii="Arial" w:hAnsi="Arial" w:cs="Arial"/>
          <w:color w:val="000000" w:themeColor="text1"/>
          <w:sz w:val="20"/>
          <w:szCs w:val="20"/>
        </w:rPr>
        <w:t>r</w:t>
      </w:r>
      <w:r w:rsidR="00CD4D95" w:rsidRPr="00DE05C8">
        <w:rPr>
          <w:rFonts w:ascii="Arial" w:hAnsi="Arial" w:cs="Arial"/>
          <w:color w:val="000000" w:themeColor="text1"/>
          <w:sz w:val="20"/>
          <w:szCs w:val="20"/>
        </w:rPr>
        <w:t xml:space="preserve">ikkevandsboringer, og mange vandværker skal derfor lave ændringer i deres </w:t>
      </w:r>
      <w:r w:rsidR="005F76A0" w:rsidRPr="00DE05C8">
        <w:rPr>
          <w:rFonts w:ascii="Arial" w:hAnsi="Arial" w:cs="Arial"/>
          <w:color w:val="000000" w:themeColor="text1"/>
          <w:sz w:val="20"/>
          <w:szCs w:val="20"/>
        </w:rPr>
        <w:t>forsynings</w:t>
      </w:r>
      <w:r w:rsidR="00CD4D95" w:rsidRPr="00DE05C8">
        <w:rPr>
          <w:rFonts w:ascii="Arial" w:hAnsi="Arial" w:cs="Arial"/>
          <w:color w:val="000000" w:themeColor="text1"/>
          <w:sz w:val="20"/>
          <w:szCs w:val="20"/>
        </w:rPr>
        <w:t xml:space="preserve">struktur. Dette kan være nye boringer, køb af vand fra nærliggende vandværker </w:t>
      </w:r>
      <w:r w:rsidR="005F76A0" w:rsidRPr="00DE05C8">
        <w:rPr>
          <w:rFonts w:ascii="Arial" w:hAnsi="Arial" w:cs="Arial"/>
          <w:color w:val="000000" w:themeColor="text1"/>
          <w:sz w:val="20"/>
          <w:szCs w:val="20"/>
        </w:rPr>
        <w:t xml:space="preserve">med god vandkvalitet </w:t>
      </w:r>
      <w:r w:rsidR="00CD4D95" w:rsidRPr="00DE05C8">
        <w:rPr>
          <w:rFonts w:ascii="Arial" w:hAnsi="Arial" w:cs="Arial"/>
          <w:color w:val="000000" w:themeColor="text1"/>
          <w:sz w:val="20"/>
          <w:szCs w:val="20"/>
        </w:rPr>
        <w:t xml:space="preserve">eller salg af vand til </w:t>
      </w:r>
      <w:r w:rsidR="00594B91" w:rsidRPr="00DE05C8">
        <w:rPr>
          <w:rFonts w:ascii="Arial" w:hAnsi="Arial" w:cs="Arial"/>
          <w:color w:val="000000" w:themeColor="text1"/>
          <w:sz w:val="20"/>
          <w:szCs w:val="20"/>
        </w:rPr>
        <w:t>vandværker med dårlig vandkvalitet. Enkelte vandværker kan få behov for avanceret vandbehandling</w:t>
      </w:r>
      <w:r w:rsidRPr="00DE05C8">
        <w:rPr>
          <w:rFonts w:ascii="Arial" w:hAnsi="Arial" w:cs="Arial"/>
          <w:color w:val="000000" w:themeColor="text1"/>
          <w:sz w:val="20"/>
          <w:szCs w:val="20"/>
        </w:rPr>
        <w:t xml:space="preserve">. </w:t>
      </w:r>
    </w:p>
    <w:p w14:paraId="7EEDCBCE" w14:textId="77777777" w:rsidR="0096212D" w:rsidRPr="00DE05C8" w:rsidRDefault="0096212D" w:rsidP="003B310A">
      <w:pPr>
        <w:spacing w:after="0"/>
        <w:rPr>
          <w:rFonts w:ascii="Arial" w:hAnsi="Arial" w:cs="Arial"/>
          <w:color w:val="000000" w:themeColor="text1"/>
          <w:sz w:val="20"/>
          <w:szCs w:val="20"/>
        </w:rPr>
      </w:pPr>
    </w:p>
    <w:p w14:paraId="421351D5" w14:textId="6A8FD88B" w:rsidR="00B703FC" w:rsidRPr="00DE05C8" w:rsidRDefault="0096212D" w:rsidP="003B310A">
      <w:pPr>
        <w:spacing w:after="0"/>
        <w:rPr>
          <w:rFonts w:ascii="Arial" w:hAnsi="Arial" w:cs="Arial"/>
          <w:color w:val="000000" w:themeColor="text1"/>
          <w:sz w:val="20"/>
          <w:szCs w:val="20"/>
        </w:rPr>
      </w:pPr>
      <w:r w:rsidRPr="00DE05C8">
        <w:rPr>
          <w:rFonts w:ascii="Arial" w:hAnsi="Arial" w:cs="Arial"/>
          <w:color w:val="000000" w:themeColor="text1"/>
          <w:sz w:val="20"/>
          <w:szCs w:val="20"/>
        </w:rPr>
        <w:lastRenderedPageBreak/>
        <w:t xml:space="preserve">Staten har en målsætning om, at der kun bør indvindes maksimalt 30% af grundvandsdannelsen. </w:t>
      </w:r>
      <w:r w:rsidR="001072BC" w:rsidRPr="00DE05C8">
        <w:rPr>
          <w:rFonts w:ascii="Arial" w:hAnsi="Arial" w:cs="Arial"/>
          <w:color w:val="000000" w:themeColor="text1"/>
          <w:sz w:val="20"/>
          <w:szCs w:val="20"/>
        </w:rPr>
        <w:t>På Lo</w:t>
      </w:r>
      <w:r w:rsidR="00FA61EC" w:rsidRPr="00DE05C8">
        <w:rPr>
          <w:rFonts w:ascii="Arial" w:hAnsi="Arial" w:cs="Arial"/>
          <w:color w:val="000000" w:themeColor="text1"/>
          <w:sz w:val="20"/>
          <w:szCs w:val="20"/>
        </w:rPr>
        <w:t>l</w:t>
      </w:r>
      <w:r w:rsidR="001072BC" w:rsidRPr="00DE05C8">
        <w:rPr>
          <w:rFonts w:ascii="Arial" w:hAnsi="Arial" w:cs="Arial"/>
          <w:color w:val="000000" w:themeColor="text1"/>
          <w:sz w:val="20"/>
          <w:szCs w:val="20"/>
        </w:rPr>
        <w:t xml:space="preserve">land indvindes der mindre end 30%. </w:t>
      </w:r>
      <w:r w:rsidR="00B703FC" w:rsidRPr="00DE05C8">
        <w:rPr>
          <w:rFonts w:ascii="Arial" w:hAnsi="Arial" w:cs="Arial"/>
          <w:color w:val="000000" w:themeColor="text1"/>
          <w:sz w:val="20"/>
          <w:szCs w:val="20"/>
        </w:rPr>
        <w:t xml:space="preserve">Men der er pesticider i mange områder, hvorfor den anvendelige grundvandsdannelse er langt mindre hvis al vand skal via et vandværk. </w:t>
      </w:r>
    </w:p>
    <w:p w14:paraId="27D16CCC" w14:textId="77777777" w:rsidR="0096212D" w:rsidRPr="00DE05C8" w:rsidRDefault="0096212D" w:rsidP="003B310A">
      <w:pPr>
        <w:spacing w:after="0"/>
        <w:rPr>
          <w:rFonts w:ascii="Arial" w:hAnsi="Arial" w:cs="Arial"/>
          <w:color w:val="000000" w:themeColor="text1"/>
          <w:sz w:val="20"/>
          <w:szCs w:val="20"/>
        </w:rPr>
      </w:pPr>
    </w:p>
    <w:p w14:paraId="28478482" w14:textId="77777777" w:rsidR="0096212D" w:rsidRPr="00DE05C8" w:rsidRDefault="0096212D" w:rsidP="003B310A">
      <w:pPr>
        <w:spacing w:after="0"/>
        <w:rPr>
          <w:rFonts w:ascii="Arial" w:hAnsi="Arial" w:cs="Arial"/>
          <w:color w:val="000000" w:themeColor="text1"/>
          <w:sz w:val="20"/>
          <w:szCs w:val="20"/>
        </w:rPr>
      </w:pPr>
      <w:r w:rsidRPr="00DE05C8">
        <w:rPr>
          <w:rFonts w:ascii="Arial" w:hAnsi="Arial" w:cs="Arial"/>
          <w:color w:val="000000" w:themeColor="text1"/>
          <w:sz w:val="20"/>
          <w:szCs w:val="20"/>
        </w:rPr>
        <w:t xml:space="preserve">Generelt er prioritering af </w:t>
      </w:r>
      <w:r w:rsidR="008813DC" w:rsidRPr="00DE05C8">
        <w:rPr>
          <w:rFonts w:ascii="Arial" w:hAnsi="Arial" w:cs="Arial"/>
          <w:color w:val="000000" w:themeColor="text1"/>
          <w:sz w:val="20"/>
          <w:szCs w:val="20"/>
        </w:rPr>
        <w:t>vandressourcen</w:t>
      </w:r>
      <w:r w:rsidRPr="00DE05C8">
        <w:rPr>
          <w:rFonts w:ascii="Arial" w:hAnsi="Arial" w:cs="Arial"/>
          <w:color w:val="000000" w:themeColor="text1"/>
          <w:sz w:val="20"/>
          <w:szCs w:val="20"/>
        </w:rPr>
        <w:t xml:space="preserve"> i Danmark denne:</w:t>
      </w:r>
    </w:p>
    <w:p w14:paraId="5AB3441E" w14:textId="77777777" w:rsidR="0096212D" w:rsidRPr="00DE05C8" w:rsidRDefault="0096212D" w:rsidP="0096212D">
      <w:pPr>
        <w:pStyle w:val="Listeafsnit"/>
        <w:numPr>
          <w:ilvl w:val="0"/>
          <w:numId w:val="3"/>
        </w:numPr>
        <w:spacing w:after="0"/>
        <w:rPr>
          <w:rFonts w:ascii="Arial" w:hAnsi="Arial" w:cs="Arial"/>
          <w:color w:val="000000" w:themeColor="text1"/>
          <w:sz w:val="20"/>
          <w:szCs w:val="20"/>
        </w:rPr>
      </w:pPr>
      <w:r w:rsidRPr="00DE05C8">
        <w:rPr>
          <w:rFonts w:ascii="Arial" w:hAnsi="Arial" w:cs="Arial"/>
          <w:color w:val="000000" w:themeColor="text1"/>
          <w:sz w:val="20"/>
          <w:szCs w:val="20"/>
        </w:rPr>
        <w:t>Prioritet</w:t>
      </w:r>
      <w:r w:rsidR="008813DC" w:rsidRPr="00DE05C8">
        <w:rPr>
          <w:rFonts w:ascii="Arial" w:hAnsi="Arial" w:cs="Arial"/>
          <w:color w:val="000000" w:themeColor="text1"/>
          <w:sz w:val="20"/>
          <w:szCs w:val="20"/>
        </w:rPr>
        <w:t xml:space="preserve">. </w:t>
      </w:r>
      <w:r w:rsidRPr="00DE05C8">
        <w:rPr>
          <w:rFonts w:ascii="Arial" w:hAnsi="Arial" w:cs="Arial"/>
          <w:color w:val="000000" w:themeColor="text1"/>
          <w:sz w:val="20"/>
          <w:szCs w:val="20"/>
        </w:rPr>
        <w:t>Drikkevand til husholdning, dvs. indvindingen fra vandværker der forsyner private husholdninger med drikkevand.</w:t>
      </w:r>
    </w:p>
    <w:p w14:paraId="2A492B63" w14:textId="77777777" w:rsidR="0096212D" w:rsidRPr="00DE05C8" w:rsidRDefault="008813DC" w:rsidP="0096212D">
      <w:pPr>
        <w:pStyle w:val="Listeafsnit"/>
        <w:numPr>
          <w:ilvl w:val="0"/>
          <w:numId w:val="3"/>
        </w:numPr>
        <w:spacing w:after="0"/>
        <w:rPr>
          <w:rFonts w:ascii="Arial" w:hAnsi="Arial" w:cs="Arial"/>
          <w:color w:val="000000" w:themeColor="text1"/>
          <w:sz w:val="20"/>
          <w:szCs w:val="20"/>
        </w:rPr>
      </w:pPr>
      <w:r w:rsidRPr="00DE05C8">
        <w:rPr>
          <w:rFonts w:ascii="Arial" w:hAnsi="Arial" w:cs="Arial"/>
          <w:color w:val="000000" w:themeColor="text1"/>
          <w:sz w:val="20"/>
          <w:szCs w:val="20"/>
        </w:rPr>
        <w:t>Prioritet. Natur</w:t>
      </w:r>
      <w:r w:rsidR="0096212D" w:rsidRPr="00DE05C8">
        <w:rPr>
          <w:rFonts w:ascii="Arial" w:hAnsi="Arial" w:cs="Arial"/>
          <w:color w:val="000000" w:themeColor="text1"/>
          <w:sz w:val="20"/>
          <w:szCs w:val="20"/>
        </w:rPr>
        <w:t xml:space="preserve">. Dvs. indvindinger ikke bør dræne vådområder eller </w:t>
      </w:r>
      <w:r w:rsidRPr="00DE05C8">
        <w:rPr>
          <w:rFonts w:ascii="Arial" w:hAnsi="Arial" w:cs="Arial"/>
          <w:color w:val="000000" w:themeColor="text1"/>
          <w:sz w:val="20"/>
          <w:szCs w:val="20"/>
        </w:rPr>
        <w:t>mindste vandføringen i vandløb ud over hvad naturen kan klare.</w:t>
      </w:r>
    </w:p>
    <w:p w14:paraId="54122B70" w14:textId="77777777" w:rsidR="008813DC" w:rsidRPr="00C23121" w:rsidRDefault="008813DC" w:rsidP="0096212D">
      <w:pPr>
        <w:pStyle w:val="Listeafsnit"/>
        <w:numPr>
          <w:ilvl w:val="0"/>
          <w:numId w:val="3"/>
        </w:numPr>
        <w:spacing w:after="0"/>
        <w:rPr>
          <w:rFonts w:ascii="Arial" w:hAnsi="Arial" w:cs="Arial"/>
          <w:color w:val="000000" w:themeColor="text1"/>
          <w:sz w:val="20"/>
          <w:szCs w:val="20"/>
        </w:rPr>
      </w:pPr>
      <w:r w:rsidRPr="00DE05C8">
        <w:rPr>
          <w:rFonts w:ascii="Arial" w:hAnsi="Arial" w:cs="Arial"/>
          <w:color w:val="000000" w:themeColor="text1"/>
          <w:sz w:val="20"/>
          <w:szCs w:val="20"/>
        </w:rPr>
        <w:t xml:space="preserve">Prioritet. Industri og landbrug. Industrier og landbrug, herunder markvanding der har et større </w:t>
      </w:r>
      <w:r w:rsidRPr="00C23121">
        <w:rPr>
          <w:rFonts w:ascii="Arial" w:hAnsi="Arial" w:cs="Arial"/>
          <w:color w:val="000000" w:themeColor="text1"/>
          <w:sz w:val="20"/>
          <w:szCs w:val="20"/>
        </w:rPr>
        <w:t xml:space="preserve">vandforbrug. </w:t>
      </w:r>
    </w:p>
    <w:p w14:paraId="5819438C" w14:textId="77777777" w:rsidR="008813DC" w:rsidRPr="00C23121" w:rsidRDefault="008813DC" w:rsidP="008813DC">
      <w:pPr>
        <w:spacing w:after="0"/>
        <w:rPr>
          <w:rFonts w:ascii="Arial" w:hAnsi="Arial" w:cs="Arial"/>
          <w:color w:val="000000" w:themeColor="text1"/>
          <w:sz w:val="20"/>
          <w:szCs w:val="20"/>
        </w:rPr>
      </w:pPr>
      <w:r w:rsidRPr="00C23121">
        <w:rPr>
          <w:rFonts w:ascii="Arial" w:hAnsi="Arial" w:cs="Arial"/>
          <w:color w:val="000000" w:themeColor="text1"/>
          <w:sz w:val="20"/>
          <w:szCs w:val="20"/>
        </w:rPr>
        <w:t>Dette betyder</w:t>
      </w:r>
      <w:r w:rsidR="00855843"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at storforbrugere som f.eks. landbrug med dyrehold har </w:t>
      </w:r>
      <w:r w:rsidR="00855843" w:rsidRPr="00C23121">
        <w:rPr>
          <w:rFonts w:ascii="Arial" w:hAnsi="Arial" w:cs="Arial"/>
          <w:color w:val="000000" w:themeColor="text1"/>
          <w:sz w:val="20"/>
          <w:szCs w:val="20"/>
        </w:rPr>
        <w:t xml:space="preserve">tredie og dermed </w:t>
      </w:r>
      <w:r w:rsidRPr="00C23121">
        <w:rPr>
          <w:rFonts w:ascii="Arial" w:hAnsi="Arial" w:cs="Arial"/>
          <w:color w:val="000000" w:themeColor="text1"/>
          <w:sz w:val="20"/>
          <w:szCs w:val="20"/>
        </w:rPr>
        <w:t>laveste prioritet</w:t>
      </w:r>
      <w:r w:rsidR="00855843" w:rsidRPr="00C23121">
        <w:rPr>
          <w:rFonts w:ascii="Arial" w:hAnsi="Arial" w:cs="Arial"/>
          <w:color w:val="000000" w:themeColor="text1"/>
          <w:sz w:val="20"/>
          <w:szCs w:val="20"/>
        </w:rPr>
        <w:t>. En indvinding med lavere prioritet medføre gene for vandressourcen med højere prioritet</w:t>
      </w:r>
      <w:r w:rsidRPr="00C23121">
        <w:rPr>
          <w:rFonts w:ascii="Arial" w:hAnsi="Arial" w:cs="Arial"/>
          <w:color w:val="000000" w:themeColor="text1"/>
          <w:sz w:val="20"/>
          <w:szCs w:val="20"/>
        </w:rPr>
        <w:t>.</w:t>
      </w:r>
      <w:r w:rsidR="00855843" w:rsidRPr="00C23121">
        <w:rPr>
          <w:rFonts w:ascii="Arial" w:hAnsi="Arial" w:cs="Arial"/>
          <w:color w:val="000000" w:themeColor="text1"/>
          <w:sz w:val="20"/>
          <w:szCs w:val="20"/>
        </w:rPr>
        <w:t xml:space="preserve"> Er ressourcen overudnyttet kan det også medføre at indvindingen ikke må finde sted. Det samme gælder køb af vand fra vandværket.</w:t>
      </w:r>
    </w:p>
    <w:p w14:paraId="5C414639" w14:textId="77777777" w:rsidR="008813DC" w:rsidRPr="00C23121" w:rsidRDefault="008813DC" w:rsidP="008813DC">
      <w:pPr>
        <w:spacing w:after="0"/>
        <w:rPr>
          <w:rFonts w:ascii="Arial" w:hAnsi="Arial" w:cs="Arial"/>
          <w:b/>
          <w:i/>
          <w:color w:val="000000" w:themeColor="text1"/>
          <w:sz w:val="20"/>
          <w:szCs w:val="20"/>
        </w:rPr>
      </w:pPr>
    </w:p>
    <w:p w14:paraId="4F2FD5EB" w14:textId="77777777" w:rsidR="008813DC" w:rsidRPr="00C23121" w:rsidRDefault="008813DC" w:rsidP="008813DC">
      <w:pPr>
        <w:spacing w:after="0"/>
        <w:rPr>
          <w:rFonts w:ascii="Arial" w:hAnsi="Arial" w:cs="Arial"/>
          <w:b/>
          <w:i/>
          <w:color w:val="000000" w:themeColor="text1"/>
          <w:sz w:val="20"/>
          <w:szCs w:val="20"/>
        </w:rPr>
      </w:pPr>
      <w:r w:rsidRPr="00C23121">
        <w:rPr>
          <w:rFonts w:ascii="Arial" w:hAnsi="Arial" w:cs="Arial"/>
          <w:b/>
          <w:i/>
          <w:color w:val="000000" w:themeColor="text1"/>
          <w:sz w:val="20"/>
          <w:szCs w:val="20"/>
        </w:rPr>
        <w:t xml:space="preserve">Egen boring </w:t>
      </w:r>
    </w:p>
    <w:p w14:paraId="792E70B5" w14:textId="77777777" w:rsidR="00594B91" w:rsidRPr="00C23121" w:rsidRDefault="008813DC" w:rsidP="003B310A">
      <w:pPr>
        <w:spacing w:after="0"/>
        <w:rPr>
          <w:rFonts w:ascii="Arial" w:hAnsi="Arial" w:cs="Arial"/>
          <w:color w:val="000000" w:themeColor="text1"/>
          <w:sz w:val="20"/>
          <w:szCs w:val="20"/>
        </w:rPr>
      </w:pPr>
      <w:r w:rsidRPr="00C23121">
        <w:rPr>
          <w:rFonts w:ascii="Arial" w:hAnsi="Arial" w:cs="Arial"/>
          <w:color w:val="000000" w:themeColor="text1"/>
          <w:sz w:val="20"/>
          <w:szCs w:val="20"/>
        </w:rPr>
        <w:t>For stadig at kunne efterkomme vandindvinding af 3. prioritet er e</w:t>
      </w:r>
      <w:r w:rsidR="00CD4D95" w:rsidRPr="00C23121">
        <w:rPr>
          <w:rFonts w:ascii="Arial" w:hAnsi="Arial" w:cs="Arial"/>
          <w:color w:val="000000" w:themeColor="text1"/>
          <w:sz w:val="20"/>
          <w:szCs w:val="20"/>
        </w:rPr>
        <w:t xml:space="preserve">t af virkemidlerne i </w:t>
      </w:r>
      <w:r w:rsidRPr="00C23121">
        <w:rPr>
          <w:rFonts w:ascii="Arial" w:hAnsi="Arial" w:cs="Arial"/>
          <w:color w:val="000000" w:themeColor="text1"/>
          <w:sz w:val="20"/>
          <w:szCs w:val="20"/>
        </w:rPr>
        <w:t>kommunens kommende indsatsplan</w:t>
      </w:r>
      <w:r w:rsidR="00594B91" w:rsidRPr="00C23121">
        <w:rPr>
          <w:rFonts w:ascii="Arial" w:hAnsi="Arial" w:cs="Arial"/>
          <w:color w:val="000000" w:themeColor="text1"/>
          <w:sz w:val="20"/>
          <w:szCs w:val="20"/>
        </w:rPr>
        <w:t>,</w:t>
      </w:r>
      <w:r w:rsidR="00CD4D95" w:rsidRPr="00C23121">
        <w:rPr>
          <w:rFonts w:ascii="Arial" w:hAnsi="Arial" w:cs="Arial"/>
          <w:color w:val="000000" w:themeColor="text1"/>
          <w:sz w:val="20"/>
          <w:szCs w:val="20"/>
        </w:rPr>
        <w:t xml:space="preserve"> at større vandforbrugende virksomheder, herunder landbrug, skal have deres egen indvinding. Denne indsats kan medvirke til</w:t>
      </w:r>
      <w:r w:rsidR="00594B91" w:rsidRPr="00C23121">
        <w:rPr>
          <w:rFonts w:ascii="Arial" w:hAnsi="Arial" w:cs="Arial"/>
          <w:color w:val="000000" w:themeColor="text1"/>
          <w:sz w:val="20"/>
          <w:szCs w:val="20"/>
        </w:rPr>
        <w:t>,</w:t>
      </w:r>
      <w:r w:rsidR="00CD4D95" w:rsidRPr="00C23121">
        <w:rPr>
          <w:rFonts w:ascii="Arial" w:hAnsi="Arial" w:cs="Arial"/>
          <w:color w:val="000000" w:themeColor="text1"/>
          <w:sz w:val="20"/>
          <w:szCs w:val="20"/>
        </w:rPr>
        <w:t xml:space="preserve"> at vandværke</w:t>
      </w:r>
      <w:r w:rsidR="00594B91" w:rsidRPr="00C23121">
        <w:rPr>
          <w:rFonts w:ascii="Arial" w:hAnsi="Arial" w:cs="Arial"/>
          <w:color w:val="000000" w:themeColor="text1"/>
          <w:sz w:val="20"/>
          <w:szCs w:val="20"/>
        </w:rPr>
        <w:t>r</w:t>
      </w:r>
      <w:r w:rsidR="00CD4D95" w:rsidRPr="00C23121">
        <w:rPr>
          <w:rFonts w:ascii="Arial" w:hAnsi="Arial" w:cs="Arial"/>
          <w:color w:val="000000" w:themeColor="text1"/>
          <w:sz w:val="20"/>
          <w:szCs w:val="20"/>
        </w:rPr>
        <w:t xml:space="preserve"> får frigivet en ressource, så der ikke skal trækkes så hårdt på deres boringer.</w:t>
      </w:r>
      <w:r w:rsidR="00594B91" w:rsidRPr="00C23121">
        <w:rPr>
          <w:rFonts w:ascii="Arial" w:hAnsi="Arial" w:cs="Arial"/>
          <w:color w:val="000000" w:themeColor="text1"/>
          <w:sz w:val="20"/>
          <w:szCs w:val="20"/>
        </w:rPr>
        <w:t xml:space="preserve"> Der er flere vandværker hvor over halvdelen af deres indvinding går til storforbrugere. Hvis storforbrugerens vandbehov er vand der ikke kræver vand af drikkevandskvalitet, som det kræves på et vandværk, er det kommunens vurdering, at storforbrugeren skal etablere egen boring eller erhverve en nedlagt boring. </w:t>
      </w:r>
    </w:p>
    <w:p w14:paraId="05A6D5E1" w14:textId="77777777" w:rsidR="00594B91" w:rsidRPr="00C23121" w:rsidRDefault="00594B91" w:rsidP="003B310A">
      <w:pPr>
        <w:spacing w:after="0"/>
        <w:rPr>
          <w:rFonts w:ascii="Arial" w:hAnsi="Arial" w:cs="Arial"/>
          <w:color w:val="000000" w:themeColor="text1"/>
          <w:sz w:val="20"/>
          <w:szCs w:val="20"/>
        </w:rPr>
      </w:pPr>
    </w:p>
    <w:p w14:paraId="6C67D19B" w14:textId="77777777" w:rsidR="00594B91" w:rsidRPr="00C23121" w:rsidRDefault="00594B91" w:rsidP="003B310A">
      <w:pPr>
        <w:spacing w:after="0"/>
        <w:rPr>
          <w:rFonts w:ascii="Arial" w:hAnsi="Arial" w:cs="Arial"/>
          <w:color w:val="000000" w:themeColor="text1"/>
          <w:sz w:val="20"/>
          <w:szCs w:val="20"/>
        </w:rPr>
      </w:pPr>
      <w:r w:rsidRPr="00C23121">
        <w:rPr>
          <w:rFonts w:ascii="Arial" w:hAnsi="Arial" w:cs="Arial"/>
          <w:color w:val="000000" w:themeColor="text1"/>
          <w:sz w:val="20"/>
          <w:szCs w:val="20"/>
        </w:rPr>
        <w:t>Denne indsats har følgende fordele:</w:t>
      </w:r>
    </w:p>
    <w:p w14:paraId="65E12257" w14:textId="77777777" w:rsidR="00594B91" w:rsidRPr="00C23121" w:rsidRDefault="00594B91"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Vandværket er ikke længere afhængig af en enkelt eller få forbrugere. En storforbruger kan alligevel til en hver tid søge om at etablerer egen indvinding. Dette vil kommunen i langt de fleste tilfælde efterkomme med en tilladelse. </w:t>
      </w:r>
    </w:p>
    <w:p w14:paraId="08EF4757" w14:textId="77777777" w:rsidR="00594B91" w:rsidRPr="00C23121" w:rsidRDefault="00594B91"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Hvis vandværket har en tilfredsstillende vandkvalitet er det vigtigt at denne bevares og beskyttes. Dette gøres bl.a. ved ikke at overudnytte den ressource. Hvis storforbrugerne kommer ud af vandværket</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bliver der derfor trukket mindre på den ressource vandværker udnytter. Hvis et nabovandværk får eller har problemer vil vandværket med den tilfredsstillende vandkvalitet lettere kunne hjælpe med forsyningen</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hvis den del der går til storforbrugere ikke længere skal indvindes fra vandværkets boringer.</w:t>
      </w:r>
    </w:p>
    <w:p w14:paraId="5E907F03" w14:textId="77777777" w:rsidR="00A95D75" w:rsidRPr="00C23121" w:rsidRDefault="00594B91"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Hvis </w:t>
      </w:r>
      <w:r w:rsidR="00A95D75" w:rsidRPr="00C23121">
        <w:rPr>
          <w:rFonts w:ascii="Arial" w:hAnsi="Arial" w:cs="Arial"/>
          <w:color w:val="000000" w:themeColor="text1"/>
          <w:sz w:val="20"/>
          <w:szCs w:val="20"/>
        </w:rPr>
        <w:t>vandværket derimod har en ikke tilfredsstillende vandkvalitet</w:t>
      </w:r>
      <w:r w:rsidR="005F76A0" w:rsidRPr="00C23121">
        <w:rPr>
          <w:rFonts w:ascii="Arial" w:hAnsi="Arial" w:cs="Arial"/>
          <w:color w:val="000000" w:themeColor="text1"/>
          <w:sz w:val="20"/>
          <w:szCs w:val="20"/>
        </w:rPr>
        <w:t>,</w:t>
      </w:r>
      <w:r w:rsidR="00A95D75" w:rsidRPr="00C23121">
        <w:rPr>
          <w:rFonts w:ascii="Arial" w:hAnsi="Arial" w:cs="Arial"/>
          <w:color w:val="000000" w:themeColor="text1"/>
          <w:sz w:val="20"/>
          <w:szCs w:val="20"/>
        </w:rPr>
        <w:t xml:space="preserve"> skal </w:t>
      </w:r>
      <w:r w:rsidR="005F76A0" w:rsidRPr="00C23121">
        <w:rPr>
          <w:rFonts w:ascii="Arial" w:hAnsi="Arial" w:cs="Arial"/>
          <w:color w:val="000000" w:themeColor="text1"/>
          <w:sz w:val="20"/>
          <w:szCs w:val="20"/>
        </w:rPr>
        <w:t>vandværket</w:t>
      </w:r>
      <w:r w:rsidR="00A95D75" w:rsidRPr="00C23121">
        <w:rPr>
          <w:rFonts w:ascii="Arial" w:hAnsi="Arial" w:cs="Arial"/>
          <w:color w:val="000000" w:themeColor="text1"/>
          <w:sz w:val="20"/>
          <w:szCs w:val="20"/>
        </w:rPr>
        <w:t xml:space="preserve"> enten have nye boringer eller købe vand fra et nabovandværk eller have avanceret vandbehandling. Vandværkets vandbehov bliver mindre</w:t>
      </w:r>
      <w:r w:rsidR="005F76A0" w:rsidRPr="00C23121">
        <w:rPr>
          <w:rFonts w:ascii="Arial" w:hAnsi="Arial" w:cs="Arial"/>
          <w:color w:val="000000" w:themeColor="text1"/>
          <w:sz w:val="20"/>
          <w:szCs w:val="20"/>
        </w:rPr>
        <w:t>,</w:t>
      </w:r>
      <w:r w:rsidR="00A95D75" w:rsidRPr="00C23121">
        <w:rPr>
          <w:rFonts w:ascii="Arial" w:hAnsi="Arial" w:cs="Arial"/>
          <w:color w:val="000000" w:themeColor="text1"/>
          <w:sz w:val="20"/>
          <w:szCs w:val="20"/>
        </w:rPr>
        <w:t xml:space="preserve"> hvis storforbrugerne ikke længere får vand fra dette vandværk.</w:t>
      </w:r>
    </w:p>
    <w:p w14:paraId="68658EF2" w14:textId="77777777" w:rsidR="00A95D75" w:rsidRPr="00C23121" w:rsidRDefault="00A95D75"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Hvis et vandværk skal forsyne et nabovandværk</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kan der</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ud over at få behov for nye boringer</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opstå et behov for at selve behandlingsanlægget opgraderes. Dette kan i nogle tilfælde helt undgås, hvis storforbrugerne kom ud af de implicerede vandværker. </w:t>
      </w:r>
    </w:p>
    <w:p w14:paraId="5116EEEF" w14:textId="56207B3E" w:rsidR="0082752E" w:rsidRPr="00C23121" w:rsidRDefault="0082752E"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Indvinding</w:t>
      </w:r>
      <w:r w:rsidR="00AC250F" w:rsidRPr="00C23121">
        <w:rPr>
          <w:rFonts w:ascii="Arial" w:hAnsi="Arial" w:cs="Arial"/>
          <w:color w:val="000000" w:themeColor="text1"/>
          <w:sz w:val="20"/>
          <w:szCs w:val="20"/>
        </w:rPr>
        <w:t xml:space="preserve">en spredes </w:t>
      </w:r>
    </w:p>
    <w:p w14:paraId="1B29D998" w14:textId="77777777" w:rsidR="001F5177" w:rsidRPr="00C23121" w:rsidRDefault="00A95D75" w:rsidP="00A95D75">
      <w:pPr>
        <w:spacing w:after="0"/>
        <w:rPr>
          <w:rFonts w:ascii="Arial" w:hAnsi="Arial" w:cs="Arial"/>
          <w:color w:val="000000" w:themeColor="text1"/>
          <w:sz w:val="20"/>
          <w:szCs w:val="20"/>
        </w:rPr>
      </w:pPr>
      <w:r w:rsidRPr="00C23121">
        <w:rPr>
          <w:rFonts w:ascii="Arial" w:hAnsi="Arial" w:cs="Arial"/>
          <w:color w:val="000000" w:themeColor="text1"/>
          <w:sz w:val="20"/>
          <w:szCs w:val="20"/>
        </w:rPr>
        <w:t>Under alle omstændigheder vil det være til gavn for grundvandsressourcen at en storforbruger fik sin egen boring, også selv om boringen ville ligge meget tæt ved vandværket. En ekstra boring vil alt andet lige sprede indvindingen og dermed presset på ressourcen. Presset på ressourcen skyldes ikke alene den samlede årlige mængde (den vil være den samme), men også hvor meget der på time</w:t>
      </w:r>
      <w:r w:rsidR="005723B3"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og dagsbasis indvindes i de enkelte boringer. I nogle tilfælde vil storforbrugeren ligge et stykke væk fra vandværkets indvindingsboringer og den positive effekt vil være større. I nogle tilfælde vil storforbrugeren ligge i et område, hvor vandkvaliteten er dårlig i forhold til drikkevandskvalitet, men tilfredsstillende i forhold til vand </w:t>
      </w:r>
      <w:r w:rsidRPr="00C23121">
        <w:rPr>
          <w:rFonts w:ascii="Arial" w:hAnsi="Arial" w:cs="Arial"/>
          <w:color w:val="000000" w:themeColor="text1"/>
          <w:sz w:val="20"/>
          <w:szCs w:val="20"/>
        </w:rPr>
        <w:lastRenderedPageBreak/>
        <w:t xml:space="preserve">der ikke kræver drikkevandskvalitet, her vil effekten ved at storforbrugeren etablerer sin egen indvinding være meget stor. </w:t>
      </w:r>
      <w:r w:rsidR="008813DC" w:rsidRPr="00C23121">
        <w:rPr>
          <w:rFonts w:ascii="Arial" w:hAnsi="Arial" w:cs="Arial"/>
          <w:color w:val="000000" w:themeColor="text1"/>
          <w:sz w:val="20"/>
          <w:szCs w:val="20"/>
        </w:rPr>
        <w:t xml:space="preserve">Storforbrugeren kan også ligge uden for områder med særlige drikkevandsinteresser. </w:t>
      </w:r>
    </w:p>
    <w:p w14:paraId="2F8D637A" w14:textId="77777777" w:rsidR="001F5177" w:rsidRDefault="001F5177" w:rsidP="00A95D75">
      <w:pPr>
        <w:spacing w:after="0"/>
        <w:rPr>
          <w:rFonts w:ascii="Arial" w:hAnsi="Arial" w:cs="Arial"/>
          <w:color w:val="000000" w:themeColor="text1"/>
          <w:sz w:val="20"/>
          <w:szCs w:val="20"/>
        </w:rPr>
      </w:pPr>
    </w:p>
    <w:p w14:paraId="458A5DB1" w14:textId="293DAE10" w:rsidR="00C23121" w:rsidRPr="00C23121" w:rsidRDefault="00C23121" w:rsidP="00A95D75">
      <w:pPr>
        <w:spacing w:after="0"/>
        <w:rPr>
          <w:rFonts w:ascii="Arial" w:hAnsi="Arial" w:cs="Arial"/>
          <w:b/>
          <w:bCs/>
          <w:i/>
          <w:iCs/>
          <w:color w:val="000000" w:themeColor="text1"/>
          <w:sz w:val="20"/>
          <w:szCs w:val="20"/>
        </w:rPr>
      </w:pPr>
      <w:r w:rsidRPr="00C23121">
        <w:rPr>
          <w:rFonts w:ascii="Arial" w:hAnsi="Arial" w:cs="Arial"/>
          <w:b/>
          <w:bCs/>
          <w:i/>
          <w:iCs/>
          <w:color w:val="000000" w:themeColor="text1"/>
          <w:sz w:val="20"/>
          <w:szCs w:val="20"/>
        </w:rPr>
        <w:t>Beredskabssituationer</w:t>
      </w:r>
    </w:p>
    <w:p w14:paraId="72D8367A" w14:textId="77777777" w:rsidR="00E839A9" w:rsidRDefault="00393FB9" w:rsidP="00A95D75">
      <w:pPr>
        <w:spacing w:after="0"/>
        <w:rPr>
          <w:rFonts w:ascii="Arial" w:hAnsi="Arial" w:cs="Arial"/>
          <w:color w:val="000000" w:themeColor="text1"/>
          <w:sz w:val="20"/>
          <w:szCs w:val="20"/>
        </w:rPr>
      </w:pPr>
      <w:r>
        <w:rPr>
          <w:rFonts w:ascii="Arial" w:hAnsi="Arial" w:cs="Arial"/>
          <w:color w:val="000000" w:themeColor="text1"/>
          <w:sz w:val="20"/>
          <w:szCs w:val="20"/>
        </w:rPr>
        <w:t xml:space="preserve">Der er stor fokus på beredskabssituationer i Danmark lige nu. Alle </w:t>
      </w:r>
      <w:r w:rsidR="00817390">
        <w:rPr>
          <w:rFonts w:ascii="Arial" w:hAnsi="Arial" w:cs="Arial"/>
          <w:color w:val="000000" w:themeColor="text1"/>
          <w:sz w:val="20"/>
          <w:szCs w:val="20"/>
        </w:rPr>
        <w:t xml:space="preserve">bør have eget beredskab til 3 døgn. Det gælder også dyrehold. Dvs. </w:t>
      </w:r>
      <w:r w:rsidR="003E3615">
        <w:rPr>
          <w:rFonts w:ascii="Arial" w:hAnsi="Arial" w:cs="Arial"/>
          <w:color w:val="000000" w:themeColor="text1"/>
          <w:sz w:val="20"/>
          <w:szCs w:val="20"/>
        </w:rPr>
        <w:t xml:space="preserve">et vandforbrug kræver egne tanke på ca 125 m³. </w:t>
      </w:r>
      <w:r w:rsidR="00D2398A">
        <w:rPr>
          <w:rFonts w:ascii="Arial" w:hAnsi="Arial" w:cs="Arial"/>
          <w:color w:val="000000" w:themeColor="text1"/>
          <w:sz w:val="20"/>
          <w:szCs w:val="20"/>
        </w:rPr>
        <w:t xml:space="preserve">Landbrug med dyrehold og andet vandkrævende industri vil ikke kunne forvente at få vand fra vandværket i beredskabssituationer hvor vandet ikke kan distribueres via ledningsnettet. Det vil samtidig være nærmest fysisk umuligt at </w:t>
      </w:r>
      <w:r w:rsidR="00980B31">
        <w:rPr>
          <w:rFonts w:ascii="Arial" w:hAnsi="Arial" w:cs="Arial"/>
          <w:color w:val="000000" w:themeColor="text1"/>
          <w:sz w:val="20"/>
          <w:szCs w:val="20"/>
        </w:rPr>
        <w:t xml:space="preserve">dække behovet for større forbrugere. I sådanne situationer skal den almindelige borger forvente omkring 3 liter vand per døgn. Det svar til ca. 3% af deres normale forbrug. Dyrehold kan ikke nøjes med 3% men skal have dækket næste hele det normale forbrug. </w:t>
      </w:r>
    </w:p>
    <w:p w14:paraId="2B67A720" w14:textId="77777777" w:rsidR="00E839A9" w:rsidRDefault="00E839A9" w:rsidP="00A95D75">
      <w:pPr>
        <w:spacing w:after="0"/>
        <w:rPr>
          <w:rFonts w:ascii="Arial" w:hAnsi="Arial" w:cs="Arial"/>
          <w:color w:val="000000" w:themeColor="text1"/>
          <w:sz w:val="20"/>
          <w:szCs w:val="20"/>
        </w:rPr>
      </w:pPr>
    </w:p>
    <w:p w14:paraId="6D32D8C3" w14:textId="5AF4B46A" w:rsidR="00C23121" w:rsidRDefault="00E839A9" w:rsidP="00A95D75">
      <w:pPr>
        <w:spacing w:after="0"/>
        <w:rPr>
          <w:rFonts w:ascii="Arial" w:hAnsi="Arial" w:cs="Arial"/>
          <w:color w:val="000000" w:themeColor="text1"/>
          <w:sz w:val="20"/>
          <w:szCs w:val="20"/>
        </w:rPr>
      </w:pPr>
      <w:r>
        <w:rPr>
          <w:rFonts w:ascii="Arial" w:hAnsi="Arial" w:cs="Arial"/>
          <w:color w:val="000000" w:themeColor="text1"/>
          <w:sz w:val="20"/>
          <w:szCs w:val="20"/>
        </w:rPr>
        <w:t xml:space="preserve">Derfor bør landbrug med dyrehold have deres eget beredskab. Ved egen boring har man </w:t>
      </w:r>
      <w:r w:rsidR="00CF507A">
        <w:rPr>
          <w:rFonts w:ascii="Arial" w:hAnsi="Arial" w:cs="Arial"/>
          <w:color w:val="000000" w:themeColor="text1"/>
          <w:sz w:val="20"/>
          <w:szCs w:val="20"/>
        </w:rPr>
        <w:t>vandbufferen liggende i jorden. Nogle vandværk</w:t>
      </w:r>
      <w:r w:rsidR="00133244">
        <w:rPr>
          <w:rFonts w:ascii="Arial" w:hAnsi="Arial" w:cs="Arial"/>
          <w:color w:val="000000" w:themeColor="text1"/>
          <w:sz w:val="20"/>
          <w:szCs w:val="20"/>
        </w:rPr>
        <w:t>er</w:t>
      </w:r>
      <w:r w:rsidR="00C93EC6">
        <w:rPr>
          <w:rFonts w:ascii="Arial" w:hAnsi="Arial" w:cs="Arial"/>
          <w:color w:val="000000" w:themeColor="text1"/>
          <w:sz w:val="20"/>
          <w:szCs w:val="20"/>
        </w:rPr>
        <w:t xml:space="preserve"> siger at de kan levere vand til dyrehold i beredskabssituationer, men der er ingen vandværker i Guldborgsund Kommune der har en plan for hvordan.</w:t>
      </w:r>
      <w:r w:rsidR="00D2398A">
        <w:rPr>
          <w:rFonts w:ascii="Arial" w:hAnsi="Arial" w:cs="Arial"/>
          <w:color w:val="000000" w:themeColor="text1"/>
          <w:sz w:val="20"/>
          <w:szCs w:val="20"/>
        </w:rPr>
        <w:t xml:space="preserve"> </w:t>
      </w:r>
      <w:r w:rsidR="00385B49">
        <w:rPr>
          <w:rFonts w:ascii="Arial" w:hAnsi="Arial" w:cs="Arial"/>
          <w:color w:val="000000" w:themeColor="text1"/>
          <w:sz w:val="20"/>
          <w:szCs w:val="20"/>
        </w:rPr>
        <w:t>Vandværkernes egen brancheforening FVD anbefaler at vandværker informere</w:t>
      </w:r>
      <w:r w:rsidR="00133244">
        <w:rPr>
          <w:rFonts w:ascii="Arial" w:hAnsi="Arial" w:cs="Arial"/>
          <w:color w:val="000000" w:themeColor="text1"/>
          <w:sz w:val="20"/>
          <w:szCs w:val="20"/>
        </w:rPr>
        <w:t>r</w:t>
      </w:r>
      <w:r w:rsidR="00385B49">
        <w:rPr>
          <w:rFonts w:ascii="Arial" w:hAnsi="Arial" w:cs="Arial"/>
          <w:color w:val="000000" w:themeColor="text1"/>
          <w:sz w:val="20"/>
          <w:szCs w:val="20"/>
        </w:rPr>
        <w:t xml:space="preserve"> deres erhvervskunder om at de ikke kan og ej heller er forpligtiget til at lever vand i </w:t>
      </w:r>
      <w:r w:rsidR="00133244">
        <w:rPr>
          <w:rFonts w:ascii="Arial" w:hAnsi="Arial" w:cs="Arial"/>
          <w:color w:val="000000" w:themeColor="text1"/>
          <w:sz w:val="20"/>
          <w:szCs w:val="20"/>
        </w:rPr>
        <w:t xml:space="preserve">beredskabssituationer. </w:t>
      </w:r>
    </w:p>
    <w:p w14:paraId="2CC5DEBE" w14:textId="77777777" w:rsidR="00C23121" w:rsidRDefault="00C23121" w:rsidP="00A95D75">
      <w:pPr>
        <w:spacing w:after="0"/>
        <w:rPr>
          <w:rFonts w:ascii="Arial" w:hAnsi="Arial" w:cs="Arial"/>
          <w:color w:val="000000" w:themeColor="text1"/>
          <w:sz w:val="20"/>
          <w:szCs w:val="20"/>
        </w:rPr>
      </w:pPr>
    </w:p>
    <w:p w14:paraId="4E409968" w14:textId="77777777" w:rsidR="001F5177" w:rsidRPr="00C23121" w:rsidRDefault="001F5177" w:rsidP="00172710">
      <w:pPr>
        <w:spacing w:after="0"/>
        <w:rPr>
          <w:rFonts w:ascii="Arial" w:hAnsi="Arial" w:cs="Arial"/>
          <w:b/>
          <w:i/>
          <w:color w:val="000000" w:themeColor="text1"/>
          <w:sz w:val="20"/>
          <w:szCs w:val="20"/>
        </w:rPr>
      </w:pPr>
      <w:r w:rsidRPr="00C23121">
        <w:rPr>
          <w:rFonts w:ascii="Arial" w:hAnsi="Arial" w:cs="Arial"/>
          <w:b/>
          <w:i/>
          <w:color w:val="000000" w:themeColor="text1"/>
          <w:sz w:val="20"/>
          <w:szCs w:val="20"/>
        </w:rPr>
        <w:t>Konkret udtalelse</w:t>
      </w:r>
    </w:p>
    <w:p w14:paraId="1E2201A5" w14:textId="64914575" w:rsidR="00A3123F" w:rsidRPr="00C23121" w:rsidRDefault="001F5177" w:rsidP="001F5177">
      <w:p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Vandværket har </w:t>
      </w:r>
      <w:r w:rsidR="005B0CF7" w:rsidRPr="00C23121">
        <w:rPr>
          <w:rFonts w:ascii="Arial" w:hAnsi="Arial" w:cs="Arial"/>
          <w:color w:val="000000" w:themeColor="text1"/>
          <w:sz w:val="20"/>
          <w:szCs w:val="20"/>
        </w:rPr>
        <w:t>søgt om videregående vandbehandling og egen boring. Vandværket har således selv vurderes at deres nuværende råvandsressource ikke er tilstrækkelig (ny boring) eller af den kvalitet</w:t>
      </w:r>
      <w:r w:rsidR="00A3123F" w:rsidRPr="00C23121">
        <w:rPr>
          <w:rFonts w:ascii="Arial" w:hAnsi="Arial" w:cs="Arial"/>
          <w:color w:val="000000" w:themeColor="text1"/>
          <w:sz w:val="20"/>
          <w:szCs w:val="20"/>
        </w:rPr>
        <w:t xml:space="preserve"> (videregående vandbehandling) som kan sendes direkte til forbrugeren. </w:t>
      </w:r>
      <w:r w:rsidR="00A25EB5" w:rsidRPr="00C23121">
        <w:rPr>
          <w:rFonts w:ascii="Arial" w:hAnsi="Arial" w:cs="Arial"/>
          <w:color w:val="000000" w:themeColor="text1"/>
          <w:sz w:val="20"/>
          <w:szCs w:val="20"/>
        </w:rPr>
        <w:t xml:space="preserve">I sådanne tilfælde vil Kommunen regulere på vandværkets tilladelse så der ikke er buffer til at vand man dyrehold kan købe mere vand. </w:t>
      </w:r>
      <w:r w:rsidR="00B836DD" w:rsidRPr="00C23121">
        <w:rPr>
          <w:rFonts w:ascii="Arial" w:hAnsi="Arial" w:cs="Arial"/>
          <w:color w:val="000000" w:themeColor="text1"/>
          <w:sz w:val="20"/>
          <w:szCs w:val="20"/>
        </w:rPr>
        <w:t xml:space="preserve">Vand til dyrehold fra en vandværk bør kun finde sted hvis der er en rigelig ressource af tilfredsstillende kvalitet som ikke kræver videregående vandbehandling. </w:t>
      </w:r>
    </w:p>
    <w:p w14:paraId="723F848A" w14:textId="77777777" w:rsidR="00091D94" w:rsidRPr="00C23121" w:rsidRDefault="00091D94" w:rsidP="001F5177">
      <w:pPr>
        <w:spacing w:after="0"/>
        <w:rPr>
          <w:rFonts w:ascii="Arial" w:hAnsi="Arial" w:cs="Arial"/>
          <w:color w:val="000000" w:themeColor="text1"/>
          <w:sz w:val="20"/>
          <w:szCs w:val="20"/>
        </w:rPr>
      </w:pPr>
    </w:p>
    <w:p w14:paraId="06663E11" w14:textId="5D7DEC3E" w:rsidR="00091D94" w:rsidRPr="00C23121" w:rsidRDefault="00091D94" w:rsidP="001F5177">
      <w:p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Konkret ligger ejendommen i et område hvor der tidligere har været indvundet en del vand, mellem Herritslev og Dølle-Fjelde som begge har haft selvstændige vandværker. </w:t>
      </w:r>
      <w:r w:rsidR="00E72614" w:rsidRPr="00C23121">
        <w:rPr>
          <w:rFonts w:ascii="Arial" w:hAnsi="Arial" w:cs="Arial"/>
          <w:color w:val="000000" w:themeColor="text1"/>
          <w:sz w:val="20"/>
          <w:szCs w:val="20"/>
        </w:rPr>
        <w:t xml:space="preserve">Begge vandværker er lukket pga DPC. En indvinding til dyrehold i dette område kan have en direkte gavnlig effekt på Kettinge-Frejlev og </w:t>
      </w:r>
      <w:r w:rsidR="0002444B" w:rsidRPr="00C23121">
        <w:rPr>
          <w:rFonts w:ascii="Arial" w:hAnsi="Arial" w:cs="Arial"/>
          <w:color w:val="000000" w:themeColor="text1"/>
          <w:sz w:val="20"/>
          <w:szCs w:val="20"/>
        </w:rPr>
        <w:t xml:space="preserve">Øster Ulslev vandværk som ligger på hver side af ejendommen. En indvinding kan virke som en </w:t>
      </w:r>
      <w:r w:rsidR="004B3F89" w:rsidRPr="00C23121">
        <w:rPr>
          <w:rFonts w:ascii="Arial" w:hAnsi="Arial" w:cs="Arial"/>
          <w:color w:val="000000" w:themeColor="text1"/>
          <w:sz w:val="20"/>
          <w:szCs w:val="20"/>
        </w:rPr>
        <w:t>paraply for DPC i dette område. Der er ikke analysekrav og grænseværdier for pesticider og nedbrydningsprodukter i vand til dyrehold, men kun krav om ”rentvand”</w:t>
      </w:r>
      <w:r w:rsidR="007F3C02" w:rsidRPr="00C23121">
        <w:rPr>
          <w:rFonts w:ascii="Arial" w:hAnsi="Arial" w:cs="Arial"/>
          <w:color w:val="000000" w:themeColor="text1"/>
          <w:sz w:val="20"/>
          <w:szCs w:val="20"/>
        </w:rPr>
        <w:t xml:space="preserve">. Selv med overskridelser af grænseværdien for drikkevand er indholdet </w:t>
      </w:r>
      <w:r w:rsidR="000D745C" w:rsidRPr="00C23121">
        <w:rPr>
          <w:rFonts w:ascii="Arial" w:hAnsi="Arial" w:cs="Arial"/>
          <w:color w:val="000000" w:themeColor="text1"/>
          <w:sz w:val="20"/>
          <w:szCs w:val="20"/>
        </w:rPr>
        <w:t xml:space="preserve">nærmest ubetydeligt sammenlignet med hvad der tillades i dyrefoder. </w:t>
      </w:r>
    </w:p>
    <w:p w14:paraId="08675BA4" w14:textId="77777777" w:rsidR="00A3123F" w:rsidRPr="00C23121" w:rsidRDefault="00A3123F" w:rsidP="001F5177">
      <w:pPr>
        <w:spacing w:after="0"/>
        <w:rPr>
          <w:rFonts w:ascii="Arial" w:hAnsi="Arial" w:cs="Arial"/>
          <w:color w:val="000000" w:themeColor="text1"/>
          <w:sz w:val="20"/>
          <w:szCs w:val="20"/>
        </w:rPr>
      </w:pPr>
    </w:p>
    <w:p w14:paraId="73D70DFE" w14:textId="1F067AE5" w:rsidR="00172710" w:rsidRPr="00C23121" w:rsidRDefault="000D745C" w:rsidP="00172710">
      <w:p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Egen boring vil også være en fordel for </w:t>
      </w:r>
      <w:r w:rsidR="00601B97" w:rsidRPr="00C23121">
        <w:rPr>
          <w:rFonts w:ascii="Arial" w:hAnsi="Arial" w:cs="Arial"/>
          <w:color w:val="000000" w:themeColor="text1"/>
          <w:sz w:val="20"/>
          <w:szCs w:val="20"/>
        </w:rPr>
        <w:t xml:space="preserve">landbrug med dyrehold i beredskabssituationer. Vandværker kan ikke hjælpe med at udbringe de store mængder vand som dyrehold kræver selv i nødsituationer. </w:t>
      </w:r>
    </w:p>
    <w:p w14:paraId="0B97F95D" w14:textId="77777777" w:rsidR="00601B97" w:rsidRDefault="00601B97" w:rsidP="00172710">
      <w:pPr>
        <w:spacing w:after="0"/>
        <w:rPr>
          <w:rFonts w:ascii="Arial" w:hAnsi="Arial" w:cs="Arial"/>
          <w:color w:val="000000" w:themeColor="text1"/>
          <w:sz w:val="20"/>
          <w:szCs w:val="20"/>
        </w:rPr>
      </w:pPr>
    </w:p>
    <w:p w14:paraId="7EDDD453" w14:textId="77777777" w:rsidR="00601B97" w:rsidRDefault="00601B97" w:rsidP="00172710">
      <w:pPr>
        <w:spacing w:after="0"/>
        <w:rPr>
          <w:rFonts w:ascii="Arial" w:hAnsi="Arial" w:cs="Arial"/>
          <w:color w:val="000000" w:themeColor="text1"/>
          <w:sz w:val="20"/>
          <w:szCs w:val="20"/>
        </w:rPr>
      </w:pPr>
    </w:p>
    <w:p w14:paraId="45C1CEBD" w14:textId="77777777" w:rsidR="00601B97" w:rsidRPr="00872243" w:rsidRDefault="00601B97" w:rsidP="00172710">
      <w:pPr>
        <w:spacing w:after="0"/>
        <w:rPr>
          <w:rFonts w:ascii="Arial" w:hAnsi="Arial" w:cs="Arial"/>
          <w:color w:val="000000" w:themeColor="text1"/>
          <w:sz w:val="20"/>
          <w:szCs w:val="20"/>
        </w:rPr>
      </w:pPr>
    </w:p>
    <w:p w14:paraId="1C40CC1A" w14:textId="77777777" w:rsidR="00172710" w:rsidRPr="00872243" w:rsidRDefault="00172710" w:rsidP="00172710">
      <w:pPr>
        <w:spacing w:after="0"/>
        <w:rPr>
          <w:rFonts w:ascii="Arial" w:hAnsi="Arial" w:cs="Arial"/>
          <w:color w:val="000000" w:themeColor="text1"/>
          <w:sz w:val="20"/>
          <w:szCs w:val="20"/>
        </w:rPr>
      </w:pPr>
      <w:r w:rsidRPr="00872243">
        <w:rPr>
          <w:rFonts w:ascii="Arial" w:hAnsi="Arial" w:cs="Arial"/>
          <w:color w:val="000000" w:themeColor="text1"/>
          <w:sz w:val="20"/>
          <w:szCs w:val="20"/>
        </w:rPr>
        <w:t>Udtalelse fra</w:t>
      </w:r>
    </w:p>
    <w:p w14:paraId="7CE2BA9D" w14:textId="77777777" w:rsidR="00172710" w:rsidRPr="00872243" w:rsidRDefault="00172710" w:rsidP="00172710">
      <w:pPr>
        <w:spacing w:after="0"/>
        <w:rPr>
          <w:rFonts w:ascii="Arial" w:hAnsi="Arial" w:cs="Arial"/>
          <w:color w:val="000000" w:themeColor="text1"/>
          <w:sz w:val="20"/>
          <w:szCs w:val="20"/>
        </w:rPr>
      </w:pPr>
      <w:r w:rsidRPr="00872243">
        <w:rPr>
          <w:rFonts w:ascii="Arial" w:hAnsi="Arial" w:cs="Arial"/>
          <w:color w:val="000000" w:themeColor="text1"/>
          <w:sz w:val="20"/>
          <w:szCs w:val="20"/>
        </w:rPr>
        <w:t>Henrik Andersen</w:t>
      </w:r>
    </w:p>
    <w:p w14:paraId="211E0994" w14:textId="77777777" w:rsidR="00172710" w:rsidRPr="00E74914" w:rsidRDefault="00172710" w:rsidP="00172710">
      <w:pPr>
        <w:spacing w:after="0"/>
        <w:rPr>
          <w:rFonts w:ascii="Arial" w:hAnsi="Arial" w:cs="Arial"/>
          <w:color w:val="000000" w:themeColor="text1"/>
          <w:sz w:val="20"/>
          <w:szCs w:val="20"/>
        </w:rPr>
      </w:pPr>
      <w:r w:rsidRPr="00E74914">
        <w:rPr>
          <w:rFonts w:ascii="Arial" w:hAnsi="Arial" w:cs="Arial"/>
          <w:color w:val="000000" w:themeColor="text1"/>
          <w:sz w:val="20"/>
          <w:szCs w:val="20"/>
        </w:rPr>
        <w:t>Grundvand</w:t>
      </w:r>
    </w:p>
    <w:p w14:paraId="18624604" w14:textId="77777777" w:rsidR="008F14A1" w:rsidRPr="003265AE" w:rsidRDefault="008F14A1" w:rsidP="003B310A">
      <w:pPr>
        <w:spacing w:after="0"/>
        <w:rPr>
          <w:rFonts w:ascii="Arial" w:hAnsi="Arial" w:cs="Arial"/>
          <w:color w:val="FF0000"/>
          <w:sz w:val="20"/>
          <w:szCs w:val="20"/>
        </w:rPr>
      </w:pPr>
    </w:p>
    <w:sectPr w:rsidR="008F14A1" w:rsidRPr="003265AE" w:rsidSect="008E1F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EE979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82E066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251B3063"/>
    <w:multiLevelType w:val="hybridMultilevel"/>
    <w:tmpl w:val="08F881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B96C7B"/>
    <w:multiLevelType w:val="hybridMultilevel"/>
    <w:tmpl w:val="28606ED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419F3C3F"/>
    <w:multiLevelType w:val="hybridMultilevel"/>
    <w:tmpl w:val="0B843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25720B2"/>
    <w:multiLevelType w:val="hybridMultilevel"/>
    <w:tmpl w:val="103893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11430942">
    <w:abstractNumId w:val="5"/>
  </w:num>
  <w:num w:numId="2" w16cid:durableId="2074352209">
    <w:abstractNumId w:val="4"/>
  </w:num>
  <w:num w:numId="3" w16cid:durableId="1842742726">
    <w:abstractNumId w:val="3"/>
  </w:num>
  <w:num w:numId="4" w16cid:durableId="1513836790">
    <w:abstractNumId w:val="2"/>
  </w:num>
  <w:num w:numId="5" w16cid:durableId="59905860">
    <w:abstractNumId w:val="1"/>
  </w:num>
  <w:num w:numId="6" w16cid:durableId="16424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9"/>
    <w:rsid w:val="00005847"/>
    <w:rsid w:val="0002444B"/>
    <w:rsid w:val="00041585"/>
    <w:rsid w:val="000427BB"/>
    <w:rsid w:val="000548FE"/>
    <w:rsid w:val="00091D94"/>
    <w:rsid w:val="000D745C"/>
    <w:rsid w:val="000F6C22"/>
    <w:rsid w:val="001072BC"/>
    <w:rsid w:val="00121713"/>
    <w:rsid w:val="00125941"/>
    <w:rsid w:val="0013004F"/>
    <w:rsid w:val="00133244"/>
    <w:rsid w:val="00162621"/>
    <w:rsid w:val="00172710"/>
    <w:rsid w:val="0017498C"/>
    <w:rsid w:val="001D4B8A"/>
    <w:rsid w:val="001F5177"/>
    <w:rsid w:val="0023360E"/>
    <w:rsid w:val="0023762B"/>
    <w:rsid w:val="00245401"/>
    <w:rsid w:val="00250CF2"/>
    <w:rsid w:val="002778D7"/>
    <w:rsid w:val="002A4C8C"/>
    <w:rsid w:val="002E4EDD"/>
    <w:rsid w:val="00301FF0"/>
    <w:rsid w:val="003265AE"/>
    <w:rsid w:val="003379E8"/>
    <w:rsid w:val="00341C21"/>
    <w:rsid w:val="00352746"/>
    <w:rsid w:val="00364591"/>
    <w:rsid w:val="00373E7F"/>
    <w:rsid w:val="00385B49"/>
    <w:rsid w:val="00393FB9"/>
    <w:rsid w:val="003B310A"/>
    <w:rsid w:val="003B5722"/>
    <w:rsid w:val="003E3615"/>
    <w:rsid w:val="004130ED"/>
    <w:rsid w:val="00414F13"/>
    <w:rsid w:val="00480685"/>
    <w:rsid w:val="00485BD9"/>
    <w:rsid w:val="00490790"/>
    <w:rsid w:val="0049384B"/>
    <w:rsid w:val="004B3F89"/>
    <w:rsid w:val="004C616E"/>
    <w:rsid w:val="004D366B"/>
    <w:rsid w:val="004F4327"/>
    <w:rsid w:val="00517ADD"/>
    <w:rsid w:val="00525238"/>
    <w:rsid w:val="00533F45"/>
    <w:rsid w:val="005723B3"/>
    <w:rsid w:val="00594B91"/>
    <w:rsid w:val="005B0CF7"/>
    <w:rsid w:val="005D702B"/>
    <w:rsid w:val="005F76A0"/>
    <w:rsid w:val="00601B97"/>
    <w:rsid w:val="0067714D"/>
    <w:rsid w:val="00684D99"/>
    <w:rsid w:val="006C3EE5"/>
    <w:rsid w:val="006F7B51"/>
    <w:rsid w:val="00733535"/>
    <w:rsid w:val="00747967"/>
    <w:rsid w:val="00755ED7"/>
    <w:rsid w:val="00762D8E"/>
    <w:rsid w:val="0078728C"/>
    <w:rsid w:val="007A5B06"/>
    <w:rsid w:val="007F3C02"/>
    <w:rsid w:val="00802CCC"/>
    <w:rsid w:val="00812B83"/>
    <w:rsid w:val="00817390"/>
    <w:rsid w:val="0082752E"/>
    <w:rsid w:val="00840E4B"/>
    <w:rsid w:val="00845DF9"/>
    <w:rsid w:val="00855843"/>
    <w:rsid w:val="00872243"/>
    <w:rsid w:val="0088114B"/>
    <w:rsid w:val="008813DC"/>
    <w:rsid w:val="00883D6E"/>
    <w:rsid w:val="008A2B19"/>
    <w:rsid w:val="008B0F29"/>
    <w:rsid w:val="008D5DD7"/>
    <w:rsid w:val="008E1FC4"/>
    <w:rsid w:val="008F14A1"/>
    <w:rsid w:val="008F49B9"/>
    <w:rsid w:val="009014E5"/>
    <w:rsid w:val="00916364"/>
    <w:rsid w:val="00937E9A"/>
    <w:rsid w:val="0094408B"/>
    <w:rsid w:val="0096212D"/>
    <w:rsid w:val="00967A75"/>
    <w:rsid w:val="00980B31"/>
    <w:rsid w:val="00992F65"/>
    <w:rsid w:val="009B324E"/>
    <w:rsid w:val="00A00BA2"/>
    <w:rsid w:val="00A205F0"/>
    <w:rsid w:val="00A25EB5"/>
    <w:rsid w:val="00A3123F"/>
    <w:rsid w:val="00A66DF1"/>
    <w:rsid w:val="00A7332C"/>
    <w:rsid w:val="00A82D82"/>
    <w:rsid w:val="00A938B7"/>
    <w:rsid w:val="00A95D75"/>
    <w:rsid w:val="00AC250F"/>
    <w:rsid w:val="00AC480C"/>
    <w:rsid w:val="00B16738"/>
    <w:rsid w:val="00B703FC"/>
    <w:rsid w:val="00B7738A"/>
    <w:rsid w:val="00B836DD"/>
    <w:rsid w:val="00B854B8"/>
    <w:rsid w:val="00C23121"/>
    <w:rsid w:val="00C33E3E"/>
    <w:rsid w:val="00C36902"/>
    <w:rsid w:val="00C437D5"/>
    <w:rsid w:val="00C93EC6"/>
    <w:rsid w:val="00CD4D95"/>
    <w:rsid w:val="00CF507A"/>
    <w:rsid w:val="00D04F65"/>
    <w:rsid w:val="00D2398A"/>
    <w:rsid w:val="00D27AF2"/>
    <w:rsid w:val="00D571EA"/>
    <w:rsid w:val="00D63180"/>
    <w:rsid w:val="00D90D8E"/>
    <w:rsid w:val="00DB35E7"/>
    <w:rsid w:val="00DC68FA"/>
    <w:rsid w:val="00DD555D"/>
    <w:rsid w:val="00DE05C8"/>
    <w:rsid w:val="00DE3E21"/>
    <w:rsid w:val="00E06E8A"/>
    <w:rsid w:val="00E4108C"/>
    <w:rsid w:val="00E72614"/>
    <w:rsid w:val="00E74914"/>
    <w:rsid w:val="00E839A9"/>
    <w:rsid w:val="00EE5BEE"/>
    <w:rsid w:val="00F215F9"/>
    <w:rsid w:val="00F313ED"/>
    <w:rsid w:val="00F431F2"/>
    <w:rsid w:val="00FA61EC"/>
    <w:rsid w:val="00FF06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C813"/>
  <w15:chartTrackingRefBased/>
  <w15:docId w15:val="{329C70D4-2FA9-45AF-861B-9E10FA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535"/>
    <w:pPr>
      <w:spacing w:after="200" w:line="276" w:lineRule="auto"/>
    </w:pPr>
    <w:rPr>
      <w:sz w:val="22"/>
      <w:szCs w:val="22"/>
      <w:lang w:eastAsia="en-US"/>
    </w:rPr>
  </w:style>
  <w:style w:type="paragraph" w:styleId="Overskrift1">
    <w:name w:val="heading 1"/>
    <w:basedOn w:val="Normal"/>
    <w:next w:val="Normal"/>
    <w:link w:val="Overskrift1Tegn"/>
    <w:uiPriority w:val="9"/>
    <w:qFormat/>
    <w:rsid w:val="004907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4907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4907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4907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94B91"/>
    <w:pPr>
      <w:ind w:left="720"/>
      <w:contextualSpacing/>
    </w:pPr>
  </w:style>
  <w:style w:type="character" w:styleId="Hyperlink">
    <w:name w:val="Hyperlink"/>
    <w:basedOn w:val="Standardskrifttypeiafsnit"/>
    <w:uiPriority w:val="99"/>
    <w:unhideWhenUsed/>
    <w:rsid w:val="001F5177"/>
    <w:rPr>
      <w:color w:val="0563C1" w:themeColor="hyperlink"/>
      <w:u w:val="single"/>
    </w:rPr>
  </w:style>
  <w:style w:type="paragraph" w:styleId="Opstilling-punkttegn">
    <w:name w:val="List Bullet"/>
    <w:basedOn w:val="Normal"/>
    <w:uiPriority w:val="99"/>
    <w:semiHidden/>
    <w:unhideWhenUsed/>
    <w:rsid w:val="00490790"/>
    <w:pPr>
      <w:numPr>
        <w:numId w:val="5"/>
      </w:numPr>
      <w:contextualSpacing/>
    </w:pPr>
  </w:style>
  <w:style w:type="paragraph" w:styleId="Opstilling-talellerbogst">
    <w:name w:val="List Number"/>
    <w:basedOn w:val="Normal"/>
    <w:uiPriority w:val="99"/>
    <w:semiHidden/>
    <w:unhideWhenUsed/>
    <w:rsid w:val="00490790"/>
    <w:pPr>
      <w:numPr>
        <w:numId w:val="6"/>
      </w:numPr>
      <w:contextualSpacing/>
    </w:pPr>
  </w:style>
  <w:style w:type="character" w:customStyle="1" w:styleId="Overskrift1Tegn">
    <w:name w:val="Overskrift 1 Tegn"/>
    <w:basedOn w:val="Standardskrifttypeiafsnit"/>
    <w:link w:val="Overskrift1"/>
    <w:uiPriority w:val="9"/>
    <w:rsid w:val="00490790"/>
    <w:rPr>
      <w:rFonts w:asciiTheme="majorHAnsi" w:eastAsiaTheme="majorEastAsia" w:hAnsiTheme="majorHAnsi" w:cstheme="majorBidi"/>
      <w:color w:val="2E74B5" w:themeColor="accent1" w:themeShade="BF"/>
      <w:sz w:val="32"/>
      <w:szCs w:val="32"/>
      <w:lang w:eastAsia="en-US"/>
    </w:rPr>
  </w:style>
  <w:style w:type="character" w:customStyle="1" w:styleId="Overskrift2Tegn">
    <w:name w:val="Overskrift 2 Tegn"/>
    <w:basedOn w:val="Standardskrifttypeiafsnit"/>
    <w:link w:val="Overskrift2"/>
    <w:uiPriority w:val="9"/>
    <w:semiHidden/>
    <w:rsid w:val="00490790"/>
    <w:rPr>
      <w:rFonts w:asciiTheme="majorHAnsi" w:eastAsiaTheme="majorEastAsia" w:hAnsiTheme="majorHAnsi" w:cstheme="majorBidi"/>
      <w:color w:val="2E74B5" w:themeColor="accent1" w:themeShade="BF"/>
      <w:sz w:val="26"/>
      <w:szCs w:val="26"/>
      <w:lang w:eastAsia="en-US"/>
    </w:rPr>
  </w:style>
  <w:style w:type="character" w:customStyle="1" w:styleId="Overskrift3Tegn">
    <w:name w:val="Overskrift 3 Tegn"/>
    <w:basedOn w:val="Standardskrifttypeiafsnit"/>
    <w:link w:val="Overskrift3"/>
    <w:uiPriority w:val="9"/>
    <w:semiHidden/>
    <w:rsid w:val="00490790"/>
    <w:rPr>
      <w:rFonts w:asciiTheme="majorHAnsi" w:eastAsiaTheme="majorEastAsia" w:hAnsiTheme="majorHAnsi" w:cstheme="majorBidi"/>
      <w:color w:val="1F4D78" w:themeColor="accent1" w:themeShade="7F"/>
      <w:sz w:val="24"/>
      <w:szCs w:val="24"/>
      <w:lang w:eastAsia="en-US"/>
    </w:rPr>
  </w:style>
  <w:style w:type="character" w:customStyle="1" w:styleId="Overskrift4Tegn">
    <w:name w:val="Overskrift 4 Tegn"/>
    <w:basedOn w:val="Standardskrifttypeiafsnit"/>
    <w:link w:val="Overskrift4"/>
    <w:uiPriority w:val="9"/>
    <w:semiHidden/>
    <w:rsid w:val="00490790"/>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51B773EE0FD1429B4A7EEF56760F8C" ma:contentTypeVersion="14" ma:contentTypeDescription="Opret et nyt dokument." ma:contentTypeScope="" ma:versionID="acac03487a7302dbca51d8ed597b3347">
  <xsd:schema xmlns:xsd="http://www.w3.org/2001/XMLSchema" xmlns:xs="http://www.w3.org/2001/XMLSchema" xmlns:p="http://schemas.microsoft.com/office/2006/metadata/properties" xmlns:ns2="6022069f-982f-459e-a2d6-82bb2552befa" xmlns:ns3="36fc6c5b-17f1-49b0-9c03-32c4f1c77711" targetNamespace="http://schemas.microsoft.com/office/2006/metadata/properties" ma:root="true" ma:fieldsID="d5b67732851091cb96135549516977dd" ns2:_="" ns3:_="">
    <xsd:import namespace="6022069f-982f-459e-a2d6-82bb2552befa"/>
    <xsd:import namespace="36fc6c5b-17f1-49b0-9c03-32c4f1c777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2069f-982f-459e-a2d6-82bb2552b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4a0ca647-ed6c-4b4a-a9c3-233a9faad5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c6c5b-17f1-49b0-9c03-32c4f1c77711"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b2edd82-01ee-4ee0-871c-da016ef2d36a}" ma:internalName="TaxCatchAll" ma:showField="CatchAllData" ma:web="36fc6c5b-17f1-49b0-9c03-32c4f1c77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fc6c5b-17f1-49b0-9c03-32c4f1c77711" xsi:nil="true"/>
    <lcf76f155ced4ddcb4097134ff3c332f xmlns="6022069f-982f-459e-a2d6-82bb2552be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B4D0F-26AC-4818-8B38-CABC6AFDE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2069f-982f-459e-a2d6-82bb2552befa"/>
    <ds:schemaRef ds:uri="36fc6c5b-17f1-49b0-9c03-32c4f1c7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74AB0-88AD-4AFE-A6F3-31BBA8ECCC43}">
  <ds:schemaRefs>
    <ds:schemaRef ds:uri="http://schemas.microsoft.com/office/2006/metadata/properties"/>
    <ds:schemaRef ds:uri="http://schemas.microsoft.com/office/infopath/2007/PartnerControls"/>
    <ds:schemaRef ds:uri="36fc6c5b-17f1-49b0-9c03-32c4f1c77711"/>
    <ds:schemaRef ds:uri="6022069f-982f-459e-a2d6-82bb2552befa"/>
  </ds:schemaRefs>
</ds:datastoreItem>
</file>

<file path=customXml/itemProps3.xml><?xml version="1.0" encoding="utf-8"?>
<ds:datastoreItem xmlns:ds="http://schemas.openxmlformats.org/officeDocument/2006/customXml" ds:itemID="{7C3B1BCD-F41E-4646-91A8-9BE03F387718}">
  <ds:schemaRefs>
    <ds:schemaRef ds:uri="http://schemas.microsoft.com/sharepoint/v3/contenttype/forms"/>
  </ds:schemaRefs>
</ds:datastoreItem>
</file>

<file path=docMetadata/LabelInfo.xml><?xml version="1.0" encoding="utf-8"?>
<clbl:labelList xmlns:clbl="http://schemas.microsoft.com/office/2020/mipLabelMetadata">
  <clbl:label id="{237bb9cd-925c-41fc-aa3b-71395d0ab97b}" enabled="0" method="" siteId="{237bb9cd-925c-41fc-aa3b-71395d0ab97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8156</Characters>
  <Application>Microsoft Office Word</Application>
  <DocSecurity>0</DocSecurity>
  <Lines>140</Lines>
  <Paragraphs>51</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Andersen</dc:creator>
  <cp:keywords/>
  <dc:description/>
  <cp:lastModifiedBy>Mette Wolthers</cp:lastModifiedBy>
  <cp:revision>2</cp:revision>
  <cp:lastPrinted>2010-04-13T07:10:00Z</cp:lastPrinted>
  <dcterms:created xsi:type="dcterms:W3CDTF">2026-05-18T05:40:00Z</dcterms:created>
  <dcterms:modified xsi:type="dcterms:W3CDTF">2026-05-18T05:40:00Z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{B6E829F2-8A62-40F5-A413-2534B6CC6111}</vt:lpwstr>
  </property>
  <property fmtid="{D5CDD505-2E9C-101B-9397-08002B2CF9AE}" pid="3" name="ContentTypeId">
    <vt:lpwstr>0x0101007751B773EE0FD1429B4A7EEF56760F8C</vt:lpwstr>
  </property>
  <property fmtid="{D5CDD505-2E9C-101B-9397-08002B2CF9AE}" pid="4" name="MediaServiceImageTags">
    <vt:lpwstr/>
  </property>
</Properties>
</file>