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EDC7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DE4C907" wp14:editId="5D00FA11">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2A76401" w14:textId="77777777" w:rsidTr="00F0465B">
        <w:tc>
          <w:tcPr>
            <w:tcW w:w="1274" w:type="dxa"/>
            <w:tcBorders>
              <w:right w:val="nil"/>
            </w:tcBorders>
            <w:shd w:val="clear" w:color="auto" w:fill="auto"/>
          </w:tcPr>
          <w:p w14:paraId="3CFD8F09"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66652E20" w14:textId="3484A466" w:rsidR="00514730" w:rsidRPr="00F0465B" w:rsidRDefault="00A67B96" w:rsidP="00F0465B">
            <w:pPr>
              <w:pStyle w:val="Skriftbrev"/>
              <w:shd w:val="solid" w:color="FFFFFF" w:fill="FFFFFF"/>
              <w:rPr>
                <w:bCs/>
                <w:szCs w:val="20"/>
              </w:rPr>
            </w:pPr>
            <w:r>
              <w:t>24/3617</w:t>
            </w:r>
          </w:p>
        </w:tc>
      </w:tr>
    </w:tbl>
    <w:p w14:paraId="7AB4672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5E65FD7" w14:textId="77777777" w:rsidR="00525A69" w:rsidRPr="00AF13E7" w:rsidRDefault="00525A69">
      <w:pPr>
        <w:ind w:left="851" w:hanging="851"/>
        <w:jc w:val="center"/>
        <w:rPr>
          <w:rFonts w:ascii="Tahoma" w:hAnsi="Tahoma" w:cs="Tahoma"/>
          <w:b/>
          <w:sz w:val="40"/>
          <w:szCs w:val="40"/>
        </w:rPr>
      </w:pPr>
    </w:p>
    <w:p w14:paraId="21F7B41E" w14:textId="77777777" w:rsidR="00514730" w:rsidRDefault="00514730" w:rsidP="00521B4C">
      <w:pPr>
        <w:ind w:left="0"/>
        <w:rPr>
          <w:rFonts w:ascii="Tahoma" w:hAnsi="Tahoma" w:cs="Tahoma"/>
          <w:b/>
          <w:sz w:val="56"/>
          <w:szCs w:val="56"/>
        </w:rPr>
      </w:pPr>
    </w:p>
    <w:p w14:paraId="36C5A3DD" w14:textId="77777777" w:rsidR="00031909" w:rsidRDefault="00031909" w:rsidP="00F86EC9">
      <w:pPr>
        <w:ind w:left="360"/>
        <w:jc w:val="center"/>
        <w:rPr>
          <w:rFonts w:ascii="Tahoma" w:hAnsi="Tahoma" w:cs="Tahoma"/>
          <w:b/>
          <w:sz w:val="56"/>
          <w:szCs w:val="56"/>
        </w:rPr>
      </w:pPr>
    </w:p>
    <w:p w14:paraId="572C1B44" w14:textId="77777777" w:rsidR="00884F39" w:rsidRDefault="00884F39" w:rsidP="00884F39">
      <w:pPr>
        <w:ind w:left="0"/>
        <w:rPr>
          <w:rFonts w:ascii="Tahoma" w:hAnsi="Tahoma" w:cs="Tahoma"/>
          <w:b/>
          <w:sz w:val="56"/>
          <w:szCs w:val="56"/>
        </w:rPr>
      </w:pPr>
    </w:p>
    <w:p w14:paraId="521EF29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84C8FF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28-05-2024</w:t>
      </w:r>
    </w:p>
    <w:p w14:paraId="7C3C217D" w14:textId="77777777" w:rsidR="00BF331C" w:rsidRPr="00326C4D" w:rsidRDefault="00BF331C" w:rsidP="00BF331C">
      <w:pPr>
        <w:rPr>
          <w:rFonts w:ascii="Tahoma" w:hAnsi="Tahoma" w:cs="Tahoma"/>
        </w:rPr>
      </w:pPr>
    </w:p>
    <w:p w14:paraId="29DDB70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Anders Levring</w:t>
      </w:r>
    </w:p>
    <w:p w14:paraId="39C3D393"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Åsbjergvej 17, Fjellerup, 8585 Glesborg</w:t>
      </w:r>
    </w:p>
    <w:p w14:paraId="2898792F" w14:textId="77777777" w:rsidR="00B356B3" w:rsidRPr="00936AD1" w:rsidRDefault="00B356B3">
      <w:pPr>
        <w:ind w:left="851" w:hanging="851"/>
        <w:jc w:val="center"/>
        <w:rPr>
          <w:rFonts w:ascii="Tahoma" w:hAnsi="Tahoma" w:cs="Tahoma"/>
          <w:bCs/>
          <w:sz w:val="28"/>
          <w:szCs w:val="28"/>
        </w:rPr>
      </w:pPr>
    </w:p>
    <w:p w14:paraId="7C6DBE3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9262788" w14:textId="77777777" w:rsidR="00326C4D" w:rsidRDefault="00326C4D" w:rsidP="000B1691">
      <w:pPr>
        <w:ind w:right="567"/>
        <w:rPr>
          <w:szCs w:val="24"/>
        </w:rPr>
      </w:pPr>
    </w:p>
    <w:p w14:paraId="67C75C0E" w14:textId="4CA0AEF4" w:rsidR="00AA388C" w:rsidRPr="00A67B96"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A67B96" w:rsidRPr="00A67B96">
        <w:rPr>
          <w:szCs w:val="24"/>
        </w:rPr>
        <w:t xml:space="preserve">Anders Levring, ejer </w:t>
      </w:r>
    </w:p>
    <w:p w14:paraId="66236225"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6791635" w14:textId="77777777" w:rsidR="00936AD1" w:rsidRPr="003C3B8C" w:rsidRDefault="00936AD1" w:rsidP="000B1691">
      <w:pPr>
        <w:ind w:right="567"/>
        <w:rPr>
          <w:szCs w:val="24"/>
        </w:rPr>
      </w:pPr>
    </w:p>
    <w:p w14:paraId="1E55D742" w14:textId="77777777" w:rsidR="00936AD1" w:rsidRPr="003C3B8C" w:rsidRDefault="00936AD1" w:rsidP="000B1691">
      <w:pPr>
        <w:ind w:right="567"/>
        <w:rPr>
          <w:szCs w:val="24"/>
        </w:rPr>
      </w:pPr>
    </w:p>
    <w:p w14:paraId="5E2FB6F2" w14:textId="43EFDDFB" w:rsidR="00936AD1" w:rsidRDefault="00936AD1" w:rsidP="00A67B96">
      <w:pPr>
        <w:ind w:left="3912" w:right="567" w:hanging="3345"/>
        <w:rPr>
          <w:color w:val="FF0000"/>
          <w:szCs w:val="24"/>
        </w:rPr>
      </w:pPr>
      <w:r w:rsidRPr="003C3B8C">
        <w:rPr>
          <w:szCs w:val="24"/>
        </w:rPr>
        <w:t>Tilsynstype:</w:t>
      </w:r>
      <w:r w:rsidRPr="003C3B8C">
        <w:rPr>
          <w:szCs w:val="24"/>
        </w:rPr>
        <w:tab/>
        <w:t>Prioriteret tilsyn</w:t>
      </w:r>
      <w:r w:rsidR="00B356B3" w:rsidRPr="003C3B8C">
        <w:rPr>
          <w:szCs w:val="24"/>
        </w:rPr>
        <w:t xml:space="preserve">. </w:t>
      </w:r>
      <w:r w:rsidR="00B356B3" w:rsidRPr="00A67B96">
        <w:rPr>
          <w:szCs w:val="24"/>
        </w:rPr>
        <w:t xml:space="preserve">Der er ført tilsyn med </w:t>
      </w:r>
      <w:r w:rsidR="00A67B96" w:rsidRPr="00A67B96">
        <w:rPr>
          <w:szCs w:val="24"/>
        </w:rPr>
        <w:t>opbevaring af en</w:t>
      </w:r>
      <w:r w:rsidR="00B356B3" w:rsidRPr="00A67B96">
        <w:rPr>
          <w:szCs w:val="24"/>
        </w:rPr>
        <w:t>silage</w:t>
      </w:r>
      <w:r w:rsidR="00A67B96" w:rsidRPr="00A67B96">
        <w:rPr>
          <w:szCs w:val="24"/>
        </w:rPr>
        <w:t xml:space="preserve"> samt </w:t>
      </w:r>
      <w:r w:rsidR="00B356B3" w:rsidRPr="00A67B96">
        <w:rPr>
          <w:szCs w:val="24"/>
        </w:rPr>
        <w:t>husdyrgødning</w:t>
      </w:r>
    </w:p>
    <w:p w14:paraId="4B53C5CD" w14:textId="77777777" w:rsidR="00A67B96" w:rsidRPr="003C3B8C" w:rsidRDefault="00A67B96" w:rsidP="00A67B96">
      <w:pPr>
        <w:ind w:left="3912" w:right="567" w:hanging="3345"/>
        <w:rPr>
          <w:color w:val="FF0000"/>
          <w:szCs w:val="24"/>
        </w:rPr>
      </w:pPr>
    </w:p>
    <w:p w14:paraId="678A560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1141F64" w14:textId="77777777" w:rsidR="00052446" w:rsidRPr="003C3B8C" w:rsidRDefault="00052446" w:rsidP="009338F0">
      <w:pPr>
        <w:ind w:right="567"/>
        <w:rPr>
          <w:szCs w:val="24"/>
        </w:rPr>
      </w:pPr>
      <w:r>
        <w:rPr>
          <w:szCs w:val="24"/>
        </w:rPr>
        <w:t>Baggrund for tilsynet:</w:t>
      </w:r>
      <w:r>
        <w:rPr>
          <w:szCs w:val="24"/>
        </w:rPr>
        <w:tab/>
        <w:t>Miljørisikovurdering</w:t>
      </w:r>
    </w:p>
    <w:p w14:paraId="3C052408" w14:textId="77777777" w:rsidR="00B356B3" w:rsidRPr="003C3B8C" w:rsidRDefault="00B356B3" w:rsidP="000B1691">
      <w:pPr>
        <w:ind w:right="567"/>
        <w:rPr>
          <w:szCs w:val="24"/>
        </w:rPr>
      </w:pPr>
    </w:p>
    <w:p w14:paraId="2C44258B" w14:textId="77777777" w:rsidR="00B356B3" w:rsidRPr="003C3B8C" w:rsidRDefault="00B356B3" w:rsidP="000B1691">
      <w:pPr>
        <w:ind w:right="567"/>
        <w:rPr>
          <w:szCs w:val="24"/>
        </w:rPr>
      </w:pPr>
    </w:p>
    <w:p w14:paraId="4D6108C8"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27042</w:t>
      </w:r>
    </w:p>
    <w:p w14:paraId="1E9ABED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15397233</w:t>
      </w:r>
    </w:p>
    <w:p w14:paraId="3198244F"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1000916537</w:t>
      </w:r>
    </w:p>
    <w:p w14:paraId="34B5BB40" w14:textId="77777777" w:rsidR="00B356B3" w:rsidRPr="003C3B8C" w:rsidRDefault="00B356B3" w:rsidP="00E531ED">
      <w:pPr>
        <w:spacing w:line="360" w:lineRule="auto"/>
        <w:ind w:left="0" w:right="567"/>
        <w:rPr>
          <w:szCs w:val="24"/>
        </w:rPr>
      </w:pPr>
    </w:p>
    <w:p w14:paraId="3ADD43D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58074C8"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3C0D0927"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5B24F79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343BD85D" w14:textId="77777777" w:rsidR="003C3B8C" w:rsidRPr="00A67B96" w:rsidRDefault="003C3B8C" w:rsidP="000B1691">
      <w:pPr>
        <w:spacing w:line="360" w:lineRule="auto"/>
        <w:ind w:right="567"/>
        <w:rPr>
          <w:szCs w:val="24"/>
        </w:rPr>
      </w:pPr>
    </w:p>
    <w:p w14:paraId="76E84691" w14:textId="5F8902D8" w:rsidR="000B1691" w:rsidRPr="00A67B96" w:rsidRDefault="000B1691" w:rsidP="00E531ED">
      <w:pPr>
        <w:spacing w:line="276" w:lineRule="auto"/>
        <w:ind w:right="567"/>
        <w:rPr>
          <w:szCs w:val="24"/>
        </w:rPr>
      </w:pPr>
      <w:r w:rsidRPr="00A67B96">
        <w:rPr>
          <w:szCs w:val="24"/>
        </w:rPr>
        <w:t>Nyeste godkendelse/tilladelse</w:t>
      </w:r>
      <w:r w:rsidR="00884F39" w:rsidRPr="00A67B96">
        <w:rPr>
          <w:szCs w:val="24"/>
        </w:rPr>
        <w:t>:</w:t>
      </w:r>
      <w:r w:rsidRPr="00A67B96">
        <w:rPr>
          <w:szCs w:val="24"/>
        </w:rPr>
        <w:tab/>
      </w:r>
      <w:r w:rsidR="00A67B96" w:rsidRPr="00A67B96">
        <w:rPr>
          <w:szCs w:val="24"/>
        </w:rPr>
        <w:t>9. november 2016</w:t>
      </w:r>
      <w:r w:rsidR="00A67B96" w:rsidRPr="00A67B96">
        <w:rPr>
          <w:szCs w:val="24"/>
        </w:rPr>
        <w:tab/>
      </w:r>
    </w:p>
    <w:p w14:paraId="47E82043" w14:textId="0FA96143" w:rsidR="00FC7B40" w:rsidRPr="00A67B96" w:rsidRDefault="00FC7B40" w:rsidP="00E531ED">
      <w:pPr>
        <w:spacing w:line="276" w:lineRule="auto"/>
        <w:ind w:right="567"/>
        <w:rPr>
          <w:szCs w:val="24"/>
        </w:rPr>
      </w:pPr>
      <w:r w:rsidRPr="00A67B96">
        <w:rPr>
          <w:szCs w:val="24"/>
        </w:rPr>
        <w:t>Godkendte/tilladte dyreenheder:</w:t>
      </w:r>
      <w:r w:rsidRPr="00A67B96">
        <w:rPr>
          <w:szCs w:val="24"/>
        </w:rPr>
        <w:tab/>
      </w:r>
      <w:r w:rsidR="00A67B96" w:rsidRPr="00A67B96">
        <w:rPr>
          <w:szCs w:val="24"/>
        </w:rPr>
        <w:t>502,17</w:t>
      </w:r>
      <w:r w:rsidR="003C3B8C" w:rsidRPr="00A67B96">
        <w:rPr>
          <w:szCs w:val="24"/>
        </w:rPr>
        <w:t xml:space="preserve"> DE</w:t>
      </w:r>
    </w:p>
    <w:p w14:paraId="5FD0C8AD"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7AF75F4"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14CFB10" w14:textId="77777777" w:rsidR="0096245B" w:rsidRPr="003C3B8C" w:rsidRDefault="0096245B" w:rsidP="0096245B">
      <w:pPr>
        <w:ind w:right="142"/>
        <w:rPr>
          <w:szCs w:val="24"/>
        </w:rPr>
      </w:pPr>
    </w:p>
    <w:p w14:paraId="11488475" w14:textId="77777777" w:rsidR="0096245B" w:rsidRPr="00965FCF" w:rsidRDefault="0096245B" w:rsidP="00884F39">
      <w:pPr>
        <w:pStyle w:val="Overskrift2"/>
        <w:ind w:left="426" w:firstLine="141"/>
        <w:rPr>
          <w:szCs w:val="32"/>
        </w:rPr>
      </w:pPr>
      <w:r w:rsidRPr="00965FCF">
        <w:rPr>
          <w:szCs w:val="32"/>
        </w:rPr>
        <w:t>Vil du vide mere</w:t>
      </w:r>
    </w:p>
    <w:p w14:paraId="260E48B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D08172E"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A6E07D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30A66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76D1762"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F26F381" w14:textId="77777777" w:rsidR="0096245B" w:rsidRDefault="0096245B" w:rsidP="000B1691">
      <w:pPr>
        <w:spacing w:line="360" w:lineRule="auto"/>
        <w:ind w:right="567"/>
        <w:rPr>
          <w:rFonts w:ascii="Tahoma" w:hAnsi="Tahoma" w:cs="Tahoma"/>
          <w:color w:val="FF0000"/>
          <w:sz w:val="20"/>
        </w:rPr>
      </w:pPr>
    </w:p>
    <w:p w14:paraId="04585ABB" w14:textId="77777777" w:rsidR="0096245B" w:rsidRDefault="0096245B" w:rsidP="000B1691">
      <w:pPr>
        <w:spacing w:line="360" w:lineRule="auto"/>
        <w:ind w:right="567"/>
        <w:rPr>
          <w:rFonts w:ascii="Tahoma" w:hAnsi="Tahoma" w:cs="Tahoma"/>
          <w:color w:val="FF0000"/>
          <w:sz w:val="20"/>
        </w:rPr>
      </w:pPr>
    </w:p>
    <w:p w14:paraId="4C9D7A9F"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796E8F37" w14:textId="77777777" w:rsidTr="00C14FB9">
        <w:tc>
          <w:tcPr>
            <w:tcW w:w="1088" w:type="pct"/>
          </w:tcPr>
          <w:p w14:paraId="5075F290"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7E75F1E" w14:textId="77777777" w:rsidR="00444F5E" w:rsidRDefault="00444F5E">
            <w:pPr>
              <w:ind w:left="0"/>
              <w:jc w:val="left"/>
            </w:pPr>
            <w:r>
              <w:t>Type</w:t>
            </w:r>
          </w:p>
        </w:tc>
        <w:tc>
          <w:tcPr>
            <w:tcW w:w="2246" w:type="pct"/>
          </w:tcPr>
          <w:p w14:paraId="6238F5D0" w14:textId="77777777" w:rsidR="00444F5E" w:rsidRDefault="00444F5E">
            <w:pPr>
              <w:ind w:left="0"/>
              <w:jc w:val="left"/>
            </w:pPr>
            <w:r>
              <w:t>Kommentar</w:t>
            </w:r>
          </w:p>
        </w:tc>
        <w:tc>
          <w:tcPr>
            <w:tcW w:w="869" w:type="pct"/>
          </w:tcPr>
          <w:p w14:paraId="3E3B0654" w14:textId="77777777" w:rsidR="00444F5E" w:rsidRDefault="00444F5E">
            <w:pPr>
              <w:ind w:left="0"/>
              <w:jc w:val="left"/>
            </w:pPr>
            <w:r>
              <w:t xml:space="preserve">Status </w:t>
            </w:r>
          </w:p>
        </w:tc>
      </w:tr>
      <w:tr w:rsidR="00444F5E" w14:paraId="7902CD67" w14:textId="77777777" w:rsidTr="00C14FB9">
        <w:tc>
          <w:tcPr>
            <w:tcW w:w="1088" w:type="pct"/>
          </w:tcPr>
          <w:p w14:paraId="217934DB" w14:textId="4E978070" w:rsidR="00444F5E" w:rsidRPr="00A67B96" w:rsidRDefault="00A67B96" w:rsidP="00444F5E">
            <w:pPr>
              <w:ind w:hanging="533"/>
            </w:pPr>
            <w:r w:rsidRPr="00A67B96">
              <w:t>09.01.2023</w:t>
            </w:r>
          </w:p>
        </w:tc>
        <w:tc>
          <w:tcPr>
            <w:tcW w:w="797" w:type="pct"/>
          </w:tcPr>
          <w:p w14:paraId="4FD7226B" w14:textId="3ACD18D0" w:rsidR="00444F5E" w:rsidRPr="00A67B96" w:rsidRDefault="00444F5E" w:rsidP="00A67B96">
            <w:pPr>
              <w:ind w:left="40" w:hanging="40"/>
            </w:pPr>
            <w:r w:rsidRPr="00A67B96">
              <w:t>Indskærpelse</w:t>
            </w:r>
          </w:p>
        </w:tc>
        <w:tc>
          <w:tcPr>
            <w:tcW w:w="2246" w:type="pct"/>
          </w:tcPr>
          <w:p w14:paraId="0B504375" w14:textId="233DD743" w:rsidR="00444F5E" w:rsidRPr="00A67B96" w:rsidRDefault="00A67B96" w:rsidP="00444F5E">
            <w:pPr>
              <w:ind w:hanging="567"/>
              <w:jc w:val="left"/>
            </w:pPr>
            <w:r w:rsidRPr="00A67B96">
              <w:t>Manglende beholderkontrol på gyllelagunen</w:t>
            </w:r>
          </w:p>
        </w:tc>
        <w:tc>
          <w:tcPr>
            <w:tcW w:w="869" w:type="pct"/>
          </w:tcPr>
          <w:p w14:paraId="1331CFEF" w14:textId="77777777" w:rsidR="00444F5E" w:rsidRPr="00A67B96" w:rsidRDefault="00216161" w:rsidP="00216161">
            <w:pPr>
              <w:ind w:left="0" w:firstLine="10"/>
              <w:jc w:val="left"/>
            </w:pPr>
            <w:r w:rsidRPr="00A67B96">
              <w:t>Efterkommet</w:t>
            </w:r>
          </w:p>
        </w:tc>
      </w:tr>
      <w:tr w:rsidR="00216161" w14:paraId="67515850" w14:textId="77777777" w:rsidTr="00C14FB9">
        <w:tc>
          <w:tcPr>
            <w:tcW w:w="1088" w:type="pct"/>
          </w:tcPr>
          <w:p w14:paraId="7B8ED07D" w14:textId="572FB606" w:rsidR="00216161" w:rsidRPr="00A67B96" w:rsidRDefault="00A67B96" w:rsidP="00216161">
            <w:pPr>
              <w:ind w:left="0" w:firstLine="34"/>
            </w:pPr>
            <w:r w:rsidRPr="00A67B96">
              <w:t>09.01.2023</w:t>
            </w:r>
          </w:p>
        </w:tc>
        <w:tc>
          <w:tcPr>
            <w:tcW w:w="797" w:type="pct"/>
          </w:tcPr>
          <w:p w14:paraId="4FD943DD" w14:textId="6DDB6776" w:rsidR="00216161" w:rsidRPr="00A67B96" w:rsidRDefault="00216161" w:rsidP="00A67B96">
            <w:pPr>
              <w:ind w:left="40" w:hanging="40"/>
            </w:pPr>
            <w:r w:rsidRPr="00A67B96">
              <w:t>Indskærpelse</w:t>
            </w:r>
          </w:p>
        </w:tc>
        <w:tc>
          <w:tcPr>
            <w:tcW w:w="2246" w:type="pct"/>
          </w:tcPr>
          <w:p w14:paraId="5D0D672D" w14:textId="11C9F94D" w:rsidR="00216161" w:rsidRPr="00A67B96" w:rsidRDefault="00A67B96" w:rsidP="00216161">
            <w:pPr>
              <w:ind w:hanging="567"/>
              <w:jc w:val="left"/>
            </w:pPr>
            <w:r w:rsidRPr="00A67B96">
              <w:t>Spild af gødning til bar jord uden for gavlen ved den ene stald (skrabeanlægget)</w:t>
            </w:r>
          </w:p>
        </w:tc>
        <w:tc>
          <w:tcPr>
            <w:tcW w:w="869" w:type="pct"/>
          </w:tcPr>
          <w:p w14:paraId="27DD13E7" w14:textId="77777777" w:rsidR="00216161" w:rsidRPr="00A67B96" w:rsidRDefault="00216161" w:rsidP="00216161">
            <w:pPr>
              <w:ind w:hanging="557"/>
            </w:pPr>
            <w:r w:rsidRPr="00A67B96">
              <w:t>Efterkommet</w:t>
            </w:r>
          </w:p>
        </w:tc>
      </w:tr>
      <w:tr w:rsidR="00A67B96" w14:paraId="51D8725E" w14:textId="77777777" w:rsidTr="00C14FB9">
        <w:tc>
          <w:tcPr>
            <w:tcW w:w="1088" w:type="pct"/>
          </w:tcPr>
          <w:p w14:paraId="25CBA1DC" w14:textId="430AA8D0" w:rsidR="00A67B96" w:rsidRPr="00A67B96" w:rsidRDefault="00A67B96" w:rsidP="00216161">
            <w:pPr>
              <w:ind w:left="0" w:firstLine="34"/>
            </w:pPr>
            <w:r w:rsidRPr="00A67B96">
              <w:t>09.01.2023</w:t>
            </w:r>
          </w:p>
        </w:tc>
        <w:tc>
          <w:tcPr>
            <w:tcW w:w="797" w:type="pct"/>
          </w:tcPr>
          <w:p w14:paraId="100D2D1F" w14:textId="6294E396" w:rsidR="00A67B96" w:rsidRPr="00A67B96" w:rsidRDefault="00A67B96" w:rsidP="00A67B96">
            <w:pPr>
              <w:ind w:left="40" w:hanging="40"/>
            </w:pPr>
            <w:r w:rsidRPr="00A67B96">
              <w:t xml:space="preserve">Indskærpelse </w:t>
            </w:r>
          </w:p>
        </w:tc>
        <w:tc>
          <w:tcPr>
            <w:tcW w:w="2246" w:type="pct"/>
          </w:tcPr>
          <w:p w14:paraId="6488BA94" w14:textId="7BD56DE2" w:rsidR="00A67B96" w:rsidRPr="00A67B96" w:rsidRDefault="00A67B96" w:rsidP="00216161">
            <w:pPr>
              <w:ind w:hanging="567"/>
              <w:jc w:val="left"/>
            </w:pPr>
            <w:r w:rsidRPr="00A67B96">
              <w:t xml:space="preserve">Manglende sideafgrænsning på ensilageplads </w:t>
            </w:r>
          </w:p>
        </w:tc>
        <w:tc>
          <w:tcPr>
            <w:tcW w:w="869" w:type="pct"/>
          </w:tcPr>
          <w:p w14:paraId="6C6AA212" w14:textId="2D54867D" w:rsidR="00A67B96" w:rsidRPr="00A67B96" w:rsidRDefault="00A67B96" w:rsidP="00216161">
            <w:pPr>
              <w:ind w:hanging="557"/>
            </w:pPr>
            <w:r w:rsidRPr="00A67B96">
              <w:t xml:space="preserve">Meddelt </w:t>
            </w:r>
          </w:p>
        </w:tc>
      </w:tr>
      <w:tr w:rsidR="00453254" w14:paraId="7501BFE7" w14:textId="77777777" w:rsidTr="00C14FB9">
        <w:tc>
          <w:tcPr>
            <w:tcW w:w="1088" w:type="pct"/>
          </w:tcPr>
          <w:p w14:paraId="23AF4B22" w14:textId="725FB690" w:rsidR="00453254" w:rsidRPr="00A67B96" w:rsidRDefault="00453254" w:rsidP="00216161">
            <w:pPr>
              <w:ind w:left="0" w:firstLine="34"/>
            </w:pPr>
            <w:r>
              <w:t>28.05.2024</w:t>
            </w:r>
          </w:p>
        </w:tc>
        <w:tc>
          <w:tcPr>
            <w:tcW w:w="797" w:type="pct"/>
          </w:tcPr>
          <w:p w14:paraId="16E22E46" w14:textId="2E65984A" w:rsidR="00453254" w:rsidRPr="00A67B96" w:rsidRDefault="00453254" w:rsidP="00A67B96">
            <w:pPr>
              <w:ind w:left="40" w:hanging="40"/>
            </w:pPr>
            <w:r>
              <w:t xml:space="preserve">Henstilling </w:t>
            </w:r>
          </w:p>
        </w:tc>
        <w:tc>
          <w:tcPr>
            <w:tcW w:w="2246" w:type="pct"/>
          </w:tcPr>
          <w:p w14:paraId="7E15E704" w14:textId="6A43B788" w:rsidR="00453254" w:rsidRPr="00A67B96" w:rsidRDefault="00453254" w:rsidP="00453254">
            <w:pPr>
              <w:ind w:left="0"/>
              <w:jc w:val="left"/>
            </w:pPr>
            <w:r>
              <w:t xml:space="preserve">Manglende logbog over flydelag </w:t>
            </w:r>
          </w:p>
        </w:tc>
        <w:tc>
          <w:tcPr>
            <w:tcW w:w="869" w:type="pct"/>
          </w:tcPr>
          <w:p w14:paraId="294C73C3" w14:textId="59452AED" w:rsidR="00453254" w:rsidRPr="00A67B96" w:rsidRDefault="00453254" w:rsidP="00216161">
            <w:pPr>
              <w:ind w:hanging="557"/>
            </w:pPr>
            <w:r>
              <w:t xml:space="preserve">Meddelt </w:t>
            </w:r>
          </w:p>
        </w:tc>
      </w:tr>
      <w:tr w:rsidR="00453254" w14:paraId="194A05EA" w14:textId="77777777" w:rsidTr="00C14FB9">
        <w:tc>
          <w:tcPr>
            <w:tcW w:w="1088" w:type="pct"/>
          </w:tcPr>
          <w:p w14:paraId="6B60FBAE" w14:textId="0DCDB6FC" w:rsidR="00453254" w:rsidRPr="00A67B96" w:rsidRDefault="00453254" w:rsidP="00216161">
            <w:pPr>
              <w:ind w:left="0" w:firstLine="34"/>
            </w:pPr>
            <w:r>
              <w:t>28.05.2024</w:t>
            </w:r>
          </w:p>
        </w:tc>
        <w:tc>
          <w:tcPr>
            <w:tcW w:w="797" w:type="pct"/>
          </w:tcPr>
          <w:p w14:paraId="02A423D9" w14:textId="7EF632F5" w:rsidR="00453254" w:rsidRPr="00A67B96" w:rsidRDefault="00453254" w:rsidP="00A67B96">
            <w:pPr>
              <w:ind w:left="40" w:hanging="40"/>
            </w:pPr>
            <w:r>
              <w:t xml:space="preserve">Indskærpelse </w:t>
            </w:r>
          </w:p>
        </w:tc>
        <w:tc>
          <w:tcPr>
            <w:tcW w:w="2246" w:type="pct"/>
          </w:tcPr>
          <w:p w14:paraId="6DFFE304" w14:textId="2FD2EDC0" w:rsidR="00453254" w:rsidRPr="00A67B96" w:rsidRDefault="00453254" w:rsidP="00216161">
            <w:pPr>
              <w:ind w:hanging="567"/>
              <w:jc w:val="left"/>
            </w:pPr>
            <w:r>
              <w:t xml:space="preserve">Sikre at der ikke sker spild fra skrabeanlæg til bar jord </w:t>
            </w:r>
          </w:p>
        </w:tc>
        <w:tc>
          <w:tcPr>
            <w:tcW w:w="869" w:type="pct"/>
          </w:tcPr>
          <w:p w14:paraId="0CB51096" w14:textId="1EED659C" w:rsidR="00453254" w:rsidRPr="00A67B96" w:rsidRDefault="00453254" w:rsidP="00216161">
            <w:pPr>
              <w:ind w:hanging="557"/>
            </w:pPr>
            <w:r>
              <w:t xml:space="preserve">Meddelt </w:t>
            </w:r>
          </w:p>
        </w:tc>
      </w:tr>
      <w:tr w:rsidR="00453254" w14:paraId="715618AE" w14:textId="77777777" w:rsidTr="00C14FB9">
        <w:tc>
          <w:tcPr>
            <w:tcW w:w="1088" w:type="pct"/>
          </w:tcPr>
          <w:p w14:paraId="2E45E7C2" w14:textId="27F19267" w:rsidR="00453254" w:rsidRPr="00A67B96" w:rsidRDefault="00453254" w:rsidP="00216161">
            <w:pPr>
              <w:ind w:left="0" w:firstLine="34"/>
            </w:pPr>
            <w:r>
              <w:t>28.05.2024</w:t>
            </w:r>
          </w:p>
        </w:tc>
        <w:tc>
          <w:tcPr>
            <w:tcW w:w="797" w:type="pct"/>
          </w:tcPr>
          <w:p w14:paraId="4AD8C5B5" w14:textId="5CE26B68" w:rsidR="00453254" w:rsidRPr="00A67B96" w:rsidRDefault="00453254" w:rsidP="00A67B96">
            <w:pPr>
              <w:ind w:left="40" w:hanging="40"/>
            </w:pPr>
            <w:r>
              <w:t xml:space="preserve">Indskærpelse </w:t>
            </w:r>
          </w:p>
        </w:tc>
        <w:tc>
          <w:tcPr>
            <w:tcW w:w="2246" w:type="pct"/>
          </w:tcPr>
          <w:p w14:paraId="79258E7C" w14:textId="00E7364A" w:rsidR="00453254" w:rsidRPr="00A67B96" w:rsidRDefault="00453254" w:rsidP="00216161">
            <w:pPr>
              <w:ind w:hanging="567"/>
              <w:jc w:val="left"/>
            </w:pPr>
            <w:r>
              <w:t xml:space="preserve">Manglende sidebegrænsning på ensilageplads.  Frist 1. august 2024- </w:t>
            </w:r>
          </w:p>
        </w:tc>
        <w:tc>
          <w:tcPr>
            <w:tcW w:w="869" w:type="pct"/>
          </w:tcPr>
          <w:p w14:paraId="30D8342B" w14:textId="402DB9E4" w:rsidR="00453254" w:rsidRPr="00A67B96" w:rsidRDefault="00453254" w:rsidP="00216161">
            <w:pPr>
              <w:ind w:hanging="557"/>
            </w:pPr>
            <w:r>
              <w:t xml:space="preserve">Frist </w:t>
            </w:r>
          </w:p>
        </w:tc>
      </w:tr>
    </w:tbl>
    <w:p w14:paraId="36B5D545" w14:textId="77777777" w:rsidR="00D7653F" w:rsidRDefault="00D7653F" w:rsidP="000B1691">
      <w:pPr>
        <w:spacing w:line="360" w:lineRule="auto"/>
        <w:ind w:right="567"/>
        <w:rPr>
          <w:rFonts w:ascii="Tahoma" w:hAnsi="Tahoma" w:cs="Tahoma"/>
          <w:b/>
          <w:bCs/>
          <w:sz w:val="22"/>
          <w:szCs w:val="22"/>
        </w:rPr>
      </w:pPr>
    </w:p>
    <w:p w14:paraId="362146B1" w14:textId="77777777" w:rsidR="00320745" w:rsidRPr="00965FCF" w:rsidRDefault="00320745" w:rsidP="000B1691">
      <w:pPr>
        <w:spacing w:line="360" w:lineRule="auto"/>
        <w:ind w:right="567"/>
        <w:rPr>
          <w:sz w:val="28"/>
          <w:szCs w:val="28"/>
        </w:rPr>
      </w:pPr>
      <w:r w:rsidRPr="00965FCF">
        <w:rPr>
          <w:sz w:val="32"/>
          <w:szCs w:val="32"/>
        </w:rPr>
        <w:t>Kontrolpunkter</w:t>
      </w:r>
    </w:p>
    <w:p w14:paraId="35A1D2A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96088E" w14:paraId="28F12E79" w14:textId="77777777" w:rsidTr="00A67B96">
        <w:tc>
          <w:tcPr>
            <w:tcW w:w="1500" w:type="pct"/>
          </w:tcPr>
          <w:p w14:paraId="1C1A84FE" w14:textId="77777777" w:rsidR="00E531ED" w:rsidRPr="00E531ED" w:rsidRDefault="00C8488F" w:rsidP="002D1C1C">
            <w:pPr>
              <w:spacing w:line="360" w:lineRule="auto"/>
              <w:ind w:left="0" w:right="567"/>
              <w:jc w:val="left"/>
              <w:rPr>
                <w:szCs w:val="24"/>
              </w:rPr>
            </w:pPr>
            <w:r>
              <w:t>Kontrolpunkt</w:t>
            </w:r>
          </w:p>
        </w:tc>
        <w:tc>
          <w:tcPr>
            <w:tcW w:w="3500" w:type="pct"/>
          </w:tcPr>
          <w:p w14:paraId="406CCC94" w14:textId="77777777" w:rsidR="0096088E" w:rsidRDefault="00C8488F" w:rsidP="002D1C1C">
            <w:pPr>
              <w:ind w:left="0"/>
              <w:jc w:val="left"/>
            </w:pPr>
            <w:r>
              <w:t>Bemærkning</w:t>
            </w:r>
          </w:p>
        </w:tc>
      </w:tr>
      <w:tr w:rsidR="0096088E" w14:paraId="52955FC8" w14:textId="77777777" w:rsidTr="00A67B96">
        <w:tc>
          <w:tcPr>
            <w:tcW w:w="0" w:type="auto"/>
          </w:tcPr>
          <w:p w14:paraId="1C7FB9BF" w14:textId="33012923" w:rsidR="0096088E" w:rsidRDefault="00C8488F" w:rsidP="002D1C1C">
            <w:pPr>
              <w:ind w:left="0"/>
              <w:jc w:val="left"/>
            </w:pPr>
            <w:r>
              <w:t xml:space="preserve"> Logbog for gyllebeholder</w:t>
            </w:r>
          </w:p>
        </w:tc>
        <w:tc>
          <w:tcPr>
            <w:tcW w:w="0" w:type="auto"/>
          </w:tcPr>
          <w:p w14:paraId="6B05A4EF" w14:textId="77777777" w:rsidR="0096088E" w:rsidRDefault="00C8488F" w:rsidP="002D1C1C">
            <w:pPr>
              <w:ind w:left="0"/>
              <w:jc w:val="left"/>
            </w:pPr>
            <w:r>
              <w:t>Fører ikke logbog over flydelaget på ingen af beholderne.</w:t>
            </w:r>
          </w:p>
        </w:tc>
      </w:tr>
      <w:tr w:rsidR="0096088E" w14:paraId="4A33286F" w14:textId="77777777" w:rsidTr="00A67B96">
        <w:tc>
          <w:tcPr>
            <w:tcW w:w="0" w:type="auto"/>
          </w:tcPr>
          <w:p w14:paraId="47885858" w14:textId="1A1D742E" w:rsidR="0096088E" w:rsidRDefault="00C8488F" w:rsidP="002D1C1C">
            <w:pPr>
              <w:ind w:left="0"/>
              <w:jc w:val="left"/>
            </w:pPr>
            <w:r>
              <w:t xml:space="preserve"> Møddingsplads og opbevaring af fast husdyrgødning (herunder overdækning)</w:t>
            </w:r>
          </w:p>
        </w:tc>
        <w:tc>
          <w:tcPr>
            <w:tcW w:w="0" w:type="auto"/>
          </w:tcPr>
          <w:p w14:paraId="54B1F5E5" w14:textId="6C100B09" w:rsidR="0096088E" w:rsidRDefault="00C8488F" w:rsidP="002D1C1C">
            <w:pPr>
              <w:ind w:left="0"/>
              <w:jc w:val="left"/>
            </w:pPr>
            <w:r>
              <w:t xml:space="preserve">Dybstrøelse køres direkte i markstakke. På tilsynstidspunktet var der to markstakke som havde ligget vinteren over. </w:t>
            </w:r>
            <w:r w:rsidR="00453254">
              <w:t xml:space="preserve">Markstakkene med dybstrøelse ikke overdækket, da de skulle til at køres ud. </w:t>
            </w:r>
            <w:r w:rsidR="00453254">
              <w:t xml:space="preserve">En uge efter tilsynet er det konstateret, at </w:t>
            </w:r>
            <w:r w:rsidR="00453254">
              <w:t>markstakkene med dybstrøelse er kørt væk.</w:t>
            </w:r>
          </w:p>
        </w:tc>
      </w:tr>
      <w:tr w:rsidR="0096088E" w14:paraId="4FDC4E06" w14:textId="77777777" w:rsidTr="00A67B96">
        <w:tc>
          <w:tcPr>
            <w:tcW w:w="0" w:type="auto"/>
          </w:tcPr>
          <w:p w14:paraId="27A306CA" w14:textId="2821311C" w:rsidR="0096088E" w:rsidRDefault="00C8488F" w:rsidP="002D1C1C">
            <w:pPr>
              <w:ind w:left="0"/>
              <w:jc w:val="left"/>
            </w:pPr>
            <w:r>
              <w:t>Beholdere til flydende husdyrgødning (læsseplads, dykket indløb, pumperør, opbevaringskapacitet)</w:t>
            </w:r>
          </w:p>
        </w:tc>
        <w:tc>
          <w:tcPr>
            <w:tcW w:w="0" w:type="auto"/>
          </w:tcPr>
          <w:p w14:paraId="34482C67" w14:textId="569BA7F5" w:rsidR="0096088E" w:rsidRDefault="00C8488F" w:rsidP="002D1C1C">
            <w:pPr>
              <w:ind w:left="0"/>
              <w:jc w:val="left"/>
            </w:pPr>
            <w:r>
              <w:t>Gyllebeholder 1500 m3: Dykke</w:t>
            </w:r>
            <w:r w:rsidR="002D1C1C">
              <w:t>t</w:t>
            </w:r>
            <w:r>
              <w:t xml:space="preserve"> indløb ok. Intet </w:t>
            </w:r>
            <w:r w:rsidR="002D1C1C">
              <w:t xml:space="preserve">fastmonteret </w:t>
            </w:r>
            <w:r>
              <w:t>pumperør.</w:t>
            </w:r>
            <w:r>
              <w:br/>
              <w:t>Gyllebeholder 3000 m3:</w:t>
            </w:r>
            <w:r>
              <w:br/>
              <w:t xml:space="preserve">Gyllelaugne. </w:t>
            </w:r>
            <w:r w:rsidR="002D1C1C">
              <w:t>I</w:t>
            </w:r>
            <w:r>
              <w:t xml:space="preserve">ntet </w:t>
            </w:r>
            <w:r w:rsidR="002D1C1C">
              <w:t xml:space="preserve">fastmonteret </w:t>
            </w:r>
            <w:r>
              <w:t>pumperør</w:t>
            </w:r>
            <w:r w:rsidR="002D1C1C">
              <w:t>. I</w:t>
            </w:r>
            <w:r>
              <w:t>ntet indløb. Gyllen skrabes til laguen fra den ene ende af stalden.</w:t>
            </w:r>
            <w:r>
              <w:br/>
            </w:r>
            <w:r>
              <w:br/>
            </w:r>
            <w:r>
              <w:lastRenderedPageBreak/>
              <w:t>Gyllebeholder 810 m3:</w:t>
            </w:r>
            <w:r>
              <w:br/>
              <w:t>Indløb i stykker. Indløbet anvendes ikke, da der ikke kan pumpes til beholderen. I stedet bliver der kørt gylle fra beholderen på 1500 m3 til denne beholder. In</w:t>
            </w:r>
            <w:r w:rsidR="002D1C1C">
              <w:t xml:space="preserve">gen fastmonteret </w:t>
            </w:r>
            <w:r>
              <w:t>pumperør.</w:t>
            </w:r>
          </w:p>
        </w:tc>
      </w:tr>
      <w:tr w:rsidR="0096088E" w14:paraId="2ADCCD9D" w14:textId="77777777" w:rsidTr="00A67B96">
        <w:tc>
          <w:tcPr>
            <w:tcW w:w="0" w:type="auto"/>
          </w:tcPr>
          <w:p w14:paraId="51AA1784" w14:textId="40534346" w:rsidR="0096088E" w:rsidRDefault="00C8488F" w:rsidP="002D1C1C">
            <w:pPr>
              <w:ind w:left="0"/>
              <w:jc w:val="left"/>
            </w:pPr>
            <w:r>
              <w:lastRenderedPageBreak/>
              <w:t>Fast overdækning på beholdere/flydelag</w:t>
            </w:r>
          </w:p>
        </w:tc>
        <w:tc>
          <w:tcPr>
            <w:tcW w:w="0" w:type="auto"/>
          </w:tcPr>
          <w:p w14:paraId="05550CE8" w14:textId="5CF5EF2B" w:rsidR="0096088E" w:rsidRDefault="00C8488F" w:rsidP="002D1C1C">
            <w:pPr>
              <w:ind w:left="0"/>
              <w:jc w:val="left"/>
            </w:pPr>
            <w:r>
              <w:t>Tømning af gyllebeholderne på 1500 m3 og 3000 m3 var igang på tilsynstidspunktet. Derfor ikke tilstrækkeligt flydelag.</w:t>
            </w:r>
            <w:r>
              <w:br/>
              <w:t>Tilstrækkeligt flydelag på beholderen på 810 m3.</w:t>
            </w:r>
          </w:p>
        </w:tc>
      </w:tr>
      <w:tr w:rsidR="0096088E" w14:paraId="44613DD6" w14:textId="77777777" w:rsidTr="00A67B96">
        <w:tc>
          <w:tcPr>
            <w:tcW w:w="0" w:type="auto"/>
          </w:tcPr>
          <w:p w14:paraId="73C8D5C0" w14:textId="609A3B81" w:rsidR="0096088E" w:rsidRDefault="00C8488F" w:rsidP="002D1C1C">
            <w:pPr>
              <w:ind w:left="0"/>
              <w:jc w:val="left"/>
            </w:pPr>
            <w:r>
              <w:t xml:space="preserve"> Krav om gyllealarm og beholderbarriere</w:t>
            </w:r>
          </w:p>
        </w:tc>
        <w:tc>
          <w:tcPr>
            <w:tcW w:w="0" w:type="auto"/>
          </w:tcPr>
          <w:p w14:paraId="7ABD1F28" w14:textId="77777777" w:rsidR="0096088E" w:rsidRDefault="00C8488F" w:rsidP="002D1C1C">
            <w:pPr>
              <w:ind w:left="0"/>
              <w:jc w:val="left"/>
            </w:pPr>
            <w:r>
              <w:t>Intet</w:t>
            </w:r>
          </w:p>
        </w:tc>
      </w:tr>
      <w:tr w:rsidR="0096088E" w14:paraId="6828839E" w14:textId="77777777" w:rsidTr="00A67B96">
        <w:tc>
          <w:tcPr>
            <w:tcW w:w="0" w:type="auto"/>
          </w:tcPr>
          <w:p w14:paraId="618E21C4" w14:textId="7A116004" w:rsidR="0096088E" w:rsidRDefault="00C8488F" w:rsidP="002D1C1C">
            <w:pPr>
              <w:ind w:left="0"/>
              <w:jc w:val="left"/>
            </w:pPr>
            <w:r>
              <w:t xml:space="preserve"> Beholderkontrol</w:t>
            </w:r>
          </w:p>
        </w:tc>
        <w:tc>
          <w:tcPr>
            <w:tcW w:w="0" w:type="auto"/>
          </w:tcPr>
          <w:p w14:paraId="24B2530B" w14:textId="127340AD" w:rsidR="0096088E" w:rsidRDefault="00C8488F" w:rsidP="002D1C1C">
            <w:pPr>
              <w:ind w:left="0"/>
              <w:jc w:val="left"/>
            </w:pPr>
            <w:r>
              <w:t>Beholderkontrol udført på</w:t>
            </w:r>
            <w:r w:rsidR="002D1C1C">
              <w:t xml:space="preserve"> gyllebeholderne på</w:t>
            </w:r>
            <w:r>
              <w:t xml:space="preserve"> 1500 m3 og 810 m3  i 2016. </w:t>
            </w:r>
            <w:r w:rsidR="002D1C1C">
              <w:t xml:space="preserve">Beholderkontrol udført </w:t>
            </w:r>
            <w:r>
              <w:t>uden bemærknin</w:t>
            </w:r>
            <w:r w:rsidR="002D1C1C">
              <w:t>g</w:t>
            </w:r>
            <w:r>
              <w:t xml:space="preserve">er. </w:t>
            </w:r>
            <w:r w:rsidR="002D1C1C">
              <w:t>B</w:t>
            </w:r>
            <w:r>
              <w:t xml:space="preserve">eholderkontrol frekvens </w:t>
            </w:r>
            <w:r w:rsidR="002D1C1C">
              <w:t xml:space="preserve">hver </w:t>
            </w:r>
            <w:r>
              <w:t>10</w:t>
            </w:r>
            <w:r w:rsidR="002D1C1C">
              <w:t>.</w:t>
            </w:r>
            <w:r>
              <w:t xml:space="preserve"> år. </w:t>
            </w:r>
            <w:r w:rsidR="002D1C1C">
              <w:t>N</w:t>
            </w:r>
            <w:r>
              <w:t xml:space="preserve">æste beholderkontrol </w:t>
            </w:r>
            <w:r w:rsidR="002D1C1C">
              <w:t xml:space="preserve">skal udføres i </w:t>
            </w:r>
            <w:r>
              <w:t>2026</w:t>
            </w:r>
            <w:r w:rsidR="002D1C1C">
              <w:t xml:space="preserve">. </w:t>
            </w:r>
            <w:r>
              <w:br/>
            </w:r>
            <w:r>
              <w:br/>
            </w:r>
            <w:r w:rsidR="00D30E57">
              <w:t xml:space="preserve">Beholderkontrol udført på gyllelagune den 10.06.2024. Beholderkontrol udført uden bemærkninger. Beholderkontrolfrekvens hver 10. år. Næste beholderkontrol skal udføres 2034. </w:t>
            </w:r>
          </w:p>
        </w:tc>
      </w:tr>
      <w:tr w:rsidR="0096088E" w14:paraId="1D966E8F" w14:textId="77777777" w:rsidTr="00A67B96">
        <w:tc>
          <w:tcPr>
            <w:tcW w:w="0" w:type="auto"/>
          </w:tcPr>
          <w:p w14:paraId="754E2E32" w14:textId="1E430D02" w:rsidR="0096088E" w:rsidRDefault="00C8488F" w:rsidP="002D1C1C">
            <w:pPr>
              <w:ind w:left="0"/>
              <w:jc w:val="left"/>
            </w:pPr>
            <w:r>
              <w:t>Ensilageopbevaring (opbevaringsanlæg og opsamlingsbeholdere)</w:t>
            </w:r>
          </w:p>
        </w:tc>
        <w:tc>
          <w:tcPr>
            <w:tcW w:w="0" w:type="auto"/>
          </w:tcPr>
          <w:p w14:paraId="534F2049" w14:textId="2CAF27EE" w:rsidR="0096088E" w:rsidRDefault="00C8488F" w:rsidP="002D1C1C">
            <w:pPr>
              <w:ind w:left="0"/>
              <w:jc w:val="left"/>
            </w:pPr>
            <w:r>
              <w:t>Ensilage opbevares på plads med fast bund. Pladsen har ikke korrekt sidebegrænsning. Dette er indskærpet i 202</w:t>
            </w:r>
            <w:r w:rsidR="002D1C1C">
              <w:t xml:space="preserve">3. På tilsynet blev det oplyst at planen er at plansiloen laves korrekt inden der skal opbevares majs på pladsen. </w:t>
            </w:r>
          </w:p>
        </w:tc>
      </w:tr>
      <w:tr w:rsidR="0096088E" w14:paraId="1FBABAC1" w14:textId="77777777" w:rsidTr="00A67B96">
        <w:tc>
          <w:tcPr>
            <w:tcW w:w="0" w:type="auto"/>
          </w:tcPr>
          <w:p w14:paraId="2F1C15DA" w14:textId="08425C42" w:rsidR="0096088E" w:rsidRDefault="00C8488F" w:rsidP="002D1C1C">
            <w:pPr>
              <w:ind w:left="0"/>
              <w:jc w:val="left"/>
            </w:pPr>
            <w:r>
              <w:t>Markoplag</w:t>
            </w:r>
          </w:p>
        </w:tc>
        <w:tc>
          <w:tcPr>
            <w:tcW w:w="0" w:type="auto"/>
          </w:tcPr>
          <w:p w14:paraId="637F24FC" w14:textId="45F633F9" w:rsidR="0096088E" w:rsidRDefault="00C8488F" w:rsidP="002D1C1C">
            <w:pPr>
              <w:ind w:left="0"/>
              <w:jc w:val="left"/>
            </w:pPr>
            <w:r>
              <w:t xml:space="preserve">To markstakke med ensilage samt to markstakke med dybstrøelse. </w:t>
            </w:r>
            <w:r>
              <w:br/>
            </w:r>
          </w:p>
        </w:tc>
      </w:tr>
      <w:tr w:rsidR="0096088E" w14:paraId="1ABF9E39" w14:textId="77777777" w:rsidTr="00A67B96">
        <w:tc>
          <w:tcPr>
            <w:tcW w:w="0" w:type="auto"/>
          </w:tcPr>
          <w:p w14:paraId="07871EA6" w14:textId="025F4249" w:rsidR="0096088E" w:rsidRDefault="00C8488F" w:rsidP="002D1C1C">
            <w:pPr>
              <w:ind w:left="0"/>
              <w:jc w:val="left"/>
            </w:pPr>
            <w:r>
              <w:t>Bemærkninger</w:t>
            </w:r>
          </w:p>
        </w:tc>
        <w:tc>
          <w:tcPr>
            <w:tcW w:w="0" w:type="auto"/>
          </w:tcPr>
          <w:p w14:paraId="65AF8CF6" w14:textId="5FB9475C" w:rsidR="0096088E" w:rsidRDefault="00C8488F" w:rsidP="002D1C1C">
            <w:pPr>
              <w:ind w:left="0"/>
              <w:jc w:val="left"/>
            </w:pPr>
            <w:r>
              <w:t xml:space="preserve">Grundet skrabeanlægget opsamles der gødning på </w:t>
            </w:r>
            <w:r w:rsidR="00453254">
              <w:t>forhøjningen</w:t>
            </w:r>
            <w:r>
              <w:t xml:space="preserve"> nedenunder</w:t>
            </w:r>
            <w:r w:rsidR="002D1C1C">
              <w:t xml:space="preserve"> skrabeanlægget</w:t>
            </w:r>
            <w:r>
              <w:t>.</w:t>
            </w:r>
            <w:r w:rsidR="000B30BF">
              <w:t xml:space="preserve"> Gødning fjernes fra </w:t>
            </w:r>
            <w:r w:rsidR="00453254">
              <w:t>forhøjningen</w:t>
            </w:r>
            <w:r w:rsidR="000B30BF">
              <w:t xml:space="preserve"> en gang om måneden, for at undgå at der sker spild til bar jord. På tilsynstidspunktet var der ikke gødning på den bare jord ved siden af </w:t>
            </w:r>
            <w:r w:rsidR="00453254">
              <w:t>forhøjningen, men det konstateres at det vil kunne forekomme. Se</w:t>
            </w:r>
            <w:r w:rsidR="000B30BF">
              <w:t xml:space="preserve"> bemærkninger hertil i tilsynsbrevet. </w:t>
            </w:r>
          </w:p>
        </w:tc>
      </w:tr>
    </w:tbl>
    <w:p w14:paraId="4425B6EA" w14:textId="77777777" w:rsidR="00E531ED" w:rsidRPr="00E531ED" w:rsidRDefault="00E531ED" w:rsidP="000B1691">
      <w:pPr>
        <w:spacing w:line="360" w:lineRule="auto"/>
        <w:ind w:right="567"/>
        <w:rPr>
          <w:szCs w:val="24"/>
        </w:rPr>
      </w:pPr>
    </w:p>
    <w:p w14:paraId="75E71069"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2</w:t>
      </w:r>
    </w:p>
    <w:p w14:paraId="74990058" w14:textId="77777777" w:rsidR="00453254" w:rsidRDefault="0096245B" w:rsidP="00453254">
      <w:pPr>
        <w:spacing w:line="360" w:lineRule="auto"/>
        <w:ind w:right="567"/>
        <w:rPr>
          <w:szCs w:val="24"/>
        </w:rPr>
      </w:pPr>
      <w:r w:rsidRPr="00965FCF">
        <w:rPr>
          <w:szCs w:val="24"/>
        </w:rPr>
        <w:t>Konstateret jordforurening</w:t>
      </w:r>
      <w:r w:rsidRPr="003C3B8C">
        <w:rPr>
          <w:szCs w:val="24"/>
        </w:rPr>
        <w:t>: Nej</w:t>
      </w:r>
      <w:bookmarkStart w:id="5" w:name="_Toc54669298"/>
    </w:p>
    <w:p w14:paraId="52717B49" w14:textId="0B77237C" w:rsidR="00683CA5" w:rsidRPr="003C3B8C" w:rsidRDefault="00683CA5" w:rsidP="00453254">
      <w:pPr>
        <w:spacing w:line="360" w:lineRule="auto"/>
        <w:ind w:right="567"/>
        <w:rPr>
          <w:color w:val="FF0000"/>
          <w:szCs w:val="24"/>
        </w:rPr>
      </w:pPr>
      <w:r>
        <w:rPr>
          <w:szCs w:val="24"/>
        </w:rPr>
        <w:t xml:space="preserve">Indberetning af egenkontrol: </w:t>
      </w:r>
      <w:r w:rsidRPr="002D1C1C">
        <w:rPr>
          <w:szCs w:val="24"/>
        </w:rPr>
        <w:t xml:space="preserve">Ingen krav </w:t>
      </w:r>
    </w:p>
    <w:bookmarkEnd w:id="5"/>
    <w:p w14:paraId="66937430" w14:textId="55FBCDEE" w:rsidR="00E8446B" w:rsidRPr="00965FCF" w:rsidRDefault="00E8446B" w:rsidP="003C3B8C">
      <w:pPr>
        <w:pStyle w:val="Overskrift2"/>
        <w:spacing w:before="480"/>
        <w:ind w:left="425" w:firstLine="142"/>
        <w:rPr>
          <w:b w:val="0"/>
          <w:szCs w:val="32"/>
        </w:rPr>
      </w:pPr>
      <w:r w:rsidRPr="00965FCF">
        <w:rPr>
          <w:b w:val="0"/>
          <w:szCs w:val="32"/>
        </w:rPr>
        <w:t>Mil</w:t>
      </w:r>
      <w:r w:rsidR="00453254">
        <w:rPr>
          <w:b w:val="0"/>
          <w:szCs w:val="32"/>
        </w:rPr>
        <w:t>j</w:t>
      </w:r>
      <w:r w:rsidRPr="00965FCF">
        <w:rPr>
          <w:b w:val="0"/>
          <w:szCs w:val="32"/>
        </w:rPr>
        <w:t>ørisikovurdering</w:t>
      </w:r>
    </w:p>
    <w:p w14:paraId="41DD390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EE137A7" w14:textId="77777777" w:rsidR="004E25A1" w:rsidRPr="00326C4D" w:rsidRDefault="004E25A1" w:rsidP="0096245B">
      <w:pPr>
        <w:rPr>
          <w:sz w:val="20"/>
        </w:rPr>
      </w:pPr>
      <w:r w:rsidRPr="00326C4D">
        <w:rPr>
          <w:sz w:val="20"/>
        </w:rPr>
        <w:t>De 5 delparametre er:</w:t>
      </w:r>
    </w:p>
    <w:p w14:paraId="0120DC6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4B45A5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5FAD6A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308E30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6FAB68B" w14:textId="77777777" w:rsidR="004E25A1" w:rsidRPr="00326C4D" w:rsidRDefault="004E25A1" w:rsidP="004E25A1">
      <w:pPr>
        <w:pStyle w:val="Listeafsnit"/>
        <w:numPr>
          <w:ilvl w:val="0"/>
          <w:numId w:val="5"/>
        </w:numPr>
        <w:rPr>
          <w:sz w:val="20"/>
        </w:rPr>
      </w:pPr>
      <w:r w:rsidRPr="00326C4D">
        <w:rPr>
          <w:sz w:val="20"/>
        </w:rPr>
        <w:t>Sårbarhed (konsekvens 34 %)</w:t>
      </w:r>
    </w:p>
    <w:p w14:paraId="0B39F06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4,3</w:t>
      </w:r>
    </w:p>
    <w:p w14:paraId="48C772B5" w14:textId="77777777" w:rsidR="0096245B" w:rsidRPr="003C3B8C" w:rsidRDefault="0096245B">
      <w:pPr>
        <w:rPr>
          <w:szCs w:val="24"/>
        </w:rPr>
      </w:pPr>
    </w:p>
    <w:p w14:paraId="45AF636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484FE9E" w14:textId="77777777" w:rsidR="00AA13E9" w:rsidRPr="003C3B8C" w:rsidRDefault="00AA13E9">
      <w:pPr>
        <w:rPr>
          <w:szCs w:val="24"/>
        </w:rPr>
      </w:pPr>
      <w:r>
        <w:rPr>
          <w:szCs w:val="24"/>
        </w:rPr>
        <w:tab/>
      </w:r>
      <w:r>
        <w:rPr>
          <w:szCs w:val="24"/>
        </w:rPr>
        <w:tab/>
        <w:t>Miljøsagsbehandler</w:t>
      </w:r>
    </w:p>
    <w:p w14:paraId="2D28E6F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53062A0" w14:textId="796662D5"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0B30BF">
        <w:rPr>
          <w:szCs w:val="24"/>
        </w:rPr>
        <w:t>21334538</w:t>
      </w:r>
    </w:p>
    <w:p w14:paraId="404C65A9" w14:textId="3FB28700"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 xml:space="preserve">-mail: </w:t>
      </w:r>
      <w:bookmarkStart w:id="9" w:name="case_officer_email"/>
      <w:bookmarkEnd w:id="9"/>
      <w:r w:rsidR="000B30BF" w:rsidRPr="000B30BF">
        <w:rPr>
          <w:szCs w:val="24"/>
        </w:rPr>
        <w:t>amkr</w:t>
      </w:r>
      <w:r w:rsidR="00FB1693" w:rsidRPr="000B30BF">
        <w:rPr>
          <w:szCs w:val="24"/>
        </w:rPr>
        <w:t>@</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6F643" w14:textId="77777777" w:rsidR="00EF5951" w:rsidRDefault="00EF5951">
      <w:r>
        <w:separator/>
      </w:r>
    </w:p>
  </w:endnote>
  <w:endnote w:type="continuationSeparator" w:id="0">
    <w:p w14:paraId="565CC40A" w14:textId="77777777" w:rsidR="00EF5951" w:rsidRDefault="00EF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20C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11C365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773C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D11A21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A95DE" w14:textId="77777777" w:rsidR="00EF5951" w:rsidRDefault="00EF5951">
      <w:r>
        <w:separator/>
      </w:r>
    </w:p>
  </w:footnote>
  <w:footnote w:type="continuationSeparator" w:id="0">
    <w:p w14:paraId="6F3C4CD9" w14:textId="77777777" w:rsidR="00EF5951" w:rsidRDefault="00EF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0E48D"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2.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665548471">
    <w:abstractNumId w:val="1"/>
  </w:num>
  <w:num w:numId="2" w16cid:durableId="1464428062">
    <w:abstractNumId w:val="0"/>
  </w:num>
  <w:num w:numId="3" w16cid:durableId="1437486272">
    <w:abstractNumId w:val="4"/>
  </w:num>
  <w:num w:numId="4" w16cid:durableId="1691176692">
    <w:abstractNumId w:val="3"/>
  </w:num>
  <w:num w:numId="5" w16cid:durableId="31110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3073">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B30BF"/>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D1C1C"/>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3254"/>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9385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088E"/>
    <w:rsid w:val="0096245B"/>
    <w:rsid w:val="00965FCF"/>
    <w:rsid w:val="0098219A"/>
    <w:rsid w:val="0098683B"/>
    <w:rsid w:val="00995A40"/>
    <w:rsid w:val="009A3865"/>
    <w:rsid w:val="009A7667"/>
    <w:rsid w:val="009C576E"/>
    <w:rsid w:val="009E3FBA"/>
    <w:rsid w:val="009F1005"/>
    <w:rsid w:val="00A106FF"/>
    <w:rsid w:val="00A11C1C"/>
    <w:rsid w:val="00A24AF9"/>
    <w:rsid w:val="00A33198"/>
    <w:rsid w:val="00A33E45"/>
    <w:rsid w:val="00A34463"/>
    <w:rsid w:val="00A41C45"/>
    <w:rsid w:val="00A450C6"/>
    <w:rsid w:val="00A45906"/>
    <w:rsid w:val="00A45983"/>
    <w:rsid w:val="00A640A2"/>
    <w:rsid w:val="00A64370"/>
    <w:rsid w:val="00A654A7"/>
    <w:rsid w:val="00A67B96"/>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47C62"/>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8488F"/>
    <w:rsid w:val="00CB75CD"/>
    <w:rsid w:val="00CC0504"/>
    <w:rsid w:val="00CD681C"/>
    <w:rsid w:val="00CE614F"/>
    <w:rsid w:val="00D02360"/>
    <w:rsid w:val="00D30E57"/>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EF5951"/>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69f"/>
    </o:shapedefaults>
    <o:shapelayout v:ext="edit">
      <o:idmap v:ext="edit" data="2"/>
    </o:shapelayout>
  </w:shapeDefaults>
  <w:decimalSymbol w:val=","/>
  <w:listSeparator w:val=";"/>
  <w14:docId w14:val="50867440"/>
  <w15:docId w15:val="{37CFE550-1049-48F2-8419-FA4D2534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252</TotalTime>
  <Pages>3</Pages>
  <Words>759</Words>
  <Characters>4634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5383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dc:description/>
  <cp:lastModifiedBy>Amanda Bjerregaard Krog</cp:lastModifiedBy>
  <cp:revision>4</cp:revision>
  <cp:lastPrinted>2005-05-04T09:21:00Z</cp:lastPrinted>
  <dcterms:created xsi:type="dcterms:W3CDTF">2021-07-16T09:06:00Z</dcterms:created>
  <dcterms:modified xsi:type="dcterms:W3CDTF">2024-06-18T10:38:00Z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{FFF9E276-4681-4B0A-8AE8-6CCE2EFE3BB5}</vt:lpwstr>
  </property>
</Properties>
</file>