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FCFDC" w14:textId="5E1B3192" w:rsidR="00122137" w:rsidRDefault="00906B80" w:rsidP="008422F9">
      <w:pPr>
        <w:pStyle w:val="Kommentartekst"/>
        <w:tabs>
          <w:tab w:val="left" w:pos="5670"/>
        </w:tabs>
        <w:jc w:val="both"/>
        <w:rPr>
          <w:rFonts w:ascii="Arial" w:hAnsi="Arial"/>
        </w:rPr>
      </w:pPr>
      <w:r>
        <w:rPr>
          <w:noProof/>
        </w:rPr>
        <mc:AlternateContent>
          <mc:Choice Requires="wps">
            <w:drawing>
              <wp:anchor distT="0" distB="0" distL="114300" distR="114300" simplePos="0" relativeHeight="251658240" behindDoc="0" locked="0" layoutInCell="1" allowOverlap="1" wp14:anchorId="0169B8A6" wp14:editId="39DC5B59">
                <wp:simplePos x="0" y="0"/>
                <wp:positionH relativeFrom="column">
                  <wp:posOffset>-335887</wp:posOffset>
                </wp:positionH>
                <wp:positionV relativeFrom="paragraph">
                  <wp:posOffset>-141881</wp:posOffset>
                </wp:positionV>
                <wp:extent cx="6191250" cy="1296063"/>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296063"/>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3422F96" w14:textId="06071BA7" w:rsidR="003B5A84" w:rsidRDefault="004767D6" w:rsidP="00122137">
                            <w:pPr>
                              <w:rPr>
                                <w:b/>
                                <w:color w:val="7F7F7F" w:themeColor="text1" w:themeTint="80"/>
                                <w:sz w:val="36"/>
                                <w:szCs w:val="36"/>
                              </w:rPr>
                            </w:pPr>
                            <w:r>
                              <w:rPr>
                                <w:b/>
                                <w:color w:val="7F7F7F" w:themeColor="text1" w:themeTint="80"/>
                                <w:sz w:val="36"/>
                                <w:szCs w:val="36"/>
                              </w:rPr>
                              <w:t>Tillæg til m</w:t>
                            </w:r>
                            <w:r w:rsidR="003B5A84" w:rsidRPr="000E37E9">
                              <w:rPr>
                                <w:b/>
                                <w:color w:val="7F7F7F" w:themeColor="text1" w:themeTint="80"/>
                                <w:sz w:val="36"/>
                                <w:szCs w:val="36"/>
                              </w:rPr>
                              <w:t>iljøgodkendelse</w:t>
                            </w:r>
                            <w:r w:rsidR="003B5A84">
                              <w:rPr>
                                <w:b/>
                                <w:color w:val="7F7F7F" w:themeColor="text1" w:themeTint="80"/>
                                <w:sz w:val="36"/>
                                <w:szCs w:val="36"/>
                              </w:rPr>
                              <w:t xml:space="preserve"> af</w:t>
                            </w:r>
                            <w:r w:rsidR="0031239B">
                              <w:rPr>
                                <w:b/>
                                <w:color w:val="7F7F7F" w:themeColor="text1" w:themeTint="80"/>
                                <w:sz w:val="36"/>
                                <w:szCs w:val="36"/>
                              </w:rPr>
                              <w:t xml:space="preserve"> plansilo, mikseranlæg og udvidelse af luftbehandlingsanlæg</w:t>
                            </w:r>
                          </w:p>
                          <w:p w14:paraId="4D288E98" w14:textId="1EADE47F" w:rsidR="003B5A84" w:rsidRDefault="0031239B" w:rsidP="00122137">
                            <w:pPr>
                              <w:spacing w:line="360" w:lineRule="auto"/>
                              <w:rPr>
                                <w:b/>
                              </w:rPr>
                            </w:pPr>
                            <w:r>
                              <w:rPr>
                                <w:b/>
                              </w:rPr>
                              <w:t>Ribe Biogas A/S, Koldingvej 19, Ribe</w:t>
                            </w:r>
                          </w:p>
                          <w:p w14:paraId="27F335DC" w14:textId="685B1BC0" w:rsidR="003B5A84" w:rsidRPr="00906B80" w:rsidRDefault="00906B80" w:rsidP="00122137">
                            <w:pPr>
                              <w:spacing w:line="360" w:lineRule="auto"/>
                              <w:rPr>
                                <w:b/>
                              </w:rPr>
                            </w:pPr>
                            <w:r>
                              <w:rPr>
                                <w:b/>
                              </w:rPr>
                              <w:t>9</w:t>
                            </w:r>
                            <w:r w:rsidR="0031239B" w:rsidRPr="00906B80">
                              <w:rPr>
                                <w:b/>
                              </w:rPr>
                              <w:t xml:space="preserve">. </w:t>
                            </w:r>
                            <w:r>
                              <w:rPr>
                                <w:b/>
                              </w:rPr>
                              <w:t>juni 2</w:t>
                            </w:r>
                            <w:r w:rsidR="0031239B" w:rsidRPr="00906B80">
                              <w:rPr>
                                <w:b/>
                              </w:rPr>
                              <w:t>022</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left:0;text-align:left;margin-left:-26.45pt;margin-top:-11.15pt;width:487.5pt;height:10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" stroked="f" strokeweight=".25pt">
                <v:textbox inset=",0,,0">
                  <w:txbxContent>
                    <w:p w14:paraId="73422F96" w14:textId="06071BA7" w:rsidR="003B5A84" w:rsidRDefault="004767D6" w:rsidP="00122137">
                      <w:pPr>
                        <w:rPr>
                          <w:b/>
                          <w:color w:val="7F7F7F" w:themeColor="text1" w:themeTint="80"/>
                          <w:sz w:val="36"/>
                          <w:szCs w:val="36"/>
                        </w:rPr>
                      </w:pPr>
                      <w:r>
                        <w:rPr>
                          <w:b/>
                          <w:color w:val="7F7F7F" w:themeColor="text1" w:themeTint="80"/>
                          <w:sz w:val="36"/>
                          <w:szCs w:val="36"/>
                        </w:rPr>
                        <w:t>Tillæg til m</w:t>
                      </w:r>
                      <w:r w:rsidR="003B5A84" w:rsidRPr="000E37E9">
                        <w:rPr>
                          <w:b/>
                          <w:color w:val="7F7F7F" w:themeColor="text1" w:themeTint="80"/>
                          <w:sz w:val="36"/>
                          <w:szCs w:val="36"/>
                        </w:rPr>
                        <w:t>iljøgodkendelse</w:t>
                      </w:r>
                      <w:r w:rsidR="003B5A84">
                        <w:rPr>
                          <w:b/>
                          <w:color w:val="7F7F7F" w:themeColor="text1" w:themeTint="80"/>
                          <w:sz w:val="36"/>
                          <w:szCs w:val="36"/>
                        </w:rPr>
                        <w:t xml:space="preserve"> af</w:t>
                      </w:r>
                      <w:r w:rsidR="0031239B">
                        <w:rPr>
                          <w:b/>
                          <w:color w:val="7F7F7F" w:themeColor="text1" w:themeTint="80"/>
                          <w:sz w:val="36"/>
                          <w:szCs w:val="36"/>
                        </w:rPr>
                        <w:t xml:space="preserve"> plansilo, mikseranlæg og udvidelse af luftbehandlingsanlæg</w:t>
                      </w:r>
                    </w:p>
                    <w:p w14:paraId="4D288E98" w14:textId="1EADE47F" w:rsidR="003B5A84" w:rsidRDefault="0031239B" w:rsidP="00122137">
                      <w:pPr>
                        <w:spacing w:line="360" w:lineRule="auto"/>
                        <w:rPr>
                          <w:b/>
                        </w:rPr>
                      </w:pPr>
                      <w:r>
                        <w:rPr>
                          <w:b/>
                        </w:rPr>
                        <w:t>Ribe Biogas A/S, Koldingvej 19, Ribe</w:t>
                      </w:r>
                    </w:p>
                    <w:p w14:paraId="27F335DC" w14:textId="685B1BC0" w:rsidR="003B5A84" w:rsidRPr="00906B80" w:rsidRDefault="00906B80" w:rsidP="00122137">
                      <w:pPr>
                        <w:spacing w:line="360" w:lineRule="auto"/>
                        <w:rPr>
                          <w:b/>
                        </w:rPr>
                      </w:pPr>
                      <w:r>
                        <w:rPr>
                          <w:b/>
                        </w:rPr>
                        <w:t>9</w:t>
                      </w:r>
                      <w:r w:rsidR="0031239B" w:rsidRPr="00906B80">
                        <w:rPr>
                          <w:b/>
                        </w:rPr>
                        <w:t xml:space="preserve">. </w:t>
                      </w:r>
                      <w:r>
                        <w:rPr>
                          <w:b/>
                        </w:rPr>
                        <w:t>juni 2</w:t>
                      </w:r>
                      <w:r w:rsidR="0031239B" w:rsidRPr="00906B80">
                        <w:rPr>
                          <w:b/>
                        </w:rPr>
                        <w:t>022</w:t>
                      </w:r>
                    </w:p>
                  </w:txbxContent>
                </v:textbox>
              </v:shape>
            </w:pict>
          </mc:Fallback>
        </mc:AlternateContent>
      </w:r>
    </w:p>
    <w:p w14:paraId="01D5FC13" w14:textId="791963EB" w:rsidR="00122137" w:rsidRDefault="00122137" w:rsidP="00122137">
      <w:pPr>
        <w:overflowPunct/>
        <w:autoSpaceDE/>
        <w:autoSpaceDN/>
        <w:adjustRightInd/>
        <w:textAlignment w:val="auto"/>
      </w:pPr>
    </w:p>
    <w:p w14:paraId="09340D84" w14:textId="7008DFD6" w:rsidR="00122137" w:rsidRDefault="00122137" w:rsidP="00122137">
      <w:pPr>
        <w:overflowPunct/>
        <w:autoSpaceDE/>
        <w:autoSpaceDN/>
        <w:adjustRightInd/>
        <w:ind w:left="-1418"/>
        <w:textAlignment w:val="auto"/>
      </w:pPr>
      <w:r>
        <w:t xml:space="preserve">                                                                                  </w:t>
      </w:r>
      <w:r w:rsidR="003B6994">
        <w:rPr>
          <w:noProof/>
        </w:rPr>
        <w:drawing>
          <wp:inline distT="0" distB="0" distL="0" distR="0" wp14:anchorId="20B5DB78" wp14:editId="54FE1BFF">
            <wp:extent cx="7569642" cy="6782932"/>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4932" cy="6814554"/>
                    </a:xfrm>
                    <a:prstGeom prst="rect">
                      <a:avLst/>
                    </a:prstGeom>
                    <a:noFill/>
                    <a:ln>
                      <a:noFill/>
                    </a:ln>
                  </pic:spPr>
                </pic:pic>
              </a:graphicData>
            </a:graphic>
          </wp:inline>
        </w:drawing>
      </w:r>
      <w:r>
        <w:t xml:space="preserve">                                                                      </w:t>
      </w:r>
      <w:r w:rsidRPr="004670EC">
        <w:rPr>
          <w:noProof/>
        </w:rPr>
        <w:drawing>
          <wp:inline distT="0" distB="0" distL="0" distR="0" wp14:anchorId="4D3DF578" wp14:editId="5CFECA4B">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2CF745AB" w14:textId="77777777" w:rsidR="00B574D5" w:rsidRDefault="00B574D5">
      <w:pPr>
        <w:overflowPunct/>
        <w:autoSpaceDE/>
        <w:autoSpaceDN/>
        <w:adjustRightInd/>
        <w:textAlignment w:val="auto"/>
        <w:rPr>
          <w:rFonts w:ascii="Arial" w:hAnsi="Arial"/>
        </w:rPr>
      </w:pPr>
    </w:p>
    <w:p w14:paraId="25386AE2" w14:textId="77777777" w:rsidR="00B574D5" w:rsidRDefault="00B574D5">
      <w:pPr>
        <w:overflowPunct/>
        <w:autoSpaceDE/>
        <w:autoSpaceDN/>
        <w:adjustRightInd/>
        <w:textAlignment w:val="auto"/>
        <w:rPr>
          <w:rFonts w:ascii="Arial" w:hAnsi="Arial"/>
        </w:rPr>
      </w:pPr>
      <w:r>
        <w:rPr>
          <w:rFonts w:ascii="Arial" w:hAnsi="Arial"/>
        </w:rPr>
        <w:br w:type="page"/>
      </w:r>
    </w:p>
    <w:p w14:paraId="00692C6C" w14:textId="77777777" w:rsidR="00B574D5" w:rsidRDefault="00B574D5">
      <w:pPr>
        <w:overflowPunct/>
        <w:autoSpaceDE/>
        <w:autoSpaceDN/>
        <w:adjustRightInd/>
        <w:textAlignment w:val="auto"/>
        <w:rPr>
          <w:rFonts w:ascii="Arial" w:hAnsi="Arial"/>
        </w:rPr>
      </w:pPr>
    </w:p>
    <w:p w14:paraId="5DD9CB90" w14:textId="77777777" w:rsidR="00B574D5" w:rsidRDefault="00B574D5">
      <w:pPr>
        <w:overflowPunct/>
        <w:autoSpaceDE/>
        <w:autoSpaceDN/>
        <w:adjustRightInd/>
        <w:textAlignment w:val="auto"/>
        <w:rPr>
          <w:rFonts w:ascii="Arial" w:hAnsi="Arial"/>
        </w:rPr>
      </w:pPr>
    </w:p>
    <w:p w14:paraId="07634ED6" w14:textId="77777777" w:rsidR="00B574D5" w:rsidRDefault="00B574D5">
      <w:pPr>
        <w:overflowPunct/>
        <w:autoSpaceDE/>
        <w:autoSpaceDN/>
        <w:adjustRightInd/>
        <w:textAlignment w:val="auto"/>
        <w:rPr>
          <w:rFonts w:ascii="Arial" w:hAnsi="Arial"/>
        </w:rPr>
      </w:pPr>
    </w:p>
    <w:p w14:paraId="07D4270F" w14:textId="77777777" w:rsidR="00B574D5" w:rsidRDefault="00B574D5">
      <w:pPr>
        <w:overflowPunct/>
        <w:autoSpaceDE/>
        <w:autoSpaceDN/>
        <w:adjustRightInd/>
        <w:textAlignment w:val="auto"/>
        <w:rPr>
          <w:rFonts w:ascii="Arial" w:hAnsi="Arial"/>
        </w:rPr>
      </w:pPr>
    </w:p>
    <w:p w14:paraId="70EB3094" w14:textId="77777777" w:rsidR="00B574D5" w:rsidRDefault="00B574D5">
      <w:pPr>
        <w:overflowPunct/>
        <w:autoSpaceDE/>
        <w:autoSpaceDN/>
        <w:adjustRightInd/>
        <w:textAlignment w:val="auto"/>
        <w:rPr>
          <w:rFonts w:ascii="Arial" w:hAnsi="Arial"/>
        </w:rPr>
      </w:pPr>
    </w:p>
    <w:p w14:paraId="09B39E92" w14:textId="77777777" w:rsidR="00B574D5" w:rsidRDefault="00B574D5">
      <w:pPr>
        <w:overflowPunct/>
        <w:autoSpaceDE/>
        <w:autoSpaceDN/>
        <w:adjustRightInd/>
        <w:textAlignment w:val="auto"/>
        <w:rPr>
          <w:rFonts w:ascii="Arial" w:hAnsi="Arial"/>
        </w:rPr>
      </w:pPr>
    </w:p>
    <w:p w14:paraId="4381005F" w14:textId="77777777" w:rsidR="00B574D5" w:rsidRDefault="00B574D5">
      <w:pPr>
        <w:overflowPunct/>
        <w:autoSpaceDE/>
        <w:autoSpaceDN/>
        <w:adjustRightInd/>
        <w:textAlignment w:val="auto"/>
        <w:rPr>
          <w:rFonts w:ascii="Arial" w:hAnsi="Arial"/>
        </w:rPr>
      </w:pPr>
    </w:p>
    <w:p w14:paraId="1925C00A" w14:textId="77777777" w:rsidR="00DE40CD" w:rsidRDefault="00DE40CD">
      <w:pPr>
        <w:overflowPunct/>
        <w:autoSpaceDE/>
        <w:autoSpaceDN/>
        <w:adjustRightInd/>
        <w:textAlignment w:val="auto"/>
        <w:rPr>
          <w:rFonts w:ascii="Arial" w:hAnsi="Arial"/>
        </w:rPr>
      </w:pPr>
    </w:p>
    <w:p w14:paraId="46F81214" w14:textId="77777777" w:rsidR="00B574D5" w:rsidRDefault="00B574D5">
      <w:pPr>
        <w:overflowPunct/>
        <w:autoSpaceDE/>
        <w:autoSpaceDN/>
        <w:adjustRightInd/>
        <w:textAlignment w:val="auto"/>
        <w:rPr>
          <w:rFonts w:ascii="Arial" w:hAnsi="Arial"/>
        </w:rPr>
      </w:pPr>
    </w:p>
    <w:p w14:paraId="35DA73BD" w14:textId="77777777" w:rsidR="00B574D5" w:rsidRDefault="00B574D5">
      <w:pPr>
        <w:overflowPunct/>
        <w:autoSpaceDE/>
        <w:autoSpaceDN/>
        <w:adjustRightInd/>
        <w:textAlignment w:val="auto"/>
        <w:rPr>
          <w:rFonts w:ascii="Arial" w:hAnsi="Arial"/>
        </w:rPr>
      </w:pPr>
    </w:p>
    <w:p w14:paraId="1896F7C6" w14:textId="77777777" w:rsidR="00B574D5" w:rsidRDefault="00B574D5">
      <w:pPr>
        <w:overflowPunct/>
        <w:autoSpaceDE/>
        <w:autoSpaceDN/>
        <w:adjustRightInd/>
        <w:textAlignment w:val="auto"/>
        <w:rPr>
          <w:rFonts w:ascii="Arial" w:hAnsi="Arial"/>
        </w:rPr>
      </w:pPr>
    </w:p>
    <w:p w14:paraId="72AC1FCC" w14:textId="77777777" w:rsidR="00B574D5" w:rsidRDefault="00B574D5">
      <w:pPr>
        <w:overflowPunct/>
        <w:autoSpaceDE/>
        <w:autoSpaceDN/>
        <w:adjustRightInd/>
        <w:textAlignment w:val="auto"/>
        <w:rPr>
          <w:rFonts w:ascii="Arial" w:hAnsi="Arial"/>
        </w:rPr>
      </w:pPr>
    </w:p>
    <w:p w14:paraId="504CD024" w14:textId="77777777" w:rsidR="00B574D5" w:rsidRDefault="00B574D5">
      <w:pPr>
        <w:overflowPunct/>
        <w:autoSpaceDE/>
        <w:autoSpaceDN/>
        <w:adjustRightInd/>
        <w:textAlignment w:val="auto"/>
        <w:rPr>
          <w:rFonts w:ascii="Arial" w:hAnsi="Arial"/>
        </w:rPr>
      </w:pPr>
    </w:p>
    <w:p w14:paraId="2DD9D8CF" w14:textId="77777777" w:rsidR="00B574D5" w:rsidRDefault="00B574D5">
      <w:pPr>
        <w:overflowPunct/>
        <w:autoSpaceDE/>
        <w:autoSpaceDN/>
        <w:adjustRightInd/>
        <w:textAlignment w:val="auto"/>
        <w:rPr>
          <w:rFonts w:ascii="Arial" w:hAnsi="Arial"/>
        </w:rPr>
      </w:pPr>
    </w:p>
    <w:p w14:paraId="195F4DF9" w14:textId="77777777" w:rsidR="00B574D5" w:rsidRDefault="00B574D5">
      <w:pPr>
        <w:overflowPunct/>
        <w:autoSpaceDE/>
        <w:autoSpaceDN/>
        <w:adjustRightInd/>
        <w:textAlignment w:val="auto"/>
        <w:rPr>
          <w:rFonts w:ascii="Arial" w:hAnsi="Arial"/>
        </w:rPr>
      </w:pPr>
    </w:p>
    <w:p w14:paraId="783F1BF3" w14:textId="77777777" w:rsidR="00B574D5" w:rsidRDefault="00B574D5">
      <w:pPr>
        <w:overflowPunct/>
        <w:autoSpaceDE/>
        <w:autoSpaceDN/>
        <w:adjustRightInd/>
        <w:textAlignment w:val="auto"/>
        <w:rPr>
          <w:rFonts w:ascii="Arial" w:hAnsi="Arial"/>
        </w:rPr>
      </w:pPr>
    </w:p>
    <w:p w14:paraId="282038F5" w14:textId="77777777" w:rsidR="00B574D5" w:rsidRDefault="00B574D5">
      <w:pPr>
        <w:overflowPunct/>
        <w:autoSpaceDE/>
        <w:autoSpaceDN/>
        <w:adjustRightInd/>
        <w:textAlignment w:val="auto"/>
        <w:rPr>
          <w:rFonts w:ascii="Arial" w:hAnsi="Arial"/>
        </w:rPr>
      </w:pPr>
    </w:p>
    <w:p w14:paraId="7735D642" w14:textId="77777777" w:rsidR="00B574D5" w:rsidRDefault="00B574D5">
      <w:pPr>
        <w:overflowPunct/>
        <w:autoSpaceDE/>
        <w:autoSpaceDN/>
        <w:adjustRightInd/>
        <w:textAlignment w:val="auto"/>
        <w:rPr>
          <w:rFonts w:ascii="Arial" w:hAnsi="Arial"/>
        </w:rPr>
      </w:pPr>
    </w:p>
    <w:p w14:paraId="67699836" w14:textId="77777777" w:rsidR="00B574D5" w:rsidRDefault="00B574D5">
      <w:pPr>
        <w:overflowPunct/>
        <w:autoSpaceDE/>
        <w:autoSpaceDN/>
        <w:adjustRightInd/>
        <w:textAlignment w:val="auto"/>
        <w:rPr>
          <w:rFonts w:ascii="Arial" w:hAnsi="Arial"/>
        </w:rPr>
      </w:pPr>
    </w:p>
    <w:p w14:paraId="590141BB" w14:textId="77777777" w:rsidR="00B574D5" w:rsidRDefault="00B574D5">
      <w:pPr>
        <w:overflowPunct/>
        <w:autoSpaceDE/>
        <w:autoSpaceDN/>
        <w:adjustRightInd/>
        <w:textAlignment w:val="auto"/>
        <w:rPr>
          <w:rFonts w:ascii="Arial" w:hAnsi="Arial"/>
        </w:rPr>
      </w:pPr>
    </w:p>
    <w:p w14:paraId="20439547" w14:textId="77777777" w:rsidR="00B574D5" w:rsidRDefault="00B574D5">
      <w:pPr>
        <w:overflowPunct/>
        <w:autoSpaceDE/>
        <w:autoSpaceDN/>
        <w:adjustRightInd/>
        <w:textAlignment w:val="auto"/>
        <w:rPr>
          <w:rFonts w:ascii="Arial" w:hAnsi="Arial"/>
        </w:rPr>
      </w:pPr>
    </w:p>
    <w:p w14:paraId="5BC27F50" w14:textId="77777777" w:rsidR="00B574D5" w:rsidRDefault="00B574D5">
      <w:pPr>
        <w:overflowPunct/>
        <w:autoSpaceDE/>
        <w:autoSpaceDN/>
        <w:adjustRightInd/>
        <w:textAlignment w:val="auto"/>
        <w:rPr>
          <w:rFonts w:ascii="Arial" w:hAnsi="Arial"/>
        </w:rPr>
      </w:pPr>
    </w:p>
    <w:p w14:paraId="4F9AF495" w14:textId="77777777" w:rsidR="00B574D5" w:rsidRDefault="00B574D5">
      <w:pPr>
        <w:overflowPunct/>
        <w:autoSpaceDE/>
        <w:autoSpaceDN/>
        <w:adjustRightInd/>
        <w:textAlignment w:val="auto"/>
        <w:rPr>
          <w:rFonts w:ascii="Arial" w:hAnsi="Arial"/>
        </w:rPr>
      </w:pPr>
    </w:p>
    <w:p w14:paraId="06A5CDC7" w14:textId="77777777" w:rsidR="00B574D5" w:rsidRDefault="00B574D5">
      <w:pPr>
        <w:overflowPunct/>
        <w:autoSpaceDE/>
        <w:autoSpaceDN/>
        <w:adjustRightInd/>
        <w:textAlignment w:val="auto"/>
        <w:rPr>
          <w:rFonts w:ascii="Arial" w:hAnsi="Arial"/>
        </w:rPr>
      </w:pPr>
    </w:p>
    <w:p w14:paraId="21D3F003" w14:textId="77777777" w:rsidR="00B574D5" w:rsidRDefault="00B574D5">
      <w:pPr>
        <w:overflowPunct/>
        <w:autoSpaceDE/>
        <w:autoSpaceDN/>
        <w:adjustRightInd/>
        <w:textAlignment w:val="auto"/>
        <w:rPr>
          <w:rFonts w:ascii="Arial" w:hAnsi="Arial"/>
        </w:rPr>
      </w:pPr>
    </w:p>
    <w:p w14:paraId="5AAB56B7" w14:textId="77777777" w:rsidR="00B574D5" w:rsidRDefault="00B574D5">
      <w:pPr>
        <w:overflowPunct/>
        <w:autoSpaceDE/>
        <w:autoSpaceDN/>
        <w:adjustRightInd/>
        <w:textAlignment w:val="auto"/>
        <w:rPr>
          <w:rFonts w:ascii="Arial" w:hAnsi="Arial"/>
        </w:rPr>
      </w:pPr>
    </w:p>
    <w:p w14:paraId="7A2A8A16" w14:textId="77777777" w:rsidR="00B574D5" w:rsidRDefault="00B574D5">
      <w:pPr>
        <w:overflowPunct/>
        <w:autoSpaceDE/>
        <w:autoSpaceDN/>
        <w:adjustRightInd/>
        <w:textAlignment w:val="auto"/>
        <w:rPr>
          <w:rFonts w:ascii="Arial" w:hAnsi="Arial"/>
        </w:rPr>
      </w:pPr>
    </w:p>
    <w:p w14:paraId="4D006581" w14:textId="77777777" w:rsidR="00B574D5" w:rsidRDefault="00B574D5">
      <w:pPr>
        <w:overflowPunct/>
        <w:autoSpaceDE/>
        <w:autoSpaceDN/>
        <w:adjustRightInd/>
        <w:textAlignment w:val="auto"/>
        <w:rPr>
          <w:rFonts w:ascii="Arial" w:hAnsi="Arial"/>
        </w:rPr>
      </w:pPr>
    </w:p>
    <w:p w14:paraId="6BE6C009" w14:textId="0E6203AC" w:rsidR="00DE40CD" w:rsidRDefault="00DE40CD">
      <w:pPr>
        <w:overflowPunct/>
        <w:autoSpaceDE/>
        <w:autoSpaceDN/>
        <w:adjustRightInd/>
        <w:textAlignment w:val="auto"/>
        <w:rPr>
          <w:rFonts w:ascii="Arial" w:hAnsi="Arial"/>
        </w:rPr>
      </w:pPr>
    </w:p>
    <w:p w14:paraId="61338E43" w14:textId="11E583B3" w:rsidR="00DE40CD" w:rsidRDefault="00DE40CD">
      <w:pPr>
        <w:overflowPunct/>
        <w:autoSpaceDE/>
        <w:autoSpaceDN/>
        <w:adjustRightInd/>
        <w:textAlignment w:val="auto"/>
        <w:rPr>
          <w:rFonts w:ascii="Arial" w:hAnsi="Arial"/>
        </w:rPr>
      </w:pPr>
    </w:p>
    <w:p w14:paraId="2CFA17F6" w14:textId="1175F91C" w:rsidR="00DE40CD" w:rsidRDefault="00DE40CD">
      <w:pPr>
        <w:overflowPunct/>
        <w:autoSpaceDE/>
        <w:autoSpaceDN/>
        <w:adjustRightInd/>
        <w:textAlignment w:val="auto"/>
        <w:rPr>
          <w:rFonts w:ascii="Arial" w:hAnsi="Arial"/>
        </w:rPr>
      </w:pPr>
    </w:p>
    <w:p w14:paraId="75E2583F" w14:textId="0760681E" w:rsidR="00DE40CD" w:rsidRDefault="00DE40CD">
      <w:pPr>
        <w:overflowPunct/>
        <w:autoSpaceDE/>
        <w:autoSpaceDN/>
        <w:adjustRightInd/>
        <w:textAlignment w:val="auto"/>
        <w:rPr>
          <w:rFonts w:ascii="Arial" w:hAnsi="Arial"/>
        </w:rPr>
      </w:pPr>
    </w:p>
    <w:p w14:paraId="18870ADC" w14:textId="0FB86A19" w:rsidR="00DE40CD" w:rsidRDefault="00DE40CD">
      <w:pPr>
        <w:overflowPunct/>
        <w:autoSpaceDE/>
        <w:autoSpaceDN/>
        <w:adjustRightInd/>
        <w:textAlignment w:val="auto"/>
        <w:rPr>
          <w:rFonts w:ascii="Arial" w:hAnsi="Arial"/>
        </w:rPr>
      </w:pPr>
    </w:p>
    <w:p w14:paraId="30CB0232" w14:textId="77200C15" w:rsidR="00DE40CD" w:rsidRDefault="00DE40CD">
      <w:pPr>
        <w:overflowPunct/>
        <w:autoSpaceDE/>
        <w:autoSpaceDN/>
        <w:adjustRightInd/>
        <w:textAlignment w:val="auto"/>
        <w:rPr>
          <w:rFonts w:ascii="Arial" w:hAnsi="Arial"/>
        </w:rPr>
      </w:pPr>
    </w:p>
    <w:p w14:paraId="5CB6C644" w14:textId="77777777" w:rsidR="00DE40CD" w:rsidRDefault="00DE40CD">
      <w:pPr>
        <w:overflowPunct/>
        <w:autoSpaceDE/>
        <w:autoSpaceDN/>
        <w:adjustRightInd/>
        <w:textAlignment w:val="auto"/>
        <w:rPr>
          <w:rFonts w:ascii="Arial" w:hAnsi="Arial"/>
        </w:rPr>
      </w:pPr>
    </w:p>
    <w:p w14:paraId="2342D4EA" w14:textId="77777777" w:rsidR="00B574D5" w:rsidRDefault="00B574D5">
      <w:pPr>
        <w:overflowPunct/>
        <w:autoSpaceDE/>
        <w:autoSpaceDN/>
        <w:adjustRightInd/>
        <w:textAlignment w:val="auto"/>
        <w:rPr>
          <w:rFonts w:ascii="Arial" w:hAnsi="Arial"/>
        </w:rPr>
      </w:pPr>
    </w:p>
    <w:p w14:paraId="55EEE0AF" w14:textId="77777777" w:rsidR="00B574D5" w:rsidRDefault="00B574D5">
      <w:pPr>
        <w:overflowPunct/>
        <w:autoSpaceDE/>
        <w:autoSpaceDN/>
        <w:adjustRightInd/>
        <w:textAlignment w:val="auto"/>
        <w:rPr>
          <w:rFonts w:ascii="Arial" w:hAnsi="Arial"/>
        </w:rPr>
      </w:pPr>
    </w:p>
    <w:p w14:paraId="482E84F2" w14:textId="77777777" w:rsidR="00B574D5" w:rsidRDefault="00B574D5">
      <w:pPr>
        <w:overflowPunct/>
        <w:autoSpaceDE/>
        <w:autoSpaceDN/>
        <w:adjustRightInd/>
        <w:textAlignment w:val="auto"/>
        <w:rPr>
          <w:rFonts w:ascii="Arial" w:hAnsi="Arial"/>
        </w:rPr>
      </w:pPr>
    </w:p>
    <w:p w14:paraId="3BAF1CEB" w14:textId="77777777" w:rsidR="00B574D5" w:rsidRDefault="00B574D5">
      <w:pPr>
        <w:overflowPunct/>
        <w:autoSpaceDE/>
        <w:autoSpaceDN/>
        <w:adjustRightInd/>
        <w:textAlignment w:val="auto"/>
        <w:rPr>
          <w:rFonts w:ascii="Arial" w:hAnsi="Arial"/>
        </w:rPr>
      </w:pPr>
    </w:p>
    <w:p w14:paraId="47F53784" w14:textId="77777777" w:rsidR="00B574D5" w:rsidRDefault="00B574D5">
      <w:pPr>
        <w:overflowPunct/>
        <w:autoSpaceDE/>
        <w:autoSpaceDN/>
        <w:adjustRightInd/>
        <w:textAlignment w:val="auto"/>
        <w:rPr>
          <w:rFonts w:ascii="Arial" w:hAnsi="Arial"/>
        </w:rPr>
      </w:pPr>
    </w:p>
    <w:p w14:paraId="255F9C1F" w14:textId="77777777" w:rsidR="00B574D5" w:rsidRDefault="00B574D5">
      <w:pPr>
        <w:overflowPunct/>
        <w:autoSpaceDE/>
        <w:autoSpaceDN/>
        <w:adjustRightInd/>
        <w:textAlignment w:val="auto"/>
        <w:rPr>
          <w:rFonts w:ascii="Arial" w:hAnsi="Arial"/>
        </w:rPr>
      </w:pPr>
    </w:p>
    <w:p w14:paraId="5FF50A95" w14:textId="77777777" w:rsidR="00B574D5" w:rsidRDefault="00B574D5">
      <w:pPr>
        <w:overflowPunct/>
        <w:autoSpaceDE/>
        <w:autoSpaceDN/>
        <w:adjustRightInd/>
        <w:textAlignment w:val="auto"/>
        <w:rPr>
          <w:rFonts w:ascii="Arial" w:hAnsi="Arial"/>
        </w:rPr>
      </w:pPr>
    </w:p>
    <w:p w14:paraId="56A3CE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652C11B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66B16B1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F66D6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674A86A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311D9AC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57C693E9" w14:textId="57F1EAC6"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www.esbjerg.dk</w:t>
      </w:r>
    </w:p>
    <w:p w14:paraId="78253B84"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65AC0942"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Sag nr.:</w:t>
      </w:r>
      <w:r w:rsidR="00BB5A3D">
        <w:rPr>
          <w:b/>
          <w:sz w:val="16"/>
          <w:szCs w:val="16"/>
        </w:rPr>
        <w:t xml:space="preserve"> 22/9735</w:t>
      </w:r>
    </w:p>
    <w:p w14:paraId="287EC1D6" w14:textId="5FF6E940"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BB5A3D">
        <w:rPr>
          <w:b/>
          <w:sz w:val="16"/>
          <w:szCs w:val="16"/>
        </w:rPr>
        <w:t>Sonja Knudsen</w:t>
      </w:r>
    </w:p>
    <w:p w14:paraId="21DF006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31FBBE7" w14:textId="77777777" w:rsidR="00B574D5" w:rsidRDefault="00B574D5" w:rsidP="00B574D5">
      <w:pPr>
        <w:sectPr w:rsidR="00B574D5" w:rsidSect="00BC6940">
          <w:headerReference w:type="even" r:id="rId10"/>
          <w:headerReference w:type="default" r:id="rId11"/>
          <w:footerReference w:type="default" r:id="rId12"/>
          <w:headerReference w:type="first" r:id="rId13"/>
          <w:pgSz w:w="11906" w:h="16838"/>
          <w:pgMar w:top="1701" w:right="1416" w:bottom="1701" w:left="1418" w:header="708" w:footer="708" w:gutter="0"/>
          <w:cols w:space="708"/>
          <w:docGrid w:linePitch="360"/>
        </w:sectPr>
      </w:pPr>
    </w:p>
    <w:p w14:paraId="737834C7" w14:textId="0D6E6E90" w:rsidR="004C44F2" w:rsidRDefault="004767D6" w:rsidP="00556012">
      <w:pPr>
        <w:rPr>
          <w:sz w:val="28"/>
        </w:rPr>
      </w:pPr>
      <w:bookmarkStart w:id="0" w:name="Startmodtagerblok"/>
      <w:bookmarkStart w:id="1" w:name="Starttekst"/>
      <w:bookmarkEnd w:id="0"/>
      <w:r>
        <w:rPr>
          <w:sz w:val="28"/>
        </w:rPr>
        <w:lastRenderedPageBreak/>
        <w:t>Tillæg til m</w:t>
      </w:r>
      <w:r w:rsidR="004C44F2">
        <w:rPr>
          <w:sz w:val="28"/>
        </w:rPr>
        <w:t>iljøgodkendelse af</w:t>
      </w:r>
      <w:r w:rsidR="00BB5A3D">
        <w:rPr>
          <w:sz w:val="28"/>
        </w:rPr>
        <w:t xml:space="preserve"> plansilo, mikseranlæg og udvidelse af luftbehandlingsanlæg</w:t>
      </w:r>
    </w:p>
    <w:p w14:paraId="658DA869" w14:textId="77777777" w:rsidR="004C44F2" w:rsidRDefault="004C44F2" w:rsidP="00556012">
      <w:pPr>
        <w:rPr>
          <w:sz w:val="28"/>
        </w:rPr>
      </w:pPr>
    </w:p>
    <w:p w14:paraId="644C45B2" w14:textId="77777777" w:rsidR="00BB5A3D" w:rsidRDefault="00BB5A3D" w:rsidP="00BB5A3D">
      <w:pPr>
        <w:rPr>
          <w:sz w:val="24"/>
          <w:szCs w:val="24"/>
        </w:rPr>
      </w:pPr>
      <w:r>
        <w:rPr>
          <w:sz w:val="24"/>
          <w:szCs w:val="24"/>
        </w:rPr>
        <w:t>Ribe Biogas A/S</w:t>
      </w:r>
    </w:p>
    <w:p w14:paraId="5D1AAA15" w14:textId="77777777" w:rsidR="00BB5A3D" w:rsidRDefault="00BB5A3D" w:rsidP="00BB5A3D">
      <w:pPr>
        <w:rPr>
          <w:sz w:val="24"/>
          <w:szCs w:val="24"/>
        </w:rPr>
      </w:pPr>
      <w:r>
        <w:rPr>
          <w:sz w:val="24"/>
          <w:szCs w:val="24"/>
        </w:rPr>
        <w:t>Koldingvej 19</w:t>
      </w:r>
    </w:p>
    <w:p w14:paraId="62FBE176" w14:textId="77777777" w:rsidR="00BB5A3D" w:rsidRDefault="00BB5A3D" w:rsidP="00BB5A3D">
      <w:pPr>
        <w:rPr>
          <w:sz w:val="24"/>
          <w:szCs w:val="24"/>
        </w:rPr>
      </w:pPr>
      <w:r>
        <w:rPr>
          <w:sz w:val="24"/>
          <w:szCs w:val="24"/>
        </w:rPr>
        <w:t>6760 Ribe</w:t>
      </w:r>
    </w:p>
    <w:p w14:paraId="39981A65" w14:textId="77777777" w:rsidR="004C44F2" w:rsidRDefault="004C44F2" w:rsidP="00556012">
      <w:pPr>
        <w:rPr>
          <w:sz w:val="24"/>
          <w:szCs w:val="24"/>
        </w:rPr>
      </w:pPr>
    </w:p>
    <w:p w14:paraId="1B396A43" w14:textId="77777777" w:rsidR="004C44F2" w:rsidRDefault="004C44F2" w:rsidP="00556012">
      <w:pPr>
        <w:rPr>
          <w:sz w:val="24"/>
          <w:szCs w:val="24"/>
        </w:rPr>
      </w:pPr>
    </w:p>
    <w:p w14:paraId="04AE5074" w14:textId="77777777" w:rsidR="004C44F2" w:rsidRDefault="004C44F2" w:rsidP="00556012">
      <w:pPr>
        <w:rPr>
          <w:sz w:val="24"/>
          <w:szCs w:val="24"/>
        </w:rPr>
      </w:pPr>
    </w:p>
    <w:p w14:paraId="2E5129E4" w14:textId="77777777" w:rsidR="004C44F2" w:rsidRDefault="004C44F2" w:rsidP="00556012">
      <w:pPr>
        <w:rPr>
          <w:sz w:val="24"/>
          <w:szCs w:val="24"/>
        </w:rPr>
      </w:pPr>
    </w:p>
    <w:p w14:paraId="7AC0C8B2" w14:textId="77777777" w:rsidR="004C44F2" w:rsidRDefault="004C44F2" w:rsidP="00556012">
      <w:pPr>
        <w:rPr>
          <w:sz w:val="24"/>
          <w:szCs w:val="24"/>
        </w:rPr>
      </w:pPr>
    </w:p>
    <w:p w14:paraId="50E04FB2" w14:textId="77777777" w:rsidR="004C44F2" w:rsidRDefault="004C44F2" w:rsidP="00556012">
      <w:pPr>
        <w:rPr>
          <w:sz w:val="24"/>
          <w:szCs w:val="24"/>
        </w:rPr>
      </w:pPr>
    </w:p>
    <w:p w14:paraId="485E4365" w14:textId="77777777" w:rsidR="004C44F2" w:rsidRDefault="004C44F2" w:rsidP="00556012">
      <w:pPr>
        <w:rPr>
          <w:sz w:val="24"/>
          <w:szCs w:val="24"/>
        </w:rPr>
      </w:pPr>
    </w:p>
    <w:p w14:paraId="2558F8AC" w14:textId="77777777" w:rsidR="00BB5A3D" w:rsidRDefault="00BB5A3D" w:rsidP="00BB5A3D">
      <w:pPr>
        <w:ind w:left="2694" w:hanging="2694"/>
      </w:pPr>
      <w:r>
        <w:t>Matrikelnummer:</w:t>
      </w:r>
      <w:r w:rsidRPr="00707F78">
        <w:tab/>
      </w:r>
      <w:r>
        <w:t>309b Nørremarken, Ribe Jorder og 35 Kærbøl By, Farup</w:t>
      </w:r>
    </w:p>
    <w:p w14:paraId="6148A91C" w14:textId="77777777" w:rsidR="00BB5A3D" w:rsidRDefault="00BB5A3D" w:rsidP="00BB5A3D">
      <w:pPr>
        <w:ind w:left="2694" w:hanging="2694"/>
      </w:pPr>
      <w:r>
        <w:t>CVR-nummer</w:t>
      </w:r>
      <w:r>
        <w:tab/>
        <w:t>12 51 91 84</w:t>
      </w:r>
    </w:p>
    <w:p w14:paraId="3B8C9414" w14:textId="77777777" w:rsidR="00BB5A3D" w:rsidRDefault="00BB5A3D" w:rsidP="00BB5A3D">
      <w:pPr>
        <w:ind w:left="2694" w:hanging="2694"/>
      </w:pPr>
      <w:r>
        <w:t>P-nummer:</w:t>
      </w:r>
      <w:r>
        <w:tab/>
        <w:t>1.000.399.692</w:t>
      </w:r>
    </w:p>
    <w:p w14:paraId="1B19953D" w14:textId="77777777" w:rsidR="00BB5A3D" w:rsidRDefault="00BB5A3D" w:rsidP="00BB5A3D">
      <w:pPr>
        <w:ind w:left="2694" w:hanging="2694"/>
      </w:pPr>
    </w:p>
    <w:p w14:paraId="3F7F140F" w14:textId="77777777" w:rsidR="00BB5A3D" w:rsidRDefault="00BB5A3D" w:rsidP="00BB5A3D">
      <w:pPr>
        <w:ind w:left="2694" w:hanging="2694"/>
      </w:pPr>
      <w:r>
        <w:t>Listepunkt:</w:t>
      </w:r>
      <w:r>
        <w:tab/>
        <w:t>Hovedaktivitet: 5.3b(i)</w:t>
      </w:r>
    </w:p>
    <w:p w14:paraId="0931678F" w14:textId="77777777" w:rsidR="00BB5A3D" w:rsidRPr="00C76F9C" w:rsidRDefault="00BB5A3D" w:rsidP="00BB5A3D">
      <w:pPr>
        <w:ind w:left="2694" w:hanging="2694"/>
        <w:rPr>
          <w:i/>
          <w:iCs/>
        </w:rPr>
      </w:pPr>
      <w:r>
        <w:tab/>
      </w:r>
      <w:bookmarkStart w:id="2" w:name="_Hlk57619782"/>
      <w:r w:rsidRPr="00C76F9C">
        <w:rPr>
          <w:i/>
          <w:iCs/>
        </w:rPr>
        <w:t xml:space="preserve">Nyttiggørelse eller en blanding af nyttiggørelse og bortskaffelse af ikke-farligt affald, hvor kapaciteten er større end 75 tons/dag, og hvorunder en eller flere af følgende aktiviteter finder sted, dog undtaget aktiviteter omfattet af direktiv 91/271/EØF om rensning af </w:t>
      </w:r>
      <w:proofErr w:type="spellStart"/>
      <w:r w:rsidRPr="00C76F9C">
        <w:rPr>
          <w:i/>
          <w:iCs/>
        </w:rPr>
        <w:t>byspildevand</w:t>
      </w:r>
      <w:proofErr w:type="spellEnd"/>
      <w:r w:rsidRPr="00C76F9C">
        <w:rPr>
          <w:i/>
          <w:iCs/>
        </w:rPr>
        <w:t>.</w:t>
      </w:r>
    </w:p>
    <w:p w14:paraId="475E7FD6" w14:textId="77777777" w:rsidR="00BB5A3D" w:rsidRPr="00C76F9C" w:rsidRDefault="00BB5A3D" w:rsidP="00BB5A3D">
      <w:pPr>
        <w:ind w:left="2694" w:hanging="2694"/>
        <w:rPr>
          <w:i/>
          <w:iCs/>
        </w:rPr>
      </w:pPr>
    </w:p>
    <w:p w14:paraId="0F5B1900" w14:textId="77777777" w:rsidR="00BB5A3D" w:rsidRDefault="00BB5A3D" w:rsidP="00BB5A3D">
      <w:pPr>
        <w:ind w:left="2694" w:hanging="2694"/>
        <w:rPr>
          <w:i/>
        </w:rPr>
      </w:pPr>
      <w:r w:rsidRPr="00E93899">
        <w:rPr>
          <w:i/>
        </w:rPr>
        <w:tab/>
      </w:r>
      <w:r>
        <w:rPr>
          <w:i/>
        </w:rPr>
        <w:t>i) Biologisk behandling</w:t>
      </w:r>
      <w:r w:rsidRPr="00E93899">
        <w:rPr>
          <w:i/>
        </w:rPr>
        <w:t>.</w:t>
      </w:r>
    </w:p>
    <w:bookmarkEnd w:id="2"/>
    <w:p w14:paraId="34DAC9D3" w14:textId="77777777" w:rsidR="00BB5A3D" w:rsidRPr="003803E5" w:rsidRDefault="00BB5A3D" w:rsidP="00BB5A3D">
      <w:pPr>
        <w:ind w:left="2694" w:hanging="2694"/>
        <w:rPr>
          <w:iCs/>
        </w:rPr>
      </w:pPr>
    </w:p>
    <w:p w14:paraId="487D7FAA" w14:textId="77777777" w:rsidR="00BB5A3D" w:rsidRPr="003803E5" w:rsidRDefault="00BB5A3D" w:rsidP="00BB5A3D">
      <w:pPr>
        <w:ind w:left="2694" w:hanging="2694"/>
        <w:rPr>
          <w:iCs/>
        </w:rPr>
      </w:pPr>
    </w:p>
    <w:p w14:paraId="119778B3" w14:textId="77777777" w:rsidR="00BB5A3D" w:rsidRPr="003803E5" w:rsidRDefault="00BB5A3D" w:rsidP="00BB5A3D">
      <w:pPr>
        <w:ind w:left="2694" w:hanging="2694"/>
        <w:rPr>
          <w:iCs/>
        </w:rPr>
      </w:pPr>
    </w:p>
    <w:p w14:paraId="7AFE19A1" w14:textId="77777777" w:rsidR="00BB5A3D" w:rsidRPr="003803E5" w:rsidRDefault="00BB5A3D" w:rsidP="00BB5A3D">
      <w:pPr>
        <w:ind w:left="2694" w:hanging="2694"/>
        <w:rPr>
          <w:iCs/>
        </w:rPr>
      </w:pPr>
    </w:p>
    <w:p w14:paraId="012A34F2" w14:textId="77777777" w:rsidR="00BB5A3D" w:rsidRDefault="00BB5A3D" w:rsidP="00BB5A3D">
      <w:pPr>
        <w:ind w:left="2694" w:hanging="2694"/>
      </w:pPr>
    </w:p>
    <w:p w14:paraId="4B3DDA57" w14:textId="77777777" w:rsidR="00BB5A3D" w:rsidRDefault="00BB5A3D" w:rsidP="00BB5A3D">
      <w:pPr>
        <w:ind w:left="2694" w:hanging="2694"/>
      </w:pPr>
    </w:p>
    <w:p w14:paraId="78C00DED" w14:textId="66FBD7FA" w:rsidR="00BB5A3D" w:rsidRDefault="00BB5A3D" w:rsidP="00BB5A3D">
      <w:pPr>
        <w:ind w:left="2694" w:hanging="2694"/>
      </w:pPr>
      <w:r>
        <w:t>Afgørelsen omfatter</w:t>
      </w:r>
      <w:r>
        <w:tab/>
        <w:t>Tillægsg</w:t>
      </w:r>
      <w:r w:rsidRPr="00A92754">
        <w:t xml:space="preserve">odkendelse til </w:t>
      </w:r>
      <w:r>
        <w:t>etablering af 2.400 m</w:t>
      </w:r>
      <w:r w:rsidRPr="00BB5A3D">
        <w:rPr>
          <w:vertAlign w:val="superscript"/>
        </w:rPr>
        <w:t>2</w:t>
      </w:r>
      <w:r>
        <w:t xml:space="preserve"> plansilo, mikseranlæg og udvidelse af luftbehandlingsanlæg.</w:t>
      </w:r>
    </w:p>
    <w:p w14:paraId="7AE32971" w14:textId="77777777" w:rsidR="00BB5A3D" w:rsidRDefault="00BB5A3D" w:rsidP="00BB5A3D"/>
    <w:p w14:paraId="77B9C710" w14:textId="77777777" w:rsidR="00BB5A3D" w:rsidRDefault="00BB5A3D" w:rsidP="00BB5A3D"/>
    <w:p w14:paraId="2D16AA1F" w14:textId="77777777" w:rsidR="00BB5A3D" w:rsidRDefault="00BB5A3D" w:rsidP="00BB5A3D"/>
    <w:p w14:paraId="59894419" w14:textId="77777777" w:rsidR="00BB5A3D" w:rsidRDefault="00BB5A3D" w:rsidP="00BB5A3D"/>
    <w:p w14:paraId="02064EF3" w14:textId="77777777" w:rsidR="00BB5A3D" w:rsidRDefault="00BB5A3D" w:rsidP="00BB5A3D"/>
    <w:p w14:paraId="470F67EA" w14:textId="77777777" w:rsidR="00BB5A3D" w:rsidRDefault="00BB5A3D" w:rsidP="00BB5A3D"/>
    <w:p w14:paraId="5045EB19" w14:textId="77777777" w:rsidR="00BB5A3D" w:rsidRDefault="00BB5A3D" w:rsidP="00556012"/>
    <w:p w14:paraId="1C638FBA" w14:textId="35EF8B99" w:rsidR="004C44F2" w:rsidRDefault="004C44F2" w:rsidP="00556012"/>
    <w:p w14:paraId="41CB4752" w14:textId="2E7BED5B" w:rsidR="00A17103" w:rsidRDefault="00A17103" w:rsidP="00556012"/>
    <w:p w14:paraId="634D8A5B" w14:textId="30C1BE25" w:rsidR="00A17103" w:rsidRDefault="00A17103" w:rsidP="00556012"/>
    <w:p w14:paraId="13A8594D" w14:textId="3C7699DE" w:rsidR="00A17103" w:rsidRDefault="00A17103" w:rsidP="00556012"/>
    <w:p w14:paraId="2CF9AAA6" w14:textId="01146359" w:rsidR="00A17103" w:rsidRDefault="00A17103" w:rsidP="00556012"/>
    <w:p w14:paraId="01F6A710" w14:textId="6E73CC14" w:rsidR="00A17103" w:rsidRDefault="00A17103" w:rsidP="00556012"/>
    <w:p w14:paraId="6B690F1B" w14:textId="77777777" w:rsidR="00A17103" w:rsidRDefault="00A17103" w:rsidP="00556012"/>
    <w:p w14:paraId="328DA2F8" w14:textId="77777777" w:rsidR="004C44F2" w:rsidRDefault="004C44F2" w:rsidP="00556012"/>
    <w:p w14:paraId="7EB1DA1C" w14:textId="77777777" w:rsidR="004C44F2" w:rsidRDefault="004C44F2" w:rsidP="00556012"/>
    <w:p w14:paraId="08095218" w14:textId="0F0AB985" w:rsidR="0015731C" w:rsidRDefault="00F7508C" w:rsidP="0015731C">
      <w:r>
        <w:t>A</w:t>
      </w:r>
      <w:r w:rsidR="00A67F96">
        <w:t>nnonceres</w:t>
      </w:r>
      <w:r w:rsidR="0015731C">
        <w:t xml:space="preserve"> </w:t>
      </w:r>
      <w:r w:rsidR="00A67F96">
        <w:t>den</w:t>
      </w:r>
      <w:r w:rsidR="00906B80">
        <w:t xml:space="preserve"> 9. juni 2022 </w:t>
      </w:r>
      <w:r w:rsidR="0015731C">
        <w:t xml:space="preserve">på </w:t>
      </w:r>
      <w:r w:rsidR="00A67F96">
        <w:t xml:space="preserve">DMA – Digital Miljøadministration </w:t>
      </w:r>
      <w:hyperlink r:id="rId14" w:history="1">
        <w:r w:rsidR="00A67F96" w:rsidRPr="008663C5">
          <w:rPr>
            <w:rStyle w:val="Hyperlink"/>
          </w:rPr>
          <w:t>www.dma.mst.dk</w:t>
        </w:r>
      </w:hyperlink>
    </w:p>
    <w:p w14:paraId="689F282D" w14:textId="3544921F" w:rsidR="004C44F2" w:rsidRDefault="004C44F2" w:rsidP="00556012">
      <w:r>
        <w:t>Klagefristen udløber den</w:t>
      </w:r>
      <w:r w:rsidR="00906B80">
        <w:t>7. juli 2022</w:t>
      </w:r>
    </w:p>
    <w:p w14:paraId="3CD52ECC" w14:textId="1C729A37" w:rsidR="004C44F2" w:rsidRDefault="004C44F2" w:rsidP="00556012">
      <w:r>
        <w:t>Søgsmålsfristen udløber den</w:t>
      </w:r>
      <w:r w:rsidR="00270FDC">
        <w:t xml:space="preserve"> </w:t>
      </w:r>
      <w:r w:rsidR="00906B80">
        <w:t>9. december 2022</w:t>
      </w:r>
    </w:p>
    <w:p w14:paraId="597129E4" w14:textId="0384862E" w:rsidR="004C44F2" w:rsidRDefault="00BB5A3D" w:rsidP="00556012">
      <w:r w:rsidRPr="00144027">
        <w:t>Næste revurdering foretages senest den</w:t>
      </w:r>
      <w:r w:rsidR="00906B80">
        <w:t xml:space="preserve"> 9. juni 2030</w:t>
      </w:r>
      <w:r>
        <w:t xml:space="preserve"> (8 år efter miljøgodkendelsesdato eller senest 4 år efter EU-Kommissionen har offentliggjort en BAT konklusion i EU-tidende, der vedrører virksomhedens listepunkter.</w:t>
      </w:r>
    </w:p>
    <w:p w14:paraId="00888B0E" w14:textId="77777777" w:rsidR="00556012" w:rsidRDefault="00556012" w:rsidP="00556012">
      <w:pPr>
        <w:rPr>
          <w:b/>
          <w:bCs/>
          <w:sz w:val="28"/>
          <w:szCs w:val="28"/>
        </w:rPr>
      </w:pPr>
      <w:r w:rsidRPr="001D60E9">
        <w:rPr>
          <w:sz w:val="28"/>
        </w:rPr>
        <w:br w:type="page"/>
      </w:r>
      <w:r>
        <w:rPr>
          <w:b/>
          <w:bCs/>
          <w:sz w:val="28"/>
          <w:szCs w:val="28"/>
        </w:rPr>
        <w:lastRenderedPageBreak/>
        <w:t>Indholdsfortegnelse:</w:t>
      </w:r>
    </w:p>
    <w:bookmarkStart w:id="3" w:name="_Toc58376075"/>
    <w:bookmarkStart w:id="4" w:name="_Toc48707470"/>
    <w:bookmarkStart w:id="5" w:name="_Toc48702115"/>
    <w:p w14:paraId="114B595A" w14:textId="38294675" w:rsidR="00857AFE"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3974240" w:history="1">
        <w:r w:rsidR="00857AFE" w:rsidRPr="0012655A">
          <w:rPr>
            <w:rStyle w:val="Hyperlink"/>
            <w:noProof/>
          </w:rPr>
          <w:t>1.</w:t>
        </w:r>
        <w:r w:rsidR="00857AFE">
          <w:rPr>
            <w:rFonts w:asciiTheme="minorHAnsi" w:eastAsiaTheme="minorEastAsia" w:hAnsiTheme="minorHAnsi" w:cstheme="minorBidi"/>
            <w:noProof/>
            <w:sz w:val="22"/>
            <w:szCs w:val="22"/>
          </w:rPr>
          <w:tab/>
        </w:r>
        <w:r w:rsidR="00857AFE" w:rsidRPr="0012655A">
          <w:rPr>
            <w:rStyle w:val="Hyperlink"/>
            <w:noProof/>
          </w:rPr>
          <w:t>Indledning</w:t>
        </w:r>
        <w:r w:rsidR="00857AFE">
          <w:rPr>
            <w:noProof/>
            <w:webHidden/>
          </w:rPr>
          <w:tab/>
        </w:r>
        <w:r w:rsidR="00857AFE">
          <w:rPr>
            <w:noProof/>
            <w:webHidden/>
          </w:rPr>
          <w:fldChar w:fldCharType="begin"/>
        </w:r>
        <w:r w:rsidR="00857AFE">
          <w:rPr>
            <w:noProof/>
            <w:webHidden/>
          </w:rPr>
          <w:instrText xml:space="preserve"> PAGEREF _Toc3974240 \h </w:instrText>
        </w:r>
        <w:r w:rsidR="00857AFE">
          <w:rPr>
            <w:noProof/>
            <w:webHidden/>
          </w:rPr>
        </w:r>
        <w:r w:rsidR="00857AFE">
          <w:rPr>
            <w:noProof/>
            <w:webHidden/>
          </w:rPr>
          <w:fldChar w:fldCharType="separate"/>
        </w:r>
        <w:r w:rsidR="00857AFE">
          <w:rPr>
            <w:noProof/>
            <w:webHidden/>
          </w:rPr>
          <w:t xml:space="preserve">- </w:t>
        </w:r>
        <w:r w:rsidR="0050762D">
          <w:rPr>
            <w:noProof/>
            <w:webHidden/>
          </w:rPr>
          <w:t>3</w:t>
        </w:r>
        <w:r w:rsidR="00857AFE">
          <w:rPr>
            <w:noProof/>
            <w:webHidden/>
          </w:rPr>
          <w:t xml:space="preserve"> -</w:t>
        </w:r>
        <w:r w:rsidR="00857AFE">
          <w:rPr>
            <w:noProof/>
            <w:webHidden/>
          </w:rPr>
          <w:fldChar w:fldCharType="end"/>
        </w:r>
      </w:hyperlink>
    </w:p>
    <w:p w14:paraId="12AF8D31" w14:textId="432FECDB" w:rsidR="00857AFE" w:rsidRDefault="00177863">
      <w:pPr>
        <w:pStyle w:val="Indholdsfortegnelse1"/>
        <w:tabs>
          <w:tab w:val="left" w:pos="426"/>
        </w:tabs>
        <w:rPr>
          <w:rFonts w:asciiTheme="minorHAnsi" w:eastAsiaTheme="minorEastAsia" w:hAnsiTheme="minorHAnsi" w:cstheme="minorBidi"/>
          <w:noProof/>
          <w:sz w:val="22"/>
          <w:szCs w:val="22"/>
        </w:rPr>
      </w:pPr>
      <w:hyperlink w:anchor="_Toc3974241" w:history="1">
        <w:r w:rsidR="00857AFE" w:rsidRPr="0012655A">
          <w:rPr>
            <w:rStyle w:val="Hyperlink"/>
            <w:noProof/>
          </w:rPr>
          <w:t>2.</w:t>
        </w:r>
        <w:r w:rsidR="00857AFE">
          <w:rPr>
            <w:rFonts w:asciiTheme="minorHAnsi" w:eastAsiaTheme="minorEastAsia" w:hAnsiTheme="minorHAnsi" w:cstheme="minorBidi"/>
            <w:noProof/>
            <w:sz w:val="22"/>
            <w:szCs w:val="22"/>
          </w:rPr>
          <w:tab/>
        </w:r>
        <w:r w:rsidR="00857AFE" w:rsidRPr="0012655A">
          <w:rPr>
            <w:rStyle w:val="Hyperlink"/>
            <w:noProof/>
          </w:rPr>
          <w:t>Afgørelse</w:t>
        </w:r>
        <w:r w:rsidR="00857AFE">
          <w:rPr>
            <w:noProof/>
            <w:webHidden/>
          </w:rPr>
          <w:tab/>
        </w:r>
        <w:r w:rsidR="00857AFE">
          <w:rPr>
            <w:noProof/>
            <w:webHidden/>
          </w:rPr>
          <w:fldChar w:fldCharType="begin"/>
        </w:r>
        <w:r w:rsidR="00857AFE">
          <w:rPr>
            <w:noProof/>
            <w:webHidden/>
          </w:rPr>
          <w:instrText xml:space="preserve"> PAGEREF _Toc3974241 \h </w:instrText>
        </w:r>
        <w:r w:rsidR="00857AFE">
          <w:rPr>
            <w:noProof/>
            <w:webHidden/>
          </w:rPr>
        </w:r>
        <w:r w:rsidR="00857AFE">
          <w:rPr>
            <w:noProof/>
            <w:webHidden/>
          </w:rPr>
          <w:fldChar w:fldCharType="separate"/>
        </w:r>
        <w:r w:rsidR="00857AFE">
          <w:rPr>
            <w:noProof/>
            <w:webHidden/>
          </w:rPr>
          <w:t xml:space="preserve">- </w:t>
        </w:r>
        <w:r w:rsidR="0050762D">
          <w:rPr>
            <w:noProof/>
            <w:webHidden/>
          </w:rPr>
          <w:t>3</w:t>
        </w:r>
        <w:r w:rsidR="00857AFE">
          <w:rPr>
            <w:noProof/>
            <w:webHidden/>
          </w:rPr>
          <w:t xml:space="preserve"> -</w:t>
        </w:r>
        <w:r w:rsidR="00857AFE">
          <w:rPr>
            <w:noProof/>
            <w:webHidden/>
          </w:rPr>
          <w:fldChar w:fldCharType="end"/>
        </w:r>
      </w:hyperlink>
    </w:p>
    <w:p w14:paraId="73C85851" w14:textId="0C106AC8" w:rsidR="00857AFE" w:rsidRDefault="00177863">
      <w:pPr>
        <w:pStyle w:val="Indholdsfortegnelse1"/>
        <w:tabs>
          <w:tab w:val="left" w:pos="426"/>
        </w:tabs>
        <w:rPr>
          <w:rFonts w:asciiTheme="minorHAnsi" w:eastAsiaTheme="minorEastAsia" w:hAnsiTheme="minorHAnsi" w:cstheme="minorBidi"/>
          <w:noProof/>
          <w:sz w:val="22"/>
          <w:szCs w:val="22"/>
        </w:rPr>
      </w:pPr>
      <w:hyperlink w:anchor="_Toc3974242" w:history="1">
        <w:r w:rsidR="00857AFE" w:rsidRPr="0012655A">
          <w:rPr>
            <w:rStyle w:val="Hyperlink"/>
            <w:noProof/>
          </w:rPr>
          <w:t>3.</w:t>
        </w:r>
        <w:r w:rsidR="00857AFE">
          <w:rPr>
            <w:rFonts w:asciiTheme="minorHAnsi" w:eastAsiaTheme="minorEastAsia" w:hAnsiTheme="minorHAnsi" w:cstheme="minorBidi"/>
            <w:noProof/>
            <w:sz w:val="22"/>
            <w:szCs w:val="22"/>
          </w:rPr>
          <w:tab/>
        </w:r>
        <w:r w:rsidR="00857AFE" w:rsidRPr="0012655A">
          <w:rPr>
            <w:rStyle w:val="Hyperlink"/>
            <w:noProof/>
          </w:rPr>
          <w:t>Vilkår</w:t>
        </w:r>
        <w:r w:rsidR="00857AFE">
          <w:rPr>
            <w:noProof/>
            <w:webHidden/>
          </w:rPr>
          <w:tab/>
        </w:r>
        <w:r w:rsidR="00857AFE">
          <w:rPr>
            <w:noProof/>
            <w:webHidden/>
          </w:rPr>
          <w:fldChar w:fldCharType="begin"/>
        </w:r>
        <w:r w:rsidR="00857AFE">
          <w:rPr>
            <w:noProof/>
            <w:webHidden/>
          </w:rPr>
          <w:instrText xml:space="preserve"> PAGEREF _Toc3974242 \h </w:instrText>
        </w:r>
        <w:r w:rsidR="00857AFE">
          <w:rPr>
            <w:noProof/>
            <w:webHidden/>
          </w:rPr>
        </w:r>
        <w:r w:rsidR="00857AFE">
          <w:rPr>
            <w:noProof/>
            <w:webHidden/>
          </w:rPr>
          <w:fldChar w:fldCharType="separate"/>
        </w:r>
        <w:r w:rsidR="00857AFE">
          <w:rPr>
            <w:noProof/>
            <w:webHidden/>
          </w:rPr>
          <w:t xml:space="preserve">- </w:t>
        </w:r>
        <w:r w:rsidR="0050762D">
          <w:rPr>
            <w:noProof/>
            <w:webHidden/>
          </w:rPr>
          <w:t>3</w:t>
        </w:r>
        <w:r w:rsidR="00857AFE">
          <w:rPr>
            <w:noProof/>
            <w:webHidden/>
          </w:rPr>
          <w:t xml:space="preserve"> -</w:t>
        </w:r>
        <w:r w:rsidR="00857AFE">
          <w:rPr>
            <w:noProof/>
            <w:webHidden/>
          </w:rPr>
          <w:fldChar w:fldCharType="end"/>
        </w:r>
      </w:hyperlink>
    </w:p>
    <w:p w14:paraId="67F116DE" w14:textId="7F44DD3B" w:rsidR="00857AFE" w:rsidRDefault="00177863">
      <w:pPr>
        <w:pStyle w:val="Indholdsfortegnelse1"/>
        <w:tabs>
          <w:tab w:val="left" w:pos="426"/>
        </w:tabs>
        <w:rPr>
          <w:rFonts w:asciiTheme="minorHAnsi" w:eastAsiaTheme="minorEastAsia" w:hAnsiTheme="minorHAnsi" w:cstheme="minorBidi"/>
          <w:noProof/>
          <w:sz w:val="22"/>
          <w:szCs w:val="22"/>
        </w:rPr>
      </w:pPr>
      <w:hyperlink w:anchor="_Toc3974243" w:history="1">
        <w:r w:rsidR="00857AFE" w:rsidRPr="0012655A">
          <w:rPr>
            <w:rStyle w:val="Hyperlink"/>
            <w:noProof/>
          </w:rPr>
          <w:t>4.</w:t>
        </w:r>
        <w:r w:rsidR="00857AFE">
          <w:rPr>
            <w:rFonts w:asciiTheme="minorHAnsi" w:eastAsiaTheme="minorEastAsia" w:hAnsiTheme="minorHAnsi" w:cstheme="minorBidi"/>
            <w:noProof/>
            <w:sz w:val="22"/>
            <w:szCs w:val="22"/>
          </w:rPr>
          <w:tab/>
        </w:r>
        <w:r w:rsidR="00857AFE" w:rsidRPr="0012655A">
          <w:rPr>
            <w:rStyle w:val="Hyperlink"/>
            <w:noProof/>
          </w:rPr>
          <w:t>Lovgrundlag</w:t>
        </w:r>
        <w:r w:rsidR="00857AFE">
          <w:rPr>
            <w:noProof/>
            <w:webHidden/>
          </w:rPr>
          <w:tab/>
        </w:r>
        <w:r w:rsidR="00857AFE">
          <w:rPr>
            <w:noProof/>
            <w:webHidden/>
          </w:rPr>
          <w:fldChar w:fldCharType="begin"/>
        </w:r>
        <w:r w:rsidR="00857AFE">
          <w:rPr>
            <w:noProof/>
            <w:webHidden/>
          </w:rPr>
          <w:instrText xml:space="preserve"> PAGEREF _Toc3974243 \h </w:instrText>
        </w:r>
        <w:r w:rsidR="00857AFE">
          <w:rPr>
            <w:noProof/>
            <w:webHidden/>
          </w:rPr>
        </w:r>
        <w:r w:rsidR="00857AFE">
          <w:rPr>
            <w:noProof/>
            <w:webHidden/>
          </w:rPr>
          <w:fldChar w:fldCharType="separate"/>
        </w:r>
        <w:r w:rsidR="00857AFE">
          <w:rPr>
            <w:noProof/>
            <w:webHidden/>
          </w:rPr>
          <w:t xml:space="preserve">- </w:t>
        </w:r>
        <w:r w:rsidR="0050762D">
          <w:rPr>
            <w:noProof/>
            <w:webHidden/>
          </w:rPr>
          <w:t>4</w:t>
        </w:r>
        <w:r w:rsidR="00857AFE">
          <w:rPr>
            <w:noProof/>
            <w:webHidden/>
          </w:rPr>
          <w:t xml:space="preserve"> -</w:t>
        </w:r>
        <w:r w:rsidR="00857AFE">
          <w:rPr>
            <w:noProof/>
            <w:webHidden/>
          </w:rPr>
          <w:fldChar w:fldCharType="end"/>
        </w:r>
      </w:hyperlink>
    </w:p>
    <w:p w14:paraId="27073969" w14:textId="3AD142C9" w:rsidR="00857AFE" w:rsidRDefault="00177863">
      <w:pPr>
        <w:pStyle w:val="Indholdsfortegnelse1"/>
        <w:tabs>
          <w:tab w:val="left" w:pos="426"/>
        </w:tabs>
        <w:rPr>
          <w:rFonts w:asciiTheme="minorHAnsi" w:eastAsiaTheme="minorEastAsia" w:hAnsiTheme="minorHAnsi" w:cstheme="minorBidi"/>
          <w:noProof/>
          <w:sz w:val="22"/>
          <w:szCs w:val="22"/>
        </w:rPr>
      </w:pPr>
      <w:hyperlink w:anchor="_Toc3974244" w:history="1">
        <w:r w:rsidR="00857AFE" w:rsidRPr="0012655A">
          <w:rPr>
            <w:rStyle w:val="Hyperlink"/>
            <w:noProof/>
          </w:rPr>
          <w:t>5.</w:t>
        </w:r>
        <w:r w:rsidR="00857AFE">
          <w:rPr>
            <w:rFonts w:asciiTheme="minorHAnsi" w:eastAsiaTheme="minorEastAsia" w:hAnsiTheme="minorHAnsi" w:cstheme="minorBidi"/>
            <w:noProof/>
            <w:sz w:val="22"/>
            <w:szCs w:val="22"/>
          </w:rPr>
          <w:tab/>
        </w:r>
        <w:r w:rsidR="00857AFE" w:rsidRPr="0012655A">
          <w:rPr>
            <w:rStyle w:val="Hyperlink"/>
            <w:noProof/>
          </w:rPr>
          <w:t>Godkendelsens omfang</w:t>
        </w:r>
        <w:r w:rsidR="00857AFE">
          <w:rPr>
            <w:noProof/>
            <w:webHidden/>
          </w:rPr>
          <w:tab/>
        </w:r>
        <w:r w:rsidR="00857AFE">
          <w:rPr>
            <w:noProof/>
            <w:webHidden/>
          </w:rPr>
          <w:fldChar w:fldCharType="begin"/>
        </w:r>
        <w:r w:rsidR="00857AFE">
          <w:rPr>
            <w:noProof/>
            <w:webHidden/>
          </w:rPr>
          <w:instrText xml:space="preserve"> PAGEREF _Toc3974244 \h </w:instrText>
        </w:r>
        <w:r w:rsidR="00857AFE">
          <w:rPr>
            <w:noProof/>
            <w:webHidden/>
          </w:rPr>
        </w:r>
        <w:r w:rsidR="00857AFE">
          <w:rPr>
            <w:noProof/>
            <w:webHidden/>
          </w:rPr>
          <w:fldChar w:fldCharType="separate"/>
        </w:r>
        <w:r w:rsidR="00857AFE">
          <w:rPr>
            <w:noProof/>
            <w:webHidden/>
          </w:rPr>
          <w:t xml:space="preserve">- </w:t>
        </w:r>
        <w:r w:rsidR="00011623">
          <w:rPr>
            <w:noProof/>
            <w:webHidden/>
          </w:rPr>
          <w:t>5</w:t>
        </w:r>
        <w:r w:rsidR="00857AFE">
          <w:rPr>
            <w:noProof/>
            <w:webHidden/>
          </w:rPr>
          <w:t xml:space="preserve"> -</w:t>
        </w:r>
        <w:r w:rsidR="00857AFE">
          <w:rPr>
            <w:noProof/>
            <w:webHidden/>
          </w:rPr>
          <w:fldChar w:fldCharType="end"/>
        </w:r>
      </w:hyperlink>
    </w:p>
    <w:p w14:paraId="5B324729" w14:textId="4495341C" w:rsidR="00857AFE" w:rsidRDefault="00177863">
      <w:pPr>
        <w:pStyle w:val="Indholdsfortegnelse1"/>
        <w:tabs>
          <w:tab w:val="left" w:pos="426"/>
        </w:tabs>
        <w:rPr>
          <w:rFonts w:asciiTheme="minorHAnsi" w:eastAsiaTheme="minorEastAsia" w:hAnsiTheme="minorHAnsi" w:cstheme="minorBidi"/>
          <w:noProof/>
          <w:sz w:val="22"/>
          <w:szCs w:val="22"/>
        </w:rPr>
      </w:pPr>
      <w:hyperlink w:anchor="_Toc3974245" w:history="1">
        <w:r w:rsidR="00857AFE" w:rsidRPr="0012655A">
          <w:rPr>
            <w:rStyle w:val="Hyperlink"/>
            <w:noProof/>
          </w:rPr>
          <w:t>6.</w:t>
        </w:r>
        <w:r w:rsidR="00857AFE">
          <w:rPr>
            <w:rFonts w:asciiTheme="minorHAnsi" w:eastAsiaTheme="minorEastAsia" w:hAnsiTheme="minorHAnsi" w:cstheme="minorBidi"/>
            <w:noProof/>
            <w:sz w:val="22"/>
            <w:szCs w:val="22"/>
          </w:rPr>
          <w:tab/>
        </w:r>
        <w:r w:rsidR="00857AFE" w:rsidRPr="0012655A">
          <w:rPr>
            <w:rStyle w:val="Hyperlink"/>
            <w:noProof/>
          </w:rPr>
          <w:t>Godkendelsens gyldighed</w:t>
        </w:r>
        <w:r w:rsidR="00857AFE">
          <w:rPr>
            <w:noProof/>
            <w:webHidden/>
          </w:rPr>
          <w:tab/>
        </w:r>
        <w:r w:rsidR="00857AFE">
          <w:rPr>
            <w:noProof/>
            <w:webHidden/>
          </w:rPr>
          <w:fldChar w:fldCharType="begin"/>
        </w:r>
        <w:r w:rsidR="00857AFE">
          <w:rPr>
            <w:noProof/>
            <w:webHidden/>
          </w:rPr>
          <w:instrText xml:space="preserve"> PAGEREF _Toc3974245 \h </w:instrText>
        </w:r>
        <w:r w:rsidR="00857AFE">
          <w:rPr>
            <w:noProof/>
            <w:webHidden/>
          </w:rPr>
        </w:r>
        <w:r w:rsidR="00857AFE">
          <w:rPr>
            <w:noProof/>
            <w:webHidden/>
          </w:rPr>
          <w:fldChar w:fldCharType="separate"/>
        </w:r>
        <w:r w:rsidR="00857AFE">
          <w:rPr>
            <w:noProof/>
            <w:webHidden/>
          </w:rPr>
          <w:t xml:space="preserve">- </w:t>
        </w:r>
        <w:r w:rsidR="00011623">
          <w:rPr>
            <w:noProof/>
            <w:webHidden/>
          </w:rPr>
          <w:t>5</w:t>
        </w:r>
        <w:r w:rsidR="00857AFE">
          <w:rPr>
            <w:noProof/>
            <w:webHidden/>
          </w:rPr>
          <w:t xml:space="preserve"> -</w:t>
        </w:r>
        <w:r w:rsidR="00857AFE">
          <w:rPr>
            <w:noProof/>
            <w:webHidden/>
          </w:rPr>
          <w:fldChar w:fldCharType="end"/>
        </w:r>
      </w:hyperlink>
    </w:p>
    <w:p w14:paraId="32E0DDD1" w14:textId="46F79916" w:rsidR="00857AFE" w:rsidRDefault="00177863">
      <w:pPr>
        <w:pStyle w:val="Indholdsfortegnelse1"/>
        <w:tabs>
          <w:tab w:val="left" w:pos="426"/>
        </w:tabs>
        <w:rPr>
          <w:rFonts w:asciiTheme="minorHAnsi" w:eastAsiaTheme="minorEastAsia" w:hAnsiTheme="minorHAnsi" w:cstheme="minorBidi"/>
          <w:noProof/>
          <w:sz w:val="22"/>
          <w:szCs w:val="22"/>
        </w:rPr>
      </w:pPr>
      <w:hyperlink w:anchor="_Toc3974246" w:history="1">
        <w:r w:rsidR="00857AFE" w:rsidRPr="0012655A">
          <w:rPr>
            <w:rStyle w:val="Hyperlink"/>
            <w:noProof/>
          </w:rPr>
          <w:t>7.</w:t>
        </w:r>
        <w:r w:rsidR="00857AFE">
          <w:rPr>
            <w:rFonts w:asciiTheme="minorHAnsi" w:eastAsiaTheme="minorEastAsia" w:hAnsiTheme="minorHAnsi" w:cstheme="minorBidi"/>
            <w:noProof/>
            <w:sz w:val="22"/>
            <w:szCs w:val="22"/>
          </w:rPr>
          <w:tab/>
        </w:r>
        <w:r w:rsidR="00857AFE" w:rsidRPr="0012655A">
          <w:rPr>
            <w:rStyle w:val="Hyperlink"/>
            <w:noProof/>
          </w:rPr>
          <w:t>Udtalelser og høringssvar</w:t>
        </w:r>
        <w:r w:rsidR="00857AFE">
          <w:rPr>
            <w:noProof/>
            <w:webHidden/>
          </w:rPr>
          <w:tab/>
        </w:r>
        <w:r w:rsidR="00857AFE">
          <w:rPr>
            <w:noProof/>
            <w:webHidden/>
          </w:rPr>
          <w:fldChar w:fldCharType="begin"/>
        </w:r>
        <w:r w:rsidR="00857AFE">
          <w:rPr>
            <w:noProof/>
            <w:webHidden/>
          </w:rPr>
          <w:instrText xml:space="preserve"> PAGEREF _Toc3974246 \h </w:instrText>
        </w:r>
        <w:r w:rsidR="00857AFE">
          <w:rPr>
            <w:noProof/>
            <w:webHidden/>
          </w:rPr>
        </w:r>
        <w:r w:rsidR="00857AFE">
          <w:rPr>
            <w:noProof/>
            <w:webHidden/>
          </w:rPr>
          <w:fldChar w:fldCharType="separate"/>
        </w:r>
        <w:r w:rsidR="00857AFE">
          <w:rPr>
            <w:noProof/>
            <w:webHidden/>
          </w:rPr>
          <w:t xml:space="preserve">- </w:t>
        </w:r>
        <w:r w:rsidR="00011623">
          <w:rPr>
            <w:noProof/>
            <w:webHidden/>
          </w:rPr>
          <w:t>5</w:t>
        </w:r>
        <w:r w:rsidR="00857AFE">
          <w:rPr>
            <w:noProof/>
            <w:webHidden/>
          </w:rPr>
          <w:t xml:space="preserve"> -</w:t>
        </w:r>
        <w:r w:rsidR="00857AFE">
          <w:rPr>
            <w:noProof/>
            <w:webHidden/>
          </w:rPr>
          <w:fldChar w:fldCharType="end"/>
        </w:r>
      </w:hyperlink>
    </w:p>
    <w:p w14:paraId="77AA604E" w14:textId="00E44F0E" w:rsidR="00857AFE" w:rsidRDefault="00177863">
      <w:pPr>
        <w:pStyle w:val="Indholdsfortegnelse1"/>
        <w:tabs>
          <w:tab w:val="left" w:pos="426"/>
        </w:tabs>
        <w:rPr>
          <w:rFonts w:asciiTheme="minorHAnsi" w:eastAsiaTheme="minorEastAsia" w:hAnsiTheme="minorHAnsi" w:cstheme="minorBidi"/>
          <w:noProof/>
          <w:sz w:val="22"/>
          <w:szCs w:val="22"/>
        </w:rPr>
      </w:pPr>
      <w:hyperlink w:anchor="_Toc3974247" w:history="1">
        <w:r w:rsidR="00857AFE" w:rsidRPr="0012655A">
          <w:rPr>
            <w:rStyle w:val="Hyperlink"/>
            <w:noProof/>
          </w:rPr>
          <w:t>8.</w:t>
        </w:r>
        <w:r w:rsidR="00857AFE">
          <w:rPr>
            <w:rFonts w:asciiTheme="minorHAnsi" w:eastAsiaTheme="minorEastAsia" w:hAnsiTheme="minorHAnsi" w:cstheme="minorBidi"/>
            <w:noProof/>
            <w:sz w:val="22"/>
            <w:szCs w:val="22"/>
          </w:rPr>
          <w:tab/>
        </w:r>
        <w:r w:rsidR="00857AFE" w:rsidRPr="0012655A">
          <w:rPr>
            <w:rStyle w:val="Hyperlink"/>
            <w:noProof/>
          </w:rPr>
          <w:t>Miljøteknisk redegørelse og vurdering</w:t>
        </w:r>
        <w:r w:rsidR="00857AFE">
          <w:rPr>
            <w:noProof/>
            <w:webHidden/>
          </w:rPr>
          <w:tab/>
        </w:r>
        <w:r w:rsidR="00857AFE">
          <w:rPr>
            <w:noProof/>
            <w:webHidden/>
          </w:rPr>
          <w:fldChar w:fldCharType="begin"/>
        </w:r>
        <w:r w:rsidR="00857AFE">
          <w:rPr>
            <w:noProof/>
            <w:webHidden/>
          </w:rPr>
          <w:instrText xml:space="preserve"> PAGEREF _Toc3974247 \h </w:instrText>
        </w:r>
        <w:r w:rsidR="00857AFE">
          <w:rPr>
            <w:noProof/>
            <w:webHidden/>
          </w:rPr>
        </w:r>
        <w:r w:rsidR="00857AFE">
          <w:rPr>
            <w:noProof/>
            <w:webHidden/>
          </w:rPr>
          <w:fldChar w:fldCharType="separate"/>
        </w:r>
        <w:r w:rsidR="00857AFE">
          <w:rPr>
            <w:noProof/>
            <w:webHidden/>
          </w:rPr>
          <w:t xml:space="preserve">- </w:t>
        </w:r>
        <w:r w:rsidR="00011623">
          <w:rPr>
            <w:noProof/>
            <w:webHidden/>
          </w:rPr>
          <w:t>5</w:t>
        </w:r>
        <w:r w:rsidR="00857AFE">
          <w:rPr>
            <w:noProof/>
            <w:webHidden/>
          </w:rPr>
          <w:t xml:space="preserve"> -</w:t>
        </w:r>
        <w:r w:rsidR="00857AFE">
          <w:rPr>
            <w:noProof/>
            <w:webHidden/>
          </w:rPr>
          <w:fldChar w:fldCharType="end"/>
        </w:r>
      </w:hyperlink>
    </w:p>
    <w:p w14:paraId="5E3D982E" w14:textId="2C132469" w:rsidR="00857AFE" w:rsidRDefault="00177863">
      <w:pPr>
        <w:pStyle w:val="Indholdsfortegnelse1"/>
        <w:tabs>
          <w:tab w:val="left" w:pos="426"/>
        </w:tabs>
        <w:rPr>
          <w:rFonts w:asciiTheme="minorHAnsi" w:eastAsiaTheme="minorEastAsia" w:hAnsiTheme="minorHAnsi" w:cstheme="minorBidi"/>
          <w:noProof/>
          <w:sz w:val="22"/>
          <w:szCs w:val="22"/>
        </w:rPr>
      </w:pPr>
      <w:hyperlink w:anchor="_Toc3974248" w:history="1">
        <w:r w:rsidR="00857AFE" w:rsidRPr="0012655A">
          <w:rPr>
            <w:rStyle w:val="Hyperlink"/>
            <w:noProof/>
          </w:rPr>
          <w:t>9.</w:t>
        </w:r>
        <w:r w:rsidR="00857AFE">
          <w:rPr>
            <w:rFonts w:asciiTheme="minorHAnsi" w:eastAsiaTheme="minorEastAsia" w:hAnsiTheme="minorHAnsi" w:cstheme="minorBidi"/>
            <w:noProof/>
            <w:sz w:val="22"/>
            <w:szCs w:val="22"/>
          </w:rPr>
          <w:tab/>
        </w:r>
        <w:r w:rsidR="00857AFE" w:rsidRPr="0012655A">
          <w:rPr>
            <w:rStyle w:val="Hyperlink"/>
            <w:noProof/>
          </w:rPr>
          <w:t>Offentliggørelse</w:t>
        </w:r>
        <w:r w:rsidR="00857AFE">
          <w:rPr>
            <w:noProof/>
            <w:webHidden/>
          </w:rPr>
          <w:tab/>
        </w:r>
        <w:r w:rsidR="00857AFE">
          <w:rPr>
            <w:noProof/>
            <w:webHidden/>
          </w:rPr>
          <w:fldChar w:fldCharType="begin"/>
        </w:r>
        <w:r w:rsidR="00857AFE">
          <w:rPr>
            <w:noProof/>
            <w:webHidden/>
          </w:rPr>
          <w:instrText xml:space="preserve"> PAGEREF _Toc3974248 \h </w:instrText>
        </w:r>
        <w:r w:rsidR="00857AFE">
          <w:rPr>
            <w:noProof/>
            <w:webHidden/>
          </w:rPr>
        </w:r>
        <w:r w:rsidR="00857AFE">
          <w:rPr>
            <w:noProof/>
            <w:webHidden/>
          </w:rPr>
          <w:fldChar w:fldCharType="separate"/>
        </w:r>
        <w:r w:rsidR="00857AFE">
          <w:rPr>
            <w:noProof/>
            <w:webHidden/>
          </w:rPr>
          <w:t xml:space="preserve">- </w:t>
        </w:r>
        <w:r w:rsidR="00011623">
          <w:rPr>
            <w:noProof/>
            <w:webHidden/>
          </w:rPr>
          <w:t>18</w:t>
        </w:r>
        <w:r w:rsidR="00857AFE">
          <w:rPr>
            <w:noProof/>
            <w:webHidden/>
          </w:rPr>
          <w:t xml:space="preserve"> -</w:t>
        </w:r>
        <w:r w:rsidR="00857AFE">
          <w:rPr>
            <w:noProof/>
            <w:webHidden/>
          </w:rPr>
          <w:fldChar w:fldCharType="end"/>
        </w:r>
      </w:hyperlink>
    </w:p>
    <w:p w14:paraId="7C0402AF" w14:textId="421C04F5" w:rsidR="00857AFE" w:rsidRDefault="00177863">
      <w:pPr>
        <w:pStyle w:val="Indholdsfortegnelse1"/>
        <w:tabs>
          <w:tab w:val="left" w:pos="660"/>
        </w:tabs>
        <w:rPr>
          <w:rFonts w:asciiTheme="minorHAnsi" w:eastAsiaTheme="minorEastAsia" w:hAnsiTheme="minorHAnsi" w:cstheme="minorBidi"/>
          <w:noProof/>
          <w:sz w:val="22"/>
          <w:szCs w:val="22"/>
        </w:rPr>
      </w:pPr>
      <w:hyperlink w:anchor="_Toc3974249" w:history="1">
        <w:r w:rsidR="00857AFE" w:rsidRPr="0012655A">
          <w:rPr>
            <w:rStyle w:val="Hyperlink"/>
            <w:noProof/>
          </w:rPr>
          <w:t>10.</w:t>
        </w:r>
        <w:r w:rsidR="002E75D2">
          <w:rPr>
            <w:rStyle w:val="Hyperlink"/>
            <w:noProof/>
          </w:rPr>
          <w:t xml:space="preserve">  </w:t>
        </w:r>
        <w:r w:rsidR="00857AFE" w:rsidRPr="0012655A">
          <w:rPr>
            <w:rStyle w:val="Hyperlink"/>
            <w:noProof/>
          </w:rPr>
          <w:t>Klagevejledning</w:t>
        </w:r>
        <w:r w:rsidR="00857AFE">
          <w:rPr>
            <w:noProof/>
            <w:webHidden/>
          </w:rPr>
          <w:tab/>
        </w:r>
        <w:r w:rsidR="00857AFE">
          <w:rPr>
            <w:noProof/>
            <w:webHidden/>
          </w:rPr>
          <w:fldChar w:fldCharType="begin"/>
        </w:r>
        <w:r w:rsidR="00857AFE">
          <w:rPr>
            <w:noProof/>
            <w:webHidden/>
          </w:rPr>
          <w:instrText xml:space="preserve"> PAGEREF _Toc3974249 \h </w:instrText>
        </w:r>
        <w:r w:rsidR="00857AFE">
          <w:rPr>
            <w:noProof/>
            <w:webHidden/>
          </w:rPr>
        </w:r>
        <w:r w:rsidR="00857AFE">
          <w:rPr>
            <w:noProof/>
            <w:webHidden/>
          </w:rPr>
          <w:fldChar w:fldCharType="separate"/>
        </w:r>
        <w:r w:rsidR="00857AFE">
          <w:rPr>
            <w:noProof/>
            <w:webHidden/>
          </w:rPr>
          <w:t xml:space="preserve">- </w:t>
        </w:r>
        <w:r w:rsidR="003B6994">
          <w:rPr>
            <w:noProof/>
            <w:webHidden/>
          </w:rPr>
          <w:t>18</w:t>
        </w:r>
        <w:r w:rsidR="00011623">
          <w:rPr>
            <w:noProof/>
            <w:webHidden/>
          </w:rPr>
          <w:t xml:space="preserve"> </w:t>
        </w:r>
        <w:r w:rsidR="00857AFE">
          <w:rPr>
            <w:noProof/>
            <w:webHidden/>
          </w:rPr>
          <w:t>-</w:t>
        </w:r>
        <w:r w:rsidR="00857AFE">
          <w:rPr>
            <w:noProof/>
            <w:webHidden/>
          </w:rPr>
          <w:fldChar w:fldCharType="end"/>
        </w:r>
      </w:hyperlink>
    </w:p>
    <w:p w14:paraId="40E7FBF2" w14:textId="177B02FB" w:rsidR="00857AFE" w:rsidRDefault="00177863">
      <w:pPr>
        <w:pStyle w:val="Indholdsfortegnelse1"/>
        <w:rPr>
          <w:rFonts w:asciiTheme="minorHAnsi" w:eastAsiaTheme="minorEastAsia" w:hAnsiTheme="minorHAnsi" w:cstheme="minorBidi"/>
          <w:noProof/>
          <w:sz w:val="22"/>
          <w:szCs w:val="22"/>
        </w:rPr>
      </w:pPr>
      <w:hyperlink w:anchor="_Toc3974250" w:history="1">
        <w:r w:rsidR="00857AFE" w:rsidRPr="0012655A">
          <w:rPr>
            <w:rStyle w:val="Hyperlink"/>
            <w:noProof/>
          </w:rPr>
          <w:t>Bilag:</w:t>
        </w:r>
        <w:r w:rsidR="00857AFE">
          <w:rPr>
            <w:noProof/>
            <w:webHidden/>
          </w:rPr>
          <w:tab/>
        </w:r>
        <w:r w:rsidR="00857AFE">
          <w:rPr>
            <w:noProof/>
            <w:webHidden/>
          </w:rPr>
          <w:fldChar w:fldCharType="begin"/>
        </w:r>
        <w:r w:rsidR="00857AFE">
          <w:rPr>
            <w:noProof/>
            <w:webHidden/>
          </w:rPr>
          <w:instrText xml:space="preserve"> PAGEREF _Toc3974250 \h </w:instrText>
        </w:r>
        <w:r w:rsidR="00857AFE">
          <w:rPr>
            <w:noProof/>
            <w:webHidden/>
          </w:rPr>
        </w:r>
        <w:r w:rsidR="00857AFE">
          <w:rPr>
            <w:noProof/>
            <w:webHidden/>
          </w:rPr>
          <w:fldChar w:fldCharType="separate"/>
        </w:r>
        <w:r w:rsidR="00857AFE">
          <w:rPr>
            <w:noProof/>
            <w:webHidden/>
          </w:rPr>
          <w:t>- 2</w:t>
        </w:r>
        <w:r w:rsidR="00011623">
          <w:rPr>
            <w:noProof/>
            <w:webHidden/>
          </w:rPr>
          <w:t>1</w:t>
        </w:r>
        <w:r w:rsidR="00857AFE">
          <w:rPr>
            <w:noProof/>
            <w:webHidden/>
          </w:rPr>
          <w:t xml:space="preserve"> -</w:t>
        </w:r>
        <w:r w:rsidR="00857AFE">
          <w:rPr>
            <w:noProof/>
            <w:webHidden/>
          </w:rPr>
          <w:fldChar w:fldCharType="end"/>
        </w:r>
      </w:hyperlink>
    </w:p>
    <w:p w14:paraId="1EB93CDF" w14:textId="77777777"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4360F534" w14:textId="77777777" w:rsidR="00556012" w:rsidRPr="00407104" w:rsidRDefault="00556012" w:rsidP="00EE2C7D">
      <w:pPr>
        <w:pStyle w:val="Overskrift1"/>
        <w:numPr>
          <w:ilvl w:val="0"/>
          <w:numId w:val="27"/>
        </w:numPr>
        <w:ind w:left="567" w:hanging="567"/>
      </w:pPr>
      <w:bookmarkStart w:id="6" w:name="_Toc3974240"/>
      <w:r w:rsidRPr="00407104">
        <w:lastRenderedPageBreak/>
        <w:t>Indledning</w:t>
      </w:r>
      <w:bookmarkEnd w:id="3"/>
      <w:bookmarkEnd w:id="4"/>
      <w:bookmarkEnd w:id="5"/>
      <w:bookmarkEnd w:id="6"/>
    </w:p>
    <w:p w14:paraId="23FDE207" w14:textId="77777777" w:rsidR="004767D6" w:rsidRPr="000610D5" w:rsidRDefault="004767D6" w:rsidP="004767D6">
      <w:pPr>
        <w:jc w:val="both"/>
      </w:pPr>
      <w:r w:rsidRPr="000610D5">
        <w:t>Ribe Biogas A/S er et eksisterende biogasanlæg, der ligger på Koldingvej 19, Ribe, m</w:t>
      </w:r>
      <w:r w:rsidRPr="000610D5">
        <w:rPr>
          <w:i/>
        </w:rPr>
        <w:fldChar w:fldCharType="begin"/>
      </w:r>
      <w:r w:rsidRPr="000610D5">
        <w:rPr>
          <w:i/>
        </w:rPr>
        <w:instrText xml:space="preserve"> Virksomhed, anlæg eller andet </w:instrText>
      </w:r>
      <w:r w:rsidRPr="000610D5">
        <w:rPr>
          <w:i/>
        </w:rPr>
        <w:fldChar w:fldCharType="end"/>
      </w:r>
      <w:r w:rsidRPr="000610D5">
        <w:t xml:space="preserve">atr.nr. </w:t>
      </w:r>
      <w:r w:rsidRPr="000610D5">
        <w:fldChar w:fldCharType="begin"/>
      </w:r>
      <w:r w:rsidRPr="000610D5">
        <w:instrText xml:space="preserve"> matr.nr. </w:instrText>
      </w:r>
      <w:r w:rsidRPr="000610D5">
        <w:fldChar w:fldCharType="end"/>
      </w:r>
      <w:r w:rsidRPr="000610D5">
        <w:t>309b Nørremarken, Ribe Jorder og 35 Kærbøl By, Farup. Placering fremgår af bilag 1.</w:t>
      </w:r>
    </w:p>
    <w:p w14:paraId="57436910" w14:textId="50226F11" w:rsidR="004767D6" w:rsidRPr="004767D6" w:rsidRDefault="004767D6" w:rsidP="00556012">
      <w:pPr>
        <w:jc w:val="both"/>
        <w:rPr>
          <w:iCs/>
        </w:rPr>
      </w:pPr>
    </w:p>
    <w:p w14:paraId="541FE904" w14:textId="77777777" w:rsidR="004767D6" w:rsidRPr="000610D5" w:rsidRDefault="004767D6" w:rsidP="004767D6">
      <w:pPr>
        <w:jc w:val="both"/>
      </w:pPr>
      <w:r w:rsidRPr="000610D5">
        <w:rPr>
          <w:rFonts w:cs="Arial"/>
          <w:color w:val="000000"/>
        </w:rPr>
        <w:t xml:space="preserve">Ribe Biogas A/S er omfattet af </w:t>
      </w:r>
      <w:r w:rsidRPr="000610D5">
        <w:t>godkendelsesbekendtgørelsens</w:t>
      </w:r>
      <w:r w:rsidRPr="000610D5">
        <w:rPr>
          <w:rStyle w:val="Fodnotehenvisning"/>
        </w:rPr>
        <w:footnoteReference w:id="2"/>
      </w:r>
      <w:r w:rsidRPr="000610D5">
        <w:t xml:space="preserve"> bilag 1, listepunkt 5.3b(i).</w:t>
      </w:r>
    </w:p>
    <w:p w14:paraId="673B31B1" w14:textId="77777777" w:rsidR="004767D6" w:rsidRPr="000610D5" w:rsidRDefault="004767D6" w:rsidP="004767D6">
      <w:pPr>
        <w:jc w:val="both"/>
      </w:pPr>
    </w:p>
    <w:p w14:paraId="64EE3B13" w14:textId="77777777" w:rsidR="004767D6" w:rsidRPr="009E70A7" w:rsidRDefault="004767D6" w:rsidP="004767D6">
      <w:pPr>
        <w:ind w:left="567"/>
        <w:jc w:val="both"/>
        <w:rPr>
          <w:i/>
        </w:rPr>
      </w:pPr>
      <w:r w:rsidRPr="009E70A7">
        <w:rPr>
          <w:i/>
        </w:rPr>
        <w:t xml:space="preserve">Nyttiggørelse eller en blanding af nyttiggørelse og bortskaffelse af ikke-farligt affald, hvor kapaciteten er større end 75. tons/dag, og hvorunder en eller flere af følgende aktiviteter finder sted, dog undtaget aktiviteter omfattet af direktiv 91/271/EØF om rensning af </w:t>
      </w:r>
      <w:proofErr w:type="spellStart"/>
      <w:r w:rsidRPr="009E70A7">
        <w:rPr>
          <w:i/>
        </w:rPr>
        <w:t>byspildevand</w:t>
      </w:r>
      <w:proofErr w:type="spellEnd"/>
      <w:r w:rsidRPr="009E70A7">
        <w:rPr>
          <w:i/>
        </w:rPr>
        <w:t>:</w:t>
      </w:r>
    </w:p>
    <w:p w14:paraId="225D37B3" w14:textId="77777777" w:rsidR="004767D6" w:rsidRPr="009E70A7" w:rsidRDefault="004767D6" w:rsidP="004767D6">
      <w:pPr>
        <w:ind w:left="567"/>
        <w:jc w:val="both"/>
        <w:rPr>
          <w:i/>
        </w:rPr>
      </w:pPr>
      <w:r w:rsidRPr="009E70A7">
        <w:rPr>
          <w:i/>
        </w:rPr>
        <w:t>i) Biologisk behandling</w:t>
      </w:r>
    </w:p>
    <w:p w14:paraId="6D2E81CD" w14:textId="77777777" w:rsidR="004767D6" w:rsidRPr="000610D5" w:rsidRDefault="004767D6" w:rsidP="004767D6">
      <w:pPr>
        <w:jc w:val="both"/>
      </w:pPr>
    </w:p>
    <w:p w14:paraId="4F42D57E" w14:textId="0DC4C4ED" w:rsidR="004767D6" w:rsidRPr="000610D5" w:rsidRDefault="004767D6" w:rsidP="004767D6">
      <w:pPr>
        <w:jc w:val="both"/>
      </w:pPr>
      <w:r w:rsidRPr="000610D5">
        <w:t xml:space="preserve">Ribe Biogas A/S har den </w:t>
      </w:r>
      <w:r>
        <w:t>17</w:t>
      </w:r>
      <w:r w:rsidRPr="000610D5">
        <w:t xml:space="preserve">. </w:t>
      </w:r>
      <w:r>
        <w:t xml:space="preserve">marts </w:t>
      </w:r>
      <w:r w:rsidRPr="000610D5">
        <w:t>202</w:t>
      </w:r>
      <w:r>
        <w:t>2</w:t>
      </w:r>
      <w:r w:rsidRPr="000610D5">
        <w:t xml:space="preserve"> søgt om </w:t>
      </w:r>
      <w:r>
        <w:t>miljøgodkendelse af ud</w:t>
      </w:r>
      <w:r w:rsidRPr="000610D5">
        <w:t>videlser. Der er den 2</w:t>
      </w:r>
      <w:r>
        <w:t>4</w:t>
      </w:r>
      <w:r w:rsidRPr="000610D5">
        <w:t xml:space="preserve">. </w:t>
      </w:r>
      <w:r>
        <w:t>marts, 28</w:t>
      </w:r>
      <w:r w:rsidRPr="000610D5">
        <w:t xml:space="preserve"> </w:t>
      </w:r>
      <w:r>
        <w:t>april og den 9. maj 2022</w:t>
      </w:r>
      <w:r w:rsidRPr="000610D5">
        <w:t xml:space="preserve"> sendt supplerende oplysninger. Der er søgt om:</w:t>
      </w:r>
    </w:p>
    <w:p w14:paraId="2F7A0C7C" w14:textId="77777777" w:rsidR="00945C7B" w:rsidRDefault="004767D6" w:rsidP="004767D6">
      <w:pPr>
        <w:pStyle w:val="Listeafsnit"/>
        <w:numPr>
          <w:ilvl w:val="0"/>
          <w:numId w:val="33"/>
        </w:numPr>
        <w:jc w:val="both"/>
      </w:pPr>
      <w:r>
        <w:t>Etablering af 2.400 m</w:t>
      </w:r>
      <w:r w:rsidRPr="00021C2C">
        <w:rPr>
          <w:vertAlign w:val="superscript"/>
        </w:rPr>
        <w:t>2</w:t>
      </w:r>
      <w:r>
        <w:t xml:space="preserve"> plansilo</w:t>
      </w:r>
    </w:p>
    <w:p w14:paraId="76B48D4F" w14:textId="53DC689A" w:rsidR="00945C7B" w:rsidRDefault="00A57071" w:rsidP="004767D6">
      <w:pPr>
        <w:pStyle w:val="Listeafsnit"/>
        <w:numPr>
          <w:ilvl w:val="0"/>
          <w:numId w:val="33"/>
        </w:numPr>
        <w:jc w:val="both"/>
      </w:pPr>
      <w:r>
        <w:t>Etablering</w:t>
      </w:r>
      <w:r w:rsidR="00945C7B">
        <w:t xml:space="preserve"> af mikseranlæg</w:t>
      </w:r>
    </w:p>
    <w:p w14:paraId="2B2AC8AB" w14:textId="25FF2017" w:rsidR="00945C7B" w:rsidRDefault="004767D6" w:rsidP="004767D6">
      <w:pPr>
        <w:pStyle w:val="Listeafsnit"/>
        <w:numPr>
          <w:ilvl w:val="0"/>
          <w:numId w:val="33"/>
        </w:numPr>
        <w:jc w:val="both"/>
      </w:pPr>
      <w:r w:rsidRPr="000610D5">
        <w:t xml:space="preserve">Udvidelse af </w:t>
      </w:r>
      <w:r w:rsidR="00945C7B">
        <w:t>luft</w:t>
      </w:r>
      <w:r w:rsidRPr="000610D5">
        <w:t>behandlings</w:t>
      </w:r>
      <w:r w:rsidR="00945C7B">
        <w:t xml:space="preserve">anlæg med </w:t>
      </w:r>
      <w:r w:rsidR="00945C7B" w:rsidRPr="00A57071">
        <w:t>en 3. kolonne til svovlrense</w:t>
      </w:r>
      <w:r w:rsidR="00A57071" w:rsidRPr="00A57071">
        <w:t>anlægget</w:t>
      </w:r>
    </w:p>
    <w:p w14:paraId="5D2A9106" w14:textId="5D115F68" w:rsidR="00945C7B" w:rsidRDefault="00945C7B" w:rsidP="00945C7B">
      <w:pPr>
        <w:jc w:val="both"/>
      </w:pPr>
    </w:p>
    <w:p w14:paraId="30B5FD31" w14:textId="498CC720" w:rsidR="00A25C7D" w:rsidRPr="000610D5" w:rsidRDefault="00A25C7D" w:rsidP="00A25C7D">
      <w:pPr>
        <w:jc w:val="both"/>
      </w:pPr>
      <w:r w:rsidRPr="000610D5">
        <w:rPr>
          <w:rFonts w:cs="Arial"/>
          <w:color w:val="000000"/>
        </w:rPr>
        <w:t xml:space="preserve">Ribe Biogas A/S er omfattet af ovennævnte listepunkt, der </w:t>
      </w:r>
      <w:r w:rsidRPr="000610D5">
        <w:t xml:space="preserve">omhandler biogasanlæg af en vis størrelse, der ved biologisk behandling nyttiggør ikke-farligt affald. EU-Kommissionen har den 17. august 2018 offentliggjort en BAT-Konklusion, der vedrører disse affaldsbehandlingsanlæg. BAT-Konklusionerne </w:t>
      </w:r>
      <w:r w:rsidR="00DD07FC">
        <w:t>er lagt ti</w:t>
      </w:r>
      <w:r w:rsidRPr="000610D5">
        <w:t xml:space="preserve">l grund i forbindelse med afgørelse om miljøgodkendelse efter § 33 med henblik på overholdelse af bedst tilgængelig teknik, BAT (Best </w:t>
      </w:r>
      <w:proofErr w:type="spellStart"/>
      <w:r w:rsidRPr="000610D5">
        <w:t>Available</w:t>
      </w:r>
      <w:proofErr w:type="spellEnd"/>
      <w:r w:rsidRPr="000610D5">
        <w:t xml:space="preserve"> </w:t>
      </w:r>
      <w:proofErr w:type="spellStart"/>
      <w:r w:rsidRPr="000610D5">
        <w:t>Techniques</w:t>
      </w:r>
      <w:proofErr w:type="spellEnd"/>
      <w:r w:rsidRPr="000610D5">
        <w:t>).</w:t>
      </w:r>
    </w:p>
    <w:p w14:paraId="1ABE3F4F" w14:textId="38BFEED1" w:rsidR="00A25C7D" w:rsidRDefault="00A25C7D" w:rsidP="00A25C7D">
      <w:pPr>
        <w:jc w:val="both"/>
      </w:pPr>
    </w:p>
    <w:p w14:paraId="5BB6DA3B" w14:textId="77777777" w:rsidR="00DD07FC" w:rsidRDefault="00DD07FC" w:rsidP="00A25C7D">
      <w:pPr>
        <w:jc w:val="both"/>
      </w:pPr>
      <w:r>
        <w:t>Biogasanlæggets eksisterende drift er omfattet af miljøgodkendelse meddelt den 30. september 2021 omfattende udvidelse og revurdering af miljøgodkendelser for Ribe Biogas A/S.</w:t>
      </w:r>
    </w:p>
    <w:p w14:paraId="5EBF74D9" w14:textId="71F28A29" w:rsidR="00DD07FC" w:rsidRDefault="00DD07FC" w:rsidP="00A25C7D">
      <w:pPr>
        <w:jc w:val="both"/>
      </w:pPr>
    </w:p>
    <w:p w14:paraId="00AB453A" w14:textId="13AF0B59" w:rsidR="00DD07FC" w:rsidRDefault="00DD07FC" w:rsidP="00DD07FC">
      <w:pPr>
        <w:ind w:right="28"/>
        <w:jc w:val="both"/>
      </w:pPr>
      <w:r>
        <w:t>Esbjerg Kommune har den 10. maj 2022 i henhold til § 21 i miljøvurderingsloven</w:t>
      </w:r>
      <w:r>
        <w:rPr>
          <w:rStyle w:val="Fodnotehenvisning"/>
        </w:rPr>
        <w:footnoteReference w:id="3"/>
      </w:r>
      <w:r>
        <w:t xml:space="preserve"> truffet afgørelse om, at projektet med plansilo, mikseranlæg og udvidelse af luftbehandlingsanlæg ikke vil påvirke miljøet væsentligt, og derfor ikke er omfattet af krav om miljøvurdering og tilladelse (VVM).</w:t>
      </w:r>
    </w:p>
    <w:p w14:paraId="13993CFB" w14:textId="77777777" w:rsidR="00DD07FC" w:rsidRDefault="00DD07FC" w:rsidP="00A25C7D">
      <w:pPr>
        <w:jc w:val="both"/>
      </w:pPr>
    </w:p>
    <w:p w14:paraId="442CEAAB" w14:textId="11939F71" w:rsidR="00A17103" w:rsidRDefault="00A25C7D" w:rsidP="00A25C7D">
      <w:pPr>
        <w:overflowPunct/>
        <w:autoSpaceDE/>
        <w:autoSpaceDN/>
        <w:adjustRightInd/>
        <w:jc w:val="both"/>
        <w:textAlignment w:val="auto"/>
      </w:pPr>
      <w:r w:rsidRPr="000610D5">
        <w:t xml:space="preserve">Esbjerg Kommune har </w:t>
      </w:r>
      <w:r>
        <w:t xml:space="preserve">den 30. september 2021 </w:t>
      </w:r>
      <w:r w:rsidRPr="000610D5">
        <w:t>vurderet, at biogasanlægget ikke er omfattet af kravet om basistilstandsrapport efter godkendelsesbekendtgørelsens § 1</w:t>
      </w:r>
      <w:r w:rsidR="00A17103">
        <w:t>5</w:t>
      </w:r>
      <w:r w:rsidRPr="000610D5">
        <w:t>, stk. 1</w:t>
      </w:r>
      <w:r w:rsidR="00633944">
        <w:t xml:space="preserve"> og truffet a</w:t>
      </w:r>
      <w:r w:rsidRPr="000610D5">
        <w:t>fgørelse om</w:t>
      </w:r>
      <w:r w:rsidR="00633944">
        <w:t>,</w:t>
      </w:r>
      <w:r w:rsidRPr="000610D5">
        <w:t xml:space="preserve"> at der ikke skal udarbejdes basistilstandsrapport</w:t>
      </w:r>
      <w:r w:rsidR="00633944">
        <w:t>.</w:t>
      </w:r>
      <w:r w:rsidR="00A17103">
        <w:t xml:space="preserve"> </w:t>
      </w:r>
      <w:r w:rsidR="00131C9C">
        <w:t>Esbjerg Kommune har den</w:t>
      </w:r>
      <w:r w:rsidR="00906B80">
        <w:t xml:space="preserve"> 9. juni 2022 </w:t>
      </w:r>
      <w:r w:rsidR="00131C9C">
        <w:t>truffet afgørelse om, at virksomheden ikke skal udarbejde en supplerende basistilstandsrapport i henhold til § 15, stk. 2. Afgørelsen er truffet efter godkendelsesbekendtgørelsens § 16, stk. 1.</w:t>
      </w:r>
    </w:p>
    <w:p w14:paraId="7A8194A9" w14:textId="77777777" w:rsidR="00A62AAA" w:rsidRPr="00407104" w:rsidRDefault="00A62AAA" w:rsidP="00EE2C7D">
      <w:pPr>
        <w:pStyle w:val="Overskrift1"/>
        <w:numPr>
          <w:ilvl w:val="0"/>
          <w:numId w:val="27"/>
        </w:numPr>
        <w:ind w:left="567" w:hanging="567"/>
      </w:pPr>
      <w:bookmarkStart w:id="7" w:name="_Toc3974241"/>
      <w:r w:rsidRPr="00057E0A">
        <w:t>Afgørelse</w:t>
      </w:r>
      <w:bookmarkEnd w:id="7"/>
    </w:p>
    <w:p w14:paraId="7FEBA965" w14:textId="50DC38F6" w:rsidR="00255D2F" w:rsidRDefault="00255D2F" w:rsidP="00255D2F">
      <w:pPr>
        <w:jc w:val="both"/>
      </w:pPr>
      <w:r>
        <w:t>På grundlag af virksomhedens ansøgning om ændringer på bestående biogasanlæg samt oplysningerne i afsnit 8 godkender Esbjerg Kommune, Industrimiljø etablering af plansilo, mikseranlæg og udvidelse af eksisterende luftbehandlingsanlæg på Ribe Biogas A/S, Koldingvej 19, 6760 Ribe.</w:t>
      </w:r>
    </w:p>
    <w:p w14:paraId="0ECE78B0" w14:textId="77777777" w:rsidR="00255D2F" w:rsidRDefault="00255D2F" w:rsidP="00255D2F">
      <w:pPr>
        <w:jc w:val="both"/>
      </w:pPr>
    </w:p>
    <w:p w14:paraId="21F8A81E" w14:textId="77777777" w:rsidR="00255D2F" w:rsidRDefault="00255D2F" w:rsidP="00255D2F">
      <w:pPr>
        <w:jc w:val="both"/>
      </w:pPr>
      <w:r>
        <w:t>Tillæg til miljøgodkendelsen meddeles i henhold til miljøbeskyttelseslovens</w:t>
      </w:r>
      <w:r>
        <w:rPr>
          <w:rStyle w:val="Fodnotehenvisning"/>
        </w:rPr>
        <w:footnoteReference w:id="4"/>
      </w:r>
      <w:r>
        <w:t xml:space="preserve"> § 33, stk. 1.</w:t>
      </w:r>
    </w:p>
    <w:p w14:paraId="1B4817E5" w14:textId="240F6452" w:rsidR="00556012" w:rsidRDefault="00556012" w:rsidP="006B36A5">
      <w:pPr>
        <w:pStyle w:val="Overskrift1"/>
        <w:numPr>
          <w:ilvl w:val="0"/>
          <w:numId w:val="27"/>
        </w:numPr>
        <w:ind w:left="567" w:hanging="567"/>
      </w:pPr>
      <w:bookmarkStart w:id="8" w:name="_Toc3974242"/>
      <w:r w:rsidRPr="00057E0A">
        <w:t>Vilkår</w:t>
      </w:r>
      <w:bookmarkEnd w:id="8"/>
    </w:p>
    <w:p w14:paraId="07523CB5" w14:textId="6AF8AB35" w:rsidR="00363F18" w:rsidRDefault="00363F18" w:rsidP="00363F18">
      <w:r>
        <w:t>Vilkår, som er hentet fra standardvilkårsbekendtgørelsen</w:t>
      </w:r>
      <w:r w:rsidR="003D5113">
        <w:rPr>
          <w:rStyle w:val="Fodnotehenvisning"/>
        </w:rPr>
        <w:footnoteReference w:id="5"/>
      </w:r>
      <w:r>
        <w:t xml:space="preserve"> eller BAT-konklusionen, er markeret med deres oprindelige nummer f.eks. 5.3.b.i, S1 eller BAT1.</w:t>
      </w:r>
    </w:p>
    <w:p w14:paraId="6BB92EBB" w14:textId="77777777" w:rsidR="00EC69F3" w:rsidRPr="00CE0603" w:rsidRDefault="00EC69F3" w:rsidP="003B5A84">
      <w:pPr>
        <w:pStyle w:val="Overskrift2"/>
      </w:pPr>
      <w:r w:rsidRPr="00CE0603">
        <w:lastRenderedPageBreak/>
        <w:t>Indretning og drift</w:t>
      </w:r>
    </w:p>
    <w:p w14:paraId="0EDB9ACA" w14:textId="2B74235F" w:rsidR="00162C91" w:rsidRPr="00131C9C" w:rsidRDefault="00906B80" w:rsidP="00162C91">
      <w:pPr>
        <w:pStyle w:val="Brdtekst"/>
        <w:numPr>
          <w:ilvl w:val="0"/>
          <w:numId w:val="4"/>
        </w:numPr>
        <w:tabs>
          <w:tab w:val="left" w:pos="-5529"/>
        </w:tabs>
        <w:jc w:val="both"/>
        <w:rPr>
          <w:rFonts w:ascii="Verdana" w:hAnsi="Verdana"/>
          <w:sz w:val="20"/>
        </w:rPr>
      </w:pPr>
      <w:r>
        <w:rPr>
          <w:rFonts w:ascii="Verdana" w:hAnsi="Verdana"/>
          <w:sz w:val="20"/>
        </w:rPr>
        <w:t>B</w:t>
      </w:r>
      <w:r w:rsidR="00162C91" w:rsidRPr="00131C9C">
        <w:rPr>
          <w:rFonts w:ascii="Verdana" w:hAnsi="Verdana"/>
          <w:sz w:val="20"/>
        </w:rPr>
        <w:t>eton</w:t>
      </w:r>
      <w:r w:rsidR="0077531B">
        <w:rPr>
          <w:rFonts w:ascii="Verdana" w:hAnsi="Verdana"/>
          <w:sz w:val="20"/>
        </w:rPr>
        <w:t xml:space="preserve">tank </w:t>
      </w:r>
      <w:r w:rsidR="00162C91" w:rsidRPr="00131C9C">
        <w:rPr>
          <w:rFonts w:ascii="Verdana" w:hAnsi="Verdana"/>
          <w:sz w:val="20"/>
        </w:rPr>
        <w:t>til opsamling af overfladevand og silosaft/ensilagesaft fra plansilo skal være lukket med tæt overdækning.</w:t>
      </w:r>
    </w:p>
    <w:p w14:paraId="66F98E79" w14:textId="77777777" w:rsidR="00162C91" w:rsidRPr="00131C9C" w:rsidRDefault="00162C91" w:rsidP="00162C91">
      <w:pPr>
        <w:pStyle w:val="Brdtekst"/>
        <w:tabs>
          <w:tab w:val="left" w:pos="-5529"/>
        </w:tabs>
        <w:ind w:left="709"/>
        <w:jc w:val="both"/>
        <w:rPr>
          <w:rFonts w:ascii="Verdana" w:hAnsi="Verdana"/>
          <w:sz w:val="20"/>
        </w:rPr>
      </w:pPr>
    </w:p>
    <w:p w14:paraId="7424E949" w14:textId="56A0FD7C" w:rsidR="00162C91" w:rsidRPr="00131C9C" w:rsidRDefault="0077531B" w:rsidP="00126B08">
      <w:pPr>
        <w:pStyle w:val="Brdtekst"/>
        <w:numPr>
          <w:ilvl w:val="0"/>
          <w:numId w:val="4"/>
        </w:numPr>
        <w:tabs>
          <w:tab w:val="left" w:pos="-5529"/>
        </w:tabs>
        <w:jc w:val="both"/>
        <w:rPr>
          <w:rFonts w:ascii="Verdana" w:hAnsi="Verdana"/>
          <w:sz w:val="20"/>
        </w:rPr>
      </w:pPr>
      <w:r>
        <w:rPr>
          <w:rFonts w:ascii="Verdana" w:hAnsi="Verdana"/>
          <w:sz w:val="20"/>
        </w:rPr>
        <w:t>B</w:t>
      </w:r>
      <w:r w:rsidR="00612FE8" w:rsidRPr="00131C9C">
        <w:rPr>
          <w:rFonts w:ascii="Verdana" w:hAnsi="Verdana"/>
          <w:sz w:val="20"/>
        </w:rPr>
        <w:t>eton</w:t>
      </w:r>
      <w:r>
        <w:rPr>
          <w:rFonts w:ascii="Verdana" w:hAnsi="Verdana"/>
          <w:sz w:val="20"/>
        </w:rPr>
        <w:t xml:space="preserve">tank </w:t>
      </w:r>
      <w:r w:rsidR="00612FE8" w:rsidRPr="00131C9C">
        <w:rPr>
          <w:rFonts w:ascii="Verdana" w:hAnsi="Verdana"/>
          <w:sz w:val="20"/>
        </w:rPr>
        <w:t xml:space="preserve">til opsamling af overfladevand og silosaft og tilhørende ledninger skal være dimensioneret, så </w:t>
      </w:r>
      <w:r w:rsidR="00FB0BFC" w:rsidRPr="00131C9C">
        <w:rPr>
          <w:rFonts w:ascii="Verdana" w:hAnsi="Verdana"/>
          <w:sz w:val="20"/>
        </w:rPr>
        <w:t xml:space="preserve">der er kapacitet til </w:t>
      </w:r>
      <w:r w:rsidR="00612FE8" w:rsidRPr="00131C9C">
        <w:rPr>
          <w:rFonts w:ascii="Verdana" w:hAnsi="Verdana"/>
          <w:sz w:val="20"/>
        </w:rPr>
        <w:t xml:space="preserve">mindst </w:t>
      </w:r>
      <w:r w:rsidR="00FB0BFC" w:rsidRPr="00131C9C">
        <w:rPr>
          <w:rFonts w:ascii="Verdana" w:hAnsi="Verdana"/>
          <w:sz w:val="20"/>
        </w:rPr>
        <w:t xml:space="preserve">at kunne </w:t>
      </w:r>
      <w:r w:rsidR="00612FE8" w:rsidRPr="00131C9C">
        <w:rPr>
          <w:rFonts w:ascii="Verdana" w:hAnsi="Verdana"/>
          <w:sz w:val="20"/>
        </w:rPr>
        <w:t xml:space="preserve">rumme </w:t>
      </w:r>
      <w:r w:rsidR="00FB0BFC" w:rsidRPr="00131C9C">
        <w:rPr>
          <w:rFonts w:ascii="Verdana" w:hAnsi="Verdana"/>
          <w:sz w:val="20"/>
        </w:rPr>
        <w:t>alt vandet fra en normal regn hændelse, uden at der vil opstå oversvømmelse på arealet.</w:t>
      </w:r>
    </w:p>
    <w:p w14:paraId="314F6BBD" w14:textId="4EF409A9" w:rsidR="00191D31" w:rsidRPr="00131C9C" w:rsidRDefault="00191D31" w:rsidP="00191D31">
      <w:pPr>
        <w:pStyle w:val="Listeafsnit"/>
      </w:pPr>
    </w:p>
    <w:p w14:paraId="175199EC" w14:textId="772FC948" w:rsidR="004A12E4" w:rsidRDefault="004A12E4" w:rsidP="004A12E4">
      <w:pPr>
        <w:pStyle w:val="Brdtekst"/>
        <w:numPr>
          <w:ilvl w:val="0"/>
          <w:numId w:val="4"/>
        </w:numPr>
        <w:tabs>
          <w:tab w:val="left" w:pos="-5529"/>
        </w:tabs>
        <w:jc w:val="both"/>
        <w:rPr>
          <w:rFonts w:ascii="Verdana" w:hAnsi="Verdana"/>
          <w:sz w:val="20"/>
        </w:rPr>
      </w:pPr>
      <w:r>
        <w:rPr>
          <w:rFonts w:ascii="Verdana" w:hAnsi="Verdana"/>
          <w:sz w:val="20"/>
        </w:rPr>
        <w:t>Anlægget skal være forsynet med luftrenseanlæg til reduktion af lugtemission, der er beregnet til den aktuelle luftkvalitet og med en kapacitet, der som minimum svarer til de maksimale luftmængder, som vil blive tilført renseanlægget.</w:t>
      </w:r>
    </w:p>
    <w:p w14:paraId="308ABC04" w14:textId="77777777" w:rsidR="004A12E4" w:rsidRDefault="004A12E4" w:rsidP="004A12E4">
      <w:pPr>
        <w:pStyle w:val="Listeafsnit"/>
      </w:pPr>
    </w:p>
    <w:p w14:paraId="555BB1A7" w14:textId="77777777" w:rsidR="004A12E4" w:rsidRDefault="004A12E4" w:rsidP="004A12E4">
      <w:pPr>
        <w:pStyle w:val="Brdtekst"/>
        <w:tabs>
          <w:tab w:val="left" w:pos="-5529"/>
        </w:tabs>
        <w:ind w:left="709"/>
        <w:jc w:val="both"/>
        <w:rPr>
          <w:rFonts w:ascii="Verdana" w:hAnsi="Verdana"/>
          <w:sz w:val="20"/>
        </w:rPr>
      </w:pPr>
      <w:r>
        <w:rPr>
          <w:rFonts w:ascii="Verdana" w:hAnsi="Verdana"/>
          <w:sz w:val="20"/>
        </w:rPr>
        <w:t xml:space="preserve">Følgende </w:t>
      </w:r>
      <w:proofErr w:type="spellStart"/>
      <w:r>
        <w:rPr>
          <w:rFonts w:ascii="Verdana" w:hAnsi="Verdana"/>
          <w:sz w:val="20"/>
        </w:rPr>
        <w:t>afsug</w:t>
      </w:r>
      <w:proofErr w:type="spellEnd"/>
      <w:r>
        <w:rPr>
          <w:rFonts w:ascii="Verdana" w:hAnsi="Verdana"/>
          <w:sz w:val="20"/>
        </w:rPr>
        <w:t xml:space="preserve"> skal føres til svovlrenseanlægget:</w:t>
      </w:r>
    </w:p>
    <w:p w14:paraId="60FDD5A8" w14:textId="45146118" w:rsidR="004A12E4" w:rsidRDefault="004A12E4" w:rsidP="004A12E4">
      <w:pPr>
        <w:pStyle w:val="Brdtekst"/>
        <w:numPr>
          <w:ilvl w:val="0"/>
          <w:numId w:val="33"/>
        </w:numPr>
        <w:tabs>
          <w:tab w:val="left" w:pos="-5529"/>
        </w:tabs>
        <w:ind w:left="1134"/>
        <w:jc w:val="both"/>
        <w:rPr>
          <w:rFonts w:ascii="Verdana" w:hAnsi="Verdana"/>
          <w:sz w:val="20"/>
        </w:rPr>
      </w:pPr>
      <w:r>
        <w:rPr>
          <w:rFonts w:ascii="Verdana" w:hAnsi="Verdana"/>
          <w:sz w:val="20"/>
        </w:rPr>
        <w:t>CO</w:t>
      </w:r>
      <w:r w:rsidRPr="004A12E4">
        <w:rPr>
          <w:rFonts w:ascii="Verdana" w:hAnsi="Verdana"/>
          <w:sz w:val="20"/>
          <w:vertAlign w:val="subscript"/>
        </w:rPr>
        <w:t>2</w:t>
      </w:r>
      <w:r>
        <w:rPr>
          <w:rFonts w:ascii="Verdana" w:hAnsi="Verdana"/>
          <w:sz w:val="20"/>
        </w:rPr>
        <w:t xml:space="preserve">-strømmen / </w:t>
      </w:r>
      <w:proofErr w:type="spellStart"/>
      <w:r>
        <w:rPr>
          <w:rFonts w:ascii="Verdana" w:hAnsi="Verdana"/>
          <w:sz w:val="20"/>
        </w:rPr>
        <w:t>rejektluft</w:t>
      </w:r>
      <w:proofErr w:type="spellEnd"/>
      <w:r>
        <w:rPr>
          <w:rFonts w:ascii="Verdana" w:hAnsi="Verdana"/>
          <w:sz w:val="20"/>
        </w:rPr>
        <w:t xml:space="preserve"> fra opgraderingsanlægget føres til svovl</w:t>
      </w:r>
      <w:r w:rsidR="0050762D">
        <w:rPr>
          <w:rFonts w:ascii="Verdana" w:hAnsi="Verdana"/>
          <w:sz w:val="20"/>
        </w:rPr>
        <w:t>r</w:t>
      </w:r>
      <w:r>
        <w:rPr>
          <w:rFonts w:ascii="Verdana" w:hAnsi="Verdana"/>
          <w:sz w:val="20"/>
        </w:rPr>
        <w:t>enseanlæg.</w:t>
      </w:r>
    </w:p>
    <w:p w14:paraId="237D8E8F" w14:textId="77777777" w:rsidR="004A12E4" w:rsidRDefault="004A12E4" w:rsidP="004A12E4">
      <w:pPr>
        <w:pStyle w:val="Listeafsnit"/>
      </w:pPr>
    </w:p>
    <w:p w14:paraId="22D2D39A" w14:textId="7EEF4542" w:rsidR="004A12E4" w:rsidRDefault="004A12E4" w:rsidP="004A12E4">
      <w:pPr>
        <w:pStyle w:val="Brdtekst"/>
        <w:tabs>
          <w:tab w:val="left" w:pos="-5529"/>
        </w:tabs>
        <w:ind w:left="709"/>
        <w:jc w:val="both"/>
        <w:rPr>
          <w:rFonts w:ascii="Verdana" w:hAnsi="Verdana"/>
          <w:sz w:val="20"/>
        </w:rPr>
      </w:pPr>
      <w:r>
        <w:rPr>
          <w:rFonts w:ascii="Verdana" w:hAnsi="Verdana"/>
          <w:sz w:val="20"/>
        </w:rPr>
        <w:t xml:space="preserve">Følgende </w:t>
      </w:r>
      <w:proofErr w:type="spellStart"/>
      <w:r>
        <w:rPr>
          <w:rFonts w:ascii="Verdana" w:hAnsi="Verdana"/>
          <w:sz w:val="20"/>
        </w:rPr>
        <w:t>afsug</w:t>
      </w:r>
      <w:proofErr w:type="spellEnd"/>
      <w:r>
        <w:rPr>
          <w:rFonts w:ascii="Verdana" w:hAnsi="Verdana"/>
          <w:sz w:val="20"/>
        </w:rPr>
        <w:t xml:space="preserve"> skal føres til </w:t>
      </w:r>
      <w:proofErr w:type="spellStart"/>
      <w:r>
        <w:rPr>
          <w:rFonts w:ascii="Verdana" w:hAnsi="Verdana"/>
          <w:sz w:val="20"/>
        </w:rPr>
        <w:t>kulfilter</w:t>
      </w:r>
      <w:proofErr w:type="spellEnd"/>
      <w:r>
        <w:rPr>
          <w:rFonts w:ascii="Verdana" w:hAnsi="Verdana"/>
          <w:sz w:val="20"/>
        </w:rPr>
        <w:t>:</w:t>
      </w:r>
    </w:p>
    <w:p w14:paraId="0D0C71A5" w14:textId="19968AAB" w:rsidR="004A12E4" w:rsidRDefault="004A12E4" w:rsidP="004A12E4">
      <w:pPr>
        <w:pStyle w:val="Brdtekst"/>
        <w:numPr>
          <w:ilvl w:val="0"/>
          <w:numId w:val="33"/>
        </w:numPr>
        <w:tabs>
          <w:tab w:val="left" w:pos="-5529"/>
        </w:tabs>
        <w:ind w:left="1134"/>
        <w:jc w:val="both"/>
        <w:rPr>
          <w:rFonts w:ascii="Verdana" w:hAnsi="Verdana"/>
          <w:sz w:val="20"/>
        </w:rPr>
      </w:pPr>
      <w:r>
        <w:rPr>
          <w:rFonts w:ascii="Verdana" w:hAnsi="Verdana"/>
          <w:sz w:val="20"/>
        </w:rPr>
        <w:t>CO</w:t>
      </w:r>
      <w:r w:rsidRPr="004A12E4">
        <w:rPr>
          <w:rFonts w:ascii="Verdana" w:hAnsi="Verdana"/>
          <w:sz w:val="20"/>
          <w:vertAlign w:val="subscript"/>
        </w:rPr>
        <w:t>2</w:t>
      </w:r>
      <w:r>
        <w:rPr>
          <w:rFonts w:ascii="Verdana" w:hAnsi="Verdana"/>
          <w:sz w:val="20"/>
        </w:rPr>
        <w:t xml:space="preserve">-strømmen / </w:t>
      </w:r>
      <w:proofErr w:type="spellStart"/>
      <w:r>
        <w:rPr>
          <w:rFonts w:ascii="Verdana" w:hAnsi="Verdana"/>
          <w:sz w:val="20"/>
        </w:rPr>
        <w:t>rejektluft</w:t>
      </w:r>
      <w:proofErr w:type="spellEnd"/>
      <w:r>
        <w:rPr>
          <w:rFonts w:ascii="Verdana" w:hAnsi="Verdana"/>
          <w:sz w:val="20"/>
        </w:rPr>
        <w:t xml:space="preserve"> fra opgraderingsanlægget føres fra svovlrenseanlæg til </w:t>
      </w:r>
      <w:proofErr w:type="spellStart"/>
      <w:r>
        <w:rPr>
          <w:rFonts w:ascii="Verdana" w:hAnsi="Verdana"/>
          <w:sz w:val="20"/>
        </w:rPr>
        <w:t>kulfilter</w:t>
      </w:r>
      <w:proofErr w:type="spellEnd"/>
      <w:r>
        <w:rPr>
          <w:rFonts w:ascii="Verdana" w:hAnsi="Verdana"/>
          <w:sz w:val="20"/>
        </w:rPr>
        <w:t>.</w:t>
      </w:r>
    </w:p>
    <w:p w14:paraId="50EE6FF5" w14:textId="46DE71FF" w:rsidR="004A12E4" w:rsidRDefault="00AF1932" w:rsidP="004A12E4">
      <w:pPr>
        <w:pStyle w:val="Brdtekst"/>
        <w:numPr>
          <w:ilvl w:val="0"/>
          <w:numId w:val="33"/>
        </w:numPr>
        <w:tabs>
          <w:tab w:val="left" w:pos="-5529"/>
        </w:tabs>
        <w:ind w:left="1134"/>
        <w:jc w:val="both"/>
        <w:rPr>
          <w:rFonts w:ascii="Verdana" w:hAnsi="Verdana"/>
          <w:sz w:val="20"/>
        </w:rPr>
      </w:pPr>
      <w:r>
        <w:rPr>
          <w:rFonts w:ascii="Verdana" w:hAnsi="Verdana"/>
          <w:sz w:val="20"/>
        </w:rPr>
        <w:t>L</w:t>
      </w:r>
      <w:r w:rsidR="004A12E4">
        <w:rPr>
          <w:rFonts w:ascii="Verdana" w:hAnsi="Verdana"/>
          <w:sz w:val="20"/>
        </w:rPr>
        <w:t>uft fra big-mikser i forbindelse med tilledning af flydende biomasse fra reaktorer til big-mikserens blandekammer.</w:t>
      </w:r>
    </w:p>
    <w:p w14:paraId="31709159" w14:textId="77777777" w:rsidR="004A12E4" w:rsidRDefault="004A12E4" w:rsidP="004A12E4">
      <w:pPr>
        <w:pStyle w:val="Brdtekst"/>
        <w:tabs>
          <w:tab w:val="left" w:pos="-5529"/>
        </w:tabs>
        <w:ind w:left="774"/>
        <w:jc w:val="both"/>
        <w:rPr>
          <w:rFonts w:ascii="Verdana" w:hAnsi="Verdana"/>
          <w:sz w:val="20"/>
        </w:rPr>
      </w:pPr>
    </w:p>
    <w:p w14:paraId="1AB98AC6" w14:textId="2547C6EF" w:rsidR="004A12E4" w:rsidRDefault="004A12E4" w:rsidP="004A12E4">
      <w:pPr>
        <w:pStyle w:val="Brdtekst"/>
        <w:tabs>
          <w:tab w:val="left" w:pos="-5529"/>
        </w:tabs>
        <w:ind w:left="709"/>
        <w:jc w:val="both"/>
        <w:rPr>
          <w:rFonts w:ascii="Verdana" w:hAnsi="Verdana"/>
          <w:sz w:val="20"/>
        </w:rPr>
      </w:pPr>
      <w:r>
        <w:rPr>
          <w:rFonts w:ascii="Verdana" w:hAnsi="Verdana"/>
          <w:sz w:val="20"/>
        </w:rPr>
        <w:t xml:space="preserve">Svovlrenseanlægget skal kontrolleres og vedligeholdes i overensstemmelse med leverandørens anvisninger. </w:t>
      </w:r>
      <w:r w:rsidRPr="00061342">
        <w:rPr>
          <w:rFonts w:ascii="Verdana" w:hAnsi="Verdana"/>
          <w:sz w:val="20"/>
          <w:vertAlign w:val="superscript"/>
        </w:rPr>
        <w:t>J205, S14 og 5.3.b.i, S15, BAT 34</w:t>
      </w:r>
    </w:p>
    <w:p w14:paraId="48D2D5D1" w14:textId="49DC99D5" w:rsidR="004A12E4" w:rsidRDefault="004A12E4" w:rsidP="004A12E4">
      <w:pPr>
        <w:pStyle w:val="Brdtekst"/>
        <w:tabs>
          <w:tab w:val="left" w:pos="-5529"/>
        </w:tabs>
        <w:ind w:left="709"/>
        <w:jc w:val="both"/>
        <w:rPr>
          <w:rFonts w:ascii="Verdana" w:hAnsi="Verdana"/>
          <w:sz w:val="20"/>
        </w:rPr>
      </w:pPr>
    </w:p>
    <w:p w14:paraId="55448E2C" w14:textId="2EB021AC" w:rsidR="00AE08A9" w:rsidRDefault="00024D83" w:rsidP="00126B08">
      <w:pPr>
        <w:pStyle w:val="Brdtekst"/>
        <w:numPr>
          <w:ilvl w:val="0"/>
          <w:numId w:val="4"/>
        </w:numPr>
        <w:tabs>
          <w:tab w:val="left" w:pos="-5529"/>
        </w:tabs>
        <w:jc w:val="both"/>
        <w:rPr>
          <w:rFonts w:ascii="Verdana" w:hAnsi="Verdana"/>
          <w:sz w:val="20"/>
        </w:rPr>
      </w:pPr>
      <w:r>
        <w:rPr>
          <w:rFonts w:ascii="Verdana" w:hAnsi="Verdana"/>
          <w:sz w:val="20"/>
        </w:rPr>
        <w:t>CO</w:t>
      </w:r>
      <w:r w:rsidRPr="004A12E4">
        <w:rPr>
          <w:rFonts w:ascii="Verdana" w:hAnsi="Verdana"/>
          <w:sz w:val="20"/>
          <w:vertAlign w:val="subscript"/>
        </w:rPr>
        <w:t>2</w:t>
      </w:r>
      <w:r>
        <w:rPr>
          <w:rFonts w:ascii="Verdana" w:hAnsi="Verdana"/>
          <w:sz w:val="20"/>
        </w:rPr>
        <w:t>-strømmen</w:t>
      </w:r>
      <w:r w:rsidR="004A12E4">
        <w:rPr>
          <w:rFonts w:ascii="Verdana" w:hAnsi="Verdana"/>
          <w:sz w:val="20"/>
        </w:rPr>
        <w:t xml:space="preserve"> / </w:t>
      </w:r>
      <w:proofErr w:type="spellStart"/>
      <w:r w:rsidR="004A12E4">
        <w:rPr>
          <w:rFonts w:ascii="Verdana" w:hAnsi="Verdana"/>
          <w:sz w:val="20"/>
        </w:rPr>
        <w:t>rejektluft</w:t>
      </w:r>
      <w:proofErr w:type="spellEnd"/>
      <w:r>
        <w:rPr>
          <w:rFonts w:ascii="Verdana" w:hAnsi="Verdana"/>
          <w:sz w:val="20"/>
        </w:rPr>
        <w:t xml:space="preserve"> fra gasopgraderingsanlægget </w:t>
      </w:r>
      <w:r w:rsidR="004A12E4">
        <w:rPr>
          <w:rFonts w:ascii="Verdana" w:hAnsi="Verdana"/>
          <w:sz w:val="20"/>
        </w:rPr>
        <w:t>skal</w:t>
      </w:r>
      <w:r w:rsidR="00363F18">
        <w:rPr>
          <w:rFonts w:ascii="Verdana" w:hAnsi="Verdana"/>
          <w:sz w:val="20"/>
        </w:rPr>
        <w:t xml:space="preserve"> som</w:t>
      </w:r>
      <w:r w:rsidR="004A12E4">
        <w:rPr>
          <w:rFonts w:ascii="Verdana" w:hAnsi="Verdana"/>
          <w:sz w:val="20"/>
        </w:rPr>
        <w:t xml:space="preserve"> minimum ledes gennem 2 kolonner</w:t>
      </w:r>
      <w:r w:rsidR="00131C9C">
        <w:rPr>
          <w:rFonts w:ascii="Verdana" w:hAnsi="Verdana"/>
          <w:sz w:val="20"/>
        </w:rPr>
        <w:t xml:space="preserve"> i svovlrenseanlægget.</w:t>
      </w:r>
    </w:p>
    <w:p w14:paraId="0D0E3220" w14:textId="77777777" w:rsidR="00D212E6" w:rsidRPr="003B5A84" w:rsidRDefault="00D212E6" w:rsidP="00687018">
      <w:pPr>
        <w:pStyle w:val="Overskrift2"/>
      </w:pPr>
      <w:r w:rsidRPr="003B5A84">
        <w:t>Beskyttelse af jord, grundvand og overfladevand</w:t>
      </w:r>
    </w:p>
    <w:p w14:paraId="74DA5D6B" w14:textId="0A0A2274" w:rsidR="00F0760A" w:rsidRDefault="00F0760A" w:rsidP="00415538">
      <w:pPr>
        <w:pStyle w:val="Brdtekst"/>
        <w:numPr>
          <w:ilvl w:val="0"/>
          <w:numId w:val="4"/>
        </w:numPr>
        <w:tabs>
          <w:tab w:val="left" w:pos="-5529"/>
        </w:tabs>
        <w:jc w:val="both"/>
        <w:rPr>
          <w:rFonts w:ascii="Verdana" w:hAnsi="Verdana"/>
          <w:sz w:val="20"/>
        </w:rPr>
      </w:pPr>
      <w:r>
        <w:rPr>
          <w:rFonts w:ascii="Verdana" w:hAnsi="Verdana"/>
          <w:sz w:val="20"/>
        </w:rPr>
        <w:t>Oplag og håndtering af biomasse og fiberfraktion herunder ikke lugtende landbrugs</w:t>
      </w:r>
      <w:r w:rsidR="005F3038">
        <w:rPr>
          <w:rFonts w:ascii="Verdana" w:hAnsi="Verdana"/>
          <w:sz w:val="20"/>
        </w:rPr>
        <w:t>baserede restprodukter</w:t>
      </w:r>
      <w:r>
        <w:rPr>
          <w:rFonts w:ascii="Verdana" w:hAnsi="Verdana"/>
          <w:sz w:val="20"/>
        </w:rPr>
        <w:t xml:space="preserve"> i plansilo og håndtering i mikser omfattes af vilkår 57 – 59 i miljøgodkendelse af 30. september 2021.</w:t>
      </w:r>
    </w:p>
    <w:p w14:paraId="41D87B9B" w14:textId="51F9C22F" w:rsidR="008E4991" w:rsidRDefault="008E4991" w:rsidP="008E4991">
      <w:pPr>
        <w:pStyle w:val="Brdtekst"/>
        <w:tabs>
          <w:tab w:val="left" w:pos="-5529"/>
        </w:tabs>
        <w:ind w:left="709"/>
        <w:jc w:val="both"/>
        <w:rPr>
          <w:rFonts w:ascii="Verdana" w:hAnsi="Verdana"/>
          <w:sz w:val="20"/>
        </w:rPr>
      </w:pPr>
    </w:p>
    <w:p w14:paraId="00012350" w14:textId="42A9D511" w:rsidR="008E4991" w:rsidRPr="008E4991" w:rsidRDefault="008E4991" w:rsidP="003D4053">
      <w:pPr>
        <w:pStyle w:val="Brdtekst"/>
        <w:numPr>
          <w:ilvl w:val="0"/>
          <w:numId w:val="4"/>
        </w:numPr>
        <w:tabs>
          <w:tab w:val="left" w:pos="-5529"/>
        </w:tabs>
        <w:jc w:val="both"/>
        <w:rPr>
          <w:rFonts w:ascii="Verdana" w:hAnsi="Verdana"/>
          <w:sz w:val="20"/>
        </w:rPr>
      </w:pPr>
      <w:r w:rsidRPr="008E4991">
        <w:rPr>
          <w:rFonts w:ascii="Verdana" w:hAnsi="Verdana"/>
          <w:sz w:val="20"/>
        </w:rPr>
        <w:t>Organisk belastet spildevand fra biogasanlægget (vaske/spulevand), overfladevand og silosaft fra plansilo og mikseranlæg opsamles og føres til biogasa</w:t>
      </w:r>
      <w:r>
        <w:rPr>
          <w:rFonts w:ascii="Verdana" w:hAnsi="Verdana"/>
          <w:sz w:val="20"/>
        </w:rPr>
        <w:t>n</w:t>
      </w:r>
      <w:r w:rsidRPr="008E4991">
        <w:rPr>
          <w:rFonts w:ascii="Verdana" w:hAnsi="Verdana"/>
          <w:sz w:val="20"/>
        </w:rPr>
        <w:t>læggets reaktorlinje.</w:t>
      </w:r>
    </w:p>
    <w:p w14:paraId="66237E31" w14:textId="77777777" w:rsidR="00016E87" w:rsidRPr="003B5A84" w:rsidRDefault="00016E87" w:rsidP="00891490">
      <w:pPr>
        <w:pStyle w:val="Overskrift2"/>
      </w:pPr>
      <w:r w:rsidRPr="003B5A84">
        <w:t>Egenkontrol</w:t>
      </w:r>
    </w:p>
    <w:p w14:paraId="1FD974F5" w14:textId="21C0F123" w:rsidR="00C5457D" w:rsidRPr="00404308" w:rsidRDefault="00C5457D" w:rsidP="00415538">
      <w:pPr>
        <w:pStyle w:val="Brdtekst"/>
        <w:numPr>
          <w:ilvl w:val="0"/>
          <w:numId w:val="4"/>
        </w:numPr>
        <w:tabs>
          <w:tab w:val="left" w:pos="-5529"/>
        </w:tabs>
        <w:jc w:val="both"/>
        <w:rPr>
          <w:rFonts w:ascii="Verdana" w:hAnsi="Verdana"/>
          <w:sz w:val="20"/>
        </w:rPr>
      </w:pPr>
      <w:r>
        <w:rPr>
          <w:rFonts w:ascii="Verdana" w:hAnsi="Verdana"/>
          <w:sz w:val="20"/>
        </w:rPr>
        <w:t xml:space="preserve">Virksomheden skal mindst 1 gang om måneden tilse, at den faste overdækning på landbrugsbaserede </w:t>
      </w:r>
      <w:r w:rsidR="00FE53B1">
        <w:rPr>
          <w:rFonts w:ascii="Verdana" w:hAnsi="Verdana"/>
          <w:sz w:val="20"/>
        </w:rPr>
        <w:t xml:space="preserve">restprodukter </w:t>
      </w:r>
      <w:r>
        <w:rPr>
          <w:rFonts w:ascii="Verdana" w:hAnsi="Verdana"/>
          <w:sz w:val="20"/>
        </w:rPr>
        <w:t xml:space="preserve">i plansilo slutter tæt og er tilstrækkelig vedligeholdt. </w:t>
      </w:r>
      <w:r w:rsidRPr="005B5EC9">
        <w:rPr>
          <w:rFonts w:ascii="Verdana" w:eastAsiaTheme="minorHAnsi" w:hAnsi="Verdana" w:cs="Verdana"/>
          <w:color w:val="000000"/>
          <w:sz w:val="20"/>
          <w:vertAlign w:val="superscript"/>
          <w:lang w:eastAsia="en-US"/>
        </w:rPr>
        <w:t>J205, S39 og 5.3.b.i, S</w:t>
      </w:r>
      <w:r>
        <w:rPr>
          <w:rFonts w:ascii="Verdana" w:eastAsiaTheme="minorHAnsi" w:hAnsi="Verdana" w:cs="Verdana"/>
          <w:color w:val="000000"/>
          <w:sz w:val="20"/>
          <w:vertAlign w:val="superscript"/>
          <w:lang w:eastAsia="en-US"/>
        </w:rPr>
        <w:t>40</w:t>
      </w:r>
    </w:p>
    <w:p w14:paraId="6A6E2E0C" w14:textId="77777777" w:rsidR="00404308" w:rsidRPr="00016E87" w:rsidRDefault="00404308" w:rsidP="00404308">
      <w:pPr>
        <w:pStyle w:val="Overskrift2"/>
      </w:pPr>
      <w:r w:rsidRPr="00DC6B84">
        <w:t>Driftsjournal</w:t>
      </w:r>
    </w:p>
    <w:p w14:paraId="1866500E" w14:textId="77777777" w:rsidR="00404308" w:rsidRPr="00404308" w:rsidRDefault="00404308" w:rsidP="00415538">
      <w:pPr>
        <w:pStyle w:val="Brdtekst"/>
        <w:numPr>
          <w:ilvl w:val="0"/>
          <w:numId w:val="4"/>
        </w:numPr>
        <w:tabs>
          <w:tab w:val="left" w:pos="-5529"/>
        </w:tabs>
        <w:jc w:val="both"/>
        <w:rPr>
          <w:rFonts w:ascii="Verdana" w:hAnsi="Verdana"/>
          <w:sz w:val="20"/>
        </w:rPr>
      </w:pPr>
      <w:r>
        <w:rPr>
          <w:rFonts w:ascii="Verdana" w:eastAsiaTheme="minorHAnsi" w:hAnsi="Verdana" w:cs="Verdana"/>
          <w:color w:val="000000"/>
          <w:sz w:val="20"/>
          <w:lang w:eastAsia="en-US"/>
        </w:rPr>
        <w:t>Virksomheden skal føre driftsjournal med angivelse af:</w:t>
      </w:r>
    </w:p>
    <w:p w14:paraId="177D65B8" w14:textId="4D6353C9" w:rsidR="00404308" w:rsidRPr="00404308" w:rsidRDefault="00404308" w:rsidP="00404308">
      <w:pPr>
        <w:pStyle w:val="Brdtekst"/>
        <w:numPr>
          <w:ilvl w:val="0"/>
          <w:numId w:val="23"/>
        </w:numPr>
        <w:tabs>
          <w:tab w:val="left" w:pos="-5529"/>
        </w:tabs>
        <w:jc w:val="both"/>
        <w:rPr>
          <w:rFonts w:ascii="Verdana" w:hAnsi="Verdana"/>
          <w:sz w:val="20"/>
        </w:rPr>
      </w:pPr>
      <w:r>
        <w:rPr>
          <w:rFonts w:ascii="Verdana" w:eastAsiaTheme="minorHAnsi" w:hAnsi="Verdana" w:cs="Verdana"/>
          <w:color w:val="000000"/>
          <w:sz w:val="20"/>
          <w:lang w:eastAsia="en-US"/>
        </w:rPr>
        <w:t>Dato for og resultat af kontrollen med den faste overdækning på</w:t>
      </w:r>
      <w:r w:rsidR="00FE53B1">
        <w:rPr>
          <w:rFonts w:ascii="Verdana" w:eastAsiaTheme="minorHAnsi" w:hAnsi="Verdana" w:cs="Verdana"/>
          <w:color w:val="000000"/>
          <w:sz w:val="20"/>
          <w:lang w:eastAsia="en-US"/>
        </w:rPr>
        <w:t xml:space="preserve"> landbrugsbaserede restprodukter </w:t>
      </w:r>
      <w:r>
        <w:rPr>
          <w:rFonts w:ascii="Verdana" w:eastAsiaTheme="minorHAnsi" w:hAnsi="Verdana" w:cs="Verdana"/>
          <w:color w:val="000000"/>
          <w:sz w:val="20"/>
          <w:lang w:eastAsia="en-US"/>
        </w:rPr>
        <w:t xml:space="preserve">i plansilo jf. </w:t>
      </w:r>
      <w:r w:rsidRPr="00FE53B1">
        <w:rPr>
          <w:rFonts w:ascii="Verdana" w:eastAsiaTheme="minorHAnsi" w:hAnsi="Verdana" w:cs="Verdana"/>
          <w:color w:val="000000"/>
          <w:sz w:val="20"/>
          <w:lang w:eastAsia="en-US"/>
        </w:rPr>
        <w:t xml:space="preserve">vilkår </w:t>
      </w:r>
      <w:r w:rsidR="00FE53B1" w:rsidRPr="00FE53B1">
        <w:rPr>
          <w:rFonts w:ascii="Verdana" w:eastAsiaTheme="minorHAnsi" w:hAnsi="Verdana" w:cs="Verdana"/>
          <w:color w:val="000000"/>
          <w:sz w:val="20"/>
          <w:lang w:eastAsia="en-US"/>
        </w:rPr>
        <w:t>7</w:t>
      </w:r>
      <w:r w:rsidRPr="00FE53B1">
        <w:rPr>
          <w:rFonts w:ascii="Verdana" w:eastAsiaTheme="minorHAnsi" w:hAnsi="Verdana" w:cs="Verdana"/>
          <w:color w:val="000000"/>
          <w:sz w:val="20"/>
          <w:lang w:eastAsia="en-US"/>
        </w:rPr>
        <w:t>.</w:t>
      </w:r>
    </w:p>
    <w:p w14:paraId="32A74E19" w14:textId="77777777" w:rsidR="00556012" w:rsidRPr="00936214" w:rsidRDefault="00556012" w:rsidP="00E53604">
      <w:pPr>
        <w:pStyle w:val="Overskrift1"/>
        <w:numPr>
          <w:ilvl w:val="0"/>
          <w:numId w:val="27"/>
        </w:numPr>
        <w:ind w:left="567" w:hanging="567"/>
        <w:rPr>
          <w:sz w:val="28"/>
          <w:szCs w:val="28"/>
        </w:rPr>
      </w:pPr>
      <w:bookmarkStart w:id="9" w:name="_Toc58376086"/>
      <w:bookmarkStart w:id="10" w:name="_Toc48707477"/>
      <w:bookmarkStart w:id="11" w:name="_Toc48702122"/>
      <w:bookmarkStart w:id="12" w:name="_Toc3974243"/>
      <w:r w:rsidRPr="00936214">
        <w:t>Lovgrundlag</w:t>
      </w:r>
      <w:bookmarkEnd w:id="9"/>
      <w:bookmarkEnd w:id="10"/>
      <w:bookmarkEnd w:id="11"/>
      <w:bookmarkEnd w:id="12"/>
    </w:p>
    <w:p w14:paraId="60F8967E" w14:textId="77777777" w:rsidR="006C3F66" w:rsidRDefault="006C3F66" w:rsidP="006C3F66">
      <w:pPr>
        <w:jc w:val="both"/>
      </w:pPr>
      <w:bookmarkStart w:id="13" w:name="_Toc58376087"/>
      <w:bookmarkStart w:id="14" w:name="_Toc48707478"/>
      <w:r>
        <w:t xml:space="preserve">Biogasanlæg er omfattet af bestemmelserne om godkendelse af forurenende virksomheder i miljøbeskyttelseslovens </w:t>
      </w:r>
      <w:r w:rsidRPr="00936214">
        <w:t>§ 33 stk. 1</w:t>
      </w:r>
      <w:r>
        <w:t>, idet anlægget er optaget på listen over godkendelsespligtige virksomheder, som listepunkt 5.3b(i).</w:t>
      </w:r>
    </w:p>
    <w:p w14:paraId="3652014F" w14:textId="0308FDA8" w:rsidR="006C3F66" w:rsidRDefault="006C3F66" w:rsidP="00512C3C">
      <w:pPr>
        <w:jc w:val="both"/>
      </w:pPr>
    </w:p>
    <w:p w14:paraId="31A02566" w14:textId="16C6286E" w:rsidR="006C3F66" w:rsidRDefault="00E47260" w:rsidP="006C3F66">
      <w:pPr>
        <w:jc w:val="both"/>
      </w:pPr>
      <w:r>
        <w:t>Miljøg</w:t>
      </w:r>
      <w:r w:rsidR="006C3F66" w:rsidRPr="00936214">
        <w:t>odkendelsen</w:t>
      </w:r>
      <w:r w:rsidR="006C3F66">
        <w:t xml:space="preserve"> til etablering af plansilo på 2.400 m</w:t>
      </w:r>
      <w:r w:rsidR="006C3F66" w:rsidRPr="00E47260">
        <w:rPr>
          <w:vertAlign w:val="superscript"/>
        </w:rPr>
        <w:t>2</w:t>
      </w:r>
      <w:r w:rsidR="006C3F66">
        <w:t xml:space="preserve">, mikseranlæg og udvidelse af luftbehandlingsanlæg </w:t>
      </w:r>
      <w:r w:rsidR="006C3F66" w:rsidRPr="00A810A1">
        <w:t>m</w:t>
      </w:r>
      <w:r w:rsidR="006C3F66" w:rsidRPr="00936214">
        <w:t xml:space="preserve">eddeles med hjemmel i </w:t>
      </w:r>
      <w:r w:rsidR="006C3F66">
        <w:t>m</w:t>
      </w:r>
      <w:r w:rsidR="006C3F66" w:rsidRPr="00936214">
        <w:t>iljøbeskyttelseslovens § 33 stk. 1.</w:t>
      </w:r>
    </w:p>
    <w:p w14:paraId="67C78BB9" w14:textId="3787BCB0" w:rsidR="006C3F66" w:rsidRDefault="006C3F66" w:rsidP="006C3F66">
      <w:pPr>
        <w:jc w:val="both"/>
      </w:pPr>
    </w:p>
    <w:p w14:paraId="6D5E86F9" w14:textId="1CE0E0B4" w:rsidR="00E47260" w:rsidRDefault="00E47260" w:rsidP="006C3F66">
      <w:pPr>
        <w:jc w:val="both"/>
      </w:pPr>
      <w:r>
        <w:t>Miljøgodkendelsen gives som et tillæg til virksomhedens miljøgodkendelse af 30. september 2021 og gives under forudsætning af, at vilkår i nærværende godkendelse og vilkår i miljøgodkendelse af 30. september 2021 overholdes.</w:t>
      </w:r>
    </w:p>
    <w:p w14:paraId="14AF1F86" w14:textId="77777777" w:rsidR="00E47260" w:rsidRDefault="00E47260" w:rsidP="006C3F66">
      <w:pPr>
        <w:jc w:val="both"/>
      </w:pPr>
    </w:p>
    <w:p w14:paraId="5DEF7E54" w14:textId="77777777" w:rsidR="006C3F66" w:rsidRDefault="006C3F66" w:rsidP="006C3F66">
      <w:pPr>
        <w:jc w:val="both"/>
      </w:pPr>
      <w:r>
        <w:t>Esbjerg Kommune er godkendelses- og tilsynsmyndighed.</w:t>
      </w:r>
    </w:p>
    <w:p w14:paraId="2FB9B861" w14:textId="77777777" w:rsidR="003B69ED" w:rsidRDefault="003B69ED" w:rsidP="0028100F">
      <w:pPr>
        <w:pStyle w:val="Overskrift1"/>
        <w:numPr>
          <w:ilvl w:val="0"/>
          <w:numId w:val="27"/>
        </w:numPr>
        <w:ind w:left="567" w:hanging="567"/>
      </w:pPr>
      <w:bookmarkStart w:id="15" w:name="_Toc3974244"/>
      <w:r>
        <w:lastRenderedPageBreak/>
        <w:t>Godkendelsens omfang</w:t>
      </w:r>
      <w:bookmarkEnd w:id="15"/>
    </w:p>
    <w:p w14:paraId="4BF4BC29" w14:textId="77777777" w:rsidR="006C3F66" w:rsidRDefault="006C3F66" w:rsidP="006C3F66">
      <w:pPr>
        <w:jc w:val="both"/>
      </w:pPr>
      <w:r w:rsidRPr="009D6BD1">
        <w:t xml:space="preserve">Godkendelsen omfatter </w:t>
      </w:r>
      <w:r>
        <w:t>etablering af 2.400 m</w:t>
      </w:r>
      <w:r w:rsidRPr="00410D75">
        <w:rPr>
          <w:vertAlign w:val="superscript"/>
        </w:rPr>
        <w:t>2</w:t>
      </w:r>
      <w:r>
        <w:t xml:space="preserve"> plansilo, mikseranlæg og udvidelse af luftbehandlingsanlæg.</w:t>
      </w:r>
    </w:p>
    <w:p w14:paraId="5305F129" w14:textId="77777777" w:rsidR="00FE53B1" w:rsidRDefault="00FE53B1" w:rsidP="006C3F66">
      <w:pPr>
        <w:jc w:val="both"/>
      </w:pPr>
    </w:p>
    <w:p w14:paraId="52A3F51B" w14:textId="77777777" w:rsidR="00410D75" w:rsidRPr="0028100F" w:rsidRDefault="00410D75" w:rsidP="00410D75">
      <w:pPr>
        <w:jc w:val="both"/>
      </w:pPr>
      <w:r>
        <w:t>Som forudsætning for godkendelsen gælder de oplysninger der fremgår af ansøgningsmaterialet, samt oplysninger, som herudover er tilgået miljømyndigheden i forbindelse med ansøgningen.</w:t>
      </w:r>
    </w:p>
    <w:p w14:paraId="22E24C2C" w14:textId="77777777" w:rsidR="003B69ED" w:rsidRPr="001E0FB9" w:rsidRDefault="003B69ED" w:rsidP="0028100F">
      <w:pPr>
        <w:pStyle w:val="Overskrift1"/>
        <w:numPr>
          <w:ilvl w:val="0"/>
          <w:numId w:val="27"/>
        </w:numPr>
        <w:ind w:left="567" w:hanging="567"/>
      </w:pPr>
      <w:bookmarkStart w:id="16" w:name="_Toc3974245"/>
      <w:r>
        <w:t>Godkendelsens</w:t>
      </w:r>
      <w:r w:rsidRPr="001E0FB9">
        <w:t xml:space="preserve"> gyldighed</w:t>
      </w:r>
      <w:bookmarkEnd w:id="16"/>
    </w:p>
    <w:p w14:paraId="5E90ED01" w14:textId="06C33562" w:rsidR="003B69ED" w:rsidRDefault="003B69ED" w:rsidP="003B69ED">
      <w:pPr>
        <w:jc w:val="both"/>
      </w:pPr>
      <w:r w:rsidRPr="00936214">
        <w:t xml:space="preserve">Godkendelsen bortfalder, hvis den ikke udnyttes indenfor 2 år efter </w:t>
      </w:r>
      <w:proofErr w:type="gramStart"/>
      <w:r w:rsidRPr="00936214">
        <w:t>den</w:t>
      </w:r>
      <w:proofErr w:type="gramEnd"/>
      <w:r w:rsidRPr="00936214">
        <w:t xml:space="preserve"> er meddelt jf. godkendelsesbekendtgørelsens</w:t>
      </w:r>
      <w:r w:rsidRPr="00936214">
        <w:rPr>
          <w:rStyle w:val="Fodnotehenvisning"/>
        </w:rPr>
        <w:footnoteReference w:id="6"/>
      </w:r>
      <w:r w:rsidRPr="00936214">
        <w:t xml:space="preserve"> § 3</w:t>
      </w:r>
      <w:r w:rsidR="00FE53B1">
        <w:t>7</w:t>
      </w:r>
      <w:r w:rsidRPr="00936214">
        <w:t xml:space="preserve"> eller hvis den ikke har været udnyttet i 3 på hinanden følgende år jf. </w:t>
      </w:r>
      <w:r w:rsidR="00410D75">
        <w:t>m</w:t>
      </w:r>
      <w:r w:rsidRPr="00936214">
        <w:t>iljøbeskyttelseslovens § 78a.</w:t>
      </w:r>
    </w:p>
    <w:p w14:paraId="3EFED699" w14:textId="77777777" w:rsidR="00410D75" w:rsidRDefault="00410D75" w:rsidP="00410D75">
      <w:pPr>
        <w:jc w:val="both"/>
      </w:pPr>
    </w:p>
    <w:p w14:paraId="2D9F2A1E" w14:textId="2A9DD797" w:rsidR="00410D75" w:rsidRPr="00936214" w:rsidRDefault="00410D75" w:rsidP="003B69ED">
      <w:pPr>
        <w:jc w:val="both"/>
      </w:pPr>
      <w:r w:rsidRPr="002C561A">
        <w:t xml:space="preserve">Indtil der er offentliggjort en BAT-konklusion i EU-tidende, vil godkendelsen blive revurderet i overensstemmelse med gældende regler i godkendelsesbekendtgørelsen om, at en miljøgodkendelse skal revurderes senest 8 år efter godkendelsen er meddelt første gang og herefter mindst hvert 10. år. Revurderingen vil således senest ske i </w:t>
      </w:r>
      <w:r w:rsidRPr="00AF1932">
        <w:t>20</w:t>
      </w:r>
      <w:r w:rsidR="0014594A" w:rsidRPr="00AF1932">
        <w:t>30</w:t>
      </w:r>
      <w:r w:rsidRPr="00813A20">
        <w:t>.</w:t>
      </w:r>
      <w:r w:rsidRPr="002C561A">
        <w:t xml:space="preserve"> Når EU-kommissionen har offentliggjort en BAT-konklusion, der vedrører virksomhedens hovedlistepunkt, skal tilsynsmyndigheden tage virksomhedens godkendelser op til revurdering.</w:t>
      </w:r>
    </w:p>
    <w:p w14:paraId="4602E149" w14:textId="77777777" w:rsidR="00556012" w:rsidRPr="00936214" w:rsidRDefault="00480F1B" w:rsidP="009D4DDE">
      <w:pPr>
        <w:pStyle w:val="Overskrift1"/>
        <w:numPr>
          <w:ilvl w:val="0"/>
          <w:numId w:val="27"/>
        </w:numPr>
        <w:ind w:left="567" w:hanging="567"/>
      </w:pPr>
      <w:bookmarkStart w:id="17" w:name="_Toc3974246"/>
      <w:bookmarkStart w:id="18" w:name="_Toc58376088"/>
      <w:bookmarkStart w:id="19" w:name="_Toc48707479"/>
      <w:bookmarkEnd w:id="13"/>
      <w:bookmarkEnd w:id="14"/>
      <w:r w:rsidRPr="00936214">
        <w:t>Udtalelser og høringssvar</w:t>
      </w:r>
      <w:bookmarkEnd w:id="17"/>
    </w:p>
    <w:p w14:paraId="5D8C1BE1" w14:textId="2D41F593" w:rsidR="00410D75" w:rsidRDefault="00410D75" w:rsidP="00410D75">
      <w:pPr>
        <w:ind w:right="28"/>
        <w:jc w:val="both"/>
        <w:rPr>
          <w:iCs/>
        </w:rPr>
      </w:pPr>
      <w:r w:rsidRPr="00150FB7">
        <w:rPr>
          <w:iCs/>
        </w:rPr>
        <w:t xml:space="preserve">Ansøgning om miljøgodkendelse er offentliggjort på DMA – Digital Miljøadministration </w:t>
      </w:r>
      <w:hyperlink r:id="rId15" w:history="1">
        <w:r w:rsidRPr="00150FB7">
          <w:rPr>
            <w:rStyle w:val="Hyperlink"/>
            <w:iCs/>
          </w:rPr>
          <w:t>www.dma.mst.dk</w:t>
        </w:r>
      </w:hyperlink>
      <w:r w:rsidRPr="00150FB7">
        <w:rPr>
          <w:iCs/>
        </w:rPr>
        <w:t xml:space="preserve"> den </w:t>
      </w:r>
      <w:r>
        <w:rPr>
          <w:iCs/>
        </w:rPr>
        <w:t>2</w:t>
      </w:r>
      <w:r w:rsidR="007B6EB6">
        <w:rPr>
          <w:iCs/>
        </w:rPr>
        <w:t>3</w:t>
      </w:r>
      <w:r>
        <w:rPr>
          <w:iCs/>
        </w:rPr>
        <w:t xml:space="preserve">. </w:t>
      </w:r>
      <w:r w:rsidR="007B6EB6">
        <w:rPr>
          <w:iCs/>
        </w:rPr>
        <w:t xml:space="preserve">marts </w:t>
      </w:r>
      <w:r>
        <w:rPr>
          <w:iCs/>
        </w:rPr>
        <w:t>202</w:t>
      </w:r>
      <w:r w:rsidR="007B6EB6">
        <w:rPr>
          <w:iCs/>
        </w:rPr>
        <w:t>2.</w:t>
      </w:r>
    </w:p>
    <w:p w14:paraId="56E9CD86" w14:textId="77777777" w:rsidR="007B6EB6" w:rsidRDefault="007B6EB6" w:rsidP="007B6EB6">
      <w:pPr>
        <w:ind w:right="28"/>
        <w:jc w:val="both"/>
        <w:rPr>
          <w:iCs/>
        </w:rPr>
      </w:pPr>
    </w:p>
    <w:p w14:paraId="627E7E98" w14:textId="4DED2F52" w:rsidR="007B6EB6" w:rsidRPr="004D460C" w:rsidRDefault="007B6EB6" w:rsidP="007B6EB6">
      <w:pPr>
        <w:ind w:right="28"/>
        <w:jc w:val="both"/>
        <w:rPr>
          <w:iCs/>
        </w:rPr>
      </w:pPr>
      <w:r w:rsidRPr="004D460C">
        <w:rPr>
          <w:iCs/>
        </w:rPr>
        <w:t>Det er i forbindelse med annonceringen oplyst</w:t>
      </w:r>
      <w:r>
        <w:rPr>
          <w:iCs/>
        </w:rPr>
        <w:t>,</w:t>
      </w:r>
      <w:r w:rsidRPr="004D460C">
        <w:rPr>
          <w:iCs/>
        </w:rPr>
        <w:t xml:space="preserve"> at alle med interesse i sagen kan se ansøgningsmaterialet</w:t>
      </w:r>
      <w:r>
        <w:rPr>
          <w:iCs/>
        </w:rPr>
        <w:t xml:space="preserve"> og sagens akter</w:t>
      </w:r>
      <w:r w:rsidRPr="004D460C">
        <w:rPr>
          <w:iCs/>
        </w:rPr>
        <w:t>, ligesom alle kan indsende skriftlige kommentarer til ansøgningen. Endvidere kan alle med interesse for sagen anmode om at få tilsendt udkast til miljøgodkendelse, når dette foreligger, samt skriftligt kommentere udkast til miljøgodkendelse indenfor en frist på 2 uger fra modtagelsen af udkastet.</w:t>
      </w:r>
    </w:p>
    <w:p w14:paraId="2E531DFB" w14:textId="77777777" w:rsidR="007B6EB6" w:rsidRDefault="007B6EB6" w:rsidP="007B6EB6">
      <w:pPr>
        <w:ind w:right="28"/>
        <w:jc w:val="both"/>
        <w:rPr>
          <w:iCs/>
        </w:rPr>
      </w:pPr>
    </w:p>
    <w:p w14:paraId="52A33988" w14:textId="77777777" w:rsidR="00331384" w:rsidRPr="00A4239C" w:rsidRDefault="00331384" w:rsidP="00331384">
      <w:pPr>
        <w:ind w:right="28"/>
        <w:jc w:val="both"/>
      </w:pPr>
      <w:r>
        <w:t xml:space="preserve">I forbindelse med annoncering af modtagen ansøgning har Esbjerg Kommune </w:t>
      </w:r>
      <w:r w:rsidRPr="00331384">
        <w:t>ikke modtaget bemærkninger til ansøgningen samt ønsker om at modtage udkast til miljøgodkendelse</w:t>
      </w:r>
      <w:r>
        <w:t>, når det foreligger</w:t>
      </w:r>
      <w:r w:rsidRPr="00A4239C">
        <w:t>.</w:t>
      </w:r>
    </w:p>
    <w:p w14:paraId="5AE2F7BD" w14:textId="77777777" w:rsidR="00331384" w:rsidRPr="00744719" w:rsidRDefault="00331384" w:rsidP="00331384">
      <w:pPr>
        <w:ind w:right="28"/>
        <w:jc w:val="both"/>
      </w:pPr>
    </w:p>
    <w:p w14:paraId="5046E5A0" w14:textId="211AEF2B" w:rsidR="00331384" w:rsidRPr="00744719" w:rsidRDefault="00331384" w:rsidP="00331384">
      <w:pPr>
        <w:ind w:right="28"/>
        <w:jc w:val="both"/>
      </w:pPr>
      <w:r w:rsidRPr="00744719">
        <w:rPr>
          <w:iCs/>
        </w:rPr>
        <w:t>Virksomheden og deres rådgiver har haft udkast til tillægsmiljøgodkendelse til høring. Samtidig er der foretaget en partshøring i henhold til forvaltningslovens</w:t>
      </w:r>
      <w:r w:rsidR="00064ACD">
        <w:rPr>
          <w:rStyle w:val="Fodnotehenvisning"/>
          <w:iCs/>
        </w:rPr>
        <w:footnoteReference w:id="7"/>
      </w:r>
      <w:r w:rsidRPr="00744719">
        <w:rPr>
          <w:iCs/>
        </w:rPr>
        <w:t xml:space="preserve"> § 19</w:t>
      </w:r>
      <w:r w:rsidRPr="00744719">
        <w:t>.</w:t>
      </w:r>
    </w:p>
    <w:p w14:paraId="4AE40E68" w14:textId="77777777" w:rsidR="00331384" w:rsidRPr="00744719" w:rsidRDefault="00331384" w:rsidP="00331384">
      <w:pPr>
        <w:ind w:right="28"/>
        <w:jc w:val="both"/>
      </w:pPr>
    </w:p>
    <w:p w14:paraId="2A09791C" w14:textId="07C6E5EA" w:rsidR="00331384" w:rsidRPr="00744719" w:rsidRDefault="00331384" w:rsidP="00331384">
      <w:pPr>
        <w:ind w:right="28"/>
        <w:jc w:val="both"/>
      </w:pPr>
      <w:r w:rsidRPr="00744719">
        <w:t xml:space="preserve">Virksomheden og deres rådgiver har </w:t>
      </w:r>
      <w:r>
        <w:t xml:space="preserve">fremsendt </w:t>
      </w:r>
      <w:r w:rsidRPr="00AF1932">
        <w:t>præciseringer</w:t>
      </w:r>
      <w:r w:rsidR="00AF1932">
        <w:t xml:space="preserve"> </w:t>
      </w:r>
      <w:r w:rsidRPr="00AF1932">
        <w:t>til udkastet. Disse er indarbejdet i afgørelsen.</w:t>
      </w:r>
    </w:p>
    <w:p w14:paraId="3EC38664" w14:textId="77777777" w:rsidR="00711A18" w:rsidRDefault="00711A18" w:rsidP="00711A18">
      <w:pPr>
        <w:ind w:right="28"/>
        <w:jc w:val="both"/>
      </w:pPr>
    </w:p>
    <w:p w14:paraId="4577561F" w14:textId="3BE2E8D4" w:rsidR="00410D75" w:rsidRPr="00512C3C" w:rsidRDefault="00711A18" w:rsidP="0014594A">
      <w:pPr>
        <w:jc w:val="both"/>
      </w:pPr>
      <w:r>
        <w:t>Esbjerg Kommune har vurderet, at der ikke er andre parter i sagen end virksomheden, som i henhold til forvaltningslovens § 19 har en væsentlig individuel interesse i sagens udfald.</w:t>
      </w:r>
    </w:p>
    <w:p w14:paraId="7181E7B7" w14:textId="6D9AA5F6" w:rsidR="00556012" w:rsidRDefault="00BC1018" w:rsidP="009D4DDE">
      <w:pPr>
        <w:pStyle w:val="Overskrift1"/>
        <w:numPr>
          <w:ilvl w:val="0"/>
          <w:numId w:val="27"/>
        </w:numPr>
        <w:ind w:left="567" w:hanging="567"/>
      </w:pPr>
      <w:bookmarkStart w:id="20" w:name="_Toc3974247"/>
      <w:r w:rsidRPr="00ED3F5D">
        <w:t>M</w:t>
      </w:r>
      <w:r w:rsidR="00556012" w:rsidRPr="00ED3F5D">
        <w:t>iljøteknisk redegørelse</w:t>
      </w:r>
      <w:bookmarkEnd w:id="18"/>
      <w:bookmarkEnd w:id="19"/>
      <w:r w:rsidR="00556012" w:rsidRPr="00ED3F5D">
        <w:t xml:space="preserve"> og vurdering</w:t>
      </w:r>
      <w:bookmarkEnd w:id="20"/>
    </w:p>
    <w:p w14:paraId="7E3F9B30" w14:textId="77777777" w:rsidR="00647A2C" w:rsidRPr="00647A2C" w:rsidRDefault="00647A2C" w:rsidP="00647A2C"/>
    <w:p w14:paraId="5C962464" w14:textId="77777777" w:rsidR="00556012" w:rsidRPr="00ED3F5D" w:rsidRDefault="00556012" w:rsidP="00ED3F5D">
      <w:pPr>
        <w:rPr>
          <w:b/>
          <w:sz w:val="28"/>
          <w:szCs w:val="28"/>
        </w:rPr>
      </w:pPr>
      <w:bookmarkStart w:id="21" w:name="_Toc58376089"/>
      <w:bookmarkStart w:id="22" w:name="_Toc48707480"/>
      <w:r w:rsidRPr="00ED3F5D">
        <w:rPr>
          <w:b/>
          <w:sz w:val="28"/>
          <w:szCs w:val="28"/>
        </w:rPr>
        <w:t>Ejer og ansvarsforhold</w:t>
      </w:r>
      <w:bookmarkEnd w:id="21"/>
      <w:bookmarkEnd w:id="22"/>
    </w:p>
    <w:p w14:paraId="5F75B97D" w14:textId="77777777" w:rsidR="00711A18" w:rsidRDefault="00711A18" w:rsidP="00711A18">
      <w:pPr>
        <w:jc w:val="both"/>
      </w:pPr>
      <w:r>
        <w:t>Virksomheden ejes af:</w:t>
      </w:r>
    </w:p>
    <w:p w14:paraId="4259D1E4" w14:textId="77777777" w:rsidR="00711A18" w:rsidRDefault="00711A18" w:rsidP="00711A18">
      <w:pPr>
        <w:jc w:val="both"/>
      </w:pPr>
      <w:r>
        <w:t>Ribe Biogas A/S</w:t>
      </w:r>
    </w:p>
    <w:p w14:paraId="0AD5FDBC" w14:textId="77777777" w:rsidR="00711A18" w:rsidRDefault="00711A18" w:rsidP="00711A18">
      <w:pPr>
        <w:jc w:val="both"/>
      </w:pPr>
      <w:r>
        <w:t>Koldingvej 19</w:t>
      </w:r>
    </w:p>
    <w:p w14:paraId="4E73C9F9" w14:textId="77777777" w:rsidR="00711A18" w:rsidRDefault="00711A18" w:rsidP="00711A18">
      <w:pPr>
        <w:jc w:val="both"/>
      </w:pPr>
      <w:r>
        <w:t>6760 Ribe</w:t>
      </w:r>
    </w:p>
    <w:p w14:paraId="4B182388" w14:textId="77777777" w:rsidR="00711A18" w:rsidRDefault="00711A18" w:rsidP="00711A18">
      <w:pPr>
        <w:jc w:val="both"/>
      </w:pPr>
    </w:p>
    <w:p w14:paraId="7817FC95" w14:textId="77777777" w:rsidR="00711A18" w:rsidRDefault="00711A18" w:rsidP="00711A18">
      <w:pPr>
        <w:jc w:val="both"/>
      </w:pPr>
      <w:r>
        <w:t>Virksomheden er beliggende på:</w:t>
      </w:r>
    </w:p>
    <w:p w14:paraId="4B41DAB6" w14:textId="77777777" w:rsidR="00711A18" w:rsidRDefault="00711A18" w:rsidP="00711A18">
      <w:pPr>
        <w:jc w:val="both"/>
      </w:pPr>
      <w:r>
        <w:t>Koldingvej 19, 6760 Ribe</w:t>
      </w:r>
    </w:p>
    <w:p w14:paraId="38705840" w14:textId="77777777" w:rsidR="00711A18" w:rsidRDefault="00711A18" w:rsidP="00711A18">
      <w:pPr>
        <w:jc w:val="both"/>
      </w:pPr>
      <w:r>
        <w:t>Matrikel nr. 309b Nørremarken, Ribe Jorder og 35 Kærbøl By, Farup</w:t>
      </w:r>
    </w:p>
    <w:p w14:paraId="48F66AD0" w14:textId="77777777" w:rsidR="00711A18" w:rsidRDefault="00711A18" w:rsidP="00711A18">
      <w:pPr>
        <w:jc w:val="both"/>
      </w:pPr>
    </w:p>
    <w:p w14:paraId="306C860E" w14:textId="77777777" w:rsidR="00711A18" w:rsidRDefault="00711A18" w:rsidP="00711A18">
      <w:pPr>
        <w:pStyle w:val="Default"/>
        <w:tabs>
          <w:tab w:val="left" w:pos="1418"/>
        </w:tabs>
        <w:rPr>
          <w:sz w:val="20"/>
          <w:szCs w:val="20"/>
        </w:rPr>
      </w:pPr>
      <w:r>
        <w:rPr>
          <w:sz w:val="20"/>
          <w:szCs w:val="20"/>
        </w:rPr>
        <w:t>CVR nr.:</w:t>
      </w:r>
      <w:r>
        <w:rPr>
          <w:sz w:val="20"/>
          <w:szCs w:val="20"/>
        </w:rPr>
        <w:tab/>
        <w:t>12519184</w:t>
      </w:r>
    </w:p>
    <w:p w14:paraId="4E5F8E6B" w14:textId="77777777" w:rsidR="00711A18" w:rsidRDefault="00711A18" w:rsidP="00711A18">
      <w:pPr>
        <w:pStyle w:val="Default"/>
        <w:tabs>
          <w:tab w:val="left" w:pos="1418"/>
        </w:tabs>
        <w:rPr>
          <w:sz w:val="20"/>
          <w:szCs w:val="20"/>
        </w:rPr>
      </w:pPr>
      <w:r>
        <w:rPr>
          <w:sz w:val="20"/>
          <w:szCs w:val="20"/>
        </w:rPr>
        <w:t>P. nr.:</w:t>
      </w:r>
      <w:r>
        <w:rPr>
          <w:sz w:val="20"/>
          <w:szCs w:val="20"/>
        </w:rPr>
        <w:tab/>
        <w:t xml:space="preserve">1.000.399.692 </w:t>
      </w:r>
    </w:p>
    <w:p w14:paraId="42E775B7" w14:textId="77777777" w:rsidR="00711A18" w:rsidRDefault="00711A18" w:rsidP="00711A18">
      <w:pPr>
        <w:jc w:val="both"/>
      </w:pPr>
    </w:p>
    <w:p w14:paraId="449BB4F6" w14:textId="77777777" w:rsidR="00711A18" w:rsidRDefault="00711A18" w:rsidP="00711A18">
      <w:pPr>
        <w:jc w:val="both"/>
      </w:pPr>
      <w:r>
        <w:t>Den ansvarlige for virksomhedens drift er direktør Bo Stensgaard.</w:t>
      </w:r>
    </w:p>
    <w:p w14:paraId="634BFEE2" w14:textId="77777777" w:rsidR="00ED3F5D" w:rsidRDefault="00ED3F5D" w:rsidP="00512C3C">
      <w:pPr>
        <w:jc w:val="both"/>
      </w:pPr>
    </w:p>
    <w:p w14:paraId="757E17A3" w14:textId="77777777" w:rsidR="00556012" w:rsidRPr="00ED3F5D" w:rsidRDefault="00556012" w:rsidP="00ED3F5D">
      <w:pPr>
        <w:rPr>
          <w:b/>
          <w:sz w:val="28"/>
          <w:szCs w:val="28"/>
        </w:rPr>
      </w:pPr>
      <w:bookmarkStart w:id="23" w:name="_Toc58376090"/>
      <w:bookmarkStart w:id="24" w:name="_Toc48707481"/>
      <w:r w:rsidRPr="00ED3F5D">
        <w:rPr>
          <w:b/>
          <w:sz w:val="28"/>
          <w:szCs w:val="28"/>
        </w:rPr>
        <w:t>Etablering og beliggenhed</w:t>
      </w:r>
      <w:bookmarkEnd w:id="23"/>
      <w:bookmarkEnd w:id="24"/>
    </w:p>
    <w:p w14:paraId="015DCBDE" w14:textId="77777777" w:rsidR="00556012" w:rsidRPr="000A62BC" w:rsidRDefault="00556012" w:rsidP="002177FF">
      <w:pPr>
        <w:pStyle w:val="Overskrift2"/>
      </w:pPr>
      <w:bookmarkStart w:id="25" w:name="_Toc58376091"/>
      <w:r w:rsidRPr="000A62BC">
        <w:t>Planforhold</w:t>
      </w:r>
      <w:bookmarkEnd w:id="25"/>
    </w:p>
    <w:p w14:paraId="0662BCAC" w14:textId="77777777" w:rsidR="00556012" w:rsidRPr="00512C3C" w:rsidRDefault="00556012" w:rsidP="002177FF">
      <w:pPr>
        <w:pStyle w:val="Overskrift3"/>
      </w:pPr>
      <w:bookmarkStart w:id="26" w:name="_Toc246473111"/>
      <w:bookmarkStart w:id="27" w:name="_Toc58376094"/>
      <w:bookmarkStart w:id="28" w:name="_Toc48707482"/>
      <w:r w:rsidRPr="00512C3C">
        <w:t>Kommuneplan</w:t>
      </w:r>
      <w:bookmarkEnd w:id="26"/>
    </w:p>
    <w:p w14:paraId="5A491EAC" w14:textId="77777777" w:rsidR="00711A18" w:rsidRDefault="00711A18" w:rsidP="00711A18">
      <w:pPr>
        <w:jc w:val="both"/>
      </w:pPr>
      <w:r w:rsidRPr="00512C3C">
        <w:t xml:space="preserve">Virksomheden er i </w:t>
      </w:r>
      <w:r w:rsidRPr="00AF1932">
        <w:t>Kommuneplan 2018 – 2030</w:t>
      </w:r>
      <w:r w:rsidRPr="00512C3C">
        <w:t xml:space="preserve"> for Esbjerg Kommune – beliggende i </w:t>
      </w:r>
      <w:r>
        <w:t>ramme</w:t>
      </w:r>
      <w:r w:rsidRPr="00512C3C">
        <w:t xml:space="preserve">område </w:t>
      </w:r>
      <w:r>
        <w:t>40-070-020 og 39-040-070</w:t>
      </w:r>
      <w:r w:rsidRPr="00512C3C">
        <w:t xml:space="preserve">. Områdets anvendelse er fastlagt til </w:t>
      </w:r>
      <w:r>
        <w:t>teknisk anlæg herunder biogasanlæg. Der må ikke etableres boliger i området. Området er udlagt til byzone.</w:t>
      </w:r>
    </w:p>
    <w:p w14:paraId="422A86C4" w14:textId="77777777" w:rsidR="00711A18" w:rsidRDefault="00711A18" w:rsidP="00711A18">
      <w:pPr>
        <w:jc w:val="both"/>
      </w:pPr>
    </w:p>
    <w:p w14:paraId="3FA64F32" w14:textId="2D94894F" w:rsidR="00F95733" w:rsidRPr="00512C3C" w:rsidRDefault="00F95733" w:rsidP="00711A18">
      <w:pPr>
        <w:jc w:val="both"/>
      </w:pPr>
      <w:r w:rsidRPr="00512C3C">
        <w:t>Støjbelastningen fra hver virksomhed er dag/aften/nat, fastsat til</w:t>
      </w:r>
      <w:r>
        <w:t xml:space="preserve"> 70 </w:t>
      </w:r>
      <w:r w:rsidRPr="00512C3C">
        <w:t xml:space="preserve">dB(A) </w:t>
      </w:r>
      <w:r>
        <w:t>i</w:t>
      </w:r>
      <w:r w:rsidRPr="00512C3C">
        <w:t xml:space="preserve"> egen grundgrænse i området.</w:t>
      </w:r>
    </w:p>
    <w:p w14:paraId="7A540C63" w14:textId="77777777" w:rsidR="00556012" w:rsidRPr="00512C3C" w:rsidRDefault="00556012" w:rsidP="002177FF">
      <w:pPr>
        <w:pStyle w:val="Overskrift3"/>
      </w:pPr>
      <w:r w:rsidRPr="00512C3C">
        <w:t>Lokalplan</w:t>
      </w:r>
    </w:p>
    <w:p w14:paraId="6BA1E7A3" w14:textId="77777777" w:rsidR="007C3CD5" w:rsidRDefault="007C3CD5" w:rsidP="007C3CD5">
      <w:pPr>
        <w:ind w:right="28"/>
        <w:jc w:val="both"/>
      </w:pPr>
      <w:r w:rsidRPr="00512C3C">
        <w:t xml:space="preserve">Området er omfattet at Lokalplan nr. </w:t>
      </w:r>
      <w:r>
        <w:t>40-070-0001 ”Ribe Nørremark Nord, Biogasanlæg ved Koldingvej”</w:t>
      </w:r>
      <w:r w:rsidRPr="00512C3C">
        <w:t xml:space="preserve">, idet </w:t>
      </w:r>
      <w:r>
        <w:t xml:space="preserve">udvidelsen af Ribe Biogas A/S </w:t>
      </w:r>
      <w:r w:rsidRPr="00512C3C">
        <w:t xml:space="preserve">er beliggende i lokalplanens delområde </w:t>
      </w:r>
      <w:r>
        <w:t>A og B.</w:t>
      </w:r>
    </w:p>
    <w:p w14:paraId="3D4049A8" w14:textId="77777777" w:rsidR="007C3CD5" w:rsidRDefault="007C3CD5" w:rsidP="007C3CD5">
      <w:pPr>
        <w:ind w:right="28"/>
        <w:jc w:val="both"/>
      </w:pPr>
    </w:p>
    <w:p w14:paraId="66568C2B" w14:textId="77777777" w:rsidR="007C3CD5" w:rsidRDefault="007C3CD5" w:rsidP="007C3CD5">
      <w:pPr>
        <w:ind w:right="28"/>
        <w:jc w:val="both"/>
      </w:pPr>
      <w:r>
        <w:t xml:space="preserve">Delområde A er udlagt til anlæg med henblik på fremstilling af biogas. Delområde B er udlagt til anlæg med henblik på fremstilling af biogas samt bioteknologisk fremstilling af </w:t>
      </w:r>
      <w:proofErr w:type="spellStart"/>
      <w:r>
        <w:t>ethanol</w:t>
      </w:r>
      <w:proofErr w:type="spellEnd"/>
      <w:r>
        <w:t>, energi og varmeproduktion.</w:t>
      </w:r>
    </w:p>
    <w:p w14:paraId="1F1BEAD0" w14:textId="77777777" w:rsidR="00556012" w:rsidRPr="00512C3C" w:rsidRDefault="00556012" w:rsidP="002177FF">
      <w:pPr>
        <w:pStyle w:val="Overskrift3"/>
      </w:pPr>
      <w:r w:rsidRPr="00512C3C">
        <w:t>Zonetilladelse</w:t>
      </w:r>
    </w:p>
    <w:p w14:paraId="64C73D3D" w14:textId="77777777" w:rsidR="007C3CD5" w:rsidRPr="00512C3C" w:rsidRDefault="007C3CD5" w:rsidP="007C3CD5">
      <w:pPr>
        <w:ind w:right="28"/>
        <w:jc w:val="both"/>
      </w:pPr>
      <w:r>
        <w:t>Området har status som byzone.</w:t>
      </w:r>
    </w:p>
    <w:p w14:paraId="1BF5EC1C" w14:textId="77777777" w:rsidR="00556012" w:rsidRPr="00512C3C" w:rsidRDefault="00556012" w:rsidP="002177FF">
      <w:pPr>
        <w:pStyle w:val="Overskrift3"/>
      </w:pPr>
      <w:r w:rsidRPr="00512C3C">
        <w:t>VVM</w:t>
      </w:r>
    </w:p>
    <w:p w14:paraId="1699CC13" w14:textId="77777777" w:rsidR="004F71FE" w:rsidRDefault="004F71FE" w:rsidP="004F71FE">
      <w:pPr>
        <w:ind w:right="28"/>
        <w:jc w:val="both"/>
        <w:rPr>
          <w:rFonts w:cs="Arial"/>
        </w:rPr>
      </w:pPr>
      <w:r>
        <w:t xml:space="preserve">Anmeldelsen er sendt </w:t>
      </w:r>
      <w:r w:rsidRPr="000A3E85">
        <w:t>til Esbjerg Kommune i henhold til miljøvurderingsloven</w:t>
      </w:r>
      <w:r w:rsidRPr="000A3E85">
        <w:rPr>
          <w:vertAlign w:val="superscript"/>
        </w:rPr>
        <w:footnoteReference w:id="8"/>
      </w:r>
      <w:r w:rsidRPr="000A3E85">
        <w:t xml:space="preserve"> med henblik på en screeningsafgørelse efter lovens § 21. </w:t>
      </w:r>
      <w:r w:rsidRPr="000A3E85">
        <w:rPr>
          <w:rFonts w:cs="Arial"/>
        </w:rPr>
        <w:t>Anmeldelsen er indgivet via det digitale selvbetjeningssystem Byg og Miljø. Samtidig med anmeldelsen er sendt ansøgning om miljøgodkendelse af projektet.</w:t>
      </w:r>
    </w:p>
    <w:p w14:paraId="7728C9EB" w14:textId="72D742F1" w:rsidR="004F71FE" w:rsidRDefault="004F71FE" w:rsidP="002B6714">
      <w:pPr>
        <w:ind w:right="28"/>
        <w:jc w:val="both"/>
      </w:pPr>
    </w:p>
    <w:p w14:paraId="39A62EAB" w14:textId="77777777" w:rsidR="004F71FE" w:rsidRDefault="004F71FE" w:rsidP="004F71FE">
      <w:pPr>
        <w:ind w:right="28"/>
        <w:jc w:val="both"/>
        <w:rPr>
          <w:rFonts w:cs="Arial"/>
        </w:rPr>
      </w:pPr>
      <w:r w:rsidRPr="00EF01F0">
        <w:rPr>
          <w:rFonts w:cs="Arial"/>
        </w:rPr>
        <w:t xml:space="preserve">Projektet </w:t>
      </w:r>
      <w:r>
        <w:rPr>
          <w:rFonts w:cs="Arial"/>
        </w:rPr>
        <w:t>er omfattet af miljøvurderingslovens bilag 2, punkt 13a.</w:t>
      </w:r>
    </w:p>
    <w:p w14:paraId="0530D38B" w14:textId="77777777" w:rsidR="004F71FE" w:rsidRDefault="004F71FE" w:rsidP="004F71FE">
      <w:pPr>
        <w:pStyle w:val="Listeafsnit"/>
        <w:numPr>
          <w:ilvl w:val="0"/>
          <w:numId w:val="23"/>
        </w:numPr>
        <w:ind w:left="567" w:right="28"/>
        <w:jc w:val="both"/>
      </w:pPr>
      <w:r>
        <w:t>13a) Ændringer eller udvidelser af projekter i bilag 1 eller nærværende bilag, som allerede er godkendt, er udført eller er ved at blive udført, når de kan have væsentlige skadelige indvirkninger på miljøet (ændring eller udvidelse, som ikke er omfattet af bilag 1).</w:t>
      </w:r>
    </w:p>
    <w:p w14:paraId="3D303B09" w14:textId="77777777" w:rsidR="004F71FE" w:rsidRDefault="004F71FE" w:rsidP="004F71FE">
      <w:pPr>
        <w:ind w:right="28"/>
        <w:jc w:val="both"/>
      </w:pPr>
    </w:p>
    <w:p w14:paraId="5EABD61B" w14:textId="2845A935" w:rsidR="004F71FE" w:rsidRDefault="004F71FE" w:rsidP="004F71FE">
      <w:pPr>
        <w:ind w:right="28"/>
        <w:jc w:val="both"/>
        <w:rPr>
          <w:rFonts w:cs="Arial"/>
        </w:rPr>
      </w:pPr>
      <w:r>
        <w:rPr>
          <w:rFonts w:cs="Arial"/>
        </w:rPr>
        <w:t xml:space="preserve">Projektet er </w:t>
      </w:r>
      <w:r w:rsidRPr="00EF01F0">
        <w:rPr>
          <w:rFonts w:cs="Arial"/>
        </w:rPr>
        <w:t xml:space="preserve">screenet </w:t>
      </w:r>
      <w:r>
        <w:rPr>
          <w:rFonts w:cs="Arial"/>
        </w:rPr>
        <w:t>i overensstemmelse hermed.</w:t>
      </w:r>
    </w:p>
    <w:p w14:paraId="0141AD3E" w14:textId="6E83F86A" w:rsidR="004F71FE" w:rsidRDefault="004F71FE" w:rsidP="004F71FE">
      <w:pPr>
        <w:ind w:right="28"/>
        <w:jc w:val="both"/>
      </w:pPr>
    </w:p>
    <w:p w14:paraId="36A16345" w14:textId="77777777" w:rsidR="0061135C" w:rsidRDefault="0061135C" w:rsidP="0061135C">
      <w:pPr>
        <w:jc w:val="both"/>
      </w:pPr>
      <w:r w:rsidRPr="00EA04C9">
        <w:t xml:space="preserve">Esbjerg Kommune har den </w:t>
      </w:r>
      <w:r w:rsidRPr="00A41B6F">
        <w:t>22. september 2021</w:t>
      </w:r>
      <w:r w:rsidRPr="00213D9A">
        <w:t xml:space="preserve"> </w:t>
      </w:r>
      <w:r>
        <w:t>truffet afgørelse j</w:t>
      </w:r>
      <w:r w:rsidRPr="00EA04C9">
        <w:t xml:space="preserve">f. </w:t>
      </w:r>
      <w:r>
        <w:t>miljøvurderings</w:t>
      </w:r>
      <w:r w:rsidRPr="00EA04C9">
        <w:t>lovens § 25, stk. 1</w:t>
      </w:r>
      <w:r>
        <w:t xml:space="preserve"> på baggrund af daværende udvidelser af Ribe Biogas med udvidelse af behandlingskapacitet af biomasse til 440.000 tons pr. år, etablering af 2 stk. nye reaktortanke, 2 nye lagertanke og 1 ståltank. I forbindelse med daværende udvidelser har Ribe Biogas udarbejdet en miljøkonsekvensrapport, der lå til grund for vurdering af udvidelsen. Vurderingen blev foretaget, da virksomheden / biogasanlægget er omfattet af </w:t>
      </w:r>
      <w:r w:rsidRPr="005807E1">
        <w:t>punkt 10 på bilag</w:t>
      </w:r>
      <w:r>
        <w:t xml:space="preserve"> 1 i miljøvurderingsloven.</w:t>
      </w:r>
    </w:p>
    <w:p w14:paraId="686A2B33" w14:textId="77777777" w:rsidR="0061135C" w:rsidRDefault="0061135C" w:rsidP="0061135C">
      <w:pPr>
        <w:jc w:val="both"/>
      </w:pPr>
    </w:p>
    <w:p w14:paraId="4C083B43" w14:textId="77777777" w:rsidR="0061135C" w:rsidRPr="00512C3C" w:rsidRDefault="0061135C" w:rsidP="0061135C">
      <w:pPr>
        <w:jc w:val="both"/>
      </w:pPr>
      <w:r>
        <w:t>Punkt 10 omfatter anlæg til bortskaffelse af ikke farligt affald ved forbrænding eller kemisk behandling (som defineret i bilag I til direktiv 2008/98/</w:t>
      </w:r>
      <w:proofErr w:type="gramStart"/>
      <w:r>
        <w:t>EF afsnit</w:t>
      </w:r>
      <w:proofErr w:type="gramEnd"/>
      <w:r>
        <w:t xml:space="preserve"> D9) med en kapacitet på over 100 tons/dag.</w:t>
      </w:r>
    </w:p>
    <w:p w14:paraId="74608A2A" w14:textId="77777777" w:rsidR="0061135C" w:rsidRDefault="0061135C" w:rsidP="004F71FE">
      <w:pPr>
        <w:ind w:right="28"/>
        <w:jc w:val="both"/>
      </w:pPr>
    </w:p>
    <w:p w14:paraId="5BA1A6C9" w14:textId="77511759" w:rsidR="007C3CD5" w:rsidRDefault="004F71FE" w:rsidP="002B6714">
      <w:pPr>
        <w:ind w:right="28"/>
        <w:jc w:val="both"/>
      </w:pPr>
      <w:r>
        <w:t>Esbjerg Kommune har den</w:t>
      </w:r>
      <w:r w:rsidR="0065151D">
        <w:t xml:space="preserve"> 10. maj 2022 </w:t>
      </w:r>
      <w:r>
        <w:t>i henhold til § 21 i miljøvurderingsloven truffet afgørelse om, at projektet</w:t>
      </w:r>
      <w:r w:rsidR="0065151D">
        <w:t xml:space="preserve"> med plansilo, mikseranlæg og udvidelse af luftbehandlingsanlæg</w:t>
      </w:r>
      <w:r>
        <w:t xml:space="preserve"> ikke vil </w:t>
      </w:r>
      <w:r>
        <w:lastRenderedPageBreak/>
        <w:t>påvirke miljøet væsentligt, og derfor ikke er omfattet af krav om miljøvurdering og tilladelse (VVM).</w:t>
      </w:r>
    </w:p>
    <w:p w14:paraId="31663512" w14:textId="77777777" w:rsidR="00556012" w:rsidRPr="00512C3C" w:rsidRDefault="00556012" w:rsidP="002177FF">
      <w:pPr>
        <w:pStyle w:val="Overskrift3"/>
      </w:pPr>
      <w:r w:rsidRPr="00512C3C">
        <w:t>Spildevandsplan</w:t>
      </w:r>
    </w:p>
    <w:p w14:paraId="37E2FDCB" w14:textId="1A188536" w:rsidR="0065151D" w:rsidRDefault="0065151D" w:rsidP="0065151D">
      <w:pPr>
        <w:ind w:right="28"/>
        <w:jc w:val="both"/>
      </w:pPr>
      <w:r>
        <w:t xml:space="preserve">Ribe Biogas A/S er beliggende i det åbne land og </w:t>
      </w:r>
      <w:r w:rsidR="00EC58EE">
        <w:t xml:space="preserve">udenfor </w:t>
      </w:r>
      <w:r>
        <w:t>et område kloakeret af DIN Forsyning.</w:t>
      </w:r>
      <w:r w:rsidR="00EC58EE">
        <w:t xml:space="preserve"> Virksomheden er ikke omfattet af Esbjerg Kommunes Spildevandsplan 2022-2027. </w:t>
      </w:r>
      <w:r>
        <w:t>Virksomheden er dermed ikke tilsluttet forsyningsselskabets kloaksystem. Virksomheden har et privat spildevandssystem.</w:t>
      </w:r>
    </w:p>
    <w:p w14:paraId="32C1CCEE" w14:textId="77777777" w:rsidR="00D72FB2" w:rsidRDefault="00D72FB2" w:rsidP="00D72FB2">
      <w:pPr>
        <w:pStyle w:val="Overskrift3"/>
      </w:pPr>
      <w:r>
        <w:t>Grundvandsinteresser</w:t>
      </w:r>
    </w:p>
    <w:p w14:paraId="34906F13" w14:textId="77777777" w:rsidR="00EC58EE" w:rsidRDefault="00EC58EE" w:rsidP="00EC58EE">
      <w:pPr>
        <w:jc w:val="both"/>
      </w:pPr>
      <w:r>
        <w:t xml:space="preserve">Virksomheden er </w:t>
      </w:r>
      <w:r w:rsidRPr="00F358A2">
        <w:t xml:space="preserve">beliggende </w:t>
      </w:r>
      <w:r w:rsidRPr="001B4979">
        <w:t>udenfor område med drikkevandsinteresser</w:t>
      </w:r>
      <w:r w:rsidRPr="00F358A2">
        <w:t xml:space="preserve">, efter bekendtgørelse om udpegning og administration mv. af drikkevandsressourcer. </w:t>
      </w:r>
      <w:r>
        <w:t>Nordlig del af rammeområde 39-040-070 er beliggende i område med drikkevandsinteresser.</w:t>
      </w:r>
    </w:p>
    <w:p w14:paraId="24020525" w14:textId="77777777" w:rsidR="00EC58EE" w:rsidRDefault="00EC58EE" w:rsidP="00EC58EE">
      <w:pPr>
        <w:jc w:val="both"/>
      </w:pPr>
    </w:p>
    <w:p w14:paraId="7C8C2A5D" w14:textId="77777777" w:rsidR="00EC58EE" w:rsidRDefault="00EC58EE" w:rsidP="00EC58EE">
      <w:pPr>
        <w:jc w:val="both"/>
        <w:rPr>
          <w:iCs/>
        </w:rPr>
      </w:pPr>
      <w:r w:rsidRPr="00936C7E">
        <w:t xml:space="preserve">Esbjerg Kommune administrerer planforhold i disse områder efter de retningslinjer, der er fastlagt i bekendtgørelse vedr. drikkevandsinteresser </w:t>
      </w:r>
      <w:proofErr w:type="spellStart"/>
      <w:r w:rsidRPr="00936C7E">
        <w:t>m.m</w:t>
      </w:r>
      <w:proofErr w:type="spellEnd"/>
      <w:r w:rsidRPr="00936C7E">
        <w:rPr>
          <w:rStyle w:val="Fodnotehenvisning"/>
        </w:rPr>
        <w:footnoteReference w:id="9"/>
      </w:r>
      <w:r w:rsidRPr="00936C7E">
        <w:t xml:space="preserve"> </w:t>
      </w:r>
      <w:r w:rsidRPr="00936C7E">
        <w:rPr>
          <w:rFonts w:cs="Arial"/>
        </w:rPr>
        <w:t xml:space="preserve">om krav til kommuneplanlægning inden for områder med særlige drikkevandsinteresser og </w:t>
      </w:r>
      <w:proofErr w:type="spellStart"/>
      <w:r w:rsidRPr="00936C7E">
        <w:rPr>
          <w:rFonts w:cs="Arial"/>
        </w:rPr>
        <w:t>indvindingsoplande</w:t>
      </w:r>
      <w:proofErr w:type="spellEnd"/>
      <w:r w:rsidRPr="00936C7E">
        <w:rPr>
          <w:rFonts w:cs="Arial"/>
        </w:rPr>
        <w:t xml:space="preserve"> til almene vandforsyninger uden for disse</w:t>
      </w:r>
      <w:r>
        <w:rPr>
          <w:rFonts w:cs="Arial"/>
        </w:rPr>
        <w:t>.</w:t>
      </w:r>
    </w:p>
    <w:p w14:paraId="5D550C4B" w14:textId="77777777" w:rsidR="002C4004" w:rsidRDefault="00CC7B4D" w:rsidP="002177FF">
      <w:pPr>
        <w:pStyle w:val="Overskrift3"/>
      </w:pPr>
      <w:r>
        <w:t>Internationale naturbeskyttelses</w:t>
      </w:r>
      <w:r w:rsidR="00556012" w:rsidRPr="00512C3C">
        <w:t>områder</w:t>
      </w:r>
    </w:p>
    <w:p w14:paraId="22C588E4" w14:textId="77777777" w:rsidR="00336777" w:rsidRPr="00F0149C" w:rsidRDefault="00336777" w:rsidP="00336777">
      <w:pPr>
        <w:rPr>
          <w:b/>
        </w:rPr>
      </w:pPr>
      <w:r w:rsidRPr="00F0149C">
        <w:rPr>
          <w:b/>
        </w:rPr>
        <w:t>Natura 2000-områder</w:t>
      </w:r>
    </w:p>
    <w:p w14:paraId="1FA775B1" w14:textId="77777777" w:rsidR="0061135C" w:rsidRDefault="0061135C" w:rsidP="0061135C">
      <w:pPr>
        <w:jc w:val="both"/>
      </w:pPr>
      <w:r w:rsidRPr="00512C3C">
        <w:t xml:space="preserve">I henhold til § </w:t>
      </w:r>
      <w:r>
        <w:t>6</w:t>
      </w:r>
      <w:r w:rsidRPr="00512C3C">
        <w:t xml:space="preserve">, stk. 1 i </w:t>
      </w:r>
      <w:r>
        <w:t>habitatbekendtgørelsen</w:t>
      </w:r>
      <w:r>
        <w:rPr>
          <w:rStyle w:val="Fodnotehenvisning"/>
        </w:rPr>
        <w:footnoteReference w:id="10"/>
      </w:r>
      <w:r w:rsidRPr="00512C3C">
        <w:t xml:space="preserve"> skal der foretages en vurdering af, om projektet i sig selv, eller i forbindelse med andre planer og projekter, kan påvirke et Natura 2000-område væsentligt.</w:t>
      </w:r>
    </w:p>
    <w:p w14:paraId="765AD659" w14:textId="77777777" w:rsidR="0061135C" w:rsidRDefault="0061135C" w:rsidP="0061135C">
      <w:pPr>
        <w:jc w:val="both"/>
      </w:pPr>
    </w:p>
    <w:tbl>
      <w:tblPr>
        <w:tblW w:w="0" w:type="auto"/>
        <w:tblLook w:val="04A0" w:firstRow="1" w:lastRow="0" w:firstColumn="1" w:lastColumn="0" w:noHBand="0" w:noVBand="1"/>
      </w:tblPr>
      <w:tblGrid>
        <w:gridCol w:w="7040"/>
        <w:gridCol w:w="1143"/>
      </w:tblGrid>
      <w:tr w:rsidR="0061135C" w:rsidRPr="00512C3C" w14:paraId="0B9C63DA" w14:textId="77777777" w:rsidTr="00E53BC3">
        <w:tc>
          <w:tcPr>
            <w:tcW w:w="7040" w:type="dxa"/>
            <w:tcBorders>
              <w:bottom w:val="single" w:sz="4" w:space="0" w:color="auto"/>
            </w:tcBorders>
            <w:vAlign w:val="center"/>
          </w:tcPr>
          <w:p w14:paraId="15DE0660" w14:textId="77777777" w:rsidR="0061135C" w:rsidRPr="00512C3C" w:rsidRDefault="0061135C" w:rsidP="00E53BC3">
            <w:pPr>
              <w:pStyle w:val="Minnormalbrdtekst"/>
              <w:spacing w:after="60"/>
              <w:jc w:val="both"/>
              <w:rPr>
                <w:szCs w:val="20"/>
              </w:rPr>
            </w:pPr>
            <w:r w:rsidRPr="00512C3C">
              <w:rPr>
                <w:szCs w:val="20"/>
              </w:rPr>
              <w:t>Nærmeste Natura 2000-områder er:</w:t>
            </w:r>
          </w:p>
        </w:tc>
        <w:tc>
          <w:tcPr>
            <w:tcW w:w="1143" w:type="dxa"/>
            <w:tcBorders>
              <w:bottom w:val="single" w:sz="4" w:space="0" w:color="auto"/>
            </w:tcBorders>
            <w:vAlign w:val="center"/>
          </w:tcPr>
          <w:p w14:paraId="01A7560A" w14:textId="77777777" w:rsidR="0061135C" w:rsidRPr="00512C3C" w:rsidRDefault="0061135C" w:rsidP="00E53BC3">
            <w:pPr>
              <w:pStyle w:val="Minnormalbrdtekst"/>
              <w:spacing w:after="60"/>
              <w:jc w:val="both"/>
              <w:rPr>
                <w:szCs w:val="20"/>
              </w:rPr>
            </w:pPr>
            <w:r w:rsidRPr="00512C3C">
              <w:rPr>
                <w:szCs w:val="20"/>
              </w:rPr>
              <w:t>afstand</w:t>
            </w:r>
          </w:p>
        </w:tc>
      </w:tr>
      <w:tr w:rsidR="0061135C" w:rsidRPr="00512C3C" w14:paraId="68128076" w14:textId="77777777" w:rsidTr="00E53BC3">
        <w:tc>
          <w:tcPr>
            <w:tcW w:w="7040" w:type="dxa"/>
            <w:tcBorders>
              <w:top w:val="single" w:sz="4" w:space="0" w:color="auto"/>
              <w:bottom w:val="single" w:sz="4" w:space="0" w:color="auto"/>
            </w:tcBorders>
            <w:vAlign w:val="center"/>
          </w:tcPr>
          <w:p w14:paraId="09AF47BD" w14:textId="77777777" w:rsidR="0061135C" w:rsidRPr="00512C3C" w:rsidRDefault="0061135C" w:rsidP="0061135C">
            <w:pPr>
              <w:pStyle w:val="Minnormalbrdtekst"/>
              <w:numPr>
                <w:ilvl w:val="0"/>
                <w:numId w:val="10"/>
              </w:numPr>
              <w:spacing w:after="60"/>
              <w:ind w:left="284" w:hanging="284"/>
              <w:jc w:val="both"/>
              <w:rPr>
                <w:szCs w:val="20"/>
              </w:rPr>
            </w:pPr>
            <w:r w:rsidRPr="00512C3C">
              <w:rPr>
                <w:szCs w:val="20"/>
              </w:rPr>
              <w:t xml:space="preserve">EF-fuglebeskyttelsesområde Ribe Holme og enge med Kongeåens udløb </w:t>
            </w:r>
          </w:p>
          <w:p w14:paraId="245FDCB7" w14:textId="77777777" w:rsidR="0061135C" w:rsidRPr="00512C3C" w:rsidRDefault="0061135C" w:rsidP="0061135C">
            <w:pPr>
              <w:pStyle w:val="Minnormalbrdtekst"/>
              <w:numPr>
                <w:ilvl w:val="0"/>
                <w:numId w:val="10"/>
              </w:numPr>
              <w:spacing w:after="60"/>
              <w:ind w:left="284" w:hanging="284"/>
              <w:jc w:val="both"/>
              <w:rPr>
                <w:szCs w:val="20"/>
              </w:rPr>
            </w:pPr>
            <w:proofErr w:type="spellStart"/>
            <w:r w:rsidRPr="00512C3C">
              <w:rPr>
                <w:szCs w:val="20"/>
              </w:rPr>
              <w:t>Ramsarområde</w:t>
            </w:r>
            <w:proofErr w:type="spellEnd"/>
            <w:r w:rsidRPr="00512C3C">
              <w:rPr>
                <w:szCs w:val="20"/>
              </w:rPr>
              <w:t xml:space="preserve"> </w:t>
            </w:r>
            <w:r>
              <w:rPr>
                <w:szCs w:val="20"/>
              </w:rPr>
              <w:t xml:space="preserve">29 </w:t>
            </w:r>
            <w:r w:rsidRPr="00512C3C">
              <w:rPr>
                <w:szCs w:val="20"/>
              </w:rPr>
              <w:t>Vadehavet</w:t>
            </w:r>
          </w:p>
        </w:tc>
        <w:tc>
          <w:tcPr>
            <w:tcW w:w="1143" w:type="dxa"/>
            <w:tcBorders>
              <w:top w:val="single" w:sz="4" w:space="0" w:color="auto"/>
              <w:bottom w:val="single" w:sz="4" w:space="0" w:color="auto"/>
            </w:tcBorders>
            <w:vAlign w:val="center"/>
          </w:tcPr>
          <w:p w14:paraId="0CA31969" w14:textId="77777777" w:rsidR="0061135C" w:rsidRPr="00512C3C" w:rsidRDefault="0061135C" w:rsidP="00E53BC3">
            <w:pPr>
              <w:pStyle w:val="Minnormalbrdtekst"/>
              <w:spacing w:after="60"/>
              <w:jc w:val="both"/>
              <w:rPr>
                <w:szCs w:val="20"/>
              </w:rPr>
            </w:pPr>
            <w:r>
              <w:rPr>
                <w:szCs w:val="20"/>
              </w:rPr>
              <w:t>3</w:t>
            </w:r>
            <w:r w:rsidRPr="00512C3C">
              <w:rPr>
                <w:szCs w:val="20"/>
              </w:rPr>
              <w:t>,</w:t>
            </w:r>
            <w:r>
              <w:rPr>
                <w:szCs w:val="20"/>
              </w:rPr>
              <w:t>2</w:t>
            </w:r>
            <w:r w:rsidRPr="00512C3C">
              <w:rPr>
                <w:szCs w:val="20"/>
              </w:rPr>
              <w:t xml:space="preserve"> km</w:t>
            </w:r>
          </w:p>
        </w:tc>
      </w:tr>
      <w:tr w:rsidR="0061135C" w:rsidRPr="00512C3C" w14:paraId="22291764" w14:textId="77777777" w:rsidTr="00E53BC3">
        <w:tc>
          <w:tcPr>
            <w:tcW w:w="7040" w:type="dxa"/>
            <w:tcBorders>
              <w:top w:val="single" w:sz="4" w:space="0" w:color="auto"/>
              <w:bottom w:val="single" w:sz="4" w:space="0" w:color="auto"/>
            </w:tcBorders>
            <w:vAlign w:val="center"/>
          </w:tcPr>
          <w:p w14:paraId="28D7109D" w14:textId="77777777" w:rsidR="0061135C" w:rsidRPr="00512C3C" w:rsidRDefault="0061135C" w:rsidP="0061135C">
            <w:pPr>
              <w:pStyle w:val="Minnormalbrdtekst"/>
              <w:numPr>
                <w:ilvl w:val="0"/>
                <w:numId w:val="10"/>
              </w:numPr>
              <w:spacing w:after="60"/>
              <w:ind w:left="284" w:hanging="284"/>
              <w:jc w:val="both"/>
              <w:rPr>
                <w:szCs w:val="20"/>
              </w:rPr>
            </w:pPr>
            <w:r w:rsidRPr="00512C3C">
              <w:rPr>
                <w:szCs w:val="20"/>
              </w:rPr>
              <w:t xml:space="preserve">Habitatområde </w:t>
            </w:r>
            <w:r>
              <w:rPr>
                <w:szCs w:val="20"/>
              </w:rPr>
              <w:t>Vadehavet med Ribe Å, Tved Å og Varde Å vest for Varde</w:t>
            </w:r>
          </w:p>
        </w:tc>
        <w:tc>
          <w:tcPr>
            <w:tcW w:w="1143" w:type="dxa"/>
            <w:tcBorders>
              <w:top w:val="single" w:sz="4" w:space="0" w:color="auto"/>
              <w:bottom w:val="single" w:sz="4" w:space="0" w:color="auto"/>
            </w:tcBorders>
            <w:vAlign w:val="center"/>
          </w:tcPr>
          <w:p w14:paraId="5DA51BD1" w14:textId="77777777" w:rsidR="0061135C" w:rsidRPr="00512C3C" w:rsidRDefault="0061135C" w:rsidP="00E53BC3">
            <w:pPr>
              <w:pStyle w:val="Minnormalbrdtekst"/>
              <w:spacing w:after="60"/>
              <w:jc w:val="both"/>
              <w:rPr>
                <w:szCs w:val="20"/>
              </w:rPr>
            </w:pPr>
            <w:r>
              <w:rPr>
                <w:szCs w:val="20"/>
              </w:rPr>
              <w:t>2</w:t>
            </w:r>
            <w:r w:rsidRPr="00512C3C">
              <w:rPr>
                <w:szCs w:val="20"/>
              </w:rPr>
              <w:t>,</w:t>
            </w:r>
            <w:r>
              <w:rPr>
                <w:szCs w:val="20"/>
              </w:rPr>
              <w:t>1</w:t>
            </w:r>
            <w:r w:rsidRPr="00512C3C">
              <w:rPr>
                <w:szCs w:val="20"/>
              </w:rPr>
              <w:t xml:space="preserve"> km</w:t>
            </w:r>
          </w:p>
        </w:tc>
      </w:tr>
    </w:tbl>
    <w:p w14:paraId="1D73117A" w14:textId="77777777" w:rsidR="0061135C" w:rsidRDefault="0061135C" w:rsidP="0061135C">
      <w:pPr>
        <w:pStyle w:val="Minnormalbrdtekst"/>
        <w:spacing w:after="0"/>
        <w:jc w:val="both"/>
        <w:rPr>
          <w:szCs w:val="20"/>
        </w:rPr>
      </w:pPr>
    </w:p>
    <w:p w14:paraId="627226FF" w14:textId="77777777" w:rsidR="0061135C" w:rsidRDefault="0061135C" w:rsidP="0061135C">
      <w:pPr>
        <w:pStyle w:val="Minnormalbrdtekst"/>
        <w:spacing w:after="60"/>
        <w:jc w:val="both"/>
        <w:rPr>
          <w:szCs w:val="20"/>
        </w:rPr>
      </w:pPr>
      <w:r>
        <w:rPr>
          <w:noProof/>
        </w:rPr>
        <w:drawing>
          <wp:inline distT="0" distB="0" distL="0" distR="0" wp14:anchorId="3C0819A5" wp14:editId="1DCCABEE">
            <wp:extent cx="4681511" cy="2282342"/>
            <wp:effectExtent l="0" t="0" r="5080" b="381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3566" t="25466" b="8254"/>
                    <a:stretch/>
                  </pic:blipFill>
                  <pic:spPr bwMode="auto">
                    <a:xfrm>
                      <a:off x="0" y="0"/>
                      <a:ext cx="4705458" cy="2294017"/>
                    </a:xfrm>
                    <a:prstGeom prst="rect">
                      <a:avLst/>
                    </a:prstGeom>
                    <a:ln>
                      <a:noFill/>
                    </a:ln>
                    <a:extLst>
                      <a:ext uri="{53640926-AAD7-44D8-BBD7-CCE9431645EC}">
                        <a14:shadowObscured xmlns:a14="http://schemas.microsoft.com/office/drawing/2010/main"/>
                      </a:ext>
                    </a:extLst>
                  </pic:spPr>
                </pic:pic>
              </a:graphicData>
            </a:graphic>
          </wp:inline>
        </w:drawing>
      </w:r>
    </w:p>
    <w:p w14:paraId="504EEEE2" w14:textId="7C922F24" w:rsidR="0061135C" w:rsidRDefault="0061135C" w:rsidP="0061135C">
      <w:pPr>
        <w:pStyle w:val="Minnormalbrdtekst"/>
        <w:spacing w:after="0"/>
        <w:jc w:val="both"/>
        <w:rPr>
          <w:szCs w:val="20"/>
        </w:rPr>
      </w:pPr>
    </w:p>
    <w:p w14:paraId="7D270D08" w14:textId="77777777" w:rsidR="0061135C" w:rsidRPr="00732031" w:rsidRDefault="0061135C" w:rsidP="0061135C">
      <w:pPr>
        <w:pStyle w:val="Minnormalbrdtekst"/>
        <w:spacing w:after="0"/>
        <w:jc w:val="both"/>
        <w:rPr>
          <w:szCs w:val="20"/>
        </w:rPr>
      </w:pPr>
      <w:r w:rsidRPr="00732031">
        <w:rPr>
          <w:szCs w:val="20"/>
        </w:rPr>
        <w:t>Der er som led i udarbejdelsen af miljøkonsekvensrapporten for anlægget</w:t>
      </w:r>
      <w:r>
        <w:rPr>
          <w:szCs w:val="20"/>
        </w:rPr>
        <w:t xml:space="preserve">, der lå til grund for §25 afgørelsen af det eksisterende biogasanlæg, </w:t>
      </w:r>
      <w:r w:rsidRPr="00732031">
        <w:rPr>
          <w:szCs w:val="20"/>
        </w:rPr>
        <w:t>foretaget en vurdering af virksomhedens mulige påvirkning af Natura 2000-områder, herunder er der foretaget konservative beregninger af depositionen af kvælstof i naturområderne.</w:t>
      </w:r>
      <w:r>
        <w:rPr>
          <w:szCs w:val="20"/>
        </w:rPr>
        <w:t xml:space="preserve"> Det blev </w:t>
      </w:r>
      <w:r w:rsidRPr="00732031">
        <w:rPr>
          <w:szCs w:val="20"/>
        </w:rPr>
        <w:t>vurderet, at kvælstofdepositionen vil være på et lavt niveau i forhold til den forekommende baggrundsdeposition (ca. 0,4 % ekstra), og at projektet ikke vil</w:t>
      </w:r>
      <w:r>
        <w:rPr>
          <w:szCs w:val="20"/>
        </w:rPr>
        <w:t>le</w:t>
      </w:r>
      <w:r w:rsidRPr="00732031">
        <w:rPr>
          <w:szCs w:val="20"/>
        </w:rPr>
        <w:t xml:space="preserve"> have en negativ påvirkning på miljøet i nærområdet</w:t>
      </w:r>
      <w:r>
        <w:rPr>
          <w:szCs w:val="20"/>
        </w:rPr>
        <w:t>.</w:t>
      </w:r>
    </w:p>
    <w:p w14:paraId="5E2BE969" w14:textId="77777777" w:rsidR="0061135C" w:rsidRDefault="0061135C" w:rsidP="0061135C">
      <w:pPr>
        <w:pStyle w:val="Minnormalbrdtekst"/>
        <w:spacing w:after="0"/>
        <w:jc w:val="both"/>
        <w:rPr>
          <w:szCs w:val="20"/>
        </w:rPr>
      </w:pPr>
    </w:p>
    <w:p w14:paraId="55A64493" w14:textId="77777777" w:rsidR="0061135C" w:rsidRDefault="0061135C" w:rsidP="0061135C">
      <w:pPr>
        <w:pStyle w:val="Minnormalbrdtekst"/>
        <w:spacing w:after="0"/>
        <w:jc w:val="both"/>
        <w:rPr>
          <w:szCs w:val="20"/>
        </w:rPr>
      </w:pPr>
      <w:r>
        <w:rPr>
          <w:szCs w:val="20"/>
        </w:rPr>
        <w:lastRenderedPageBreak/>
        <w:t>Ved den nuværende udvidelse ændres der ikke på mængder og typer af råstoffer i forhold til det der er vurderet i gældende miljøgodkendelse og miljøkonsekvensrapport.</w:t>
      </w:r>
    </w:p>
    <w:p w14:paraId="66A196AA" w14:textId="77777777" w:rsidR="0061135C" w:rsidRDefault="0061135C" w:rsidP="0061135C">
      <w:pPr>
        <w:pStyle w:val="Minnormalbrdtekst"/>
        <w:spacing w:after="0"/>
        <w:jc w:val="both"/>
        <w:rPr>
          <w:szCs w:val="20"/>
        </w:rPr>
      </w:pPr>
    </w:p>
    <w:p w14:paraId="601DDABD" w14:textId="7C453F7F" w:rsidR="0061135C" w:rsidRDefault="0061135C" w:rsidP="0061135C">
      <w:pPr>
        <w:jc w:val="both"/>
      </w:pPr>
      <w:r>
        <w:t>Industrimiljø vurderer, at projektet – i sig selv og i kumulation med andre planer og projekter - ikke vil skade det internationale naturbeskyttelsesområde eller medføre en væsentlig miljøpåvirkning af særlige regionale eller lokale beskyttelsesinteresser.</w:t>
      </w:r>
    </w:p>
    <w:p w14:paraId="07A1E546" w14:textId="77777777" w:rsidR="0014594A" w:rsidRDefault="0014594A" w:rsidP="0061135C">
      <w:pPr>
        <w:jc w:val="both"/>
      </w:pPr>
    </w:p>
    <w:p w14:paraId="5CD1D04E" w14:textId="77777777" w:rsidR="00E551A6" w:rsidRPr="00512C3C" w:rsidRDefault="00E551A6" w:rsidP="00512C3C">
      <w:pPr>
        <w:pStyle w:val="Minnormalbrdtekst"/>
        <w:spacing w:after="60"/>
        <w:jc w:val="both"/>
        <w:rPr>
          <w:b/>
          <w:szCs w:val="20"/>
        </w:rPr>
      </w:pPr>
      <w:r w:rsidRPr="00512C3C">
        <w:rPr>
          <w:b/>
          <w:szCs w:val="20"/>
        </w:rPr>
        <w:t>Artsbeskyttelse – bilag IV-arter</w:t>
      </w:r>
    </w:p>
    <w:p w14:paraId="315441F8" w14:textId="77777777" w:rsidR="00C7325C" w:rsidRPr="00512C3C" w:rsidRDefault="00C7325C" w:rsidP="00C7325C">
      <w:pPr>
        <w:pStyle w:val="Minnormalbrdtekst"/>
        <w:spacing w:after="0"/>
        <w:jc w:val="both"/>
        <w:rPr>
          <w:szCs w:val="20"/>
        </w:rPr>
      </w:pPr>
      <w:r w:rsidRPr="00512C3C">
        <w:rPr>
          <w:szCs w:val="20"/>
        </w:rPr>
        <w:t>I henhold til § 1</w:t>
      </w:r>
      <w:r>
        <w:rPr>
          <w:szCs w:val="20"/>
        </w:rPr>
        <w:t>0</w:t>
      </w:r>
      <w:r w:rsidRPr="00512C3C">
        <w:rPr>
          <w:szCs w:val="20"/>
        </w:rPr>
        <w:t xml:space="preserve"> stk.</w:t>
      </w:r>
      <w:r>
        <w:rPr>
          <w:szCs w:val="20"/>
        </w:rPr>
        <w:t xml:space="preserve"> </w:t>
      </w:r>
      <w:r w:rsidRPr="00512C3C">
        <w:rPr>
          <w:szCs w:val="20"/>
        </w:rPr>
        <w:t xml:space="preserve">1 i </w:t>
      </w:r>
      <w:r>
        <w:rPr>
          <w:szCs w:val="20"/>
        </w:rPr>
        <w:t>habitatbekendtgørelsen</w:t>
      </w:r>
      <w:r w:rsidRPr="00512C3C">
        <w:rPr>
          <w:szCs w:val="20"/>
        </w:rPr>
        <w:t xml:space="preserve"> om udpegning og administration af internationale naturbeskyttelsesområder samt beskyttelse af visse arter, skal der foretages en vurdering af projektet iht. Habitatdirektivets bilag IV-arter (artsbeskyttelse).</w:t>
      </w:r>
    </w:p>
    <w:p w14:paraId="74390D38" w14:textId="77777777" w:rsidR="00C7325C" w:rsidRPr="00512C3C" w:rsidRDefault="00C7325C" w:rsidP="00C7325C">
      <w:pPr>
        <w:pStyle w:val="Minnormalbrdtekst"/>
        <w:spacing w:after="0"/>
        <w:jc w:val="both"/>
        <w:rPr>
          <w:szCs w:val="20"/>
        </w:rPr>
      </w:pPr>
    </w:p>
    <w:p w14:paraId="4BBD23B1" w14:textId="77777777" w:rsidR="00C7325C" w:rsidRPr="00512C3C" w:rsidRDefault="00C7325C" w:rsidP="00C7325C">
      <w:pPr>
        <w:jc w:val="both"/>
      </w:pPr>
      <w:r w:rsidRPr="00512C3C">
        <w:t xml:space="preserve">På habitatdirektivets bilag IV er nævnt en lang række arter, som kræver en særlig beskyttelse. En fortegnelse over de i Danmark hjemmehørende arter findes i habitatbekendtgørelsens bilag 11. Listen omfatter både planter og dyr, 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w:t>
      </w:r>
      <w:proofErr w:type="spellStart"/>
      <w:r w:rsidRPr="00512C3C">
        <w:t>løgfrø</w:t>
      </w:r>
      <w:proofErr w:type="spellEnd"/>
      <w:r w:rsidRPr="00512C3C">
        <w:t>, spidssnudet frø, strandtudse, markfirben, odder, småflagermus og grøn mosaikguldsmed.</w:t>
      </w:r>
      <w:r w:rsidRPr="009E006A">
        <w:t xml:space="preserve"> </w:t>
      </w:r>
      <w:r>
        <w:t xml:space="preserve">Den nærmeste registrerede bilag IV art – er forekomst af </w:t>
      </w:r>
      <w:proofErr w:type="spellStart"/>
      <w:r>
        <w:t>løgfrø</w:t>
      </w:r>
      <w:proofErr w:type="spellEnd"/>
      <w:r>
        <w:t xml:space="preserve"> ca. 2,8 km </w:t>
      </w:r>
      <w:proofErr w:type="spellStart"/>
      <w:r>
        <w:t>syd-sydøst</w:t>
      </w:r>
      <w:proofErr w:type="spellEnd"/>
      <w:r>
        <w:t xml:space="preserve"> for Ribe Biogas A/S.</w:t>
      </w:r>
    </w:p>
    <w:p w14:paraId="6A1AA20B" w14:textId="77777777" w:rsidR="00C7325C" w:rsidRDefault="00C7325C" w:rsidP="00C7325C">
      <w:pPr>
        <w:ind w:right="28"/>
        <w:jc w:val="both"/>
      </w:pPr>
    </w:p>
    <w:p w14:paraId="1AC77C3B" w14:textId="77777777" w:rsidR="00C7325C" w:rsidRDefault="00C7325C" w:rsidP="00C7325C">
      <w:pPr>
        <w:jc w:val="both"/>
      </w:pPr>
      <w:r>
        <w:t>Biogasanlægget ligger i god afstand til beskyttet naturtyper, der er hhv. ca. 150 meter og ca. 250 meter til en § 3 beskyttet å og en § 3 beskyttet sø (Ørn Sø).</w:t>
      </w:r>
    </w:p>
    <w:p w14:paraId="771049D9" w14:textId="77777777" w:rsidR="00C7325C" w:rsidRPr="002B3D62" w:rsidRDefault="00C7325C" w:rsidP="00C7325C">
      <w:pPr>
        <w:jc w:val="both"/>
      </w:pPr>
    </w:p>
    <w:p w14:paraId="46EE0E74" w14:textId="77777777" w:rsidR="00C7325C" w:rsidRPr="002B3D62" w:rsidRDefault="00C7325C" w:rsidP="00C7325C">
      <w:pPr>
        <w:jc w:val="both"/>
      </w:pPr>
      <w:r w:rsidRPr="002B3D62">
        <w:t xml:space="preserve">Det vurderes, at spidssnudet frø kan forekomme i Ørn Sø, der tidligere har været blandt Danmarks mest værdifulde </w:t>
      </w:r>
      <w:proofErr w:type="spellStart"/>
      <w:r w:rsidRPr="002B3D62">
        <w:t>hedesøer</w:t>
      </w:r>
      <w:proofErr w:type="spellEnd"/>
      <w:r w:rsidRPr="002B3D62">
        <w:t>, men som nu fremtræder som et moseområde med smådamme.</w:t>
      </w:r>
    </w:p>
    <w:p w14:paraId="35AD6576" w14:textId="77777777" w:rsidR="00C7325C" w:rsidRPr="002B3D62" w:rsidRDefault="00C7325C" w:rsidP="00C7325C">
      <w:pPr>
        <w:jc w:val="both"/>
      </w:pPr>
    </w:p>
    <w:p w14:paraId="137966B6" w14:textId="59AB8F6C" w:rsidR="00C7325C" w:rsidRDefault="00C7325C" w:rsidP="00C7325C">
      <w:pPr>
        <w:jc w:val="both"/>
      </w:pPr>
      <w:r>
        <w:t>Indenfor projektområdet er der ikke kortlagt beskyttet § 3-natur.</w:t>
      </w:r>
      <w:r w:rsidR="00B20C70">
        <w:t xml:space="preserve"> </w:t>
      </w:r>
      <w:r>
        <w:t xml:space="preserve">Og projektet vurderes ikke at påvirke nærliggende Natura 2000-områder samt beskyttet naturtyper. Endvidere vurderes det, at udvidelsen, der går på driftsændringer og ikke udvidelse af råstoffer, ikke vil give anledning til væsentlig påvirkning af yngle- eller rastområder i det naturlige udbredelsesområde for de dyrearter, der er optaget i </w:t>
      </w:r>
      <w:r w:rsidRPr="002B3D62">
        <w:t>optaget i habitatdirektivets bilag IV, litra a)</w:t>
      </w:r>
      <w:r>
        <w:t>,</w:t>
      </w:r>
      <w:r w:rsidRPr="002B3D62">
        <w:t xml:space="preserve"> eller ødelægge de plantearter, som er optaget i habitatdirektivets bilag IV, litra b) i alle livsstadier.</w:t>
      </w:r>
    </w:p>
    <w:p w14:paraId="522A7387" w14:textId="77777777" w:rsidR="00B20C70" w:rsidRDefault="00B20C70" w:rsidP="00C7325C">
      <w:pPr>
        <w:jc w:val="both"/>
      </w:pPr>
    </w:p>
    <w:p w14:paraId="61CEFFD4" w14:textId="431A64B8" w:rsidR="001C6D9F" w:rsidRPr="00ED3F5D" w:rsidRDefault="001C6D9F" w:rsidP="001C6D9F">
      <w:pPr>
        <w:rPr>
          <w:b/>
          <w:sz w:val="28"/>
          <w:szCs w:val="28"/>
        </w:rPr>
      </w:pPr>
      <w:r>
        <w:rPr>
          <w:b/>
          <w:sz w:val="28"/>
          <w:szCs w:val="28"/>
        </w:rPr>
        <w:t>Indretning og drift</w:t>
      </w:r>
    </w:p>
    <w:p w14:paraId="7F0C7893" w14:textId="154A03EE" w:rsidR="00CF2839" w:rsidRDefault="001C6D9F" w:rsidP="001C6D9F">
      <w:pPr>
        <w:jc w:val="both"/>
      </w:pPr>
      <w:r w:rsidRPr="00AD20C5">
        <w:t xml:space="preserve">Miljøgodkendelsen omfatter etablering og drift af </w:t>
      </w:r>
      <w:r>
        <w:t xml:space="preserve">en 2.400 </w:t>
      </w:r>
      <w:r w:rsidRPr="00AD20C5">
        <w:t>m</w:t>
      </w:r>
      <w:r w:rsidRPr="001C6D9F">
        <w:rPr>
          <w:vertAlign w:val="superscript"/>
        </w:rPr>
        <w:t>2</w:t>
      </w:r>
      <w:r>
        <w:t xml:space="preserve"> plansilo, mikseranlæg og udvidelse af luftbehandlingsanlæg</w:t>
      </w:r>
      <w:r w:rsidR="00CF2839">
        <w:t xml:space="preserve"> med en 3. kolonne på svovlrenseanlægget.</w:t>
      </w:r>
    </w:p>
    <w:p w14:paraId="53856BDF" w14:textId="764F8AFC" w:rsidR="00CF2839" w:rsidRDefault="00CF2839" w:rsidP="001C6D9F">
      <w:pPr>
        <w:jc w:val="both"/>
      </w:pPr>
    </w:p>
    <w:p w14:paraId="3597AABD" w14:textId="77777777" w:rsidR="001C6D9F" w:rsidRPr="004A577D" w:rsidRDefault="001C6D9F" w:rsidP="001C6D9F">
      <w:pPr>
        <w:ind w:right="28"/>
        <w:jc w:val="both"/>
        <w:rPr>
          <w:b/>
          <w:bCs/>
        </w:rPr>
      </w:pPr>
      <w:r w:rsidRPr="004A577D">
        <w:rPr>
          <w:b/>
          <w:bCs/>
        </w:rPr>
        <w:t>Indretning</w:t>
      </w:r>
    </w:p>
    <w:p w14:paraId="65CD79FA" w14:textId="72BCE8C2" w:rsidR="001C6D9F" w:rsidRDefault="001C6D9F" w:rsidP="001C6D9F">
      <w:pPr>
        <w:ind w:right="28"/>
        <w:jc w:val="both"/>
      </w:pPr>
      <w:r>
        <w:t>Bygningsmæssigt udvides biogasanlægget med:</w:t>
      </w:r>
    </w:p>
    <w:p w14:paraId="28C4BC5F" w14:textId="05DDE7B4" w:rsidR="001C6D9F" w:rsidRDefault="001C6D9F" w:rsidP="001C6D9F">
      <w:pPr>
        <w:pStyle w:val="Listeafsnit"/>
        <w:numPr>
          <w:ilvl w:val="0"/>
          <w:numId w:val="23"/>
        </w:numPr>
        <w:ind w:left="567" w:right="28" w:hanging="283"/>
        <w:jc w:val="both"/>
      </w:pPr>
      <w:r>
        <w:t>Plansilo på 2.400 m</w:t>
      </w:r>
      <w:r w:rsidRPr="004876FF">
        <w:rPr>
          <w:vertAlign w:val="superscript"/>
        </w:rPr>
        <w:t>2</w:t>
      </w:r>
      <w:r>
        <w:t xml:space="preserve"> med fast belægning</w:t>
      </w:r>
      <w:r w:rsidR="007C5B68">
        <w:t xml:space="preserve"> og faste sider</w:t>
      </w:r>
    </w:p>
    <w:p w14:paraId="757EE0DB" w14:textId="77777777" w:rsidR="001C6D9F" w:rsidRDefault="001C6D9F" w:rsidP="001C6D9F">
      <w:pPr>
        <w:ind w:right="28"/>
        <w:jc w:val="both"/>
      </w:pPr>
    </w:p>
    <w:p w14:paraId="1F851690" w14:textId="3071B82F" w:rsidR="001C6D9F" w:rsidRDefault="001C6D9F" w:rsidP="001C6D9F">
      <w:pPr>
        <w:ind w:right="28"/>
        <w:jc w:val="both"/>
      </w:pPr>
      <w:r>
        <w:t>Udendørs tekniske anlæg</w:t>
      </w:r>
      <w:r w:rsidR="007C5B68">
        <w:t xml:space="preserve"> som biogasanlægget udvides med</w:t>
      </w:r>
      <w:r>
        <w:t>:</w:t>
      </w:r>
    </w:p>
    <w:p w14:paraId="74CA15D2" w14:textId="77777777" w:rsidR="00F90596" w:rsidRDefault="001C6D9F" w:rsidP="001C6D9F">
      <w:pPr>
        <w:pStyle w:val="Listeafsnit"/>
        <w:numPr>
          <w:ilvl w:val="0"/>
          <w:numId w:val="23"/>
        </w:numPr>
        <w:ind w:left="567" w:right="28" w:hanging="283"/>
        <w:jc w:val="both"/>
      </w:pPr>
      <w:r>
        <w:t xml:space="preserve">1 stk. </w:t>
      </w:r>
      <w:r w:rsidR="00F90596">
        <w:t>mikseranlæg</w:t>
      </w:r>
    </w:p>
    <w:p w14:paraId="322052C2" w14:textId="0746CDDF" w:rsidR="00F90596" w:rsidRDefault="00F90596" w:rsidP="001C6D9F">
      <w:pPr>
        <w:pStyle w:val="Listeafsnit"/>
        <w:numPr>
          <w:ilvl w:val="0"/>
          <w:numId w:val="23"/>
        </w:numPr>
        <w:ind w:left="567" w:right="28" w:hanging="283"/>
        <w:jc w:val="both"/>
      </w:pPr>
      <w:r>
        <w:t>1 kolonne på 180 m</w:t>
      </w:r>
      <w:r w:rsidRPr="00F90596">
        <w:rPr>
          <w:vertAlign w:val="superscript"/>
        </w:rPr>
        <w:t>3</w:t>
      </w:r>
      <w:r w:rsidR="00CF2839">
        <w:t xml:space="preserve"> på svovlrenseanlægget efter opgraderingsanlægget</w:t>
      </w:r>
    </w:p>
    <w:p w14:paraId="672F0EEB" w14:textId="61F37AC4" w:rsidR="00F90596" w:rsidRDefault="007C5B68" w:rsidP="001C6D9F">
      <w:pPr>
        <w:pStyle w:val="Listeafsnit"/>
        <w:numPr>
          <w:ilvl w:val="0"/>
          <w:numId w:val="23"/>
        </w:numPr>
        <w:ind w:left="567" w:right="28" w:hanging="283"/>
        <w:jc w:val="both"/>
      </w:pPr>
      <w:r>
        <w:t>N</w:t>
      </w:r>
      <w:r w:rsidR="001C6D9F">
        <w:t xml:space="preserve">y </w:t>
      </w:r>
      <w:r w:rsidR="00F90596">
        <w:t>8</w:t>
      </w:r>
      <w:r w:rsidR="001C6D9F">
        <w:t>0 m</w:t>
      </w:r>
      <w:r w:rsidR="001C6D9F" w:rsidRPr="00971186">
        <w:rPr>
          <w:vertAlign w:val="superscript"/>
        </w:rPr>
        <w:t>3</w:t>
      </w:r>
      <w:r w:rsidR="001C6D9F">
        <w:t xml:space="preserve"> </w:t>
      </w:r>
      <w:r w:rsidR="00F90596">
        <w:t>beton</w:t>
      </w:r>
      <w:r w:rsidR="001C6D9F">
        <w:t xml:space="preserve">tank </w:t>
      </w:r>
      <w:r w:rsidR="00F90596">
        <w:t>til vandopsamling</w:t>
      </w:r>
    </w:p>
    <w:p w14:paraId="2913D648" w14:textId="5E5F0A65" w:rsidR="001C6D9F" w:rsidRDefault="001C6D9F" w:rsidP="001C6D9F">
      <w:pPr>
        <w:ind w:right="28"/>
        <w:jc w:val="both"/>
      </w:pPr>
    </w:p>
    <w:p w14:paraId="271FCFE4" w14:textId="01A77726" w:rsidR="007C5B68" w:rsidRDefault="007C5B68" w:rsidP="007C5B68">
      <w:pPr>
        <w:ind w:right="28"/>
        <w:jc w:val="both"/>
      </w:pPr>
      <w:r>
        <w:t>Biogasanlæggets indretning fremgår af bilag 2. Den nye plansilo og mikseranlæg placeres i den nordlige del af området. Den ekstra kolonne til udvidelse af luftbehandlingsanlægget placeres i tilknytning til de 2 øvrige kolonner.</w:t>
      </w:r>
    </w:p>
    <w:p w14:paraId="7F1EA798" w14:textId="65C717E5" w:rsidR="007C5B68" w:rsidRPr="0039381D" w:rsidRDefault="007C5B68" w:rsidP="001C6D9F">
      <w:pPr>
        <w:ind w:right="28"/>
        <w:jc w:val="both"/>
      </w:pPr>
    </w:p>
    <w:p w14:paraId="5CF226E7" w14:textId="77777777" w:rsidR="00A5376B" w:rsidRPr="0039381D" w:rsidRDefault="00A5376B" w:rsidP="00A5376B">
      <w:pPr>
        <w:tabs>
          <w:tab w:val="left" w:pos="0"/>
          <w:tab w:val="left" w:pos="284"/>
        </w:tabs>
        <w:overflowPunct/>
        <w:autoSpaceDE/>
        <w:autoSpaceDN/>
        <w:adjustRightInd/>
        <w:jc w:val="both"/>
        <w:textAlignment w:val="auto"/>
        <w:rPr>
          <w:rFonts w:eastAsia="Arial Unicode MS"/>
        </w:rPr>
      </w:pPr>
      <w:r w:rsidRPr="0039381D">
        <w:rPr>
          <w:rFonts w:eastAsia="Arial Unicode MS"/>
        </w:rPr>
        <w:t>Fuldt opbygget vil anlægget omfatte følgende bygninger/tanke:</w:t>
      </w:r>
    </w:p>
    <w:tbl>
      <w:tblPr>
        <w:tblStyle w:val="Tabel-Gitter"/>
        <w:tblW w:w="0" w:type="auto"/>
        <w:tblLook w:val="04A0" w:firstRow="1" w:lastRow="0" w:firstColumn="1" w:lastColumn="0" w:noHBand="0" w:noVBand="1"/>
      </w:tblPr>
      <w:tblGrid>
        <w:gridCol w:w="5665"/>
        <w:gridCol w:w="1276"/>
        <w:gridCol w:w="1559"/>
      </w:tblGrid>
      <w:tr w:rsidR="0039381D" w:rsidRPr="0039381D" w14:paraId="24CC4C49" w14:textId="77777777" w:rsidTr="00E53BC3">
        <w:tc>
          <w:tcPr>
            <w:tcW w:w="8500" w:type="dxa"/>
            <w:gridSpan w:val="3"/>
            <w:shd w:val="clear" w:color="auto" w:fill="D9D9D9" w:themeFill="background1" w:themeFillShade="D9"/>
          </w:tcPr>
          <w:p w14:paraId="50CB5D6F" w14:textId="77777777" w:rsidR="00A5376B" w:rsidRPr="0039381D" w:rsidRDefault="00A5376B" w:rsidP="00E53BC3">
            <w:pPr>
              <w:tabs>
                <w:tab w:val="left" w:pos="142"/>
                <w:tab w:val="left" w:pos="992"/>
              </w:tabs>
              <w:overflowPunct/>
              <w:autoSpaceDE/>
              <w:autoSpaceDN/>
              <w:adjustRightInd/>
              <w:jc w:val="both"/>
              <w:textAlignment w:val="auto"/>
              <w:rPr>
                <w:rFonts w:eastAsia="Arial Unicode MS"/>
              </w:rPr>
            </w:pPr>
            <w:r w:rsidRPr="0039381D">
              <w:rPr>
                <w:rFonts w:eastAsia="Arial Unicode MS"/>
              </w:rPr>
              <w:t>Bygninger / anlæg / tanke</w:t>
            </w:r>
          </w:p>
        </w:tc>
      </w:tr>
      <w:tr w:rsidR="0039381D" w:rsidRPr="0039381D" w14:paraId="7ADC980A" w14:textId="77777777" w:rsidTr="00E53BC3">
        <w:tc>
          <w:tcPr>
            <w:tcW w:w="5665" w:type="dxa"/>
          </w:tcPr>
          <w:p w14:paraId="4C9741A5" w14:textId="77777777" w:rsidR="00A5376B" w:rsidRPr="0039381D" w:rsidRDefault="00A5376B" w:rsidP="00E53BC3">
            <w:pPr>
              <w:tabs>
                <w:tab w:val="left" w:pos="142"/>
                <w:tab w:val="left" w:pos="992"/>
              </w:tabs>
              <w:overflowPunct/>
              <w:autoSpaceDE/>
              <w:autoSpaceDN/>
              <w:adjustRightInd/>
              <w:jc w:val="both"/>
              <w:textAlignment w:val="auto"/>
              <w:rPr>
                <w:rFonts w:eastAsia="Arial Unicode MS"/>
              </w:rPr>
            </w:pPr>
            <w:r w:rsidRPr="0039381D">
              <w:rPr>
                <w:rFonts w:eastAsia="Arial Unicode MS"/>
              </w:rPr>
              <w:t>Plansilo for oplagring af fast biomasse, energiafgrøder eller lignende i aflæssehal.</w:t>
            </w:r>
          </w:p>
        </w:tc>
        <w:tc>
          <w:tcPr>
            <w:tcW w:w="1276" w:type="dxa"/>
          </w:tcPr>
          <w:p w14:paraId="61BE2876"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gulvareal</w:t>
            </w:r>
          </w:p>
        </w:tc>
        <w:tc>
          <w:tcPr>
            <w:tcW w:w="1559" w:type="dxa"/>
          </w:tcPr>
          <w:p w14:paraId="572328AF"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300 m</w:t>
            </w:r>
            <w:r w:rsidRPr="0039381D">
              <w:rPr>
                <w:rFonts w:eastAsia="Arial Unicode MS"/>
                <w:vertAlign w:val="superscript"/>
              </w:rPr>
              <w:t>2</w:t>
            </w:r>
          </w:p>
        </w:tc>
      </w:tr>
      <w:tr w:rsidR="0039381D" w:rsidRPr="0039381D" w14:paraId="10AFF683" w14:textId="77777777" w:rsidTr="00E53BC3">
        <w:tc>
          <w:tcPr>
            <w:tcW w:w="5665" w:type="dxa"/>
          </w:tcPr>
          <w:p w14:paraId="384DDA13" w14:textId="4777B547" w:rsidR="00A5376B" w:rsidRPr="0039381D" w:rsidRDefault="00A5376B" w:rsidP="00E53BC3">
            <w:pPr>
              <w:tabs>
                <w:tab w:val="left" w:pos="142"/>
                <w:tab w:val="left" w:pos="992"/>
              </w:tabs>
              <w:overflowPunct/>
              <w:autoSpaceDE/>
              <w:autoSpaceDN/>
              <w:adjustRightInd/>
              <w:jc w:val="both"/>
              <w:textAlignment w:val="auto"/>
              <w:rPr>
                <w:rFonts w:eastAsia="Arial Unicode MS"/>
              </w:rPr>
            </w:pPr>
            <w:r w:rsidRPr="0039381D">
              <w:rPr>
                <w:rFonts w:eastAsia="Arial Unicode MS"/>
              </w:rPr>
              <w:t>Plansilo for oplagring af lokale, landbrugsbaserede restprodukter, ikke lugtende produkter som frøgræs, halm, majsensilage, kartoffelpulp ol. Silo med fastbund og sider.</w:t>
            </w:r>
          </w:p>
        </w:tc>
        <w:tc>
          <w:tcPr>
            <w:tcW w:w="1276" w:type="dxa"/>
          </w:tcPr>
          <w:p w14:paraId="1DB3E9EA" w14:textId="63009BA3"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gulvareal</w:t>
            </w:r>
          </w:p>
        </w:tc>
        <w:tc>
          <w:tcPr>
            <w:tcW w:w="1559" w:type="dxa"/>
          </w:tcPr>
          <w:p w14:paraId="1A2175C6" w14:textId="2E96BBB0"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2.400 m</w:t>
            </w:r>
            <w:r w:rsidRPr="0039381D">
              <w:rPr>
                <w:rFonts w:eastAsia="Arial Unicode MS"/>
                <w:vertAlign w:val="superscript"/>
              </w:rPr>
              <w:t>2</w:t>
            </w:r>
          </w:p>
        </w:tc>
      </w:tr>
      <w:tr w:rsidR="0039381D" w:rsidRPr="0039381D" w14:paraId="073A4466" w14:textId="77777777" w:rsidTr="00E53BC3">
        <w:tc>
          <w:tcPr>
            <w:tcW w:w="5665" w:type="dxa"/>
          </w:tcPr>
          <w:p w14:paraId="7BC1A8FF" w14:textId="77777777" w:rsidR="00A5376B" w:rsidRPr="0039381D" w:rsidRDefault="00A5376B" w:rsidP="00E53BC3">
            <w:pPr>
              <w:tabs>
                <w:tab w:val="left" w:pos="142"/>
                <w:tab w:val="left" w:pos="992"/>
              </w:tabs>
              <w:overflowPunct/>
              <w:autoSpaceDE/>
              <w:autoSpaceDN/>
              <w:adjustRightInd/>
              <w:jc w:val="both"/>
              <w:textAlignment w:val="auto"/>
              <w:rPr>
                <w:rFonts w:eastAsia="Arial Unicode MS"/>
              </w:rPr>
            </w:pPr>
            <w:proofErr w:type="spellStart"/>
            <w:r w:rsidRPr="0039381D">
              <w:rPr>
                <w:rFonts w:eastAsia="Arial Unicode MS"/>
              </w:rPr>
              <w:lastRenderedPageBreak/>
              <w:t>Fortanke</w:t>
            </w:r>
            <w:proofErr w:type="spellEnd"/>
            <w:r w:rsidRPr="0039381D">
              <w:rPr>
                <w:rFonts w:eastAsia="Arial Unicode MS"/>
              </w:rPr>
              <w:t>, F1, F2</w:t>
            </w:r>
          </w:p>
        </w:tc>
        <w:tc>
          <w:tcPr>
            <w:tcW w:w="1276" w:type="dxa"/>
          </w:tcPr>
          <w:p w14:paraId="4F7D3818"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Pr. stk.</w:t>
            </w:r>
          </w:p>
        </w:tc>
        <w:tc>
          <w:tcPr>
            <w:tcW w:w="1559" w:type="dxa"/>
          </w:tcPr>
          <w:p w14:paraId="11DDDB7F"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680 m</w:t>
            </w:r>
            <w:r w:rsidRPr="0039381D">
              <w:rPr>
                <w:rFonts w:eastAsia="Arial Unicode MS"/>
                <w:vertAlign w:val="superscript"/>
              </w:rPr>
              <w:t>3</w:t>
            </w:r>
          </w:p>
        </w:tc>
      </w:tr>
      <w:tr w:rsidR="0039381D" w:rsidRPr="0039381D" w14:paraId="2EEA9040" w14:textId="77777777" w:rsidTr="00E53BC3">
        <w:tc>
          <w:tcPr>
            <w:tcW w:w="5665" w:type="dxa"/>
          </w:tcPr>
          <w:p w14:paraId="615EA570" w14:textId="77777777" w:rsidR="00A5376B" w:rsidRPr="0039381D" w:rsidRDefault="00A5376B" w:rsidP="00E53BC3">
            <w:pPr>
              <w:tabs>
                <w:tab w:val="left" w:pos="142"/>
                <w:tab w:val="left" w:pos="992"/>
              </w:tabs>
              <w:overflowPunct/>
              <w:autoSpaceDE/>
              <w:autoSpaceDN/>
              <w:adjustRightInd/>
              <w:jc w:val="both"/>
              <w:textAlignment w:val="auto"/>
              <w:rPr>
                <w:rFonts w:eastAsia="Arial Unicode MS"/>
              </w:rPr>
            </w:pPr>
            <w:proofErr w:type="spellStart"/>
            <w:r w:rsidRPr="0039381D">
              <w:rPr>
                <w:rFonts w:eastAsia="Arial Unicode MS"/>
              </w:rPr>
              <w:t>Fortanke</w:t>
            </w:r>
            <w:proofErr w:type="spellEnd"/>
            <w:r w:rsidRPr="0039381D">
              <w:rPr>
                <w:rFonts w:eastAsia="Arial Unicode MS"/>
              </w:rPr>
              <w:t>, F3, F4</w:t>
            </w:r>
          </w:p>
        </w:tc>
        <w:tc>
          <w:tcPr>
            <w:tcW w:w="1276" w:type="dxa"/>
          </w:tcPr>
          <w:p w14:paraId="06FDB639"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Pr. stk.</w:t>
            </w:r>
          </w:p>
        </w:tc>
        <w:tc>
          <w:tcPr>
            <w:tcW w:w="1559" w:type="dxa"/>
          </w:tcPr>
          <w:p w14:paraId="4E4457D6"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2.280 m</w:t>
            </w:r>
            <w:r w:rsidRPr="0039381D">
              <w:rPr>
                <w:rFonts w:eastAsia="Arial Unicode MS"/>
                <w:vertAlign w:val="superscript"/>
              </w:rPr>
              <w:t>3</w:t>
            </w:r>
          </w:p>
        </w:tc>
      </w:tr>
      <w:tr w:rsidR="0039381D" w:rsidRPr="0039381D" w14:paraId="362467AF" w14:textId="77777777" w:rsidTr="00E53BC3">
        <w:tc>
          <w:tcPr>
            <w:tcW w:w="5665" w:type="dxa"/>
          </w:tcPr>
          <w:p w14:paraId="77ACA31D" w14:textId="77777777" w:rsidR="00A5376B" w:rsidRPr="0039381D" w:rsidRDefault="00A5376B" w:rsidP="00E53BC3">
            <w:pPr>
              <w:tabs>
                <w:tab w:val="left" w:pos="142"/>
                <w:tab w:val="left" w:pos="992"/>
              </w:tabs>
              <w:overflowPunct/>
              <w:autoSpaceDE/>
              <w:autoSpaceDN/>
              <w:adjustRightInd/>
              <w:jc w:val="both"/>
              <w:textAlignment w:val="auto"/>
              <w:rPr>
                <w:rFonts w:eastAsia="Arial Unicode MS"/>
              </w:rPr>
            </w:pPr>
            <w:r w:rsidRPr="0039381D">
              <w:rPr>
                <w:rFonts w:eastAsia="Arial Unicode MS"/>
              </w:rPr>
              <w:t>Modtagetank, F5</w:t>
            </w:r>
          </w:p>
        </w:tc>
        <w:tc>
          <w:tcPr>
            <w:tcW w:w="1276" w:type="dxa"/>
          </w:tcPr>
          <w:p w14:paraId="34FA94C2"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p>
        </w:tc>
        <w:tc>
          <w:tcPr>
            <w:tcW w:w="1559" w:type="dxa"/>
          </w:tcPr>
          <w:p w14:paraId="0C29AED2"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500 m</w:t>
            </w:r>
            <w:r w:rsidRPr="0039381D">
              <w:rPr>
                <w:rFonts w:eastAsia="Arial Unicode MS"/>
                <w:vertAlign w:val="superscript"/>
              </w:rPr>
              <w:t>3</w:t>
            </w:r>
          </w:p>
        </w:tc>
      </w:tr>
      <w:tr w:rsidR="0039381D" w:rsidRPr="0039381D" w14:paraId="7D8071DD" w14:textId="77777777" w:rsidTr="00E53BC3">
        <w:tc>
          <w:tcPr>
            <w:tcW w:w="5665" w:type="dxa"/>
          </w:tcPr>
          <w:p w14:paraId="2DAA83A9" w14:textId="77777777" w:rsidR="00A5376B" w:rsidRPr="0039381D" w:rsidRDefault="00A5376B" w:rsidP="00E53BC3">
            <w:pPr>
              <w:tabs>
                <w:tab w:val="left" w:pos="142"/>
                <w:tab w:val="left" w:pos="992"/>
              </w:tabs>
              <w:overflowPunct/>
              <w:autoSpaceDE/>
              <w:autoSpaceDN/>
              <w:adjustRightInd/>
              <w:jc w:val="both"/>
              <w:textAlignment w:val="auto"/>
              <w:rPr>
                <w:rFonts w:eastAsia="Arial Unicode MS"/>
              </w:rPr>
            </w:pPr>
            <w:r w:rsidRPr="0039381D">
              <w:rPr>
                <w:rFonts w:eastAsia="Arial Unicode MS"/>
              </w:rPr>
              <w:t>Reaktor 1, 2,3</w:t>
            </w:r>
          </w:p>
        </w:tc>
        <w:tc>
          <w:tcPr>
            <w:tcW w:w="1276" w:type="dxa"/>
          </w:tcPr>
          <w:p w14:paraId="0189B122"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Pr. stk.</w:t>
            </w:r>
          </w:p>
        </w:tc>
        <w:tc>
          <w:tcPr>
            <w:tcW w:w="1559" w:type="dxa"/>
          </w:tcPr>
          <w:p w14:paraId="1A5D0473"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1.600 m</w:t>
            </w:r>
            <w:r w:rsidRPr="0039381D">
              <w:rPr>
                <w:rFonts w:eastAsia="Arial Unicode MS"/>
                <w:vertAlign w:val="superscript"/>
              </w:rPr>
              <w:t>3</w:t>
            </w:r>
          </w:p>
        </w:tc>
      </w:tr>
      <w:tr w:rsidR="0039381D" w:rsidRPr="0039381D" w14:paraId="4AE440AE" w14:textId="77777777" w:rsidTr="00E53BC3">
        <w:tc>
          <w:tcPr>
            <w:tcW w:w="5665" w:type="dxa"/>
          </w:tcPr>
          <w:p w14:paraId="439D1891" w14:textId="77777777" w:rsidR="00A5376B" w:rsidRPr="0039381D" w:rsidRDefault="00A5376B" w:rsidP="00E53BC3">
            <w:pPr>
              <w:tabs>
                <w:tab w:val="left" w:pos="142"/>
                <w:tab w:val="left" w:pos="992"/>
              </w:tabs>
              <w:overflowPunct/>
              <w:autoSpaceDE/>
              <w:autoSpaceDN/>
              <w:adjustRightInd/>
              <w:jc w:val="both"/>
              <w:textAlignment w:val="auto"/>
              <w:rPr>
                <w:rFonts w:eastAsia="Arial Unicode MS"/>
              </w:rPr>
            </w:pPr>
            <w:r w:rsidRPr="0039381D">
              <w:rPr>
                <w:rFonts w:eastAsia="Arial Unicode MS"/>
              </w:rPr>
              <w:t>Reaktor 4, 5, 6, 7, 8, 9</w:t>
            </w:r>
          </w:p>
        </w:tc>
        <w:tc>
          <w:tcPr>
            <w:tcW w:w="1276" w:type="dxa"/>
          </w:tcPr>
          <w:p w14:paraId="7CC45CD9"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Pr. stk.</w:t>
            </w:r>
          </w:p>
        </w:tc>
        <w:tc>
          <w:tcPr>
            <w:tcW w:w="1559" w:type="dxa"/>
          </w:tcPr>
          <w:p w14:paraId="142AD96F"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8.300 m</w:t>
            </w:r>
            <w:r w:rsidRPr="0039381D">
              <w:rPr>
                <w:rFonts w:eastAsia="Arial Unicode MS"/>
                <w:vertAlign w:val="superscript"/>
              </w:rPr>
              <w:t>3</w:t>
            </w:r>
          </w:p>
        </w:tc>
      </w:tr>
      <w:tr w:rsidR="0039381D" w:rsidRPr="0039381D" w14:paraId="196962CF" w14:textId="77777777" w:rsidTr="00E53BC3">
        <w:tc>
          <w:tcPr>
            <w:tcW w:w="5665" w:type="dxa"/>
          </w:tcPr>
          <w:p w14:paraId="31922662" w14:textId="77777777" w:rsidR="00A5376B" w:rsidRPr="0039381D" w:rsidRDefault="00A5376B" w:rsidP="00E53BC3">
            <w:pPr>
              <w:tabs>
                <w:tab w:val="left" w:pos="142"/>
                <w:tab w:val="left" w:pos="992"/>
              </w:tabs>
              <w:overflowPunct/>
              <w:autoSpaceDE/>
              <w:autoSpaceDN/>
              <w:adjustRightInd/>
              <w:jc w:val="both"/>
              <w:textAlignment w:val="auto"/>
              <w:rPr>
                <w:rFonts w:eastAsia="Arial Unicode MS"/>
              </w:rPr>
            </w:pPr>
            <w:r w:rsidRPr="0039381D">
              <w:rPr>
                <w:rFonts w:eastAsia="Arial Unicode MS"/>
              </w:rPr>
              <w:t>Lagertank, L1</w:t>
            </w:r>
          </w:p>
        </w:tc>
        <w:tc>
          <w:tcPr>
            <w:tcW w:w="1276" w:type="dxa"/>
          </w:tcPr>
          <w:p w14:paraId="4ED748E7"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p>
        </w:tc>
        <w:tc>
          <w:tcPr>
            <w:tcW w:w="1559" w:type="dxa"/>
          </w:tcPr>
          <w:p w14:paraId="3414B4D0"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6.000 m</w:t>
            </w:r>
            <w:r w:rsidRPr="0039381D">
              <w:rPr>
                <w:rFonts w:eastAsia="Arial Unicode MS"/>
                <w:vertAlign w:val="superscript"/>
              </w:rPr>
              <w:t>3</w:t>
            </w:r>
          </w:p>
        </w:tc>
      </w:tr>
      <w:tr w:rsidR="0039381D" w:rsidRPr="0039381D" w14:paraId="09E4A431" w14:textId="77777777" w:rsidTr="00E53BC3">
        <w:tc>
          <w:tcPr>
            <w:tcW w:w="5665" w:type="dxa"/>
          </w:tcPr>
          <w:p w14:paraId="7B007178" w14:textId="77777777" w:rsidR="00A5376B" w:rsidRPr="0039381D" w:rsidRDefault="00A5376B" w:rsidP="00E53BC3">
            <w:pPr>
              <w:tabs>
                <w:tab w:val="left" w:pos="142"/>
                <w:tab w:val="left" w:pos="992"/>
              </w:tabs>
              <w:overflowPunct/>
              <w:autoSpaceDE/>
              <w:autoSpaceDN/>
              <w:adjustRightInd/>
              <w:jc w:val="both"/>
              <w:textAlignment w:val="auto"/>
              <w:rPr>
                <w:rFonts w:eastAsia="Arial Unicode MS"/>
              </w:rPr>
            </w:pPr>
            <w:r w:rsidRPr="0039381D">
              <w:rPr>
                <w:rFonts w:eastAsia="Arial Unicode MS"/>
              </w:rPr>
              <w:t>Lagertanke, L2, L3, L4, L5</w:t>
            </w:r>
          </w:p>
        </w:tc>
        <w:tc>
          <w:tcPr>
            <w:tcW w:w="1276" w:type="dxa"/>
          </w:tcPr>
          <w:p w14:paraId="5B0DF35E"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Pr. stk.</w:t>
            </w:r>
          </w:p>
        </w:tc>
        <w:tc>
          <w:tcPr>
            <w:tcW w:w="1559" w:type="dxa"/>
          </w:tcPr>
          <w:p w14:paraId="413E30D8"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6.000 m</w:t>
            </w:r>
            <w:r w:rsidRPr="0039381D">
              <w:rPr>
                <w:rFonts w:eastAsia="Arial Unicode MS"/>
                <w:vertAlign w:val="superscript"/>
              </w:rPr>
              <w:t>3</w:t>
            </w:r>
          </w:p>
        </w:tc>
      </w:tr>
      <w:tr w:rsidR="0039381D" w:rsidRPr="0039381D" w14:paraId="608B3AE6" w14:textId="77777777" w:rsidTr="00E53BC3">
        <w:tc>
          <w:tcPr>
            <w:tcW w:w="5665" w:type="dxa"/>
          </w:tcPr>
          <w:p w14:paraId="237B977C" w14:textId="77777777" w:rsidR="00A5376B" w:rsidRPr="0039381D" w:rsidRDefault="00A5376B" w:rsidP="00E53BC3">
            <w:pPr>
              <w:tabs>
                <w:tab w:val="left" w:pos="142"/>
                <w:tab w:val="left" w:pos="992"/>
              </w:tabs>
              <w:overflowPunct/>
              <w:autoSpaceDE/>
              <w:autoSpaceDN/>
              <w:adjustRightInd/>
              <w:jc w:val="both"/>
              <w:textAlignment w:val="auto"/>
              <w:rPr>
                <w:rFonts w:eastAsia="Arial Unicode MS"/>
              </w:rPr>
            </w:pPr>
            <w:r w:rsidRPr="0039381D">
              <w:rPr>
                <w:rFonts w:eastAsia="Arial Unicode MS"/>
              </w:rPr>
              <w:t>Ståltank I4</w:t>
            </w:r>
          </w:p>
        </w:tc>
        <w:tc>
          <w:tcPr>
            <w:tcW w:w="1276" w:type="dxa"/>
          </w:tcPr>
          <w:p w14:paraId="576F45EA"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p>
        </w:tc>
        <w:tc>
          <w:tcPr>
            <w:tcW w:w="1559" w:type="dxa"/>
          </w:tcPr>
          <w:p w14:paraId="62DA01FD"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150 m</w:t>
            </w:r>
            <w:r w:rsidRPr="0039381D">
              <w:rPr>
                <w:rFonts w:eastAsia="Arial Unicode MS"/>
                <w:vertAlign w:val="superscript"/>
              </w:rPr>
              <w:t>3</w:t>
            </w:r>
          </w:p>
        </w:tc>
      </w:tr>
      <w:tr w:rsidR="0039381D" w:rsidRPr="0039381D" w14:paraId="4F97DF8A" w14:textId="77777777" w:rsidTr="00E53BC3">
        <w:tc>
          <w:tcPr>
            <w:tcW w:w="5665" w:type="dxa"/>
          </w:tcPr>
          <w:p w14:paraId="32DF6243" w14:textId="580DE080" w:rsidR="000D661A" w:rsidRPr="0039381D" w:rsidRDefault="00AF1932" w:rsidP="00E53BC3">
            <w:pPr>
              <w:tabs>
                <w:tab w:val="left" w:pos="142"/>
                <w:tab w:val="left" w:pos="992"/>
              </w:tabs>
              <w:overflowPunct/>
              <w:autoSpaceDE/>
              <w:autoSpaceDN/>
              <w:adjustRightInd/>
              <w:jc w:val="both"/>
              <w:textAlignment w:val="auto"/>
              <w:rPr>
                <w:rFonts w:eastAsia="Arial Unicode MS"/>
              </w:rPr>
            </w:pPr>
            <w:r>
              <w:rPr>
                <w:rFonts w:eastAsia="Arial Unicode MS"/>
              </w:rPr>
              <w:t>Betontank, o</w:t>
            </w:r>
            <w:r w:rsidR="000D661A" w:rsidRPr="0039381D">
              <w:rPr>
                <w:rFonts w:eastAsia="Arial Unicode MS"/>
              </w:rPr>
              <w:t>psamlingstank</w:t>
            </w:r>
            <w:r>
              <w:rPr>
                <w:rFonts w:eastAsia="Arial Unicode MS"/>
              </w:rPr>
              <w:t xml:space="preserve"> </w:t>
            </w:r>
            <w:r w:rsidR="006E3339">
              <w:rPr>
                <w:rFonts w:eastAsia="Arial Unicode MS"/>
              </w:rPr>
              <w:t>med fast overdækning i beton</w:t>
            </w:r>
            <w:r w:rsidR="000D661A" w:rsidRPr="0039381D">
              <w:rPr>
                <w:rFonts w:eastAsia="Arial Unicode MS"/>
              </w:rPr>
              <w:t xml:space="preserve"> for opsamling af overfladevand og silosaft fra plansilo</w:t>
            </w:r>
          </w:p>
        </w:tc>
        <w:tc>
          <w:tcPr>
            <w:tcW w:w="1276" w:type="dxa"/>
          </w:tcPr>
          <w:p w14:paraId="3EC96680" w14:textId="77777777" w:rsidR="000D661A" w:rsidRPr="0039381D" w:rsidRDefault="000D661A" w:rsidP="00E53BC3">
            <w:pPr>
              <w:tabs>
                <w:tab w:val="left" w:pos="142"/>
                <w:tab w:val="left" w:pos="992"/>
              </w:tabs>
              <w:overflowPunct/>
              <w:autoSpaceDE/>
              <w:autoSpaceDN/>
              <w:adjustRightInd/>
              <w:jc w:val="right"/>
              <w:textAlignment w:val="auto"/>
              <w:rPr>
                <w:rFonts w:eastAsia="Arial Unicode MS"/>
              </w:rPr>
            </w:pPr>
          </w:p>
        </w:tc>
        <w:tc>
          <w:tcPr>
            <w:tcW w:w="1559" w:type="dxa"/>
          </w:tcPr>
          <w:p w14:paraId="4F6E2540" w14:textId="042DA2B1" w:rsidR="000D661A" w:rsidRPr="0039381D" w:rsidRDefault="000D661A"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80 m</w:t>
            </w:r>
            <w:r w:rsidRPr="0039381D">
              <w:rPr>
                <w:rFonts w:eastAsia="Arial Unicode MS"/>
                <w:vertAlign w:val="superscript"/>
              </w:rPr>
              <w:t>3</w:t>
            </w:r>
          </w:p>
        </w:tc>
      </w:tr>
      <w:tr w:rsidR="0039381D" w:rsidRPr="0039381D" w14:paraId="6D5CE73A" w14:textId="77777777" w:rsidTr="00E53BC3">
        <w:tc>
          <w:tcPr>
            <w:tcW w:w="5665" w:type="dxa"/>
          </w:tcPr>
          <w:p w14:paraId="585F6A49" w14:textId="77777777" w:rsidR="00A5376B" w:rsidRPr="0039381D" w:rsidRDefault="00A5376B" w:rsidP="00E53BC3">
            <w:pPr>
              <w:tabs>
                <w:tab w:val="left" w:pos="142"/>
                <w:tab w:val="left" w:pos="992"/>
              </w:tabs>
              <w:overflowPunct/>
              <w:autoSpaceDE/>
              <w:autoSpaceDN/>
              <w:adjustRightInd/>
              <w:jc w:val="both"/>
              <w:textAlignment w:val="auto"/>
              <w:rPr>
                <w:rFonts w:eastAsia="Arial Unicode MS"/>
              </w:rPr>
            </w:pPr>
            <w:proofErr w:type="spellStart"/>
            <w:r w:rsidRPr="0039381D">
              <w:rPr>
                <w:rFonts w:eastAsia="Arial Unicode MS"/>
              </w:rPr>
              <w:t>Hygiejniseringsanlæg</w:t>
            </w:r>
            <w:proofErr w:type="spellEnd"/>
          </w:p>
        </w:tc>
        <w:tc>
          <w:tcPr>
            <w:tcW w:w="1276" w:type="dxa"/>
          </w:tcPr>
          <w:p w14:paraId="5F7D5F77"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p>
        </w:tc>
        <w:tc>
          <w:tcPr>
            <w:tcW w:w="1559" w:type="dxa"/>
          </w:tcPr>
          <w:p w14:paraId="67C4361D"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15 m</w:t>
            </w:r>
            <w:r w:rsidRPr="0039381D">
              <w:rPr>
                <w:rFonts w:eastAsia="Arial Unicode MS"/>
                <w:vertAlign w:val="superscript"/>
              </w:rPr>
              <w:t>3</w:t>
            </w:r>
          </w:p>
        </w:tc>
      </w:tr>
      <w:tr w:rsidR="0039381D" w:rsidRPr="0039381D" w14:paraId="50D80EA8" w14:textId="77777777" w:rsidTr="00E53BC3">
        <w:tc>
          <w:tcPr>
            <w:tcW w:w="5665" w:type="dxa"/>
          </w:tcPr>
          <w:p w14:paraId="201F7D1B" w14:textId="77777777" w:rsidR="00A5376B" w:rsidRPr="0039381D" w:rsidRDefault="00A5376B" w:rsidP="00E53BC3">
            <w:pPr>
              <w:tabs>
                <w:tab w:val="left" w:pos="142"/>
                <w:tab w:val="left" w:pos="992"/>
              </w:tabs>
              <w:overflowPunct/>
              <w:autoSpaceDE/>
              <w:autoSpaceDN/>
              <w:adjustRightInd/>
              <w:jc w:val="both"/>
              <w:textAlignment w:val="auto"/>
              <w:rPr>
                <w:rFonts w:eastAsia="Arial Unicode MS"/>
              </w:rPr>
            </w:pPr>
            <w:r w:rsidRPr="0039381D">
              <w:rPr>
                <w:rFonts w:eastAsia="Arial Unicode MS"/>
              </w:rPr>
              <w:t>AD Booster system</w:t>
            </w:r>
          </w:p>
        </w:tc>
        <w:tc>
          <w:tcPr>
            <w:tcW w:w="1276" w:type="dxa"/>
          </w:tcPr>
          <w:p w14:paraId="730F30F9"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p>
        </w:tc>
        <w:tc>
          <w:tcPr>
            <w:tcW w:w="1559" w:type="dxa"/>
          </w:tcPr>
          <w:p w14:paraId="28D6BB31"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p>
        </w:tc>
      </w:tr>
      <w:tr w:rsidR="0039381D" w:rsidRPr="0039381D" w14:paraId="259F0808" w14:textId="77777777" w:rsidTr="00E53BC3">
        <w:tc>
          <w:tcPr>
            <w:tcW w:w="5665" w:type="dxa"/>
          </w:tcPr>
          <w:p w14:paraId="0BB7244B" w14:textId="17D56B4E" w:rsidR="00A5376B" w:rsidRPr="0039381D" w:rsidRDefault="00A5376B" w:rsidP="00E53BC3">
            <w:pPr>
              <w:tabs>
                <w:tab w:val="left" w:pos="142"/>
                <w:tab w:val="left" w:pos="992"/>
              </w:tabs>
              <w:overflowPunct/>
              <w:autoSpaceDE/>
              <w:autoSpaceDN/>
              <w:adjustRightInd/>
              <w:jc w:val="both"/>
              <w:textAlignment w:val="auto"/>
              <w:rPr>
                <w:rFonts w:eastAsia="Arial Unicode MS"/>
              </w:rPr>
            </w:pPr>
            <w:r w:rsidRPr="0039381D">
              <w:rPr>
                <w:rFonts w:eastAsia="Arial Unicode MS"/>
              </w:rPr>
              <w:t xml:space="preserve">Lugtrensesystem/luftbehandlingssystem bestående af </w:t>
            </w:r>
            <w:r w:rsidR="001E0435" w:rsidRPr="0039381D">
              <w:rPr>
                <w:rFonts w:eastAsia="Arial Unicode MS"/>
              </w:rPr>
              <w:t xml:space="preserve">et </w:t>
            </w:r>
            <w:proofErr w:type="spellStart"/>
            <w:r w:rsidRPr="0039381D">
              <w:rPr>
                <w:rFonts w:eastAsia="Arial Unicode MS"/>
              </w:rPr>
              <w:t>forfilter</w:t>
            </w:r>
            <w:proofErr w:type="spellEnd"/>
            <w:r w:rsidRPr="0039381D">
              <w:rPr>
                <w:rFonts w:eastAsia="Arial Unicode MS"/>
              </w:rPr>
              <w:t xml:space="preserve"> og et </w:t>
            </w:r>
            <w:proofErr w:type="spellStart"/>
            <w:r w:rsidRPr="0039381D">
              <w:rPr>
                <w:rFonts w:eastAsia="Arial Unicode MS"/>
              </w:rPr>
              <w:t>hovedfilter</w:t>
            </w:r>
            <w:proofErr w:type="spellEnd"/>
            <w:r w:rsidR="001E0435" w:rsidRPr="0039381D">
              <w:rPr>
                <w:rFonts w:eastAsia="Arial Unicode MS"/>
              </w:rPr>
              <w:t xml:space="preserve"> til </w:t>
            </w:r>
            <w:r w:rsidRPr="0039381D">
              <w:rPr>
                <w:rFonts w:eastAsia="Arial Unicode MS"/>
              </w:rPr>
              <w:t>afkast</w:t>
            </w:r>
          </w:p>
        </w:tc>
        <w:tc>
          <w:tcPr>
            <w:tcW w:w="1276" w:type="dxa"/>
          </w:tcPr>
          <w:p w14:paraId="0BF7FBE2"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p>
        </w:tc>
        <w:tc>
          <w:tcPr>
            <w:tcW w:w="1559" w:type="dxa"/>
          </w:tcPr>
          <w:p w14:paraId="4386CE24"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p>
        </w:tc>
      </w:tr>
      <w:tr w:rsidR="0039381D" w:rsidRPr="0039381D" w14:paraId="7F6E3C15" w14:textId="77777777" w:rsidTr="00E53BC3">
        <w:tc>
          <w:tcPr>
            <w:tcW w:w="5665" w:type="dxa"/>
          </w:tcPr>
          <w:p w14:paraId="6103E349" w14:textId="77777777" w:rsidR="00A5376B" w:rsidRPr="0039381D" w:rsidRDefault="00A5376B" w:rsidP="00E53BC3">
            <w:pPr>
              <w:tabs>
                <w:tab w:val="left" w:pos="142"/>
                <w:tab w:val="left" w:pos="992"/>
              </w:tabs>
              <w:overflowPunct/>
              <w:autoSpaceDE/>
              <w:autoSpaceDN/>
              <w:adjustRightInd/>
              <w:jc w:val="both"/>
              <w:textAlignment w:val="auto"/>
              <w:rPr>
                <w:rFonts w:eastAsia="Arial Unicode MS"/>
              </w:rPr>
            </w:pPr>
            <w:r w:rsidRPr="0039381D">
              <w:rPr>
                <w:rFonts w:eastAsia="Arial Unicode MS"/>
              </w:rPr>
              <w:t>335 kW naturgas dampkedel til AD-Booster med afkast</w:t>
            </w:r>
          </w:p>
        </w:tc>
        <w:tc>
          <w:tcPr>
            <w:tcW w:w="1276" w:type="dxa"/>
          </w:tcPr>
          <w:p w14:paraId="6D335330"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p>
        </w:tc>
        <w:tc>
          <w:tcPr>
            <w:tcW w:w="1559" w:type="dxa"/>
          </w:tcPr>
          <w:p w14:paraId="650B5950"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p>
        </w:tc>
      </w:tr>
      <w:tr w:rsidR="0039381D" w:rsidRPr="0039381D" w14:paraId="0992A2C7" w14:textId="77777777" w:rsidTr="00E53BC3">
        <w:tc>
          <w:tcPr>
            <w:tcW w:w="5665" w:type="dxa"/>
          </w:tcPr>
          <w:p w14:paraId="4303F2A8" w14:textId="77777777" w:rsidR="00A5376B" w:rsidRPr="0039381D" w:rsidRDefault="00A5376B" w:rsidP="00E53BC3">
            <w:pPr>
              <w:tabs>
                <w:tab w:val="left" w:pos="142"/>
                <w:tab w:val="left" w:pos="992"/>
              </w:tabs>
              <w:overflowPunct/>
              <w:autoSpaceDE/>
              <w:autoSpaceDN/>
              <w:adjustRightInd/>
              <w:jc w:val="both"/>
              <w:textAlignment w:val="auto"/>
              <w:rPr>
                <w:rFonts w:eastAsia="Arial Unicode MS"/>
              </w:rPr>
            </w:pPr>
            <w:r w:rsidRPr="0039381D">
              <w:rPr>
                <w:rFonts w:eastAsia="Arial Unicode MS"/>
              </w:rPr>
              <w:t>2.900 kW naturgasfyret kedel til procesvarme med afkast</w:t>
            </w:r>
          </w:p>
        </w:tc>
        <w:tc>
          <w:tcPr>
            <w:tcW w:w="1276" w:type="dxa"/>
          </w:tcPr>
          <w:p w14:paraId="0980E8C8"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p>
        </w:tc>
        <w:tc>
          <w:tcPr>
            <w:tcW w:w="1559" w:type="dxa"/>
          </w:tcPr>
          <w:p w14:paraId="316EFAA7"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p>
        </w:tc>
      </w:tr>
      <w:tr w:rsidR="0039381D" w:rsidRPr="0039381D" w14:paraId="4839AD7E" w14:textId="77777777" w:rsidTr="00E53BC3">
        <w:tc>
          <w:tcPr>
            <w:tcW w:w="5665" w:type="dxa"/>
          </w:tcPr>
          <w:p w14:paraId="597B520E" w14:textId="77777777" w:rsidR="00A5376B" w:rsidRPr="0039381D" w:rsidRDefault="00A5376B" w:rsidP="00E53BC3">
            <w:pPr>
              <w:tabs>
                <w:tab w:val="left" w:pos="142"/>
                <w:tab w:val="left" w:pos="992"/>
              </w:tabs>
              <w:overflowPunct/>
              <w:autoSpaceDE/>
              <w:autoSpaceDN/>
              <w:adjustRightInd/>
              <w:jc w:val="both"/>
              <w:textAlignment w:val="auto"/>
              <w:rPr>
                <w:rFonts w:eastAsia="Arial Unicode MS"/>
              </w:rPr>
            </w:pPr>
            <w:r w:rsidRPr="0039381D">
              <w:rPr>
                <w:rFonts w:eastAsia="Arial Unicode MS"/>
              </w:rPr>
              <w:t>800 kW naturgasfyret kedel (nødfunktion) med afkast</w:t>
            </w:r>
          </w:p>
        </w:tc>
        <w:tc>
          <w:tcPr>
            <w:tcW w:w="1276" w:type="dxa"/>
          </w:tcPr>
          <w:p w14:paraId="6B07D1E7"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p>
        </w:tc>
        <w:tc>
          <w:tcPr>
            <w:tcW w:w="1559" w:type="dxa"/>
          </w:tcPr>
          <w:p w14:paraId="260C7D8F"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p>
        </w:tc>
      </w:tr>
      <w:tr w:rsidR="0039381D" w:rsidRPr="0039381D" w14:paraId="1829E561" w14:textId="77777777" w:rsidTr="00E53BC3">
        <w:tc>
          <w:tcPr>
            <w:tcW w:w="5665" w:type="dxa"/>
          </w:tcPr>
          <w:p w14:paraId="67C18CBE" w14:textId="208FC959" w:rsidR="00A5376B" w:rsidRPr="0039381D" w:rsidRDefault="00A5376B" w:rsidP="00E53BC3">
            <w:pPr>
              <w:tabs>
                <w:tab w:val="left" w:pos="142"/>
                <w:tab w:val="left" w:pos="992"/>
              </w:tabs>
              <w:overflowPunct/>
              <w:autoSpaceDE/>
              <w:autoSpaceDN/>
              <w:adjustRightInd/>
              <w:jc w:val="both"/>
              <w:textAlignment w:val="auto"/>
              <w:rPr>
                <w:rFonts w:eastAsia="Arial Unicode MS"/>
              </w:rPr>
            </w:pPr>
            <w:r w:rsidRPr="0039381D">
              <w:rPr>
                <w:rFonts w:eastAsia="Arial Unicode MS"/>
              </w:rPr>
              <w:t>Gasopgraderingsanlæg med 3 kolonner</w:t>
            </w:r>
            <w:r w:rsidR="00CF2839">
              <w:rPr>
                <w:rFonts w:eastAsia="Arial Unicode MS"/>
              </w:rPr>
              <w:t xml:space="preserve"> (svovlrenseanlæg) </w:t>
            </w:r>
            <w:r w:rsidRPr="0039381D">
              <w:rPr>
                <w:rFonts w:eastAsia="Arial Unicode MS"/>
              </w:rPr>
              <w:t>til rensning for S, H</w:t>
            </w:r>
            <w:r w:rsidRPr="0039381D">
              <w:rPr>
                <w:rFonts w:eastAsia="Arial Unicode MS"/>
                <w:vertAlign w:val="subscript"/>
              </w:rPr>
              <w:t>2</w:t>
            </w:r>
            <w:r w:rsidRPr="0039381D">
              <w:rPr>
                <w:rFonts w:eastAsia="Arial Unicode MS"/>
              </w:rPr>
              <w:t>S og CO</w:t>
            </w:r>
            <w:r w:rsidRPr="0039381D">
              <w:rPr>
                <w:rFonts w:eastAsia="Arial Unicode MS"/>
                <w:vertAlign w:val="subscript"/>
              </w:rPr>
              <w:t>2</w:t>
            </w:r>
            <w:r w:rsidRPr="0039381D">
              <w:rPr>
                <w:rFonts w:eastAsia="Arial Unicode MS"/>
              </w:rPr>
              <w:t xml:space="preserve"> til afkast</w:t>
            </w:r>
          </w:p>
        </w:tc>
        <w:tc>
          <w:tcPr>
            <w:tcW w:w="1276" w:type="dxa"/>
          </w:tcPr>
          <w:p w14:paraId="07414A4A"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p>
        </w:tc>
        <w:tc>
          <w:tcPr>
            <w:tcW w:w="1559" w:type="dxa"/>
          </w:tcPr>
          <w:p w14:paraId="6ECBB69F"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p>
        </w:tc>
      </w:tr>
      <w:tr w:rsidR="0039381D" w:rsidRPr="0039381D" w14:paraId="470C3490" w14:textId="77777777" w:rsidTr="00E53BC3">
        <w:tc>
          <w:tcPr>
            <w:tcW w:w="5665" w:type="dxa"/>
          </w:tcPr>
          <w:p w14:paraId="1A517835" w14:textId="77777777" w:rsidR="00A5376B" w:rsidRPr="0039381D" w:rsidRDefault="00A5376B" w:rsidP="00E53BC3">
            <w:pPr>
              <w:tabs>
                <w:tab w:val="left" w:pos="142"/>
                <w:tab w:val="left" w:pos="992"/>
              </w:tabs>
              <w:overflowPunct/>
              <w:autoSpaceDE/>
              <w:autoSpaceDN/>
              <w:adjustRightInd/>
              <w:jc w:val="both"/>
              <w:textAlignment w:val="auto"/>
              <w:rPr>
                <w:rFonts w:eastAsia="Arial Unicode MS"/>
              </w:rPr>
            </w:pPr>
            <w:r w:rsidRPr="0039381D">
              <w:rPr>
                <w:rFonts w:eastAsia="Arial Unicode MS"/>
              </w:rPr>
              <w:t>Gasfakkel</w:t>
            </w:r>
          </w:p>
        </w:tc>
        <w:tc>
          <w:tcPr>
            <w:tcW w:w="1276" w:type="dxa"/>
          </w:tcPr>
          <w:p w14:paraId="427D450C"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r w:rsidRPr="0039381D">
              <w:rPr>
                <w:rFonts w:eastAsia="Arial Unicode MS"/>
              </w:rPr>
              <w:t>2 stk.</w:t>
            </w:r>
          </w:p>
        </w:tc>
        <w:tc>
          <w:tcPr>
            <w:tcW w:w="1559" w:type="dxa"/>
          </w:tcPr>
          <w:p w14:paraId="5ACEB540" w14:textId="77777777" w:rsidR="00A5376B" w:rsidRPr="0039381D" w:rsidRDefault="00A5376B" w:rsidP="00E53BC3">
            <w:pPr>
              <w:tabs>
                <w:tab w:val="left" w:pos="142"/>
                <w:tab w:val="left" w:pos="992"/>
              </w:tabs>
              <w:overflowPunct/>
              <w:autoSpaceDE/>
              <w:autoSpaceDN/>
              <w:adjustRightInd/>
              <w:jc w:val="right"/>
              <w:textAlignment w:val="auto"/>
              <w:rPr>
                <w:rFonts w:eastAsia="Arial Unicode MS"/>
              </w:rPr>
            </w:pPr>
          </w:p>
        </w:tc>
      </w:tr>
    </w:tbl>
    <w:p w14:paraId="3A4949C3" w14:textId="2FA4B834" w:rsidR="00A5376B" w:rsidRPr="0039381D" w:rsidRDefault="00A5376B" w:rsidP="00A5376B">
      <w:pPr>
        <w:tabs>
          <w:tab w:val="left" w:pos="142"/>
          <w:tab w:val="left" w:pos="992"/>
        </w:tabs>
        <w:overflowPunct/>
        <w:autoSpaceDE/>
        <w:autoSpaceDN/>
        <w:adjustRightInd/>
        <w:jc w:val="both"/>
        <w:textAlignment w:val="auto"/>
        <w:rPr>
          <w:rFonts w:eastAsia="Arial Unicode MS"/>
          <w:i/>
          <w:iCs/>
        </w:rPr>
      </w:pPr>
      <w:r w:rsidRPr="0039381D">
        <w:rPr>
          <w:rFonts w:eastAsia="Arial Unicode MS"/>
          <w:i/>
          <w:iCs/>
        </w:rPr>
        <w:t xml:space="preserve">Tabel </w:t>
      </w:r>
      <w:r w:rsidR="001E0435" w:rsidRPr="0039381D">
        <w:rPr>
          <w:rFonts w:eastAsia="Arial Unicode MS"/>
          <w:i/>
          <w:iCs/>
        </w:rPr>
        <w:t>1</w:t>
      </w:r>
      <w:r w:rsidRPr="0039381D">
        <w:rPr>
          <w:rFonts w:eastAsia="Arial Unicode MS"/>
          <w:i/>
          <w:iCs/>
        </w:rPr>
        <w:t>: Anlæg og størrelse. Plansilo er angivet i areal og tanke med biomasse er angivet med volumen biomasse</w:t>
      </w:r>
    </w:p>
    <w:p w14:paraId="09919640" w14:textId="4E15904D" w:rsidR="006E3339" w:rsidRDefault="006E3339" w:rsidP="001C6D9F">
      <w:pPr>
        <w:ind w:right="28"/>
        <w:jc w:val="both"/>
      </w:pPr>
    </w:p>
    <w:p w14:paraId="4CD7BF2A" w14:textId="18E7AE37" w:rsidR="00AF62D4" w:rsidRDefault="00AF62D4" w:rsidP="00AF62D4">
      <w:pPr>
        <w:ind w:right="28"/>
        <w:jc w:val="both"/>
        <w:rPr>
          <w:b/>
          <w:bCs/>
        </w:rPr>
      </w:pPr>
      <w:r>
        <w:rPr>
          <w:b/>
          <w:bCs/>
        </w:rPr>
        <w:t>Drift</w:t>
      </w:r>
    </w:p>
    <w:p w14:paraId="2C63D580" w14:textId="77777777" w:rsidR="00AF62D4" w:rsidRDefault="00AF62D4" w:rsidP="00AF62D4">
      <w:pPr>
        <w:ind w:right="28"/>
        <w:jc w:val="both"/>
      </w:pPr>
      <w:r w:rsidRPr="00AF62D4">
        <w:t>Drift af plansilo, mikseranlæg og luftrenseanlæg er beskrevet</w:t>
      </w:r>
      <w:r>
        <w:t xml:space="preserve"> nedenfor og </w:t>
      </w:r>
      <w:r w:rsidRPr="00AF62D4">
        <w:t xml:space="preserve">i anlæggets ansøgning vedlagt som bilag </w:t>
      </w:r>
      <w:r>
        <w:t>3.</w:t>
      </w:r>
    </w:p>
    <w:p w14:paraId="2BC1B7A1" w14:textId="77777777" w:rsidR="00AF62D4" w:rsidRDefault="00AF62D4" w:rsidP="00AF62D4">
      <w:pPr>
        <w:ind w:right="28"/>
        <w:jc w:val="both"/>
      </w:pPr>
    </w:p>
    <w:p w14:paraId="71E5B2E4" w14:textId="672AD460" w:rsidR="001134E2" w:rsidRPr="0099052F" w:rsidRDefault="001134E2" w:rsidP="001134E2">
      <w:pPr>
        <w:ind w:right="28"/>
        <w:jc w:val="both"/>
        <w:rPr>
          <w:b/>
          <w:bCs/>
        </w:rPr>
      </w:pPr>
      <w:r>
        <w:rPr>
          <w:b/>
          <w:bCs/>
        </w:rPr>
        <w:t>Driftstid</w:t>
      </w:r>
    </w:p>
    <w:p w14:paraId="752ECDB9" w14:textId="4C730EEF" w:rsidR="001134E2" w:rsidRDefault="001134E2" w:rsidP="001C6D9F">
      <w:pPr>
        <w:ind w:right="28"/>
        <w:jc w:val="both"/>
      </w:pPr>
      <w:r>
        <w:t>Plansiloanlæg og tilhørende udstyr med Big-mikser er i drift inden for de eksisterende kørselsperioder.</w:t>
      </w:r>
    </w:p>
    <w:p w14:paraId="7510D364" w14:textId="218AAB1A" w:rsidR="001134E2" w:rsidRDefault="001134E2" w:rsidP="001C6D9F">
      <w:pPr>
        <w:ind w:right="28"/>
        <w:jc w:val="both"/>
      </w:pPr>
    </w:p>
    <w:p w14:paraId="5FD2BD04" w14:textId="7C7EC5E8" w:rsidR="001134E2" w:rsidRDefault="001134E2" w:rsidP="001C6D9F">
      <w:pPr>
        <w:ind w:right="28"/>
        <w:jc w:val="both"/>
      </w:pPr>
      <w:r>
        <w:t>Til- og frakørsel vil fortsat ske via Koldingvej. Der er ikke tale om flere transporter, idet der ikke søges om ændring af modtagne mængder biomasse.</w:t>
      </w:r>
    </w:p>
    <w:p w14:paraId="0442513E" w14:textId="7F33739D" w:rsidR="001134E2" w:rsidRDefault="001134E2" w:rsidP="001C6D9F">
      <w:pPr>
        <w:ind w:right="28"/>
        <w:jc w:val="both"/>
      </w:pPr>
    </w:p>
    <w:p w14:paraId="31E5A104" w14:textId="61264893" w:rsidR="0099052F" w:rsidRPr="0099052F" w:rsidRDefault="0099052F" w:rsidP="001C6D9F">
      <w:pPr>
        <w:ind w:right="28"/>
        <w:jc w:val="both"/>
        <w:rPr>
          <w:b/>
          <w:bCs/>
        </w:rPr>
      </w:pPr>
      <w:r w:rsidRPr="0099052F">
        <w:rPr>
          <w:b/>
          <w:bCs/>
        </w:rPr>
        <w:t>Plansilo</w:t>
      </w:r>
    </w:p>
    <w:p w14:paraId="41C24417" w14:textId="62E8C73E" w:rsidR="0099052F" w:rsidRDefault="00703D58" w:rsidP="001C6D9F">
      <w:pPr>
        <w:ind w:right="28"/>
        <w:jc w:val="both"/>
      </w:pPr>
      <w:r>
        <w:t>Plansilo på 2.400 m</w:t>
      </w:r>
      <w:r w:rsidRPr="00703D58">
        <w:rPr>
          <w:vertAlign w:val="superscript"/>
        </w:rPr>
        <w:t xml:space="preserve">2 </w:t>
      </w:r>
      <w:r>
        <w:t>med 4 meter højde betonelementer på asfaltbund.</w:t>
      </w:r>
    </w:p>
    <w:p w14:paraId="17306E2B" w14:textId="1B766846" w:rsidR="00703D58" w:rsidRDefault="00703D58" w:rsidP="001C6D9F">
      <w:pPr>
        <w:ind w:right="28"/>
        <w:jc w:val="both"/>
      </w:pPr>
    </w:p>
    <w:p w14:paraId="288B044C" w14:textId="669400B6" w:rsidR="00703D58" w:rsidRDefault="00703D58" w:rsidP="001C6D9F">
      <w:pPr>
        <w:ind w:right="28"/>
        <w:jc w:val="both"/>
      </w:pPr>
      <w:r>
        <w:t>Plansilo anvendes til opbevaring af ikke lugtende produkter såsom frøgræs, halm, majsensilage, kartoffelpulp og lignende produkter, som biogasanlæggets miljøgodkendelse giver mulighed for at modtage og behandle på anlægget.</w:t>
      </w:r>
      <w:r w:rsidR="0039381D">
        <w:t xml:space="preserve"> De opbevarede produkter vil have en tørstofprocent i intervallet mellem 20-45 %.</w:t>
      </w:r>
      <w:r w:rsidR="009C77AC">
        <w:t xml:space="preserve"> Det er oplyst, at der vil være tale om en begrænset omdannelse af landbrugsbaserede restprodukter under opbevaring i plansilo.</w:t>
      </w:r>
    </w:p>
    <w:p w14:paraId="501007A4" w14:textId="7FD52F06" w:rsidR="009C77AC" w:rsidRDefault="009C77AC" w:rsidP="001C6D9F">
      <w:pPr>
        <w:ind w:right="28"/>
        <w:jc w:val="both"/>
      </w:pPr>
    </w:p>
    <w:p w14:paraId="3079EE4B" w14:textId="15316FAC" w:rsidR="00697670" w:rsidRDefault="00697670" w:rsidP="001C6D9F">
      <w:pPr>
        <w:ind w:right="28"/>
        <w:jc w:val="both"/>
      </w:pPr>
      <w:r>
        <w:t xml:space="preserve">Plansiloen inddeles i båse, så de forskellige </w:t>
      </w:r>
      <w:proofErr w:type="spellStart"/>
      <w:r>
        <w:t>biomasser</w:t>
      </w:r>
      <w:proofErr w:type="spellEnd"/>
      <w:r>
        <w:t xml:space="preserve"> kan separeres fra hinanden. Produkterne aflæsses direkte i plansiloen og overdækkes indtil de skal anvendes. Anlægget indrettes, så der kan køres in</w:t>
      </w:r>
      <w:r w:rsidR="0039381D">
        <w:t>d</w:t>
      </w:r>
      <w:r>
        <w:t xml:space="preserve"> i den sydlige ende og ud i den nordøstlige end</w:t>
      </w:r>
      <w:r w:rsidR="0039381D">
        <w:t>e</w:t>
      </w:r>
      <w:r w:rsidR="00D16157">
        <w:t>,</w:t>
      </w:r>
      <w:r>
        <w:t xml:space="preserve"> og således at der i stor udstrækning undgås bakkende og modkørende trafik.</w:t>
      </w:r>
    </w:p>
    <w:p w14:paraId="7165502D" w14:textId="56C1CE8D" w:rsidR="00697670" w:rsidRDefault="00697670" w:rsidP="001C6D9F">
      <w:pPr>
        <w:ind w:right="28"/>
        <w:jc w:val="both"/>
      </w:pPr>
    </w:p>
    <w:p w14:paraId="3DDA516C" w14:textId="77B83F8D" w:rsidR="009C77AC" w:rsidRDefault="009C77AC" w:rsidP="001C6D9F">
      <w:pPr>
        <w:ind w:right="28"/>
        <w:jc w:val="both"/>
      </w:pPr>
      <w:r>
        <w:t>Skærefladen i plansiloen er åben i ca. 1-2 timer ad gangen i</w:t>
      </w:r>
      <w:r w:rsidR="00B77836">
        <w:t xml:space="preserve"> </w:t>
      </w:r>
      <w:r>
        <w:t>f</w:t>
      </w:r>
      <w:r w:rsidR="00B77836">
        <w:t xml:space="preserve">orbindelse med </w:t>
      </w:r>
      <w:r>
        <w:t xml:space="preserve">til- og </w:t>
      </w:r>
      <w:proofErr w:type="spellStart"/>
      <w:r>
        <w:t>fraførsel</w:t>
      </w:r>
      <w:proofErr w:type="spellEnd"/>
      <w:r>
        <w:t xml:space="preserve"> af landbrugsbaserede restprodukter.</w:t>
      </w:r>
    </w:p>
    <w:p w14:paraId="07AC40FE" w14:textId="77777777" w:rsidR="009C77AC" w:rsidRDefault="009C77AC" w:rsidP="001C6D9F">
      <w:pPr>
        <w:ind w:right="28"/>
        <w:jc w:val="both"/>
      </w:pPr>
    </w:p>
    <w:p w14:paraId="21A7E1C9" w14:textId="7B609CF0" w:rsidR="003B6994" w:rsidRDefault="00697670" w:rsidP="001C6D9F">
      <w:pPr>
        <w:ind w:right="28"/>
        <w:jc w:val="both"/>
      </w:pPr>
      <w:r>
        <w:t>Overflad</w:t>
      </w:r>
      <w:r w:rsidR="007361E0">
        <w:t>e</w:t>
      </w:r>
      <w:r>
        <w:t xml:space="preserve">vand </w:t>
      </w:r>
      <w:r w:rsidR="007361E0">
        <w:t>fra plansiloområdet opsamles i drænsystem og ledes til en ca. 80 m</w:t>
      </w:r>
      <w:r w:rsidR="007361E0" w:rsidRPr="007361E0">
        <w:rPr>
          <w:vertAlign w:val="superscript"/>
        </w:rPr>
        <w:t>3</w:t>
      </w:r>
      <w:r w:rsidR="007361E0">
        <w:t xml:space="preserve"> stor, nedgravet betontank</w:t>
      </w:r>
      <w:r w:rsidR="009C77AC">
        <w:t xml:space="preserve"> med fast overdækning i beton. Herfra </w:t>
      </w:r>
      <w:r w:rsidR="007361E0">
        <w:t xml:space="preserve">pumpes </w:t>
      </w:r>
      <w:r w:rsidR="009C77AC">
        <w:t xml:space="preserve">overfladevand </w:t>
      </w:r>
      <w:r w:rsidR="007361E0">
        <w:t xml:space="preserve">til en af biogasanlæggets </w:t>
      </w:r>
      <w:proofErr w:type="spellStart"/>
      <w:r w:rsidR="007361E0">
        <w:t>fortanke</w:t>
      </w:r>
      <w:proofErr w:type="spellEnd"/>
      <w:r w:rsidR="007361E0">
        <w:t>.</w:t>
      </w:r>
    </w:p>
    <w:p w14:paraId="4471A33D" w14:textId="77777777" w:rsidR="003B6994" w:rsidRDefault="003B6994">
      <w:pPr>
        <w:overflowPunct/>
        <w:autoSpaceDE/>
        <w:autoSpaceDN/>
        <w:adjustRightInd/>
        <w:textAlignment w:val="auto"/>
      </w:pPr>
      <w:r>
        <w:br w:type="page"/>
      </w:r>
    </w:p>
    <w:p w14:paraId="37AAF05F" w14:textId="335AEFDF" w:rsidR="0099052F" w:rsidRPr="0099052F" w:rsidRDefault="00697670" w:rsidP="001C6D9F">
      <w:pPr>
        <w:ind w:right="28"/>
        <w:jc w:val="both"/>
        <w:rPr>
          <w:b/>
          <w:bCs/>
        </w:rPr>
      </w:pPr>
      <w:r>
        <w:rPr>
          <w:b/>
          <w:bCs/>
        </w:rPr>
        <w:lastRenderedPageBreak/>
        <w:t>Big-m</w:t>
      </w:r>
      <w:r w:rsidR="0099052F" w:rsidRPr="0099052F">
        <w:rPr>
          <w:b/>
          <w:bCs/>
        </w:rPr>
        <w:t>ikseranlæg</w:t>
      </w:r>
    </w:p>
    <w:p w14:paraId="69F917AE" w14:textId="726AE9AC" w:rsidR="0099052F" w:rsidRDefault="00697670" w:rsidP="001C6D9F">
      <w:pPr>
        <w:ind w:right="28"/>
        <w:jc w:val="both"/>
      </w:pPr>
      <w:r>
        <w:t xml:space="preserve">Med henblik på tilførsel af </w:t>
      </w:r>
      <w:r w:rsidR="00CF3B2C">
        <w:t xml:space="preserve">ikke lugtende landbrugsbaserede </w:t>
      </w:r>
      <w:r>
        <w:t>produkter til reaktorerne</w:t>
      </w:r>
      <w:r w:rsidR="00CF3B2C">
        <w:t>,</w:t>
      </w:r>
      <w:r>
        <w:t xml:space="preserve"> vil der blive anvendt en såkaldt Big-mikser, der består af et magasin, et neddelingstrin og et opblandingstrin. Magasinet fyldes manuelt ved hjælp af en frontlæsser/gummiged, der tager fra stakkene i plansiloen. For at minimere kørslen opstilles Big-mikseren på en støbt betonplade i umiddelbar tilknytning til plansiloområdet. Herved sikres det, at spild af materiale i forbindelse med fyldning af magasinet bliver holdt inden for det befæstede areal.</w:t>
      </w:r>
    </w:p>
    <w:p w14:paraId="4E18C0BD" w14:textId="26A6F3D8" w:rsidR="007361E0" w:rsidRDefault="007361E0" w:rsidP="001C6D9F">
      <w:pPr>
        <w:ind w:right="28"/>
        <w:jc w:val="both"/>
      </w:pPr>
    </w:p>
    <w:p w14:paraId="5F59E95C" w14:textId="3E637246" w:rsidR="007361E0" w:rsidRDefault="007361E0" w:rsidP="001C6D9F">
      <w:pPr>
        <w:ind w:right="28"/>
        <w:jc w:val="both"/>
      </w:pPr>
      <w:r>
        <w:t xml:space="preserve">I bunden af magasinet er placeret en </w:t>
      </w:r>
      <w:proofErr w:type="spellStart"/>
      <w:r>
        <w:t>opriver</w:t>
      </w:r>
      <w:proofErr w:type="spellEnd"/>
      <w:r>
        <w:t xml:space="preserve">, der løbende neddeler produkterne i takt med at de skal anvendes. Fra </w:t>
      </w:r>
      <w:proofErr w:type="spellStart"/>
      <w:r>
        <w:t>opriveren</w:t>
      </w:r>
      <w:proofErr w:type="spellEnd"/>
      <w:r>
        <w:t xml:space="preserve"> tilføres de neddelte produkter til et blandearrangement, hvori de gøres pumpbare via opblanding med flydende biomasse fra en reaktor</w:t>
      </w:r>
      <w:r w:rsidR="00CF3B2C">
        <w:t xml:space="preserve">. Den opblandede masse pumpes tilbage til reaktoren. </w:t>
      </w:r>
      <w:r>
        <w:t>Opblandingen med den flydende biomasse sker i et lukket system, hvorved risikoen for lugtgener minimeres.</w:t>
      </w:r>
    </w:p>
    <w:p w14:paraId="7F001395" w14:textId="77777777" w:rsidR="007361E0" w:rsidRDefault="007361E0" w:rsidP="001C6D9F">
      <w:pPr>
        <w:ind w:right="28"/>
        <w:jc w:val="both"/>
      </w:pPr>
    </w:p>
    <w:p w14:paraId="4B43408B" w14:textId="7C1DF880" w:rsidR="0099052F" w:rsidRPr="00703D58" w:rsidRDefault="00703D58" w:rsidP="001C6D9F">
      <w:pPr>
        <w:ind w:right="28"/>
        <w:jc w:val="both"/>
        <w:rPr>
          <w:b/>
          <w:bCs/>
        </w:rPr>
      </w:pPr>
      <w:r w:rsidRPr="00703D58">
        <w:rPr>
          <w:b/>
          <w:bCs/>
        </w:rPr>
        <w:t>Udvidet luftbehandlingsanlæg</w:t>
      </w:r>
    </w:p>
    <w:p w14:paraId="3FAF07EB" w14:textId="77777777" w:rsidR="00BD066A" w:rsidRDefault="0098619A" w:rsidP="0098619A">
      <w:pPr>
        <w:ind w:right="28"/>
        <w:jc w:val="both"/>
      </w:pPr>
      <w:r>
        <w:t>Luftbehandlingsanlægget efter gasopgraderingsanlægget renser gassen for ikke brændbare fraktioner</w:t>
      </w:r>
      <w:r w:rsidR="00BD066A">
        <w:t xml:space="preserve"> efter gasopgraderingsanlægget, idet luften renses for H</w:t>
      </w:r>
      <w:r w:rsidR="00BD066A" w:rsidRPr="00E4411C">
        <w:rPr>
          <w:vertAlign w:val="subscript"/>
        </w:rPr>
        <w:t>2</w:t>
      </w:r>
      <w:r w:rsidR="00BD066A">
        <w:t>S, CO</w:t>
      </w:r>
      <w:r w:rsidR="00BD066A" w:rsidRPr="00E4411C">
        <w:rPr>
          <w:vertAlign w:val="subscript"/>
        </w:rPr>
        <w:t>2</w:t>
      </w:r>
      <w:r w:rsidR="00BD066A">
        <w:t xml:space="preserve">, S og lugt fra gasopgraderingsanlægget. </w:t>
      </w:r>
      <w:r>
        <w:t>Det eksisterende luftbehandlingsanlæg består af svovlrensefilter med 2 kolonner, der drives i parallel drift.</w:t>
      </w:r>
    </w:p>
    <w:p w14:paraId="11ADFE03" w14:textId="77777777" w:rsidR="00BD066A" w:rsidRDefault="00BD066A" w:rsidP="0098619A">
      <w:pPr>
        <w:ind w:right="28"/>
        <w:jc w:val="both"/>
      </w:pPr>
    </w:p>
    <w:p w14:paraId="402D5008" w14:textId="50F035AC" w:rsidR="00CF3B2C" w:rsidRDefault="00CF3B2C" w:rsidP="00CF3B2C">
      <w:pPr>
        <w:jc w:val="both"/>
      </w:pPr>
      <w:r>
        <w:t>Luftbehandlingsanlægget ønskes udvidet, idet luftbehandlingsanlægget i tilknytning til gasopgraderingsanlægget suppleres med en ekstra kolonne (svovlrensefilter)</w:t>
      </w:r>
      <w:r w:rsidR="00BD066A">
        <w:t xml:space="preserve">. </w:t>
      </w:r>
      <w:r>
        <w:t>Den ekstra kolonne etableres for at sikre, at der altid er 2 kolonner i funktion, idet en kolonne kan være udtaget til regeneration, og luftbehandlingsanlægget vil dermed have en større robusthed.</w:t>
      </w:r>
    </w:p>
    <w:p w14:paraId="256418C7" w14:textId="2A47E419" w:rsidR="00CF3B2C" w:rsidRDefault="00CF3B2C" w:rsidP="00CF3B2C">
      <w:pPr>
        <w:jc w:val="both"/>
      </w:pPr>
    </w:p>
    <w:p w14:paraId="23065A0B" w14:textId="33DDFCAC" w:rsidR="00BD066A" w:rsidRDefault="00BD066A" w:rsidP="00CF3B2C">
      <w:pPr>
        <w:jc w:val="both"/>
      </w:pPr>
      <w:r>
        <w:t>Under en regenerering af en kolonne gennemskylles den med vand, og når dette sker, er kolonnen taget ud af drift i ca. en halv dag. Efter regenerering går der yderligere et par dage, inden kolonnen igen har opnået fuld renseeffekt.</w:t>
      </w:r>
    </w:p>
    <w:p w14:paraId="66332BF2" w14:textId="5429DE78" w:rsidR="00BD066A" w:rsidRDefault="00BD066A" w:rsidP="00CF3B2C">
      <w:pPr>
        <w:jc w:val="both"/>
      </w:pPr>
    </w:p>
    <w:p w14:paraId="65488F96" w14:textId="419A28E3" w:rsidR="00BD066A" w:rsidRDefault="00BD066A" w:rsidP="00CF3B2C">
      <w:pPr>
        <w:jc w:val="both"/>
      </w:pPr>
      <w:r>
        <w:t>Det nuværende fundament forlænges, således at den 3. kolonne kan placeres ved siden af de 2 eksisterende kolonner.</w:t>
      </w:r>
    </w:p>
    <w:p w14:paraId="670E11B9" w14:textId="21CAC91D" w:rsidR="00BD066A" w:rsidRDefault="00BD066A" w:rsidP="00CF3B2C">
      <w:pPr>
        <w:jc w:val="both"/>
      </w:pPr>
    </w:p>
    <w:p w14:paraId="7B922E61" w14:textId="2C2CB988" w:rsidR="00BD066A" w:rsidRDefault="001679BE" w:rsidP="00CF3B2C">
      <w:pPr>
        <w:jc w:val="both"/>
      </w:pPr>
      <w:r>
        <w:rPr>
          <w:noProof/>
        </w:rPr>
        <w:drawing>
          <wp:inline distT="0" distB="0" distL="0" distR="0" wp14:anchorId="4AD66F59" wp14:editId="4911FF17">
            <wp:extent cx="4983206" cy="3969930"/>
            <wp:effectExtent l="0" t="0" r="8255"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90161" cy="3975471"/>
                    </a:xfrm>
                    <a:prstGeom prst="rect">
                      <a:avLst/>
                    </a:prstGeom>
                  </pic:spPr>
                </pic:pic>
              </a:graphicData>
            </a:graphic>
          </wp:inline>
        </w:drawing>
      </w:r>
    </w:p>
    <w:p w14:paraId="3BD860DE" w14:textId="17D365F7" w:rsidR="001F7322" w:rsidRPr="00456076" w:rsidRDefault="001F7322" w:rsidP="001F7322">
      <w:pPr>
        <w:tabs>
          <w:tab w:val="left" w:pos="142"/>
          <w:tab w:val="left" w:pos="992"/>
        </w:tabs>
        <w:overflowPunct/>
        <w:autoSpaceDE/>
        <w:autoSpaceDN/>
        <w:adjustRightInd/>
        <w:jc w:val="both"/>
        <w:textAlignment w:val="auto"/>
        <w:rPr>
          <w:rFonts w:eastAsia="Arial Unicode MS"/>
          <w:i/>
          <w:iCs/>
        </w:rPr>
      </w:pPr>
      <w:r>
        <w:rPr>
          <w:rFonts w:eastAsia="Arial Unicode MS"/>
          <w:i/>
          <w:iCs/>
        </w:rPr>
        <w:t>Fig. 1</w:t>
      </w:r>
      <w:r w:rsidRPr="00456076">
        <w:rPr>
          <w:rFonts w:eastAsia="Arial Unicode MS"/>
          <w:i/>
          <w:iCs/>
        </w:rPr>
        <w:t xml:space="preserve">: </w:t>
      </w:r>
      <w:r>
        <w:rPr>
          <w:rFonts w:eastAsia="Arial Unicode MS"/>
          <w:i/>
          <w:iCs/>
        </w:rPr>
        <w:t>Princip for gasbehandling og svovlrensning</w:t>
      </w:r>
    </w:p>
    <w:p w14:paraId="5DF6DA17" w14:textId="62198B61" w:rsidR="00BD066A" w:rsidRDefault="00BD066A" w:rsidP="00CF3B2C">
      <w:pPr>
        <w:jc w:val="both"/>
      </w:pPr>
    </w:p>
    <w:p w14:paraId="0904FF14" w14:textId="62635992" w:rsidR="00BD066A" w:rsidRDefault="001F7322" w:rsidP="00CF3B2C">
      <w:pPr>
        <w:jc w:val="both"/>
      </w:pPr>
      <w:r>
        <w:lastRenderedPageBreak/>
        <w:t xml:space="preserve">Biogassen fra reaktorerne hæves i tryk i et </w:t>
      </w:r>
      <w:proofErr w:type="spellStart"/>
      <w:r>
        <w:t>boosteranlæg</w:t>
      </w:r>
      <w:proofErr w:type="spellEnd"/>
      <w:r>
        <w:t xml:space="preserve"> (A), således det svarer til krav til indgangstrykket i gasopgraderingsanlægget (B). I gasopgraderingsanlægget separeres biogassen i en brændbar del, der overvejende består af metan, samt en </w:t>
      </w:r>
      <w:proofErr w:type="spellStart"/>
      <w:r>
        <w:t>rejektgas</w:t>
      </w:r>
      <w:proofErr w:type="spellEnd"/>
      <w:r>
        <w:t xml:space="preserve"> bestående af CO</w:t>
      </w:r>
      <w:r w:rsidRPr="00545A0A">
        <w:rPr>
          <w:vertAlign w:val="subscript"/>
        </w:rPr>
        <w:t>2</w:t>
      </w:r>
      <w:r>
        <w:t>, H</w:t>
      </w:r>
      <w:r w:rsidRPr="00545A0A">
        <w:rPr>
          <w:vertAlign w:val="subscript"/>
        </w:rPr>
        <w:t>2</w:t>
      </w:r>
      <w:r>
        <w:t>S og andre ikke brændbare fraktioner.</w:t>
      </w:r>
    </w:p>
    <w:p w14:paraId="18702682" w14:textId="4E36B3AE" w:rsidR="001F7322" w:rsidRDefault="001F7322" w:rsidP="00CF3B2C">
      <w:pPr>
        <w:jc w:val="both"/>
      </w:pPr>
    </w:p>
    <w:p w14:paraId="2397EA50" w14:textId="15398A15" w:rsidR="00C53937" w:rsidRDefault="00C53937" w:rsidP="00CF3B2C">
      <w:pPr>
        <w:jc w:val="both"/>
      </w:pPr>
      <w:r>
        <w:t>Metandelen ledes til BMR-stationen (C), der ejes og drives af gasdistributionsselskabet. I BMR-stationen kontrolleres gaskvaliteten, og findes den i orden tilsættes der lugtstof til gassen, hvorefter den ledes til naturgasnettet.</w:t>
      </w:r>
    </w:p>
    <w:p w14:paraId="020F8FD9" w14:textId="5B72F748" w:rsidR="00C53937" w:rsidRDefault="00C53937" w:rsidP="00CF3B2C">
      <w:pPr>
        <w:jc w:val="both"/>
      </w:pPr>
    </w:p>
    <w:p w14:paraId="64857313" w14:textId="106DF106" w:rsidR="00C53937" w:rsidRDefault="00C53937" w:rsidP="00CF3B2C">
      <w:pPr>
        <w:jc w:val="both"/>
      </w:pPr>
      <w:proofErr w:type="spellStart"/>
      <w:r>
        <w:t>Rejektgassen</w:t>
      </w:r>
      <w:proofErr w:type="spellEnd"/>
      <w:r>
        <w:t xml:space="preserve"> ledes til svovlrenseanlægget (D), hvori svovlindholdet frasepareres i en biologisk proces.</w:t>
      </w:r>
    </w:p>
    <w:p w14:paraId="7FCA8747" w14:textId="17B4B9F0" w:rsidR="00C53937" w:rsidRDefault="00C53937" w:rsidP="00CF3B2C">
      <w:pPr>
        <w:jc w:val="both"/>
      </w:pPr>
    </w:p>
    <w:p w14:paraId="0B4DEB81" w14:textId="767E7CCE" w:rsidR="00C53937" w:rsidRDefault="00C53937" w:rsidP="00CF3B2C">
      <w:pPr>
        <w:jc w:val="both"/>
      </w:pPr>
      <w:r>
        <w:t>Fra svovlrenseanlægget fremkommer dels en kondensatfraktion, der indeholder svovlforbindelser og dels en luftfraktion, der indeholder CO</w:t>
      </w:r>
      <w:r w:rsidRPr="00C53937">
        <w:rPr>
          <w:vertAlign w:val="subscript"/>
        </w:rPr>
        <w:t>2</w:t>
      </w:r>
      <w:r>
        <w:t>. Kondensatet ledes til biogasanlæggets efterlagertank, mens CO</w:t>
      </w:r>
      <w:r w:rsidRPr="00C53937">
        <w:rPr>
          <w:vertAlign w:val="subscript"/>
        </w:rPr>
        <w:t>2</w:t>
      </w:r>
      <w:r>
        <w:t xml:space="preserve">-strømmen ledes gennem et </w:t>
      </w:r>
      <w:proofErr w:type="spellStart"/>
      <w:r>
        <w:t>kulfilter</w:t>
      </w:r>
      <w:proofErr w:type="spellEnd"/>
      <w:r>
        <w:t xml:space="preserve"> (E), inden den ledes til atmosfæren via afkast</w:t>
      </w:r>
      <w:r w:rsidR="00A57071">
        <w:t xml:space="preserve"> (</w:t>
      </w:r>
      <w:r w:rsidR="00CF2839">
        <w:t>eksisterende 15 meter højt afkast</w:t>
      </w:r>
      <w:r w:rsidR="00A57071">
        <w:t>)</w:t>
      </w:r>
      <w:r>
        <w:t>. I kulfilteret fjernes en eventuel rest af svovl, der er tilbage efter behandlingen i svovlfiltret.</w:t>
      </w:r>
    </w:p>
    <w:p w14:paraId="4A5495A6" w14:textId="51C0A1A8" w:rsidR="007C5B68" w:rsidRDefault="007C5B68" w:rsidP="001C6D9F">
      <w:pPr>
        <w:ind w:right="28"/>
        <w:jc w:val="both"/>
      </w:pPr>
    </w:p>
    <w:p w14:paraId="66069A59" w14:textId="4238328D" w:rsidR="00DF118C" w:rsidRPr="00CF2839" w:rsidRDefault="00CF2839" w:rsidP="001C6D9F">
      <w:pPr>
        <w:ind w:right="28"/>
        <w:jc w:val="both"/>
        <w:rPr>
          <w:u w:val="single"/>
        </w:rPr>
      </w:pPr>
      <w:r w:rsidRPr="00CF2839">
        <w:rPr>
          <w:u w:val="single"/>
        </w:rPr>
        <w:t>Vurdering</w:t>
      </w:r>
    </w:p>
    <w:p w14:paraId="37BF4C74" w14:textId="45D32787" w:rsidR="00D16157" w:rsidRDefault="00BD26DA" w:rsidP="001C6D9F">
      <w:pPr>
        <w:ind w:right="28"/>
        <w:jc w:val="both"/>
      </w:pPr>
      <w:r>
        <w:t>Modtagelse og o</w:t>
      </w:r>
      <w:r w:rsidR="00D16157">
        <w:t xml:space="preserve">plag af biomasse (af ikke lugtende produkter såsom frøgræs, halm, majsensilage, kartoffelpulp og lignende produkter) i plansiloen omfattes af vilkår i miljøgodkendelse af 30. september 2021 herunder vilkår </w:t>
      </w:r>
      <w:r>
        <w:t xml:space="preserve">13, </w:t>
      </w:r>
      <w:r w:rsidR="00D16157">
        <w:t>15, 18 og 20. Det vurderes dermed</w:t>
      </w:r>
      <w:r>
        <w:t>,</w:t>
      </w:r>
      <w:r w:rsidR="00D16157">
        <w:t xml:space="preserve"> at</w:t>
      </w:r>
      <w:r>
        <w:t xml:space="preserve"> modtagelse, </w:t>
      </w:r>
      <w:r w:rsidR="00D16157">
        <w:t xml:space="preserve">oplag og håndtering i plansilo foretages, så risiko for gener (lugt og </w:t>
      </w:r>
      <w:r w:rsidR="00272988">
        <w:t xml:space="preserve">støv) </w:t>
      </w:r>
      <w:r w:rsidR="00D16157">
        <w:t>minimeres</w:t>
      </w:r>
      <w:r w:rsidR="00272988">
        <w:t>, at der ikke er risiko for udledning af næringsstoffer, og at oplag i plansilo overdækkes.</w:t>
      </w:r>
    </w:p>
    <w:p w14:paraId="2D4782AE" w14:textId="498EDE1A" w:rsidR="002B3714" w:rsidRDefault="002B3714" w:rsidP="001C6D9F">
      <w:pPr>
        <w:ind w:right="28"/>
        <w:jc w:val="both"/>
      </w:pPr>
    </w:p>
    <w:p w14:paraId="08EB74E0" w14:textId="5415A6EE" w:rsidR="002B3714" w:rsidRDefault="002B3714" w:rsidP="001C6D9F">
      <w:pPr>
        <w:ind w:right="28"/>
        <w:jc w:val="both"/>
      </w:pPr>
      <w:r>
        <w:t xml:space="preserve">Det fremgår af vilkår 22 i miljøgodkendelse af 30. </w:t>
      </w:r>
      <w:r w:rsidR="001C2908">
        <w:t xml:space="preserve">september 2021, at </w:t>
      </w:r>
      <w:proofErr w:type="spellStart"/>
      <w:r w:rsidR="001C2908">
        <w:t>afsug</w:t>
      </w:r>
      <w:proofErr w:type="spellEnd"/>
      <w:r w:rsidR="001C2908">
        <w:t xml:space="preserve"> fra opgraderingsanlæg skal være forsynet med luftrenseanlæg til reduktion af lugtemission. Vilkåret suppleres, så det sikres, at CO</w:t>
      </w:r>
      <w:r w:rsidR="001C2908" w:rsidRPr="001C2908">
        <w:rPr>
          <w:vertAlign w:val="subscript"/>
        </w:rPr>
        <w:t>2</w:t>
      </w:r>
      <w:r w:rsidR="001C2908">
        <w:t>-strømmen fra gasopgraderingsanlægget renses i tilstrækkelige filtre.</w:t>
      </w:r>
    </w:p>
    <w:p w14:paraId="1211158A" w14:textId="77777777" w:rsidR="002B3714" w:rsidRDefault="002B3714" w:rsidP="001C6D9F">
      <w:pPr>
        <w:ind w:right="28"/>
        <w:jc w:val="both"/>
      </w:pPr>
    </w:p>
    <w:p w14:paraId="13CDDC90" w14:textId="10F864C5" w:rsidR="009F09F7" w:rsidRPr="00ED3F5D" w:rsidRDefault="009F09F7" w:rsidP="009F09F7">
      <w:pPr>
        <w:rPr>
          <w:b/>
          <w:sz w:val="28"/>
          <w:szCs w:val="28"/>
        </w:rPr>
      </w:pPr>
      <w:r>
        <w:rPr>
          <w:b/>
          <w:sz w:val="28"/>
          <w:szCs w:val="28"/>
        </w:rPr>
        <w:t>Luftforurening og lugt</w:t>
      </w:r>
    </w:p>
    <w:p w14:paraId="15384032" w14:textId="386014B8" w:rsidR="004412C7" w:rsidRPr="004412C7" w:rsidRDefault="004412C7" w:rsidP="001C6D9F">
      <w:pPr>
        <w:ind w:right="28"/>
        <w:jc w:val="both"/>
        <w:rPr>
          <w:b/>
          <w:bCs/>
        </w:rPr>
      </w:pPr>
      <w:r w:rsidRPr="004412C7">
        <w:rPr>
          <w:b/>
          <w:bCs/>
        </w:rPr>
        <w:t>Emissionskilder</w:t>
      </w:r>
    </w:p>
    <w:p w14:paraId="0CBC7B15" w14:textId="0D222193" w:rsidR="009F09F7" w:rsidRDefault="009F09F7" w:rsidP="001C6D9F">
      <w:pPr>
        <w:ind w:right="28"/>
        <w:jc w:val="both"/>
      </w:pPr>
      <w:r>
        <w:t>Ved etablering af plansilo, mikseranlæg og udvidelse af luftbehandlingsanlæg sker der ingen ændring i placering af luftafkast og antal af luftafkast. Endvidere vil der heller ikke være ændring i luftudled</w:t>
      </w:r>
      <w:r w:rsidR="005B64F8">
        <w:t xml:space="preserve">ning </w:t>
      </w:r>
      <w:r>
        <w:t>fra de enkelte afkast.</w:t>
      </w:r>
    </w:p>
    <w:p w14:paraId="5D5ADBC8" w14:textId="01AE7AFA" w:rsidR="009F09F7" w:rsidRDefault="009F09F7" w:rsidP="001C6D9F">
      <w:pPr>
        <w:ind w:right="28"/>
        <w:jc w:val="both"/>
      </w:pPr>
    </w:p>
    <w:p w14:paraId="5D399BD4" w14:textId="5934371F" w:rsidR="00F330E2" w:rsidRDefault="005B64F8" w:rsidP="001C6D9F">
      <w:pPr>
        <w:ind w:right="28"/>
        <w:jc w:val="both"/>
      </w:pPr>
      <w:r>
        <w:t>Luftbehandlingsanlægget, der renser luft fra gasopgraderingsanlægget udvides med en 3. kolonne. Der opnås herved en bedre rensning og et mere robust renseanlæg.</w:t>
      </w:r>
      <w:r w:rsidR="00F330E2">
        <w:t xml:space="preserve"> Endvidere reduceres risikoen for øgede emissioner ved unormal drift, idet der vil være fuld renseeffekt i de situationer, hvor der er én kolonne udtaget til regenerering.</w:t>
      </w:r>
    </w:p>
    <w:p w14:paraId="7BA877E3" w14:textId="77777777" w:rsidR="00F330E2" w:rsidRDefault="00F330E2" w:rsidP="001C6D9F">
      <w:pPr>
        <w:ind w:right="28"/>
        <w:jc w:val="both"/>
      </w:pPr>
    </w:p>
    <w:p w14:paraId="1DB06AD7" w14:textId="090C381A" w:rsidR="009F09F7" w:rsidRDefault="005B64F8" w:rsidP="001C6D9F">
      <w:pPr>
        <w:ind w:right="28"/>
        <w:jc w:val="both"/>
      </w:pPr>
      <w:r>
        <w:t xml:space="preserve">Nedenfor oplistes det samlede antal kilder, der bidrager til luftemission fra </w:t>
      </w:r>
      <w:r w:rsidR="0002688F">
        <w:t>biogasanlægget. Kilderne er beskrevet i biogasanlæggets miljøgodkendelse af 30. september 2021 og medtages her for at have en opdateret liste af kilder.</w:t>
      </w:r>
    </w:p>
    <w:p w14:paraId="675E2C21" w14:textId="77777777" w:rsidR="0002688F" w:rsidRPr="009F09F7" w:rsidRDefault="0002688F" w:rsidP="0002688F">
      <w:pPr>
        <w:jc w:val="both"/>
      </w:pPr>
    </w:p>
    <w:p w14:paraId="22CFD4F1" w14:textId="77777777" w:rsidR="0002688F" w:rsidRPr="009F09F7" w:rsidRDefault="0002688F" w:rsidP="0002688F">
      <w:pPr>
        <w:numPr>
          <w:ilvl w:val="0"/>
          <w:numId w:val="10"/>
        </w:numPr>
        <w:contextualSpacing/>
        <w:jc w:val="both"/>
      </w:pPr>
      <w:r w:rsidRPr="009F09F7">
        <w:t>Luftrenseanlæg, luftb</w:t>
      </w:r>
      <w:r w:rsidRPr="009F09F7">
        <w:rPr>
          <w:rFonts w:eastAsia="Arial Unicode MS"/>
        </w:rPr>
        <w:t>ehandlingssystem</w:t>
      </w:r>
      <w:r w:rsidRPr="009F09F7">
        <w:t>, biofilter, luft fra biogasanlæg</w:t>
      </w:r>
    </w:p>
    <w:p w14:paraId="1A28EB0F" w14:textId="77D9DF91" w:rsidR="0002688F" w:rsidRPr="009F09F7" w:rsidRDefault="0002688F" w:rsidP="0002688F">
      <w:pPr>
        <w:numPr>
          <w:ilvl w:val="0"/>
          <w:numId w:val="10"/>
        </w:numPr>
        <w:contextualSpacing/>
        <w:jc w:val="both"/>
      </w:pPr>
      <w:r w:rsidRPr="009F09F7">
        <w:t>Opgraderingsanlæg</w:t>
      </w:r>
      <w:r>
        <w:t>, udvides fra 2 til 3 kolonner</w:t>
      </w:r>
    </w:p>
    <w:p w14:paraId="2ECE5932" w14:textId="77777777" w:rsidR="0002688F" w:rsidRPr="009F09F7" w:rsidRDefault="0002688F" w:rsidP="0002688F">
      <w:pPr>
        <w:numPr>
          <w:ilvl w:val="0"/>
          <w:numId w:val="10"/>
        </w:numPr>
        <w:contextualSpacing/>
        <w:jc w:val="both"/>
      </w:pPr>
      <w:r w:rsidRPr="009F09F7">
        <w:t>Energianlæg, naturgaskedel på 2.900 kW</w:t>
      </w:r>
    </w:p>
    <w:p w14:paraId="3D40963A" w14:textId="77777777" w:rsidR="0002688F" w:rsidRPr="009F09F7" w:rsidRDefault="0002688F" w:rsidP="0002688F">
      <w:pPr>
        <w:numPr>
          <w:ilvl w:val="0"/>
          <w:numId w:val="10"/>
        </w:numPr>
        <w:contextualSpacing/>
        <w:jc w:val="both"/>
      </w:pPr>
      <w:r w:rsidRPr="009F09F7">
        <w:t>Energianlæg, dampkedel på 335 kW, forsyner AD Booster anlæg</w:t>
      </w:r>
    </w:p>
    <w:p w14:paraId="71CFF859" w14:textId="77777777" w:rsidR="0002688F" w:rsidRPr="009F09F7" w:rsidRDefault="0002688F" w:rsidP="0002688F">
      <w:pPr>
        <w:numPr>
          <w:ilvl w:val="0"/>
          <w:numId w:val="10"/>
        </w:numPr>
        <w:contextualSpacing/>
        <w:jc w:val="both"/>
      </w:pPr>
      <w:r w:rsidRPr="009F09F7">
        <w:t>Energianlæg, naturgaskedel på 800 kW, nødanlæg</w:t>
      </w:r>
    </w:p>
    <w:p w14:paraId="3C5E4A8D" w14:textId="77777777" w:rsidR="0002688F" w:rsidRPr="009F09F7" w:rsidRDefault="0002688F" w:rsidP="0002688F">
      <w:pPr>
        <w:jc w:val="both"/>
      </w:pPr>
    </w:p>
    <w:tbl>
      <w:tblPr>
        <w:tblStyle w:val="Tabel-Gitter"/>
        <w:tblW w:w="0" w:type="auto"/>
        <w:tblLook w:val="04A0" w:firstRow="1" w:lastRow="0" w:firstColumn="1" w:lastColumn="0" w:noHBand="0" w:noVBand="1"/>
      </w:tblPr>
      <w:tblGrid>
        <w:gridCol w:w="988"/>
        <w:gridCol w:w="5356"/>
        <w:gridCol w:w="3172"/>
      </w:tblGrid>
      <w:tr w:rsidR="0002688F" w:rsidRPr="0002688F" w14:paraId="7960DC3F" w14:textId="77777777" w:rsidTr="00A969C8">
        <w:tc>
          <w:tcPr>
            <w:tcW w:w="988" w:type="dxa"/>
            <w:shd w:val="clear" w:color="auto" w:fill="D9D9D9" w:themeFill="background1" w:themeFillShade="D9"/>
          </w:tcPr>
          <w:p w14:paraId="085ECB15" w14:textId="77777777" w:rsidR="0002688F" w:rsidRPr="009F09F7" w:rsidRDefault="0002688F" w:rsidP="00A969C8">
            <w:pPr>
              <w:ind w:right="28"/>
              <w:jc w:val="both"/>
              <w:rPr>
                <w:rFonts w:cs="Trebuchet MS"/>
              </w:rPr>
            </w:pPr>
            <w:r w:rsidRPr="009F09F7">
              <w:rPr>
                <w:rFonts w:cs="Trebuchet MS"/>
              </w:rPr>
              <w:t>Afkast nr.</w:t>
            </w:r>
          </w:p>
        </w:tc>
        <w:tc>
          <w:tcPr>
            <w:tcW w:w="5356" w:type="dxa"/>
            <w:shd w:val="clear" w:color="auto" w:fill="D9D9D9" w:themeFill="background1" w:themeFillShade="D9"/>
          </w:tcPr>
          <w:p w14:paraId="37A19F86" w14:textId="77777777" w:rsidR="0002688F" w:rsidRPr="009F09F7" w:rsidRDefault="0002688F" w:rsidP="00A969C8">
            <w:pPr>
              <w:ind w:right="28"/>
              <w:jc w:val="both"/>
              <w:rPr>
                <w:rFonts w:cs="Trebuchet MS"/>
              </w:rPr>
            </w:pPr>
            <w:r w:rsidRPr="009F09F7">
              <w:rPr>
                <w:rFonts w:cs="Trebuchet MS"/>
              </w:rPr>
              <w:t>Anlæg</w:t>
            </w:r>
          </w:p>
        </w:tc>
        <w:tc>
          <w:tcPr>
            <w:tcW w:w="3172" w:type="dxa"/>
            <w:shd w:val="clear" w:color="auto" w:fill="D9D9D9" w:themeFill="background1" w:themeFillShade="D9"/>
          </w:tcPr>
          <w:p w14:paraId="4E71A8AD" w14:textId="77777777" w:rsidR="0002688F" w:rsidRPr="009F09F7" w:rsidRDefault="0002688F" w:rsidP="00A969C8">
            <w:pPr>
              <w:ind w:right="28"/>
              <w:jc w:val="both"/>
              <w:rPr>
                <w:rFonts w:cs="Trebuchet MS"/>
              </w:rPr>
            </w:pPr>
            <w:r w:rsidRPr="009F09F7">
              <w:rPr>
                <w:rFonts w:cs="Trebuchet MS"/>
              </w:rPr>
              <w:t>Højde og forurenede stoffer</w:t>
            </w:r>
          </w:p>
        </w:tc>
      </w:tr>
      <w:tr w:rsidR="0002688F" w:rsidRPr="0002688F" w14:paraId="52447AAC" w14:textId="77777777" w:rsidTr="00A969C8">
        <w:tc>
          <w:tcPr>
            <w:tcW w:w="988" w:type="dxa"/>
          </w:tcPr>
          <w:p w14:paraId="13EE5034" w14:textId="77777777" w:rsidR="0002688F" w:rsidRPr="009F09F7" w:rsidRDefault="0002688F" w:rsidP="00A969C8">
            <w:pPr>
              <w:ind w:right="28"/>
              <w:jc w:val="center"/>
              <w:rPr>
                <w:rFonts w:cs="Trebuchet MS"/>
              </w:rPr>
            </w:pPr>
            <w:r w:rsidRPr="009F09F7">
              <w:rPr>
                <w:rFonts w:cs="Trebuchet MS"/>
              </w:rPr>
              <w:t>1</w:t>
            </w:r>
          </w:p>
        </w:tc>
        <w:tc>
          <w:tcPr>
            <w:tcW w:w="5356" w:type="dxa"/>
          </w:tcPr>
          <w:p w14:paraId="3887A359" w14:textId="77777777" w:rsidR="0002688F" w:rsidRPr="009F09F7" w:rsidRDefault="0002688F" w:rsidP="00A969C8">
            <w:r w:rsidRPr="009F09F7">
              <w:t>Luftrenseanlæg, luftbehandlingssystem, biofilter</w:t>
            </w:r>
          </w:p>
          <w:p w14:paraId="4692599C" w14:textId="77777777" w:rsidR="0002688F" w:rsidRPr="009F09F7" w:rsidRDefault="0002688F" w:rsidP="00A969C8">
            <w:r w:rsidRPr="009F09F7">
              <w:t>Lugtbehandlingsanlæg</w:t>
            </w:r>
          </w:p>
          <w:p w14:paraId="77848C10" w14:textId="77777777" w:rsidR="0002688F" w:rsidRPr="009F09F7" w:rsidRDefault="0002688F" w:rsidP="00A969C8"/>
          <w:p w14:paraId="7049DE7A" w14:textId="77777777" w:rsidR="0002688F" w:rsidRDefault="0002688F" w:rsidP="00A969C8">
            <w:pPr>
              <w:ind w:right="28"/>
              <w:jc w:val="both"/>
            </w:pPr>
            <w:r w:rsidRPr="009F09F7">
              <w:t>Behandler ventilationsluft og punktudsugning fra modtagefaciliteter og haller</w:t>
            </w:r>
          </w:p>
          <w:p w14:paraId="6F9D5637" w14:textId="77777777" w:rsidR="004412C7" w:rsidRDefault="004412C7" w:rsidP="00A969C8">
            <w:pPr>
              <w:ind w:right="28"/>
              <w:jc w:val="both"/>
              <w:rPr>
                <w:rFonts w:cs="Trebuchet MS"/>
              </w:rPr>
            </w:pPr>
          </w:p>
          <w:p w14:paraId="32FE2C36" w14:textId="5CE7EBB2" w:rsidR="004412C7" w:rsidRPr="009F09F7" w:rsidRDefault="004412C7" w:rsidP="00A969C8">
            <w:pPr>
              <w:ind w:right="28"/>
              <w:jc w:val="both"/>
              <w:rPr>
                <w:rFonts w:cs="Trebuchet MS"/>
              </w:rPr>
            </w:pPr>
            <w:r>
              <w:rPr>
                <w:rFonts w:cs="Trebuchet MS"/>
              </w:rPr>
              <w:t xml:space="preserve">Består af biofilter med for- og </w:t>
            </w:r>
            <w:proofErr w:type="spellStart"/>
            <w:r>
              <w:rPr>
                <w:rFonts w:cs="Trebuchet MS"/>
              </w:rPr>
              <w:t>hovedfilter</w:t>
            </w:r>
            <w:proofErr w:type="spellEnd"/>
          </w:p>
        </w:tc>
        <w:tc>
          <w:tcPr>
            <w:tcW w:w="3172" w:type="dxa"/>
          </w:tcPr>
          <w:p w14:paraId="5BF2EAC2" w14:textId="77777777" w:rsidR="0002688F" w:rsidRPr="009F09F7" w:rsidRDefault="0002688F" w:rsidP="00A969C8">
            <w:pPr>
              <w:jc w:val="right"/>
            </w:pPr>
            <w:r w:rsidRPr="009F09F7">
              <w:t>30 meter over terræn</w:t>
            </w:r>
          </w:p>
          <w:p w14:paraId="1124F7D6" w14:textId="36AE68E0" w:rsidR="0002688F" w:rsidRPr="009F09F7" w:rsidRDefault="004412C7" w:rsidP="00A969C8">
            <w:pPr>
              <w:ind w:right="28"/>
              <w:jc w:val="right"/>
              <w:rPr>
                <w:rFonts w:cs="Trebuchet MS"/>
              </w:rPr>
            </w:pPr>
            <w:r>
              <w:t>NH</w:t>
            </w:r>
            <w:r w:rsidRPr="004412C7">
              <w:rPr>
                <w:vertAlign w:val="subscript"/>
              </w:rPr>
              <w:t>3</w:t>
            </w:r>
            <w:r>
              <w:t xml:space="preserve">, </w:t>
            </w:r>
            <w:r w:rsidR="0002688F" w:rsidRPr="009F09F7">
              <w:t>Lugt</w:t>
            </w:r>
          </w:p>
        </w:tc>
      </w:tr>
      <w:tr w:rsidR="0002688F" w:rsidRPr="0002688F" w14:paraId="457071C6" w14:textId="77777777" w:rsidTr="00A969C8">
        <w:tc>
          <w:tcPr>
            <w:tcW w:w="988" w:type="dxa"/>
          </w:tcPr>
          <w:p w14:paraId="2822FF96" w14:textId="77777777" w:rsidR="0002688F" w:rsidRPr="009F09F7" w:rsidRDefault="0002688F" w:rsidP="00A969C8">
            <w:pPr>
              <w:ind w:right="28"/>
              <w:jc w:val="center"/>
              <w:rPr>
                <w:rFonts w:cs="Trebuchet MS"/>
              </w:rPr>
            </w:pPr>
            <w:r w:rsidRPr="009F09F7">
              <w:rPr>
                <w:rFonts w:cs="Trebuchet MS"/>
              </w:rPr>
              <w:lastRenderedPageBreak/>
              <w:t>7</w:t>
            </w:r>
          </w:p>
        </w:tc>
        <w:tc>
          <w:tcPr>
            <w:tcW w:w="5356" w:type="dxa"/>
          </w:tcPr>
          <w:p w14:paraId="61B3F4EF" w14:textId="244A02E4" w:rsidR="0002688F" w:rsidRPr="009F09F7" w:rsidRDefault="0002688F" w:rsidP="00A969C8">
            <w:pPr>
              <w:ind w:right="28"/>
              <w:jc w:val="both"/>
              <w:rPr>
                <w:rFonts w:cs="Trebuchet MS"/>
              </w:rPr>
            </w:pPr>
            <w:proofErr w:type="spellStart"/>
            <w:r w:rsidRPr="009F09F7">
              <w:t>Rejektluft</w:t>
            </w:r>
            <w:proofErr w:type="spellEnd"/>
            <w:r w:rsidRPr="009F09F7">
              <w:t xml:space="preserve"> fra opgraderingsanlæg</w:t>
            </w:r>
            <w:r w:rsidR="004412C7">
              <w:t xml:space="preserve"> via svovlrenseanlæg bestående af 3 kolonner og </w:t>
            </w:r>
            <w:proofErr w:type="spellStart"/>
            <w:r w:rsidR="004412C7">
              <w:t>kulfilter</w:t>
            </w:r>
            <w:proofErr w:type="spellEnd"/>
          </w:p>
        </w:tc>
        <w:tc>
          <w:tcPr>
            <w:tcW w:w="3172" w:type="dxa"/>
          </w:tcPr>
          <w:p w14:paraId="4FC84DB0" w14:textId="77777777" w:rsidR="0002688F" w:rsidRPr="009F09F7" w:rsidRDefault="0002688F" w:rsidP="00A969C8">
            <w:pPr>
              <w:jc w:val="right"/>
            </w:pPr>
            <w:r w:rsidRPr="009F09F7">
              <w:t>15 meter over terræn</w:t>
            </w:r>
          </w:p>
          <w:p w14:paraId="5259431C" w14:textId="61A2E828" w:rsidR="0002688F" w:rsidRPr="009F09F7" w:rsidRDefault="004412C7" w:rsidP="00A969C8">
            <w:pPr>
              <w:ind w:right="28"/>
              <w:jc w:val="right"/>
              <w:rPr>
                <w:rFonts w:cs="Trebuchet MS"/>
              </w:rPr>
            </w:pPr>
            <w:r>
              <w:t>CO</w:t>
            </w:r>
            <w:r w:rsidRPr="004412C7">
              <w:rPr>
                <w:vertAlign w:val="subscript"/>
              </w:rPr>
              <w:t>2</w:t>
            </w:r>
            <w:r>
              <w:t xml:space="preserve">, </w:t>
            </w:r>
            <w:r w:rsidR="0002688F" w:rsidRPr="009F09F7">
              <w:t>H</w:t>
            </w:r>
            <w:r w:rsidR="0002688F" w:rsidRPr="009F09F7">
              <w:rPr>
                <w:vertAlign w:val="subscript"/>
              </w:rPr>
              <w:t>2</w:t>
            </w:r>
            <w:r w:rsidR="0002688F" w:rsidRPr="009F09F7">
              <w:t>S, lugt</w:t>
            </w:r>
          </w:p>
        </w:tc>
      </w:tr>
      <w:tr w:rsidR="0002688F" w:rsidRPr="0002688F" w14:paraId="4C9114D7" w14:textId="77777777" w:rsidTr="00A969C8">
        <w:tc>
          <w:tcPr>
            <w:tcW w:w="988" w:type="dxa"/>
            <w:shd w:val="clear" w:color="auto" w:fill="D9D9D9" w:themeFill="background1" w:themeFillShade="D9"/>
          </w:tcPr>
          <w:p w14:paraId="05C9824A" w14:textId="77777777" w:rsidR="0002688F" w:rsidRPr="009F09F7" w:rsidRDefault="0002688F" w:rsidP="00A969C8">
            <w:pPr>
              <w:ind w:right="28"/>
              <w:jc w:val="both"/>
              <w:rPr>
                <w:rFonts w:cs="Trebuchet MS"/>
              </w:rPr>
            </w:pPr>
            <w:r w:rsidRPr="009F09F7">
              <w:rPr>
                <w:rFonts w:cs="Trebuchet MS"/>
              </w:rPr>
              <w:t xml:space="preserve">Afkast nr. </w:t>
            </w:r>
          </w:p>
        </w:tc>
        <w:tc>
          <w:tcPr>
            <w:tcW w:w="5356" w:type="dxa"/>
            <w:shd w:val="clear" w:color="auto" w:fill="D9D9D9" w:themeFill="background1" w:themeFillShade="D9"/>
          </w:tcPr>
          <w:p w14:paraId="1E97FDB1" w14:textId="77777777" w:rsidR="0002688F" w:rsidRPr="009F09F7" w:rsidRDefault="0002688F" w:rsidP="00A969C8">
            <w:pPr>
              <w:ind w:right="28"/>
              <w:jc w:val="both"/>
              <w:rPr>
                <w:rFonts w:cs="Trebuchet MS"/>
              </w:rPr>
            </w:pPr>
            <w:r w:rsidRPr="009F09F7">
              <w:rPr>
                <w:rFonts w:cs="Trebuchet MS"/>
              </w:rPr>
              <w:t>Energianlæg</w:t>
            </w:r>
          </w:p>
        </w:tc>
        <w:tc>
          <w:tcPr>
            <w:tcW w:w="3172" w:type="dxa"/>
            <w:shd w:val="clear" w:color="auto" w:fill="D9D9D9" w:themeFill="background1" w:themeFillShade="D9"/>
          </w:tcPr>
          <w:p w14:paraId="47EC3A9B" w14:textId="77777777" w:rsidR="0002688F" w:rsidRPr="009F09F7" w:rsidRDefault="0002688F" w:rsidP="00A969C8">
            <w:pPr>
              <w:ind w:right="28"/>
              <w:jc w:val="both"/>
              <w:rPr>
                <w:rFonts w:cs="Trebuchet MS"/>
              </w:rPr>
            </w:pPr>
          </w:p>
        </w:tc>
      </w:tr>
      <w:tr w:rsidR="0002688F" w:rsidRPr="0002688F" w14:paraId="73DAA2BA" w14:textId="77777777" w:rsidTr="00A969C8">
        <w:tc>
          <w:tcPr>
            <w:tcW w:w="988" w:type="dxa"/>
          </w:tcPr>
          <w:p w14:paraId="74D94F59" w14:textId="77777777" w:rsidR="0002688F" w:rsidRPr="009F09F7" w:rsidRDefault="0002688F" w:rsidP="00A969C8">
            <w:pPr>
              <w:ind w:right="28"/>
              <w:jc w:val="center"/>
              <w:rPr>
                <w:rFonts w:cs="Trebuchet MS"/>
              </w:rPr>
            </w:pPr>
            <w:r w:rsidRPr="009F09F7">
              <w:rPr>
                <w:rFonts w:cs="Trebuchet MS"/>
              </w:rPr>
              <w:t>2</w:t>
            </w:r>
          </w:p>
        </w:tc>
        <w:tc>
          <w:tcPr>
            <w:tcW w:w="5356" w:type="dxa"/>
          </w:tcPr>
          <w:p w14:paraId="4FC601F7" w14:textId="77777777" w:rsidR="0002688F" w:rsidRPr="009F09F7" w:rsidRDefault="0002688F" w:rsidP="00A969C8">
            <w:pPr>
              <w:ind w:right="28"/>
              <w:jc w:val="both"/>
              <w:rPr>
                <w:rFonts w:cs="Trebuchet MS"/>
              </w:rPr>
            </w:pPr>
            <w:r w:rsidRPr="009F09F7">
              <w:t>Naturgaskedel på 2900 kW</w:t>
            </w:r>
          </w:p>
        </w:tc>
        <w:tc>
          <w:tcPr>
            <w:tcW w:w="3172" w:type="dxa"/>
          </w:tcPr>
          <w:p w14:paraId="7A464BA6" w14:textId="77777777" w:rsidR="0002688F" w:rsidRPr="009F09F7" w:rsidRDefault="0002688F" w:rsidP="00A969C8">
            <w:pPr>
              <w:jc w:val="right"/>
            </w:pPr>
            <w:r w:rsidRPr="009F09F7">
              <w:t>12 meter over terræn</w:t>
            </w:r>
          </w:p>
          <w:p w14:paraId="75D12739" w14:textId="77777777" w:rsidR="0002688F" w:rsidRPr="009F09F7" w:rsidRDefault="0002688F" w:rsidP="00A969C8">
            <w:pPr>
              <w:ind w:right="28"/>
              <w:jc w:val="right"/>
              <w:rPr>
                <w:rFonts w:cs="Trebuchet MS"/>
              </w:rPr>
            </w:pPr>
            <w:proofErr w:type="spellStart"/>
            <w:r w:rsidRPr="009F09F7">
              <w:t>NO</w:t>
            </w:r>
            <w:r w:rsidRPr="009F09F7">
              <w:rPr>
                <w:vertAlign w:val="subscript"/>
              </w:rPr>
              <w:t>x</w:t>
            </w:r>
            <w:proofErr w:type="spellEnd"/>
            <w:r w:rsidRPr="009F09F7">
              <w:t>, CO, lugt</w:t>
            </w:r>
          </w:p>
        </w:tc>
      </w:tr>
      <w:tr w:rsidR="0002688F" w:rsidRPr="0002688F" w14:paraId="2D75B950" w14:textId="77777777" w:rsidTr="00A969C8">
        <w:tc>
          <w:tcPr>
            <w:tcW w:w="988" w:type="dxa"/>
          </w:tcPr>
          <w:p w14:paraId="25A19E80" w14:textId="77777777" w:rsidR="0002688F" w:rsidRPr="009F09F7" w:rsidRDefault="0002688F" w:rsidP="00A969C8">
            <w:pPr>
              <w:ind w:right="28"/>
              <w:jc w:val="center"/>
              <w:rPr>
                <w:rFonts w:cs="Trebuchet MS"/>
              </w:rPr>
            </w:pPr>
            <w:r w:rsidRPr="009F09F7">
              <w:rPr>
                <w:rFonts w:cs="Trebuchet MS"/>
              </w:rPr>
              <w:t>4</w:t>
            </w:r>
          </w:p>
        </w:tc>
        <w:tc>
          <w:tcPr>
            <w:tcW w:w="5356" w:type="dxa"/>
          </w:tcPr>
          <w:p w14:paraId="444A61C0" w14:textId="77777777" w:rsidR="0002688F" w:rsidRPr="009F09F7" w:rsidRDefault="0002688F" w:rsidP="00A969C8">
            <w:pPr>
              <w:ind w:right="28"/>
              <w:jc w:val="both"/>
              <w:rPr>
                <w:rFonts w:cs="Trebuchet MS"/>
              </w:rPr>
            </w:pPr>
            <w:r w:rsidRPr="009F09F7">
              <w:t>Dampkedel (naturgas) på 335 kW</w:t>
            </w:r>
          </w:p>
        </w:tc>
        <w:tc>
          <w:tcPr>
            <w:tcW w:w="3172" w:type="dxa"/>
          </w:tcPr>
          <w:p w14:paraId="7494E700" w14:textId="77777777" w:rsidR="0002688F" w:rsidRPr="009F09F7" w:rsidRDefault="0002688F" w:rsidP="00A969C8">
            <w:pPr>
              <w:jc w:val="right"/>
            </w:pPr>
            <w:r w:rsidRPr="009F09F7">
              <w:t>11,8 meter over terræn</w:t>
            </w:r>
          </w:p>
          <w:p w14:paraId="0F6EEC8E" w14:textId="77777777" w:rsidR="0002688F" w:rsidRPr="009F09F7" w:rsidRDefault="0002688F" w:rsidP="00A969C8">
            <w:pPr>
              <w:ind w:right="28"/>
              <w:jc w:val="right"/>
              <w:rPr>
                <w:rFonts w:cs="Trebuchet MS"/>
              </w:rPr>
            </w:pPr>
            <w:proofErr w:type="spellStart"/>
            <w:r w:rsidRPr="009F09F7">
              <w:t>NO</w:t>
            </w:r>
            <w:r w:rsidRPr="009F09F7">
              <w:rPr>
                <w:vertAlign w:val="subscript"/>
              </w:rPr>
              <w:t>x</w:t>
            </w:r>
            <w:proofErr w:type="spellEnd"/>
            <w:r w:rsidRPr="009F09F7">
              <w:t>, CO, lugt</w:t>
            </w:r>
          </w:p>
        </w:tc>
      </w:tr>
      <w:tr w:rsidR="0002688F" w:rsidRPr="0002688F" w14:paraId="5EA20602" w14:textId="77777777" w:rsidTr="00A969C8">
        <w:tc>
          <w:tcPr>
            <w:tcW w:w="988" w:type="dxa"/>
          </w:tcPr>
          <w:p w14:paraId="1852EE9B" w14:textId="77777777" w:rsidR="0002688F" w:rsidRPr="009F09F7" w:rsidRDefault="0002688F" w:rsidP="00A969C8">
            <w:pPr>
              <w:ind w:right="28"/>
              <w:jc w:val="center"/>
              <w:rPr>
                <w:rFonts w:cs="Trebuchet MS"/>
              </w:rPr>
            </w:pPr>
            <w:r w:rsidRPr="009F09F7">
              <w:rPr>
                <w:rFonts w:cs="Trebuchet MS"/>
              </w:rPr>
              <w:t>5</w:t>
            </w:r>
          </w:p>
        </w:tc>
        <w:tc>
          <w:tcPr>
            <w:tcW w:w="5356" w:type="dxa"/>
          </w:tcPr>
          <w:p w14:paraId="40988128" w14:textId="77777777" w:rsidR="0002688F" w:rsidRPr="009F09F7" w:rsidRDefault="0002688F" w:rsidP="00A969C8">
            <w:pPr>
              <w:ind w:right="28"/>
              <w:jc w:val="both"/>
              <w:rPr>
                <w:rFonts w:cs="Trebuchet MS"/>
              </w:rPr>
            </w:pPr>
            <w:r w:rsidRPr="009F09F7">
              <w:t>Naturgaskedel på 800 kW</w:t>
            </w:r>
          </w:p>
        </w:tc>
        <w:tc>
          <w:tcPr>
            <w:tcW w:w="3172" w:type="dxa"/>
          </w:tcPr>
          <w:p w14:paraId="359FB4FF" w14:textId="77777777" w:rsidR="0002688F" w:rsidRPr="009F09F7" w:rsidRDefault="0002688F" w:rsidP="00A969C8">
            <w:pPr>
              <w:jc w:val="right"/>
            </w:pPr>
            <w:r w:rsidRPr="009F09F7">
              <w:t>12 meter over terræn</w:t>
            </w:r>
          </w:p>
          <w:p w14:paraId="4AEF6FD4" w14:textId="77777777" w:rsidR="0002688F" w:rsidRPr="009F09F7" w:rsidRDefault="0002688F" w:rsidP="00A969C8">
            <w:pPr>
              <w:ind w:right="28"/>
              <w:jc w:val="right"/>
              <w:rPr>
                <w:rFonts w:cs="Trebuchet MS"/>
              </w:rPr>
            </w:pPr>
            <w:proofErr w:type="spellStart"/>
            <w:r w:rsidRPr="009F09F7">
              <w:t>NO</w:t>
            </w:r>
            <w:r w:rsidRPr="009F09F7">
              <w:rPr>
                <w:vertAlign w:val="subscript"/>
              </w:rPr>
              <w:t>x</w:t>
            </w:r>
            <w:proofErr w:type="spellEnd"/>
            <w:r w:rsidRPr="009F09F7">
              <w:t>, CO, lugt</w:t>
            </w:r>
          </w:p>
        </w:tc>
      </w:tr>
    </w:tbl>
    <w:p w14:paraId="08CD6D72" w14:textId="2DBB5DF9" w:rsidR="0002688F" w:rsidRPr="009F09F7" w:rsidRDefault="0002688F" w:rsidP="0002688F">
      <w:pPr>
        <w:ind w:right="28"/>
        <w:jc w:val="both"/>
        <w:rPr>
          <w:rFonts w:cs="Trebuchet MS"/>
          <w:i/>
          <w:iCs/>
        </w:rPr>
      </w:pPr>
      <w:r w:rsidRPr="009F09F7">
        <w:rPr>
          <w:rFonts w:cs="Trebuchet MS"/>
          <w:i/>
          <w:iCs/>
        </w:rPr>
        <w:t xml:space="preserve">Tabel </w:t>
      </w:r>
      <w:r w:rsidR="0014594A">
        <w:rPr>
          <w:rFonts w:cs="Trebuchet MS"/>
          <w:i/>
          <w:iCs/>
        </w:rPr>
        <w:t>2</w:t>
      </w:r>
      <w:r w:rsidRPr="009F09F7">
        <w:rPr>
          <w:rFonts w:cs="Trebuchet MS"/>
          <w:i/>
          <w:iCs/>
        </w:rPr>
        <w:t>: Afkastnummer, anlæg, afkasthøjde og forurenende stof</w:t>
      </w:r>
    </w:p>
    <w:p w14:paraId="4BEC6569" w14:textId="77777777" w:rsidR="0002688F" w:rsidRPr="009F09F7" w:rsidRDefault="0002688F" w:rsidP="0002688F">
      <w:pPr>
        <w:ind w:right="28"/>
        <w:jc w:val="both"/>
        <w:rPr>
          <w:rFonts w:cs="Trebuchet MS"/>
        </w:rPr>
      </w:pPr>
    </w:p>
    <w:p w14:paraId="7830EDCC" w14:textId="531D8297" w:rsidR="0002688F" w:rsidRPr="009F09F7" w:rsidRDefault="0002688F" w:rsidP="0002688F">
      <w:pPr>
        <w:jc w:val="both"/>
      </w:pPr>
      <w:r w:rsidRPr="009F09F7">
        <w:t xml:space="preserve">Placering af afkast kan ses på </w:t>
      </w:r>
      <w:r w:rsidRPr="0014594A">
        <w:t xml:space="preserve">bilag </w:t>
      </w:r>
      <w:r w:rsidR="00AF62D4">
        <w:t>4</w:t>
      </w:r>
      <w:r w:rsidRPr="0014594A">
        <w:t>.</w:t>
      </w:r>
    </w:p>
    <w:p w14:paraId="081FA15A" w14:textId="56CA560D" w:rsidR="0002688F" w:rsidRDefault="0002688F" w:rsidP="0002688F">
      <w:pPr>
        <w:jc w:val="both"/>
      </w:pPr>
    </w:p>
    <w:p w14:paraId="136EA527" w14:textId="67402D81" w:rsidR="004412C7" w:rsidRPr="009F09F7" w:rsidRDefault="004412C7" w:rsidP="0002688F">
      <w:pPr>
        <w:jc w:val="both"/>
        <w:rPr>
          <w:b/>
          <w:bCs/>
        </w:rPr>
      </w:pPr>
      <w:r w:rsidRPr="004412C7">
        <w:rPr>
          <w:b/>
          <w:bCs/>
        </w:rPr>
        <w:t>Diffus emission</w:t>
      </w:r>
    </w:p>
    <w:p w14:paraId="5EE500F6" w14:textId="4FC2AAF3" w:rsidR="007735D7" w:rsidRDefault="004412C7" w:rsidP="001C6D9F">
      <w:pPr>
        <w:ind w:right="28"/>
        <w:jc w:val="both"/>
      </w:pPr>
      <w:r>
        <w:t>Det er oplyst, at der vil være en vis emission fra diffuse kilder som følge af</w:t>
      </w:r>
      <w:r w:rsidR="00F330E2">
        <w:t>,</w:t>
      </w:r>
      <w:r>
        <w:t xml:space="preserve"> at der etableres behandling af fast </w:t>
      </w:r>
      <w:r w:rsidR="00F330E2">
        <w:t>biomasse</w:t>
      </w:r>
      <w:r>
        <w:t xml:space="preserve"> i plansiloafsnittet</w:t>
      </w:r>
      <w:r w:rsidR="007735D7">
        <w:t xml:space="preserve"> og big-mikseren.</w:t>
      </w:r>
    </w:p>
    <w:p w14:paraId="70D055C7" w14:textId="77777777" w:rsidR="007735D7" w:rsidRDefault="007735D7" w:rsidP="001C6D9F">
      <w:pPr>
        <w:ind w:right="28"/>
        <w:jc w:val="both"/>
      </w:pPr>
    </w:p>
    <w:p w14:paraId="31994457" w14:textId="4803FF6D" w:rsidR="0039381D" w:rsidRDefault="0039381D" w:rsidP="001C6D9F">
      <w:pPr>
        <w:ind w:right="28"/>
        <w:jc w:val="both"/>
      </w:pPr>
      <w:r>
        <w:t>Det er oplyst, at oplag i plansilo og beton</w:t>
      </w:r>
      <w:r w:rsidR="00AF1932">
        <w:t xml:space="preserve">tank </w:t>
      </w:r>
      <w:r>
        <w:t xml:space="preserve">til opsamling af silosaft og overfladevand </w:t>
      </w:r>
      <w:r w:rsidR="00AF1932">
        <w:t xml:space="preserve">ikke </w:t>
      </w:r>
      <w:r>
        <w:t>giver anledning til diffus lugtemission.</w:t>
      </w:r>
    </w:p>
    <w:p w14:paraId="14400FE7" w14:textId="77777777" w:rsidR="0039381D" w:rsidRDefault="0039381D" w:rsidP="001C6D9F">
      <w:pPr>
        <w:ind w:right="28"/>
        <w:jc w:val="both"/>
      </w:pPr>
    </w:p>
    <w:p w14:paraId="1BB649C3" w14:textId="45FE9FAB" w:rsidR="00F330E2" w:rsidRDefault="00F330E2" w:rsidP="001C6D9F">
      <w:pPr>
        <w:ind w:right="28"/>
        <w:jc w:val="both"/>
      </w:pPr>
      <w:r>
        <w:t>B</w:t>
      </w:r>
      <w:r w:rsidR="004412C7">
        <w:t>iomasse</w:t>
      </w:r>
      <w:r>
        <w:t>n</w:t>
      </w:r>
      <w:r w:rsidR="004412C7">
        <w:t>, der opbevare</w:t>
      </w:r>
      <w:r w:rsidR="007735D7">
        <w:t>s</w:t>
      </w:r>
      <w:r w:rsidR="004412C7">
        <w:t xml:space="preserve"> i plansiloen</w:t>
      </w:r>
      <w:r>
        <w:t>,</w:t>
      </w:r>
      <w:r w:rsidR="004412C7">
        <w:t xml:space="preserve"> vil have karakter af ”ikke lugtende” materiale</w:t>
      </w:r>
      <w:r>
        <w:t>. I</w:t>
      </w:r>
      <w:r w:rsidR="004412C7">
        <w:t xml:space="preserve"> forbindel</w:t>
      </w:r>
      <w:r>
        <w:t>s</w:t>
      </w:r>
      <w:r w:rsidR="004412C7">
        <w:t>e med behan</w:t>
      </w:r>
      <w:r>
        <w:t xml:space="preserve">dling af biomassen </w:t>
      </w:r>
      <w:r w:rsidR="004412C7">
        <w:t xml:space="preserve">i Big-mikseranlægget </w:t>
      </w:r>
      <w:r>
        <w:t xml:space="preserve">og opblanding af de neddelte </w:t>
      </w:r>
      <w:proofErr w:type="spellStart"/>
      <w:r>
        <w:t>biomasser</w:t>
      </w:r>
      <w:proofErr w:type="spellEnd"/>
      <w:r>
        <w:t xml:space="preserve"> med flydende biomasse fra reaktoren kan der ske en diffus emission. Opblanding sker i et lukket blandekammer, og den diffuse emission vil være minimal</w:t>
      </w:r>
      <w:r w:rsidR="007735D7">
        <w:t xml:space="preserve">, idet det ved regulering af mikseren sikres, at forholdet mellem det tørre og det flydende materiale, der tilføres blandekammeret, bliver således, at det tørre materiale danner en prop, der </w:t>
      </w:r>
      <w:r w:rsidR="0014594A">
        <w:t>forhindrer</w:t>
      </w:r>
      <w:r w:rsidR="007735D7">
        <w:t xml:space="preserve"> det flydende materiale i at trænge ud af blandekammeret og dermed minimere diffus emission af luft.</w:t>
      </w:r>
    </w:p>
    <w:p w14:paraId="0439CA3C" w14:textId="3C673EAA" w:rsidR="00F330E2" w:rsidRDefault="00F330E2" w:rsidP="001C6D9F">
      <w:pPr>
        <w:ind w:right="28"/>
        <w:jc w:val="both"/>
      </w:pPr>
    </w:p>
    <w:p w14:paraId="5FDBE2BD" w14:textId="26D3CA9F" w:rsidR="007735D7" w:rsidRDefault="007735D7" w:rsidP="001C6D9F">
      <w:pPr>
        <w:ind w:right="28"/>
        <w:jc w:val="both"/>
      </w:pPr>
      <w:r>
        <w:rPr>
          <w:noProof/>
        </w:rPr>
        <w:drawing>
          <wp:inline distT="0" distB="0" distL="0" distR="0" wp14:anchorId="26110C02" wp14:editId="5125730F">
            <wp:extent cx="4619779" cy="2506300"/>
            <wp:effectExtent l="0" t="0" r="0" b="889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33315" cy="2513644"/>
                    </a:xfrm>
                    <a:prstGeom prst="rect">
                      <a:avLst/>
                    </a:prstGeom>
                  </pic:spPr>
                </pic:pic>
              </a:graphicData>
            </a:graphic>
          </wp:inline>
        </w:drawing>
      </w:r>
    </w:p>
    <w:p w14:paraId="55D5AE21" w14:textId="65C0FD8E" w:rsidR="007735D7" w:rsidRPr="00456076" w:rsidRDefault="007735D7" w:rsidP="007735D7">
      <w:pPr>
        <w:tabs>
          <w:tab w:val="left" w:pos="142"/>
          <w:tab w:val="left" w:pos="992"/>
        </w:tabs>
        <w:overflowPunct/>
        <w:autoSpaceDE/>
        <w:autoSpaceDN/>
        <w:adjustRightInd/>
        <w:jc w:val="both"/>
        <w:textAlignment w:val="auto"/>
        <w:rPr>
          <w:rFonts w:eastAsia="Arial Unicode MS"/>
          <w:i/>
          <w:iCs/>
        </w:rPr>
      </w:pPr>
      <w:r>
        <w:rPr>
          <w:rFonts w:eastAsia="Arial Unicode MS"/>
          <w:i/>
          <w:iCs/>
        </w:rPr>
        <w:t>Fig. 2</w:t>
      </w:r>
      <w:r w:rsidRPr="00456076">
        <w:rPr>
          <w:rFonts w:eastAsia="Arial Unicode MS"/>
          <w:i/>
          <w:iCs/>
        </w:rPr>
        <w:t xml:space="preserve">: </w:t>
      </w:r>
      <w:r w:rsidR="00AA7ACE">
        <w:rPr>
          <w:rFonts w:eastAsia="Arial Unicode MS"/>
          <w:i/>
          <w:iCs/>
        </w:rPr>
        <w:t>Skitse, der viser tilledning af tør biomasse til blandekammer, der danner en prop</w:t>
      </w:r>
    </w:p>
    <w:p w14:paraId="57A426A0" w14:textId="346BA9B5" w:rsidR="007735D7" w:rsidRDefault="007735D7" w:rsidP="001C6D9F">
      <w:pPr>
        <w:ind w:right="28"/>
        <w:jc w:val="both"/>
      </w:pPr>
    </w:p>
    <w:p w14:paraId="19FB07E1" w14:textId="77777777" w:rsidR="006E3339" w:rsidRPr="00CF2839" w:rsidRDefault="006E3339" w:rsidP="006E3339">
      <w:pPr>
        <w:ind w:right="28"/>
        <w:jc w:val="both"/>
        <w:rPr>
          <w:u w:val="single"/>
        </w:rPr>
      </w:pPr>
      <w:r w:rsidRPr="00CF2839">
        <w:rPr>
          <w:u w:val="single"/>
        </w:rPr>
        <w:t>Vurdering</w:t>
      </w:r>
    </w:p>
    <w:p w14:paraId="133E8C0B" w14:textId="2B119E28" w:rsidR="006E3339" w:rsidRDefault="006E3339" w:rsidP="006E3339">
      <w:pPr>
        <w:jc w:val="both"/>
      </w:pPr>
      <w:r>
        <w:t>Da der ikke ændres på kilder, emissioner og faste afkast foretages der ikke yderligere i forhold til vurdering i forhold til omgivelserne. Ændringerne er omfattet af vilkår fastsat i biogasanlæggets miljøgodkendelse af 30. september 2021.</w:t>
      </w:r>
    </w:p>
    <w:p w14:paraId="1DAC3058" w14:textId="02C59CDE" w:rsidR="007735D7" w:rsidRDefault="007735D7" w:rsidP="001C6D9F">
      <w:pPr>
        <w:ind w:right="28"/>
        <w:jc w:val="both"/>
      </w:pPr>
    </w:p>
    <w:p w14:paraId="6FCF6794" w14:textId="3725560A" w:rsidR="003B6994" w:rsidRDefault="006E3339" w:rsidP="001C6D9F">
      <w:pPr>
        <w:ind w:right="28"/>
        <w:jc w:val="both"/>
      </w:pPr>
      <w:r>
        <w:t>Det vurderes, at der ikke vil forekomme diffus emission fra betontank til opsamling af overfladevand og silosaft fra plansilo, da betontank er med fast overdækning i beton.</w:t>
      </w:r>
      <w:r w:rsidR="004E09E0">
        <w:t xml:space="preserve"> Med henblik på at minimere diffus luftemission fra big-mikseren og tilhørende blandekammer fastsættes der vilkår om, at luft </w:t>
      </w:r>
      <w:r w:rsidR="00AF1932">
        <w:t xml:space="preserve">fra big-mikser </w:t>
      </w:r>
      <w:r w:rsidR="005B1094">
        <w:t xml:space="preserve">i forbindelse med tilledning af flydende biomasse fra reaktorer til big-mikserens blandekammer </w:t>
      </w:r>
      <w:r w:rsidR="004E09E0">
        <w:t xml:space="preserve">skal suges til </w:t>
      </w:r>
      <w:proofErr w:type="spellStart"/>
      <w:r w:rsidR="004E09E0">
        <w:t>kulfilter</w:t>
      </w:r>
      <w:proofErr w:type="spellEnd"/>
      <w:r w:rsidR="004E09E0">
        <w:t>.</w:t>
      </w:r>
    </w:p>
    <w:p w14:paraId="2E6290E1" w14:textId="77777777" w:rsidR="003B6994" w:rsidRDefault="003B6994">
      <w:pPr>
        <w:overflowPunct/>
        <w:autoSpaceDE/>
        <w:autoSpaceDN/>
        <w:adjustRightInd/>
        <w:textAlignment w:val="auto"/>
      </w:pPr>
      <w:r>
        <w:br w:type="page"/>
      </w:r>
    </w:p>
    <w:p w14:paraId="0FB03906" w14:textId="04EC2ADC" w:rsidR="00EA43A8" w:rsidRPr="00ED3F5D" w:rsidRDefault="00EA43A8" w:rsidP="00EA43A8">
      <w:pPr>
        <w:rPr>
          <w:b/>
          <w:sz w:val="28"/>
          <w:szCs w:val="28"/>
        </w:rPr>
      </w:pPr>
      <w:r>
        <w:rPr>
          <w:b/>
          <w:sz w:val="28"/>
          <w:szCs w:val="28"/>
        </w:rPr>
        <w:lastRenderedPageBreak/>
        <w:t>Støj</w:t>
      </w:r>
    </w:p>
    <w:p w14:paraId="5B32A171" w14:textId="77777777" w:rsidR="009776E3" w:rsidRDefault="00EA43A8" w:rsidP="00EA43A8">
      <w:pPr>
        <w:ind w:right="28"/>
        <w:jc w:val="both"/>
      </w:pPr>
      <w:r>
        <w:t xml:space="preserve">Ved etablering af plansilo, mikseranlæg og udvidelse af luftbehandlingsanlæg </w:t>
      </w:r>
      <w:r w:rsidR="009776E3">
        <w:t>vil der kun være nye støjkilder i forbindelse med plansiloanlægget og det dertilhørende Big-mikseranlæg.</w:t>
      </w:r>
    </w:p>
    <w:p w14:paraId="7D845405" w14:textId="77777777" w:rsidR="009776E3" w:rsidRPr="009776E3" w:rsidRDefault="009776E3" w:rsidP="00EA43A8">
      <w:pPr>
        <w:ind w:right="28"/>
        <w:jc w:val="both"/>
      </w:pPr>
    </w:p>
    <w:p w14:paraId="48A48ED7" w14:textId="77777777" w:rsidR="009776E3" w:rsidRPr="00EA43A8" w:rsidRDefault="009776E3" w:rsidP="009776E3">
      <w:pPr>
        <w:ind w:right="28"/>
        <w:jc w:val="both"/>
      </w:pPr>
      <w:r w:rsidRPr="00EA43A8">
        <w:t>Faste kilder:</w:t>
      </w:r>
    </w:p>
    <w:p w14:paraId="4A617A22" w14:textId="77777777" w:rsidR="009776E3" w:rsidRDefault="009776E3" w:rsidP="009776E3">
      <w:pPr>
        <w:numPr>
          <w:ilvl w:val="0"/>
          <w:numId w:val="10"/>
        </w:numPr>
        <w:ind w:right="28"/>
        <w:contextualSpacing/>
        <w:jc w:val="both"/>
      </w:pPr>
      <w:r>
        <w:t>Kørsel af råvare frem til plansiloanlægget</w:t>
      </w:r>
    </w:p>
    <w:p w14:paraId="54F9B337" w14:textId="77777777" w:rsidR="009776E3" w:rsidRDefault="009776E3" w:rsidP="009776E3">
      <w:pPr>
        <w:numPr>
          <w:ilvl w:val="0"/>
          <w:numId w:val="10"/>
        </w:numPr>
        <w:ind w:right="28"/>
        <w:contextualSpacing/>
        <w:jc w:val="both"/>
      </w:pPr>
      <w:r>
        <w:t>Intern kørsel fra plansiloen til Big-mikseren</w:t>
      </w:r>
    </w:p>
    <w:p w14:paraId="10BA1927" w14:textId="77777777" w:rsidR="009776E3" w:rsidRDefault="009776E3" w:rsidP="009776E3">
      <w:pPr>
        <w:numPr>
          <w:ilvl w:val="0"/>
          <w:numId w:val="10"/>
        </w:numPr>
        <w:ind w:right="28"/>
        <w:contextualSpacing/>
        <w:jc w:val="both"/>
      </w:pPr>
      <w:r>
        <w:t>Drift af Big-mikseranlægget (neddeling og pumpning)</w:t>
      </w:r>
    </w:p>
    <w:p w14:paraId="60F0F646" w14:textId="5C5A0CFE" w:rsidR="009776E3" w:rsidRDefault="009776E3" w:rsidP="009776E3">
      <w:pPr>
        <w:ind w:right="28"/>
        <w:contextualSpacing/>
        <w:jc w:val="both"/>
      </w:pPr>
    </w:p>
    <w:p w14:paraId="05B148BD" w14:textId="1CF343B4" w:rsidR="009776E3" w:rsidRDefault="009776E3" w:rsidP="009776E3">
      <w:pPr>
        <w:ind w:right="28"/>
        <w:contextualSpacing/>
        <w:jc w:val="both"/>
      </w:pPr>
      <w:r>
        <w:t>Etablering af den tredje kolonne på svovlrensefiltret vil ikke give anledning til ekstra støjbidrag, idet der ikke etableres ekstra pumper eller andet udsyr, der giver anledning til støjbidrag. Pumpning af væske til/fra den tredje kolonne sker således ved hjælp af de pumper og det procesudstyr, der allerede er etableret.</w:t>
      </w:r>
    </w:p>
    <w:p w14:paraId="230B7CD2" w14:textId="3B790B23" w:rsidR="009776E3" w:rsidRDefault="009776E3" w:rsidP="009776E3">
      <w:pPr>
        <w:ind w:right="28"/>
        <w:contextualSpacing/>
        <w:jc w:val="both"/>
      </w:pPr>
    </w:p>
    <w:p w14:paraId="743314D4" w14:textId="5FE90FD6" w:rsidR="0002688F" w:rsidRDefault="009776E3" w:rsidP="001C6D9F">
      <w:pPr>
        <w:ind w:right="28"/>
        <w:jc w:val="both"/>
      </w:pPr>
      <w:r>
        <w:t xml:space="preserve">Ved etablering af plansiloanlægget vil der forekomme kørsel med råvare frem til dette, men da den samlede tonnage, der behandles på anlægget på årsbasis ikke ændres, vil dette ikke give anledning til øgede antal transporter til/fra anlægget. Der vil ske en </w:t>
      </w:r>
      <w:r w:rsidR="00567B7D">
        <w:t>ændring i køremønstret på anlægget, hvor en del flere transporter vil ske til den nordlige del end tilfældet er i dag. Der vil ligeledes forekomme en øget intern transport i forbindelse med transport af biomassen fra plansiloanlægget til Big-mikseren. For at minimere dette støjbidrag, er Big-mikseren placeret i tilknytning til plansiloanlægget således transporten bliver så kort som muligt.</w:t>
      </w:r>
    </w:p>
    <w:p w14:paraId="18CACA34" w14:textId="77777777" w:rsidR="00567B7D" w:rsidRPr="009776E3" w:rsidRDefault="00567B7D" w:rsidP="001C6D9F">
      <w:pPr>
        <w:ind w:right="28"/>
        <w:jc w:val="both"/>
      </w:pPr>
    </w:p>
    <w:p w14:paraId="7E69D005" w14:textId="4E4B2AB4" w:rsidR="0002688F" w:rsidRDefault="00567B7D" w:rsidP="001C6D9F">
      <w:pPr>
        <w:ind w:right="28"/>
        <w:jc w:val="both"/>
      </w:pPr>
      <w:r>
        <w:t>Big-mikseranlægget giver ligeledes anledning til et vist støjbidrag fra neddeling og pumpning. Dette er dog begrænset. Ifølge leverandørens oplysninger vil der ved kontinuerlig drift være en støjemission på 60 dB(A) i 1 meters afstand.</w:t>
      </w:r>
      <w:r w:rsidR="00AA7ACE">
        <w:t xml:space="preserve"> Korteste afstand fra Big-mikser til skel vil være ca. 48 meter.</w:t>
      </w:r>
    </w:p>
    <w:p w14:paraId="34B2239E" w14:textId="310D3147" w:rsidR="00AA7ACE" w:rsidRDefault="00AA7ACE" w:rsidP="001C6D9F">
      <w:pPr>
        <w:ind w:right="28"/>
        <w:jc w:val="both"/>
      </w:pPr>
    </w:p>
    <w:p w14:paraId="6267CE21" w14:textId="0B8CDD28" w:rsidR="00567B7D" w:rsidRDefault="00567B7D" w:rsidP="001C6D9F">
      <w:pPr>
        <w:ind w:right="28"/>
        <w:jc w:val="both"/>
      </w:pPr>
      <w:r>
        <w:t>Ribe Biogas har i forbindelse med revurdering af virksomhedens miljøgodkendelse i 2021 fået udarbejdet et notat omkring ekstern støj. I notatet er det godtgjort, at alle grænseværdier for støj på alle tidspunkter er overholdt med god margin. Notate</w:t>
      </w:r>
      <w:r w:rsidR="00C645EA">
        <w:t>t</w:t>
      </w:r>
      <w:r>
        <w:t>s beregninger er foretaget under mere end ”</w:t>
      </w:r>
      <w:proofErr w:type="spellStart"/>
      <w:r>
        <w:t>worst</w:t>
      </w:r>
      <w:proofErr w:type="spellEnd"/>
      <w:r>
        <w:t xml:space="preserve"> case situation”, idet det dels er forudsat</w:t>
      </w:r>
      <w:r w:rsidR="005B1094">
        <w:t>,</w:t>
      </w:r>
      <w:r>
        <w:t xml:space="preserve"> at alt procesudstyr er i gang</w:t>
      </w:r>
      <w:r w:rsidR="00C645EA">
        <w:t xml:space="preserve"> samtidig og med overestimerede kildestyrker, og dels er der regnet med 141 transporter ud og ind af anlægget, hvilket er langt mere end der faktisk forekommer.</w:t>
      </w:r>
    </w:p>
    <w:p w14:paraId="21758180" w14:textId="77777777" w:rsidR="00C645EA" w:rsidRPr="0002688F" w:rsidRDefault="00C645EA" w:rsidP="001C6D9F">
      <w:pPr>
        <w:ind w:right="28"/>
        <w:jc w:val="both"/>
      </w:pPr>
    </w:p>
    <w:p w14:paraId="1F6EB7CD" w14:textId="337DF643" w:rsidR="009F09F7" w:rsidRDefault="00C645EA" w:rsidP="001C6D9F">
      <w:pPr>
        <w:ind w:right="28"/>
        <w:jc w:val="both"/>
      </w:pPr>
      <w:r>
        <w:t xml:space="preserve">Det </w:t>
      </w:r>
      <w:r w:rsidR="0079668E">
        <w:t>konkluderes i støjnotatet, at der er mulighed for at udvide produktionen betydelig især i dag- og aftenperioderne, såfremt dette skulle være ønskeligt. Ribe Biogas finder derfor, at etablering og drift af plansiloanlæg og mikseranlæg kan ske uden at dette giver anledning til overskridelse af de udstedte støjgrænser. Der er ikke kørsel i nattetimerne.</w:t>
      </w:r>
    </w:p>
    <w:p w14:paraId="1013EE17" w14:textId="77777777" w:rsidR="005B1094" w:rsidRDefault="005B1094" w:rsidP="005B1094">
      <w:pPr>
        <w:jc w:val="both"/>
      </w:pPr>
    </w:p>
    <w:p w14:paraId="67A18F2B" w14:textId="77777777" w:rsidR="005B1094" w:rsidRPr="00A20A86" w:rsidRDefault="005B1094" w:rsidP="005B1094">
      <w:pPr>
        <w:tabs>
          <w:tab w:val="left" w:pos="0"/>
        </w:tabs>
        <w:ind w:left="1305" w:hanging="1305"/>
        <w:jc w:val="both"/>
        <w:rPr>
          <w:iCs/>
          <w:u w:val="single"/>
        </w:rPr>
      </w:pPr>
      <w:r>
        <w:rPr>
          <w:iCs/>
          <w:u w:val="single"/>
        </w:rPr>
        <w:t>Vurdering.</w:t>
      </w:r>
    </w:p>
    <w:p w14:paraId="48DB2401" w14:textId="336F88E0" w:rsidR="0079668E" w:rsidRDefault="0079668E" w:rsidP="0079668E">
      <w:pPr>
        <w:jc w:val="both"/>
      </w:pPr>
      <w:r w:rsidRPr="0014594A">
        <w:t>Ændringerne er omfattet af vilkår fastsat i biogasanlæggets miljøgodkendelse af 30. september 2021.</w:t>
      </w:r>
    </w:p>
    <w:p w14:paraId="58E2C98C" w14:textId="0F5AE757" w:rsidR="005B1094" w:rsidRDefault="005B1094" w:rsidP="0079668E">
      <w:pPr>
        <w:jc w:val="both"/>
      </w:pPr>
    </w:p>
    <w:p w14:paraId="6C231533" w14:textId="7B9B487F" w:rsidR="005B1094" w:rsidRDefault="005B1094" w:rsidP="005B1094">
      <w:pPr>
        <w:tabs>
          <w:tab w:val="left" w:pos="0"/>
        </w:tabs>
        <w:jc w:val="both"/>
        <w:rPr>
          <w:iCs/>
        </w:rPr>
      </w:pPr>
      <w:r>
        <w:rPr>
          <w:iCs/>
        </w:rPr>
        <w:t>Det vurderes, at etablering og drift af plansiloanlæg og mikseranlæg kan foretages indenfor de stillede støjvilkår, og at biogasanlægget kan overholde de stillede vilkår.</w:t>
      </w:r>
    </w:p>
    <w:p w14:paraId="6EBBBECE" w14:textId="77777777" w:rsidR="0079668E" w:rsidRDefault="0079668E" w:rsidP="001C6D9F">
      <w:pPr>
        <w:ind w:right="28"/>
        <w:jc w:val="both"/>
      </w:pPr>
    </w:p>
    <w:p w14:paraId="309EDDDE" w14:textId="761C41BE" w:rsidR="00DF118C" w:rsidRPr="00ED3F5D" w:rsidRDefault="00DF118C" w:rsidP="00DF118C">
      <w:pPr>
        <w:rPr>
          <w:b/>
          <w:sz w:val="28"/>
          <w:szCs w:val="28"/>
        </w:rPr>
      </w:pPr>
      <w:r>
        <w:rPr>
          <w:b/>
          <w:sz w:val="28"/>
          <w:szCs w:val="28"/>
        </w:rPr>
        <w:t>Affald</w:t>
      </w:r>
    </w:p>
    <w:p w14:paraId="131FE69A" w14:textId="0BAC73CE" w:rsidR="001A2213" w:rsidRDefault="001A2213" w:rsidP="001A2213">
      <w:pPr>
        <w:jc w:val="both"/>
      </w:pPr>
      <w:bookmarkStart w:id="29" w:name="_Hlk60916870"/>
      <w:r>
        <w:t>De ændrede aktiviteter på Ribe Biogas giver ikke anledning til ændringer af affaldstyper og mængder som angivet i biogasanlæggets miljøgodkendelse af 30. september 2021</w:t>
      </w:r>
      <w:r w:rsidR="00C5457D">
        <w:t xml:space="preserve"> ud over håndtering af brugte </w:t>
      </w:r>
      <w:proofErr w:type="spellStart"/>
      <w:r w:rsidR="00C5457D">
        <w:t>kulfiltre</w:t>
      </w:r>
      <w:proofErr w:type="spellEnd"/>
      <w:r w:rsidR="00C5457D">
        <w:t xml:space="preserve"> i forbindelse med luftbehandlingsanlæg.</w:t>
      </w:r>
    </w:p>
    <w:bookmarkEnd w:id="29"/>
    <w:p w14:paraId="737CFBE9" w14:textId="597418C5" w:rsidR="009F09F7" w:rsidRDefault="009F09F7" w:rsidP="001C6D9F">
      <w:pPr>
        <w:ind w:right="28"/>
        <w:jc w:val="both"/>
      </w:pPr>
    </w:p>
    <w:p w14:paraId="55684FD5" w14:textId="77777777" w:rsidR="00C5457D" w:rsidRDefault="00C5457D" w:rsidP="00C5457D">
      <w:pPr>
        <w:pStyle w:val="Listeafsnit"/>
        <w:numPr>
          <w:ilvl w:val="0"/>
          <w:numId w:val="33"/>
        </w:numPr>
        <w:jc w:val="both"/>
      </w:pPr>
      <w:r>
        <w:t xml:space="preserve">Brugte </w:t>
      </w:r>
      <w:proofErr w:type="spellStart"/>
      <w:r>
        <w:t>kulfiltre</w:t>
      </w:r>
      <w:proofErr w:type="spellEnd"/>
      <w:r>
        <w:t xml:space="preserve"> fra luftbehandlingsanlæg</w:t>
      </w:r>
    </w:p>
    <w:p w14:paraId="234820F6" w14:textId="21253F4E" w:rsidR="00C5457D" w:rsidRDefault="00C5457D" w:rsidP="00833A41">
      <w:pPr>
        <w:ind w:right="28"/>
        <w:jc w:val="both"/>
      </w:pPr>
    </w:p>
    <w:p w14:paraId="0EF1AB39" w14:textId="340EEF5F" w:rsidR="005B1094" w:rsidRDefault="005B1094" w:rsidP="00833A41">
      <w:pPr>
        <w:jc w:val="both"/>
      </w:pPr>
      <w:r>
        <w:t xml:space="preserve">De </w:t>
      </w:r>
      <w:proofErr w:type="spellStart"/>
      <w:r>
        <w:t>kulfiltre</w:t>
      </w:r>
      <w:proofErr w:type="spellEnd"/>
      <w:r>
        <w:t>, der anvendes på Ribe Biogas, består hovedsageligt af aktivt kul med 100 % kulstof. Derudover indeholder filtrene en lille mængde imprægneret aktivt kul, der indeholder KI (jod/kalium).</w:t>
      </w:r>
      <w:r w:rsidR="00833A41">
        <w:t xml:space="preserve"> </w:t>
      </w:r>
      <w:r>
        <w:t>Jod/kalium fraktionen udgør max 2 % af det samle</w:t>
      </w:r>
      <w:r w:rsidR="00833A41">
        <w:t xml:space="preserve">de </w:t>
      </w:r>
      <w:r>
        <w:t>kulforbrug på 20-30 ton pr</w:t>
      </w:r>
      <w:r w:rsidR="00833A41">
        <w:t xml:space="preserve">. </w:t>
      </w:r>
      <w:r>
        <w:t xml:space="preserve">år, </w:t>
      </w:r>
      <w:r w:rsidR="00833A41">
        <w:t xml:space="preserve">hvorved </w:t>
      </w:r>
      <w:r>
        <w:t xml:space="preserve">mængden typisk </w:t>
      </w:r>
      <w:r w:rsidR="00833A41">
        <w:t xml:space="preserve">vil </w:t>
      </w:r>
      <w:r>
        <w:t xml:space="preserve">være i størrelsesordenen </w:t>
      </w:r>
      <w:r w:rsidR="00833A41">
        <w:t xml:space="preserve">af </w:t>
      </w:r>
      <w:r>
        <w:t>200 - 400 kg/år.</w:t>
      </w:r>
    </w:p>
    <w:p w14:paraId="3C01D4AC" w14:textId="77777777" w:rsidR="00833A41" w:rsidRDefault="00833A41" w:rsidP="00833A41">
      <w:pPr>
        <w:jc w:val="both"/>
      </w:pPr>
    </w:p>
    <w:p w14:paraId="6842595C" w14:textId="757B12E6" w:rsidR="005B1094" w:rsidRDefault="005B1094" w:rsidP="00833A41">
      <w:pPr>
        <w:jc w:val="both"/>
      </w:pPr>
      <w:r>
        <w:t>Når der skiftes kul i et filte</w:t>
      </w:r>
      <w:r w:rsidR="00833A41">
        <w:t>r</w:t>
      </w:r>
      <w:r>
        <w:t xml:space="preserve">, </w:t>
      </w:r>
      <w:r w:rsidR="00833A41">
        <w:t>af disponeres</w:t>
      </w:r>
      <w:r>
        <w:t xml:space="preserve"> de udtjente kul som jordforbedring via den afgassede biomasse, hvilket er vanlig praksis i biogasbranchen.</w:t>
      </w:r>
    </w:p>
    <w:p w14:paraId="0D910608" w14:textId="77777777" w:rsidR="00833A41" w:rsidRDefault="00833A41" w:rsidP="00833A41">
      <w:pPr>
        <w:jc w:val="both"/>
      </w:pPr>
    </w:p>
    <w:p w14:paraId="546B0C57" w14:textId="3266BBF7" w:rsidR="005B1094" w:rsidRDefault="005B1094" w:rsidP="00833A41">
      <w:pPr>
        <w:jc w:val="both"/>
      </w:pPr>
      <w:r>
        <w:t>Der foretages stikprøvekontrol af svovlindhold i det udtjente filtermateriale, og Ribe Biogas og leverandøren af kullene er aktuelt i gang med at udvikle en analysemetode for materialet med henblik på at systematisere anvendelsen af dette som et cirkulært jordforbedringsmiddel.</w:t>
      </w:r>
    </w:p>
    <w:p w14:paraId="79715321" w14:textId="77777777" w:rsidR="005B1094" w:rsidRDefault="005B1094" w:rsidP="001C6D9F">
      <w:pPr>
        <w:ind w:right="28"/>
        <w:jc w:val="both"/>
      </w:pPr>
    </w:p>
    <w:p w14:paraId="7D50DB00" w14:textId="29F62E15" w:rsidR="00DF118C" w:rsidRDefault="00DF118C" w:rsidP="00DF118C">
      <w:pPr>
        <w:rPr>
          <w:b/>
          <w:sz w:val="28"/>
          <w:szCs w:val="28"/>
        </w:rPr>
      </w:pPr>
      <w:r>
        <w:rPr>
          <w:b/>
          <w:sz w:val="28"/>
          <w:szCs w:val="28"/>
        </w:rPr>
        <w:t>Spildevand</w:t>
      </w:r>
    </w:p>
    <w:p w14:paraId="1CC2DC81" w14:textId="2503699C" w:rsidR="009F3E85" w:rsidRDefault="009F3E85" w:rsidP="009F3E85">
      <w:pPr>
        <w:jc w:val="both"/>
      </w:pPr>
      <w:r>
        <w:t>De ændrede aktiviteter på Ribe Biogas giver ikke anledning til ændringer på spildevandstype, mængde og afledning i forhold til som angivet i biogasanlæggets miljøgodkendelse af 30. september 2021.</w:t>
      </w:r>
    </w:p>
    <w:p w14:paraId="63551196" w14:textId="51908D8B" w:rsidR="0099052F" w:rsidRDefault="0099052F" w:rsidP="00512C3C">
      <w:pPr>
        <w:ind w:right="28"/>
        <w:jc w:val="both"/>
      </w:pPr>
    </w:p>
    <w:p w14:paraId="55D56FFC" w14:textId="77777777" w:rsidR="009F3E85" w:rsidRDefault="009F3E85" w:rsidP="009F3E85">
      <w:pPr>
        <w:jc w:val="both"/>
      </w:pPr>
      <w:r>
        <w:t>Virksomhedens spildevand omfatter følgende:</w:t>
      </w:r>
    </w:p>
    <w:p w14:paraId="7835F002" w14:textId="77777777" w:rsidR="009F3E85" w:rsidRDefault="009F3E85" w:rsidP="009F3E85">
      <w:pPr>
        <w:jc w:val="both"/>
      </w:pPr>
    </w:p>
    <w:p w14:paraId="48457848" w14:textId="77777777" w:rsidR="009F3E85" w:rsidRDefault="009F3E85" w:rsidP="009F3E85">
      <w:pPr>
        <w:pStyle w:val="Listeafsnit"/>
        <w:numPr>
          <w:ilvl w:val="0"/>
          <w:numId w:val="33"/>
        </w:numPr>
        <w:jc w:val="both"/>
      </w:pPr>
      <w:r>
        <w:t>Procesvand i form af vaskevand fra aflæssehal</w:t>
      </w:r>
    </w:p>
    <w:p w14:paraId="2C24503A" w14:textId="77777777" w:rsidR="009F3E85" w:rsidRDefault="009F3E85" w:rsidP="009F3E85">
      <w:pPr>
        <w:pStyle w:val="Listeafsnit"/>
        <w:numPr>
          <w:ilvl w:val="0"/>
          <w:numId w:val="33"/>
        </w:numPr>
        <w:jc w:val="both"/>
      </w:pPr>
      <w:r>
        <w:t>Sanitært spildevand</w:t>
      </w:r>
    </w:p>
    <w:p w14:paraId="08269465" w14:textId="77777777" w:rsidR="009F3E85" w:rsidRDefault="009F3E85" w:rsidP="009F3E85">
      <w:pPr>
        <w:pStyle w:val="Listeafsnit"/>
        <w:numPr>
          <w:ilvl w:val="0"/>
          <w:numId w:val="33"/>
        </w:numPr>
        <w:jc w:val="both"/>
      </w:pPr>
      <w:r>
        <w:t>Tag- og overfladevand</w:t>
      </w:r>
    </w:p>
    <w:p w14:paraId="4B179991" w14:textId="1B5C6678" w:rsidR="009F3E85" w:rsidRDefault="009F3E85" w:rsidP="009F3E85">
      <w:pPr>
        <w:jc w:val="both"/>
      </w:pPr>
    </w:p>
    <w:p w14:paraId="42D3C696" w14:textId="3DBC04B0" w:rsidR="009F3E85" w:rsidRDefault="009F3E85" w:rsidP="009F3E85">
      <w:pPr>
        <w:jc w:val="both"/>
      </w:pPr>
      <w:r>
        <w:t>Overfladevand og silosaft opsamles fra plansiloanlægget og ledes til en 80 m</w:t>
      </w:r>
      <w:r w:rsidRPr="0039381D">
        <w:rPr>
          <w:vertAlign w:val="superscript"/>
        </w:rPr>
        <w:t>3</w:t>
      </w:r>
      <w:r>
        <w:t xml:space="preserve"> opsamlingstank. Fra opsamlingstanken pumpes overfladevand og silosa</w:t>
      </w:r>
      <w:r w:rsidR="0039381D">
        <w:t>f</w:t>
      </w:r>
      <w:r>
        <w:t xml:space="preserve">t til biogasanlæggets </w:t>
      </w:r>
      <w:proofErr w:type="spellStart"/>
      <w:r>
        <w:t>fortanke</w:t>
      </w:r>
      <w:proofErr w:type="spellEnd"/>
      <w:r>
        <w:t xml:space="preserve">, hvorfra det </w:t>
      </w:r>
      <w:proofErr w:type="spellStart"/>
      <w:r>
        <w:t>indpumpes</w:t>
      </w:r>
      <w:proofErr w:type="spellEnd"/>
      <w:r>
        <w:t xml:space="preserve"> i reaktorlinjen.</w:t>
      </w:r>
    </w:p>
    <w:p w14:paraId="2162C329" w14:textId="64E5B823" w:rsidR="009F3E85" w:rsidRDefault="009F3E85" w:rsidP="009F3E85">
      <w:pPr>
        <w:jc w:val="both"/>
      </w:pPr>
    </w:p>
    <w:p w14:paraId="744B7173" w14:textId="105C26FC" w:rsidR="00EE78A6" w:rsidRDefault="009F3E85" w:rsidP="009F3E85">
      <w:pPr>
        <w:jc w:val="both"/>
      </w:pPr>
      <w:r>
        <w:t xml:space="preserve">Der er ikke behov for tilslutningstilladelse til afledning af spildevand, da </w:t>
      </w:r>
      <w:r w:rsidR="00EE78A6">
        <w:t>overfladevand og silosa</w:t>
      </w:r>
      <w:r w:rsidR="0014594A">
        <w:t>f</w:t>
      </w:r>
      <w:r w:rsidR="00EE78A6">
        <w:t xml:space="preserve">t fra plansiloen </w:t>
      </w:r>
      <w:r>
        <w:t xml:space="preserve">opsamles og ledes til </w:t>
      </w:r>
      <w:proofErr w:type="spellStart"/>
      <w:r>
        <w:t>forlagertank</w:t>
      </w:r>
      <w:proofErr w:type="spellEnd"/>
      <w:r>
        <w:t xml:space="preserve"> og afledes derfor ikke.</w:t>
      </w:r>
    </w:p>
    <w:p w14:paraId="3192F679" w14:textId="78F1E5C1" w:rsidR="0099052F" w:rsidRDefault="0099052F" w:rsidP="00512C3C">
      <w:pPr>
        <w:ind w:right="28"/>
        <w:jc w:val="both"/>
      </w:pPr>
    </w:p>
    <w:p w14:paraId="70E89380" w14:textId="3098D087" w:rsidR="00537DC1" w:rsidRDefault="00537DC1" w:rsidP="00537DC1">
      <w:pPr>
        <w:rPr>
          <w:b/>
          <w:sz w:val="28"/>
          <w:szCs w:val="28"/>
        </w:rPr>
      </w:pPr>
      <w:r>
        <w:rPr>
          <w:b/>
          <w:sz w:val="28"/>
          <w:szCs w:val="28"/>
        </w:rPr>
        <w:t>Beskyttelse af jord, grundvand og overfladevand</w:t>
      </w:r>
    </w:p>
    <w:p w14:paraId="32071F72" w14:textId="77777777" w:rsidR="005F3038" w:rsidRPr="00035982" w:rsidRDefault="005F3038" w:rsidP="005F3038">
      <w:pPr>
        <w:pStyle w:val="Default"/>
        <w:jc w:val="both"/>
        <w:rPr>
          <w:sz w:val="20"/>
          <w:szCs w:val="20"/>
        </w:rPr>
      </w:pPr>
      <w:r w:rsidRPr="00035982">
        <w:rPr>
          <w:sz w:val="20"/>
          <w:szCs w:val="20"/>
        </w:rPr>
        <w:t>Den del af Ribe Biogas, der er beliggende på matr.nr. 309b Nørremarken, Ribe Jorder, er beliggende udenfor område med drikkevandsinteresser. Cirka halvdelen af virksomhedens matrikel på matr.nr. 35, Kærbøl By, Farup er beliggende i et område med drikkevandsinteresser og den resterende del er beliggende udenfor område med drikkevandsinteresse.</w:t>
      </w:r>
    </w:p>
    <w:p w14:paraId="31F3E451" w14:textId="77777777" w:rsidR="005F3038" w:rsidRPr="00035982" w:rsidRDefault="005F3038" w:rsidP="005F3038">
      <w:pPr>
        <w:pStyle w:val="Default"/>
        <w:jc w:val="both"/>
        <w:rPr>
          <w:sz w:val="20"/>
          <w:szCs w:val="20"/>
        </w:rPr>
      </w:pPr>
    </w:p>
    <w:p w14:paraId="748AD89B" w14:textId="77777777" w:rsidR="005F3038" w:rsidRPr="00035982" w:rsidRDefault="005F3038" w:rsidP="005F3038">
      <w:pPr>
        <w:pStyle w:val="Default"/>
        <w:jc w:val="both"/>
        <w:rPr>
          <w:sz w:val="20"/>
          <w:szCs w:val="20"/>
        </w:rPr>
      </w:pPr>
      <w:r w:rsidRPr="00035982">
        <w:rPr>
          <w:sz w:val="20"/>
          <w:szCs w:val="20"/>
        </w:rPr>
        <w:t>Udvidelsen etableres udenfor område med drikkevandsinteresser efter bekendtgørelse om udpegning og administration mv. af drikkevandsressourcer</w:t>
      </w:r>
      <w:r w:rsidRPr="00035982">
        <w:rPr>
          <w:rStyle w:val="Fodnotehenvisning"/>
          <w:sz w:val="20"/>
          <w:szCs w:val="20"/>
        </w:rPr>
        <w:footnoteReference w:id="11"/>
      </w:r>
      <w:r w:rsidRPr="00035982">
        <w:rPr>
          <w:sz w:val="20"/>
          <w:szCs w:val="20"/>
        </w:rPr>
        <w:t>.</w:t>
      </w:r>
    </w:p>
    <w:p w14:paraId="0DA4A2B4" w14:textId="77777777" w:rsidR="005F3038" w:rsidRPr="00035982" w:rsidRDefault="005F3038" w:rsidP="005F3038">
      <w:pPr>
        <w:pStyle w:val="Default"/>
        <w:jc w:val="both"/>
        <w:rPr>
          <w:sz w:val="20"/>
          <w:szCs w:val="20"/>
        </w:rPr>
      </w:pPr>
    </w:p>
    <w:p w14:paraId="0002988E" w14:textId="77777777" w:rsidR="005F3038" w:rsidRPr="00035982" w:rsidRDefault="005F3038" w:rsidP="005F3038">
      <w:pPr>
        <w:pStyle w:val="Default"/>
        <w:jc w:val="both"/>
        <w:rPr>
          <w:sz w:val="20"/>
          <w:szCs w:val="20"/>
        </w:rPr>
      </w:pPr>
      <w:r w:rsidRPr="00035982">
        <w:rPr>
          <w:sz w:val="20"/>
          <w:szCs w:val="20"/>
        </w:rPr>
        <w:t>Området er beliggende udenfor indvindingsopland til alment vandværk og udenfor nitratfølsomt indvindingsområde (NFI).</w:t>
      </w:r>
    </w:p>
    <w:p w14:paraId="5343E183" w14:textId="77777777" w:rsidR="005F3038" w:rsidRDefault="005F3038" w:rsidP="00403DC8">
      <w:pPr>
        <w:jc w:val="both"/>
      </w:pPr>
    </w:p>
    <w:p w14:paraId="32A5DB81" w14:textId="02CDB38F" w:rsidR="00507D94" w:rsidRDefault="00507D94" w:rsidP="00507D94">
      <w:pPr>
        <w:jc w:val="both"/>
      </w:pPr>
      <w:r>
        <w:t xml:space="preserve">Plansilo etableres med fast belægning i bund og fald hen mod </w:t>
      </w:r>
      <w:proofErr w:type="spellStart"/>
      <w:r>
        <w:t>drænrender</w:t>
      </w:r>
      <w:proofErr w:type="spellEnd"/>
      <w:r>
        <w:t>, hvor overfladevand og silosaft bliver opsamlet og ledt til en tæt 80 m</w:t>
      </w:r>
      <w:r w:rsidRPr="00403DC8">
        <w:rPr>
          <w:vertAlign w:val="superscript"/>
        </w:rPr>
        <w:t>3</w:t>
      </w:r>
      <w:r>
        <w:t xml:space="preserve"> opsamlingstank i beton.</w:t>
      </w:r>
    </w:p>
    <w:p w14:paraId="0133C1FE" w14:textId="77777777" w:rsidR="00507D94" w:rsidRDefault="00507D94" w:rsidP="00403DC8">
      <w:pPr>
        <w:jc w:val="both"/>
      </w:pPr>
    </w:p>
    <w:p w14:paraId="12340DCB" w14:textId="63EA8D44" w:rsidR="00403DC8" w:rsidRDefault="00403DC8" w:rsidP="00403DC8">
      <w:pPr>
        <w:jc w:val="both"/>
      </w:pPr>
      <w:r>
        <w:t xml:space="preserve">De ændrede aktiviteter på Ribe Biogas </w:t>
      </w:r>
      <w:r w:rsidR="006B1BB1">
        <w:t>bli</w:t>
      </w:r>
      <w:r>
        <w:t>ver omfatte</w:t>
      </w:r>
      <w:r w:rsidR="006B1BB1">
        <w:t>t</w:t>
      </w:r>
      <w:r>
        <w:t xml:space="preserve"> af vilkår fastsat i biogasanlæggets miljøgodkendelse af 30. september 2021. </w:t>
      </w:r>
      <w:r w:rsidR="00507D94">
        <w:t>Der er fastsat vilkår om, at beholder til væskefraktion skal være udført af bestandige og tætte materialer</w:t>
      </w:r>
      <w:r w:rsidR="008D3B58">
        <w:t xml:space="preserve"> og </w:t>
      </w:r>
      <w:r w:rsidR="00507D94">
        <w:t>holdes vedlige. Pladser (plansilo) skal være udført i bestandige og for fugtighed vanskeligt gennemtrængelige materialer og skal kunne modstå påvirk</w:t>
      </w:r>
      <w:r w:rsidR="008D3B58">
        <w:t>ning fra køretøjer med mere ved fyldning og tømning og fra oplaget</w:t>
      </w:r>
      <w:r w:rsidR="00C70DE1">
        <w:t>s påvirkning</w:t>
      </w:r>
      <w:r w:rsidR="008D3B58">
        <w:t xml:space="preserve">. Og overfladevand fra oplagspladsen eller saft fra oplaget skal ledes til tæt opsamlingsbeholder. Omlæsningsarealer skal være udført af bestandig og for fugtighed vanskeligt gennemtrængelige materialer, der kan modstå påvirkninger fra køretøjer ved fyldning og </w:t>
      </w:r>
      <w:r w:rsidR="006B1BB1">
        <w:t>tømning og</w:t>
      </w:r>
      <w:r w:rsidR="008D3B58">
        <w:t xml:space="preserve"> indrettes</w:t>
      </w:r>
      <w:r w:rsidR="006B1BB1">
        <w:t xml:space="preserve">, </w:t>
      </w:r>
      <w:r w:rsidR="008D3B58">
        <w:t>så køretøjer</w:t>
      </w:r>
      <w:r w:rsidR="006B1BB1">
        <w:t>,</w:t>
      </w:r>
      <w:r w:rsidR="008D3B58">
        <w:t xml:space="preserve"> der leverer og afhenter biomasse</w:t>
      </w:r>
      <w:r w:rsidR="006B1BB1">
        <w:t>,</w:t>
      </w:r>
      <w:r w:rsidR="008D3B58">
        <w:t xml:space="preserve"> kan være på pladsen, at </w:t>
      </w:r>
      <w:r w:rsidR="006B1BB1">
        <w:t>eventuelt spild</w:t>
      </w:r>
      <w:r w:rsidR="008D3B58">
        <w:t xml:space="preserve"> holdes indenfor pladsen</w:t>
      </w:r>
      <w:r w:rsidR="006B1BB1">
        <w:t>,</w:t>
      </w:r>
      <w:r w:rsidR="008D3B58">
        <w:t xml:space="preserve"> og at overfladevand fra pladsen ledes til tæt opsamlingsbeholder</w:t>
      </w:r>
      <w:r w:rsidR="006B1BB1">
        <w:t xml:space="preserve"> jf. </w:t>
      </w:r>
      <w:r w:rsidR="008D3B58">
        <w:t>vilkår 57-59</w:t>
      </w:r>
      <w:r w:rsidR="006B1BB1">
        <w:t xml:space="preserve"> i miljøgodkendelse af 30. september 2021.</w:t>
      </w:r>
      <w:r w:rsidR="00F0760A">
        <w:t xml:space="preserve"> Der stilles dog vilkår til</w:t>
      </w:r>
      <w:r w:rsidR="00C70DE1">
        <w:t>,</w:t>
      </w:r>
      <w:r w:rsidR="00F0760A">
        <w:t xml:space="preserve"> at de nævnte vilkår ligeledes gælder for plansilo og plads for big-mikser.</w:t>
      </w:r>
    </w:p>
    <w:p w14:paraId="7FEB6E3E" w14:textId="77777777" w:rsidR="006B1BB1" w:rsidRDefault="006B1BB1" w:rsidP="00403DC8">
      <w:pPr>
        <w:jc w:val="both"/>
      </w:pPr>
    </w:p>
    <w:p w14:paraId="2FE6F0DA" w14:textId="77777777" w:rsidR="006B1BB1" w:rsidRPr="00A20A86" w:rsidRDefault="006B1BB1" w:rsidP="006B1BB1">
      <w:pPr>
        <w:tabs>
          <w:tab w:val="left" w:pos="0"/>
        </w:tabs>
        <w:ind w:left="1305" w:hanging="1305"/>
        <w:jc w:val="both"/>
        <w:rPr>
          <w:iCs/>
          <w:u w:val="single"/>
        </w:rPr>
      </w:pPr>
      <w:r>
        <w:rPr>
          <w:iCs/>
          <w:u w:val="single"/>
        </w:rPr>
        <w:t>Vurdering.</w:t>
      </w:r>
    </w:p>
    <w:p w14:paraId="49B2B1E3" w14:textId="26F0271F" w:rsidR="003B6994" w:rsidRDefault="006B1BB1" w:rsidP="006B1BB1">
      <w:pPr>
        <w:tabs>
          <w:tab w:val="left" w:pos="0"/>
        </w:tabs>
        <w:jc w:val="both"/>
        <w:rPr>
          <w:iCs/>
        </w:rPr>
      </w:pPr>
      <w:r>
        <w:rPr>
          <w:iCs/>
        </w:rPr>
        <w:t>Det vurderes, at ved overholdelse af de stillede vilkår vil risikoen for at virksomhedens aktiviteter giver anledning til forurening af jord, grundvand og overfladevand være minimeret. Det vurderes endvidere, at virksomheden kan overholde de stillede vilkår.</w:t>
      </w:r>
    </w:p>
    <w:p w14:paraId="66199F03" w14:textId="77777777" w:rsidR="003B6994" w:rsidRDefault="003B6994">
      <w:pPr>
        <w:overflowPunct/>
        <w:autoSpaceDE/>
        <w:autoSpaceDN/>
        <w:adjustRightInd/>
        <w:textAlignment w:val="auto"/>
        <w:rPr>
          <w:iCs/>
        </w:rPr>
      </w:pPr>
      <w:r>
        <w:rPr>
          <w:iCs/>
        </w:rPr>
        <w:br w:type="page"/>
      </w:r>
    </w:p>
    <w:p w14:paraId="5F9C299F" w14:textId="606E0347" w:rsidR="00DF118C" w:rsidRPr="00ED3F5D" w:rsidRDefault="00DF118C" w:rsidP="00DF118C">
      <w:pPr>
        <w:rPr>
          <w:b/>
          <w:sz w:val="28"/>
          <w:szCs w:val="28"/>
        </w:rPr>
      </w:pPr>
      <w:r>
        <w:rPr>
          <w:b/>
          <w:sz w:val="28"/>
          <w:szCs w:val="28"/>
        </w:rPr>
        <w:lastRenderedPageBreak/>
        <w:t>Risiko</w:t>
      </w:r>
    </w:p>
    <w:p w14:paraId="4D0955A3" w14:textId="4422FE71" w:rsidR="00EE78A6" w:rsidRPr="00035982" w:rsidRDefault="00EE78A6" w:rsidP="00EE78A6">
      <w:pPr>
        <w:jc w:val="both"/>
      </w:pPr>
      <w:r w:rsidRPr="00035982">
        <w:t xml:space="preserve">Ribe Biogas </w:t>
      </w:r>
      <w:r>
        <w:t xml:space="preserve">er den 30. september 2021 meddelt </w:t>
      </w:r>
      <w:r w:rsidRPr="00035982">
        <w:t xml:space="preserve">miljøgodkendelse til etablering af 2 nye reaktortanke og 2 nye tanke. I forbindelse med denne udvidelse vil der kunne forekomme oplag af mere end 10 ton biogas. </w:t>
      </w:r>
      <w:r w:rsidRPr="00A41B6F">
        <w:t>Med det forventede oplag på 10,32 tons biogas ved udvidelsen vil virksomheden blive omfattet af risikobekendtgørelsen</w:t>
      </w:r>
      <w:r w:rsidRPr="00A41B6F">
        <w:rPr>
          <w:vertAlign w:val="superscript"/>
        </w:rPr>
        <w:footnoteReference w:id="12"/>
      </w:r>
      <w:r w:rsidRPr="00A41B6F">
        <w:t xml:space="preserve"> som en kolonne-2 virksomhed, jf. risikobekendtgørelsens § 4, 3), idet tærskelmængden for brandfarlige gasser er 10 tons.</w:t>
      </w:r>
    </w:p>
    <w:p w14:paraId="01B03B51" w14:textId="77777777" w:rsidR="0099052F" w:rsidRDefault="0099052F" w:rsidP="00512C3C">
      <w:pPr>
        <w:ind w:right="28"/>
        <w:jc w:val="both"/>
      </w:pPr>
    </w:p>
    <w:p w14:paraId="712152B1" w14:textId="73FF0F5D" w:rsidR="00A31131" w:rsidRDefault="00EE78A6" w:rsidP="00EE78A6">
      <w:pPr>
        <w:ind w:right="28"/>
        <w:jc w:val="both"/>
      </w:pPr>
      <w:r>
        <w:t>Det er i forbindelse med miljøgodkendelsen af 30. september 2021 præciseret, at biogasanlægget inden bygge- og anlægsarbejder for tanke, lagre og andre anlægskomponenter, der kan medføre, at biogasanlæggets oplag overstiger 10 tons biogas</w:t>
      </w:r>
      <w:r w:rsidR="00C70DE1">
        <w:t xml:space="preserve"> (metan)</w:t>
      </w:r>
      <w:r>
        <w:t>, skal fremsende risikoanmeldelse og sikkerhedsdokument til tilsynsmyndigheden med henblik på risikomyndighedernes vurdering og accept af sikkerhedsniveau.</w:t>
      </w:r>
    </w:p>
    <w:p w14:paraId="7186316F" w14:textId="77777777" w:rsidR="00A31131" w:rsidRDefault="00A31131" w:rsidP="00EE78A6">
      <w:pPr>
        <w:ind w:right="28"/>
        <w:jc w:val="both"/>
      </w:pPr>
    </w:p>
    <w:p w14:paraId="6B032821" w14:textId="23CD197E" w:rsidR="00A31131" w:rsidRDefault="00A31131" w:rsidP="00EE78A6">
      <w:pPr>
        <w:ind w:right="28"/>
        <w:jc w:val="both"/>
      </w:pPr>
      <w:r>
        <w:t>De søgte 2 nye reaktortanke er endnu ikke etableret, og såfremt disse etableres i samme udformning som reaktor 4, 5, 6 og 7, vil der blive tale om et gasoplag, der overstiger tærskelværdien.</w:t>
      </w:r>
    </w:p>
    <w:p w14:paraId="4803EF89" w14:textId="77777777" w:rsidR="00A31131" w:rsidRDefault="00A31131" w:rsidP="00EE78A6">
      <w:pPr>
        <w:ind w:right="28"/>
        <w:jc w:val="both"/>
      </w:pPr>
    </w:p>
    <w:p w14:paraId="18E4F2F4" w14:textId="1AFD5042" w:rsidR="008A1933" w:rsidRDefault="00A31131" w:rsidP="00EE78A6">
      <w:pPr>
        <w:jc w:val="both"/>
      </w:pPr>
      <w:r>
        <w:t xml:space="preserve">Ribe Biogas har nu </w:t>
      </w:r>
      <w:r w:rsidR="00EE78A6">
        <w:t xml:space="preserve">søgt </w:t>
      </w:r>
      <w:r>
        <w:t xml:space="preserve">om </w:t>
      </w:r>
      <w:r w:rsidR="00EE78A6">
        <w:t>ændrede aktiviteter med etablering af plansilo og mikseranlæg</w:t>
      </w:r>
      <w:r>
        <w:t xml:space="preserve">. Disse ændringer </w:t>
      </w:r>
      <w:r w:rsidR="00EE78A6">
        <w:t xml:space="preserve">giver ikke anledning til ændringer på </w:t>
      </w:r>
      <w:r w:rsidR="008A1933">
        <w:t>oplag af biogas/gasoplag eller oplag af andre stoffer, der er omfattet af risikobekendtgørelsen og dermed påvirke</w:t>
      </w:r>
      <w:r w:rsidR="00C70DE1">
        <w:t>r</w:t>
      </w:r>
      <w:r w:rsidR="008A1933">
        <w:t xml:space="preserve"> ændringerne ikke hvorvidt eller hvornår Ribe Biogas er omfattet af risikobekendtgørelsen.</w:t>
      </w:r>
    </w:p>
    <w:p w14:paraId="70BC758E" w14:textId="08F6ACFE" w:rsidR="008A1933" w:rsidRDefault="008A1933" w:rsidP="00EE78A6">
      <w:pPr>
        <w:jc w:val="both"/>
      </w:pPr>
    </w:p>
    <w:p w14:paraId="7A574F08" w14:textId="33DE85B9" w:rsidR="008A1933" w:rsidRDefault="008A1933" w:rsidP="00EE78A6">
      <w:pPr>
        <w:jc w:val="both"/>
      </w:pPr>
      <w:r>
        <w:t xml:space="preserve">Ribe Biogas har opgjort gasmængden, der er til stede på biogasanlægget på nuværende tidspunkt og ved etablering af plansiloanlæg og mikseranlæg. Det ses i nedenstående </w:t>
      </w:r>
      <w:r w:rsidRPr="003C7266">
        <w:t xml:space="preserve">figur </w:t>
      </w:r>
      <w:r w:rsidR="00C70DE1">
        <w:t>3</w:t>
      </w:r>
      <w:r>
        <w:t>, at der er tale om ca. 8,65 ton gas, hvilket er under tærskelværdien på 10 ton gas og dermed medfører ændringerne ikke, at biogasanlægget omfattes af risikobekend</w:t>
      </w:r>
      <w:r w:rsidR="00A31131">
        <w:t>t</w:t>
      </w:r>
      <w:r>
        <w:t>gørelsen.</w:t>
      </w:r>
    </w:p>
    <w:p w14:paraId="71CF8852" w14:textId="41ADA51B" w:rsidR="008A1933" w:rsidRDefault="008A1933" w:rsidP="00EE78A6">
      <w:pPr>
        <w:jc w:val="both"/>
      </w:pPr>
    </w:p>
    <w:p w14:paraId="3DA3D0CE" w14:textId="297CC30A" w:rsidR="008A1933" w:rsidRDefault="00A31131" w:rsidP="00EE78A6">
      <w:pPr>
        <w:jc w:val="both"/>
      </w:pPr>
      <w:r>
        <w:rPr>
          <w:noProof/>
        </w:rPr>
        <w:drawing>
          <wp:inline distT="0" distB="0" distL="0" distR="0" wp14:anchorId="32530FF4" wp14:editId="1F045108">
            <wp:extent cx="6049010" cy="2388870"/>
            <wp:effectExtent l="0" t="0" r="889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49010" cy="2388870"/>
                    </a:xfrm>
                    <a:prstGeom prst="rect">
                      <a:avLst/>
                    </a:prstGeom>
                  </pic:spPr>
                </pic:pic>
              </a:graphicData>
            </a:graphic>
          </wp:inline>
        </w:drawing>
      </w:r>
    </w:p>
    <w:p w14:paraId="126AE94C" w14:textId="3C5FFF35" w:rsidR="00A31131" w:rsidRPr="009F09F7" w:rsidRDefault="00A31131" w:rsidP="00A31131">
      <w:pPr>
        <w:ind w:right="28"/>
        <w:jc w:val="both"/>
        <w:rPr>
          <w:rFonts w:cs="Trebuchet MS"/>
          <w:i/>
          <w:iCs/>
        </w:rPr>
      </w:pPr>
      <w:r>
        <w:rPr>
          <w:rFonts w:cs="Trebuchet MS"/>
          <w:i/>
          <w:iCs/>
        </w:rPr>
        <w:t>Fig</w:t>
      </w:r>
      <w:r w:rsidR="003C7266">
        <w:rPr>
          <w:rFonts w:cs="Trebuchet MS"/>
          <w:i/>
          <w:iCs/>
        </w:rPr>
        <w:t>.</w:t>
      </w:r>
      <w:r w:rsidRPr="009F09F7">
        <w:rPr>
          <w:rFonts w:cs="Trebuchet MS"/>
          <w:i/>
          <w:iCs/>
        </w:rPr>
        <w:t xml:space="preserve"> </w:t>
      </w:r>
      <w:r w:rsidR="00C70DE1">
        <w:rPr>
          <w:rFonts w:cs="Trebuchet MS"/>
          <w:i/>
          <w:iCs/>
        </w:rPr>
        <w:t>3</w:t>
      </w:r>
      <w:r w:rsidRPr="009F09F7">
        <w:rPr>
          <w:rFonts w:cs="Trebuchet MS"/>
          <w:i/>
          <w:iCs/>
        </w:rPr>
        <w:t xml:space="preserve">: </w:t>
      </w:r>
      <w:r w:rsidR="003C7266">
        <w:rPr>
          <w:rFonts w:cs="Trebuchet MS"/>
          <w:i/>
          <w:iCs/>
        </w:rPr>
        <w:t>Gasoplag fordelt på enheder</w:t>
      </w:r>
    </w:p>
    <w:p w14:paraId="0F471E03" w14:textId="77777777" w:rsidR="008A1933" w:rsidRDefault="008A1933" w:rsidP="00EE78A6">
      <w:pPr>
        <w:jc w:val="both"/>
      </w:pPr>
    </w:p>
    <w:p w14:paraId="14247D52" w14:textId="0686D66E" w:rsidR="00DF118C" w:rsidRPr="00ED3F5D" w:rsidRDefault="00DF118C" w:rsidP="00DF118C">
      <w:pPr>
        <w:rPr>
          <w:b/>
          <w:sz w:val="28"/>
          <w:szCs w:val="28"/>
        </w:rPr>
      </w:pPr>
      <w:r>
        <w:rPr>
          <w:b/>
          <w:sz w:val="28"/>
          <w:szCs w:val="28"/>
        </w:rPr>
        <w:t>BAT/BREF</w:t>
      </w:r>
    </w:p>
    <w:p w14:paraId="4011CE2F" w14:textId="77777777" w:rsidR="003C7266" w:rsidRPr="003C7266" w:rsidRDefault="003C7266" w:rsidP="003C7266">
      <w:pPr>
        <w:ind w:right="28"/>
        <w:jc w:val="both"/>
      </w:pPr>
      <w:r w:rsidRPr="003C7266">
        <w:t>Det er et grundlæggende krav i miljøbeskyttelsesloven, at forurenende virksomheder skal begrænse forureningen mest muligt ved at anvende den bedste tilgængelige teknik (BAT).</w:t>
      </w:r>
    </w:p>
    <w:p w14:paraId="061FC568" w14:textId="77777777" w:rsidR="003C7266" w:rsidRPr="003C7266" w:rsidRDefault="003C7266" w:rsidP="003C7266">
      <w:pPr>
        <w:jc w:val="both"/>
        <w:rPr>
          <w:iCs/>
          <w:highlight w:val="green"/>
        </w:rPr>
      </w:pPr>
    </w:p>
    <w:p w14:paraId="0BE4E294" w14:textId="77777777" w:rsidR="003C7266" w:rsidRPr="003C7266" w:rsidRDefault="003C7266" w:rsidP="003C7266">
      <w:pPr>
        <w:ind w:right="28"/>
        <w:jc w:val="both"/>
      </w:pPr>
      <w:r w:rsidRPr="003C7266">
        <w:t>I forbindelse med miljøgodkendelse og revurdering skal der stilles krav til virksomheden, der svarer til det, der er opnåeligt ved anvendelse af den bedste tilgængelige teknologi.</w:t>
      </w:r>
    </w:p>
    <w:p w14:paraId="66D4F94B" w14:textId="77777777" w:rsidR="003C7266" w:rsidRPr="003C7266" w:rsidRDefault="003C7266" w:rsidP="003C7266">
      <w:pPr>
        <w:ind w:right="28"/>
        <w:jc w:val="both"/>
      </w:pPr>
    </w:p>
    <w:p w14:paraId="136C8E90" w14:textId="77777777" w:rsidR="003C7266" w:rsidRPr="003C7266" w:rsidRDefault="003C7266" w:rsidP="003C7266">
      <w:pPr>
        <w:ind w:right="28"/>
        <w:jc w:val="both"/>
      </w:pPr>
      <w:r w:rsidRPr="003C7266">
        <w:t>EU har udfærdiget BREF-dokumenter for en række virksomheder/anlæg, hvori det fastlægges, hvad der anses for at være den bedste tilgængelige teknologi for den pågældende virksomhedstype/anlægstype.</w:t>
      </w:r>
    </w:p>
    <w:p w14:paraId="46A5D565" w14:textId="77777777" w:rsidR="003C7266" w:rsidRPr="003C7266" w:rsidRDefault="003C7266" w:rsidP="003C7266">
      <w:pPr>
        <w:ind w:right="28"/>
        <w:jc w:val="both"/>
      </w:pPr>
    </w:p>
    <w:p w14:paraId="62F86E8A" w14:textId="77777777" w:rsidR="003C7266" w:rsidRPr="003C7266" w:rsidRDefault="003C7266" w:rsidP="003C7266">
      <w:pPr>
        <w:ind w:right="28"/>
        <w:jc w:val="both"/>
      </w:pPr>
      <w:r w:rsidRPr="003C7266">
        <w:t>Virksomheden er omfattet af følgende BREF-dokument:</w:t>
      </w:r>
    </w:p>
    <w:p w14:paraId="6FB57EB8" w14:textId="77777777" w:rsidR="003C7266" w:rsidRPr="003C7266" w:rsidRDefault="003C7266" w:rsidP="003C7266">
      <w:pPr>
        <w:ind w:right="28"/>
        <w:jc w:val="both"/>
      </w:pPr>
      <w:r w:rsidRPr="003C7266">
        <w:t xml:space="preserve">Affaldsbehandling, 17. august 2018 (Waste </w:t>
      </w:r>
      <w:proofErr w:type="spellStart"/>
      <w:r w:rsidRPr="003C7266">
        <w:t>Treatment</w:t>
      </w:r>
      <w:proofErr w:type="spellEnd"/>
      <w:r w:rsidRPr="003C7266">
        <w:t xml:space="preserve">, WT, </w:t>
      </w:r>
      <w:proofErr w:type="gramStart"/>
      <w:r w:rsidRPr="003C7266">
        <w:t>C(</w:t>
      </w:r>
      <w:proofErr w:type="gramEnd"/>
      <w:r w:rsidRPr="003C7266">
        <w:t>2018) 5070)</w:t>
      </w:r>
    </w:p>
    <w:p w14:paraId="20CB49D6" w14:textId="77777777" w:rsidR="003C7266" w:rsidRPr="003C7266" w:rsidRDefault="003C7266" w:rsidP="003C7266">
      <w:pPr>
        <w:ind w:right="28"/>
        <w:jc w:val="both"/>
      </w:pPr>
    </w:p>
    <w:p w14:paraId="138375E3" w14:textId="1DED66F4" w:rsidR="003C7266" w:rsidRPr="003C7266" w:rsidRDefault="003C7266" w:rsidP="003C7266">
      <w:pPr>
        <w:ind w:right="28"/>
        <w:jc w:val="both"/>
      </w:pPr>
      <w:r w:rsidRPr="003C7266">
        <w:lastRenderedPageBreak/>
        <w:t>BFEF-dokumentet formulerer BAT-konklusioner. Disse BAT-konklusioner bliver bindende for virksomheden. Kravene på baggrund af BAT konklusioner indarbejdes i miljøgodkendelsen</w:t>
      </w:r>
      <w:r>
        <w:t xml:space="preserve"> o</w:t>
      </w:r>
      <w:r w:rsidRPr="003C7266">
        <w:t>g skal overholdes senest 4 år efter offentliggørelsen af BAT-konklusionen.</w:t>
      </w:r>
    </w:p>
    <w:p w14:paraId="354E4B99" w14:textId="77777777" w:rsidR="003C7266" w:rsidRPr="003C7266" w:rsidRDefault="003C7266" w:rsidP="003C7266">
      <w:pPr>
        <w:ind w:right="28"/>
        <w:jc w:val="both"/>
      </w:pPr>
    </w:p>
    <w:p w14:paraId="17B70706" w14:textId="77777777" w:rsidR="003C7266" w:rsidRPr="003C7266" w:rsidRDefault="003C7266" w:rsidP="003C7266">
      <w:pPr>
        <w:ind w:right="28"/>
        <w:jc w:val="both"/>
      </w:pPr>
      <w:r w:rsidRPr="003C7266">
        <w:t>EU-kommissionen har den 17. august 2018 offentliggjort BREF-dokument med BAT-konklusioner for virksomheder med affaldsbehandling herunder biogasanlæg. Virksomheden skal efterleve krav på baggrund af BAT konklusioner indenfor en frist på 4 år fra annonceringen altså senest den 17. august 2022.</w:t>
      </w:r>
    </w:p>
    <w:p w14:paraId="63952DDF" w14:textId="22EB7F18" w:rsidR="003C7266" w:rsidRDefault="003C7266" w:rsidP="003C7266">
      <w:pPr>
        <w:ind w:right="28"/>
        <w:jc w:val="both"/>
      </w:pPr>
    </w:p>
    <w:p w14:paraId="3F7786F2" w14:textId="5E7D2C59" w:rsidR="003C7266" w:rsidRDefault="003C7266" w:rsidP="003C7266">
      <w:pPr>
        <w:ind w:right="28"/>
        <w:jc w:val="both"/>
      </w:pPr>
      <w:r>
        <w:t>Miljøgodkendelse og revurderingsafgørelse af 30. september 2021 er meddelt på baggrund af BAT-konklusioner.</w:t>
      </w:r>
    </w:p>
    <w:p w14:paraId="031B49C6" w14:textId="48E9D293" w:rsidR="003C7266" w:rsidRDefault="003C7266" w:rsidP="003C7266">
      <w:pPr>
        <w:ind w:right="28"/>
        <w:jc w:val="both"/>
      </w:pPr>
    </w:p>
    <w:p w14:paraId="6D0DA2CB" w14:textId="49309E9E" w:rsidR="003C7266" w:rsidRPr="003C7266" w:rsidRDefault="003C7266" w:rsidP="003C7266">
      <w:pPr>
        <w:ind w:right="28"/>
        <w:jc w:val="both"/>
      </w:pPr>
      <w:r w:rsidRPr="003C7266">
        <w:t>Virksomheden har fremsendt</w:t>
      </w:r>
      <w:r>
        <w:t xml:space="preserve"> opdateret </w:t>
      </w:r>
      <w:r w:rsidRPr="003C7266">
        <w:t>BAT-tjekliste</w:t>
      </w:r>
      <w:r>
        <w:t xml:space="preserve"> på baggrund af de søgte ændringer med plansiloanlæg</w:t>
      </w:r>
      <w:r w:rsidRPr="003C7266">
        <w:t>,</w:t>
      </w:r>
      <w:r>
        <w:t xml:space="preserve"> mikseranlæg og udvidelse af luftbehandlingsanlæg. Det </w:t>
      </w:r>
      <w:r w:rsidR="001E47C8">
        <w:t xml:space="preserve">fremgår her, hvad </w:t>
      </w:r>
      <w:r w:rsidRPr="003C7266">
        <w:t>virksomhedens status er for at overholde BAT-konklusionen/kravet, og hvad virksomhedens planlagte aktivitet er for at opfylde BAT-kravet.</w:t>
      </w:r>
    </w:p>
    <w:p w14:paraId="3F2B3D55" w14:textId="77777777" w:rsidR="003C7266" w:rsidRPr="003C7266" w:rsidRDefault="003C7266" w:rsidP="003C7266">
      <w:pPr>
        <w:ind w:right="28"/>
        <w:jc w:val="both"/>
      </w:pPr>
    </w:p>
    <w:p w14:paraId="44285653" w14:textId="77777777" w:rsidR="001E47C8" w:rsidRPr="003C7266" w:rsidRDefault="001E47C8" w:rsidP="001E47C8">
      <w:pPr>
        <w:jc w:val="both"/>
        <w:rPr>
          <w:u w:val="single"/>
        </w:rPr>
      </w:pPr>
      <w:r w:rsidRPr="003C7266">
        <w:rPr>
          <w:u w:val="single"/>
        </w:rPr>
        <w:t>Bemærkninger ift. BREF-dokumentet.</w:t>
      </w:r>
    </w:p>
    <w:p w14:paraId="5A849328" w14:textId="094855BB" w:rsidR="001E47C8" w:rsidRPr="003C7266" w:rsidRDefault="001E47C8" w:rsidP="001E47C8">
      <w:pPr>
        <w:ind w:right="28"/>
        <w:jc w:val="both"/>
      </w:pPr>
      <w:r w:rsidRPr="003C7266">
        <w:t xml:space="preserve">BAT-konklusioner vedr. affaldsbehandlingsvirksomheder </w:t>
      </w:r>
      <w:r w:rsidRPr="006C180D">
        <w:t>er oplistet i bilag 7</w:t>
      </w:r>
      <w:r w:rsidR="006C180D">
        <w:t xml:space="preserve"> til miljøgodkendelsen af 30. september 2021</w:t>
      </w:r>
      <w:r w:rsidRPr="003C7266">
        <w:t>. Her er det oplistet, hvad virksomhedens status er for at efterkomme BAT-konklusionen. Af bilaget fremgår Esbjerg Kommunes begrundelse for at fastsætte BAT krav eller udelade krav. Krav</w:t>
      </w:r>
      <w:r w:rsidR="006C180D">
        <w:t xml:space="preserve"> blev </w:t>
      </w:r>
      <w:r w:rsidRPr="003C7266">
        <w:t>fasts</w:t>
      </w:r>
      <w:r w:rsidR="006C180D">
        <w:t>a</w:t>
      </w:r>
      <w:r w:rsidRPr="003C7266">
        <w:t>t som vilkår i afgørelsen.</w:t>
      </w:r>
    </w:p>
    <w:p w14:paraId="2B0E39AD" w14:textId="3FE4B3C1" w:rsidR="001E47C8" w:rsidRDefault="001E47C8" w:rsidP="001E47C8">
      <w:pPr>
        <w:ind w:right="28"/>
        <w:jc w:val="both"/>
      </w:pPr>
    </w:p>
    <w:p w14:paraId="43D0DAE4" w14:textId="6496A816" w:rsidR="006C180D" w:rsidRDefault="006C180D" w:rsidP="001E47C8">
      <w:pPr>
        <w:ind w:right="28"/>
        <w:jc w:val="both"/>
      </w:pPr>
      <w:r>
        <w:t xml:space="preserve">Virksomheden har i den opdaterede </w:t>
      </w:r>
      <w:r w:rsidRPr="003C7266">
        <w:t>BAT-tjekliste</w:t>
      </w:r>
      <w:r>
        <w:t xml:space="preserve"> forholdt sig til, hvorvidt BAT-konklusioner kan overholdes ved etablering af plansilo og mikseranlæg. Virksomheden har forholdt sig til nedenstående BAT-konklusioner:</w:t>
      </w:r>
    </w:p>
    <w:p w14:paraId="2E317047" w14:textId="77777777" w:rsidR="006C180D" w:rsidRDefault="006C180D" w:rsidP="006C180D">
      <w:pPr>
        <w:ind w:right="28"/>
        <w:jc w:val="both"/>
      </w:pPr>
    </w:p>
    <w:p w14:paraId="5DF97A62" w14:textId="77777777" w:rsidR="006C180D" w:rsidRPr="00942025" w:rsidRDefault="006C180D" w:rsidP="006C180D">
      <w:pPr>
        <w:jc w:val="both"/>
        <w:rPr>
          <w:rFonts w:cs="Arial"/>
          <w:i/>
          <w:iCs/>
        </w:rPr>
      </w:pPr>
      <w:r w:rsidRPr="00942025">
        <w:rPr>
          <w:rFonts w:cs="Arial"/>
          <w:i/>
          <w:iCs/>
        </w:rPr>
        <w:t>BAT 4: Reduktion af miljørisiko forbundet med oplagring af affald</w:t>
      </w:r>
    </w:p>
    <w:p w14:paraId="3F234A26" w14:textId="3D26BFC1" w:rsidR="00CB2E6D" w:rsidRDefault="00CB2E6D" w:rsidP="00CB2E6D">
      <w:pPr>
        <w:tabs>
          <w:tab w:val="left" w:pos="426"/>
        </w:tabs>
        <w:ind w:right="28"/>
        <w:jc w:val="both"/>
      </w:pPr>
      <w:r>
        <w:t>a:</w:t>
      </w:r>
      <w:r>
        <w:tab/>
        <w:t>Placering af oplag</w:t>
      </w:r>
    </w:p>
    <w:p w14:paraId="0EA6ED35" w14:textId="5640ADE6" w:rsidR="006C180D" w:rsidRDefault="006C180D" w:rsidP="006C180D">
      <w:pPr>
        <w:ind w:right="28"/>
        <w:jc w:val="both"/>
      </w:pPr>
      <w:r>
        <w:t>Bigmixeren placeres i umiddelbar forlængelse af plansiloen</w:t>
      </w:r>
      <w:r w:rsidR="00EE57CD">
        <w:t>,</w:t>
      </w:r>
      <w:r>
        <w:t xml:space="preserve"> således at transporten er minimal.</w:t>
      </w:r>
    </w:p>
    <w:p w14:paraId="4757FC33" w14:textId="34E6BDF5" w:rsidR="006C180D" w:rsidRDefault="006C180D" w:rsidP="006C180D">
      <w:pPr>
        <w:ind w:right="28"/>
        <w:jc w:val="both"/>
      </w:pPr>
      <w:r>
        <w:t>Belægningen er tæt således at alt overfladevand kan opsamles.</w:t>
      </w:r>
    </w:p>
    <w:p w14:paraId="3C0E805A" w14:textId="6FAF4D25" w:rsidR="00CB2E6D" w:rsidRDefault="00CB2E6D" w:rsidP="00CB2E6D">
      <w:pPr>
        <w:tabs>
          <w:tab w:val="left" w:pos="426"/>
        </w:tabs>
        <w:ind w:right="28"/>
        <w:jc w:val="both"/>
      </w:pPr>
      <w:r>
        <w:t>c:</w:t>
      </w:r>
      <w:r>
        <w:tab/>
        <w:t>Sikker oplagring</w:t>
      </w:r>
    </w:p>
    <w:p w14:paraId="7975A8E9" w14:textId="6D3BD2C4" w:rsidR="006C180D" w:rsidRDefault="005521D4" w:rsidP="001E47C8">
      <w:pPr>
        <w:ind w:right="28"/>
        <w:jc w:val="both"/>
      </w:pPr>
      <w:r>
        <w:t xml:space="preserve">Opbevaring af ikke lugtende produkter såsom frøgræs, halm, majsensilage, kartoffelpulp og lignende produkter foretages i plansilo, der er tæt og konstrueret til at kunne tåle påvirkninger fra oplag og påvirkning fra de maskiner, der benyttes til stakning og tilførsel til big-mikseren mv. </w:t>
      </w:r>
      <w:r w:rsidR="006C180D" w:rsidRPr="006C180D">
        <w:t>Når materialet er leveret til plansiloen</w:t>
      </w:r>
      <w:r w:rsidR="00EE57CD">
        <w:t>,</w:t>
      </w:r>
      <w:r w:rsidR="006C180D" w:rsidRPr="006C180D">
        <w:t xml:space="preserve"> bliver det overdækket med presenning</w:t>
      </w:r>
      <w:r w:rsidR="006C180D">
        <w:t>.</w:t>
      </w:r>
    </w:p>
    <w:p w14:paraId="2623EC1C" w14:textId="77777777" w:rsidR="009020B4" w:rsidRDefault="009020B4" w:rsidP="001E47C8">
      <w:pPr>
        <w:ind w:right="28"/>
        <w:jc w:val="both"/>
      </w:pPr>
    </w:p>
    <w:p w14:paraId="409F32AB" w14:textId="77777777" w:rsidR="00EE57CD" w:rsidRPr="005F0E3A" w:rsidRDefault="00EE57CD" w:rsidP="00EE57CD">
      <w:pPr>
        <w:jc w:val="both"/>
        <w:rPr>
          <w:rFonts w:cs="Arial"/>
          <w:i/>
          <w:iCs/>
        </w:rPr>
      </w:pPr>
      <w:r w:rsidRPr="005F0E3A">
        <w:rPr>
          <w:rFonts w:cs="Arial"/>
          <w:i/>
          <w:iCs/>
        </w:rPr>
        <w:t>BAT 10: Regelmæssigt overvågning af lugtemissioner</w:t>
      </w:r>
    </w:p>
    <w:p w14:paraId="7D3D107F" w14:textId="123DB7B3" w:rsidR="00EE57CD" w:rsidRDefault="00EE57CD" w:rsidP="00EE57CD">
      <w:pPr>
        <w:ind w:right="28"/>
        <w:jc w:val="both"/>
      </w:pPr>
      <w:r>
        <w:t>Det vurderes ikke at etableringen af plansiloen med tilhørende udstyr forårsager lugtgener.</w:t>
      </w:r>
    </w:p>
    <w:p w14:paraId="3E99EEC3" w14:textId="1AE5FA3D" w:rsidR="009020B4" w:rsidRDefault="009020B4" w:rsidP="001E47C8">
      <w:pPr>
        <w:ind w:right="28"/>
        <w:jc w:val="both"/>
      </w:pPr>
    </w:p>
    <w:p w14:paraId="3A4815F1" w14:textId="77777777" w:rsidR="00EE57CD" w:rsidRPr="00EF377D" w:rsidRDefault="00EE57CD" w:rsidP="00EE57CD">
      <w:pPr>
        <w:jc w:val="both"/>
        <w:rPr>
          <w:rFonts w:cs="Arial"/>
          <w:i/>
          <w:iCs/>
        </w:rPr>
      </w:pPr>
      <w:r w:rsidRPr="00EF377D">
        <w:rPr>
          <w:rFonts w:cs="Arial"/>
          <w:i/>
          <w:iCs/>
        </w:rPr>
        <w:t>BAT 14: Teknikker til forebyggelse og reduktion af lugtemissioner</w:t>
      </w:r>
    </w:p>
    <w:p w14:paraId="614C8111" w14:textId="3FFC7351" w:rsidR="00CB2E6D" w:rsidRDefault="00CB2E6D" w:rsidP="00CB2E6D">
      <w:pPr>
        <w:tabs>
          <w:tab w:val="left" w:pos="426"/>
        </w:tabs>
        <w:ind w:right="28"/>
        <w:jc w:val="both"/>
      </w:pPr>
      <w:r>
        <w:t>a:</w:t>
      </w:r>
      <w:r>
        <w:tab/>
        <w:t>Minimering af potentielle diffuse lugtkilder</w:t>
      </w:r>
    </w:p>
    <w:p w14:paraId="0598E90F" w14:textId="6E4FC607" w:rsidR="00EE57CD" w:rsidRDefault="00EE57CD" w:rsidP="001E47C8">
      <w:pPr>
        <w:ind w:right="28"/>
        <w:jc w:val="both"/>
      </w:pPr>
      <w:r w:rsidRPr="00EE57CD">
        <w:t>Biomassen</w:t>
      </w:r>
      <w:r w:rsidR="009020B4">
        <w:t xml:space="preserve"> (energiafgrøder)</w:t>
      </w:r>
      <w:r w:rsidRPr="00EE57CD">
        <w:t xml:space="preserve"> i plansiloen flyttes til big</w:t>
      </w:r>
      <w:r>
        <w:t>-</w:t>
      </w:r>
      <w:r w:rsidRPr="00EE57CD">
        <w:t>mi</w:t>
      </w:r>
      <w:r>
        <w:t>kse</w:t>
      </w:r>
      <w:r w:rsidRPr="00EE57CD">
        <w:t>ren vha. en gummiged. Big</w:t>
      </w:r>
      <w:r>
        <w:t xml:space="preserve">-mikseren </w:t>
      </w:r>
      <w:r w:rsidRPr="00EE57CD">
        <w:t>er placeret i umiddelbar nærhed af plansiloen</w:t>
      </w:r>
      <w:r>
        <w:t>,</w:t>
      </w:r>
      <w:r w:rsidRPr="00EE57CD">
        <w:t xml:space="preserve"> så transporten er minimal. Når der ikke tages af biomassen</w:t>
      </w:r>
      <w:r>
        <w:t>,</w:t>
      </w:r>
      <w:r w:rsidRPr="00EE57CD">
        <w:t xml:space="preserve"> er den overdækket med presenning.</w:t>
      </w:r>
    </w:p>
    <w:p w14:paraId="12C7AE40" w14:textId="7290CB7D" w:rsidR="009020B4" w:rsidRDefault="009020B4" w:rsidP="001E47C8">
      <w:pPr>
        <w:ind w:right="28"/>
        <w:jc w:val="both"/>
      </w:pPr>
      <w:r>
        <w:t>Blandearrangementet i big-mikseren har en begrænset åbning til tilførsel af energiafgrøder til flydende biomasse fra reaktortanke.</w:t>
      </w:r>
    </w:p>
    <w:p w14:paraId="7B6FE848" w14:textId="77777777" w:rsidR="009020B4" w:rsidRDefault="009020B4" w:rsidP="001E47C8">
      <w:pPr>
        <w:ind w:right="28"/>
        <w:jc w:val="both"/>
      </w:pPr>
    </w:p>
    <w:p w14:paraId="069B780F" w14:textId="77777777" w:rsidR="00EE57CD" w:rsidRPr="00AA1469" w:rsidRDefault="00EE57CD" w:rsidP="00EE57CD">
      <w:pPr>
        <w:jc w:val="both"/>
        <w:rPr>
          <w:rFonts w:cs="Arial"/>
          <w:i/>
          <w:iCs/>
        </w:rPr>
      </w:pPr>
      <w:r w:rsidRPr="00AA1469">
        <w:rPr>
          <w:rFonts w:cs="Arial"/>
          <w:i/>
          <w:iCs/>
        </w:rPr>
        <w:t>BAT 19: Teknikker til optimering af vandforbrug</w:t>
      </w:r>
    </w:p>
    <w:p w14:paraId="24B0EEBD" w14:textId="3553E01E" w:rsidR="00226F6C" w:rsidRDefault="00226F6C" w:rsidP="00226F6C">
      <w:pPr>
        <w:tabs>
          <w:tab w:val="left" w:pos="426"/>
        </w:tabs>
        <w:ind w:right="28"/>
        <w:jc w:val="both"/>
      </w:pPr>
      <w:r>
        <w:t>c:</w:t>
      </w:r>
      <w:r>
        <w:tab/>
        <w:t>Impermeabel overflade</w:t>
      </w:r>
    </w:p>
    <w:p w14:paraId="171DCDE7" w14:textId="5BE6F53A" w:rsidR="00EE57CD" w:rsidRDefault="00EE57CD" w:rsidP="001E47C8">
      <w:pPr>
        <w:ind w:right="28"/>
        <w:jc w:val="both"/>
      </w:pPr>
      <w:r w:rsidRPr="00EE57CD">
        <w:t>Både plansiloen og big</w:t>
      </w:r>
      <w:r w:rsidR="00226F6C">
        <w:t xml:space="preserve">-mikseren </w:t>
      </w:r>
      <w:r w:rsidRPr="00EE57CD">
        <w:t>er etableret på tæt belægning</w:t>
      </w:r>
      <w:r w:rsidR="00610E57">
        <w:t xml:space="preserve"> (impermeabel overflade) og overfladevand opsamles og indgår i biomassen, hvorfor der ikke er risiko for forurening af jord eller grundvand.</w:t>
      </w:r>
    </w:p>
    <w:p w14:paraId="1D5A6B02" w14:textId="7A4EA244" w:rsidR="00226F6C" w:rsidRDefault="00226F6C" w:rsidP="00226F6C">
      <w:pPr>
        <w:tabs>
          <w:tab w:val="left" w:pos="426"/>
        </w:tabs>
        <w:ind w:right="28"/>
        <w:jc w:val="both"/>
      </w:pPr>
      <w:r>
        <w:t>e:</w:t>
      </w:r>
      <w:r>
        <w:tab/>
        <w:t>Overdækning af områder til oplagring og behandling af affald</w:t>
      </w:r>
    </w:p>
    <w:p w14:paraId="43FF5720" w14:textId="18E21C33" w:rsidR="00226F6C" w:rsidRDefault="00226F6C" w:rsidP="001E47C8">
      <w:pPr>
        <w:ind w:right="28"/>
        <w:jc w:val="both"/>
      </w:pPr>
      <w:r w:rsidRPr="00226F6C">
        <w:t>Biomassen i plansiloen overdækkes ved presenning</w:t>
      </w:r>
      <w:r>
        <w:t>.</w:t>
      </w:r>
    </w:p>
    <w:p w14:paraId="58C7ED78" w14:textId="24CD3137" w:rsidR="00226F6C" w:rsidRDefault="00226F6C" w:rsidP="00226F6C">
      <w:pPr>
        <w:tabs>
          <w:tab w:val="left" w:pos="426"/>
        </w:tabs>
        <w:ind w:right="28"/>
        <w:jc w:val="both"/>
      </w:pPr>
      <w:r>
        <w:t>g:</w:t>
      </w:r>
      <w:r>
        <w:tab/>
        <w:t>Passende infrastruktur til overflade</w:t>
      </w:r>
      <w:r w:rsidR="00CB2E6D">
        <w:t>dræning</w:t>
      </w:r>
    </w:p>
    <w:p w14:paraId="342510A7" w14:textId="23527C89" w:rsidR="003B6994" w:rsidRDefault="00226F6C" w:rsidP="001E47C8">
      <w:pPr>
        <w:ind w:right="28"/>
        <w:jc w:val="both"/>
      </w:pPr>
      <w:r w:rsidRPr="00226F6C">
        <w:t>Overfladevand fra biomassen løber til tanken og bliver pumpet ind i systemet.</w:t>
      </w:r>
    </w:p>
    <w:p w14:paraId="2E804F90" w14:textId="77777777" w:rsidR="003B6994" w:rsidRDefault="003B6994">
      <w:pPr>
        <w:overflowPunct/>
        <w:autoSpaceDE/>
        <w:autoSpaceDN/>
        <w:adjustRightInd/>
        <w:textAlignment w:val="auto"/>
      </w:pPr>
      <w:r>
        <w:br w:type="page"/>
      </w:r>
    </w:p>
    <w:p w14:paraId="00337498" w14:textId="77777777" w:rsidR="00CB2E6D" w:rsidRPr="00AA1469" w:rsidRDefault="00CB2E6D" w:rsidP="00CB2E6D">
      <w:pPr>
        <w:jc w:val="both"/>
        <w:rPr>
          <w:rFonts w:cs="Arial"/>
          <w:i/>
          <w:iCs/>
        </w:rPr>
      </w:pPr>
      <w:r w:rsidRPr="00AA1469">
        <w:rPr>
          <w:rFonts w:cs="Arial"/>
          <w:i/>
          <w:iCs/>
        </w:rPr>
        <w:lastRenderedPageBreak/>
        <w:t>BAT 34: Reduktion fra rørførte emissioner</w:t>
      </w:r>
    </w:p>
    <w:p w14:paraId="419F3449" w14:textId="6CFCC385" w:rsidR="00CB2E6D" w:rsidRDefault="00CB2E6D" w:rsidP="00CB2E6D">
      <w:pPr>
        <w:ind w:right="28"/>
        <w:jc w:val="both"/>
      </w:pPr>
      <w:r>
        <w:t>Ved etableringen af den 3. kolonne</w:t>
      </w:r>
      <w:r w:rsidR="00610E57">
        <w:t xml:space="preserve"> til svovlrensningsanlægget</w:t>
      </w:r>
      <w:r>
        <w:t xml:space="preserve"> etableres et mere robust svovlfilter</w:t>
      </w:r>
      <w:r w:rsidR="00610E57">
        <w:t>, der renser CO</w:t>
      </w:r>
      <w:r w:rsidR="00610E57" w:rsidRPr="00610E57">
        <w:rPr>
          <w:vertAlign w:val="subscript"/>
        </w:rPr>
        <w:t>2</w:t>
      </w:r>
      <w:r w:rsidR="00610E57">
        <w:t>-strømmen for H</w:t>
      </w:r>
      <w:r w:rsidR="00610E57" w:rsidRPr="00610E57">
        <w:rPr>
          <w:vertAlign w:val="subscript"/>
        </w:rPr>
        <w:t>2</w:t>
      </w:r>
      <w:r w:rsidR="00610E57">
        <w:t>S</w:t>
      </w:r>
      <w:r>
        <w:t xml:space="preserve">. </w:t>
      </w:r>
      <w:r w:rsidR="00610E57">
        <w:t>Ved etablering af den 3. kolonne r</w:t>
      </w:r>
      <w:r>
        <w:t>educeres belastningen af de nuværende filtre ifm. gennem</w:t>
      </w:r>
      <w:r w:rsidR="00C70DE1">
        <w:t>skylninger</w:t>
      </w:r>
      <w:r>
        <w:t>.</w:t>
      </w:r>
    </w:p>
    <w:p w14:paraId="5A466985" w14:textId="77777777" w:rsidR="00610E57" w:rsidRDefault="00610E57" w:rsidP="001E47C8">
      <w:pPr>
        <w:ind w:right="28"/>
        <w:jc w:val="both"/>
      </w:pPr>
    </w:p>
    <w:p w14:paraId="5BC77B03" w14:textId="77777777" w:rsidR="001E47C8" w:rsidRPr="003C7266" w:rsidRDefault="001E47C8" w:rsidP="001E47C8">
      <w:pPr>
        <w:jc w:val="both"/>
        <w:rPr>
          <w:u w:val="single"/>
        </w:rPr>
      </w:pPr>
      <w:r w:rsidRPr="003C7266">
        <w:rPr>
          <w:u w:val="single"/>
        </w:rPr>
        <w:t>Vurdering</w:t>
      </w:r>
    </w:p>
    <w:p w14:paraId="039BE10D" w14:textId="0395D13F" w:rsidR="001E47C8" w:rsidRDefault="001E47C8" w:rsidP="001E47C8">
      <w:pPr>
        <w:jc w:val="both"/>
      </w:pPr>
      <w:r w:rsidRPr="003C7266">
        <w:rPr>
          <w:iCs/>
        </w:rPr>
        <w:t xml:space="preserve">Esbjerg Kommune vurderer, at Ribe Biogas træffer de nødvendige foranstaltninger til at forebygge og begrænse forureningen ved anvendelse af BAT, når de meddelte BAT krav </w:t>
      </w:r>
      <w:r w:rsidR="006C180D">
        <w:rPr>
          <w:iCs/>
        </w:rPr>
        <w:t xml:space="preserve">i afgørelse </w:t>
      </w:r>
      <w:r w:rsidR="00D513CA">
        <w:rPr>
          <w:iCs/>
        </w:rPr>
        <w:t xml:space="preserve">af 30. september </w:t>
      </w:r>
      <w:proofErr w:type="gramStart"/>
      <w:r w:rsidR="00D513CA">
        <w:rPr>
          <w:iCs/>
        </w:rPr>
        <w:t>2021</w:t>
      </w:r>
      <w:proofErr w:type="gramEnd"/>
      <w:r w:rsidR="00D513CA">
        <w:rPr>
          <w:iCs/>
        </w:rPr>
        <w:t xml:space="preserve"> er efterkommet </w:t>
      </w:r>
      <w:r w:rsidR="006C180D">
        <w:rPr>
          <w:iCs/>
        </w:rPr>
        <w:t>for de ansøgte ændringer</w:t>
      </w:r>
      <w:r w:rsidRPr="003C7266">
        <w:rPr>
          <w:iCs/>
        </w:rPr>
        <w:t>.</w:t>
      </w:r>
    </w:p>
    <w:p w14:paraId="3F328362" w14:textId="75D60879" w:rsidR="003C7266" w:rsidRDefault="003C7266" w:rsidP="00EE78A6">
      <w:pPr>
        <w:jc w:val="both"/>
      </w:pPr>
    </w:p>
    <w:p w14:paraId="7831B606" w14:textId="50626429" w:rsidR="00DF118C" w:rsidRDefault="00DF118C" w:rsidP="00DF118C">
      <w:r>
        <w:rPr>
          <w:b/>
          <w:sz w:val="28"/>
          <w:szCs w:val="28"/>
        </w:rPr>
        <w:t>Basistilstandsrapport</w:t>
      </w:r>
    </w:p>
    <w:p w14:paraId="5EF18C4C" w14:textId="53F9592D" w:rsidR="00534AC9" w:rsidRDefault="00534AC9" w:rsidP="00534AC9">
      <w:pPr>
        <w:jc w:val="both"/>
        <w:rPr>
          <w:szCs w:val="24"/>
        </w:rPr>
      </w:pPr>
      <w:r>
        <w:t xml:space="preserve">Der er den </w:t>
      </w:r>
      <w:r w:rsidRPr="001E47C8">
        <w:rPr>
          <w:szCs w:val="24"/>
        </w:rPr>
        <w:t>30.</w:t>
      </w:r>
      <w:r w:rsidR="00C70DE1">
        <w:rPr>
          <w:szCs w:val="24"/>
        </w:rPr>
        <w:t xml:space="preserve"> september </w:t>
      </w:r>
      <w:r w:rsidRPr="001E47C8">
        <w:rPr>
          <w:szCs w:val="24"/>
        </w:rPr>
        <w:t>2021 truffet afgørelse om, at Ribe Biogas A/S ikke skal udarbejde en basistilstandsrapport</w:t>
      </w:r>
      <w:r>
        <w:rPr>
          <w:szCs w:val="24"/>
        </w:rPr>
        <w:t xml:space="preserve"> for hele virksomheden</w:t>
      </w:r>
      <w:r w:rsidR="00C70DE1">
        <w:rPr>
          <w:szCs w:val="24"/>
        </w:rPr>
        <w:t>,</w:t>
      </w:r>
      <w:r>
        <w:rPr>
          <w:szCs w:val="24"/>
        </w:rPr>
        <w:t xml:space="preserve"> idet ingen af de farlige stoffer/blandinger af stoffer, som virksomheden bruger, fremstiller eller frigiver i forbindelse med sin bilag 1 aktivitet</w:t>
      </w:r>
      <w:r w:rsidR="009A2E0D">
        <w:rPr>
          <w:szCs w:val="24"/>
        </w:rPr>
        <w:t xml:space="preserve">, </w:t>
      </w:r>
      <w:r>
        <w:rPr>
          <w:szCs w:val="24"/>
        </w:rPr>
        <w:t>vurderes at kunne medføre risiko for længere</w:t>
      </w:r>
      <w:r w:rsidR="00A85E50">
        <w:rPr>
          <w:szCs w:val="24"/>
        </w:rPr>
        <w:t>varende påvirkning af jord- og grundvand på virksomhedens areal.</w:t>
      </w:r>
    </w:p>
    <w:p w14:paraId="209C9118" w14:textId="317717FE" w:rsidR="00A85E50" w:rsidRDefault="00A85E50" w:rsidP="00534AC9">
      <w:pPr>
        <w:jc w:val="both"/>
        <w:rPr>
          <w:szCs w:val="24"/>
        </w:rPr>
      </w:pPr>
    </w:p>
    <w:p w14:paraId="1BD518F6" w14:textId="2134284E" w:rsidR="003C7266" w:rsidRDefault="00A85E50" w:rsidP="00EE78A6">
      <w:pPr>
        <w:jc w:val="both"/>
      </w:pPr>
      <w:r>
        <w:rPr>
          <w:szCs w:val="24"/>
        </w:rPr>
        <w:t>Ribe Biogas A/S har som en del af ansøgningen om ændringer redegjort for, at der ikke vil blive anvendt nye farlige stoffer, som kan medføre forurening af jord og grundvand. Esbjerg Kommune traf på den baggrund den</w:t>
      </w:r>
      <w:r w:rsidR="00833A41">
        <w:rPr>
          <w:szCs w:val="24"/>
        </w:rPr>
        <w:t xml:space="preserve"> 9. juni 2022 </w:t>
      </w:r>
      <w:r>
        <w:rPr>
          <w:szCs w:val="24"/>
        </w:rPr>
        <w:t xml:space="preserve">afgørelse om, at udvidelsen / ændringen ikke medfører krav om udarbejdelse af supplerende basistilstandsrapport. Afgørelsen om basistilstandsrapport er vedlagt som </w:t>
      </w:r>
      <w:r w:rsidRPr="009A2E0D">
        <w:rPr>
          <w:szCs w:val="24"/>
        </w:rPr>
        <w:t xml:space="preserve">bilag </w:t>
      </w:r>
      <w:r w:rsidR="005F6A59">
        <w:rPr>
          <w:szCs w:val="24"/>
        </w:rPr>
        <w:t>5</w:t>
      </w:r>
      <w:r>
        <w:rPr>
          <w:szCs w:val="24"/>
        </w:rPr>
        <w:t xml:space="preserve"> og kan påklages i forbindelse med klage over denne miljøgodkendelse.</w:t>
      </w:r>
    </w:p>
    <w:p w14:paraId="79514B42" w14:textId="77777777" w:rsidR="00DF118C" w:rsidRPr="00DF118C" w:rsidRDefault="00DF118C" w:rsidP="00DF118C">
      <w:pPr>
        <w:keepNext/>
        <w:spacing w:before="240" w:after="60"/>
        <w:outlineLvl w:val="1"/>
        <w:rPr>
          <w:rFonts w:cs="Arial"/>
          <w:b/>
          <w:bCs/>
          <w:iCs/>
          <w:sz w:val="28"/>
          <w:szCs w:val="28"/>
        </w:rPr>
      </w:pPr>
      <w:r w:rsidRPr="00DF118C">
        <w:rPr>
          <w:rFonts w:cs="Arial"/>
          <w:b/>
          <w:bCs/>
          <w:iCs/>
          <w:sz w:val="28"/>
          <w:szCs w:val="28"/>
        </w:rPr>
        <w:t>Redegørelse for vilkår</w:t>
      </w:r>
    </w:p>
    <w:p w14:paraId="3EC12AF9" w14:textId="107A5526" w:rsidR="00DF118C" w:rsidRPr="00DF118C" w:rsidRDefault="00DF118C" w:rsidP="00DF118C">
      <w:pPr>
        <w:jc w:val="both"/>
      </w:pPr>
      <w:r w:rsidRPr="00DF118C">
        <w:t>I overensstemmelse med godkendelsesbekendtgørelsen § 2</w:t>
      </w:r>
      <w:r w:rsidR="009A2E0D">
        <w:t>2</w:t>
      </w:r>
      <w:r w:rsidRPr="00DF118C">
        <w:t xml:space="preserve"> stk. 1 skal der stilles relevante vilkår til en række punkter (pkt. 1-13), herunder vilkår til virksomhedens indretning og drift, emissionsvilkår mv.</w:t>
      </w:r>
    </w:p>
    <w:p w14:paraId="139A6003" w14:textId="77777777" w:rsidR="00DF118C" w:rsidRPr="00DF118C" w:rsidRDefault="00DF118C" w:rsidP="00DF118C">
      <w:pPr>
        <w:jc w:val="both"/>
      </w:pPr>
    </w:p>
    <w:p w14:paraId="2462067E" w14:textId="32426117" w:rsidR="00DF118C" w:rsidRDefault="00DF118C" w:rsidP="00DF118C">
      <w:pPr>
        <w:jc w:val="both"/>
      </w:pPr>
      <w:r w:rsidRPr="00DF118C">
        <w:t>For bilag 1-virksomheder skal der i henhold til § 2</w:t>
      </w:r>
      <w:r w:rsidR="009A2E0D">
        <w:t>2</w:t>
      </w:r>
      <w:r w:rsidRPr="00DF118C">
        <w:t xml:space="preserve"> stk. 2 stilles vilkår om regelmæssig vedligeholdelse af de foranstaltninger, der træffes for at forhindre emissioner til jord- og grundvand og om monitering af evt. relevante farlige stoffer i jord og grundvand.</w:t>
      </w:r>
    </w:p>
    <w:p w14:paraId="37939077" w14:textId="77777777" w:rsidR="009A2E0D" w:rsidRPr="00DF118C" w:rsidRDefault="009A2E0D" w:rsidP="00DF118C">
      <w:pPr>
        <w:jc w:val="both"/>
      </w:pPr>
    </w:p>
    <w:p w14:paraId="34AAF3E9" w14:textId="05725090" w:rsidR="007422E6" w:rsidRDefault="001C2908" w:rsidP="009A2E0D">
      <w:pPr>
        <w:jc w:val="both"/>
      </w:pPr>
      <w:r>
        <w:t>Ændringerne med etablering af plansilo, mikseranlæg og udvidelse af luftbehandlingsanlæg er omfattet af miljøgodkendelse af 30. september 2021 og fastsatte vilkår heri.</w:t>
      </w:r>
    </w:p>
    <w:p w14:paraId="06CAC810" w14:textId="30562033" w:rsidR="003727F8" w:rsidRPr="00F0149C" w:rsidRDefault="003727F8" w:rsidP="00415CC4"/>
    <w:p w14:paraId="2C69D033" w14:textId="77777777" w:rsidR="00556012" w:rsidRPr="00287208" w:rsidRDefault="00556012" w:rsidP="00287208">
      <w:pPr>
        <w:rPr>
          <w:b/>
          <w:sz w:val="24"/>
          <w:szCs w:val="24"/>
        </w:rPr>
      </w:pPr>
      <w:r w:rsidRPr="00287208">
        <w:rPr>
          <w:b/>
          <w:sz w:val="24"/>
          <w:szCs w:val="24"/>
        </w:rPr>
        <w:t>Indretning</w:t>
      </w:r>
      <w:bookmarkEnd w:id="27"/>
      <w:bookmarkEnd w:id="28"/>
      <w:r w:rsidRPr="00287208">
        <w:rPr>
          <w:b/>
          <w:sz w:val="24"/>
          <w:szCs w:val="24"/>
        </w:rPr>
        <w:t xml:space="preserve"> og drift</w:t>
      </w:r>
    </w:p>
    <w:p w14:paraId="37B7DD49" w14:textId="4D84E405" w:rsidR="008548F0" w:rsidRPr="0048683C" w:rsidRDefault="008548F0" w:rsidP="008548F0">
      <w:pPr>
        <w:ind w:right="28"/>
        <w:jc w:val="both"/>
      </w:pPr>
      <w:r>
        <w:t>I overensstemmelse med godkendelsesbekendtgørelsens § 2</w:t>
      </w:r>
      <w:r w:rsidR="009A2E0D">
        <w:t>2</w:t>
      </w:r>
      <w:r>
        <w:t xml:space="preserve"> er der stillet vilkår om virksomhedens indretning og drift, der er nødvendige for at sikre, at virksomheden ikke påfører omgivelserne væsentlig forurening, herunder ved uheld.</w:t>
      </w:r>
    </w:p>
    <w:p w14:paraId="23B104AD" w14:textId="77777777" w:rsidR="008548F0" w:rsidRDefault="008548F0" w:rsidP="008548F0">
      <w:pPr>
        <w:jc w:val="both"/>
      </w:pPr>
    </w:p>
    <w:p w14:paraId="1E2914A8" w14:textId="72FAB703" w:rsidR="008548F0" w:rsidRDefault="008548F0" w:rsidP="008548F0">
      <w:pPr>
        <w:ind w:left="1304" w:hanging="1304"/>
        <w:jc w:val="both"/>
        <w:rPr>
          <w:sz w:val="18"/>
          <w:szCs w:val="18"/>
        </w:rPr>
      </w:pPr>
      <w:r w:rsidRPr="00D83789">
        <w:rPr>
          <w:sz w:val="18"/>
          <w:szCs w:val="18"/>
        </w:rPr>
        <w:t xml:space="preserve">Vilkår </w:t>
      </w:r>
      <w:r w:rsidR="004839C3">
        <w:rPr>
          <w:sz w:val="18"/>
          <w:szCs w:val="18"/>
        </w:rPr>
        <w:t>1-2</w:t>
      </w:r>
      <w:r w:rsidRPr="00D83789">
        <w:rPr>
          <w:sz w:val="18"/>
          <w:szCs w:val="18"/>
        </w:rPr>
        <w:tab/>
      </w:r>
      <w:r>
        <w:rPr>
          <w:sz w:val="18"/>
          <w:szCs w:val="18"/>
        </w:rPr>
        <w:t>Der fastsættes v</w:t>
      </w:r>
      <w:r w:rsidRPr="009249D6">
        <w:rPr>
          <w:sz w:val="18"/>
          <w:szCs w:val="18"/>
        </w:rPr>
        <w:t>ilkår</w:t>
      </w:r>
      <w:r w:rsidR="004839C3">
        <w:rPr>
          <w:sz w:val="18"/>
          <w:szCs w:val="18"/>
        </w:rPr>
        <w:t xml:space="preserve">, der </w:t>
      </w:r>
      <w:r w:rsidR="00C30DCA">
        <w:rPr>
          <w:sz w:val="18"/>
          <w:szCs w:val="18"/>
        </w:rPr>
        <w:t>sikrer</w:t>
      </w:r>
      <w:r w:rsidR="004839C3">
        <w:rPr>
          <w:sz w:val="18"/>
          <w:szCs w:val="18"/>
        </w:rPr>
        <w:t>, at beton</w:t>
      </w:r>
      <w:r w:rsidR="0075634A">
        <w:rPr>
          <w:sz w:val="18"/>
          <w:szCs w:val="18"/>
        </w:rPr>
        <w:t xml:space="preserve">tank </w:t>
      </w:r>
      <w:r w:rsidR="004839C3">
        <w:rPr>
          <w:sz w:val="18"/>
          <w:szCs w:val="18"/>
        </w:rPr>
        <w:t>til opsamling af overfladevand og silosaft fra plansilo skal være lukket med tæt</w:t>
      </w:r>
      <w:r>
        <w:rPr>
          <w:sz w:val="18"/>
          <w:szCs w:val="18"/>
        </w:rPr>
        <w:t xml:space="preserve"> </w:t>
      </w:r>
      <w:r w:rsidR="004839C3">
        <w:rPr>
          <w:sz w:val="18"/>
          <w:szCs w:val="18"/>
        </w:rPr>
        <w:t>overdækning</w:t>
      </w:r>
      <w:r w:rsidR="00DE0275">
        <w:rPr>
          <w:sz w:val="18"/>
          <w:szCs w:val="18"/>
        </w:rPr>
        <w:t xml:space="preserve"> og dimensioneret, så der er kapacitet til at rumme vand fra en normal regn hændelse</w:t>
      </w:r>
      <w:r>
        <w:rPr>
          <w:sz w:val="18"/>
          <w:szCs w:val="18"/>
        </w:rPr>
        <w:t>.</w:t>
      </w:r>
    </w:p>
    <w:p w14:paraId="290A3C7C" w14:textId="77777777" w:rsidR="008548F0" w:rsidRDefault="008548F0" w:rsidP="008548F0">
      <w:pPr>
        <w:jc w:val="both"/>
      </w:pPr>
    </w:p>
    <w:p w14:paraId="1913CE6E" w14:textId="77777777" w:rsidR="00BE6C36" w:rsidRDefault="004839C3" w:rsidP="004839C3">
      <w:pPr>
        <w:ind w:left="1304" w:hanging="1304"/>
        <w:jc w:val="both"/>
        <w:rPr>
          <w:sz w:val="18"/>
          <w:szCs w:val="18"/>
        </w:rPr>
      </w:pPr>
      <w:r w:rsidRPr="00D83789">
        <w:rPr>
          <w:sz w:val="18"/>
          <w:szCs w:val="18"/>
        </w:rPr>
        <w:t xml:space="preserve">Vilkår </w:t>
      </w:r>
      <w:r w:rsidR="00C30DCA">
        <w:rPr>
          <w:sz w:val="18"/>
          <w:szCs w:val="18"/>
        </w:rPr>
        <w:t>3-4</w:t>
      </w:r>
      <w:r w:rsidRPr="00D83789">
        <w:rPr>
          <w:sz w:val="18"/>
          <w:szCs w:val="18"/>
        </w:rPr>
        <w:tab/>
      </w:r>
      <w:r>
        <w:rPr>
          <w:sz w:val="18"/>
          <w:szCs w:val="18"/>
        </w:rPr>
        <w:t>Der fastsættes v</w:t>
      </w:r>
      <w:r w:rsidRPr="009249D6">
        <w:rPr>
          <w:sz w:val="18"/>
          <w:szCs w:val="18"/>
        </w:rPr>
        <w:t>ilkår</w:t>
      </w:r>
      <w:r w:rsidR="00C30DCA">
        <w:rPr>
          <w:sz w:val="18"/>
          <w:szCs w:val="18"/>
        </w:rPr>
        <w:t>, der sikrer, at CO</w:t>
      </w:r>
      <w:r w:rsidR="00C30DCA" w:rsidRPr="00C30DCA">
        <w:rPr>
          <w:sz w:val="18"/>
          <w:szCs w:val="18"/>
          <w:vertAlign w:val="subscript"/>
        </w:rPr>
        <w:t>2</w:t>
      </w:r>
      <w:r w:rsidR="00C30DCA">
        <w:rPr>
          <w:sz w:val="18"/>
          <w:szCs w:val="18"/>
        </w:rPr>
        <w:t xml:space="preserve">-strøm / </w:t>
      </w:r>
      <w:proofErr w:type="spellStart"/>
      <w:r w:rsidR="00C30DCA">
        <w:rPr>
          <w:sz w:val="18"/>
          <w:szCs w:val="18"/>
        </w:rPr>
        <w:t>rejektluft</w:t>
      </w:r>
      <w:proofErr w:type="spellEnd"/>
      <w:r w:rsidR="00C30DCA">
        <w:rPr>
          <w:sz w:val="18"/>
          <w:szCs w:val="18"/>
        </w:rPr>
        <w:t xml:space="preserve"> fra opgraderingsanlæg føres til svovlrenseanlæg af tilstrækkelig kapacitet samt til </w:t>
      </w:r>
      <w:proofErr w:type="spellStart"/>
      <w:r w:rsidR="00C30DCA">
        <w:rPr>
          <w:sz w:val="18"/>
          <w:szCs w:val="18"/>
        </w:rPr>
        <w:t>kulfilter</w:t>
      </w:r>
      <w:proofErr w:type="spellEnd"/>
      <w:r w:rsidR="00C30DCA">
        <w:rPr>
          <w:sz w:val="18"/>
          <w:szCs w:val="18"/>
        </w:rPr>
        <w:t>.</w:t>
      </w:r>
    </w:p>
    <w:p w14:paraId="4B729A00" w14:textId="77777777" w:rsidR="00BE6C36" w:rsidRDefault="00BE6C36" w:rsidP="004839C3">
      <w:pPr>
        <w:ind w:left="1304" w:hanging="1304"/>
        <w:jc w:val="both"/>
        <w:rPr>
          <w:sz w:val="18"/>
          <w:szCs w:val="18"/>
        </w:rPr>
      </w:pPr>
    </w:p>
    <w:p w14:paraId="4C6365B4" w14:textId="02D8DCC9" w:rsidR="004839C3" w:rsidRDefault="00BE6C36" w:rsidP="00BE6C36">
      <w:pPr>
        <w:ind w:left="1304"/>
        <w:jc w:val="both"/>
        <w:rPr>
          <w:sz w:val="18"/>
          <w:szCs w:val="18"/>
        </w:rPr>
      </w:pPr>
      <w:r>
        <w:rPr>
          <w:sz w:val="18"/>
          <w:szCs w:val="18"/>
        </w:rPr>
        <w:t xml:space="preserve">Ved drift af big-mikseren vurderes det, at virksomheden ikke kan foretage </w:t>
      </w:r>
      <w:proofErr w:type="spellStart"/>
      <w:r>
        <w:rPr>
          <w:sz w:val="18"/>
          <w:szCs w:val="18"/>
        </w:rPr>
        <w:t>omlastning</w:t>
      </w:r>
      <w:proofErr w:type="spellEnd"/>
      <w:r>
        <w:rPr>
          <w:sz w:val="18"/>
          <w:szCs w:val="18"/>
        </w:rPr>
        <w:t xml:space="preserve"> af pumpbar biomasse i et lukket system, som der i miljøgodkendelse af 30. september 2021 er fastsat vilkår til jf. vilkår 13. Derfor stilles der vilkår om, at </w:t>
      </w:r>
      <w:r w:rsidR="00C30DCA">
        <w:rPr>
          <w:sz w:val="18"/>
          <w:szCs w:val="18"/>
        </w:rPr>
        <w:t xml:space="preserve">luft fra big-mikser i forbindelse med </w:t>
      </w:r>
      <w:r>
        <w:rPr>
          <w:sz w:val="18"/>
          <w:szCs w:val="18"/>
        </w:rPr>
        <w:t xml:space="preserve">tilledning af flydende biomasse fra reaktorer til blandekammeret skal </w:t>
      </w:r>
      <w:r w:rsidR="00C30DCA">
        <w:rPr>
          <w:sz w:val="18"/>
          <w:szCs w:val="18"/>
        </w:rPr>
        <w:t xml:space="preserve">føres til </w:t>
      </w:r>
      <w:proofErr w:type="spellStart"/>
      <w:r w:rsidR="00C30DCA">
        <w:rPr>
          <w:sz w:val="18"/>
          <w:szCs w:val="18"/>
        </w:rPr>
        <w:t>kulfilter</w:t>
      </w:r>
      <w:proofErr w:type="spellEnd"/>
      <w:r>
        <w:rPr>
          <w:sz w:val="18"/>
          <w:szCs w:val="18"/>
        </w:rPr>
        <w:t>.</w:t>
      </w:r>
    </w:p>
    <w:p w14:paraId="1895C910" w14:textId="706707EF" w:rsidR="008548F0" w:rsidRDefault="008548F0" w:rsidP="00B92687">
      <w:pPr>
        <w:jc w:val="both"/>
      </w:pPr>
    </w:p>
    <w:p w14:paraId="0B97350D" w14:textId="77777777" w:rsidR="008548F0" w:rsidRPr="00416316" w:rsidRDefault="008548F0" w:rsidP="008548F0">
      <w:pPr>
        <w:jc w:val="both"/>
        <w:rPr>
          <w:u w:val="single"/>
        </w:rPr>
      </w:pPr>
      <w:r w:rsidRPr="00416316">
        <w:rPr>
          <w:u w:val="single"/>
        </w:rPr>
        <w:t>Vurdering</w:t>
      </w:r>
    </w:p>
    <w:p w14:paraId="42DADECE" w14:textId="115B9E57" w:rsidR="003B6994" w:rsidRDefault="008548F0" w:rsidP="008548F0">
      <w:pPr>
        <w:jc w:val="both"/>
      </w:pPr>
      <w:r w:rsidRPr="00416316">
        <w:t>Det vurderes, at der med de stillede vilkår til såvel indretning og drift er stillet tilstrækkelige krav til virksomheden, så virksomheden kan indrettes og drives uden at give anledning til væsentlige gener</w:t>
      </w:r>
      <w:r w:rsidR="00BE6C36">
        <w:t xml:space="preserve">. Samtidig med at drift af plansilo, mikseranlæg og luftbehandlingsanlæg er omfattet af </w:t>
      </w:r>
      <w:r w:rsidR="006E3339">
        <w:t>miljøgodkendelse af 30. september 2021.</w:t>
      </w:r>
    </w:p>
    <w:p w14:paraId="02D63418" w14:textId="77777777" w:rsidR="003B6994" w:rsidRDefault="003B6994">
      <w:pPr>
        <w:overflowPunct/>
        <w:autoSpaceDE/>
        <w:autoSpaceDN/>
        <w:adjustRightInd/>
        <w:textAlignment w:val="auto"/>
      </w:pPr>
      <w:r>
        <w:br w:type="page"/>
      </w:r>
    </w:p>
    <w:p w14:paraId="31596B9F" w14:textId="77777777" w:rsidR="00556012" w:rsidRDefault="0014447D" w:rsidP="00415CC4">
      <w:pPr>
        <w:rPr>
          <w:b/>
          <w:sz w:val="24"/>
          <w:szCs w:val="24"/>
        </w:rPr>
      </w:pPr>
      <w:r w:rsidRPr="005F3038">
        <w:rPr>
          <w:b/>
          <w:sz w:val="24"/>
          <w:szCs w:val="24"/>
        </w:rPr>
        <w:lastRenderedPageBreak/>
        <w:t>Beskyttelse af j</w:t>
      </w:r>
      <w:r w:rsidR="00556012" w:rsidRPr="005F3038">
        <w:rPr>
          <w:b/>
          <w:sz w:val="24"/>
          <w:szCs w:val="24"/>
        </w:rPr>
        <w:t>ord</w:t>
      </w:r>
      <w:r w:rsidRPr="005F3038">
        <w:rPr>
          <w:b/>
          <w:sz w:val="24"/>
          <w:szCs w:val="24"/>
        </w:rPr>
        <w:t>,</w:t>
      </w:r>
      <w:r w:rsidR="00556012" w:rsidRPr="005F3038">
        <w:rPr>
          <w:b/>
          <w:sz w:val="24"/>
          <w:szCs w:val="24"/>
        </w:rPr>
        <w:t xml:space="preserve"> grundvand</w:t>
      </w:r>
      <w:r w:rsidRPr="005F3038">
        <w:rPr>
          <w:b/>
          <w:sz w:val="24"/>
          <w:szCs w:val="24"/>
        </w:rPr>
        <w:t xml:space="preserve"> og overfladevand</w:t>
      </w:r>
    </w:p>
    <w:p w14:paraId="1A8154EE" w14:textId="091C1CB5" w:rsidR="005F3038" w:rsidRDefault="005F3038" w:rsidP="005F3038">
      <w:pPr>
        <w:pStyle w:val="Default"/>
        <w:jc w:val="both"/>
        <w:rPr>
          <w:sz w:val="20"/>
          <w:szCs w:val="20"/>
        </w:rPr>
      </w:pPr>
      <w:r>
        <w:rPr>
          <w:sz w:val="20"/>
          <w:szCs w:val="20"/>
        </w:rPr>
        <w:t>Udvidelsen med etablering og drift af plansilo, mikseranlæg og luftbehandlingsanlæg omfattes af biogasanlæggets miljøgodkendelse af 30. september 2021.</w:t>
      </w:r>
    </w:p>
    <w:p w14:paraId="1685F066" w14:textId="14DAD327" w:rsidR="005F3038" w:rsidRDefault="005F3038" w:rsidP="005F3038">
      <w:pPr>
        <w:pStyle w:val="Default"/>
        <w:jc w:val="both"/>
        <w:rPr>
          <w:sz w:val="20"/>
          <w:szCs w:val="20"/>
        </w:rPr>
      </w:pPr>
    </w:p>
    <w:p w14:paraId="705F5BE2" w14:textId="0588C305" w:rsidR="005F3038" w:rsidRDefault="005F3038" w:rsidP="005F3038">
      <w:pPr>
        <w:ind w:left="1276" w:hanging="1276"/>
        <w:jc w:val="both"/>
        <w:rPr>
          <w:sz w:val="18"/>
          <w:szCs w:val="18"/>
        </w:rPr>
      </w:pPr>
      <w:r w:rsidRPr="00035982">
        <w:rPr>
          <w:sz w:val="18"/>
          <w:szCs w:val="18"/>
        </w:rPr>
        <w:t xml:space="preserve">Vilkår </w:t>
      </w:r>
      <w:r w:rsidR="004212B8">
        <w:rPr>
          <w:sz w:val="18"/>
          <w:szCs w:val="18"/>
        </w:rPr>
        <w:t>5</w:t>
      </w:r>
      <w:r w:rsidRPr="00035982">
        <w:rPr>
          <w:sz w:val="18"/>
          <w:szCs w:val="18"/>
        </w:rPr>
        <w:tab/>
      </w:r>
      <w:r>
        <w:rPr>
          <w:sz w:val="18"/>
          <w:szCs w:val="18"/>
        </w:rPr>
        <w:t>Der fastsættes v</w:t>
      </w:r>
      <w:r w:rsidRPr="00035982">
        <w:rPr>
          <w:sz w:val="18"/>
          <w:szCs w:val="18"/>
        </w:rPr>
        <w:t>ilkår</w:t>
      </w:r>
      <w:r>
        <w:rPr>
          <w:sz w:val="18"/>
          <w:szCs w:val="18"/>
        </w:rPr>
        <w:t>, der oplister, at oplag og håndtering af biomasse og fiberfraktion herunder ikke lugtende landbrugsbaserede restprodukter</w:t>
      </w:r>
      <w:r w:rsidR="007D0729">
        <w:rPr>
          <w:sz w:val="18"/>
          <w:szCs w:val="18"/>
        </w:rPr>
        <w:t xml:space="preserve"> i </w:t>
      </w:r>
      <w:r>
        <w:rPr>
          <w:sz w:val="18"/>
          <w:szCs w:val="18"/>
        </w:rPr>
        <w:t>plansilo</w:t>
      </w:r>
      <w:r w:rsidRPr="00035982">
        <w:rPr>
          <w:sz w:val="18"/>
          <w:szCs w:val="18"/>
        </w:rPr>
        <w:t xml:space="preserve"> </w:t>
      </w:r>
      <w:r>
        <w:rPr>
          <w:sz w:val="18"/>
          <w:szCs w:val="18"/>
        </w:rPr>
        <w:t>og mikseranlæg omfattes af vilkår 57-59 i gældende miljøgodkendelse</w:t>
      </w:r>
      <w:r w:rsidR="007D0729">
        <w:rPr>
          <w:sz w:val="18"/>
          <w:szCs w:val="18"/>
        </w:rPr>
        <w:t>, idet plansilo og mikseranlæg ikke specifikt er nævnt i de anførte vilkår.</w:t>
      </w:r>
    </w:p>
    <w:p w14:paraId="41A226F7" w14:textId="74378C44" w:rsidR="007D0729" w:rsidRDefault="007D0729" w:rsidP="005F3038">
      <w:pPr>
        <w:ind w:left="1276" w:hanging="1276"/>
        <w:jc w:val="both"/>
        <w:rPr>
          <w:sz w:val="18"/>
          <w:szCs w:val="18"/>
        </w:rPr>
      </w:pPr>
    </w:p>
    <w:p w14:paraId="137BF52B" w14:textId="037886A2" w:rsidR="007D0729" w:rsidRDefault="007D0729" w:rsidP="007D0729">
      <w:pPr>
        <w:ind w:left="1276" w:hanging="1276"/>
        <w:jc w:val="both"/>
        <w:rPr>
          <w:sz w:val="18"/>
          <w:szCs w:val="18"/>
        </w:rPr>
      </w:pPr>
      <w:r w:rsidRPr="00035982">
        <w:rPr>
          <w:sz w:val="18"/>
          <w:szCs w:val="18"/>
        </w:rPr>
        <w:t xml:space="preserve">Vilkår </w:t>
      </w:r>
      <w:r w:rsidR="004212B8">
        <w:rPr>
          <w:sz w:val="18"/>
          <w:szCs w:val="18"/>
        </w:rPr>
        <w:t>6</w:t>
      </w:r>
      <w:r w:rsidRPr="00035982">
        <w:rPr>
          <w:sz w:val="18"/>
          <w:szCs w:val="18"/>
        </w:rPr>
        <w:tab/>
      </w:r>
      <w:r>
        <w:rPr>
          <w:sz w:val="18"/>
          <w:szCs w:val="18"/>
        </w:rPr>
        <w:t>Der fastsættes v</w:t>
      </w:r>
      <w:r w:rsidRPr="00035982">
        <w:rPr>
          <w:sz w:val="18"/>
          <w:szCs w:val="18"/>
        </w:rPr>
        <w:t>ilkår</w:t>
      </w:r>
      <w:r>
        <w:rPr>
          <w:sz w:val="18"/>
          <w:szCs w:val="18"/>
        </w:rPr>
        <w:t xml:space="preserve">, der </w:t>
      </w:r>
      <w:r w:rsidR="008E4991">
        <w:rPr>
          <w:sz w:val="18"/>
          <w:szCs w:val="18"/>
        </w:rPr>
        <w:t>præciserer, at organisk belastet spildevand fra biogasanlægget (vaske/spulevand), overfladevand og silosaft fra plansilo og mikseranlæg opsamles og føres til biogasanlæggets reaktorlinje.</w:t>
      </w:r>
    </w:p>
    <w:p w14:paraId="05F100C9" w14:textId="77777777" w:rsidR="007D0729" w:rsidRDefault="007D0729" w:rsidP="005F3038">
      <w:pPr>
        <w:ind w:left="1276" w:hanging="1276"/>
        <w:jc w:val="both"/>
        <w:rPr>
          <w:sz w:val="18"/>
          <w:szCs w:val="18"/>
        </w:rPr>
      </w:pPr>
    </w:p>
    <w:p w14:paraId="070A7E47" w14:textId="77777777" w:rsidR="005F3038" w:rsidRPr="00035982" w:rsidRDefault="005F3038" w:rsidP="005F3038">
      <w:pPr>
        <w:tabs>
          <w:tab w:val="left" w:pos="0"/>
        </w:tabs>
        <w:ind w:left="1305" w:hanging="1305"/>
        <w:jc w:val="both"/>
        <w:rPr>
          <w:iCs/>
          <w:u w:val="single"/>
        </w:rPr>
      </w:pPr>
      <w:r w:rsidRPr="00035982">
        <w:rPr>
          <w:iCs/>
          <w:u w:val="single"/>
        </w:rPr>
        <w:t>Vurdering</w:t>
      </w:r>
    </w:p>
    <w:p w14:paraId="389B1434" w14:textId="77777777" w:rsidR="005F3038" w:rsidRPr="00035982" w:rsidRDefault="005F3038" w:rsidP="005F3038">
      <w:pPr>
        <w:tabs>
          <w:tab w:val="left" w:pos="0"/>
        </w:tabs>
        <w:jc w:val="both"/>
      </w:pPr>
      <w:r w:rsidRPr="00035982">
        <w:rPr>
          <w:iCs/>
        </w:rPr>
        <w:t>Det vurderes, at ved overholdelse af de stillede vilkår vil risikoen for at virksomhedens aktiviteter/produktion giver anledning til forurening af jord, grundvand og overfladevand minimeret. Det vurderes endvidere, at virksomheden kan overholde de stillede vilkår.</w:t>
      </w:r>
    </w:p>
    <w:p w14:paraId="01901689" w14:textId="77777777" w:rsidR="005F3038" w:rsidRPr="007D0729" w:rsidRDefault="005F3038" w:rsidP="00415CC4">
      <w:pPr>
        <w:rPr>
          <w:bCs/>
          <w:highlight w:val="yellow"/>
        </w:rPr>
      </w:pPr>
    </w:p>
    <w:p w14:paraId="1ACA0CD7" w14:textId="77777777" w:rsidR="00BC5392" w:rsidRDefault="00BC5392" w:rsidP="00415CC4">
      <w:pPr>
        <w:rPr>
          <w:b/>
          <w:sz w:val="24"/>
          <w:szCs w:val="24"/>
        </w:rPr>
      </w:pPr>
      <w:r>
        <w:rPr>
          <w:b/>
          <w:sz w:val="24"/>
          <w:szCs w:val="24"/>
        </w:rPr>
        <w:t>Egenkontrol og driftsjournal.</w:t>
      </w:r>
    </w:p>
    <w:p w14:paraId="545B596A" w14:textId="1347BF03" w:rsidR="00BC5392" w:rsidRDefault="00BC5392" w:rsidP="00BC5392">
      <w:pPr>
        <w:ind w:right="28"/>
        <w:jc w:val="both"/>
      </w:pPr>
      <w:r>
        <w:t>For virksomheder omfattet af godkendelsesbekendtgørelsens bilag 1, skal der iht. godkendelsesbekendtgørelsens § 2</w:t>
      </w:r>
      <w:r w:rsidR="004212B8">
        <w:t>2</w:t>
      </w:r>
      <w:r>
        <w:t xml:space="preserve"> stk. 2 fastsættes vilkår om regelmæssig vedligeholdelse af de foranstaltninger, der træffes for at forhindre emissioner til jord- og </w:t>
      </w:r>
      <w:r w:rsidRPr="00BC5392">
        <w:t xml:space="preserve">grundvand </w:t>
      </w:r>
      <w:r w:rsidRPr="005241AC">
        <w:t>og om monitering af jord- og grundvand i forhold til relevante farlige stoffer</w:t>
      </w:r>
      <w:r w:rsidRPr="00BC5392">
        <w:t>.</w:t>
      </w:r>
    </w:p>
    <w:p w14:paraId="4F821205" w14:textId="77777777" w:rsidR="00BC5392" w:rsidRDefault="00BC5392" w:rsidP="00BC5392">
      <w:pPr>
        <w:ind w:right="28"/>
        <w:jc w:val="both"/>
      </w:pPr>
    </w:p>
    <w:p w14:paraId="0F2AED24" w14:textId="0D797767" w:rsidR="00404308" w:rsidRDefault="00BC5392" w:rsidP="00404308">
      <w:pPr>
        <w:ind w:right="28"/>
        <w:jc w:val="both"/>
      </w:pPr>
      <w:r>
        <w:t>I miljøgodkendelse</w:t>
      </w:r>
      <w:r w:rsidR="00404308">
        <w:t xml:space="preserve"> af 30. september 2021 </w:t>
      </w:r>
      <w:r>
        <w:t>er der stillet en række vilkår til virksomhedens egenkontrol og driftsjournal</w:t>
      </w:r>
      <w:r w:rsidR="007D0103">
        <w:t>.</w:t>
      </w:r>
    </w:p>
    <w:p w14:paraId="1058DF13" w14:textId="147CF0AF" w:rsidR="00404308" w:rsidRDefault="00404308" w:rsidP="00404308">
      <w:pPr>
        <w:ind w:right="28"/>
        <w:jc w:val="both"/>
      </w:pPr>
    </w:p>
    <w:p w14:paraId="595A6F21" w14:textId="1C0E7738" w:rsidR="007D0103" w:rsidRDefault="00404308" w:rsidP="00404308">
      <w:pPr>
        <w:ind w:left="1276" w:hanging="1276"/>
        <w:jc w:val="both"/>
        <w:rPr>
          <w:sz w:val="18"/>
          <w:szCs w:val="18"/>
        </w:rPr>
      </w:pPr>
      <w:r w:rsidRPr="00404308">
        <w:rPr>
          <w:sz w:val="18"/>
          <w:szCs w:val="18"/>
        </w:rPr>
        <w:t>Vilkår</w:t>
      </w:r>
      <w:r w:rsidR="004212B8">
        <w:rPr>
          <w:sz w:val="18"/>
          <w:szCs w:val="18"/>
        </w:rPr>
        <w:t xml:space="preserve"> 7-8</w:t>
      </w:r>
      <w:r w:rsidRPr="00404308">
        <w:rPr>
          <w:sz w:val="18"/>
          <w:szCs w:val="18"/>
        </w:rPr>
        <w:tab/>
      </w:r>
      <w:r>
        <w:rPr>
          <w:sz w:val="18"/>
          <w:szCs w:val="18"/>
        </w:rPr>
        <w:t>I forbindelse med tillæg til miljøgodkendelsen vedr. plansilo, mikseranlæg og udvidelse af luftbehandlingsanlæg stilles der vilkår om løbende kontrol af overdækning</w:t>
      </w:r>
      <w:r w:rsidR="007D0103">
        <w:rPr>
          <w:sz w:val="18"/>
          <w:szCs w:val="18"/>
        </w:rPr>
        <w:t xml:space="preserve"> i plansiloen og journalføring heraf.</w:t>
      </w:r>
    </w:p>
    <w:p w14:paraId="5396A738" w14:textId="77777777" w:rsidR="007D0103" w:rsidRDefault="007D0103" w:rsidP="00404308">
      <w:pPr>
        <w:ind w:left="1276" w:hanging="1276"/>
        <w:jc w:val="both"/>
        <w:rPr>
          <w:sz w:val="18"/>
          <w:szCs w:val="18"/>
        </w:rPr>
      </w:pPr>
    </w:p>
    <w:p w14:paraId="174EEC2B" w14:textId="7CD84841" w:rsidR="00BC5392" w:rsidRPr="00A20A86" w:rsidRDefault="00BC5392" w:rsidP="00404308">
      <w:pPr>
        <w:ind w:right="28"/>
        <w:jc w:val="both"/>
        <w:rPr>
          <w:iCs/>
          <w:u w:val="single"/>
        </w:rPr>
      </w:pPr>
      <w:r>
        <w:rPr>
          <w:iCs/>
          <w:u w:val="single"/>
        </w:rPr>
        <w:t>Vurdering.</w:t>
      </w:r>
    </w:p>
    <w:p w14:paraId="49C6D9AE" w14:textId="0EC7DF8F" w:rsidR="00BC5392" w:rsidRDefault="00BC5392" w:rsidP="00BC5392">
      <w:pPr>
        <w:ind w:right="28"/>
        <w:jc w:val="both"/>
      </w:pPr>
      <w:r>
        <w:t>Det vurderes at virksomheden ved overholdelse af de stillede vilkår vil føre en effektive egenkontrol med virksomhedens indretninger og produktionsanlæg. Det er Esbjerg kommunes vurdering at virksomheden kan overholde de stillede vilkår.</w:t>
      </w:r>
    </w:p>
    <w:p w14:paraId="6D1895B2" w14:textId="77777777" w:rsidR="00B92687" w:rsidRPr="00B92687" w:rsidRDefault="00B92687" w:rsidP="00B92687">
      <w:pPr>
        <w:jc w:val="both"/>
      </w:pPr>
    </w:p>
    <w:p w14:paraId="6333CE64" w14:textId="77777777" w:rsidR="00556012" w:rsidRPr="00415CC4" w:rsidRDefault="00556012" w:rsidP="00407104">
      <w:pPr>
        <w:rPr>
          <w:b/>
          <w:sz w:val="24"/>
          <w:szCs w:val="24"/>
        </w:rPr>
      </w:pPr>
      <w:bookmarkStart w:id="30" w:name="_Toc58376120"/>
      <w:bookmarkStart w:id="31" w:name="_Toc48707506"/>
      <w:r w:rsidRPr="00415CC4">
        <w:rPr>
          <w:b/>
          <w:sz w:val="24"/>
          <w:szCs w:val="24"/>
        </w:rPr>
        <w:t>Helhedsvurdering</w:t>
      </w:r>
      <w:bookmarkEnd w:id="30"/>
      <w:bookmarkEnd w:id="31"/>
    </w:p>
    <w:p w14:paraId="5581AE90" w14:textId="1E5A450C" w:rsidR="00556012" w:rsidRDefault="00EF70C3" w:rsidP="00B92687">
      <w:pPr>
        <w:pStyle w:val="Brdtekst"/>
        <w:ind w:right="28"/>
        <w:jc w:val="both"/>
        <w:rPr>
          <w:rFonts w:ascii="Verdana" w:hAnsi="Verdana"/>
          <w:sz w:val="20"/>
        </w:rPr>
      </w:pPr>
      <w:r>
        <w:rPr>
          <w:rFonts w:ascii="Verdana" w:hAnsi="Verdana"/>
          <w:sz w:val="20"/>
        </w:rPr>
        <w:t>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w:t>
      </w:r>
    </w:p>
    <w:p w14:paraId="6B12BB27" w14:textId="77777777" w:rsidR="00EF70C3" w:rsidRDefault="00EF70C3" w:rsidP="00B92687">
      <w:pPr>
        <w:pStyle w:val="Brdtekst"/>
        <w:ind w:right="28"/>
        <w:jc w:val="both"/>
        <w:rPr>
          <w:rFonts w:ascii="Verdana" w:hAnsi="Verdana"/>
          <w:sz w:val="20"/>
        </w:rPr>
      </w:pPr>
    </w:p>
    <w:p w14:paraId="48A2B623" w14:textId="0817A465" w:rsidR="00EF70C3" w:rsidRDefault="00EF70C3" w:rsidP="00B92687">
      <w:pPr>
        <w:pStyle w:val="Brdtekst"/>
        <w:ind w:right="28"/>
        <w:jc w:val="both"/>
        <w:rPr>
          <w:rFonts w:ascii="Verdana" w:hAnsi="Verdana"/>
          <w:sz w:val="20"/>
        </w:rPr>
      </w:pPr>
      <w:r>
        <w:rPr>
          <w:rFonts w:ascii="Verdana" w:hAnsi="Verdana"/>
          <w:sz w:val="20"/>
        </w:rPr>
        <w:t>Endvidere vurderes det, at virksomheden har truffet de nødvendige foranstaltninger til at forebygge og begrænser forurening ved anvendelse af BAT.</w:t>
      </w:r>
    </w:p>
    <w:p w14:paraId="0E0A71AA" w14:textId="41B7385C" w:rsidR="00B20C70" w:rsidRDefault="00B20C70" w:rsidP="00B92687">
      <w:pPr>
        <w:pStyle w:val="Brdtekst"/>
        <w:ind w:right="28"/>
        <w:jc w:val="both"/>
        <w:rPr>
          <w:rFonts w:ascii="Verdana" w:hAnsi="Verdana"/>
          <w:sz w:val="20"/>
        </w:rPr>
      </w:pPr>
    </w:p>
    <w:p w14:paraId="1274F67C" w14:textId="77777777" w:rsidR="000B5A87" w:rsidRPr="00DC6B84" w:rsidRDefault="000B5A87" w:rsidP="00B92687">
      <w:pPr>
        <w:pStyle w:val="Brdtekst"/>
        <w:ind w:right="28"/>
        <w:jc w:val="both"/>
        <w:rPr>
          <w:rFonts w:ascii="Verdana" w:hAnsi="Verdana"/>
          <w:b/>
          <w:szCs w:val="24"/>
        </w:rPr>
      </w:pPr>
      <w:r w:rsidRPr="00DC6B84">
        <w:rPr>
          <w:rFonts w:ascii="Verdana" w:hAnsi="Verdana"/>
          <w:b/>
          <w:szCs w:val="24"/>
        </w:rPr>
        <w:t>Øvrig regulering</w:t>
      </w:r>
    </w:p>
    <w:p w14:paraId="3C8C58EA" w14:textId="6166C7F4" w:rsidR="00B20C70" w:rsidRDefault="00A10A0B" w:rsidP="00B92687">
      <w:pPr>
        <w:pStyle w:val="Brdtekst"/>
        <w:ind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7D9B1D96" w14:textId="77777777" w:rsidR="00407104" w:rsidRPr="00407104" w:rsidRDefault="00F7508C" w:rsidP="00DD1960">
      <w:pPr>
        <w:pStyle w:val="Overskrift1"/>
        <w:numPr>
          <w:ilvl w:val="0"/>
          <w:numId w:val="27"/>
        </w:numPr>
        <w:ind w:left="567" w:hanging="567"/>
      </w:pPr>
      <w:bookmarkStart w:id="32" w:name="_Toc3974248"/>
      <w:bookmarkStart w:id="33" w:name="_Toc430061272"/>
      <w:bookmarkStart w:id="34" w:name="_Toc408911777"/>
      <w:r>
        <w:t>Offentliggørelse</w:t>
      </w:r>
      <w:bookmarkEnd w:id="32"/>
      <w:r>
        <w:t xml:space="preserve"> </w:t>
      </w:r>
      <w:bookmarkEnd w:id="33"/>
      <w:bookmarkEnd w:id="34"/>
    </w:p>
    <w:p w14:paraId="42CB06D7" w14:textId="77777777" w:rsidR="00F7508C" w:rsidRPr="006E7D07" w:rsidRDefault="00F7508C" w:rsidP="008C7EE7">
      <w:pPr>
        <w:ind w:right="-57"/>
        <w:jc w:val="both"/>
      </w:pPr>
      <w:r w:rsidRPr="005241AC">
        <w:t>Afgørelsen</w:t>
      </w:r>
      <w:r w:rsidRPr="006E7D07">
        <w:t xml:space="preserve"> annonceres og offentliggøres udelukkende digitalt.</w:t>
      </w:r>
    </w:p>
    <w:p w14:paraId="01D24FFC" w14:textId="77777777" w:rsidR="00D5477A" w:rsidRDefault="00195944" w:rsidP="008C7EE7">
      <w:pPr>
        <w:ind w:right="-57"/>
        <w:jc w:val="both"/>
        <w:rPr>
          <w:rStyle w:val="Hyperlink"/>
        </w:rPr>
      </w:pPr>
      <w:r w:rsidRPr="005241AC">
        <w:t>Afgørelsen</w:t>
      </w:r>
      <w:r w:rsidR="00F7508C">
        <w:t xml:space="preserve"> kan ses på</w:t>
      </w:r>
      <w:r w:rsidR="00A81D60">
        <w:t xml:space="preserve"> </w:t>
      </w:r>
      <w:hyperlink r:id="rId20" w:history="1">
        <w:r w:rsidR="008F4972">
          <w:rPr>
            <w:rStyle w:val="Hyperlink"/>
          </w:rPr>
          <w:t xml:space="preserve">Digital </w:t>
        </w:r>
        <w:proofErr w:type="spellStart"/>
        <w:r w:rsidR="008F4972">
          <w:rPr>
            <w:rStyle w:val="Hyperlink"/>
          </w:rPr>
          <w:t>MiljøAdministration</w:t>
        </w:r>
        <w:proofErr w:type="spellEnd"/>
        <w:r w:rsidR="008F4972">
          <w:rPr>
            <w:rStyle w:val="Hyperlink"/>
          </w:rPr>
          <w:t xml:space="preserve"> (DMA) - dma.mst.dk/</w:t>
        </w:r>
      </w:hyperlink>
    </w:p>
    <w:p w14:paraId="7C531CE8" w14:textId="77777777" w:rsidR="006E7D07" w:rsidRPr="00B20C70" w:rsidRDefault="006E7D07" w:rsidP="008C7EE7">
      <w:pPr>
        <w:ind w:right="-57"/>
        <w:jc w:val="both"/>
        <w:rPr>
          <w:rStyle w:val="Hyperlink"/>
          <w:color w:val="auto"/>
        </w:rPr>
      </w:pPr>
    </w:p>
    <w:p w14:paraId="341C58C4" w14:textId="4A86CB35" w:rsidR="00B20C70" w:rsidRDefault="006E7D07" w:rsidP="004212B8">
      <w:pPr>
        <w:ind w:right="-57"/>
        <w:jc w:val="both"/>
      </w:pPr>
      <w:r>
        <w:t>Der er adgang til sagens øvrige oplysninger med de begrænsninger, der følger af lovgivningen.</w:t>
      </w:r>
    </w:p>
    <w:p w14:paraId="69DB6287" w14:textId="77777777" w:rsidR="00711140" w:rsidRPr="006E7D07" w:rsidRDefault="00711140" w:rsidP="00711140">
      <w:pPr>
        <w:pStyle w:val="Overskrift1"/>
        <w:numPr>
          <w:ilvl w:val="0"/>
          <w:numId w:val="27"/>
        </w:numPr>
        <w:ind w:left="709" w:hanging="709"/>
      </w:pPr>
      <w:bookmarkStart w:id="35" w:name="_Toc3974249"/>
      <w:r w:rsidRPr="006E7D07">
        <w:t>Klagevejledning</w:t>
      </w:r>
      <w:bookmarkEnd w:id="35"/>
    </w:p>
    <w:p w14:paraId="205FCA75" w14:textId="719E4A6E" w:rsidR="00407104" w:rsidRPr="00F10DC3" w:rsidRDefault="00407104" w:rsidP="00B20C70">
      <w:pPr>
        <w:ind w:right="-57"/>
        <w:jc w:val="both"/>
      </w:pPr>
      <w:r w:rsidRPr="005241AC">
        <w:t>Afgørelsen</w:t>
      </w:r>
      <w:r w:rsidRPr="00F10DC3">
        <w:t xml:space="preserve"> kan, jf. </w:t>
      </w:r>
      <w:r w:rsidR="004076D5">
        <w:t>m</w:t>
      </w:r>
      <w:r w:rsidRPr="00F10DC3">
        <w:t xml:space="preserve">iljøbeskyttelseslovens § 91 stk. 1, påklages til </w:t>
      </w:r>
      <w:r w:rsidR="00156501">
        <w:t>Miljø</w:t>
      </w:r>
      <w:r w:rsidRPr="00F10DC3">
        <w:t xml:space="preserve">- og </w:t>
      </w:r>
      <w:r w:rsidR="00156501">
        <w:t>Fødevare</w:t>
      </w:r>
      <w:r w:rsidRPr="00F10DC3">
        <w:t xml:space="preserve">klagenævnet af </w:t>
      </w:r>
    </w:p>
    <w:p w14:paraId="15E6B62F" w14:textId="77777777" w:rsidR="00407104" w:rsidRPr="00F10DC3" w:rsidRDefault="00156501" w:rsidP="00B20C70">
      <w:pPr>
        <w:numPr>
          <w:ilvl w:val="0"/>
          <w:numId w:val="24"/>
        </w:numPr>
        <w:ind w:left="284" w:right="-57" w:hanging="284"/>
        <w:contextualSpacing/>
        <w:jc w:val="both"/>
      </w:pPr>
      <w:r w:rsidRPr="00F10DC3">
        <w:t>Ansøgeren</w:t>
      </w:r>
      <w:r w:rsidR="00407104" w:rsidRPr="00F10DC3">
        <w:t xml:space="preserve"> </w:t>
      </w:r>
    </w:p>
    <w:p w14:paraId="4EE7EE15" w14:textId="77777777" w:rsidR="00407104" w:rsidRPr="00F10DC3" w:rsidRDefault="008F4972" w:rsidP="00B20C70">
      <w:pPr>
        <w:numPr>
          <w:ilvl w:val="0"/>
          <w:numId w:val="24"/>
        </w:numPr>
        <w:ind w:left="284" w:right="-57" w:hanging="284"/>
        <w:contextualSpacing/>
        <w:jc w:val="both"/>
      </w:pPr>
      <w:r>
        <w:lastRenderedPageBreak/>
        <w:t>E</w:t>
      </w:r>
      <w:r w:rsidR="00407104" w:rsidRPr="00F10DC3">
        <w:t xml:space="preserve">nhver, der har en individuel, væsentlig interesse i sagens udfald </w:t>
      </w:r>
    </w:p>
    <w:p w14:paraId="32A580A2" w14:textId="77777777" w:rsidR="00407104" w:rsidRPr="00F10DC3" w:rsidRDefault="00407104" w:rsidP="00B20C70">
      <w:pPr>
        <w:numPr>
          <w:ilvl w:val="0"/>
          <w:numId w:val="24"/>
        </w:numPr>
        <w:ind w:left="284" w:right="-57" w:hanging="284"/>
        <w:contextualSpacing/>
        <w:jc w:val="both"/>
      </w:pPr>
      <w:r w:rsidRPr="00F10DC3">
        <w:t xml:space="preserve">Sundhedsstyrelsen </w:t>
      </w:r>
    </w:p>
    <w:p w14:paraId="12449B00" w14:textId="77777777" w:rsidR="00407104" w:rsidRDefault="008F4972" w:rsidP="00B20C70">
      <w:pPr>
        <w:numPr>
          <w:ilvl w:val="0"/>
          <w:numId w:val="24"/>
        </w:numPr>
        <w:ind w:left="284" w:right="-57" w:hanging="284"/>
        <w:contextualSpacing/>
        <w:jc w:val="both"/>
      </w:pPr>
      <w:r>
        <w:t>F</w:t>
      </w:r>
      <w:r w:rsidR="00407104" w:rsidRPr="00F10DC3">
        <w:t>oreninger og organisationer, i det omfang de har klageret over den konkrete afgørelse, jf. miljøbeskyttelseslovens §§ 99 og 100.</w:t>
      </w:r>
    </w:p>
    <w:p w14:paraId="6CFB01CD" w14:textId="77777777" w:rsidR="00E65907" w:rsidRDefault="00E65907" w:rsidP="00B20C70">
      <w:pPr>
        <w:ind w:right="-57"/>
        <w:contextualSpacing/>
        <w:jc w:val="both"/>
      </w:pPr>
    </w:p>
    <w:p w14:paraId="7480F527" w14:textId="17CD4547" w:rsidR="00195944" w:rsidRDefault="00195944" w:rsidP="00B20C70">
      <w:pPr>
        <w:ind w:right="-57"/>
        <w:jc w:val="both"/>
      </w:pPr>
      <w:r>
        <w:t xml:space="preserve">Hvis du ønsker at klage over </w:t>
      </w:r>
      <w:r w:rsidRPr="006E7D07">
        <w:t xml:space="preserve">denne </w:t>
      </w:r>
      <w:r w:rsidRPr="005241AC">
        <w:t>afgørelse</w:t>
      </w:r>
      <w:r>
        <w:t>, kan du klage til Miljø- og Fødevareklagenævnet.</w:t>
      </w:r>
    </w:p>
    <w:p w14:paraId="1249D7BA" w14:textId="77777777" w:rsidR="00195944" w:rsidRDefault="00195944" w:rsidP="00B20C70">
      <w:pPr>
        <w:spacing w:line="276" w:lineRule="auto"/>
        <w:ind w:right="-57"/>
        <w:jc w:val="both"/>
      </w:pPr>
    </w:p>
    <w:p w14:paraId="35E5A61B" w14:textId="2194E55C" w:rsidR="00195944" w:rsidRDefault="00195944" w:rsidP="00B20C70">
      <w:pPr>
        <w:pStyle w:val="NormalWeb"/>
        <w:jc w:val="both"/>
        <w:rPr>
          <w:rFonts w:cs="Arial"/>
          <w:color w:val="343536"/>
          <w:szCs w:val="20"/>
        </w:rPr>
      </w:pPr>
      <w:r w:rsidRPr="00E65907">
        <w:rPr>
          <w:rFonts w:cs="Arial"/>
          <w:color w:val="343536"/>
          <w:szCs w:val="20"/>
        </w:rPr>
        <w:t>Du klager via klageportalen</w:t>
      </w:r>
      <w:r>
        <w:rPr>
          <w:rFonts w:cs="Arial"/>
          <w:color w:val="343536"/>
          <w:szCs w:val="20"/>
        </w:rPr>
        <w:t>, som du finder via linket</w:t>
      </w:r>
      <w:r w:rsidRPr="00E7271C">
        <w:t xml:space="preserve"> </w:t>
      </w:r>
      <w:hyperlink r:id="rId21" w:history="1">
        <w:r w:rsidRPr="00E7271C">
          <w:rPr>
            <w:rStyle w:val="Hyperlink"/>
            <w:rFonts w:cs="Arial"/>
            <w:szCs w:val="20"/>
          </w:rPr>
          <w:t>kpo.naevneneshus.dk</w:t>
        </w:r>
      </w:hyperlink>
    </w:p>
    <w:p w14:paraId="462221BD" w14:textId="77777777" w:rsidR="00195944" w:rsidRDefault="00195944" w:rsidP="00B20C70">
      <w:pPr>
        <w:pStyle w:val="NormalWeb"/>
        <w:jc w:val="both"/>
        <w:rPr>
          <w:rFonts w:cs="Arial"/>
          <w:color w:val="343536"/>
          <w:szCs w:val="20"/>
        </w:rPr>
      </w:pPr>
      <w:r>
        <w:rPr>
          <w:rFonts w:cs="Arial"/>
          <w:color w:val="343536"/>
          <w:szCs w:val="20"/>
        </w:rPr>
        <w:t>Klageportalen findes også</w:t>
      </w:r>
      <w:r w:rsidRPr="00E65907">
        <w:rPr>
          <w:rFonts w:cs="Arial"/>
          <w:color w:val="343536"/>
          <w:szCs w:val="20"/>
        </w:rPr>
        <w:t xml:space="preserve"> via </w:t>
      </w:r>
      <w:hyperlink r:id="rId22" w:tgtFrame="_blank" w:history="1">
        <w:r w:rsidRPr="00E65907">
          <w:rPr>
            <w:rStyle w:val="Hyperlink"/>
            <w:rFonts w:eastAsiaTheme="majorEastAsia" w:cs="Arial"/>
            <w:szCs w:val="20"/>
          </w:rPr>
          <w:t>borger.dk</w:t>
        </w:r>
      </w:hyperlink>
      <w:r w:rsidRPr="00E65907">
        <w:rPr>
          <w:rFonts w:cs="Arial"/>
          <w:color w:val="343536"/>
          <w:szCs w:val="20"/>
        </w:rPr>
        <w:t xml:space="preserve"> eller </w:t>
      </w:r>
      <w:hyperlink r:id="rId23" w:tgtFrame="_blank" w:history="1">
        <w:r w:rsidRPr="00E65907">
          <w:rPr>
            <w:rStyle w:val="Hyperlink"/>
            <w:rFonts w:eastAsiaTheme="majorEastAsia" w:cs="Arial"/>
            <w:szCs w:val="20"/>
          </w:rPr>
          <w:t>virk.dk</w:t>
        </w:r>
      </w:hyperlink>
      <w:r w:rsidRPr="00E65907">
        <w:rPr>
          <w:rFonts w:cs="Arial"/>
          <w:color w:val="343536"/>
          <w:szCs w:val="20"/>
        </w:rPr>
        <w:t xml:space="preserve">. Du logger på klageportalen med </w:t>
      </w:r>
      <w:proofErr w:type="spellStart"/>
      <w:r w:rsidRPr="00E65907">
        <w:rPr>
          <w:rFonts w:cs="Arial"/>
          <w:color w:val="343536"/>
          <w:szCs w:val="20"/>
        </w:rPr>
        <w:t>Nem-ID</w:t>
      </w:r>
      <w:proofErr w:type="spellEnd"/>
      <w:r w:rsidRPr="00E65907">
        <w:rPr>
          <w:rFonts w:cs="Arial"/>
          <w:color w:val="343536"/>
          <w:szCs w:val="20"/>
        </w:rPr>
        <w:t xml:space="preserve">.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w:t>
      </w:r>
      <w:r>
        <w:rPr>
          <w:rFonts w:cs="Arial"/>
          <w:color w:val="343536"/>
          <w:szCs w:val="20"/>
        </w:rPr>
        <w:t xml:space="preserve"> </w:t>
      </w:r>
      <w:r w:rsidRPr="00E65907">
        <w:rPr>
          <w:rFonts w:cs="Arial"/>
          <w:color w:val="343536"/>
          <w:szCs w:val="20"/>
        </w:rPr>
        <w:t>organisationer og offentlige myndigheder.</w:t>
      </w:r>
    </w:p>
    <w:p w14:paraId="267537E3" w14:textId="77777777" w:rsidR="00195944" w:rsidRPr="00E65907" w:rsidRDefault="00195944" w:rsidP="00B20C70">
      <w:pPr>
        <w:pStyle w:val="NormalWeb"/>
        <w:jc w:val="both"/>
        <w:rPr>
          <w:rFonts w:cs="Arial"/>
          <w:color w:val="343536"/>
          <w:szCs w:val="20"/>
        </w:rPr>
      </w:pPr>
    </w:p>
    <w:p w14:paraId="79EDCC57" w14:textId="77777777" w:rsidR="00195944" w:rsidRDefault="00195944" w:rsidP="00B20C70">
      <w:pPr>
        <w:pStyle w:val="NormalWeb"/>
        <w:jc w:val="both"/>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videresendelsen.</w:t>
      </w:r>
    </w:p>
    <w:p w14:paraId="32C50D62" w14:textId="77777777" w:rsidR="00195944" w:rsidRPr="00E65907" w:rsidRDefault="00195944" w:rsidP="00B20C70">
      <w:pPr>
        <w:pStyle w:val="NormalWeb"/>
        <w:jc w:val="both"/>
        <w:rPr>
          <w:rFonts w:cs="Arial"/>
          <w:color w:val="343536"/>
          <w:szCs w:val="20"/>
        </w:rPr>
      </w:pPr>
    </w:p>
    <w:p w14:paraId="354D9930" w14:textId="77777777" w:rsidR="00B20C70" w:rsidRDefault="00195944" w:rsidP="00B20C70">
      <w:pPr>
        <w:pStyle w:val="NormalWeb"/>
        <w:jc w:val="both"/>
        <w:rPr>
          <w:rFonts w:cs="Arial"/>
          <w:color w:val="343536"/>
          <w:szCs w:val="20"/>
        </w:rPr>
      </w:pPr>
      <w:r w:rsidRPr="005E0645">
        <w:rPr>
          <w:rFonts w:cs="Arial"/>
          <w:color w:val="343536"/>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4" w:history="1">
        <w:r w:rsidRPr="005E0645">
          <w:rPr>
            <w:rStyle w:val="Hyperlink"/>
            <w:rFonts w:cs="Arial"/>
            <w:szCs w:val="20"/>
          </w:rPr>
          <w:t>Miljø- og Fødevareklagenævnet</w:t>
        </w:r>
      </w:hyperlink>
      <w:r w:rsidRPr="005E0645">
        <w:rPr>
          <w:rFonts w:cs="Arial"/>
          <w:color w:val="343536"/>
          <w:szCs w:val="20"/>
        </w:rPr>
        <w:t>. Nævnet afgør herefter, om du kan fritages for at bruge klageportalen.</w:t>
      </w:r>
    </w:p>
    <w:p w14:paraId="31B92572" w14:textId="77777777" w:rsidR="00B20C70" w:rsidRDefault="00B20C70" w:rsidP="00B20C70">
      <w:pPr>
        <w:pStyle w:val="NormalWeb"/>
        <w:jc w:val="both"/>
        <w:rPr>
          <w:rFonts w:cs="Arial"/>
          <w:color w:val="343536"/>
          <w:szCs w:val="20"/>
        </w:rPr>
      </w:pPr>
    </w:p>
    <w:p w14:paraId="125216EB" w14:textId="77777777" w:rsidR="00195944" w:rsidRPr="0041355B" w:rsidRDefault="00195944" w:rsidP="00195944">
      <w:pPr>
        <w:pStyle w:val="Overskrift2"/>
        <w:rPr>
          <w:sz w:val="20"/>
          <w:szCs w:val="20"/>
        </w:rPr>
      </w:pPr>
      <w:r w:rsidRPr="0041355B">
        <w:rPr>
          <w:sz w:val="20"/>
          <w:szCs w:val="20"/>
        </w:rPr>
        <w:t>Klagefristens udløb</w:t>
      </w:r>
    </w:p>
    <w:p w14:paraId="3AE86CBE" w14:textId="0A063193" w:rsidR="00B20C70" w:rsidRDefault="00195944" w:rsidP="00195944">
      <w:pPr>
        <w:ind w:right="-57"/>
        <w:jc w:val="both"/>
      </w:pPr>
      <w:r>
        <w:t xml:space="preserve">Klagen skal </w:t>
      </w:r>
      <w:r w:rsidR="004076D5">
        <w:t>være modtaget</w:t>
      </w:r>
      <w:r w:rsidR="00B20C70">
        <w:t xml:space="preserve"> senest den</w:t>
      </w:r>
      <w:r w:rsidR="0075634A">
        <w:t xml:space="preserve"> 7. juli 2022.</w:t>
      </w:r>
    </w:p>
    <w:p w14:paraId="03D57128" w14:textId="77777777" w:rsidR="00B20C70" w:rsidRDefault="00B20C70" w:rsidP="00195944">
      <w:pPr>
        <w:ind w:right="-57"/>
        <w:jc w:val="both"/>
      </w:pPr>
    </w:p>
    <w:p w14:paraId="745639C1" w14:textId="77777777" w:rsidR="00195944" w:rsidRPr="004B3AFE" w:rsidRDefault="00195944" w:rsidP="00195944">
      <w:pPr>
        <w:ind w:right="-57"/>
        <w:rPr>
          <w:u w:val="single"/>
        </w:rPr>
      </w:pPr>
      <w:r w:rsidRPr="004B3AFE">
        <w:rPr>
          <w:u w:val="single"/>
        </w:rPr>
        <w:t>Orientering om klage</w:t>
      </w:r>
    </w:p>
    <w:p w14:paraId="2AF292DB" w14:textId="77777777" w:rsidR="00195944" w:rsidRDefault="00195944" w:rsidP="00195944">
      <w:pPr>
        <w:ind w:right="-57"/>
      </w:pPr>
      <w:r>
        <w:t xml:space="preserve">Hvis Esbjerg Kommune får besked fra Klageportalen om, at der er indgivet en klage over afgørelsen, orienterer Esbjerg Kommune virksomheden herom. </w:t>
      </w:r>
    </w:p>
    <w:p w14:paraId="36F8AB35" w14:textId="77777777" w:rsidR="00195944" w:rsidRDefault="00195944" w:rsidP="00195944">
      <w:pPr>
        <w:spacing w:line="276" w:lineRule="auto"/>
        <w:ind w:right="-57"/>
      </w:pPr>
    </w:p>
    <w:p w14:paraId="7CCCED50" w14:textId="77777777" w:rsidR="00195944" w:rsidRDefault="00195944" w:rsidP="00195944">
      <w:pPr>
        <w:ind w:right="-57"/>
        <w:rPr>
          <w:u w:val="single"/>
        </w:rPr>
      </w:pPr>
      <w:r w:rsidRPr="00D62C95">
        <w:rPr>
          <w:u w:val="single"/>
        </w:rPr>
        <w:t>Betingelser, men</w:t>
      </w:r>
      <w:r>
        <w:rPr>
          <w:u w:val="single"/>
        </w:rPr>
        <w:t>s</w:t>
      </w:r>
      <w:r w:rsidRPr="00D62C95">
        <w:rPr>
          <w:u w:val="single"/>
        </w:rPr>
        <w:t xml:space="preserve"> en klage behandles</w:t>
      </w:r>
    </w:p>
    <w:p w14:paraId="5CB906D4" w14:textId="77777777" w:rsidR="00195944" w:rsidRPr="006E7D07" w:rsidRDefault="00195944" w:rsidP="00195944">
      <w:pPr>
        <w:ind w:right="-57"/>
      </w:pPr>
      <w:r>
        <w:t xml:space="preserve">Virksomheden vil kunne udnytte afgørelsen, mens Miljø- og Fødevareklagenævnet behandler en eventuel klage, medmindre nævnet bestemmer noget andet. Forudsætningen for det er, at virksomheden opfylder de vilkår, der er stillet i </w:t>
      </w:r>
      <w:r w:rsidRPr="005241AC">
        <w:t>afgørelsen</w:t>
      </w:r>
      <w:r w:rsidRPr="006E7D07">
        <w:t xml:space="preserve">. Udnyttes </w:t>
      </w:r>
      <w:r w:rsidRPr="005241AC">
        <w:t>afgørelsen</w:t>
      </w:r>
      <w:r w:rsidRPr="006E7D07">
        <w:t xml:space="preserve"> sker dette dog på ansøgerens eget ansvar og indebærer ingen begrænsning for Miljø- og Fødevareklagenævnets mulighed for at ændre eller ophæve </w:t>
      </w:r>
      <w:r w:rsidRPr="005241AC">
        <w:t>afgørelsen</w:t>
      </w:r>
      <w:r w:rsidRPr="006E7D07">
        <w:t xml:space="preserve">. </w:t>
      </w:r>
    </w:p>
    <w:p w14:paraId="4147DB17" w14:textId="77777777" w:rsidR="00195944" w:rsidRPr="00247D25" w:rsidRDefault="00195944" w:rsidP="00195944">
      <w:pPr>
        <w:spacing w:line="276" w:lineRule="auto"/>
        <w:ind w:right="-57"/>
      </w:pPr>
    </w:p>
    <w:p w14:paraId="7CACE6A8" w14:textId="77777777" w:rsidR="00195944" w:rsidRPr="006E7D07" w:rsidRDefault="00195944" w:rsidP="00195944">
      <w:pPr>
        <w:ind w:right="-57"/>
        <w:rPr>
          <w:u w:val="single"/>
        </w:rPr>
      </w:pPr>
      <w:r w:rsidRPr="006E7D07">
        <w:rPr>
          <w:u w:val="single"/>
        </w:rPr>
        <w:t>Søgsmål</w:t>
      </w:r>
    </w:p>
    <w:p w14:paraId="7D0BB1A2" w14:textId="5DD9764F" w:rsidR="009D57F7" w:rsidRDefault="00195944" w:rsidP="00195944">
      <w:pPr>
        <w:pStyle w:val="Minnormalbrdtekst"/>
        <w:spacing w:after="0"/>
        <w:jc w:val="both"/>
      </w:pPr>
      <w:r w:rsidRPr="006E7D07">
        <w:t xml:space="preserve">Hvis man ønsker at anlægge et søgsmål om </w:t>
      </w:r>
      <w:r w:rsidRPr="005241AC">
        <w:t>afgørelsen</w:t>
      </w:r>
      <w:r w:rsidRPr="006E7D07">
        <w:t xml:space="preserve"> ved domstolene, skal det ske senest 6 måneder efter, at Esbjerg Kommune har meddelt </w:t>
      </w:r>
      <w:r w:rsidRPr="005241AC">
        <w:t>afgørelsen</w:t>
      </w:r>
      <w:r>
        <w:t>,</w:t>
      </w:r>
      <w:r w:rsidRPr="00FD2D25">
        <w:t xml:space="preserve"> </w:t>
      </w:r>
      <w:r w:rsidRPr="00F10DC3">
        <w:t>dvs. senest den</w:t>
      </w:r>
      <w:r w:rsidR="0075634A">
        <w:t xml:space="preserve"> 9. december 2022.</w:t>
      </w:r>
    </w:p>
    <w:p w14:paraId="5EE4D012" w14:textId="77777777" w:rsidR="009D57F7" w:rsidRDefault="009D57F7" w:rsidP="00195944">
      <w:pPr>
        <w:pStyle w:val="Minnormalbrdtekst"/>
        <w:spacing w:after="0"/>
        <w:jc w:val="both"/>
      </w:pPr>
    </w:p>
    <w:p w14:paraId="4BA16278" w14:textId="0495D598" w:rsidR="00556012" w:rsidRDefault="00556012" w:rsidP="00732E05">
      <w:pPr>
        <w:ind w:right="28"/>
        <w:jc w:val="both"/>
      </w:pPr>
      <w:r>
        <w:t xml:space="preserve">Henvendelse i sagen kan rettes til undertegnede på telefon (direkte) 7616 </w:t>
      </w:r>
      <w:r w:rsidR="009D57F7">
        <w:t>33</w:t>
      </w:r>
      <w:r w:rsidR="004212B8">
        <w:t>14</w:t>
      </w:r>
      <w:r>
        <w:t>.</w:t>
      </w:r>
    </w:p>
    <w:p w14:paraId="3EB95F99" w14:textId="6F8587D1" w:rsidR="009D57F7" w:rsidRDefault="009D57F7" w:rsidP="009D57F7">
      <w:pPr>
        <w:ind w:right="28"/>
        <w:jc w:val="center"/>
      </w:pPr>
    </w:p>
    <w:p w14:paraId="59BEC347" w14:textId="77777777" w:rsidR="009D57F7" w:rsidRDefault="009D57F7" w:rsidP="009D57F7">
      <w:pPr>
        <w:ind w:right="28"/>
        <w:jc w:val="center"/>
      </w:pPr>
    </w:p>
    <w:p w14:paraId="0656596E" w14:textId="77777777" w:rsidR="009D57F7" w:rsidRDefault="009D57F7" w:rsidP="009D57F7">
      <w:pPr>
        <w:ind w:right="28"/>
        <w:jc w:val="center"/>
      </w:pPr>
      <w:r>
        <w:t>Med venlig hilsen</w:t>
      </w:r>
    </w:p>
    <w:p w14:paraId="5C68ECD2" w14:textId="77777777" w:rsidR="009D57F7" w:rsidRDefault="009D57F7" w:rsidP="009D57F7">
      <w:pPr>
        <w:ind w:right="28"/>
        <w:jc w:val="center"/>
      </w:pPr>
      <w:r>
        <w:rPr>
          <w:noProof/>
        </w:rPr>
        <w:drawing>
          <wp:inline distT="0" distB="0" distL="0" distR="0" wp14:anchorId="24DAB0AC" wp14:editId="74B882D5">
            <wp:extent cx="1343025" cy="514350"/>
            <wp:effectExtent l="19050" t="0" r="952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2EED99B2" w14:textId="77777777" w:rsidR="007D0103" w:rsidRDefault="007D0103" w:rsidP="009D57F7">
      <w:pPr>
        <w:ind w:right="28"/>
        <w:jc w:val="center"/>
      </w:pPr>
      <w:r>
        <w:t>Sonja Knudsen</w:t>
      </w:r>
    </w:p>
    <w:p w14:paraId="631C00FE" w14:textId="0F49EA96" w:rsidR="009D57F7" w:rsidRDefault="007D0103" w:rsidP="009D57F7">
      <w:pPr>
        <w:ind w:right="28"/>
        <w:jc w:val="center"/>
      </w:pPr>
      <w:r>
        <w:t>Kemiingeniør</w:t>
      </w:r>
    </w:p>
    <w:p w14:paraId="445EF5F4" w14:textId="77777777" w:rsidR="009D57F7" w:rsidRDefault="009D57F7" w:rsidP="009D57F7">
      <w:pPr>
        <w:ind w:right="28"/>
        <w:jc w:val="center"/>
      </w:pPr>
    </w:p>
    <w:p w14:paraId="3B157D2D" w14:textId="77777777" w:rsidR="00556012" w:rsidRPr="00415CC4" w:rsidRDefault="00556012" w:rsidP="009D57F7">
      <w:pPr>
        <w:pStyle w:val="Overskrift1"/>
        <w:jc w:val="both"/>
      </w:pPr>
      <w:bookmarkStart w:id="36" w:name="_Toc3974250"/>
      <w:r w:rsidRPr="00415CC4">
        <w:t>Bilag:</w:t>
      </w:r>
      <w:bookmarkEnd w:id="36"/>
    </w:p>
    <w:p w14:paraId="426FFCEA" w14:textId="6DBDE9E9" w:rsidR="00247D25" w:rsidRDefault="00247D25" w:rsidP="00247D25">
      <w:pPr>
        <w:pStyle w:val="Listeafsnit"/>
        <w:numPr>
          <w:ilvl w:val="1"/>
          <w:numId w:val="31"/>
        </w:numPr>
        <w:ind w:left="709" w:right="28"/>
        <w:jc w:val="both"/>
      </w:pPr>
      <w:r>
        <w:t>Kort med angivelse af virksomhedens placering</w:t>
      </w:r>
    </w:p>
    <w:p w14:paraId="5D46877B" w14:textId="5AD3E42E" w:rsidR="00247D25" w:rsidRDefault="00247D25" w:rsidP="00247D25">
      <w:pPr>
        <w:pStyle w:val="Listeafsnit"/>
        <w:numPr>
          <w:ilvl w:val="1"/>
          <w:numId w:val="31"/>
        </w:numPr>
        <w:ind w:left="709" w:right="28"/>
        <w:jc w:val="both"/>
      </w:pPr>
      <w:r>
        <w:t>S</w:t>
      </w:r>
      <w:r w:rsidR="00DD668A">
        <w:t>ituationsplan over Ribe Biogas A/S</w:t>
      </w:r>
    </w:p>
    <w:p w14:paraId="0DE58CC9" w14:textId="171CF222" w:rsidR="005F6A59" w:rsidRDefault="005F6A59" w:rsidP="00247D25">
      <w:pPr>
        <w:pStyle w:val="Listeafsnit"/>
        <w:numPr>
          <w:ilvl w:val="1"/>
          <w:numId w:val="31"/>
        </w:numPr>
        <w:ind w:left="709" w:right="28"/>
        <w:jc w:val="both"/>
      </w:pPr>
      <w:r>
        <w:t>Ansøgning med beskrivelse af drift</w:t>
      </w:r>
    </w:p>
    <w:p w14:paraId="75C857CA" w14:textId="4C39232F" w:rsidR="00247D25" w:rsidRDefault="004212B8" w:rsidP="00247D25">
      <w:pPr>
        <w:pStyle w:val="Listeafsnit"/>
        <w:numPr>
          <w:ilvl w:val="1"/>
          <w:numId w:val="31"/>
        </w:numPr>
        <w:ind w:left="709" w:right="28"/>
        <w:jc w:val="both"/>
      </w:pPr>
      <w:r>
        <w:t>Placering af afkast ved Ribe Biogas A/S</w:t>
      </w:r>
    </w:p>
    <w:p w14:paraId="2C468CC7" w14:textId="066C9C40" w:rsidR="003B6994" w:rsidRDefault="004212B8" w:rsidP="00B01576">
      <w:pPr>
        <w:pStyle w:val="Listeafsnit"/>
        <w:numPr>
          <w:ilvl w:val="1"/>
          <w:numId w:val="31"/>
        </w:numPr>
        <w:overflowPunct/>
        <w:autoSpaceDE/>
        <w:autoSpaceDN/>
        <w:adjustRightInd/>
        <w:ind w:left="709" w:right="28"/>
        <w:jc w:val="both"/>
        <w:textAlignment w:val="auto"/>
      </w:pPr>
      <w:r>
        <w:t>Afgørelse om supplerende basistilstandsrapport</w:t>
      </w:r>
    </w:p>
    <w:p w14:paraId="7FCA48A4" w14:textId="51E04877" w:rsidR="00556012" w:rsidRDefault="009D57F7" w:rsidP="00556012">
      <w:pPr>
        <w:ind w:right="28"/>
        <w:rPr>
          <w:b/>
          <w:bCs/>
          <w:sz w:val="24"/>
        </w:rPr>
      </w:pPr>
      <w:r>
        <w:rPr>
          <w:b/>
          <w:bCs/>
          <w:sz w:val="24"/>
        </w:rPr>
        <w:lastRenderedPageBreak/>
        <w:t xml:space="preserve">Sendt </w:t>
      </w:r>
      <w:r w:rsidR="00732E05">
        <w:rPr>
          <w:b/>
          <w:bCs/>
          <w:sz w:val="24"/>
        </w:rPr>
        <w:t>til:</w:t>
      </w:r>
    </w:p>
    <w:bookmarkEnd w:id="1"/>
    <w:p w14:paraId="275A2F6E" w14:textId="2E667633" w:rsidR="00713799" w:rsidRDefault="009D57F7" w:rsidP="008C7EE7">
      <w:pPr>
        <w:jc w:val="both"/>
        <w:rPr>
          <w:rStyle w:val="Hyperlink"/>
          <w:color w:val="auto"/>
          <w:u w:val="none"/>
        </w:rPr>
      </w:pPr>
      <w:r w:rsidRPr="009D57F7">
        <w:rPr>
          <w:rStyle w:val="Hyperlink"/>
          <w:color w:val="auto"/>
          <w:u w:val="none"/>
        </w:rPr>
        <w:t xml:space="preserve">Ribe </w:t>
      </w:r>
      <w:r>
        <w:rPr>
          <w:rStyle w:val="Hyperlink"/>
          <w:color w:val="auto"/>
          <w:u w:val="none"/>
        </w:rPr>
        <w:t>Biogas A/S, digital post med CVR nr. 12 51 91 84</w:t>
      </w:r>
    </w:p>
    <w:p w14:paraId="5A42B296" w14:textId="744AD82F" w:rsidR="009D57F7" w:rsidRDefault="009D57F7" w:rsidP="009D57F7">
      <w:pPr>
        <w:jc w:val="both"/>
        <w:rPr>
          <w:rStyle w:val="Hyperlink"/>
          <w:color w:val="auto"/>
          <w:u w:val="none"/>
        </w:rPr>
      </w:pPr>
      <w:r w:rsidRPr="009D57F7">
        <w:rPr>
          <w:rStyle w:val="Hyperlink"/>
          <w:color w:val="auto"/>
          <w:u w:val="none"/>
        </w:rPr>
        <w:t xml:space="preserve">Ribe </w:t>
      </w:r>
      <w:r>
        <w:rPr>
          <w:rStyle w:val="Hyperlink"/>
          <w:color w:val="auto"/>
          <w:u w:val="none"/>
        </w:rPr>
        <w:t xml:space="preserve">Biogas A/S, </w:t>
      </w:r>
      <w:hyperlink r:id="rId26" w:history="1">
        <w:r w:rsidRPr="00370912">
          <w:rPr>
            <w:rStyle w:val="Hyperlink"/>
          </w:rPr>
          <w:t>mail@ribebiogas.dk</w:t>
        </w:r>
      </w:hyperlink>
    </w:p>
    <w:p w14:paraId="21A5893E" w14:textId="7A0DA43D" w:rsidR="009D57F7" w:rsidRDefault="009D57F7" w:rsidP="009D57F7">
      <w:pPr>
        <w:jc w:val="both"/>
        <w:rPr>
          <w:rStyle w:val="Hyperlink"/>
          <w:color w:val="auto"/>
          <w:u w:val="none"/>
        </w:rPr>
      </w:pPr>
      <w:r w:rsidRPr="009D57F7">
        <w:rPr>
          <w:rStyle w:val="Hyperlink"/>
          <w:color w:val="auto"/>
          <w:u w:val="none"/>
        </w:rPr>
        <w:t xml:space="preserve">Ribe </w:t>
      </w:r>
      <w:r>
        <w:rPr>
          <w:rStyle w:val="Hyperlink"/>
          <w:color w:val="auto"/>
          <w:u w:val="none"/>
        </w:rPr>
        <w:t xml:space="preserve">Biogas A/S, Bo Stensgaard, </w:t>
      </w:r>
      <w:hyperlink r:id="rId27" w:history="1">
        <w:r w:rsidRPr="00370912">
          <w:rPr>
            <w:rStyle w:val="Hyperlink"/>
          </w:rPr>
          <w:t>bs@ribebiogas.dk</w:t>
        </w:r>
      </w:hyperlink>
    </w:p>
    <w:p w14:paraId="7D7E6295" w14:textId="77777777" w:rsidR="009D57F7" w:rsidRDefault="009D57F7" w:rsidP="009D57F7">
      <w:pPr>
        <w:jc w:val="both"/>
        <w:rPr>
          <w:rStyle w:val="Hyperlink"/>
          <w:color w:val="auto"/>
          <w:u w:val="none"/>
        </w:rPr>
      </w:pPr>
    </w:p>
    <w:p w14:paraId="27CC3FD0" w14:textId="77777777" w:rsidR="009D57F7" w:rsidRPr="00926213" w:rsidRDefault="009D57F7" w:rsidP="009D57F7">
      <w:pPr>
        <w:ind w:right="28"/>
        <w:rPr>
          <w:lang w:val="en-US"/>
        </w:rPr>
      </w:pPr>
    </w:p>
    <w:p w14:paraId="61B8CF60" w14:textId="77777777" w:rsidR="009D57F7" w:rsidRDefault="009D57F7" w:rsidP="009D57F7">
      <w:pPr>
        <w:ind w:right="28"/>
        <w:rPr>
          <w:b/>
          <w:bCs/>
          <w:sz w:val="24"/>
        </w:rPr>
      </w:pPr>
      <w:r>
        <w:rPr>
          <w:b/>
          <w:bCs/>
          <w:sz w:val="24"/>
        </w:rPr>
        <w:t>Kopi til:</w:t>
      </w:r>
    </w:p>
    <w:p w14:paraId="09F8744A" w14:textId="77777777" w:rsidR="009D57F7" w:rsidRPr="00C12974" w:rsidRDefault="009D57F7" w:rsidP="009D57F7">
      <w:pPr>
        <w:tabs>
          <w:tab w:val="left" w:pos="6566"/>
          <w:tab w:val="left" w:pos="7484"/>
        </w:tabs>
        <w:spacing w:line="240" w:lineRule="atLeast"/>
        <w:ind w:right="28"/>
        <w:jc w:val="both"/>
        <w:rPr>
          <w:rFonts w:ascii="Times New Roman" w:hAnsi="Times New Roman"/>
        </w:rPr>
      </w:pPr>
      <w:r>
        <w:t xml:space="preserve">Danmarks Naturfredningsforening, </w:t>
      </w:r>
      <w:hyperlink r:id="rId28" w:history="1">
        <w:r>
          <w:rPr>
            <w:rStyle w:val="Hyperlink"/>
          </w:rPr>
          <w:t>dnesbjerg-sager@dn.dk</w:t>
        </w:r>
      </w:hyperlink>
    </w:p>
    <w:p w14:paraId="1B91E944" w14:textId="77777777" w:rsidR="009D57F7" w:rsidRPr="00C12974" w:rsidRDefault="009D57F7" w:rsidP="009D57F7">
      <w:pPr>
        <w:tabs>
          <w:tab w:val="left" w:pos="6566"/>
          <w:tab w:val="left" w:pos="7484"/>
        </w:tabs>
        <w:spacing w:line="240" w:lineRule="atLeast"/>
        <w:ind w:right="28"/>
        <w:jc w:val="both"/>
        <w:rPr>
          <w:rFonts w:ascii="Times New Roman" w:hAnsi="Times New Roman"/>
        </w:rPr>
      </w:pPr>
      <w:r>
        <w:t xml:space="preserve">Friluftsrådet, </w:t>
      </w:r>
      <w:hyperlink r:id="rId29" w:history="1">
        <w:r w:rsidRPr="00966E4B">
          <w:rPr>
            <w:rStyle w:val="Hyperlink"/>
          </w:rPr>
          <w:t>sydvestjylland@friluftsraadet.dk</w:t>
        </w:r>
      </w:hyperlink>
    </w:p>
    <w:p w14:paraId="47AE99E3" w14:textId="77777777" w:rsidR="009D57F7" w:rsidRDefault="009D57F7" w:rsidP="009D57F7">
      <w:pPr>
        <w:tabs>
          <w:tab w:val="left" w:pos="6566"/>
          <w:tab w:val="left" w:pos="7484"/>
        </w:tabs>
        <w:spacing w:line="240" w:lineRule="atLeast"/>
        <w:ind w:right="28"/>
        <w:jc w:val="both"/>
      </w:pPr>
      <w:r>
        <w:t xml:space="preserve">Styrelsen for patientsikkerhed i Region Syd, </w:t>
      </w:r>
      <w:hyperlink r:id="rId30" w:history="1">
        <w:r w:rsidRPr="000E6BDE">
          <w:rPr>
            <w:rStyle w:val="Hyperlink"/>
          </w:rPr>
          <w:t>stps@stps.dk</w:t>
        </w:r>
      </w:hyperlink>
    </w:p>
    <w:p w14:paraId="37D51A6F" w14:textId="77777777" w:rsidR="009D57F7" w:rsidRDefault="009D57F7" w:rsidP="009D57F7">
      <w:proofErr w:type="spellStart"/>
      <w:r>
        <w:t>EnviDan</w:t>
      </w:r>
      <w:proofErr w:type="spellEnd"/>
      <w:r>
        <w:t xml:space="preserve">, Carl Stephansen, </w:t>
      </w:r>
      <w:hyperlink r:id="rId31" w:history="1">
        <w:r w:rsidRPr="002532EC">
          <w:rPr>
            <w:rStyle w:val="Hyperlink"/>
          </w:rPr>
          <w:t>cst@envidan.dk</w:t>
        </w:r>
      </w:hyperlink>
    </w:p>
    <w:p w14:paraId="0563DB23" w14:textId="77777777" w:rsidR="009D57F7" w:rsidRDefault="009D57F7" w:rsidP="009D57F7">
      <w:pPr>
        <w:jc w:val="both"/>
        <w:rPr>
          <w:szCs w:val="24"/>
        </w:rPr>
      </w:pPr>
      <w:r w:rsidRPr="000A3E85">
        <w:rPr>
          <w:szCs w:val="24"/>
        </w:rPr>
        <w:t xml:space="preserve">Esbjerg Kommune, Byggeri, </w:t>
      </w:r>
      <w:hyperlink r:id="rId32" w:history="1">
        <w:r w:rsidRPr="002532EC">
          <w:rPr>
            <w:rStyle w:val="Hyperlink"/>
            <w:szCs w:val="24"/>
          </w:rPr>
          <w:t>byggeri@esbjerg.dk</w:t>
        </w:r>
      </w:hyperlink>
    </w:p>
    <w:p w14:paraId="7CA6DCE7" w14:textId="32259ABE" w:rsidR="00713799" w:rsidRDefault="00713799" w:rsidP="008C7EE7">
      <w:pPr>
        <w:jc w:val="both"/>
        <w:rPr>
          <w:szCs w:val="24"/>
        </w:rPr>
      </w:pPr>
    </w:p>
    <w:p w14:paraId="67AE3B6B" w14:textId="589E8344" w:rsidR="00DD668A" w:rsidRDefault="00DD668A">
      <w:pPr>
        <w:overflowPunct/>
        <w:autoSpaceDE/>
        <w:autoSpaceDN/>
        <w:adjustRightInd/>
        <w:textAlignment w:val="auto"/>
        <w:rPr>
          <w:szCs w:val="24"/>
        </w:rPr>
      </w:pPr>
      <w:r>
        <w:rPr>
          <w:szCs w:val="24"/>
        </w:rPr>
        <w:br w:type="page"/>
      </w:r>
    </w:p>
    <w:p w14:paraId="5ED81550" w14:textId="77777777" w:rsidR="00DD668A" w:rsidRPr="00DD668A" w:rsidRDefault="00DD668A" w:rsidP="00DD668A">
      <w:pPr>
        <w:keepNext/>
        <w:spacing w:before="240" w:after="60"/>
        <w:outlineLvl w:val="2"/>
        <w:rPr>
          <w:rFonts w:cs="Arial"/>
          <w:b/>
          <w:bCs/>
          <w:sz w:val="26"/>
          <w:szCs w:val="26"/>
        </w:rPr>
      </w:pPr>
      <w:r w:rsidRPr="00DD668A">
        <w:rPr>
          <w:rFonts w:cs="Arial"/>
          <w:b/>
          <w:bCs/>
          <w:sz w:val="26"/>
          <w:szCs w:val="26"/>
        </w:rPr>
        <w:lastRenderedPageBreak/>
        <w:t>Bilag 1: Kort med angivelse af virksomhedens placering</w:t>
      </w:r>
    </w:p>
    <w:p w14:paraId="21384F4A" w14:textId="42E375E2" w:rsidR="00DD668A" w:rsidRDefault="00DD668A" w:rsidP="008C7EE7">
      <w:pPr>
        <w:jc w:val="both"/>
        <w:rPr>
          <w:szCs w:val="24"/>
        </w:rPr>
      </w:pPr>
    </w:p>
    <w:p w14:paraId="2B2E2FF3" w14:textId="0005CDF0" w:rsidR="00DD668A" w:rsidRDefault="00DD668A" w:rsidP="008C7EE7">
      <w:pPr>
        <w:jc w:val="both"/>
        <w:rPr>
          <w:szCs w:val="24"/>
        </w:rPr>
      </w:pPr>
      <w:r>
        <w:rPr>
          <w:noProof/>
        </w:rPr>
        <w:drawing>
          <wp:inline distT="0" distB="0" distL="0" distR="0" wp14:anchorId="79BA2037" wp14:editId="7472C861">
            <wp:extent cx="4624622" cy="3675521"/>
            <wp:effectExtent l="0" t="0" r="5080" b="127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630893" cy="3680505"/>
                    </a:xfrm>
                    <a:prstGeom prst="rect">
                      <a:avLst/>
                    </a:prstGeom>
                  </pic:spPr>
                </pic:pic>
              </a:graphicData>
            </a:graphic>
          </wp:inline>
        </w:drawing>
      </w:r>
    </w:p>
    <w:p w14:paraId="5CF68C37" w14:textId="796E07F9" w:rsidR="00DD668A" w:rsidRDefault="00DD668A" w:rsidP="008C7EE7">
      <w:pPr>
        <w:jc w:val="both"/>
        <w:rPr>
          <w:szCs w:val="24"/>
        </w:rPr>
      </w:pPr>
    </w:p>
    <w:p w14:paraId="0D34CE2D" w14:textId="61B8EE96" w:rsidR="00DD668A" w:rsidRDefault="00DD668A" w:rsidP="008C7EE7">
      <w:pPr>
        <w:jc w:val="both"/>
        <w:rPr>
          <w:szCs w:val="24"/>
        </w:rPr>
      </w:pPr>
      <w:r>
        <w:rPr>
          <w:noProof/>
        </w:rPr>
        <w:drawing>
          <wp:inline distT="0" distB="0" distL="0" distR="0" wp14:anchorId="0EA5E16A" wp14:editId="0CC548B9">
            <wp:extent cx="3769657" cy="3997988"/>
            <wp:effectExtent l="0" t="0" r="2540" b="254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781318" cy="4010355"/>
                    </a:xfrm>
                    <a:prstGeom prst="rect">
                      <a:avLst/>
                    </a:prstGeom>
                  </pic:spPr>
                </pic:pic>
              </a:graphicData>
            </a:graphic>
          </wp:inline>
        </w:drawing>
      </w:r>
    </w:p>
    <w:p w14:paraId="6118351D" w14:textId="78BA934A" w:rsidR="00DD668A" w:rsidRDefault="00DD668A">
      <w:pPr>
        <w:overflowPunct/>
        <w:autoSpaceDE/>
        <w:autoSpaceDN/>
        <w:adjustRightInd/>
        <w:textAlignment w:val="auto"/>
        <w:rPr>
          <w:szCs w:val="24"/>
        </w:rPr>
      </w:pPr>
      <w:r>
        <w:rPr>
          <w:szCs w:val="24"/>
        </w:rPr>
        <w:br w:type="page"/>
      </w:r>
    </w:p>
    <w:p w14:paraId="17502145" w14:textId="2770D49A" w:rsidR="00DD668A" w:rsidRDefault="00DD668A" w:rsidP="00DD668A">
      <w:pPr>
        <w:keepNext/>
        <w:spacing w:before="240" w:after="60"/>
        <w:outlineLvl w:val="2"/>
        <w:rPr>
          <w:rFonts w:cs="Arial"/>
          <w:b/>
          <w:bCs/>
          <w:sz w:val="26"/>
          <w:szCs w:val="26"/>
        </w:rPr>
      </w:pPr>
      <w:r w:rsidRPr="00DD668A">
        <w:rPr>
          <w:rFonts w:cs="Arial"/>
          <w:b/>
          <w:bCs/>
          <w:sz w:val="26"/>
          <w:szCs w:val="26"/>
        </w:rPr>
        <w:lastRenderedPageBreak/>
        <w:t xml:space="preserve">Bilag </w:t>
      </w:r>
      <w:r>
        <w:rPr>
          <w:rFonts w:cs="Arial"/>
          <w:b/>
          <w:bCs/>
          <w:sz w:val="26"/>
          <w:szCs w:val="26"/>
        </w:rPr>
        <w:t>2</w:t>
      </w:r>
      <w:r w:rsidRPr="00DD668A">
        <w:rPr>
          <w:rFonts w:cs="Arial"/>
          <w:b/>
          <w:bCs/>
          <w:sz w:val="26"/>
          <w:szCs w:val="26"/>
        </w:rPr>
        <w:t xml:space="preserve">: </w:t>
      </w:r>
      <w:r>
        <w:rPr>
          <w:rFonts w:cs="Arial"/>
          <w:b/>
          <w:bCs/>
          <w:sz w:val="26"/>
          <w:szCs w:val="26"/>
        </w:rPr>
        <w:t>Situationsplan over Ribe Biogas A/S</w:t>
      </w:r>
    </w:p>
    <w:p w14:paraId="5129F9F2" w14:textId="5266A8B5" w:rsidR="00DD668A" w:rsidRDefault="00DD668A" w:rsidP="008C7EE7">
      <w:pPr>
        <w:jc w:val="both"/>
        <w:rPr>
          <w:szCs w:val="24"/>
        </w:rPr>
      </w:pPr>
    </w:p>
    <w:p w14:paraId="28D60A04" w14:textId="2909AC6B" w:rsidR="00DD668A" w:rsidRDefault="00DD668A" w:rsidP="007D0103">
      <w:pPr>
        <w:jc w:val="both"/>
        <w:rPr>
          <w:szCs w:val="24"/>
        </w:rPr>
      </w:pPr>
      <w:r>
        <w:rPr>
          <w:noProof/>
        </w:rPr>
        <w:drawing>
          <wp:inline distT="0" distB="0" distL="0" distR="0" wp14:anchorId="279D122A" wp14:editId="2B83D6AC">
            <wp:extent cx="5834314" cy="7990793"/>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839577" cy="7998001"/>
                    </a:xfrm>
                    <a:prstGeom prst="rect">
                      <a:avLst/>
                    </a:prstGeom>
                  </pic:spPr>
                </pic:pic>
              </a:graphicData>
            </a:graphic>
          </wp:inline>
        </w:drawing>
      </w:r>
      <w:r>
        <w:rPr>
          <w:szCs w:val="24"/>
        </w:rPr>
        <w:br w:type="page"/>
      </w:r>
    </w:p>
    <w:p w14:paraId="5D465A07" w14:textId="6EF89755" w:rsidR="005F6A59" w:rsidRDefault="005F6A59" w:rsidP="007D0103">
      <w:pPr>
        <w:keepNext/>
        <w:spacing w:before="240" w:after="60"/>
        <w:outlineLvl w:val="2"/>
        <w:rPr>
          <w:rFonts w:cs="Arial"/>
          <w:b/>
          <w:bCs/>
          <w:sz w:val="26"/>
          <w:szCs w:val="26"/>
        </w:rPr>
      </w:pPr>
      <w:r w:rsidRPr="00DD668A">
        <w:rPr>
          <w:rFonts w:cs="Arial"/>
          <w:b/>
          <w:bCs/>
          <w:sz w:val="26"/>
          <w:szCs w:val="26"/>
        </w:rPr>
        <w:lastRenderedPageBreak/>
        <w:t xml:space="preserve">Bilag </w:t>
      </w:r>
      <w:r>
        <w:rPr>
          <w:rFonts w:cs="Arial"/>
          <w:b/>
          <w:bCs/>
          <w:sz w:val="26"/>
          <w:szCs w:val="26"/>
        </w:rPr>
        <w:t>3</w:t>
      </w:r>
      <w:r w:rsidRPr="00DD668A">
        <w:rPr>
          <w:rFonts w:cs="Arial"/>
          <w:b/>
          <w:bCs/>
          <w:sz w:val="26"/>
          <w:szCs w:val="26"/>
        </w:rPr>
        <w:t xml:space="preserve">: </w:t>
      </w:r>
      <w:r>
        <w:rPr>
          <w:rFonts w:cs="Arial"/>
          <w:b/>
          <w:bCs/>
          <w:sz w:val="26"/>
          <w:szCs w:val="26"/>
        </w:rPr>
        <w:t>Ansøgning med beskrivelse af drift</w:t>
      </w:r>
    </w:p>
    <w:p w14:paraId="05B107A8" w14:textId="5EA41842" w:rsidR="005F6A59" w:rsidRDefault="005F6A59" w:rsidP="005F6A59">
      <w:pPr>
        <w:jc w:val="both"/>
        <w:rPr>
          <w:szCs w:val="24"/>
        </w:rPr>
      </w:pPr>
    </w:p>
    <w:p w14:paraId="584395A9" w14:textId="487454A2" w:rsidR="005F6A59" w:rsidRDefault="005F6A59" w:rsidP="005F6A59">
      <w:pPr>
        <w:jc w:val="both"/>
        <w:rPr>
          <w:szCs w:val="24"/>
        </w:rPr>
      </w:pPr>
      <w:r>
        <w:rPr>
          <w:noProof/>
        </w:rPr>
        <w:drawing>
          <wp:inline distT="0" distB="0" distL="0" distR="0" wp14:anchorId="31DFA25E" wp14:editId="6FB5E88A">
            <wp:extent cx="6129451" cy="8796528"/>
            <wp:effectExtent l="0" t="0" r="5080" b="508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31983" cy="8800162"/>
                    </a:xfrm>
                    <a:prstGeom prst="rect">
                      <a:avLst/>
                    </a:prstGeom>
                  </pic:spPr>
                </pic:pic>
              </a:graphicData>
            </a:graphic>
          </wp:inline>
        </w:drawing>
      </w:r>
    </w:p>
    <w:p w14:paraId="7F9C2680" w14:textId="1CF70D0D" w:rsidR="005F6A59" w:rsidRDefault="005F6A59">
      <w:pPr>
        <w:overflowPunct/>
        <w:autoSpaceDE/>
        <w:autoSpaceDN/>
        <w:adjustRightInd/>
        <w:textAlignment w:val="auto"/>
        <w:rPr>
          <w:szCs w:val="24"/>
        </w:rPr>
      </w:pPr>
      <w:r>
        <w:rPr>
          <w:szCs w:val="24"/>
        </w:rPr>
        <w:br w:type="page"/>
      </w:r>
    </w:p>
    <w:p w14:paraId="4CBC61E5" w14:textId="6B51B230" w:rsidR="005F6A59" w:rsidRDefault="005F6A59" w:rsidP="005F6A59">
      <w:pPr>
        <w:jc w:val="both"/>
        <w:rPr>
          <w:szCs w:val="24"/>
        </w:rPr>
      </w:pPr>
      <w:r>
        <w:rPr>
          <w:noProof/>
        </w:rPr>
        <w:lastRenderedPageBreak/>
        <w:drawing>
          <wp:inline distT="0" distB="0" distL="0" distR="0" wp14:anchorId="382DD340" wp14:editId="6041529E">
            <wp:extent cx="6099048" cy="8660699"/>
            <wp:effectExtent l="0" t="0" r="0" b="762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00071" cy="8662152"/>
                    </a:xfrm>
                    <a:prstGeom prst="rect">
                      <a:avLst/>
                    </a:prstGeom>
                  </pic:spPr>
                </pic:pic>
              </a:graphicData>
            </a:graphic>
          </wp:inline>
        </w:drawing>
      </w:r>
    </w:p>
    <w:p w14:paraId="0F74213A" w14:textId="56B3E6A0" w:rsidR="005F6A59" w:rsidRDefault="005F6A59">
      <w:pPr>
        <w:overflowPunct/>
        <w:autoSpaceDE/>
        <w:autoSpaceDN/>
        <w:adjustRightInd/>
        <w:textAlignment w:val="auto"/>
        <w:rPr>
          <w:szCs w:val="24"/>
        </w:rPr>
      </w:pPr>
      <w:r>
        <w:rPr>
          <w:szCs w:val="24"/>
        </w:rPr>
        <w:br w:type="page"/>
      </w:r>
    </w:p>
    <w:p w14:paraId="4EA36A21" w14:textId="7EAC6268" w:rsidR="005F6A59" w:rsidRDefault="005F6A59" w:rsidP="005F6A59">
      <w:pPr>
        <w:jc w:val="both"/>
        <w:rPr>
          <w:szCs w:val="24"/>
        </w:rPr>
      </w:pPr>
      <w:r>
        <w:rPr>
          <w:noProof/>
        </w:rPr>
        <w:lastRenderedPageBreak/>
        <w:drawing>
          <wp:inline distT="0" distB="0" distL="0" distR="0" wp14:anchorId="36482DA9" wp14:editId="5F5FF2D8">
            <wp:extent cx="6149340" cy="8725659"/>
            <wp:effectExtent l="0" t="0" r="381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50970" cy="8727972"/>
                    </a:xfrm>
                    <a:prstGeom prst="rect">
                      <a:avLst/>
                    </a:prstGeom>
                  </pic:spPr>
                </pic:pic>
              </a:graphicData>
            </a:graphic>
          </wp:inline>
        </w:drawing>
      </w:r>
    </w:p>
    <w:p w14:paraId="1F71C531" w14:textId="57C4F09C" w:rsidR="005F6A59" w:rsidRDefault="005F6A59">
      <w:pPr>
        <w:overflowPunct/>
        <w:autoSpaceDE/>
        <w:autoSpaceDN/>
        <w:adjustRightInd/>
        <w:textAlignment w:val="auto"/>
        <w:rPr>
          <w:szCs w:val="24"/>
        </w:rPr>
      </w:pPr>
      <w:r>
        <w:rPr>
          <w:szCs w:val="24"/>
        </w:rPr>
        <w:br w:type="page"/>
      </w:r>
    </w:p>
    <w:p w14:paraId="394F7DFE" w14:textId="5AA25718" w:rsidR="005F6A59" w:rsidRDefault="005F6A59" w:rsidP="005F6A59">
      <w:pPr>
        <w:jc w:val="both"/>
        <w:rPr>
          <w:szCs w:val="24"/>
        </w:rPr>
      </w:pPr>
      <w:r>
        <w:rPr>
          <w:noProof/>
        </w:rPr>
        <w:lastRenderedPageBreak/>
        <w:drawing>
          <wp:inline distT="0" distB="0" distL="0" distR="0" wp14:anchorId="20F41FB1" wp14:editId="6169E9A1">
            <wp:extent cx="6140196" cy="8878339"/>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41780" cy="8880630"/>
                    </a:xfrm>
                    <a:prstGeom prst="rect">
                      <a:avLst/>
                    </a:prstGeom>
                  </pic:spPr>
                </pic:pic>
              </a:graphicData>
            </a:graphic>
          </wp:inline>
        </w:drawing>
      </w:r>
    </w:p>
    <w:p w14:paraId="7D12704C" w14:textId="0175E288" w:rsidR="005F6A59" w:rsidRDefault="005F6A59">
      <w:pPr>
        <w:overflowPunct/>
        <w:autoSpaceDE/>
        <w:autoSpaceDN/>
        <w:adjustRightInd/>
        <w:textAlignment w:val="auto"/>
        <w:rPr>
          <w:szCs w:val="24"/>
        </w:rPr>
      </w:pPr>
      <w:r>
        <w:rPr>
          <w:szCs w:val="24"/>
        </w:rPr>
        <w:br w:type="page"/>
      </w:r>
    </w:p>
    <w:p w14:paraId="22802E6F" w14:textId="70964CD3" w:rsidR="005F6A59" w:rsidRDefault="005F6A59" w:rsidP="005F6A59">
      <w:pPr>
        <w:jc w:val="both"/>
        <w:rPr>
          <w:szCs w:val="24"/>
        </w:rPr>
      </w:pPr>
      <w:r>
        <w:rPr>
          <w:noProof/>
        </w:rPr>
        <w:lastRenderedPageBreak/>
        <w:drawing>
          <wp:inline distT="0" distB="0" distL="0" distR="0" wp14:anchorId="510E293F" wp14:editId="2162E0A9">
            <wp:extent cx="6231636" cy="8840471"/>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233848" cy="8843609"/>
                    </a:xfrm>
                    <a:prstGeom prst="rect">
                      <a:avLst/>
                    </a:prstGeom>
                  </pic:spPr>
                </pic:pic>
              </a:graphicData>
            </a:graphic>
          </wp:inline>
        </w:drawing>
      </w:r>
    </w:p>
    <w:p w14:paraId="733FB495" w14:textId="00AD29A6" w:rsidR="005F6A59" w:rsidRDefault="005F6A59">
      <w:pPr>
        <w:overflowPunct/>
        <w:autoSpaceDE/>
        <w:autoSpaceDN/>
        <w:adjustRightInd/>
        <w:textAlignment w:val="auto"/>
        <w:rPr>
          <w:szCs w:val="24"/>
        </w:rPr>
      </w:pPr>
      <w:r>
        <w:rPr>
          <w:szCs w:val="24"/>
        </w:rPr>
        <w:br w:type="page"/>
      </w:r>
    </w:p>
    <w:p w14:paraId="0E23808A" w14:textId="35B03278" w:rsidR="005F6A59" w:rsidRDefault="005F6A59" w:rsidP="005F6A59">
      <w:pPr>
        <w:jc w:val="both"/>
        <w:rPr>
          <w:szCs w:val="24"/>
        </w:rPr>
      </w:pPr>
      <w:r>
        <w:rPr>
          <w:noProof/>
        </w:rPr>
        <w:lastRenderedPageBreak/>
        <w:drawing>
          <wp:inline distT="0" distB="0" distL="0" distR="0" wp14:anchorId="438CF6D1" wp14:editId="088A1650">
            <wp:extent cx="6199632" cy="8793117"/>
            <wp:effectExtent l="0" t="0" r="0" b="825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200923" cy="8794948"/>
                    </a:xfrm>
                    <a:prstGeom prst="rect">
                      <a:avLst/>
                    </a:prstGeom>
                  </pic:spPr>
                </pic:pic>
              </a:graphicData>
            </a:graphic>
          </wp:inline>
        </w:drawing>
      </w:r>
    </w:p>
    <w:p w14:paraId="7B2209E3" w14:textId="2DC9B45B" w:rsidR="005F6A59" w:rsidRDefault="005F6A59">
      <w:pPr>
        <w:overflowPunct/>
        <w:autoSpaceDE/>
        <w:autoSpaceDN/>
        <w:adjustRightInd/>
        <w:textAlignment w:val="auto"/>
        <w:rPr>
          <w:szCs w:val="24"/>
        </w:rPr>
      </w:pPr>
      <w:r>
        <w:rPr>
          <w:szCs w:val="24"/>
        </w:rPr>
        <w:br w:type="page"/>
      </w:r>
    </w:p>
    <w:p w14:paraId="2E18D67C" w14:textId="09D6AEE7" w:rsidR="005F6A59" w:rsidRDefault="005F6A59" w:rsidP="005F6A59">
      <w:pPr>
        <w:jc w:val="both"/>
        <w:rPr>
          <w:szCs w:val="24"/>
        </w:rPr>
      </w:pPr>
      <w:r>
        <w:rPr>
          <w:noProof/>
        </w:rPr>
        <w:lastRenderedPageBreak/>
        <w:drawing>
          <wp:inline distT="0" distB="0" distL="0" distR="0" wp14:anchorId="0C008753" wp14:editId="1B7655E8">
            <wp:extent cx="6204204" cy="8869940"/>
            <wp:effectExtent l="0" t="0" r="6350" b="762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208645" cy="8876289"/>
                    </a:xfrm>
                    <a:prstGeom prst="rect">
                      <a:avLst/>
                    </a:prstGeom>
                  </pic:spPr>
                </pic:pic>
              </a:graphicData>
            </a:graphic>
          </wp:inline>
        </w:drawing>
      </w:r>
    </w:p>
    <w:p w14:paraId="3CA2D2E4" w14:textId="4D8156D5" w:rsidR="005F6A59" w:rsidRDefault="005F6A59">
      <w:pPr>
        <w:overflowPunct/>
        <w:autoSpaceDE/>
        <w:autoSpaceDN/>
        <w:adjustRightInd/>
        <w:textAlignment w:val="auto"/>
        <w:rPr>
          <w:szCs w:val="24"/>
        </w:rPr>
      </w:pPr>
      <w:r>
        <w:rPr>
          <w:szCs w:val="24"/>
        </w:rPr>
        <w:br w:type="page"/>
      </w:r>
    </w:p>
    <w:p w14:paraId="75ED19B2" w14:textId="77777777" w:rsidR="005F6A59" w:rsidRDefault="005F6A59" w:rsidP="005F6A59">
      <w:pPr>
        <w:jc w:val="both"/>
        <w:rPr>
          <w:szCs w:val="24"/>
        </w:rPr>
      </w:pPr>
    </w:p>
    <w:p w14:paraId="2CF21271" w14:textId="21988332" w:rsidR="007D0103" w:rsidRDefault="007D0103" w:rsidP="007D0103">
      <w:pPr>
        <w:keepNext/>
        <w:spacing w:before="240" w:after="60"/>
        <w:outlineLvl w:val="2"/>
        <w:rPr>
          <w:rFonts w:cs="Arial"/>
          <w:b/>
          <w:bCs/>
          <w:sz w:val="26"/>
          <w:szCs w:val="26"/>
        </w:rPr>
      </w:pPr>
      <w:r w:rsidRPr="00DD668A">
        <w:rPr>
          <w:rFonts w:cs="Arial"/>
          <w:b/>
          <w:bCs/>
          <w:sz w:val="26"/>
          <w:szCs w:val="26"/>
        </w:rPr>
        <w:t xml:space="preserve">Bilag </w:t>
      </w:r>
      <w:r w:rsidR="005F6A59">
        <w:rPr>
          <w:rFonts w:cs="Arial"/>
          <w:b/>
          <w:bCs/>
          <w:sz w:val="26"/>
          <w:szCs w:val="26"/>
        </w:rPr>
        <w:t>4</w:t>
      </w:r>
      <w:r w:rsidRPr="00DD668A">
        <w:rPr>
          <w:rFonts w:cs="Arial"/>
          <w:b/>
          <w:bCs/>
          <w:sz w:val="26"/>
          <w:szCs w:val="26"/>
        </w:rPr>
        <w:t xml:space="preserve">: </w:t>
      </w:r>
      <w:r>
        <w:rPr>
          <w:rFonts w:cs="Arial"/>
          <w:b/>
          <w:bCs/>
          <w:sz w:val="26"/>
          <w:szCs w:val="26"/>
        </w:rPr>
        <w:t>Placering af afkast ved Ribe Biogas A/S</w:t>
      </w:r>
    </w:p>
    <w:p w14:paraId="33AB5DC2" w14:textId="3DB788FA" w:rsidR="00DD668A" w:rsidRDefault="00DD668A" w:rsidP="008C7EE7">
      <w:pPr>
        <w:jc w:val="both"/>
        <w:rPr>
          <w:szCs w:val="24"/>
        </w:rPr>
      </w:pPr>
    </w:p>
    <w:p w14:paraId="7126DFEF" w14:textId="0349FF8D" w:rsidR="007D0103" w:rsidRDefault="007D0103" w:rsidP="008C7EE7">
      <w:pPr>
        <w:jc w:val="both"/>
        <w:rPr>
          <w:szCs w:val="24"/>
        </w:rPr>
      </w:pPr>
      <w:r>
        <w:rPr>
          <w:noProof/>
        </w:rPr>
        <w:drawing>
          <wp:inline distT="0" distB="0" distL="0" distR="0" wp14:anchorId="48DD6BC9" wp14:editId="19DC63EA">
            <wp:extent cx="6049010" cy="6174740"/>
            <wp:effectExtent l="0" t="0" r="889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049010" cy="6174740"/>
                    </a:xfrm>
                    <a:prstGeom prst="rect">
                      <a:avLst/>
                    </a:prstGeom>
                  </pic:spPr>
                </pic:pic>
              </a:graphicData>
            </a:graphic>
          </wp:inline>
        </w:drawing>
      </w:r>
    </w:p>
    <w:p w14:paraId="2279EA70" w14:textId="3A238D73" w:rsidR="007D0103" w:rsidRDefault="007D0103" w:rsidP="008C7EE7">
      <w:pPr>
        <w:jc w:val="both"/>
        <w:rPr>
          <w:szCs w:val="24"/>
        </w:rPr>
      </w:pPr>
    </w:p>
    <w:p w14:paraId="494AD53D" w14:textId="37ED3039" w:rsidR="00DD668A" w:rsidRDefault="00DD668A">
      <w:pPr>
        <w:overflowPunct/>
        <w:autoSpaceDE/>
        <w:autoSpaceDN/>
        <w:adjustRightInd/>
        <w:textAlignment w:val="auto"/>
        <w:rPr>
          <w:szCs w:val="24"/>
        </w:rPr>
      </w:pPr>
      <w:r>
        <w:rPr>
          <w:szCs w:val="24"/>
        </w:rPr>
        <w:br w:type="page"/>
      </w:r>
    </w:p>
    <w:p w14:paraId="0B299B1D" w14:textId="2728ADE6" w:rsidR="007D0103" w:rsidRPr="007D0103" w:rsidRDefault="007D0103" w:rsidP="007D0103">
      <w:pPr>
        <w:keepNext/>
        <w:spacing w:before="240" w:after="60"/>
        <w:outlineLvl w:val="2"/>
        <w:rPr>
          <w:rFonts w:cs="Arial"/>
          <w:b/>
          <w:bCs/>
          <w:sz w:val="26"/>
          <w:szCs w:val="26"/>
        </w:rPr>
      </w:pPr>
      <w:r w:rsidRPr="007D0103">
        <w:rPr>
          <w:rFonts w:cs="Arial"/>
          <w:b/>
          <w:bCs/>
          <w:sz w:val="26"/>
          <w:szCs w:val="26"/>
        </w:rPr>
        <w:lastRenderedPageBreak/>
        <w:t xml:space="preserve">Bilag </w:t>
      </w:r>
      <w:r w:rsidR="005F6A59">
        <w:rPr>
          <w:rFonts w:cs="Arial"/>
          <w:b/>
          <w:bCs/>
          <w:sz w:val="26"/>
          <w:szCs w:val="26"/>
        </w:rPr>
        <w:t>5</w:t>
      </w:r>
      <w:r w:rsidRPr="007D0103">
        <w:rPr>
          <w:rFonts w:cs="Arial"/>
          <w:b/>
          <w:bCs/>
          <w:sz w:val="26"/>
          <w:szCs w:val="26"/>
        </w:rPr>
        <w:t xml:space="preserve">: Afgørelse om </w:t>
      </w:r>
      <w:r w:rsidR="004212B8">
        <w:rPr>
          <w:rFonts w:cs="Arial"/>
          <w:b/>
          <w:bCs/>
          <w:sz w:val="26"/>
          <w:szCs w:val="26"/>
        </w:rPr>
        <w:t xml:space="preserve">supplerende </w:t>
      </w:r>
      <w:r w:rsidRPr="007D0103">
        <w:rPr>
          <w:rFonts w:cs="Arial"/>
          <w:b/>
          <w:bCs/>
          <w:sz w:val="26"/>
          <w:szCs w:val="26"/>
        </w:rPr>
        <w:t>basistilstandsrapport</w:t>
      </w:r>
    </w:p>
    <w:p w14:paraId="56306683" w14:textId="77777777" w:rsidR="007D0103" w:rsidRPr="007D0103" w:rsidRDefault="007D0103" w:rsidP="007D0103">
      <w:pPr>
        <w:overflowPunct/>
        <w:autoSpaceDE/>
        <w:autoSpaceDN/>
        <w:adjustRightInd/>
        <w:textAlignment w:val="auto"/>
      </w:pPr>
    </w:p>
    <w:p w14:paraId="19D98FEA" w14:textId="77777777" w:rsidR="007D0103" w:rsidRPr="007D0103" w:rsidRDefault="007D0103" w:rsidP="007D0103">
      <w:pPr>
        <w:overflowPunct/>
        <w:autoSpaceDE/>
        <w:autoSpaceDN/>
        <w:adjustRightInd/>
        <w:textAlignment w:val="auto"/>
      </w:pPr>
    </w:p>
    <w:p w14:paraId="4A72B769" w14:textId="77777777" w:rsidR="007D0103" w:rsidRPr="007D0103" w:rsidRDefault="007D0103" w:rsidP="007D0103">
      <w:pPr>
        <w:overflowPunct/>
        <w:autoSpaceDE/>
        <w:autoSpaceDN/>
        <w:adjustRightInd/>
        <w:textAlignment w:val="auto"/>
        <w:sectPr w:rsidR="007D0103" w:rsidRPr="007D0103" w:rsidSect="00A17103">
          <w:pgSz w:w="11907" w:h="16840" w:code="9"/>
          <w:pgMar w:top="1134" w:right="850" w:bottom="851" w:left="1531" w:header="567" w:footer="306" w:gutter="0"/>
          <w:pgNumType w:fmt="numberInDash" w:start="1"/>
          <w:cols w:space="708"/>
          <w:docGrid w:linePitch="272"/>
        </w:sectPr>
      </w:pPr>
    </w:p>
    <w:tbl>
      <w:tblPr>
        <w:tblStyle w:val="Tabel-Gitter"/>
        <w:tblpPr w:vertAnchor="page" w:horzAnchor="page" w:tblpX="1532" w:tblpY="2382"/>
        <w:tblOverlap w:val="never"/>
        <w:tblW w:w="5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oplysninger"/>
        <w:tblDescription w:val="Modtager navn og adresse"/>
      </w:tblPr>
      <w:tblGrid>
        <w:gridCol w:w="5557"/>
      </w:tblGrid>
      <w:tr w:rsidR="007D0103" w:rsidRPr="007D0103" w14:paraId="475E43C2" w14:textId="77777777" w:rsidTr="007B29D7">
        <w:trPr>
          <w:tblHeader/>
        </w:trPr>
        <w:tc>
          <w:tcPr>
            <w:tcW w:w="5557" w:type="dxa"/>
          </w:tcPr>
          <w:p w14:paraId="2DF301D9" w14:textId="77777777" w:rsidR="007D0103" w:rsidRPr="007D0103" w:rsidRDefault="007D0103" w:rsidP="007D0103"/>
          <w:p w14:paraId="5E9ABF57" w14:textId="77777777" w:rsidR="007D0103" w:rsidRPr="007D0103" w:rsidRDefault="007D0103" w:rsidP="007D0103"/>
          <w:p w14:paraId="71AB60D1" w14:textId="77777777" w:rsidR="007D0103" w:rsidRPr="007D0103" w:rsidRDefault="007D0103" w:rsidP="007D0103"/>
          <w:p w14:paraId="56AE2790" w14:textId="77777777" w:rsidR="007D0103" w:rsidRPr="007D0103" w:rsidRDefault="007D0103" w:rsidP="007D0103"/>
          <w:p w14:paraId="7230A00B" w14:textId="77777777" w:rsidR="007D0103" w:rsidRPr="007D0103" w:rsidRDefault="007D0103" w:rsidP="007D0103">
            <w:r w:rsidRPr="007D0103">
              <w:t>Ribe Biogas A/S</w:t>
            </w:r>
          </w:p>
          <w:p w14:paraId="4E78B2F1" w14:textId="77777777" w:rsidR="007D0103" w:rsidRPr="007D0103" w:rsidRDefault="007D0103" w:rsidP="007D0103">
            <w:r w:rsidRPr="007D0103">
              <w:t>Koldingvej 19</w:t>
            </w:r>
          </w:p>
          <w:p w14:paraId="0775A597" w14:textId="77777777" w:rsidR="007D0103" w:rsidRPr="007D0103" w:rsidRDefault="007D0103" w:rsidP="007D0103">
            <w:r w:rsidRPr="007D0103">
              <w:t>6760 Ribe</w:t>
            </w:r>
          </w:p>
        </w:tc>
      </w:tr>
    </w:tbl>
    <w:p w14:paraId="065A4245" w14:textId="77777777" w:rsidR="007D0103" w:rsidRPr="007D0103" w:rsidRDefault="007D0103" w:rsidP="007D0103">
      <w:pPr>
        <w:spacing w:line="16" w:lineRule="exact"/>
      </w:pPr>
    </w:p>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Afsender organisation"/>
        <w:tblDescription w:val="Afsenders organisationsoplysninger"/>
      </w:tblPr>
      <w:tblGrid>
        <w:gridCol w:w="3686"/>
      </w:tblGrid>
      <w:tr w:rsidR="007D0103" w:rsidRPr="007D0103" w14:paraId="6EEF13A9" w14:textId="77777777" w:rsidTr="007B29D7">
        <w:trPr>
          <w:trHeight w:hRule="exact" w:val="1134"/>
          <w:tblHeader/>
        </w:trPr>
        <w:tc>
          <w:tcPr>
            <w:tcW w:w="3686" w:type="dxa"/>
            <w:vAlign w:val="bottom"/>
          </w:tcPr>
          <w:p w14:paraId="4FAD0DE8" w14:textId="77777777" w:rsidR="007D0103" w:rsidRPr="007D0103" w:rsidRDefault="007D0103" w:rsidP="007D0103">
            <w:pPr>
              <w:overflowPunct/>
              <w:autoSpaceDE/>
              <w:autoSpaceDN/>
              <w:adjustRightInd/>
              <w:spacing w:line="200" w:lineRule="atLeast"/>
              <w:jc w:val="right"/>
              <w:textAlignment w:val="auto"/>
              <w:rPr>
                <w:rFonts w:eastAsiaTheme="minorHAnsi" w:cstheme="minorBidi"/>
                <w:b/>
                <w:szCs w:val="22"/>
              </w:rPr>
            </w:pPr>
          </w:p>
          <w:p w14:paraId="3CFB6A01" w14:textId="77777777" w:rsidR="007D0103" w:rsidRPr="007D0103" w:rsidRDefault="007D0103" w:rsidP="007D0103">
            <w:pPr>
              <w:overflowPunct/>
              <w:autoSpaceDE/>
              <w:autoSpaceDN/>
              <w:adjustRightInd/>
              <w:spacing w:line="200" w:lineRule="atLeast"/>
              <w:jc w:val="right"/>
              <w:textAlignment w:val="auto"/>
              <w:rPr>
                <w:rFonts w:eastAsiaTheme="minorHAnsi" w:cstheme="minorBidi"/>
                <w:szCs w:val="22"/>
              </w:rPr>
            </w:pPr>
            <w:r w:rsidRPr="007D0103">
              <w:rPr>
                <w:rFonts w:eastAsiaTheme="minorHAnsi" w:cstheme="minorBidi"/>
                <w:b/>
                <w:szCs w:val="22"/>
              </w:rPr>
              <w:t>Teknik &amp; Miljø</w:t>
            </w:r>
          </w:p>
          <w:p w14:paraId="141E7159" w14:textId="77777777" w:rsidR="007D0103" w:rsidRPr="007D0103" w:rsidRDefault="007D0103" w:rsidP="007D0103">
            <w:pPr>
              <w:overflowPunct/>
              <w:autoSpaceDE/>
              <w:autoSpaceDN/>
              <w:adjustRightInd/>
              <w:spacing w:line="200" w:lineRule="atLeast"/>
              <w:jc w:val="right"/>
              <w:textAlignment w:val="auto"/>
              <w:rPr>
                <w:rFonts w:eastAsiaTheme="minorHAnsi" w:cstheme="minorBidi"/>
                <w:szCs w:val="22"/>
              </w:rPr>
            </w:pPr>
            <w:r w:rsidRPr="007D0103">
              <w:rPr>
                <w:rFonts w:eastAsiaTheme="minorHAnsi" w:cstheme="minorBidi"/>
                <w:szCs w:val="22"/>
              </w:rPr>
              <w:t>Industrimiljø &amp; Affald</w:t>
            </w:r>
          </w:p>
        </w:tc>
      </w:tr>
    </w:tbl>
    <w:p w14:paraId="64D21A4D" w14:textId="77777777" w:rsidR="007D0103" w:rsidRPr="007D0103" w:rsidRDefault="007D0103" w:rsidP="007D0103">
      <w:pPr>
        <w:spacing w:line="16" w:lineRule="exact"/>
      </w:pPr>
    </w:p>
    <w:tbl>
      <w:tblPr>
        <w:tblStyle w:val="Tabel-Gitter"/>
        <w:tblpPr w:vertAnchor="page" w:horzAnchor="page" w:tblpX="7202" w:tblpY="2382"/>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Kolofon"/>
        <w:tblDescription w:val="Afsenderoplysninger, dato, sags id, dokument id."/>
      </w:tblPr>
      <w:tblGrid>
        <w:gridCol w:w="3686"/>
      </w:tblGrid>
      <w:tr w:rsidR="007D0103" w:rsidRPr="007D0103" w14:paraId="572E939E" w14:textId="77777777" w:rsidTr="007B29D7">
        <w:trPr>
          <w:tblHeader/>
        </w:trPr>
        <w:tc>
          <w:tcPr>
            <w:tcW w:w="3686" w:type="dxa"/>
          </w:tcPr>
          <w:p w14:paraId="6B47E8FE" w14:textId="77777777" w:rsidR="007D0103" w:rsidRPr="007D0103" w:rsidRDefault="007D0103" w:rsidP="007D0103">
            <w:pPr>
              <w:tabs>
                <w:tab w:val="right" w:pos="3686"/>
              </w:tabs>
              <w:overflowPunct/>
              <w:autoSpaceDE/>
              <w:autoSpaceDN/>
              <w:adjustRightInd/>
              <w:spacing w:after="80" w:line="160" w:lineRule="atLeast"/>
              <w:jc w:val="right"/>
              <w:textAlignment w:val="auto"/>
              <w:rPr>
                <w:rFonts w:eastAsiaTheme="minorHAnsi" w:cstheme="minorBidi"/>
                <w:sz w:val="16"/>
                <w:szCs w:val="22"/>
              </w:rPr>
            </w:pPr>
            <w:r w:rsidRPr="007D0103">
              <w:rPr>
                <w:rFonts w:eastAsiaTheme="minorHAnsi" w:cstheme="minorBidi"/>
                <w:sz w:val="16"/>
                <w:szCs w:val="22"/>
              </w:rPr>
              <w:t>Torvegade 74, 6700 Esbjerg</w:t>
            </w:r>
          </w:p>
          <w:p w14:paraId="40C23D21" w14:textId="77777777" w:rsidR="007D0103" w:rsidRPr="007D0103" w:rsidRDefault="007D0103" w:rsidP="007D0103">
            <w:pPr>
              <w:tabs>
                <w:tab w:val="right" w:pos="3686"/>
              </w:tabs>
              <w:overflowPunct/>
              <w:autoSpaceDE/>
              <w:autoSpaceDN/>
              <w:adjustRightInd/>
              <w:spacing w:after="80" w:line="160" w:lineRule="atLeast"/>
              <w:jc w:val="right"/>
              <w:textAlignment w:val="auto"/>
              <w:rPr>
                <w:rFonts w:eastAsiaTheme="minorHAnsi" w:cstheme="minorBidi"/>
                <w:sz w:val="16"/>
                <w:szCs w:val="22"/>
              </w:rPr>
            </w:pPr>
          </w:p>
          <w:p w14:paraId="76AFE158" w14:textId="64084035" w:rsidR="007D0103" w:rsidRPr="007D0103" w:rsidRDefault="007D0103" w:rsidP="007D0103">
            <w:pPr>
              <w:tabs>
                <w:tab w:val="right" w:pos="3686"/>
              </w:tabs>
              <w:overflowPunct/>
              <w:autoSpaceDE/>
              <w:autoSpaceDN/>
              <w:adjustRightInd/>
              <w:spacing w:after="80" w:line="160" w:lineRule="atLeast"/>
              <w:jc w:val="right"/>
              <w:textAlignment w:val="auto"/>
              <w:rPr>
                <w:rFonts w:eastAsiaTheme="minorHAnsi" w:cstheme="minorBidi"/>
                <w:sz w:val="16"/>
                <w:szCs w:val="22"/>
              </w:rPr>
            </w:pPr>
            <w:r w:rsidRPr="007D0103">
              <w:rPr>
                <w:rFonts w:eastAsiaTheme="minorHAnsi" w:cstheme="minorBidi"/>
                <w:sz w:val="16"/>
                <w:szCs w:val="22"/>
              </w:rPr>
              <w:t>Dato</w:t>
            </w:r>
            <w:r w:rsidRPr="007D0103">
              <w:rPr>
                <w:rFonts w:eastAsiaTheme="minorHAnsi" w:cstheme="minorBidi"/>
                <w:sz w:val="16"/>
                <w:szCs w:val="22"/>
              </w:rPr>
              <w:tab/>
            </w:r>
            <w:r w:rsidR="0075634A">
              <w:rPr>
                <w:rFonts w:eastAsiaTheme="minorHAnsi" w:cstheme="minorBidi"/>
                <w:sz w:val="16"/>
                <w:szCs w:val="22"/>
              </w:rPr>
              <w:t xml:space="preserve">9. juni </w:t>
            </w:r>
            <w:r w:rsidRPr="007D0103">
              <w:rPr>
                <w:rFonts w:eastAsiaTheme="minorHAnsi" w:cstheme="minorBidi"/>
                <w:sz w:val="16"/>
                <w:szCs w:val="22"/>
              </w:rPr>
              <w:t>202</w:t>
            </w:r>
            <w:r w:rsidR="003E7E10">
              <w:rPr>
                <w:rFonts w:eastAsiaTheme="minorHAnsi" w:cstheme="minorBidi"/>
                <w:sz w:val="16"/>
                <w:szCs w:val="22"/>
              </w:rPr>
              <w:t>2</w:t>
            </w:r>
          </w:p>
          <w:p w14:paraId="5464DC50" w14:textId="77777777" w:rsidR="007D0103" w:rsidRPr="007D0103" w:rsidRDefault="007D0103" w:rsidP="007D0103">
            <w:pPr>
              <w:tabs>
                <w:tab w:val="right" w:pos="3686"/>
              </w:tabs>
              <w:overflowPunct/>
              <w:autoSpaceDE/>
              <w:autoSpaceDN/>
              <w:adjustRightInd/>
              <w:spacing w:after="80" w:line="160" w:lineRule="atLeast"/>
              <w:jc w:val="right"/>
              <w:textAlignment w:val="auto"/>
              <w:rPr>
                <w:rFonts w:eastAsiaTheme="minorHAnsi" w:cstheme="minorBidi"/>
                <w:sz w:val="16"/>
                <w:szCs w:val="22"/>
              </w:rPr>
            </w:pPr>
            <w:r w:rsidRPr="007D0103">
              <w:rPr>
                <w:rFonts w:eastAsiaTheme="minorHAnsi" w:cstheme="minorBidi"/>
                <w:sz w:val="16"/>
                <w:szCs w:val="22"/>
              </w:rPr>
              <w:t>Sagsbehandler</w:t>
            </w:r>
            <w:r w:rsidRPr="007D0103">
              <w:rPr>
                <w:rFonts w:eastAsiaTheme="minorHAnsi" w:cstheme="minorBidi"/>
                <w:sz w:val="16"/>
                <w:szCs w:val="22"/>
              </w:rPr>
              <w:tab/>
              <w:t>Sonja Gubi Knudsen</w:t>
            </w:r>
          </w:p>
          <w:p w14:paraId="3C64BFE8" w14:textId="77777777" w:rsidR="007D0103" w:rsidRPr="007D0103" w:rsidRDefault="007D0103" w:rsidP="007D0103">
            <w:pPr>
              <w:tabs>
                <w:tab w:val="right" w:pos="3686"/>
              </w:tabs>
              <w:overflowPunct/>
              <w:autoSpaceDE/>
              <w:autoSpaceDN/>
              <w:adjustRightInd/>
              <w:spacing w:after="80" w:line="160" w:lineRule="atLeast"/>
              <w:jc w:val="right"/>
              <w:textAlignment w:val="auto"/>
              <w:rPr>
                <w:rFonts w:eastAsiaTheme="minorHAnsi" w:cstheme="minorBidi"/>
                <w:sz w:val="16"/>
                <w:szCs w:val="22"/>
              </w:rPr>
            </w:pPr>
            <w:r w:rsidRPr="007D0103">
              <w:rPr>
                <w:rFonts w:eastAsiaTheme="minorHAnsi" w:cstheme="minorBidi"/>
                <w:sz w:val="16"/>
                <w:szCs w:val="22"/>
              </w:rPr>
              <w:t>Telefon direkte</w:t>
            </w:r>
            <w:r w:rsidRPr="007D0103">
              <w:rPr>
                <w:rFonts w:eastAsiaTheme="minorHAnsi" w:cstheme="minorBidi"/>
                <w:sz w:val="16"/>
                <w:szCs w:val="22"/>
              </w:rPr>
              <w:tab/>
              <w:t>76 16 33 14</w:t>
            </w:r>
          </w:p>
          <w:p w14:paraId="0022EEC4" w14:textId="3119A1D3" w:rsidR="007D0103" w:rsidRPr="007D0103" w:rsidRDefault="007D0103" w:rsidP="007D0103">
            <w:pPr>
              <w:tabs>
                <w:tab w:val="right" w:pos="3686"/>
              </w:tabs>
              <w:overflowPunct/>
              <w:autoSpaceDE/>
              <w:autoSpaceDN/>
              <w:adjustRightInd/>
              <w:spacing w:after="80" w:line="160" w:lineRule="atLeast"/>
              <w:jc w:val="right"/>
              <w:textAlignment w:val="auto"/>
              <w:rPr>
                <w:rFonts w:eastAsiaTheme="minorHAnsi" w:cstheme="minorBidi"/>
                <w:sz w:val="16"/>
                <w:szCs w:val="22"/>
              </w:rPr>
            </w:pPr>
            <w:proofErr w:type="spellStart"/>
            <w:r w:rsidRPr="007D0103">
              <w:rPr>
                <w:rFonts w:eastAsiaTheme="minorHAnsi" w:cstheme="minorBidi"/>
                <w:sz w:val="16"/>
                <w:szCs w:val="22"/>
              </w:rPr>
              <w:t>Sagsid</w:t>
            </w:r>
            <w:proofErr w:type="spellEnd"/>
            <w:r w:rsidRPr="007D0103">
              <w:rPr>
                <w:rFonts w:eastAsiaTheme="minorHAnsi" w:cstheme="minorBidi"/>
                <w:sz w:val="16"/>
                <w:szCs w:val="22"/>
              </w:rPr>
              <w:tab/>
            </w:r>
            <w:r w:rsidR="003E7E10" w:rsidRPr="003E7E10">
              <w:rPr>
                <w:rFonts w:eastAsiaTheme="minorHAnsi" w:cstheme="minorBidi"/>
                <w:sz w:val="16"/>
                <w:szCs w:val="22"/>
              </w:rPr>
              <w:t>22</w:t>
            </w:r>
            <w:r w:rsidR="003E7E10">
              <w:rPr>
                <w:rFonts w:eastAsiaTheme="minorHAnsi" w:cstheme="minorBidi"/>
                <w:sz w:val="16"/>
                <w:szCs w:val="22"/>
              </w:rPr>
              <w:t>/15445</w:t>
            </w:r>
          </w:p>
        </w:tc>
      </w:tr>
    </w:tbl>
    <w:p w14:paraId="30E1FA01" w14:textId="77777777" w:rsidR="007D0103" w:rsidRPr="007D0103" w:rsidRDefault="007D0103" w:rsidP="007D0103">
      <w:pPr>
        <w:spacing w:line="16" w:lineRule="exact"/>
      </w:pPr>
    </w:p>
    <w:p w14:paraId="6840C5E9" w14:textId="77777777" w:rsidR="007D0103" w:rsidRPr="007D0103" w:rsidRDefault="007D0103" w:rsidP="007D0103">
      <w:pPr>
        <w:spacing w:after="200"/>
        <w:jc w:val="both"/>
        <w:rPr>
          <w:b/>
        </w:rPr>
      </w:pPr>
      <w:bookmarkStart w:id="37" w:name="_Hlk69034571"/>
      <w:r w:rsidRPr="007D0103">
        <w:rPr>
          <w:noProof/>
        </w:rPr>
        <w:drawing>
          <wp:anchor distT="0" distB="0" distL="114300" distR="114300" simplePos="0" relativeHeight="251658245" behindDoc="1" locked="0" layoutInCell="1" allowOverlap="1" wp14:anchorId="5FCEB081" wp14:editId="17562B11">
            <wp:simplePos x="0" y="0"/>
            <wp:positionH relativeFrom="page">
              <wp:posOffset>996315</wp:posOffset>
            </wp:positionH>
            <wp:positionV relativeFrom="page">
              <wp:posOffset>840994</wp:posOffset>
            </wp:positionV>
            <wp:extent cx="1752473" cy="572516"/>
            <wp:effectExtent l="0" t="0" r="635" b="0"/>
            <wp:wrapNone/>
            <wp:docPr id="15" name="Billede 15"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752473" cy="572516"/>
                    </a:xfrm>
                    <a:prstGeom prst="rect">
                      <a:avLst/>
                    </a:prstGeom>
                  </pic:spPr>
                </pic:pic>
              </a:graphicData>
            </a:graphic>
            <wp14:sizeRelH relativeFrom="margin">
              <wp14:pctWidth>0</wp14:pctWidth>
            </wp14:sizeRelH>
            <wp14:sizeRelV relativeFrom="margin">
              <wp14:pctHeight>0</wp14:pctHeight>
            </wp14:sizeRelV>
          </wp:anchor>
        </w:drawing>
      </w:r>
    </w:p>
    <w:p w14:paraId="17F57BC6" w14:textId="77777777" w:rsidR="007D0103" w:rsidRPr="007D0103" w:rsidRDefault="007D0103" w:rsidP="007D0103">
      <w:pPr>
        <w:spacing w:after="200"/>
        <w:jc w:val="both"/>
        <w:rPr>
          <w:b/>
        </w:rPr>
      </w:pPr>
    </w:p>
    <w:p w14:paraId="3F9A25A2" w14:textId="77777777" w:rsidR="007D0103" w:rsidRPr="007D0103" w:rsidRDefault="007D0103" w:rsidP="007D0103">
      <w:pPr>
        <w:spacing w:after="200"/>
        <w:jc w:val="both"/>
        <w:rPr>
          <w:b/>
        </w:rPr>
      </w:pPr>
    </w:p>
    <w:p w14:paraId="17A2955D" w14:textId="77777777" w:rsidR="007D0103" w:rsidRPr="007D0103" w:rsidRDefault="007D0103" w:rsidP="007D0103">
      <w:pPr>
        <w:spacing w:after="200"/>
        <w:jc w:val="both"/>
        <w:rPr>
          <w:b/>
        </w:rPr>
      </w:pPr>
    </w:p>
    <w:p w14:paraId="5348DEA3" w14:textId="77777777" w:rsidR="007D0103" w:rsidRPr="007D0103" w:rsidRDefault="007D0103" w:rsidP="007D0103">
      <w:pPr>
        <w:spacing w:after="200"/>
        <w:jc w:val="both"/>
        <w:rPr>
          <w:b/>
        </w:rPr>
      </w:pPr>
    </w:p>
    <w:p w14:paraId="2D91E27E" w14:textId="77777777" w:rsidR="007D0103" w:rsidRPr="007D0103" w:rsidRDefault="007D0103" w:rsidP="007D0103">
      <w:pPr>
        <w:spacing w:after="200"/>
        <w:jc w:val="both"/>
        <w:rPr>
          <w:b/>
        </w:rPr>
      </w:pPr>
    </w:p>
    <w:p w14:paraId="50AAB5FE" w14:textId="77777777" w:rsidR="007D0103" w:rsidRPr="007D0103" w:rsidRDefault="007D0103" w:rsidP="007D0103">
      <w:pPr>
        <w:spacing w:after="200"/>
        <w:jc w:val="both"/>
        <w:rPr>
          <w:b/>
        </w:rPr>
      </w:pPr>
    </w:p>
    <w:p w14:paraId="4014B048" w14:textId="3417288D" w:rsidR="007D0103" w:rsidRPr="007D0103" w:rsidRDefault="007D0103" w:rsidP="007D0103">
      <w:pPr>
        <w:spacing w:after="120"/>
        <w:jc w:val="both"/>
        <w:rPr>
          <w:color w:val="548DD4" w:themeColor="text2" w:themeTint="99"/>
        </w:rPr>
      </w:pPr>
      <w:r w:rsidRPr="007D0103">
        <w:rPr>
          <w:color w:val="548DD4" w:themeColor="text2" w:themeTint="99"/>
        </w:rPr>
        <w:t xml:space="preserve">Denne afgørelse meddeles samtidig med </w:t>
      </w:r>
      <w:r w:rsidR="0005053E">
        <w:rPr>
          <w:color w:val="548DD4" w:themeColor="text2" w:themeTint="99"/>
        </w:rPr>
        <w:t xml:space="preserve">tillæg til </w:t>
      </w:r>
      <w:r w:rsidRPr="007D0103">
        <w:rPr>
          <w:color w:val="548DD4" w:themeColor="text2" w:themeTint="99"/>
        </w:rPr>
        <w:t xml:space="preserve">miljøgodkendelse </w:t>
      </w:r>
      <w:r w:rsidR="0005053E">
        <w:rPr>
          <w:color w:val="548DD4" w:themeColor="text2" w:themeTint="99"/>
        </w:rPr>
        <w:t>af plansilo, mikseranlæg og udvidelse af luftbehandlingsanlæg</w:t>
      </w:r>
      <w:r w:rsidRPr="007D0103">
        <w:rPr>
          <w:color w:val="548DD4" w:themeColor="text2" w:themeTint="99"/>
        </w:rPr>
        <w:t xml:space="preserve"> og er indsat som bilag </w:t>
      </w:r>
      <w:r w:rsidR="00AD210D">
        <w:rPr>
          <w:color w:val="548DD4" w:themeColor="text2" w:themeTint="99"/>
        </w:rPr>
        <w:t>4</w:t>
      </w:r>
      <w:r w:rsidRPr="007D0103">
        <w:rPr>
          <w:color w:val="548DD4" w:themeColor="text2" w:themeTint="99"/>
        </w:rPr>
        <w:t xml:space="preserve"> i </w:t>
      </w:r>
      <w:r w:rsidR="0005053E">
        <w:rPr>
          <w:color w:val="548DD4" w:themeColor="text2" w:themeTint="99"/>
        </w:rPr>
        <w:t xml:space="preserve">tillæg til </w:t>
      </w:r>
      <w:r w:rsidRPr="007D0103">
        <w:rPr>
          <w:color w:val="548DD4" w:themeColor="text2" w:themeTint="99"/>
        </w:rPr>
        <w:t>miljøgodkendelsen.</w:t>
      </w:r>
    </w:p>
    <w:p w14:paraId="74BBA048" w14:textId="77777777" w:rsidR="007D0103" w:rsidRPr="007D0103" w:rsidRDefault="007D0103" w:rsidP="007D0103">
      <w:pPr>
        <w:spacing w:after="200"/>
        <w:jc w:val="both"/>
        <w:rPr>
          <w:b/>
        </w:rPr>
      </w:pPr>
    </w:p>
    <w:p w14:paraId="5D00DA19" w14:textId="77777777" w:rsidR="007D0103" w:rsidRPr="007D0103" w:rsidRDefault="007D0103" w:rsidP="007D0103">
      <w:pPr>
        <w:spacing w:after="200"/>
        <w:jc w:val="both"/>
        <w:rPr>
          <w:b/>
        </w:rPr>
      </w:pPr>
    </w:p>
    <w:p w14:paraId="04BBD950" w14:textId="0F1016D8" w:rsidR="007D0103" w:rsidRDefault="007D0103" w:rsidP="007D0103">
      <w:pPr>
        <w:spacing w:after="200"/>
        <w:jc w:val="both"/>
        <w:rPr>
          <w:b/>
        </w:rPr>
      </w:pPr>
    </w:p>
    <w:p w14:paraId="74B4F147" w14:textId="7AD5B83A" w:rsidR="00AF62D4" w:rsidRDefault="00AF62D4" w:rsidP="00AF62D4">
      <w:pPr>
        <w:spacing w:after="200"/>
        <w:jc w:val="both"/>
        <w:rPr>
          <w:b/>
        </w:rPr>
      </w:pPr>
      <w:r w:rsidRPr="007D0103">
        <w:rPr>
          <w:b/>
        </w:rPr>
        <w:t xml:space="preserve">Afgørelse om, at der ikke skal udarbejdes </w:t>
      </w:r>
      <w:r>
        <w:rPr>
          <w:b/>
        </w:rPr>
        <w:t xml:space="preserve">supplerende </w:t>
      </w:r>
      <w:r w:rsidRPr="007D0103">
        <w:rPr>
          <w:b/>
        </w:rPr>
        <w:t>basistilstandsrapport for Ribe Biogas A/S.</w:t>
      </w:r>
    </w:p>
    <w:p w14:paraId="5F0001A0" w14:textId="77777777" w:rsidR="0075634A" w:rsidRDefault="0075634A" w:rsidP="0075634A">
      <w:pPr>
        <w:jc w:val="both"/>
      </w:pPr>
      <w:r>
        <w:t>Esbjerg Kommune har i forbindelse med meddelelse af miljøgodkendelse og revurderingsafgørelse til Ribe Biogas A/S den 30. september 2021 truffet afgørelse om, at der ikke skal udarbejdes en basistilstandsrapport for hele virksomheden, idet ingen af de farlige stoffer/blandinger af stoffer, som virksomheden bruger, fremstiller eller frigiver i forbindelse med sin bilag 1 aktivitet vurderes at kunne medføre risiko for længerevarende påvirkning af jord- og grundvand på virksomhedens areal.</w:t>
      </w:r>
    </w:p>
    <w:p w14:paraId="1E4B3550" w14:textId="77777777" w:rsidR="0075634A" w:rsidRDefault="0075634A" w:rsidP="0075634A">
      <w:pPr>
        <w:jc w:val="both"/>
      </w:pPr>
    </w:p>
    <w:p w14:paraId="4648FDE7" w14:textId="77777777" w:rsidR="0075634A" w:rsidRDefault="0075634A" w:rsidP="0075634A">
      <w:pPr>
        <w:jc w:val="both"/>
      </w:pPr>
      <w:r>
        <w:t>Ribe Biogas A/S har som en del af ansøgningen om ændringer med etablering af plansilo, mikseranlæg og udvidelse af luftbehandlingsanlæg redegjort for, at der ikke vil blive anvendt nye farlige stoffer, som kan medføre forurening af jord og grundvand.</w:t>
      </w:r>
    </w:p>
    <w:p w14:paraId="79415776" w14:textId="77777777" w:rsidR="0075634A" w:rsidRDefault="0075634A" w:rsidP="0075634A">
      <w:pPr>
        <w:jc w:val="both"/>
      </w:pPr>
    </w:p>
    <w:p w14:paraId="5AC5542F" w14:textId="77777777" w:rsidR="0075634A" w:rsidRPr="007D0103" w:rsidRDefault="0075634A" w:rsidP="0075634A">
      <w:pPr>
        <w:jc w:val="both"/>
        <w:rPr>
          <w:b/>
          <w:bCs/>
        </w:rPr>
      </w:pPr>
      <w:r w:rsidRPr="007D0103">
        <w:rPr>
          <w:b/>
          <w:bCs/>
        </w:rPr>
        <w:t>Afgørelse</w:t>
      </w:r>
    </w:p>
    <w:p w14:paraId="5F3B74E6" w14:textId="77777777" w:rsidR="0075634A" w:rsidRPr="007D0103" w:rsidRDefault="0075634A" w:rsidP="0075634A">
      <w:pPr>
        <w:jc w:val="both"/>
      </w:pPr>
      <w:r w:rsidRPr="007D0103">
        <w:t>Esbjerg Kommune, Industrimiljø træffer, i henhold til godkendelsesbekendtgørelsens</w:t>
      </w:r>
      <w:r>
        <w:rPr>
          <w:rStyle w:val="Fodnotehenvisning"/>
        </w:rPr>
        <w:footnoteReference w:id="13"/>
      </w:r>
      <w:r w:rsidRPr="007D0103">
        <w:t xml:space="preserve"> § 1</w:t>
      </w:r>
      <w:r>
        <w:t>6</w:t>
      </w:r>
      <w:r w:rsidRPr="007D0103">
        <w:t xml:space="preserve"> afgørelse om, </w:t>
      </w:r>
      <w:r>
        <w:t xml:space="preserve">at </w:t>
      </w:r>
      <w:r w:rsidRPr="007D0103">
        <w:t>virksomheden</w:t>
      </w:r>
      <w:r>
        <w:t xml:space="preserve"> ikke</w:t>
      </w:r>
      <w:r w:rsidRPr="007D0103">
        <w:t xml:space="preserve"> skal udarbejde </w:t>
      </w:r>
      <w:r w:rsidRPr="00F429A0">
        <w:t xml:space="preserve">supplerende </w:t>
      </w:r>
      <w:r w:rsidRPr="007D0103">
        <w:t>basistilstandsrapport i forbindelse med miljøgodkendelse</w:t>
      </w:r>
      <w:r>
        <w:t xml:space="preserve"> jf. § 15, stk. 2.</w:t>
      </w:r>
    </w:p>
    <w:p w14:paraId="070095FE" w14:textId="77777777" w:rsidR="0075634A" w:rsidRDefault="0075634A" w:rsidP="0075634A">
      <w:pPr>
        <w:jc w:val="both"/>
      </w:pPr>
    </w:p>
    <w:p w14:paraId="3C86DD1B" w14:textId="77777777" w:rsidR="0075634A" w:rsidRDefault="0075634A" w:rsidP="0075634A">
      <w:pPr>
        <w:jc w:val="both"/>
      </w:pPr>
      <w:r>
        <w:t>Afgørelsen om at virksomheden ikke skal udarbejde en supplerende basistilstandsrapport træffes efter godkendelsesbekendtgørelsens § 16, stk. 1.</w:t>
      </w:r>
    </w:p>
    <w:p w14:paraId="1CDD389E" w14:textId="77777777" w:rsidR="0075634A" w:rsidRDefault="0075634A" w:rsidP="0075634A">
      <w:pPr>
        <w:jc w:val="both"/>
      </w:pPr>
    </w:p>
    <w:p w14:paraId="6DD1B6C6" w14:textId="77777777" w:rsidR="0075634A" w:rsidRPr="007D0103" w:rsidRDefault="0075634A" w:rsidP="0075634A">
      <w:pPr>
        <w:jc w:val="both"/>
        <w:rPr>
          <w:b/>
          <w:bCs/>
        </w:rPr>
      </w:pPr>
      <w:r w:rsidRPr="007D0103">
        <w:rPr>
          <w:b/>
          <w:bCs/>
        </w:rPr>
        <w:t>Oplysninger</w:t>
      </w:r>
    </w:p>
    <w:p w14:paraId="215DBEAC" w14:textId="77777777" w:rsidR="0075634A" w:rsidRDefault="0075634A" w:rsidP="0075634A">
      <w:pPr>
        <w:jc w:val="both"/>
      </w:pPr>
      <w:r w:rsidRPr="007D0103">
        <w:t xml:space="preserve">Til brug for afgørelsen, har virksomheden, i forbindelse med ansøgning om miljøgodkendelse </w:t>
      </w:r>
      <w:r>
        <w:t>oplyst, at virksomheden ikke bruger, fremstiller eller frigiver farlige stoffer/blandinger af stoffer i forbindelse med sin bilag 1 aktivitet, som vurderes at kunne medføre risiko for længerevarende påvirkning af jord- og grundvand på virksomhedens areal. Det er oplyst, at der ikke er ændringer i forhold til, hvad der er vurderet ved afgørelse af 30. september 2021, om at der ikke skal udarbejdes basistilstandsrapport.</w:t>
      </w:r>
    </w:p>
    <w:p w14:paraId="24687FF6" w14:textId="77777777" w:rsidR="0075634A" w:rsidRDefault="0075634A" w:rsidP="0075634A">
      <w:pPr>
        <w:spacing w:after="160" w:line="259" w:lineRule="auto"/>
      </w:pPr>
      <w:r>
        <w:br w:type="page"/>
      </w:r>
    </w:p>
    <w:p w14:paraId="5801D20A" w14:textId="77777777" w:rsidR="0075634A" w:rsidRPr="007D0103" w:rsidRDefault="0075634A" w:rsidP="0075634A">
      <w:pPr>
        <w:jc w:val="both"/>
        <w:rPr>
          <w:b/>
        </w:rPr>
      </w:pPr>
      <w:r w:rsidRPr="007D0103">
        <w:rPr>
          <w:b/>
        </w:rPr>
        <w:lastRenderedPageBreak/>
        <w:t>Partshøring</w:t>
      </w:r>
    </w:p>
    <w:p w14:paraId="58E3A305" w14:textId="77777777" w:rsidR="0075634A" w:rsidRPr="007D0103" w:rsidRDefault="0075634A" w:rsidP="0075634A">
      <w:pPr>
        <w:jc w:val="both"/>
      </w:pPr>
      <w:r w:rsidRPr="007D0103">
        <w:t xml:space="preserve">Et udkast </w:t>
      </w:r>
      <w:r w:rsidRPr="007D0103">
        <w:rPr>
          <w:szCs w:val="24"/>
        </w:rPr>
        <w:t xml:space="preserve">til afgørelsen har været i høring hos virksomheden og </w:t>
      </w:r>
      <w:r>
        <w:rPr>
          <w:szCs w:val="24"/>
        </w:rPr>
        <w:t xml:space="preserve">virksomhedens </w:t>
      </w:r>
      <w:r w:rsidRPr="007D0103">
        <w:rPr>
          <w:szCs w:val="24"/>
        </w:rPr>
        <w:t>rådgiver i henhold til forvaltningsloven</w:t>
      </w:r>
      <w:r w:rsidRPr="007D0103">
        <w:rPr>
          <w:szCs w:val="24"/>
          <w:vertAlign w:val="superscript"/>
        </w:rPr>
        <w:footnoteReference w:id="14"/>
      </w:r>
      <w:r w:rsidRPr="007D0103">
        <w:rPr>
          <w:szCs w:val="24"/>
        </w:rPr>
        <w:t xml:space="preserve">. </w:t>
      </w:r>
      <w:r w:rsidRPr="00415BD5">
        <w:rPr>
          <w:szCs w:val="24"/>
        </w:rPr>
        <w:t>Virksomheden har ikke haft bemærkninger til</w:t>
      </w:r>
      <w:r w:rsidRPr="00415BD5">
        <w:t xml:space="preserve"> afgørelsen.</w:t>
      </w:r>
    </w:p>
    <w:p w14:paraId="2FF1EB68" w14:textId="77777777" w:rsidR="0075634A" w:rsidRPr="007D0103" w:rsidRDefault="0075634A" w:rsidP="0075634A">
      <w:pPr>
        <w:jc w:val="both"/>
      </w:pPr>
    </w:p>
    <w:p w14:paraId="6EE0C088" w14:textId="77777777" w:rsidR="0075634A" w:rsidRPr="007D0103" w:rsidRDefault="0075634A" w:rsidP="0075634A">
      <w:pPr>
        <w:jc w:val="both"/>
        <w:rPr>
          <w:b/>
          <w:bCs/>
        </w:rPr>
      </w:pPr>
      <w:r w:rsidRPr="007D0103">
        <w:rPr>
          <w:b/>
          <w:bCs/>
        </w:rPr>
        <w:t>Industrimiljøs vurdering og begrundelse</w:t>
      </w:r>
    </w:p>
    <w:p w14:paraId="3F4713BF" w14:textId="77777777" w:rsidR="0075634A" w:rsidRPr="007D0103" w:rsidRDefault="0075634A" w:rsidP="0075634A">
      <w:pPr>
        <w:jc w:val="both"/>
      </w:pPr>
      <w:r w:rsidRPr="007D0103">
        <w:t>Relevante farlige stoffer er, ifølge EU kommissionens vejledning om basistilstandsrapporter</w:t>
      </w:r>
      <w:r w:rsidRPr="007D0103">
        <w:rPr>
          <w:vertAlign w:val="superscript"/>
        </w:rPr>
        <w:footnoteReference w:id="15"/>
      </w:r>
      <w:r w:rsidRPr="007D0103">
        <w:t>, de stoffer eller blandinger, der er defineret i artikel 3 i forordning (EF) nr. 1272/2008 om klassificering, mærkning og emballering af stoffer og blandinger, der som følge af deres farlige karakter, mobilitet, persistens og bionedbrydelighed (og andre karakteristika) kan forurene jordbunden eller grundvandet, og som bruges, fremstilles og/eller frigives på anlægget.</w:t>
      </w:r>
    </w:p>
    <w:p w14:paraId="24CD676C" w14:textId="77777777" w:rsidR="0075634A" w:rsidRPr="007D0103" w:rsidRDefault="0075634A" w:rsidP="0075634A">
      <w:pPr>
        <w:jc w:val="both"/>
      </w:pPr>
    </w:p>
    <w:p w14:paraId="77055653" w14:textId="77777777" w:rsidR="0075634A" w:rsidRPr="007D0103" w:rsidRDefault="0075634A" w:rsidP="0075634A">
      <w:pPr>
        <w:jc w:val="both"/>
      </w:pPr>
      <w:r w:rsidRPr="007D0103">
        <w:t>Dette indebærer, at karakteren og mængden af stofferne skal udgøre en risiko for længerevarende jord- eller grundvandsforurening. Forurening skal efter Esbjerg Kommunes vurdering fortolkes som en risiko for en længerevarende, negativ påvirkning af jord og grundvand på virksomhedens areal fra stoffer, der hidrører fra den aktivitet på virksomheden, der er omfattet af IE-direktivet</w:t>
      </w:r>
      <w:r w:rsidRPr="007D0103">
        <w:rPr>
          <w:vertAlign w:val="superscript"/>
        </w:rPr>
        <w:footnoteReference w:id="16"/>
      </w:r>
      <w:r w:rsidRPr="007D0103">
        <w:t>.</w:t>
      </w:r>
    </w:p>
    <w:p w14:paraId="22CDA1EB" w14:textId="77777777" w:rsidR="0075634A" w:rsidRPr="007D0103" w:rsidRDefault="0075634A" w:rsidP="0075634A">
      <w:pPr>
        <w:jc w:val="both"/>
      </w:pPr>
    </w:p>
    <w:p w14:paraId="45C98046" w14:textId="77777777" w:rsidR="0075634A" w:rsidRPr="007D0103" w:rsidRDefault="0075634A" w:rsidP="0075634A">
      <w:pPr>
        <w:jc w:val="both"/>
      </w:pPr>
      <w:r w:rsidRPr="007D0103">
        <w:t>Stoffet skal dermed bruges, frigives eller fremstilles fra en aktivitet omfattet af bilag 1 i godkendelsesbekendtgørelsen. Derudover skal stoffet være relevant og farligt ved en jord- eller grundvandsforurening.</w:t>
      </w:r>
    </w:p>
    <w:p w14:paraId="5E4AD758" w14:textId="77777777" w:rsidR="0075634A" w:rsidRPr="007D0103" w:rsidRDefault="0075634A" w:rsidP="0075634A">
      <w:pPr>
        <w:jc w:val="both"/>
      </w:pPr>
    </w:p>
    <w:p w14:paraId="7834239B" w14:textId="77777777" w:rsidR="0075634A" w:rsidRPr="007D0103" w:rsidRDefault="0075634A" w:rsidP="0075634A">
      <w:pPr>
        <w:jc w:val="both"/>
      </w:pPr>
      <w:r w:rsidRPr="007D0103">
        <w:t>Af EU kommissionens vejledning om basistilstandsrapporter fremgår, at man i forbindelse med udarbejdelse af basistilstandsrapport skal følge en trinvis proces, hvor trin 1-3 anvendes til at afgøre, om der er behov for en basistilstandsrapport, og om den i givet fald skal afgrænses.</w:t>
      </w:r>
    </w:p>
    <w:p w14:paraId="0346ECF2" w14:textId="77777777" w:rsidR="0075634A" w:rsidRPr="007D0103" w:rsidRDefault="0075634A" w:rsidP="0075634A">
      <w:pPr>
        <w:jc w:val="both"/>
      </w:pPr>
    </w:p>
    <w:p w14:paraId="52FCA84D" w14:textId="77777777" w:rsidR="0075634A" w:rsidRPr="007D0103" w:rsidRDefault="0075634A" w:rsidP="0075634A">
      <w:pPr>
        <w:jc w:val="both"/>
      </w:pPr>
      <w:r w:rsidRPr="007D0103">
        <w:t>I trin 1 laves en bruttoliste over farlige stoffer.</w:t>
      </w:r>
    </w:p>
    <w:p w14:paraId="41D16825" w14:textId="77777777" w:rsidR="0075634A" w:rsidRPr="007D0103" w:rsidRDefault="0075634A" w:rsidP="0075634A">
      <w:pPr>
        <w:jc w:val="both"/>
      </w:pPr>
      <w:r w:rsidRPr="007D0103">
        <w:t>I trin 2 vurderes hvilke af disse, der er relevante farlige stoffer.</w:t>
      </w:r>
    </w:p>
    <w:p w14:paraId="19951994" w14:textId="77777777" w:rsidR="0075634A" w:rsidRPr="007D0103" w:rsidRDefault="0075634A" w:rsidP="0075634A">
      <w:pPr>
        <w:jc w:val="both"/>
      </w:pPr>
      <w:r w:rsidRPr="007D0103">
        <w:t>I trin 3 vurderes den reelle risiko for forurening af jordbund eller grundvand.</w:t>
      </w:r>
    </w:p>
    <w:p w14:paraId="0802F6D8" w14:textId="77777777" w:rsidR="0075634A" w:rsidRDefault="0075634A" w:rsidP="0075634A">
      <w:pPr>
        <w:jc w:val="both"/>
      </w:pPr>
    </w:p>
    <w:p w14:paraId="74C47928" w14:textId="77777777" w:rsidR="0075634A" w:rsidRPr="007D0103" w:rsidRDefault="0075634A" w:rsidP="0075634A">
      <w:pPr>
        <w:jc w:val="both"/>
      </w:pPr>
      <w:r w:rsidRPr="007D0103">
        <w:t>Virksomheden har gennemført ovennævnte trin 1–3</w:t>
      </w:r>
      <w:r>
        <w:t xml:space="preserve"> i forbindelse med afgørelse om ikke krav om basistilstandsrapport pr. 30. september 2021.</w:t>
      </w:r>
    </w:p>
    <w:p w14:paraId="3068F8AE" w14:textId="77777777" w:rsidR="0075634A" w:rsidRDefault="0075634A" w:rsidP="0075634A">
      <w:pPr>
        <w:jc w:val="both"/>
      </w:pPr>
    </w:p>
    <w:p w14:paraId="4618FC82" w14:textId="77777777" w:rsidR="0075634A" w:rsidRPr="007D0103" w:rsidRDefault="0075634A" w:rsidP="0075634A">
      <w:pPr>
        <w:jc w:val="both"/>
        <w:rPr>
          <w:u w:val="single"/>
        </w:rPr>
      </w:pPr>
      <w:r w:rsidRPr="007D0103">
        <w:rPr>
          <w:u w:val="single"/>
        </w:rPr>
        <w:t xml:space="preserve">Trin 1: </w:t>
      </w:r>
    </w:p>
    <w:p w14:paraId="479BE423" w14:textId="77777777" w:rsidR="0075634A" w:rsidRPr="007D0103" w:rsidRDefault="0075634A" w:rsidP="0075634A">
      <w:pPr>
        <w:jc w:val="both"/>
      </w:pPr>
      <w:r w:rsidRPr="007D0103">
        <w:t>Der er udarbejdet en bruttoliste over de produkter, der anvendes på virksomheden. Listen indeholder 8 produkter herunder tilsætnings- og hjælpestoffer.</w:t>
      </w:r>
    </w:p>
    <w:p w14:paraId="428BF58C" w14:textId="77777777" w:rsidR="0075634A" w:rsidRPr="007D0103" w:rsidRDefault="0075634A" w:rsidP="0075634A">
      <w:pPr>
        <w:jc w:val="both"/>
      </w:pPr>
    </w:p>
    <w:p w14:paraId="0E57C5BE" w14:textId="77777777" w:rsidR="0075634A" w:rsidRPr="007D0103" w:rsidRDefault="0075634A" w:rsidP="0075634A">
      <w:pPr>
        <w:jc w:val="both"/>
        <w:rPr>
          <w:u w:val="single"/>
        </w:rPr>
      </w:pPr>
      <w:r w:rsidRPr="007D0103">
        <w:rPr>
          <w:u w:val="single"/>
        </w:rPr>
        <w:t xml:space="preserve">Trin 2: </w:t>
      </w:r>
    </w:p>
    <w:p w14:paraId="5849C13F" w14:textId="77777777" w:rsidR="0075634A" w:rsidRPr="007D0103" w:rsidRDefault="0075634A" w:rsidP="0075634A">
      <w:pPr>
        <w:jc w:val="both"/>
      </w:pPr>
      <w:r w:rsidRPr="007D0103">
        <w:t>Der er taget udgangspunkt i faremærkning for de rene stoffer ved vurdering af, om de kan betragtes som relevante farlige stoffer, der kan forurene jordbund eller grundvand.</w:t>
      </w:r>
    </w:p>
    <w:p w14:paraId="208762B5" w14:textId="77777777" w:rsidR="0075634A" w:rsidRPr="007D0103" w:rsidRDefault="0075634A" w:rsidP="0075634A">
      <w:pPr>
        <w:jc w:val="both"/>
      </w:pPr>
    </w:p>
    <w:p w14:paraId="04E284E9" w14:textId="77777777" w:rsidR="0075634A" w:rsidRPr="007D0103" w:rsidRDefault="0075634A" w:rsidP="0075634A">
      <w:pPr>
        <w:jc w:val="both"/>
        <w:rPr>
          <w:u w:val="single"/>
        </w:rPr>
      </w:pPr>
      <w:r w:rsidRPr="007D0103">
        <w:rPr>
          <w:u w:val="single"/>
        </w:rPr>
        <w:t>Trin 3:</w:t>
      </w:r>
    </w:p>
    <w:p w14:paraId="0111993E" w14:textId="77777777" w:rsidR="0075634A" w:rsidRPr="007D0103" w:rsidRDefault="0075634A" w:rsidP="0075634A">
      <w:pPr>
        <w:jc w:val="both"/>
        <w:rPr>
          <w:szCs w:val="24"/>
        </w:rPr>
      </w:pPr>
      <w:r w:rsidRPr="007D0103">
        <w:rPr>
          <w:szCs w:val="24"/>
        </w:rPr>
        <w:t>Det er i notatet vurderet, at der ikke er risiko for frigivelse til jord og grundvand af nogen af de relevante farlige stoffer udvalgt i trin 2.</w:t>
      </w:r>
    </w:p>
    <w:p w14:paraId="1B3094A6" w14:textId="77777777" w:rsidR="0075634A" w:rsidRDefault="0075634A" w:rsidP="0075634A">
      <w:pPr>
        <w:jc w:val="both"/>
        <w:rPr>
          <w:szCs w:val="24"/>
        </w:rPr>
      </w:pPr>
    </w:p>
    <w:p w14:paraId="31C375D4" w14:textId="77777777" w:rsidR="0075634A" w:rsidRDefault="0075634A" w:rsidP="0075634A">
      <w:pPr>
        <w:jc w:val="both"/>
        <w:rPr>
          <w:szCs w:val="24"/>
        </w:rPr>
      </w:pPr>
      <w:r>
        <w:rPr>
          <w:szCs w:val="24"/>
        </w:rPr>
        <w:t>Det er oplyst, at der ikke anvendes andre farlige stoffer i forbindelse med etablering af plansilo, mikseranlæg og udvidelse af luftbehandlingsanlæg.</w:t>
      </w:r>
    </w:p>
    <w:p w14:paraId="328C1CF9" w14:textId="77777777" w:rsidR="0075634A" w:rsidRDefault="0075634A" w:rsidP="0075634A">
      <w:pPr>
        <w:jc w:val="both"/>
        <w:rPr>
          <w:szCs w:val="24"/>
        </w:rPr>
      </w:pPr>
    </w:p>
    <w:p w14:paraId="44403B36" w14:textId="77777777" w:rsidR="0075634A" w:rsidRPr="007D0103" w:rsidRDefault="0075634A" w:rsidP="0075634A">
      <w:pPr>
        <w:jc w:val="both"/>
        <w:rPr>
          <w:szCs w:val="24"/>
        </w:rPr>
      </w:pPr>
      <w:r w:rsidRPr="007D0103">
        <w:rPr>
          <w:szCs w:val="24"/>
        </w:rPr>
        <w:t>Det er på ovenstående baggrund Esbjerg Kommune, Industrimiljøs vurdering, at der på virksomheden ikke anvendes, fremstilles eller frigives relevante farlige stoffer i væsentlige mængder og under forhold, som kan medføre risiko for længerevarende påvirkning af jord- og grundvand på virksomhedens areal.</w:t>
      </w:r>
    </w:p>
    <w:p w14:paraId="6F2C5208" w14:textId="77777777" w:rsidR="0075634A" w:rsidRDefault="0075634A" w:rsidP="0075634A">
      <w:pPr>
        <w:jc w:val="both"/>
        <w:rPr>
          <w:rFonts w:cs="Verdana"/>
          <w:color w:val="000000"/>
        </w:rPr>
      </w:pPr>
    </w:p>
    <w:p w14:paraId="1253E31D" w14:textId="77777777" w:rsidR="0075634A" w:rsidRPr="007D0103" w:rsidRDefault="0075634A" w:rsidP="0075634A">
      <w:pPr>
        <w:jc w:val="both"/>
        <w:rPr>
          <w:b/>
          <w:bCs/>
        </w:rPr>
      </w:pPr>
      <w:r w:rsidRPr="007D0103">
        <w:rPr>
          <w:b/>
          <w:bCs/>
        </w:rPr>
        <w:t>Offentliggørelse</w:t>
      </w:r>
    </w:p>
    <w:p w14:paraId="373C79B8" w14:textId="77777777" w:rsidR="0075634A" w:rsidRPr="007D0103" w:rsidRDefault="0075634A" w:rsidP="0075634A">
      <w:pPr>
        <w:jc w:val="both"/>
        <w:rPr>
          <w:szCs w:val="24"/>
        </w:rPr>
      </w:pPr>
      <w:r w:rsidRPr="007D0103">
        <w:rPr>
          <w:szCs w:val="24"/>
        </w:rPr>
        <w:t xml:space="preserve">Afgørelsen vil blive annonceret og offentliggjort på Miljøstyrelsens hjemmeside for Digital </w:t>
      </w:r>
      <w:proofErr w:type="spellStart"/>
      <w:r w:rsidRPr="007D0103">
        <w:rPr>
          <w:szCs w:val="24"/>
        </w:rPr>
        <w:t>MiljøAdministration</w:t>
      </w:r>
      <w:proofErr w:type="spellEnd"/>
      <w:r w:rsidRPr="007D0103">
        <w:rPr>
          <w:szCs w:val="24"/>
        </w:rPr>
        <w:t xml:space="preserve"> (DMA) på: </w:t>
      </w:r>
      <w:hyperlink r:id="rId45" w:history="1">
        <w:r w:rsidRPr="007D0103">
          <w:rPr>
            <w:color w:val="0000FF"/>
            <w:szCs w:val="24"/>
            <w:u w:val="single"/>
          </w:rPr>
          <w:t>https://dma.mst.dk/</w:t>
        </w:r>
      </w:hyperlink>
      <w:r w:rsidRPr="007D0103">
        <w:rPr>
          <w:color w:val="0000FF"/>
          <w:szCs w:val="24"/>
          <w:u w:val="single"/>
        </w:rPr>
        <w:t xml:space="preserve">, </w:t>
      </w:r>
      <w:r w:rsidRPr="007D0103">
        <w:rPr>
          <w:szCs w:val="24"/>
        </w:rPr>
        <w:t xml:space="preserve">som en del af </w:t>
      </w:r>
      <w:r>
        <w:rPr>
          <w:szCs w:val="24"/>
        </w:rPr>
        <w:t>tillægs</w:t>
      </w:r>
      <w:r w:rsidRPr="007D0103">
        <w:rPr>
          <w:szCs w:val="24"/>
        </w:rPr>
        <w:t>miljøgodkendelsen. Afgørelsen er indsat som bilag</w:t>
      </w:r>
      <w:r>
        <w:rPr>
          <w:szCs w:val="24"/>
        </w:rPr>
        <w:t xml:space="preserve"> 4 </w:t>
      </w:r>
      <w:r w:rsidRPr="007D0103">
        <w:rPr>
          <w:szCs w:val="24"/>
        </w:rPr>
        <w:t xml:space="preserve">i </w:t>
      </w:r>
      <w:r>
        <w:rPr>
          <w:szCs w:val="24"/>
        </w:rPr>
        <w:t>tillægs</w:t>
      </w:r>
      <w:r w:rsidRPr="007D0103">
        <w:rPr>
          <w:szCs w:val="24"/>
        </w:rPr>
        <w:t>miljøgodkendelsen.</w:t>
      </w:r>
    </w:p>
    <w:p w14:paraId="26166BCD" w14:textId="77777777" w:rsidR="0075634A" w:rsidRPr="007D0103" w:rsidRDefault="0075634A" w:rsidP="0075634A">
      <w:pPr>
        <w:jc w:val="both"/>
        <w:rPr>
          <w:szCs w:val="24"/>
        </w:rPr>
      </w:pPr>
    </w:p>
    <w:p w14:paraId="453256C9" w14:textId="77777777" w:rsidR="0075634A" w:rsidRPr="007D0103" w:rsidRDefault="0075634A" w:rsidP="0075634A">
      <w:pPr>
        <w:jc w:val="both"/>
        <w:rPr>
          <w:szCs w:val="24"/>
        </w:rPr>
      </w:pPr>
      <w:r w:rsidRPr="007D0103">
        <w:rPr>
          <w:szCs w:val="24"/>
        </w:rPr>
        <w:t>Der er adgang til sagens øvrige oplysninger med de begrænsninger, der følger af lovgivningen.</w:t>
      </w:r>
    </w:p>
    <w:p w14:paraId="37384984" w14:textId="77777777" w:rsidR="0075634A" w:rsidRPr="007D0103" w:rsidRDefault="0075634A" w:rsidP="0075634A">
      <w:pPr>
        <w:jc w:val="both"/>
        <w:rPr>
          <w:szCs w:val="24"/>
        </w:rPr>
      </w:pPr>
    </w:p>
    <w:p w14:paraId="05692765" w14:textId="77777777" w:rsidR="0075634A" w:rsidRPr="007D0103" w:rsidRDefault="0075634A" w:rsidP="0075634A">
      <w:pPr>
        <w:jc w:val="both"/>
        <w:rPr>
          <w:b/>
          <w:bCs/>
        </w:rPr>
      </w:pPr>
      <w:r w:rsidRPr="007D0103">
        <w:rPr>
          <w:b/>
          <w:bCs/>
        </w:rPr>
        <w:t>Klagevejledning</w:t>
      </w:r>
    </w:p>
    <w:p w14:paraId="2E190A62" w14:textId="77777777" w:rsidR="0075634A" w:rsidRPr="007D0103" w:rsidRDefault="0075634A" w:rsidP="0075634A">
      <w:pPr>
        <w:jc w:val="both"/>
        <w:rPr>
          <w:szCs w:val="24"/>
        </w:rPr>
      </w:pPr>
      <w:r w:rsidRPr="007D0103">
        <w:rPr>
          <w:szCs w:val="24"/>
        </w:rPr>
        <w:t>I henhold til godkendelsesbekendtgørelsens § 6</w:t>
      </w:r>
      <w:r>
        <w:rPr>
          <w:szCs w:val="24"/>
        </w:rPr>
        <w:t>1</w:t>
      </w:r>
      <w:r w:rsidRPr="007D0103">
        <w:rPr>
          <w:szCs w:val="24"/>
        </w:rPr>
        <w:t xml:space="preserve">, stk. 4, </w:t>
      </w:r>
      <w:r w:rsidRPr="007D0103">
        <w:rPr>
          <w:szCs w:val="24"/>
          <w:u w:val="single"/>
        </w:rPr>
        <w:t>kan denne afgørelse</w:t>
      </w:r>
      <w:r w:rsidRPr="007D0103">
        <w:rPr>
          <w:szCs w:val="24"/>
        </w:rPr>
        <w:t xml:space="preserve">, om at der ikke skal udarbejdes </w:t>
      </w:r>
      <w:r>
        <w:rPr>
          <w:szCs w:val="24"/>
        </w:rPr>
        <w:t xml:space="preserve">en supplerende </w:t>
      </w:r>
      <w:r w:rsidRPr="007D0103">
        <w:rPr>
          <w:szCs w:val="24"/>
        </w:rPr>
        <w:t>basistilstandsrapport, ikke påklages særskilt, men den kan påklages i forbindelse med klage over miljøgodkendelsen.</w:t>
      </w:r>
    </w:p>
    <w:p w14:paraId="11B03064" w14:textId="77777777" w:rsidR="0075634A" w:rsidRPr="007D0103" w:rsidRDefault="0075634A" w:rsidP="0075634A">
      <w:pPr>
        <w:jc w:val="both"/>
        <w:rPr>
          <w:szCs w:val="24"/>
        </w:rPr>
      </w:pPr>
    </w:p>
    <w:p w14:paraId="2F3D1730" w14:textId="77777777" w:rsidR="0075634A" w:rsidRPr="007D0103" w:rsidRDefault="0075634A" w:rsidP="0075634A">
      <w:pPr>
        <w:ind w:left="284" w:hanging="284"/>
        <w:rPr>
          <w:szCs w:val="24"/>
        </w:rPr>
      </w:pPr>
      <w:r w:rsidRPr="007D0103">
        <w:rPr>
          <w:szCs w:val="24"/>
        </w:rPr>
        <w:t>­</w:t>
      </w:r>
      <w:r w:rsidRPr="007D0103">
        <w:rPr>
          <w:szCs w:val="24"/>
        </w:rPr>
        <w:tab/>
        <w:t>afgørelsens adressat</w:t>
      </w:r>
    </w:p>
    <w:p w14:paraId="55AF6261" w14:textId="77777777" w:rsidR="0075634A" w:rsidRPr="007D0103" w:rsidRDefault="0075634A" w:rsidP="0075634A">
      <w:pPr>
        <w:ind w:left="284" w:hanging="284"/>
        <w:rPr>
          <w:szCs w:val="24"/>
        </w:rPr>
      </w:pPr>
      <w:r w:rsidRPr="007D0103">
        <w:rPr>
          <w:szCs w:val="24"/>
        </w:rPr>
        <w:t>­</w:t>
      </w:r>
      <w:r w:rsidRPr="007D0103">
        <w:rPr>
          <w:szCs w:val="24"/>
        </w:rPr>
        <w:tab/>
        <w:t xml:space="preserve">enhver, der har en individuel, væsentlig interesse i sagens udfald </w:t>
      </w:r>
    </w:p>
    <w:p w14:paraId="445E0A31" w14:textId="77777777" w:rsidR="0075634A" w:rsidRPr="007D0103" w:rsidRDefault="0075634A" w:rsidP="0075634A">
      <w:pPr>
        <w:ind w:left="284" w:hanging="284"/>
        <w:rPr>
          <w:szCs w:val="24"/>
        </w:rPr>
      </w:pPr>
      <w:r w:rsidRPr="007D0103">
        <w:rPr>
          <w:szCs w:val="24"/>
        </w:rPr>
        <w:t>­</w:t>
      </w:r>
      <w:r w:rsidRPr="007D0103">
        <w:rPr>
          <w:szCs w:val="24"/>
        </w:rPr>
        <w:tab/>
        <w:t xml:space="preserve">Styrelsen for Patientsikkerhed </w:t>
      </w:r>
    </w:p>
    <w:p w14:paraId="66B9C34E" w14:textId="77777777" w:rsidR="0075634A" w:rsidRPr="007D0103" w:rsidRDefault="0075634A" w:rsidP="0075634A">
      <w:pPr>
        <w:ind w:left="284" w:hanging="284"/>
        <w:rPr>
          <w:szCs w:val="24"/>
        </w:rPr>
      </w:pPr>
      <w:r w:rsidRPr="007D0103">
        <w:rPr>
          <w:szCs w:val="24"/>
        </w:rPr>
        <w:t>­</w:t>
      </w:r>
      <w:r w:rsidRPr="007D0103">
        <w:rPr>
          <w:szCs w:val="24"/>
        </w:rPr>
        <w:tab/>
        <w:t>foreninger og organisationer, i det omfang de har klageret over den konkrete afgørelse, jf. miljøbeskyttelseslovens</w:t>
      </w:r>
      <w:r>
        <w:rPr>
          <w:rStyle w:val="Fodnotehenvisning"/>
          <w:szCs w:val="24"/>
        </w:rPr>
        <w:footnoteReference w:id="17"/>
      </w:r>
      <w:r w:rsidRPr="007D0103">
        <w:rPr>
          <w:szCs w:val="24"/>
        </w:rPr>
        <w:t xml:space="preserve"> §§ 99 og 100.</w:t>
      </w:r>
    </w:p>
    <w:p w14:paraId="7F866870" w14:textId="77777777" w:rsidR="0075634A" w:rsidRPr="007D0103" w:rsidRDefault="0075634A" w:rsidP="0075634A">
      <w:pPr>
        <w:ind w:left="284" w:hanging="284"/>
        <w:jc w:val="both"/>
        <w:rPr>
          <w:szCs w:val="24"/>
        </w:rPr>
      </w:pPr>
    </w:p>
    <w:p w14:paraId="6261A079" w14:textId="77777777" w:rsidR="0075634A" w:rsidRPr="007D0103" w:rsidRDefault="0075634A" w:rsidP="0075634A">
      <w:pPr>
        <w:jc w:val="both"/>
        <w:rPr>
          <w:szCs w:val="24"/>
        </w:rPr>
      </w:pPr>
      <w:r w:rsidRPr="007D0103">
        <w:rPr>
          <w:szCs w:val="24"/>
        </w:rPr>
        <w:t>Nærmere klagevejledning vil fremgå af miljøgodkendelsen. Der gøres opmærksom på at klage over afgørelsen efter § 1</w:t>
      </w:r>
      <w:r>
        <w:rPr>
          <w:szCs w:val="24"/>
        </w:rPr>
        <w:t>6</w:t>
      </w:r>
      <w:r w:rsidRPr="007D0103">
        <w:rPr>
          <w:szCs w:val="24"/>
        </w:rPr>
        <w:t xml:space="preserve">, om at der ikke skal udarbejdes en </w:t>
      </w:r>
      <w:r>
        <w:rPr>
          <w:szCs w:val="24"/>
        </w:rPr>
        <w:t xml:space="preserve">supplerende </w:t>
      </w:r>
      <w:r w:rsidRPr="007D0103">
        <w:rPr>
          <w:szCs w:val="24"/>
        </w:rPr>
        <w:t>basistilstandsrapport, ikke har opsættende virkning jf. miljøbeskyttelseslovens § 96.</w:t>
      </w:r>
    </w:p>
    <w:p w14:paraId="565631AD" w14:textId="77777777" w:rsidR="0075634A" w:rsidRDefault="0075634A" w:rsidP="0075634A">
      <w:pPr>
        <w:jc w:val="both"/>
        <w:rPr>
          <w:szCs w:val="24"/>
        </w:rPr>
      </w:pPr>
    </w:p>
    <w:p w14:paraId="43BC8D05" w14:textId="77777777" w:rsidR="0075634A" w:rsidRPr="007D0103" w:rsidRDefault="0075634A" w:rsidP="0075634A">
      <w:pPr>
        <w:jc w:val="both"/>
        <w:rPr>
          <w:u w:val="single"/>
        </w:rPr>
      </w:pPr>
      <w:r w:rsidRPr="007D0103">
        <w:rPr>
          <w:u w:val="single"/>
        </w:rPr>
        <w:t>Søgsmål</w:t>
      </w:r>
    </w:p>
    <w:p w14:paraId="337AC41F" w14:textId="77777777" w:rsidR="0075634A" w:rsidRPr="007D0103" w:rsidRDefault="0075634A" w:rsidP="0075634A">
      <w:pPr>
        <w:jc w:val="both"/>
        <w:rPr>
          <w:szCs w:val="24"/>
        </w:rPr>
      </w:pPr>
      <w:r w:rsidRPr="007D0103">
        <w:t xml:space="preserve">Afgørelsen kan indbringes for domstolene. En sådan retssag skal være anlagt inden </w:t>
      </w:r>
      <w:r w:rsidRPr="007D0103">
        <w:rPr>
          <w:szCs w:val="24"/>
        </w:rPr>
        <w:t>6 måneder efter, at afgørelsen er meddelt, jf. miljøbeskyttelseslovens § 101, dvs. senest den</w:t>
      </w:r>
      <w:r>
        <w:rPr>
          <w:szCs w:val="24"/>
        </w:rPr>
        <w:t xml:space="preserve"> 9. december 2022.</w:t>
      </w:r>
    </w:p>
    <w:p w14:paraId="07C2A1CC" w14:textId="77777777" w:rsidR="0075634A" w:rsidRPr="007D0103" w:rsidRDefault="0075634A" w:rsidP="0075634A">
      <w:pPr>
        <w:ind w:right="28"/>
        <w:jc w:val="center"/>
      </w:pPr>
    </w:p>
    <w:p w14:paraId="50C5BBFE" w14:textId="77777777" w:rsidR="0075634A" w:rsidRPr="007D0103" w:rsidRDefault="0075634A" w:rsidP="0075634A">
      <w:pPr>
        <w:ind w:right="28"/>
        <w:jc w:val="center"/>
      </w:pPr>
    </w:p>
    <w:p w14:paraId="4CC9D18B" w14:textId="77777777" w:rsidR="0075634A" w:rsidRPr="007D0103" w:rsidRDefault="0075634A" w:rsidP="0075634A">
      <w:pPr>
        <w:ind w:right="28"/>
        <w:jc w:val="center"/>
      </w:pPr>
      <w:r w:rsidRPr="007D0103">
        <w:t>Med venlig hilsen</w:t>
      </w:r>
    </w:p>
    <w:p w14:paraId="7578AC44" w14:textId="77777777" w:rsidR="0075634A" w:rsidRPr="007D0103" w:rsidRDefault="0075634A" w:rsidP="0075634A">
      <w:pPr>
        <w:ind w:right="28"/>
        <w:jc w:val="center"/>
      </w:pPr>
      <w:r w:rsidRPr="007D0103">
        <w:rPr>
          <w:noProof/>
        </w:rPr>
        <w:drawing>
          <wp:inline distT="0" distB="0" distL="0" distR="0" wp14:anchorId="7C13C527" wp14:editId="1D7F6D92">
            <wp:extent cx="1343025" cy="514350"/>
            <wp:effectExtent l="19050" t="0" r="9525"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3175A6B0" w14:textId="77777777" w:rsidR="0075634A" w:rsidRPr="007D0103" w:rsidRDefault="0075634A" w:rsidP="0075634A">
      <w:pPr>
        <w:ind w:right="28"/>
        <w:jc w:val="center"/>
      </w:pPr>
      <w:r w:rsidRPr="007D0103">
        <w:t>Sonja Knudsen</w:t>
      </w:r>
    </w:p>
    <w:p w14:paraId="09887CB1" w14:textId="77777777" w:rsidR="0075634A" w:rsidRPr="007D0103" w:rsidRDefault="0075634A" w:rsidP="0075634A">
      <w:pPr>
        <w:jc w:val="center"/>
        <w:rPr>
          <w:szCs w:val="24"/>
        </w:rPr>
      </w:pPr>
      <w:r w:rsidRPr="007D0103">
        <w:t>Kemiingeniør</w:t>
      </w:r>
    </w:p>
    <w:p w14:paraId="5424421B" w14:textId="77777777" w:rsidR="0075634A" w:rsidRPr="007D0103" w:rsidRDefault="0075634A" w:rsidP="0075634A">
      <w:pPr>
        <w:rPr>
          <w:szCs w:val="24"/>
        </w:rPr>
      </w:pPr>
    </w:p>
    <w:p w14:paraId="0E08DB4E" w14:textId="77777777" w:rsidR="0075634A" w:rsidRDefault="0075634A" w:rsidP="0075634A">
      <w:pPr>
        <w:rPr>
          <w:szCs w:val="24"/>
        </w:rPr>
      </w:pPr>
    </w:p>
    <w:p w14:paraId="04D1FC7B" w14:textId="77777777" w:rsidR="0075634A" w:rsidRPr="007D0103" w:rsidRDefault="0075634A" w:rsidP="0075634A">
      <w:pPr>
        <w:rPr>
          <w:szCs w:val="24"/>
        </w:rPr>
      </w:pPr>
    </w:p>
    <w:p w14:paraId="06CFB68E" w14:textId="77777777" w:rsidR="0075634A" w:rsidRPr="007D0103" w:rsidRDefault="0075634A" w:rsidP="0075634A">
      <w:pPr>
        <w:rPr>
          <w:szCs w:val="24"/>
        </w:rPr>
      </w:pPr>
    </w:p>
    <w:p w14:paraId="699B1E14" w14:textId="77777777" w:rsidR="0075634A" w:rsidRPr="007D0103" w:rsidRDefault="0075634A" w:rsidP="0075634A">
      <w:pPr>
        <w:ind w:right="28"/>
        <w:rPr>
          <w:b/>
          <w:bCs/>
        </w:rPr>
      </w:pPr>
      <w:r w:rsidRPr="007D0103">
        <w:rPr>
          <w:b/>
          <w:bCs/>
        </w:rPr>
        <w:t xml:space="preserve">Kopi </w:t>
      </w:r>
      <w:r w:rsidRPr="007D0103">
        <w:rPr>
          <w:b/>
        </w:rPr>
        <w:t xml:space="preserve">af afgørelsen, i form af </w:t>
      </w:r>
      <w:r>
        <w:rPr>
          <w:b/>
        </w:rPr>
        <w:t xml:space="preserve">tillæg til </w:t>
      </w:r>
      <w:r w:rsidRPr="007D0103">
        <w:rPr>
          <w:b/>
        </w:rPr>
        <w:t xml:space="preserve">miljøgodkendelse </w:t>
      </w:r>
      <w:r>
        <w:rPr>
          <w:b/>
        </w:rPr>
        <w:t>af plansilo, mikseranlæg og udvidelse af luftbehandlingsanlæg</w:t>
      </w:r>
      <w:r w:rsidRPr="007D0103">
        <w:rPr>
          <w:b/>
        </w:rPr>
        <w:t>, er sendt til</w:t>
      </w:r>
      <w:r w:rsidRPr="007D0103">
        <w:rPr>
          <w:b/>
          <w:bCs/>
        </w:rPr>
        <w:t>:</w:t>
      </w:r>
    </w:p>
    <w:p w14:paraId="7EDDE3D1" w14:textId="77777777" w:rsidR="0075634A" w:rsidRPr="007D0103" w:rsidRDefault="0075634A" w:rsidP="0075634A">
      <w:pPr>
        <w:jc w:val="both"/>
        <w:rPr>
          <w:color w:val="000000"/>
        </w:rPr>
      </w:pPr>
      <w:r w:rsidRPr="007D0103">
        <w:rPr>
          <w:color w:val="000000"/>
        </w:rPr>
        <w:t xml:space="preserve">Danmarks Naturfredningsforening, </w:t>
      </w:r>
      <w:hyperlink r:id="rId46" w:history="1">
        <w:r w:rsidRPr="007D0103">
          <w:rPr>
            <w:color w:val="0000FF"/>
            <w:u w:val="single"/>
          </w:rPr>
          <w:t>dnesbjerg-sager@dn.dk</w:t>
        </w:r>
      </w:hyperlink>
    </w:p>
    <w:p w14:paraId="2179C11D" w14:textId="77777777" w:rsidR="0075634A" w:rsidRPr="007D0103" w:rsidRDefault="0075634A" w:rsidP="0075634A">
      <w:pPr>
        <w:jc w:val="both"/>
        <w:rPr>
          <w:color w:val="000000"/>
        </w:rPr>
      </w:pPr>
      <w:r w:rsidRPr="007D0103">
        <w:rPr>
          <w:color w:val="000000"/>
        </w:rPr>
        <w:t xml:space="preserve">Friluftsrådet, </w:t>
      </w:r>
      <w:hyperlink r:id="rId47" w:history="1">
        <w:r w:rsidRPr="007D0103">
          <w:rPr>
            <w:color w:val="0000FF"/>
            <w:u w:val="single"/>
          </w:rPr>
          <w:t>Sydvestjylland@friluftsraadet.dk</w:t>
        </w:r>
      </w:hyperlink>
    </w:p>
    <w:p w14:paraId="56F2367F" w14:textId="77777777" w:rsidR="0075634A" w:rsidRPr="007D0103" w:rsidRDefault="0075634A" w:rsidP="0075634A">
      <w:pPr>
        <w:jc w:val="both"/>
        <w:rPr>
          <w:color w:val="000000"/>
        </w:rPr>
      </w:pPr>
      <w:r w:rsidRPr="007D0103">
        <w:rPr>
          <w:color w:val="000000"/>
        </w:rPr>
        <w:t>Styrelse</w:t>
      </w:r>
      <w:r>
        <w:rPr>
          <w:color w:val="000000"/>
        </w:rPr>
        <w:t>n</w:t>
      </w:r>
      <w:r w:rsidRPr="007D0103">
        <w:rPr>
          <w:color w:val="000000"/>
        </w:rPr>
        <w:t xml:space="preserve"> for patientsikkerhed i Region Syd, </w:t>
      </w:r>
      <w:hyperlink r:id="rId48" w:history="1">
        <w:r w:rsidRPr="007D0103">
          <w:rPr>
            <w:color w:val="0000FF"/>
            <w:u w:val="single"/>
          </w:rPr>
          <w:t>stps@stps.dk</w:t>
        </w:r>
      </w:hyperlink>
    </w:p>
    <w:p w14:paraId="2521927C" w14:textId="77777777" w:rsidR="0075634A" w:rsidRDefault="0075634A" w:rsidP="0075634A">
      <w:proofErr w:type="spellStart"/>
      <w:r>
        <w:t>EnviDan</w:t>
      </w:r>
      <w:proofErr w:type="spellEnd"/>
      <w:r>
        <w:t xml:space="preserve">, Carl Stephansen, </w:t>
      </w:r>
      <w:hyperlink r:id="rId49" w:history="1">
        <w:r w:rsidRPr="002532EC">
          <w:rPr>
            <w:rStyle w:val="Hyperlink"/>
          </w:rPr>
          <w:t>cst@envidan.dk</w:t>
        </w:r>
      </w:hyperlink>
    </w:p>
    <w:p w14:paraId="13FD6B8D" w14:textId="77777777" w:rsidR="0075634A" w:rsidRDefault="0075634A" w:rsidP="0075634A">
      <w:pPr>
        <w:jc w:val="both"/>
        <w:rPr>
          <w:szCs w:val="24"/>
        </w:rPr>
      </w:pPr>
      <w:r w:rsidRPr="000A3E85">
        <w:rPr>
          <w:szCs w:val="24"/>
        </w:rPr>
        <w:t xml:space="preserve">Esbjerg Kommune, Byggeri, </w:t>
      </w:r>
      <w:hyperlink r:id="rId50" w:history="1">
        <w:r w:rsidRPr="002532EC">
          <w:rPr>
            <w:rStyle w:val="Hyperlink"/>
            <w:szCs w:val="24"/>
          </w:rPr>
          <w:t>byggeri@esbjerg.dk</w:t>
        </w:r>
      </w:hyperlink>
    </w:p>
    <w:bookmarkEnd w:id="37"/>
    <w:p w14:paraId="1021127B" w14:textId="77777777" w:rsidR="007D0103" w:rsidRPr="007D0103" w:rsidRDefault="007D0103" w:rsidP="007D0103">
      <w:pPr>
        <w:overflowPunct/>
        <w:autoSpaceDE/>
        <w:autoSpaceDN/>
        <w:adjustRightInd/>
        <w:textAlignment w:val="auto"/>
        <w:sectPr w:rsidR="007D0103" w:rsidRPr="007D0103" w:rsidSect="00582870">
          <w:pgSz w:w="11907" w:h="16840" w:code="9"/>
          <w:pgMar w:top="397" w:right="850" w:bottom="851" w:left="1531" w:header="567" w:footer="306" w:gutter="0"/>
          <w:pgNumType w:fmt="numberInDash" w:start="1"/>
          <w:cols w:space="708"/>
          <w:docGrid w:linePitch="272"/>
        </w:sectPr>
      </w:pPr>
      <w:r w:rsidRPr="007D0103">
        <w:br w:type="page"/>
      </w:r>
    </w:p>
    <w:p w14:paraId="0B209061" w14:textId="71604EE9" w:rsidR="00147B53" w:rsidRDefault="00147B53" w:rsidP="008C7EE7">
      <w:pPr>
        <w:jc w:val="both"/>
        <w:rPr>
          <w:color w:val="000000"/>
        </w:rPr>
      </w:pPr>
    </w:p>
    <w:p w14:paraId="7B4F8ECF" w14:textId="77777777" w:rsidR="00147B53" w:rsidRDefault="00147B53" w:rsidP="00147B53">
      <w:pPr>
        <w:rPr>
          <w:b/>
        </w:rPr>
      </w:pPr>
      <w:r>
        <w:rPr>
          <w:b/>
          <w:noProof/>
        </w:rPr>
        <mc:AlternateContent>
          <mc:Choice Requires="wps">
            <w:drawing>
              <wp:anchor distT="0" distB="0" distL="114300" distR="114300" simplePos="0" relativeHeight="25165824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27" type="#_x0000_t202" style="position:absolute;margin-left:294.85pt;margin-top:591.8pt;width:181pt;height:63.1pt;z-index:2516582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" stroked="f">
                <v:textbox style="mso-fit-shape-to-text:t" inset=",,5mm">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v:textbox>
              </v:shape>
            </w:pict>
          </mc:Fallback>
        </mc:AlternateContent>
      </w:r>
      <w:r>
        <w:rPr>
          <w:b/>
          <w:noProof/>
        </w:rPr>
        <w:drawing>
          <wp:anchor distT="0" distB="0" distL="114300" distR="114300" simplePos="0" relativeHeight="251658242"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51"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58243"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28" type="#_x0000_t202" style="position:absolute;margin-left:-45.15pt;margin-top:558.7pt;width:249.6pt;height:84.9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" filled="f" stroked="f">
                <v:textbox style="mso-fit-shape-to-text:t" inset=",,5mm">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58241"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54" cstate="print"/>
                    <a:stretch>
                      <a:fillRect/>
                    </a:stretch>
                  </pic:blipFill>
                  <pic:spPr>
                    <a:xfrm>
                      <a:off x="0" y="0"/>
                      <a:ext cx="835025" cy="1007745"/>
                    </a:xfrm>
                    <a:prstGeom prst="rect">
                      <a:avLst/>
                    </a:prstGeom>
                  </pic:spPr>
                </pic:pic>
              </a:graphicData>
            </a:graphic>
          </wp:anchor>
        </w:drawing>
      </w:r>
      <w:r>
        <w:rPr>
          <w:b/>
        </w:rPr>
        <w:t xml:space="preserve">     </w:t>
      </w:r>
    </w:p>
    <w:p w14:paraId="36269688" w14:textId="77777777" w:rsidR="00556012" w:rsidRDefault="00556012" w:rsidP="00732E05">
      <w:pPr>
        <w:jc w:val="both"/>
        <w:rPr>
          <w:color w:val="000000"/>
        </w:rPr>
      </w:pPr>
    </w:p>
    <w:sectPr w:rsidR="00556012" w:rsidSect="00983C0C">
      <w:headerReference w:type="even" r:id="rId55"/>
      <w:headerReference w:type="default" r:id="rId56"/>
      <w:footerReference w:type="even" r:id="rId57"/>
      <w:footerReference w:type="default" r:id="rId58"/>
      <w:headerReference w:type="first" r:id="rId59"/>
      <w:footerReference w:type="first" r:id="rId60"/>
      <w:pgSz w:w="11907" w:h="16840" w:code="9"/>
      <w:pgMar w:top="1673" w:right="850"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D3696" w14:textId="77777777" w:rsidR="003B5A84" w:rsidRDefault="003B5A84">
      <w:r>
        <w:separator/>
      </w:r>
    </w:p>
  </w:endnote>
  <w:endnote w:type="continuationSeparator" w:id="0">
    <w:p w14:paraId="449C44C4" w14:textId="77777777" w:rsidR="003B5A84" w:rsidRDefault="003B5A84">
      <w:r>
        <w:continuationSeparator/>
      </w:r>
    </w:p>
  </w:endnote>
  <w:endnote w:type="continuationNotice" w:id="1">
    <w:p w14:paraId="34312E28" w14:textId="77777777" w:rsidR="0002468B" w:rsidRDefault="000246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050027"/>
      <w:docPartObj>
        <w:docPartGallery w:val="Page Numbers (Bottom of Page)"/>
        <w:docPartUnique/>
      </w:docPartObj>
    </w:sdtPr>
    <w:sdtEndPr/>
    <w:sdtContent>
      <w:p w14:paraId="23E4C5D6" w14:textId="31E24EC5" w:rsidR="00011623" w:rsidRDefault="00011623">
        <w:pPr>
          <w:pStyle w:val="Sidefod"/>
          <w:jc w:val="right"/>
        </w:pPr>
        <w:r>
          <w:fldChar w:fldCharType="begin"/>
        </w:r>
        <w:r>
          <w:instrText>PAGE   \* MERGEFORMAT</w:instrText>
        </w:r>
        <w:r>
          <w:fldChar w:fldCharType="separate"/>
        </w:r>
        <w:r>
          <w:t>2</w:t>
        </w:r>
        <w:r>
          <w:fldChar w:fldCharType="end"/>
        </w:r>
      </w:p>
    </w:sdtContent>
  </w:sdt>
  <w:p w14:paraId="496FF25E" w14:textId="77777777" w:rsidR="005B4322" w:rsidRDefault="005B432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C2E7" w14:textId="77777777" w:rsidR="003B5A84" w:rsidRDefault="003B5A84"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886D776" w14:textId="77777777" w:rsidR="003B5A84" w:rsidRDefault="003B5A84" w:rsidP="00D640FA">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6893" w14:textId="77777777" w:rsidR="003B5A84" w:rsidRDefault="003B5A84" w:rsidP="00D640FA">
    <w:pPr>
      <w:pStyle w:val="Sidefod"/>
      <w:ind w:right="360"/>
      <w:jc w:val="center"/>
    </w:pPr>
  </w:p>
  <w:p w14:paraId="12F38D39" w14:textId="77777777" w:rsidR="003B5A84" w:rsidRPr="00D640FA" w:rsidRDefault="003B5A84"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- 19 -</w:t>
    </w:r>
    <w:r w:rsidRPr="00D640FA">
      <w:rPr>
        <w:rStyle w:val="Sidetal"/>
        <w:b/>
        <w:sz w:val="16"/>
        <w:szCs w:val="16"/>
      </w:rPr>
      <w:fldChar w:fldCharType="end"/>
    </w:r>
  </w:p>
  <w:p w14:paraId="247D7191" w14:textId="77777777" w:rsidR="003B5A84" w:rsidRDefault="003B5A84">
    <w:pPr>
      <w:pStyle w:val="Sidefod"/>
      <w:jc w:val="center"/>
    </w:pPr>
  </w:p>
  <w:p w14:paraId="7B7A8171" w14:textId="77777777" w:rsidR="003B5A84" w:rsidRDefault="003B5A84">
    <w:pPr>
      <w:pStyle w:val="Sidefod"/>
      <w:jc w:val="center"/>
    </w:pPr>
  </w:p>
  <w:p w14:paraId="25C4CDFA" w14:textId="77777777" w:rsidR="003B5A84" w:rsidRDefault="003B5A84">
    <w:pPr>
      <w:pStyle w:val="Sidefod"/>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3B5A84" w14:paraId="33295C97" w14:textId="77777777" w:rsidTr="009F3DC3">
      <w:tc>
        <w:tcPr>
          <w:tcW w:w="5670" w:type="dxa"/>
          <w:vMerge w:val="restart"/>
        </w:tcPr>
        <w:p w14:paraId="6C2F0747" w14:textId="77777777" w:rsidR="003B5A84" w:rsidRPr="0045563D" w:rsidRDefault="003B5A84" w:rsidP="009F3DC3">
          <w:pPr>
            <w:pStyle w:val="Sidefod"/>
            <w:ind w:left="1593" w:hanging="1593"/>
            <w:rPr>
              <w:sz w:val="16"/>
              <w:szCs w:val="16"/>
            </w:rPr>
          </w:pPr>
        </w:p>
      </w:tc>
      <w:tc>
        <w:tcPr>
          <w:tcW w:w="2017" w:type="dxa"/>
        </w:tcPr>
        <w:p w14:paraId="6337107F" w14:textId="77777777" w:rsidR="003B5A84" w:rsidRPr="0045563D" w:rsidRDefault="003B5A84" w:rsidP="009F3DC3">
          <w:pPr>
            <w:pStyle w:val="Sidefod"/>
            <w:ind w:left="1593" w:hanging="1593"/>
            <w:jc w:val="right"/>
            <w:rPr>
              <w:sz w:val="16"/>
              <w:szCs w:val="16"/>
            </w:rPr>
          </w:pPr>
        </w:p>
      </w:tc>
      <w:tc>
        <w:tcPr>
          <w:tcW w:w="1669" w:type="dxa"/>
        </w:tcPr>
        <w:p w14:paraId="5280D2F2" w14:textId="77777777" w:rsidR="003B5A84" w:rsidRPr="0045563D" w:rsidRDefault="003B5A84" w:rsidP="009F3DC3">
          <w:pPr>
            <w:pStyle w:val="Sidefod"/>
            <w:ind w:left="1593" w:hanging="1593"/>
            <w:jc w:val="right"/>
            <w:rPr>
              <w:sz w:val="16"/>
              <w:szCs w:val="16"/>
            </w:rPr>
          </w:pPr>
        </w:p>
      </w:tc>
    </w:tr>
    <w:tr w:rsidR="003B5A84" w14:paraId="22E35049" w14:textId="77777777" w:rsidTr="009F3DC3">
      <w:tc>
        <w:tcPr>
          <w:tcW w:w="5670" w:type="dxa"/>
          <w:vMerge/>
        </w:tcPr>
        <w:p w14:paraId="54D1DC0E" w14:textId="77777777" w:rsidR="003B5A84" w:rsidRPr="0045563D" w:rsidRDefault="003B5A84" w:rsidP="009F3DC3">
          <w:pPr>
            <w:pStyle w:val="Sidefod"/>
            <w:ind w:left="1593" w:hanging="1593"/>
            <w:rPr>
              <w:sz w:val="16"/>
              <w:szCs w:val="16"/>
            </w:rPr>
          </w:pPr>
        </w:p>
      </w:tc>
      <w:tc>
        <w:tcPr>
          <w:tcW w:w="2017" w:type="dxa"/>
        </w:tcPr>
        <w:p w14:paraId="11F3DEB4" w14:textId="77777777" w:rsidR="003B5A84" w:rsidRPr="0045563D" w:rsidRDefault="003B5A84" w:rsidP="009F3DC3">
          <w:pPr>
            <w:pStyle w:val="Sidefod"/>
            <w:ind w:left="1593" w:hanging="1593"/>
            <w:jc w:val="right"/>
            <w:rPr>
              <w:sz w:val="16"/>
              <w:szCs w:val="16"/>
            </w:rPr>
          </w:pPr>
        </w:p>
      </w:tc>
      <w:tc>
        <w:tcPr>
          <w:tcW w:w="1669" w:type="dxa"/>
        </w:tcPr>
        <w:p w14:paraId="53B35C28" w14:textId="77777777" w:rsidR="003B5A84" w:rsidRPr="0045563D" w:rsidRDefault="003B5A84" w:rsidP="00540449">
          <w:pPr>
            <w:pStyle w:val="Sidefod"/>
            <w:ind w:left="1593" w:hanging="1593"/>
            <w:jc w:val="right"/>
            <w:rPr>
              <w:sz w:val="16"/>
              <w:szCs w:val="16"/>
            </w:rPr>
          </w:pPr>
        </w:p>
      </w:tc>
    </w:tr>
    <w:tr w:rsidR="003B5A84" w14:paraId="6CBA99B1" w14:textId="77777777" w:rsidTr="009F3DC3">
      <w:tc>
        <w:tcPr>
          <w:tcW w:w="5670" w:type="dxa"/>
          <w:vMerge/>
        </w:tcPr>
        <w:p w14:paraId="058BCDA0" w14:textId="77777777" w:rsidR="003B5A84" w:rsidRPr="0045563D" w:rsidRDefault="003B5A84" w:rsidP="009F3DC3">
          <w:pPr>
            <w:pStyle w:val="Sidefod"/>
            <w:ind w:left="1593" w:hanging="1593"/>
            <w:rPr>
              <w:sz w:val="16"/>
              <w:szCs w:val="16"/>
            </w:rPr>
          </w:pPr>
        </w:p>
      </w:tc>
      <w:tc>
        <w:tcPr>
          <w:tcW w:w="3686" w:type="dxa"/>
          <w:gridSpan w:val="2"/>
        </w:tcPr>
        <w:p w14:paraId="5F5C2314" w14:textId="77777777" w:rsidR="003B5A84" w:rsidRPr="0045563D" w:rsidRDefault="003B5A84" w:rsidP="009F3DC3">
          <w:pPr>
            <w:pStyle w:val="Sidefod"/>
            <w:tabs>
              <w:tab w:val="clear" w:pos="4819"/>
              <w:tab w:val="clear" w:pos="9638"/>
            </w:tabs>
            <w:ind w:left="1593" w:hanging="1593"/>
            <w:jc w:val="right"/>
            <w:rPr>
              <w:sz w:val="16"/>
              <w:szCs w:val="16"/>
            </w:rPr>
          </w:pPr>
        </w:p>
      </w:tc>
    </w:tr>
    <w:tr w:rsidR="003B5A84" w14:paraId="66D5FDD2" w14:textId="77777777" w:rsidTr="009F3DC3">
      <w:tc>
        <w:tcPr>
          <w:tcW w:w="5670" w:type="dxa"/>
          <w:vMerge/>
        </w:tcPr>
        <w:p w14:paraId="4DA71CED" w14:textId="77777777" w:rsidR="003B5A84" w:rsidRPr="0045563D" w:rsidRDefault="003B5A84" w:rsidP="009F3DC3">
          <w:pPr>
            <w:pStyle w:val="Sidefod"/>
            <w:ind w:left="1593" w:hanging="1593"/>
            <w:rPr>
              <w:sz w:val="16"/>
              <w:szCs w:val="16"/>
            </w:rPr>
          </w:pPr>
        </w:p>
      </w:tc>
      <w:tc>
        <w:tcPr>
          <w:tcW w:w="3686" w:type="dxa"/>
          <w:gridSpan w:val="2"/>
        </w:tcPr>
        <w:p w14:paraId="1F0D933B" w14:textId="77777777" w:rsidR="003B5A84" w:rsidRPr="0045563D" w:rsidRDefault="003B5A84" w:rsidP="009F3DC3">
          <w:pPr>
            <w:pStyle w:val="Sidefod"/>
            <w:ind w:left="1593" w:hanging="1593"/>
            <w:jc w:val="right"/>
            <w:rPr>
              <w:sz w:val="16"/>
              <w:szCs w:val="16"/>
            </w:rPr>
          </w:pPr>
        </w:p>
      </w:tc>
    </w:tr>
  </w:tbl>
  <w:p w14:paraId="3A7754C1" w14:textId="77777777" w:rsidR="003B5A84" w:rsidRPr="00E52F6A" w:rsidRDefault="003B5A84"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F8DC0" w14:textId="77777777" w:rsidR="003B5A84" w:rsidRDefault="003B5A84">
      <w:r>
        <w:separator/>
      </w:r>
    </w:p>
  </w:footnote>
  <w:footnote w:type="continuationSeparator" w:id="0">
    <w:p w14:paraId="470B7776" w14:textId="77777777" w:rsidR="003B5A84" w:rsidRDefault="003B5A84">
      <w:r>
        <w:continuationSeparator/>
      </w:r>
    </w:p>
  </w:footnote>
  <w:footnote w:type="continuationNotice" w:id="1">
    <w:p w14:paraId="03BE3148" w14:textId="77777777" w:rsidR="0002468B" w:rsidRDefault="0002468B"/>
  </w:footnote>
  <w:footnote w:id="2">
    <w:p w14:paraId="2C368305" w14:textId="6013124E" w:rsidR="004767D6" w:rsidRPr="00403A24" w:rsidRDefault="004767D6" w:rsidP="004767D6">
      <w:pPr>
        <w:pStyle w:val="Fodnotetekst"/>
        <w:rPr>
          <w:sz w:val="16"/>
          <w:szCs w:val="16"/>
        </w:rPr>
      </w:pPr>
      <w:r w:rsidRPr="00403A24">
        <w:rPr>
          <w:rStyle w:val="Fodnotehenvisning"/>
          <w:sz w:val="16"/>
          <w:szCs w:val="16"/>
        </w:rPr>
        <w:footnoteRef/>
      </w:r>
      <w:r w:rsidRPr="00403A24">
        <w:rPr>
          <w:sz w:val="16"/>
          <w:szCs w:val="16"/>
        </w:rPr>
        <w:t xml:space="preserve"> Godkendelsesbekendtgørelsen: BEK nr. </w:t>
      </w:r>
      <w:r w:rsidR="00633944">
        <w:rPr>
          <w:sz w:val="16"/>
          <w:szCs w:val="16"/>
        </w:rPr>
        <w:t>2080</w:t>
      </w:r>
      <w:r w:rsidRPr="00403A24">
        <w:rPr>
          <w:sz w:val="16"/>
          <w:szCs w:val="16"/>
        </w:rPr>
        <w:t xml:space="preserve"> af </w:t>
      </w:r>
      <w:r w:rsidR="00633944">
        <w:rPr>
          <w:sz w:val="16"/>
          <w:szCs w:val="16"/>
        </w:rPr>
        <w:t>15</w:t>
      </w:r>
      <w:r w:rsidRPr="00403A24">
        <w:rPr>
          <w:sz w:val="16"/>
          <w:szCs w:val="16"/>
        </w:rPr>
        <w:t>.</w:t>
      </w:r>
      <w:r w:rsidR="00633944">
        <w:rPr>
          <w:sz w:val="16"/>
          <w:szCs w:val="16"/>
        </w:rPr>
        <w:t>11</w:t>
      </w:r>
      <w:r w:rsidRPr="00403A24">
        <w:rPr>
          <w:sz w:val="16"/>
          <w:szCs w:val="16"/>
        </w:rPr>
        <w:t>.202</w:t>
      </w:r>
      <w:r>
        <w:rPr>
          <w:sz w:val="16"/>
          <w:szCs w:val="16"/>
        </w:rPr>
        <w:t>1</w:t>
      </w:r>
      <w:r w:rsidRPr="00403A24">
        <w:rPr>
          <w:sz w:val="16"/>
          <w:szCs w:val="16"/>
        </w:rPr>
        <w:t xml:space="preserve"> om godkendelse af listevirksomhed</w:t>
      </w:r>
    </w:p>
  </w:footnote>
  <w:footnote w:id="3">
    <w:p w14:paraId="3D531FA9" w14:textId="0F1BF2AA" w:rsidR="00DD07FC" w:rsidRPr="003D5113" w:rsidRDefault="00DD07FC">
      <w:pPr>
        <w:pStyle w:val="Fodnotetekst"/>
        <w:rPr>
          <w:sz w:val="16"/>
          <w:szCs w:val="16"/>
        </w:rPr>
      </w:pPr>
      <w:r w:rsidRPr="003D5113">
        <w:rPr>
          <w:rStyle w:val="Fodnotehenvisning"/>
          <w:sz w:val="16"/>
          <w:szCs w:val="16"/>
        </w:rPr>
        <w:footnoteRef/>
      </w:r>
      <w:r w:rsidRPr="003D5113">
        <w:rPr>
          <w:sz w:val="16"/>
          <w:szCs w:val="16"/>
        </w:rPr>
        <w:t xml:space="preserve"> Miljøvurderingsloven: LBK nr. 1976 af 27.10.2021 af lov om miljøvurdering af planer og programmer og af konkrete projekter (VVM)</w:t>
      </w:r>
    </w:p>
  </w:footnote>
  <w:footnote w:id="4">
    <w:p w14:paraId="1A9C31EA" w14:textId="42FB952E" w:rsidR="00255D2F" w:rsidRDefault="00255D2F" w:rsidP="00255D2F">
      <w:pPr>
        <w:pStyle w:val="Fodnotetekst"/>
      </w:pPr>
      <w:r>
        <w:rPr>
          <w:rStyle w:val="Fodnotehenvisning"/>
        </w:rPr>
        <w:footnoteRef/>
      </w:r>
      <w:r>
        <w:t xml:space="preserve"> </w:t>
      </w:r>
      <w:r w:rsidRPr="00EE2C7D">
        <w:rPr>
          <w:sz w:val="16"/>
          <w:szCs w:val="16"/>
        </w:rPr>
        <w:t>Miljøbeskyttelsesloven:</w:t>
      </w:r>
      <w:r>
        <w:rPr>
          <w:sz w:val="16"/>
          <w:szCs w:val="16"/>
        </w:rPr>
        <w:t xml:space="preserve"> LBK nr. 100 af 19.01.2022 af lov om miljøbeskyttelse</w:t>
      </w:r>
    </w:p>
  </w:footnote>
  <w:footnote w:id="5">
    <w:p w14:paraId="60CCFF5F" w14:textId="6CC72293" w:rsidR="003D5113" w:rsidRPr="003D5113" w:rsidRDefault="003D5113">
      <w:pPr>
        <w:pStyle w:val="Fodnotetekst"/>
        <w:rPr>
          <w:sz w:val="16"/>
          <w:szCs w:val="16"/>
        </w:rPr>
      </w:pPr>
      <w:r w:rsidRPr="003D5113">
        <w:rPr>
          <w:rStyle w:val="Fodnotehenvisning"/>
          <w:sz w:val="16"/>
          <w:szCs w:val="16"/>
        </w:rPr>
        <w:footnoteRef/>
      </w:r>
      <w:r w:rsidRPr="003D5113">
        <w:rPr>
          <w:sz w:val="16"/>
          <w:szCs w:val="16"/>
        </w:rPr>
        <w:t xml:space="preserve"> Standardvilkårsbekendtgørelsen: BEK nr. 2079 af 15.11.2021 om standardvilkår i godkendelse af listevirksomhed</w:t>
      </w:r>
    </w:p>
  </w:footnote>
  <w:footnote w:id="6">
    <w:p w14:paraId="3360534B" w14:textId="3BDCDFEF" w:rsidR="003B5A84" w:rsidRDefault="003B5A84" w:rsidP="003B69ED">
      <w:pPr>
        <w:pStyle w:val="Fodnotetekst"/>
      </w:pPr>
      <w:r>
        <w:rPr>
          <w:rStyle w:val="Fodnotehenvisning"/>
        </w:rPr>
        <w:footnoteRef/>
      </w:r>
      <w:r>
        <w:t xml:space="preserve"> </w:t>
      </w:r>
      <w:r w:rsidR="009303EB" w:rsidRPr="00403A24">
        <w:rPr>
          <w:sz w:val="16"/>
          <w:szCs w:val="16"/>
        </w:rPr>
        <w:t xml:space="preserve">Godkendelsesbekendtgørelsen: BEK nr. </w:t>
      </w:r>
      <w:r w:rsidR="009303EB">
        <w:rPr>
          <w:sz w:val="16"/>
          <w:szCs w:val="16"/>
        </w:rPr>
        <w:t>2080</w:t>
      </w:r>
      <w:r w:rsidR="009303EB" w:rsidRPr="00403A24">
        <w:rPr>
          <w:sz w:val="16"/>
          <w:szCs w:val="16"/>
        </w:rPr>
        <w:t xml:space="preserve"> af </w:t>
      </w:r>
      <w:r w:rsidR="009303EB">
        <w:rPr>
          <w:sz w:val="16"/>
          <w:szCs w:val="16"/>
        </w:rPr>
        <w:t>15</w:t>
      </w:r>
      <w:r w:rsidR="009303EB" w:rsidRPr="00403A24">
        <w:rPr>
          <w:sz w:val="16"/>
          <w:szCs w:val="16"/>
        </w:rPr>
        <w:t>.</w:t>
      </w:r>
      <w:r w:rsidR="009303EB">
        <w:rPr>
          <w:sz w:val="16"/>
          <w:szCs w:val="16"/>
        </w:rPr>
        <w:t>11</w:t>
      </w:r>
      <w:r w:rsidR="009303EB" w:rsidRPr="00403A24">
        <w:rPr>
          <w:sz w:val="16"/>
          <w:szCs w:val="16"/>
        </w:rPr>
        <w:t>.202</w:t>
      </w:r>
      <w:r w:rsidR="009303EB">
        <w:rPr>
          <w:sz w:val="16"/>
          <w:szCs w:val="16"/>
        </w:rPr>
        <w:t>1</w:t>
      </w:r>
      <w:r w:rsidR="009303EB" w:rsidRPr="00403A24">
        <w:rPr>
          <w:sz w:val="16"/>
          <w:szCs w:val="16"/>
        </w:rPr>
        <w:t xml:space="preserve"> om godkendelse af listevirksomhed</w:t>
      </w:r>
    </w:p>
  </w:footnote>
  <w:footnote w:id="7">
    <w:p w14:paraId="2155F819" w14:textId="1BF61456" w:rsidR="00064ACD" w:rsidRPr="00064ACD" w:rsidRDefault="00064ACD">
      <w:pPr>
        <w:pStyle w:val="Fodnotetekst"/>
        <w:rPr>
          <w:sz w:val="16"/>
          <w:szCs w:val="16"/>
        </w:rPr>
      </w:pPr>
      <w:r w:rsidRPr="00064ACD">
        <w:rPr>
          <w:rStyle w:val="Fodnotehenvisning"/>
          <w:sz w:val="16"/>
          <w:szCs w:val="16"/>
        </w:rPr>
        <w:footnoteRef/>
      </w:r>
      <w:r w:rsidRPr="00064ACD">
        <w:rPr>
          <w:sz w:val="16"/>
          <w:szCs w:val="16"/>
        </w:rPr>
        <w:t xml:space="preserve"> Forvaltningsloven: LBK nr. 433 af 22.04.2014 af forvaltningsloven</w:t>
      </w:r>
    </w:p>
  </w:footnote>
  <w:footnote w:id="8">
    <w:p w14:paraId="2536C394" w14:textId="4FF0F789" w:rsidR="004F71FE" w:rsidRPr="00566972" w:rsidRDefault="004F71FE" w:rsidP="004F71FE">
      <w:pPr>
        <w:pStyle w:val="Fodnotetekst"/>
        <w:jc w:val="both"/>
        <w:rPr>
          <w:sz w:val="16"/>
          <w:szCs w:val="16"/>
        </w:rPr>
      </w:pPr>
      <w:r w:rsidRPr="00566972">
        <w:rPr>
          <w:rStyle w:val="Fodnotehenvisning"/>
          <w:sz w:val="16"/>
          <w:szCs w:val="16"/>
        </w:rPr>
        <w:footnoteRef/>
      </w:r>
      <w:r w:rsidRPr="00566972">
        <w:rPr>
          <w:sz w:val="16"/>
          <w:szCs w:val="16"/>
        </w:rPr>
        <w:t xml:space="preserve"> Miljøvurderingsloven: LBK nr. </w:t>
      </w:r>
      <w:r w:rsidR="009303EB">
        <w:rPr>
          <w:sz w:val="16"/>
          <w:szCs w:val="16"/>
        </w:rPr>
        <w:t>1</w:t>
      </w:r>
      <w:r w:rsidRPr="00566972">
        <w:rPr>
          <w:sz w:val="16"/>
          <w:szCs w:val="16"/>
        </w:rPr>
        <w:t>97</w:t>
      </w:r>
      <w:r w:rsidR="009303EB">
        <w:rPr>
          <w:sz w:val="16"/>
          <w:szCs w:val="16"/>
        </w:rPr>
        <w:t>6</w:t>
      </w:r>
      <w:r w:rsidRPr="00566972">
        <w:rPr>
          <w:sz w:val="16"/>
          <w:szCs w:val="16"/>
        </w:rPr>
        <w:t xml:space="preserve"> af 2</w:t>
      </w:r>
      <w:r w:rsidR="009303EB">
        <w:rPr>
          <w:sz w:val="16"/>
          <w:szCs w:val="16"/>
        </w:rPr>
        <w:t>7</w:t>
      </w:r>
      <w:r w:rsidRPr="00566972">
        <w:rPr>
          <w:sz w:val="16"/>
          <w:szCs w:val="16"/>
        </w:rPr>
        <w:t>.</w:t>
      </w:r>
      <w:r w:rsidR="009303EB">
        <w:rPr>
          <w:sz w:val="16"/>
          <w:szCs w:val="16"/>
        </w:rPr>
        <w:t>1</w:t>
      </w:r>
      <w:r w:rsidRPr="00566972">
        <w:rPr>
          <w:sz w:val="16"/>
          <w:szCs w:val="16"/>
        </w:rPr>
        <w:t>0.202</w:t>
      </w:r>
      <w:r w:rsidR="009303EB">
        <w:rPr>
          <w:sz w:val="16"/>
          <w:szCs w:val="16"/>
        </w:rPr>
        <w:t>1</w:t>
      </w:r>
      <w:r w:rsidRPr="00566972">
        <w:rPr>
          <w:sz w:val="16"/>
          <w:szCs w:val="16"/>
        </w:rPr>
        <w:t xml:space="preserve"> af lov om miljøvurdering af planer og programmer og af konkrete projekter (VVM)</w:t>
      </w:r>
    </w:p>
  </w:footnote>
  <w:footnote w:id="9">
    <w:p w14:paraId="28422E65" w14:textId="77777777" w:rsidR="00EC58EE" w:rsidRPr="00906A7E" w:rsidRDefault="00EC58EE" w:rsidP="00EC58EE">
      <w:pPr>
        <w:pStyle w:val="Fodnotetekst"/>
        <w:rPr>
          <w:sz w:val="16"/>
          <w:szCs w:val="16"/>
        </w:rPr>
      </w:pPr>
      <w:r w:rsidRPr="00906A7E">
        <w:rPr>
          <w:rStyle w:val="Fodnotehenvisning"/>
          <w:sz w:val="16"/>
          <w:szCs w:val="16"/>
        </w:rPr>
        <w:footnoteRef/>
      </w:r>
      <w:r w:rsidRPr="00906A7E">
        <w:rPr>
          <w:sz w:val="16"/>
          <w:szCs w:val="16"/>
        </w:rPr>
        <w:t xml:space="preserve"> B</w:t>
      </w:r>
      <w:r>
        <w:rPr>
          <w:sz w:val="16"/>
          <w:szCs w:val="16"/>
        </w:rPr>
        <w:t xml:space="preserve">EK. nr. </w:t>
      </w:r>
      <w:r w:rsidRPr="00906A7E">
        <w:rPr>
          <w:sz w:val="16"/>
          <w:szCs w:val="16"/>
        </w:rPr>
        <w:t>1697 af 21.12.2016 om krav til kommuneplanlægning inden for områder med særlige drikkevandsinteresser og indvindingsoplande til almene vandforsyninger uden for disse</w:t>
      </w:r>
    </w:p>
  </w:footnote>
  <w:footnote w:id="10">
    <w:p w14:paraId="4FEC8CE5" w14:textId="26E83D74" w:rsidR="0061135C" w:rsidRDefault="0061135C" w:rsidP="0061135C">
      <w:pPr>
        <w:pStyle w:val="Fodnotetekst"/>
      </w:pPr>
      <w:r w:rsidRPr="00906A7E">
        <w:rPr>
          <w:rStyle w:val="Fodnotehenvisning"/>
          <w:sz w:val="16"/>
          <w:szCs w:val="16"/>
        </w:rPr>
        <w:footnoteRef/>
      </w:r>
      <w:r w:rsidRPr="00906A7E">
        <w:rPr>
          <w:sz w:val="16"/>
          <w:szCs w:val="16"/>
        </w:rPr>
        <w:t xml:space="preserve"> Habitatbekendtgørelsen: BEK nr. </w:t>
      </w:r>
      <w:r w:rsidR="009303EB">
        <w:rPr>
          <w:sz w:val="16"/>
          <w:szCs w:val="16"/>
        </w:rPr>
        <w:t xml:space="preserve">2091 </w:t>
      </w:r>
      <w:r w:rsidRPr="00906A7E">
        <w:rPr>
          <w:sz w:val="16"/>
          <w:szCs w:val="16"/>
        </w:rPr>
        <w:t xml:space="preserve">af </w:t>
      </w:r>
      <w:r w:rsidR="009303EB">
        <w:rPr>
          <w:sz w:val="16"/>
          <w:szCs w:val="16"/>
        </w:rPr>
        <w:t>12</w:t>
      </w:r>
      <w:r w:rsidRPr="00906A7E">
        <w:rPr>
          <w:sz w:val="16"/>
          <w:szCs w:val="16"/>
        </w:rPr>
        <w:t>.</w:t>
      </w:r>
      <w:r>
        <w:rPr>
          <w:sz w:val="16"/>
          <w:szCs w:val="16"/>
        </w:rPr>
        <w:t>1</w:t>
      </w:r>
      <w:r w:rsidR="009303EB">
        <w:rPr>
          <w:sz w:val="16"/>
          <w:szCs w:val="16"/>
        </w:rPr>
        <w:t>1</w:t>
      </w:r>
      <w:r w:rsidRPr="00906A7E">
        <w:rPr>
          <w:sz w:val="16"/>
          <w:szCs w:val="16"/>
        </w:rPr>
        <w:t>.20</w:t>
      </w:r>
      <w:r w:rsidR="009303EB">
        <w:rPr>
          <w:sz w:val="16"/>
          <w:szCs w:val="16"/>
        </w:rPr>
        <w:t>2</w:t>
      </w:r>
      <w:r w:rsidRPr="00906A7E">
        <w:rPr>
          <w:sz w:val="16"/>
          <w:szCs w:val="16"/>
        </w:rPr>
        <w:t>1 om udpegning og administration af internationale naturbeskyttelsesområder samt beskyttelse af visse arter</w:t>
      </w:r>
    </w:p>
  </w:footnote>
  <w:footnote w:id="11">
    <w:p w14:paraId="53EDF560" w14:textId="4677D5DD" w:rsidR="005F3038" w:rsidRPr="00A07EBF" w:rsidRDefault="005F3038" w:rsidP="005F3038">
      <w:pPr>
        <w:pStyle w:val="Fodnotetekst"/>
        <w:rPr>
          <w:sz w:val="16"/>
          <w:szCs w:val="16"/>
        </w:rPr>
      </w:pPr>
      <w:r w:rsidRPr="00A07EBF">
        <w:rPr>
          <w:rStyle w:val="Fodnotehenvisning"/>
          <w:sz w:val="16"/>
          <w:szCs w:val="16"/>
        </w:rPr>
        <w:footnoteRef/>
      </w:r>
      <w:r w:rsidRPr="00A07EBF">
        <w:rPr>
          <w:sz w:val="16"/>
          <w:szCs w:val="16"/>
        </w:rPr>
        <w:t xml:space="preserve"> </w:t>
      </w:r>
      <w:r w:rsidR="00D513CA">
        <w:rPr>
          <w:sz w:val="16"/>
          <w:szCs w:val="16"/>
        </w:rPr>
        <w:t xml:space="preserve">Udpegningsbekendtgørelsen: </w:t>
      </w:r>
      <w:r w:rsidRPr="00A07EBF">
        <w:rPr>
          <w:sz w:val="16"/>
          <w:szCs w:val="16"/>
        </w:rPr>
        <w:t xml:space="preserve">BEK nr. </w:t>
      </w:r>
      <w:r w:rsidR="00D513CA">
        <w:rPr>
          <w:sz w:val="16"/>
          <w:szCs w:val="16"/>
        </w:rPr>
        <w:t xml:space="preserve">2071 </w:t>
      </w:r>
      <w:r w:rsidRPr="00A07EBF">
        <w:rPr>
          <w:sz w:val="16"/>
          <w:szCs w:val="16"/>
        </w:rPr>
        <w:t xml:space="preserve">af </w:t>
      </w:r>
      <w:r w:rsidR="00D513CA">
        <w:rPr>
          <w:sz w:val="16"/>
          <w:szCs w:val="16"/>
        </w:rPr>
        <w:t>1</w:t>
      </w:r>
      <w:r w:rsidRPr="00A07EBF">
        <w:rPr>
          <w:sz w:val="16"/>
          <w:szCs w:val="16"/>
        </w:rPr>
        <w:t>1.11.202</w:t>
      </w:r>
      <w:r w:rsidR="00D513CA">
        <w:rPr>
          <w:sz w:val="16"/>
          <w:szCs w:val="16"/>
        </w:rPr>
        <w:t>1</w:t>
      </w:r>
      <w:r w:rsidRPr="00A07EBF">
        <w:rPr>
          <w:sz w:val="16"/>
          <w:szCs w:val="16"/>
        </w:rPr>
        <w:t xml:space="preserve"> om udpegning af drikkevandsressourcer</w:t>
      </w:r>
    </w:p>
  </w:footnote>
  <w:footnote w:id="12">
    <w:p w14:paraId="7A2737DC" w14:textId="77777777" w:rsidR="00EE78A6" w:rsidRPr="007B2CF8" w:rsidRDefault="00EE78A6" w:rsidP="00EE78A6">
      <w:pPr>
        <w:pStyle w:val="Fodnotetekst"/>
        <w:rPr>
          <w:sz w:val="16"/>
          <w:szCs w:val="16"/>
        </w:rPr>
      </w:pPr>
      <w:r w:rsidRPr="007B2CF8">
        <w:rPr>
          <w:rStyle w:val="Fodnotehenvisning"/>
          <w:sz w:val="16"/>
          <w:szCs w:val="16"/>
        </w:rPr>
        <w:footnoteRef/>
      </w:r>
      <w:r w:rsidRPr="007B2CF8">
        <w:rPr>
          <w:sz w:val="16"/>
          <w:szCs w:val="16"/>
        </w:rPr>
        <w:t xml:space="preserve"> </w:t>
      </w:r>
      <w:r>
        <w:rPr>
          <w:sz w:val="16"/>
          <w:szCs w:val="16"/>
        </w:rPr>
        <w:t xml:space="preserve">Risikobekendtgørelsen: BEK nr. 372 af </w:t>
      </w:r>
      <w:r w:rsidRPr="007B2CF8">
        <w:rPr>
          <w:sz w:val="16"/>
          <w:szCs w:val="16"/>
        </w:rPr>
        <w:t>25.</w:t>
      </w:r>
      <w:r>
        <w:rPr>
          <w:sz w:val="16"/>
          <w:szCs w:val="16"/>
        </w:rPr>
        <w:t>04.</w:t>
      </w:r>
      <w:r w:rsidRPr="007B2CF8">
        <w:rPr>
          <w:sz w:val="16"/>
          <w:szCs w:val="16"/>
        </w:rPr>
        <w:t>2016 om kontrol med risikoen for større uheld med farlige stoffer</w:t>
      </w:r>
    </w:p>
  </w:footnote>
  <w:footnote w:id="13">
    <w:p w14:paraId="3C9B2C04" w14:textId="77777777" w:rsidR="0075634A" w:rsidRPr="00D41B94" w:rsidRDefault="0075634A" w:rsidP="0075634A">
      <w:pPr>
        <w:pStyle w:val="Fodnotetekst"/>
        <w:rPr>
          <w:sz w:val="16"/>
          <w:szCs w:val="16"/>
        </w:rPr>
      </w:pPr>
      <w:r w:rsidRPr="00D41B94">
        <w:rPr>
          <w:rStyle w:val="Fodnotehenvisning"/>
          <w:sz w:val="16"/>
          <w:szCs w:val="16"/>
        </w:rPr>
        <w:footnoteRef/>
      </w:r>
      <w:r w:rsidRPr="00D41B94">
        <w:rPr>
          <w:sz w:val="16"/>
          <w:szCs w:val="16"/>
        </w:rPr>
        <w:t xml:space="preserve"> Godkendelsesbekendtgørelsen: BEK nr. </w:t>
      </w:r>
      <w:r>
        <w:rPr>
          <w:sz w:val="16"/>
          <w:szCs w:val="16"/>
        </w:rPr>
        <w:t>2080 af 15.11.2021 om godkendelse af listevirksomhed</w:t>
      </w:r>
    </w:p>
  </w:footnote>
  <w:footnote w:id="14">
    <w:p w14:paraId="27F47537" w14:textId="77777777" w:rsidR="0075634A" w:rsidRPr="00255B0F" w:rsidRDefault="0075634A" w:rsidP="0075634A">
      <w:pPr>
        <w:pStyle w:val="Fodnotetekst"/>
        <w:rPr>
          <w:sz w:val="16"/>
          <w:szCs w:val="16"/>
        </w:rPr>
      </w:pPr>
      <w:r w:rsidRPr="00255B0F">
        <w:rPr>
          <w:rStyle w:val="Fodnotehenvisning"/>
          <w:sz w:val="16"/>
          <w:szCs w:val="16"/>
        </w:rPr>
        <w:footnoteRef/>
      </w:r>
      <w:r w:rsidRPr="00255B0F">
        <w:rPr>
          <w:sz w:val="16"/>
          <w:szCs w:val="16"/>
        </w:rPr>
        <w:t xml:space="preserve"> </w:t>
      </w:r>
      <w:r>
        <w:rPr>
          <w:sz w:val="16"/>
          <w:szCs w:val="16"/>
        </w:rPr>
        <w:t xml:space="preserve">Forvaltningsloven: </w:t>
      </w:r>
      <w:r w:rsidRPr="00255B0F">
        <w:rPr>
          <w:sz w:val="16"/>
          <w:szCs w:val="16"/>
        </w:rPr>
        <w:t>LBK nr. 433 af 22.02.2014 af forvaltningsloven</w:t>
      </w:r>
    </w:p>
  </w:footnote>
  <w:footnote w:id="15">
    <w:p w14:paraId="684177B3" w14:textId="77777777" w:rsidR="0075634A" w:rsidRPr="00F204F4" w:rsidRDefault="0075634A" w:rsidP="0075634A">
      <w:pPr>
        <w:pStyle w:val="Fodnotetekst"/>
        <w:rPr>
          <w:sz w:val="16"/>
          <w:szCs w:val="16"/>
        </w:rPr>
      </w:pPr>
      <w:r w:rsidRPr="00F204F4">
        <w:rPr>
          <w:rStyle w:val="Fodnotehenvisning"/>
          <w:sz w:val="16"/>
          <w:szCs w:val="16"/>
        </w:rPr>
        <w:footnoteRef/>
      </w:r>
      <w:r w:rsidRPr="00F204F4">
        <w:rPr>
          <w:sz w:val="16"/>
          <w:szCs w:val="16"/>
        </w:rPr>
        <w:t xml:space="preserve"> Europa-Kommissionens vejledning om basistilstandsrapporter, jf. artikel 22, stk. 2, i direktiv 2010/75/EU om industrielle emissioner (2014/C 136/03)</w:t>
      </w:r>
    </w:p>
  </w:footnote>
  <w:footnote w:id="16">
    <w:p w14:paraId="3299FB20" w14:textId="77777777" w:rsidR="0075634A" w:rsidRPr="00F204F4" w:rsidRDefault="0075634A" w:rsidP="0075634A">
      <w:pPr>
        <w:pStyle w:val="Fodnotetekst"/>
        <w:rPr>
          <w:sz w:val="16"/>
          <w:szCs w:val="16"/>
        </w:rPr>
      </w:pPr>
      <w:r w:rsidRPr="00F204F4">
        <w:rPr>
          <w:rStyle w:val="Fodnotehenvisning"/>
          <w:sz w:val="16"/>
          <w:szCs w:val="16"/>
        </w:rPr>
        <w:footnoteRef/>
      </w:r>
      <w:r w:rsidRPr="00F204F4">
        <w:rPr>
          <w:sz w:val="16"/>
          <w:szCs w:val="16"/>
        </w:rPr>
        <w:t xml:space="preserve"> Direktiv 2010/75/EU af 24. november om industrielle emissioner</w:t>
      </w:r>
    </w:p>
  </w:footnote>
  <w:footnote w:id="17">
    <w:p w14:paraId="5843C015" w14:textId="77777777" w:rsidR="0075634A" w:rsidRPr="00647AEF" w:rsidRDefault="0075634A" w:rsidP="0075634A">
      <w:pPr>
        <w:pStyle w:val="Fodnotetekst"/>
        <w:rPr>
          <w:sz w:val="16"/>
          <w:szCs w:val="16"/>
        </w:rPr>
      </w:pPr>
      <w:r w:rsidRPr="00647AEF">
        <w:rPr>
          <w:rStyle w:val="Fodnotehenvisning"/>
          <w:sz w:val="16"/>
          <w:szCs w:val="16"/>
        </w:rPr>
        <w:footnoteRef/>
      </w:r>
      <w:r w:rsidRPr="00647AEF">
        <w:rPr>
          <w:sz w:val="16"/>
          <w:szCs w:val="16"/>
        </w:rPr>
        <w:t xml:space="preserve"> Miljøbeskyttelsesloven: </w:t>
      </w:r>
      <w:r>
        <w:rPr>
          <w:sz w:val="16"/>
          <w:szCs w:val="16"/>
        </w:rPr>
        <w:t>L</w:t>
      </w:r>
      <w:r w:rsidRPr="00647AEF">
        <w:rPr>
          <w:sz w:val="16"/>
          <w:szCs w:val="16"/>
        </w:rPr>
        <w:t xml:space="preserve">BK nr. </w:t>
      </w:r>
      <w:r>
        <w:rPr>
          <w:sz w:val="16"/>
          <w:szCs w:val="16"/>
        </w:rPr>
        <w:t xml:space="preserve">100 </w:t>
      </w:r>
      <w:r w:rsidRPr="00647AEF">
        <w:rPr>
          <w:sz w:val="16"/>
          <w:szCs w:val="16"/>
        </w:rPr>
        <w:t xml:space="preserve">af </w:t>
      </w:r>
      <w:r>
        <w:rPr>
          <w:sz w:val="16"/>
          <w:szCs w:val="16"/>
        </w:rPr>
        <w:t>19</w:t>
      </w:r>
      <w:r w:rsidRPr="00647AEF">
        <w:rPr>
          <w:sz w:val="16"/>
          <w:szCs w:val="16"/>
        </w:rPr>
        <w:t>.0</w:t>
      </w:r>
      <w:r>
        <w:rPr>
          <w:sz w:val="16"/>
          <w:szCs w:val="16"/>
        </w:rPr>
        <w:t>1</w:t>
      </w:r>
      <w:r w:rsidRPr="00647AEF">
        <w:rPr>
          <w:sz w:val="16"/>
          <w:szCs w:val="16"/>
        </w:rPr>
        <w:t>.20</w:t>
      </w:r>
      <w:r>
        <w:rPr>
          <w:sz w:val="16"/>
          <w:szCs w:val="16"/>
        </w:rPr>
        <w:t>22</w:t>
      </w:r>
      <w:r w:rsidRPr="00647AEF">
        <w:rPr>
          <w:sz w:val="16"/>
          <w:szCs w:val="16"/>
        </w:rPr>
        <w:t xml:space="preserve"> af </w:t>
      </w:r>
      <w:r>
        <w:rPr>
          <w:sz w:val="16"/>
          <w:szCs w:val="16"/>
        </w:rPr>
        <w:t>lov om miljøbeskyttelse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9EC7D" w14:textId="18CD2D58" w:rsidR="005B4322" w:rsidRDefault="005B432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7EEF1" w14:textId="1251485C" w:rsidR="005B4322" w:rsidRDefault="005B432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65696" w14:textId="148DA3AF" w:rsidR="005B4322" w:rsidRDefault="005B4322">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29DE3" w14:textId="0206F100" w:rsidR="005B4322" w:rsidRDefault="005B4322">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3B5A84" w:rsidRPr="007136E7" w14:paraId="0C1D5C82" w14:textId="77777777">
      <w:trPr>
        <w:trHeight w:val="419"/>
        <w:tblHeader/>
      </w:trPr>
      <w:tc>
        <w:tcPr>
          <w:tcW w:w="6167" w:type="dxa"/>
          <w:vAlign w:val="bottom"/>
        </w:tcPr>
        <w:p w14:paraId="20E4328B" w14:textId="77777777" w:rsidR="003B5A84" w:rsidRPr="007136E7" w:rsidRDefault="003B5A84"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6D73BCC2" w14:textId="77777777" w:rsidR="003B5A84" w:rsidRPr="00417FC5" w:rsidRDefault="003B5A84" w:rsidP="008E6317">
          <w:pPr>
            <w:pStyle w:val="Sidehoved"/>
            <w:tabs>
              <w:tab w:val="clear" w:pos="9638"/>
              <w:tab w:val="left" w:pos="497"/>
              <w:tab w:val="right" w:pos="10845"/>
            </w:tabs>
            <w:jc w:val="right"/>
            <w:rPr>
              <w:b/>
              <w:sz w:val="16"/>
              <w:szCs w:val="16"/>
            </w:rPr>
          </w:pPr>
        </w:p>
      </w:tc>
    </w:tr>
  </w:tbl>
  <w:p w14:paraId="5D72AEC8" w14:textId="5F584A11" w:rsidR="003B5A84" w:rsidRPr="007136E7" w:rsidRDefault="003B5A84">
    <w:pPr>
      <w:pStyle w:val="Sidehoved"/>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3B5A84" w14:paraId="03D930A9" w14:textId="77777777">
      <w:trPr>
        <w:trHeight w:val="981"/>
        <w:tblHeader/>
      </w:trPr>
      <w:tc>
        <w:tcPr>
          <w:tcW w:w="3012" w:type="dxa"/>
          <w:tcMar>
            <w:left w:w="0" w:type="dxa"/>
            <w:right w:w="0" w:type="dxa"/>
          </w:tcMar>
          <w:vAlign w:val="bottom"/>
        </w:tcPr>
        <w:p w14:paraId="59FD2C22" w14:textId="77777777" w:rsidR="003B5A84" w:rsidRDefault="003B5A84"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60930950" w14:textId="77777777" w:rsidR="003B5A84" w:rsidRPr="00556012" w:rsidRDefault="003B5A84" w:rsidP="00D35516">
          <w:pPr>
            <w:pStyle w:val="Sidehoved"/>
            <w:tabs>
              <w:tab w:val="clear" w:pos="9638"/>
              <w:tab w:val="left" w:pos="497"/>
              <w:tab w:val="right" w:pos="10845"/>
            </w:tabs>
            <w:jc w:val="right"/>
            <w:rPr>
              <w:sz w:val="18"/>
              <w:szCs w:val="18"/>
            </w:rPr>
          </w:pPr>
        </w:p>
      </w:tc>
    </w:tr>
  </w:tbl>
  <w:p w14:paraId="3E2C7AC4" w14:textId="5351BE86" w:rsidR="003B5A84" w:rsidRDefault="003B5A8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60BC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61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897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12D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A8E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69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0A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E27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C43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786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0D75E8E"/>
    <w:multiLevelType w:val="hybridMultilevel"/>
    <w:tmpl w:val="3EB4D58C"/>
    <w:lvl w:ilvl="0" w:tplc="04060017">
      <w:start w:val="1"/>
      <w:numFmt w:val="lowerLetter"/>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2C8732B"/>
    <w:multiLevelType w:val="hybridMultilevel"/>
    <w:tmpl w:val="BC547A76"/>
    <w:lvl w:ilvl="0" w:tplc="07ACBB1C">
      <w:start w:val="4"/>
      <w:numFmt w:val="decimal"/>
      <w:lvlText w:val="%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97918B5"/>
    <w:multiLevelType w:val="hybridMultilevel"/>
    <w:tmpl w:val="7706AB9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5" w15:restartNumberingAfterBreak="0">
    <w:nsid w:val="0A4768B1"/>
    <w:multiLevelType w:val="hybridMultilevel"/>
    <w:tmpl w:val="7706AB9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6" w15:restartNumberingAfterBreak="0">
    <w:nsid w:val="0C0427F3"/>
    <w:multiLevelType w:val="hybridMultilevel"/>
    <w:tmpl w:val="BBF2ACEE"/>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10542745"/>
    <w:multiLevelType w:val="hybridMultilevel"/>
    <w:tmpl w:val="2F625310"/>
    <w:lvl w:ilvl="0" w:tplc="04060001">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8"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0" w15:restartNumberingAfterBreak="0">
    <w:nsid w:val="17DC0DC2"/>
    <w:multiLevelType w:val="hybridMultilevel"/>
    <w:tmpl w:val="60449222"/>
    <w:lvl w:ilvl="0" w:tplc="721E712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19D94588"/>
    <w:multiLevelType w:val="hybridMultilevel"/>
    <w:tmpl w:val="6CB85224"/>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2"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1DA61FA5"/>
    <w:multiLevelType w:val="hybridMultilevel"/>
    <w:tmpl w:val="E28EE846"/>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4" w15:restartNumberingAfterBreak="0">
    <w:nsid w:val="23CF7B92"/>
    <w:multiLevelType w:val="hybridMultilevel"/>
    <w:tmpl w:val="DABCE680"/>
    <w:lvl w:ilvl="0" w:tplc="AA2AAF62">
      <w:start w:val="12"/>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25" w15:restartNumberingAfterBreak="0">
    <w:nsid w:val="29EB5FFA"/>
    <w:multiLevelType w:val="hybridMultilevel"/>
    <w:tmpl w:val="407A05CC"/>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6" w15:restartNumberingAfterBreak="0">
    <w:nsid w:val="2CF8722B"/>
    <w:multiLevelType w:val="hybridMultilevel"/>
    <w:tmpl w:val="5B0A2204"/>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7"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37253511"/>
    <w:multiLevelType w:val="hybridMultilevel"/>
    <w:tmpl w:val="309E78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3D8F4E71"/>
    <w:multiLevelType w:val="hybridMultilevel"/>
    <w:tmpl w:val="069CE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C7322DC"/>
    <w:multiLevelType w:val="hybridMultilevel"/>
    <w:tmpl w:val="9F6C706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54260837"/>
    <w:multiLevelType w:val="hybridMultilevel"/>
    <w:tmpl w:val="8F56767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32" w15:restartNumberingAfterBreak="0">
    <w:nsid w:val="5CE61E0E"/>
    <w:multiLevelType w:val="hybridMultilevel"/>
    <w:tmpl w:val="907082AA"/>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33"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34" w15:restartNumberingAfterBreak="0">
    <w:nsid w:val="64293C73"/>
    <w:multiLevelType w:val="hybridMultilevel"/>
    <w:tmpl w:val="97DA3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abstractNum w:abstractNumId="36"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7"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8" w15:restartNumberingAfterBreak="0">
    <w:nsid w:val="6E811204"/>
    <w:multiLevelType w:val="hybridMultilevel"/>
    <w:tmpl w:val="8406755E"/>
    <w:lvl w:ilvl="0" w:tplc="80442E4C">
      <w:start w:val="1"/>
      <w:numFmt w:val="decimal"/>
      <w:lvlText w:val="%1."/>
      <w:lvlJc w:val="left"/>
      <w:pPr>
        <w:ind w:left="720" w:hanging="360"/>
      </w:pPr>
      <w:rPr>
        <w:rFonts w:ascii="Verdana" w:eastAsia="Times New Roman" w:hAnsi="Verdana" w:cs="Times New Roman" w:hint="default"/>
        <w:b/>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14"/>
  </w:num>
  <w:num w:numId="5">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startOverride w:val="1"/>
    </w:lvlOverride>
  </w:num>
  <w:num w:numId="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 w:ilvl="0">
        <w:numFmt w:val="bullet"/>
        <w:lvlText w:val=""/>
        <w:legacy w:legacy="1" w:legacySpace="0" w:legacyIndent="283"/>
        <w:lvlJc w:val="left"/>
        <w:pPr>
          <w:ind w:left="283" w:hanging="283"/>
        </w:pPr>
        <w:rPr>
          <w:rFonts w:ascii="Symbol" w:hAnsi="Symbol" w:hint="default"/>
        </w:rPr>
      </w:lvl>
    </w:lvlOverride>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3"/>
  </w:num>
  <w:num w:numId="19">
    <w:abstractNumId w:val="14"/>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34"/>
  </w:num>
  <w:num w:numId="23">
    <w:abstractNumId w:val="19"/>
  </w:num>
  <w:num w:numId="24">
    <w:abstractNumId w:val="27"/>
  </w:num>
  <w:num w:numId="25">
    <w:abstractNumId w:val="31"/>
  </w:num>
  <w:num w:numId="26">
    <w:abstractNumId w:val="38"/>
  </w:num>
  <w:num w:numId="27">
    <w:abstractNumId w:val="18"/>
  </w:num>
  <w:num w:numId="28">
    <w:abstractNumId w:val="12"/>
  </w:num>
  <w:num w:numId="29">
    <w:abstractNumId w:val="17"/>
  </w:num>
  <w:num w:numId="30">
    <w:abstractNumId w:val="16"/>
  </w:num>
  <w:num w:numId="31">
    <w:abstractNumId w:val="25"/>
  </w:num>
  <w:num w:numId="32">
    <w:abstractNumId w:val="29"/>
  </w:num>
  <w:num w:numId="33">
    <w:abstractNumId w:val="20"/>
  </w:num>
  <w:num w:numId="34">
    <w:abstractNumId w:val="28"/>
  </w:num>
  <w:num w:numId="35">
    <w:abstractNumId w:val="30"/>
  </w:num>
  <w:num w:numId="36">
    <w:abstractNumId w:val="11"/>
  </w:num>
  <w:num w:numId="37">
    <w:abstractNumId w:val="23"/>
  </w:num>
  <w:num w:numId="38">
    <w:abstractNumId w:val="26"/>
  </w:num>
  <w:num w:numId="39">
    <w:abstractNumId w:val="21"/>
  </w:num>
  <w:num w:numId="40">
    <w:abstractNumId w:val="15"/>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49153" style="mso-position-horizontal-relative:page;mso-position-vertical-relative:page" fill="f" fillcolor="white" stroke="f">
      <v:fill color="white" on="f"/>
      <v:stroke on="f"/>
      <v:textbox inset="0,0,0,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58DB"/>
    <w:rsid w:val="00007E42"/>
    <w:rsid w:val="00011623"/>
    <w:rsid w:val="00013F82"/>
    <w:rsid w:val="00016E87"/>
    <w:rsid w:val="00021824"/>
    <w:rsid w:val="00021C2C"/>
    <w:rsid w:val="0002468B"/>
    <w:rsid w:val="00024D83"/>
    <w:rsid w:val="0002667D"/>
    <w:rsid w:val="0002688F"/>
    <w:rsid w:val="0003104D"/>
    <w:rsid w:val="0003550B"/>
    <w:rsid w:val="00046D9B"/>
    <w:rsid w:val="000475A5"/>
    <w:rsid w:val="000503FF"/>
    <w:rsid w:val="0005053E"/>
    <w:rsid w:val="00055653"/>
    <w:rsid w:val="00055B25"/>
    <w:rsid w:val="00057E0A"/>
    <w:rsid w:val="0006158E"/>
    <w:rsid w:val="00063A85"/>
    <w:rsid w:val="00064ACD"/>
    <w:rsid w:val="00066756"/>
    <w:rsid w:val="00070965"/>
    <w:rsid w:val="00087454"/>
    <w:rsid w:val="000A62BC"/>
    <w:rsid w:val="000B00F1"/>
    <w:rsid w:val="000B0F24"/>
    <w:rsid w:val="000B2D30"/>
    <w:rsid w:val="000B3F0A"/>
    <w:rsid w:val="000B4BD3"/>
    <w:rsid w:val="000B5A87"/>
    <w:rsid w:val="000C1CA0"/>
    <w:rsid w:val="000D661A"/>
    <w:rsid w:val="000E44FB"/>
    <w:rsid w:val="00101BAF"/>
    <w:rsid w:val="0010386D"/>
    <w:rsid w:val="00104151"/>
    <w:rsid w:val="001061A0"/>
    <w:rsid w:val="0010660A"/>
    <w:rsid w:val="001118AB"/>
    <w:rsid w:val="001134E2"/>
    <w:rsid w:val="00122137"/>
    <w:rsid w:val="00124024"/>
    <w:rsid w:val="00126B08"/>
    <w:rsid w:val="00131C9C"/>
    <w:rsid w:val="00134D4B"/>
    <w:rsid w:val="00136599"/>
    <w:rsid w:val="001434BB"/>
    <w:rsid w:val="00144178"/>
    <w:rsid w:val="0014447D"/>
    <w:rsid w:val="0014456A"/>
    <w:rsid w:val="0014594A"/>
    <w:rsid w:val="00146FC3"/>
    <w:rsid w:val="00147B53"/>
    <w:rsid w:val="001509DA"/>
    <w:rsid w:val="00151379"/>
    <w:rsid w:val="00156501"/>
    <w:rsid w:val="001572A3"/>
    <w:rsid w:val="0015731C"/>
    <w:rsid w:val="001576AB"/>
    <w:rsid w:val="00162799"/>
    <w:rsid w:val="00162C91"/>
    <w:rsid w:val="001679BE"/>
    <w:rsid w:val="00167DC4"/>
    <w:rsid w:val="00176CEB"/>
    <w:rsid w:val="0017753C"/>
    <w:rsid w:val="00177863"/>
    <w:rsid w:val="001805B5"/>
    <w:rsid w:val="00191D31"/>
    <w:rsid w:val="001940DE"/>
    <w:rsid w:val="00195944"/>
    <w:rsid w:val="001A2213"/>
    <w:rsid w:val="001B1A72"/>
    <w:rsid w:val="001B7149"/>
    <w:rsid w:val="001C1B86"/>
    <w:rsid w:val="001C2908"/>
    <w:rsid w:val="001C6AAA"/>
    <w:rsid w:val="001C6D9F"/>
    <w:rsid w:val="001D60E9"/>
    <w:rsid w:val="001E0037"/>
    <w:rsid w:val="001E0435"/>
    <w:rsid w:val="001E0FB9"/>
    <w:rsid w:val="001E2C5C"/>
    <w:rsid w:val="001E47C8"/>
    <w:rsid w:val="001F2AEA"/>
    <w:rsid w:val="001F7322"/>
    <w:rsid w:val="001F7415"/>
    <w:rsid w:val="001F78B4"/>
    <w:rsid w:val="0020612A"/>
    <w:rsid w:val="0021227B"/>
    <w:rsid w:val="00212CC6"/>
    <w:rsid w:val="002167E6"/>
    <w:rsid w:val="002177FF"/>
    <w:rsid w:val="00223C15"/>
    <w:rsid w:val="00226F6C"/>
    <w:rsid w:val="00227013"/>
    <w:rsid w:val="0023037C"/>
    <w:rsid w:val="0023336F"/>
    <w:rsid w:val="00233D6B"/>
    <w:rsid w:val="00235B86"/>
    <w:rsid w:val="00243B8C"/>
    <w:rsid w:val="00244A73"/>
    <w:rsid w:val="00245F0D"/>
    <w:rsid w:val="00247D25"/>
    <w:rsid w:val="00255C5C"/>
    <w:rsid w:val="00255D2F"/>
    <w:rsid w:val="00270FDC"/>
    <w:rsid w:val="00272988"/>
    <w:rsid w:val="00273582"/>
    <w:rsid w:val="0028100F"/>
    <w:rsid w:val="0028692C"/>
    <w:rsid w:val="00287208"/>
    <w:rsid w:val="00296D4C"/>
    <w:rsid w:val="002A6EE3"/>
    <w:rsid w:val="002B0A57"/>
    <w:rsid w:val="002B31B8"/>
    <w:rsid w:val="002B3714"/>
    <w:rsid w:val="002B6714"/>
    <w:rsid w:val="002C21F3"/>
    <w:rsid w:val="002C2AB7"/>
    <w:rsid w:val="002C4004"/>
    <w:rsid w:val="002D1856"/>
    <w:rsid w:val="002E12BF"/>
    <w:rsid w:val="002E3A44"/>
    <w:rsid w:val="002E57F3"/>
    <w:rsid w:val="002E75D2"/>
    <w:rsid w:val="002E7F5C"/>
    <w:rsid w:val="002F0C78"/>
    <w:rsid w:val="00310050"/>
    <w:rsid w:val="0031239B"/>
    <w:rsid w:val="00317203"/>
    <w:rsid w:val="00324A96"/>
    <w:rsid w:val="00331384"/>
    <w:rsid w:val="003321FA"/>
    <w:rsid w:val="003354BE"/>
    <w:rsid w:val="00336777"/>
    <w:rsid w:val="00336E2E"/>
    <w:rsid w:val="003430E8"/>
    <w:rsid w:val="00345D44"/>
    <w:rsid w:val="00350458"/>
    <w:rsid w:val="0035108B"/>
    <w:rsid w:val="0035266E"/>
    <w:rsid w:val="00356243"/>
    <w:rsid w:val="00356A2F"/>
    <w:rsid w:val="00357945"/>
    <w:rsid w:val="00363F18"/>
    <w:rsid w:val="003645D2"/>
    <w:rsid w:val="003727F8"/>
    <w:rsid w:val="00372EFE"/>
    <w:rsid w:val="00373285"/>
    <w:rsid w:val="00373E54"/>
    <w:rsid w:val="00383A95"/>
    <w:rsid w:val="00385560"/>
    <w:rsid w:val="0039059B"/>
    <w:rsid w:val="0039218F"/>
    <w:rsid w:val="0039381D"/>
    <w:rsid w:val="00393EF5"/>
    <w:rsid w:val="00395311"/>
    <w:rsid w:val="003A0AC8"/>
    <w:rsid w:val="003A22ED"/>
    <w:rsid w:val="003A429E"/>
    <w:rsid w:val="003A7ED9"/>
    <w:rsid w:val="003B3423"/>
    <w:rsid w:val="003B5A84"/>
    <w:rsid w:val="003B6994"/>
    <w:rsid w:val="003B69ED"/>
    <w:rsid w:val="003B6ED6"/>
    <w:rsid w:val="003C3994"/>
    <w:rsid w:val="003C7266"/>
    <w:rsid w:val="003D2D99"/>
    <w:rsid w:val="003D4379"/>
    <w:rsid w:val="003D5113"/>
    <w:rsid w:val="003D62D8"/>
    <w:rsid w:val="003D69FF"/>
    <w:rsid w:val="003E5702"/>
    <w:rsid w:val="003E7E10"/>
    <w:rsid w:val="003F04A9"/>
    <w:rsid w:val="00400935"/>
    <w:rsid w:val="00403DC8"/>
    <w:rsid w:val="00404308"/>
    <w:rsid w:val="00405A86"/>
    <w:rsid w:val="00407104"/>
    <w:rsid w:val="004076D5"/>
    <w:rsid w:val="00410A0A"/>
    <w:rsid w:val="00410D75"/>
    <w:rsid w:val="0041304B"/>
    <w:rsid w:val="00415538"/>
    <w:rsid w:val="00415CC4"/>
    <w:rsid w:val="00417A32"/>
    <w:rsid w:val="00417FC5"/>
    <w:rsid w:val="004212B8"/>
    <w:rsid w:val="00425D9E"/>
    <w:rsid w:val="004331E2"/>
    <w:rsid w:val="004412C7"/>
    <w:rsid w:val="00442879"/>
    <w:rsid w:val="004431E3"/>
    <w:rsid w:val="00443AEB"/>
    <w:rsid w:val="0044413E"/>
    <w:rsid w:val="00450C34"/>
    <w:rsid w:val="00453637"/>
    <w:rsid w:val="0045563D"/>
    <w:rsid w:val="00462F53"/>
    <w:rsid w:val="0046412A"/>
    <w:rsid w:val="004759C0"/>
    <w:rsid w:val="004767D6"/>
    <w:rsid w:val="00480F1B"/>
    <w:rsid w:val="00481EA7"/>
    <w:rsid w:val="00483157"/>
    <w:rsid w:val="004839C3"/>
    <w:rsid w:val="004876FF"/>
    <w:rsid w:val="00487F4B"/>
    <w:rsid w:val="00491486"/>
    <w:rsid w:val="004968C1"/>
    <w:rsid w:val="004A12E4"/>
    <w:rsid w:val="004A462D"/>
    <w:rsid w:val="004B3AFE"/>
    <w:rsid w:val="004B7B79"/>
    <w:rsid w:val="004C44F2"/>
    <w:rsid w:val="004C76BD"/>
    <w:rsid w:val="004D05AB"/>
    <w:rsid w:val="004D28A7"/>
    <w:rsid w:val="004D4198"/>
    <w:rsid w:val="004E09E0"/>
    <w:rsid w:val="004E12FA"/>
    <w:rsid w:val="004E4DC7"/>
    <w:rsid w:val="004F605A"/>
    <w:rsid w:val="004F6880"/>
    <w:rsid w:val="004F71FE"/>
    <w:rsid w:val="0050762D"/>
    <w:rsid w:val="00507D94"/>
    <w:rsid w:val="00512C3C"/>
    <w:rsid w:val="005211B4"/>
    <w:rsid w:val="005241AC"/>
    <w:rsid w:val="00534AC9"/>
    <w:rsid w:val="00536DD4"/>
    <w:rsid w:val="005374EC"/>
    <w:rsid w:val="00537DC1"/>
    <w:rsid w:val="00540449"/>
    <w:rsid w:val="00541939"/>
    <w:rsid w:val="00542E7F"/>
    <w:rsid w:val="00545169"/>
    <w:rsid w:val="00545A0A"/>
    <w:rsid w:val="005521D4"/>
    <w:rsid w:val="00553753"/>
    <w:rsid w:val="00556012"/>
    <w:rsid w:val="00567B7D"/>
    <w:rsid w:val="005739E2"/>
    <w:rsid w:val="00574036"/>
    <w:rsid w:val="00587EDC"/>
    <w:rsid w:val="005953D1"/>
    <w:rsid w:val="00597976"/>
    <w:rsid w:val="005A5010"/>
    <w:rsid w:val="005A6736"/>
    <w:rsid w:val="005B1094"/>
    <w:rsid w:val="005B4322"/>
    <w:rsid w:val="005B64F8"/>
    <w:rsid w:val="005B734C"/>
    <w:rsid w:val="005B7F24"/>
    <w:rsid w:val="005C0474"/>
    <w:rsid w:val="005C29CF"/>
    <w:rsid w:val="005D16EA"/>
    <w:rsid w:val="005E0E79"/>
    <w:rsid w:val="005F3038"/>
    <w:rsid w:val="005F53BE"/>
    <w:rsid w:val="005F6A59"/>
    <w:rsid w:val="005F71CF"/>
    <w:rsid w:val="005F7221"/>
    <w:rsid w:val="00600DED"/>
    <w:rsid w:val="00605613"/>
    <w:rsid w:val="00605A61"/>
    <w:rsid w:val="00605B97"/>
    <w:rsid w:val="00610E57"/>
    <w:rsid w:val="0061135C"/>
    <w:rsid w:val="006118B2"/>
    <w:rsid w:val="00612FE8"/>
    <w:rsid w:val="00613310"/>
    <w:rsid w:val="0062272C"/>
    <w:rsid w:val="00625D83"/>
    <w:rsid w:val="00627660"/>
    <w:rsid w:val="00631D1D"/>
    <w:rsid w:val="00633944"/>
    <w:rsid w:val="006362A1"/>
    <w:rsid w:val="00643D6A"/>
    <w:rsid w:val="00647A2C"/>
    <w:rsid w:val="0065151D"/>
    <w:rsid w:val="00662C2A"/>
    <w:rsid w:val="006670DE"/>
    <w:rsid w:val="00670863"/>
    <w:rsid w:val="006708AD"/>
    <w:rsid w:val="00671248"/>
    <w:rsid w:val="00685429"/>
    <w:rsid w:val="00687018"/>
    <w:rsid w:val="006913ED"/>
    <w:rsid w:val="00695B17"/>
    <w:rsid w:val="00696933"/>
    <w:rsid w:val="0069731C"/>
    <w:rsid w:val="00697670"/>
    <w:rsid w:val="006B1BB1"/>
    <w:rsid w:val="006B32AC"/>
    <w:rsid w:val="006B36A5"/>
    <w:rsid w:val="006C180D"/>
    <w:rsid w:val="006C3F66"/>
    <w:rsid w:val="006C60B0"/>
    <w:rsid w:val="006D5843"/>
    <w:rsid w:val="006E2974"/>
    <w:rsid w:val="006E3339"/>
    <w:rsid w:val="006E732F"/>
    <w:rsid w:val="006E7D07"/>
    <w:rsid w:val="006F615B"/>
    <w:rsid w:val="00703D58"/>
    <w:rsid w:val="00706C75"/>
    <w:rsid w:val="00707D05"/>
    <w:rsid w:val="00711140"/>
    <w:rsid w:val="00711A18"/>
    <w:rsid w:val="007136E7"/>
    <w:rsid w:val="00713799"/>
    <w:rsid w:val="00716366"/>
    <w:rsid w:val="00723EEC"/>
    <w:rsid w:val="00725069"/>
    <w:rsid w:val="007256AC"/>
    <w:rsid w:val="00732273"/>
    <w:rsid w:val="00732E05"/>
    <w:rsid w:val="007361E0"/>
    <w:rsid w:val="007422E6"/>
    <w:rsid w:val="0075284B"/>
    <w:rsid w:val="0075634A"/>
    <w:rsid w:val="00766580"/>
    <w:rsid w:val="00770582"/>
    <w:rsid w:val="007735D7"/>
    <w:rsid w:val="00774A12"/>
    <w:rsid w:val="0077531B"/>
    <w:rsid w:val="007776E2"/>
    <w:rsid w:val="00792489"/>
    <w:rsid w:val="007927DD"/>
    <w:rsid w:val="0079534D"/>
    <w:rsid w:val="0079668E"/>
    <w:rsid w:val="007976EC"/>
    <w:rsid w:val="007A2FA8"/>
    <w:rsid w:val="007B3AF3"/>
    <w:rsid w:val="007B6EB6"/>
    <w:rsid w:val="007C3CD5"/>
    <w:rsid w:val="007C5B68"/>
    <w:rsid w:val="007D0103"/>
    <w:rsid w:val="007D0729"/>
    <w:rsid w:val="007D13DC"/>
    <w:rsid w:val="007D5125"/>
    <w:rsid w:val="007E4075"/>
    <w:rsid w:val="007E4D75"/>
    <w:rsid w:val="007E7396"/>
    <w:rsid w:val="007F2EC2"/>
    <w:rsid w:val="007F35DC"/>
    <w:rsid w:val="007F40AF"/>
    <w:rsid w:val="007F4661"/>
    <w:rsid w:val="0080337E"/>
    <w:rsid w:val="0080795D"/>
    <w:rsid w:val="00807C68"/>
    <w:rsid w:val="00811A28"/>
    <w:rsid w:val="0082330A"/>
    <w:rsid w:val="0082710F"/>
    <w:rsid w:val="008273F7"/>
    <w:rsid w:val="00831418"/>
    <w:rsid w:val="00833A41"/>
    <w:rsid w:val="008350FB"/>
    <w:rsid w:val="00841F6E"/>
    <w:rsid w:val="00842235"/>
    <w:rsid w:val="008422F9"/>
    <w:rsid w:val="008438C9"/>
    <w:rsid w:val="00843C0F"/>
    <w:rsid w:val="00844364"/>
    <w:rsid w:val="00852665"/>
    <w:rsid w:val="008548F0"/>
    <w:rsid w:val="00856C01"/>
    <w:rsid w:val="00857AFE"/>
    <w:rsid w:val="00860713"/>
    <w:rsid w:val="00874D60"/>
    <w:rsid w:val="00875F8A"/>
    <w:rsid w:val="00876289"/>
    <w:rsid w:val="00880B4F"/>
    <w:rsid w:val="008903B4"/>
    <w:rsid w:val="00890FC7"/>
    <w:rsid w:val="00891490"/>
    <w:rsid w:val="008A1933"/>
    <w:rsid w:val="008A2AA5"/>
    <w:rsid w:val="008A30B3"/>
    <w:rsid w:val="008B16F0"/>
    <w:rsid w:val="008B68C2"/>
    <w:rsid w:val="008C7EE7"/>
    <w:rsid w:val="008D3B58"/>
    <w:rsid w:val="008E4991"/>
    <w:rsid w:val="008E5142"/>
    <w:rsid w:val="008E6317"/>
    <w:rsid w:val="008F1C68"/>
    <w:rsid w:val="008F4972"/>
    <w:rsid w:val="009020B4"/>
    <w:rsid w:val="00906B80"/>
    <w:rsid w:val="00906FA5"/>
    <w:rsid w:val="00910263"/>
    <w:rsid w:val="00913990"/>
    <w:rsid w:val="00917A5C"/>
    <w:rsid w:val="00923368"/>
    <w:rsid w:val="009303EB"/>
    <w:rsid w:val="00930CD2"/>
    <w:rsid w:val="00931F14"/>
    <w:rsid w:val="0093467C"/>
    <w:rsid w:val="00934EA1"/>
    <w:rsid w:val="00936214"/>
    <w:rsid w:val="00943238"/>
    <w:rsid w:val="00943A15"/>
    <w:rsid w:val="00944135"/>
    <w:rsid w:val="009451D5"/>
    <w:rsid w:val="00945C7B"/>
    <w:rsid w:val="00946363"/>
    <w:rsid w:val="009517D6"/>
    <w:rsid w:val="00953CDC"/>
    <w:rsid w:val="00963DBB"/>
    <w:rsid w:val="009709FA"/>
    <w:rsid w:val="009776E3"/>
    <w:rsid w:val="00982496"/>
    <w:rsid w:val="009836D4"/>
    <w:rsid w:val="00983C0C"/>
    <w:rsid w:val="00985EEB"/>
    <w:rsid w:val="0098619A"/>
    <w:rsid w:val="0099052F"/>
    <w:rsid w:val="00991B0C"/>
    <w:rsid w:val="009966D0"/>
    <w:rsid w:val="00997030"/>
    <w:rsid w:val="009A2E0D"/>
    <w:rsid w:val="009A443F"/>
    <w:rsid w:val="009C77AC"/>
    <w:rsid w:val="009D13CB"/>
    <w:rsid w:val="009D4DDE"/>
    <w:rsid w:val="009D57F7"/>
    <w:rsid w:val="009F09F7"/>
    <w:rsid w:val="009F3DC3"/>
    <w:rsid w:val="009F3E85"/>
    <w:rsid w:val="00A02DAA"/>
    <w:rsid w:val="00A04A6E"/>
    <w:rsid w:val="00A04E15"/>
    <w:rsid w:val="00A10A0B"/>
    <w:rsid w:val="00A11400"/>
    <w:rsid w:val="00A120A5"/>
    <w:rsid w:val="00A17103"/>
    <w:rsid w:val="00A24F21"/>
    <w:rsid w:val="00A25C7D"/>
    <w:rsid w:val="00A25EA7"/>
    <w:rsid w:val="00A31131"/>
    <w:rsid w:val="00A347B1"/>
    <w:rsid w:val="00A376F0"/>
    <w:rsid w:val="00A47F08"/>
    <w:rsid w:val="00A5376B"/>
    <w:rsid w:val="00A57071"/>
    <w:rsid w:val="00A57138"/>
    <w:rsid w:val="00A60B08"/>
    <w:rsid w:val="00A60EFC"/>
    <w:rsid w:val="00A619A2"/>
    <w:rsid w:val="00A62AAA"/>
    <w:rsid w:val="00A64862"/>
    <w:rsid w:val="00A66904"/>
    <w:rsid w:val="00A67F96"/>
    <w:rsid w:val="00A72D92"/>
    <w:rsid w:val="00A80EC7"/>
    <w:rsid w:val="00A81D60"/>
    <w:rsid w:val="00A85E50"/>
    <w:rsid w:val="00A87947"/>
    <w:rsid w:val="00AA230A"/>
    <w:rsid w:val="00AA7ACE"/>
    <w:rsid w:val="00AB4861"/>
    <w:rsid w:val="00AC5A3D"/>
    <w:rsid w:val="00AD08D1"/>
    <w:rsid w:val="00AD210D"/>
    <w:rsid w:val="00AE0602"/>
    <w:rsid w:val="00AE08A9"/>
    <w:rsid w:val="00AE0B0F"/>
    <w:rsid w:val="00AE15C0"/>
    <w:rsid w:val="00AE1925"/>
    <w:rsid w:val="00AF1932"/>
    <w:rsid w:val="00AF1FFE"/>
    <w:rsid w:val="00AF33C3"/>
    <w:rsid w:val="00AF46B3"/>
    <w:rsid w:val="00AF47B5"/>
    <w:rsid w:val="00AF62D4"/>
    <w:rsid w:val="00B03981"/>
    <w:rsid w:val="00B03DE7"/>
    <w:rsid w:val="00B13B8A"/>
    <w:rsid w:val="00B17DF5"/>
    <w:rsid w:val="00B20C70"/>
    <w:rsid w:val="00B26CA2"/>
    <w:rsid w:val="00B2726B"/>
    <w:rsid w:val="00B3253C"/>
    <w:rsid w:val="00B400AB"/>
    <w:rsid w:val="00B4012F"/>
    <w:rsid w:val="00B4231F"/>
    <w:rsid w:val="00B43C82"/>
    <w:rsid w:val="00B50D32"/>
    <w:rsid w:val="00B5233D"/>
    <w:rsid w:val="00B531A3"/>
    <w:rsid w:val="00B54A87"/>
    <w:rsid w:val="00B552C7"/>
    <w:rsid w:val="00B574D5"/>
    <w:rsid w:val="00B642D3"/>
    <w:rsid w:val="00B76228"/>
    <w:rsid w:val="00B77836"/>
    <w:rsid w:val="00B82D5F"/>
    <w:rsid w:val="00B92687"/>
    <w:rsid w:val="00B9649A"/>
    <w:rsid w:val="00BB5A3D"/>
    <w:rsid w:val="00BB736F"/>
    <w:rsid w:val="00BC1018"/>
    <w:rsid w:val="00BC3AAA"/>
    <w:rsid w:val="00BC5392"/>
    <w:rsid w:val="00BC6940"/>
    <w:rsid w:val="00BD066A"/>
    <w:rsid w:val="00BD26DA"/>
    <w:rsid w:val="00BD2CD0"/>
    <w:rsid w:val="00BE4D8B"/>
    <w:rsid w:val="00BE6C36"/>
    <w:rsid w:val="00BE7EAB"/>
    <w:rsid w:val="00BF3DA0"/>
    <w:rsid w:val="00BF5A12"/>
    <w:rsid w:val="00C00C78"/>
    <w:rsid w:val="00C02E18"/>
    <w:rsid w:val="00C05827"/>
    <w:rsid w:val="00C10E2F"/>
    <w:rsid w:val="00C1124C"/>
    <w:rsid w:val="00C1158D"/>
    <w:rsid w:val="00C21237"/>
    <w:rsid w:val="00C3074D"/>
    <w:rsid w:val="00C30DCA"/>
    <w:rsid w:val="00C332F7"/>
    <w:rsid w:val="00C333A2"/>
    <w:rsid w:val="00C3522A"/>
    <w:rsid w:val="00C36F5A"/>
    <w:rsid w:val="00C51A78"/>
    <w:rsid w:val="00C53937"/>
    <w:rsid w:val="00C5457D"/>
    <w:rsid w:val="00C558F0"/>
    <w:rsid w:val="00C619C8"/>
    <w:rsid w:val="00C645EA"/>
    <w:rsid w:val="00C70DE1"/>
    <w:rsid w:val="00C7325C"/>
    <w:rsid w:val="00C749E4"/>
    <w:rsid w:val="00C76EF7"/>
    <w:rsid w:val="00C8016C"/>
    <w:rsid w:val="00C85A30"/>
    <w:rsid w:val="00C91571"/>
    <w:rsid w:val="00CA338D"/>
    <w:rsid w:val="00CA7533"/>
    <w:rsid w:val="00CB2E6D"/>
    <w:rsid w:val="00CB5176"/>
    <w:rsid w:val="00CC3B64"/>
    <w:rsid w:val="00CC4729"/>
    <w:rsid w:val="00CC7B4D"/>
    <w:rsid w:val="00CE0603"/>
    <w:rsid w:val="00CE1321"/>
    <w:rsid w:val="00CE45E1"/>
    <w:rsid w:val="00CE6861"/>
    <w:rsid w:val="00CE6B7D"/>
    <w:rsid w:val="00CF2839"/>
    <w:rsid w:val="00CF2DFA"/>
    <w:rsid w:val="00CF3B2C"/>
    <w:rsid w:val="00CF679A"/>
    <w:rsid w:val="00D01614"/>
    <w:rsid w:val="00D05BA0"/>
    <w:rsid w:val="00D06455"/>
    <w:rsid w:val="00D13619"/>
    <w:rsid w:val="00D1484F"/>
    <w:rsid w:val="00D1569F"/>
    <w:rsid w:val="00D16157"/>
    <w:rsid w:val="00D212E6"/>
    <w:rsid w:val="00D22074"/>
    <w:rsid w:val="00D22298"/>
    <w:rsid w:val="00D34BDC"/>
    <w:rsid w:val="00D35516"/>
    <w:rsid w:val="00D36187"/>
    <w:rsid w:val="00D36A72"/>
    <w:rsid w:val="00D45C92"/>
    <w:rsid w:val="00D46C4C"/>
    <w:rsid w:val="00D47A6A"/>
    <w:rsid w:val="00D47B18"/>
    <w:rsid w:val="00D513CA"/>
    <w:rsid w:val="00D53E58"/>
    <w:rsid w:val="00D5477A"/>
    <w:rsid w:val="00D56328"/>
    <w:rsid w:val="00D56D37"/>
    <w:rsid w:val="00D62C95"/>
    <w:rsid w:val="00D640FA"/>
    <w:rsid w:val="00D6449A"/>
    <w:rsid w:val="00D654F4"/>
    <w:rsid w:val="00D663B2"/>
    <w:rsid w:val="00D72FB2"/>
    <w:rsid w:val="00D73A34"/>
    <w:rsid w:val="00D76454"/>
    <w:rsid w:val="00D90309"/>
    <w:rsid w:val="00D92EE4"/>
    <w:rsid w:val="00DA3E2E"/>
    <w:rsid w:val="00DB0D6D"/>
    <w:rsid w:val="00DB1FEA"/>
    <w:rsid w:val="00DB4DA5"/>
    <w:rsid w:val="00DC5BC1"/>
    <w:rsid w:val="00DC69B7"/>
    <w:rsid w:val="00DC6B84"/>
    <w:rsid w:val="00DD07FC"/>
    <w:rsid w:val="00DD102D"/>
    <w:rsid w:val="00DD1960"/>
    <w:rsid w:val="00DD49A3"/>
    <w:rsid w:val="00DD668A"/>
    <w:rsid w:val="00DE0275"/>
    <w:rsid w:val="00DE0C09"/>
    <w:rsid w:val="00DE40CD"/>
    <w:rsid w:val="00DE4788"/>
    <w:rsid w:val="00DE7BC2"/>
    <w:rsid w:val="00DF118C"/>
    <w:rsid w:val="00DF2596"/>
    <w:rsid w:val="00DF5D82"/>
    <w:rsid w:val="00E03D9B"/>
    <w:rsid w:val="00E14E28"/>
    <w:rsid w:val="00E15D58"/>
    <w:rsid w:val="00E20C71"/>
    <w:rsid w:val="00E20F69"/>
    <w:rsid w:val="00E23CD9"/>
    <w:rsid w:val="00E325C8"/>
    <w:rsid w:val="00E33980"/>
    <w:rsid w:val="00E458D6"/>
    <w:rsid w:val="00E47260"/>
    <w:rsid w:val="00E512F4"/>
    <w:rsid w:val="00E52F6A"/>
    <w:rsid w:val="00E53604"/>
    <w:rsid w:val="00E551A6"/>
    <w:rsid w:val="00E61B13"/>
    <w:rsid w:val="00E646FE"/>
    <w:rsid w:val="00E65483"/>
    <w:rsid w:val="00E65907"/>
    <w:rsid w:val="00E7237F"/>
    <w:rsid w:val="00E72488"/>
    <w:rsid w:val="00E91623"/>
    <w:rsid w:val="00E9796D"/>
    <w:rsid w:val="00EA2870"/>
    <w:rsid w:val="00EA43A8"/>
    <w:rsid w:val="00EA5CBF"/>
    <w:rsid w:val="00EB47B3"/>
    <w:rsid w:val="00EC177C"/>
    <w:rsid w:val="00EC5450"/>
    <w:rsid w:val="00EC58EE"/>
    <w:rsid w:val="00EC69F3"/>
    <w:rsid w:val="00EC7B71"/>
    <w:rsid w:val="00ED24FD"/>
    <w:rsid w:val="00ED2BC0"/>
    <w:rsid w:val="00ED3C64"/>
    <w:rsid w:val="00ED3F5D"/>
    <w:rsid w:val="00EE2C7D"/>
    <w:rsid w:val="00EE57CD"/>
    <w:rsid w:val="00EE73B9"/>
    <w:rsid w:val="00EE78A6"/>
    <w:rsid w:val="00EF5371"/>
    <w:rsid w:val="00EF70C3"/>
    <w:rsid w:val="00F0149C"/>
    <w:rsid w:val="00F0760A"/>
    <w:rsid w:val="00F13BB0"/>
    <w:rsid w:val="00F30B19"/>
    <w:rsid w:val="00F330E2"/>
    <w:rsid w:val="00F40099"/>
    <w:rsid w:val="00F429A0"/>
    <w:rsid w:val="00F51D3B"/>
    <w:rsid w:val="00F529F6"/>
    <w:rsid w:val="00F53319"/>
    <w:rsid w:val="00F53643"/>
    <w:rsid w:val="00F57A89"/>
    <w:rsid w:val="00F60A09"/>
    <w:rsid w:val="00F6153E"/>
    <w:rsid w:val="00F74CA9"/>
    <w:rsid w:val="00F7508C"/>
    <w:rsid w:val="00F90596"/>
    <w:rsid w:val="00F95733"/>
    <w:rsid w:val="00FA2AE5"/>
    <w:rsid w:val="00FA5FDC"/>
    <w:rsid w:val="00FB0BFC"/>
    <w:rsid w:val="00FC2259"/>
    <w:rsid w:val="00FC3C98"/>
    <w:rsid w:val="00FD2480"/>
    <w:rsid w:val="00FE53B1"/>
    <w:rsid w:val="00FE6542"/>
    <w:rsid w:val="00FF392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4:docId w14:val="0230D9E9"/>
  <w15:docId w15:val="{3419BA0D-6551-4E1C-9406-BDBE076D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3B5A84"/>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3B5A84"/>
    <w:pPr>
      <w:keepNext/>
      <w:spacing w:before="240" w:after="60"/>
      <w:outlineLvl w:val="2"/>
    </w:pPr>
    <w:rPr>
      <w:rFonts w:cs="Arial"/>
      <w:b/>
      <w:bCs/>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uiPriority w:val="99"/>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3B5A84"/>
    <w:rPr>
      <w:rFonts w:ascii="Verdana" w:hAnsi="Verdana" w:cs="Arial"/>
      <w:b/>
      <w:bCs/>
      <w:iCs/>
      <w:sz w:val="24"/>
      <w:szCs w:val="28"/>
    </w:rPr>
  </w:style>
  <w:style w:type="character" w:customStyle="1" w:styleId="Overskrift3Tegn">
    <w:name w:val="Overskrift 3 Tegn"/>
    <w:basedOn w:val="Standardskrifttypeiafsnit"/>
    <w:link w:val="Overskrift3"/>
    <w:rsid w:val="003B5A84"/>
    <w:rPr>
      <w:rFonts w:ascii="Verdana" w:hAnsi="Verdana" w:cs="Arial"/>
      <w:b/>
      <w:bCs/>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aliases w:val="Tables"/>
    <w:basedOn w:val="Tabel-Normal"/>
    <w:uiPriority w:val="59"/>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semiHidden/>
    <w:rsid w:val="00556012"/>
    <w:rPr>
      <w:rFonts w:ascii="Verdana" w:hAnsi="Verdana"/>
    </w:rPr>
  </w:style>
  <w:style w:type="paragraph" w:styleId="Listeafsnit">
    <w:name w:val="List Paragraph"/>
    <w:aliases w:val="Bullet (use only this bullet),Margentekst,MargentekstCxSpLast,Bullet (use only this bullet)1,Margentekst1,MargentekstCxSpLast1,Bullet,Bullet (use only this bullet)2,Margentekst2,MargentekstCxSpLast2,Bullet (use only this bullet)11,Bullet1"/>
    <w:basedOn w:val="Normal"/>
    <w:link w:val="ListeafsnitTegn"/>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character" w:customStyle="1" w:styleId="ListeafsnitTegn">
    <w:name w:val="Listeafsnit Tegn"/>
    <w:aliases w:val="Bullet (use only this bullet) Tegn,Margentekst Tegn,MargentekstCxSpLast Tegn,Bullet (use only this bullet)1 Tegn,Margentekst1 Tegn,MargentekstCxSpLast1 Tegn,Bullet Tegn,Bullet (use only this bullet)2 Tegn,Margentekst2 Tegn,Bullet1 Tegn"/>
    <w:basedOn w:val="Standardskrifttypeiafsnit"/>
    <w:link w:val="Listeafsnit"/>
    <w:uiPriority w:val="34"/>
    <w:rsid w:val="00BB5A3D"/>
    <w:rPr>
      <w:rFonts w:ascii="Verdana" w:hAnsi="Verdana"/>
    </w:rPr>
  </w:style>
  <w:style w:type="paragraph" w:customStyle="1" w:styleId="Default">
    <w:name w:val="Default"/>
    <w:rsid w:val="00711A18"/>
    <w:pPr>
      <w:autoSpaceDE w:val="0"/>
      <w:autoSpaceDN w:val="0"/>
      <w:adjustRightInd w:val="0"/>
    </w:pPr>
    <w:rPr>
      <w:rFonts w:ascii="Verdana" w:hAnsi="Verdana" w:cs="Verdana"/>
      <w:color w:val="000000"/>
      <w:sz w:val="24"/>
      <w:szCs w:val="24"/>
    </w:rPr>
  </w:style>
  <w:style w:type="character" w:styleId="Ulstomtale">
    <w:name w:val="Unresolved Mention"/>
    <w:basedOn w:val="Standardskrifttypeiafsnit"/>
    <w:uiPriority w:val="99"/>
    <w:semiHidden/>
    <w:unhideWhenUsed/>
    <w:rsid w:val="009D57F7"/>
    <w:rPr>
      <w:color w:val="605E5C"/>
      <w:shd w:val="clear" w:color="auto" w:fill="E1DFDD"/>
    </w:rPr>
  </w:style>
  <w:style w:type="character" w:customStyle="1" w:styleId="paragrafnr">
    <w:name w:val="paragrafnr"/>
    <w:basedOn w:val="Standardskrifttypeiafsnit"/>
    <w:rsid w:val="00587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5543">
      <w:bodyDiv w:val="1"/>
      <w:marLeft w:val="0"/>
      <w:marRight w:val="0"/>
      <w:marTop w:val="0"/>
      <w:marBottom w:val="0"/>
      <w:divBdr>
        <w:top w:val="none" w:sz="0" w:space="0" w:color="auto"/>
        <w:left w:val="none" w:sz="0" w:space="0" w:color="auto"/>
        <w:bottom w:val="none" w:sz="0" w:space="0" w:color="auto"/>
        <w:right w:val="none" w:sz="0" w:space="0" w:color="auto"/>
      </w:divBdr>
    </w:div>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180306">
      <w:bodyDiv w:val="1"/>
      <w:marLeft w:val="0"/>
      <w:marRight w:val="0"/>
      <w:marTop w:val="0"/>
      <w:marBottom w:val="0"/>
      <w:divBdr>
        <w:top w:val="none" w:sz="0" w:space="0" w:color="auto"/>
        <w:left w:val="none" w:sz="0" w:space="0" w:color="auto"/>
        <w:bottom w:val="none" w:sz="0" w:space="0" w:color="auto"/>
        <w:right w:val="none" w:sz="0" w:space="0" w:color="auto"/>
      </w:divBdr>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433091432">
      <w:bodyDiv w:val="1"/>
      <w:marLeft w:val="0"/>
      <w:marRight w:val="0"/>
      <w:marTop w:val="0"/>
      <w:marBottom w:val="0"/>
      <w:divBdr>
        <w:top w:val="none" w:sz="0" w:space="0" w:color="auto"/>
        <w:left w:val="none" w:sz="0" w:space="0" w:color="auto"/>
        <w:bottom w:val="none" w:sz="0" w:space="0" w:color="auto"/>
        <w:right w:val="none" w:sz="0" w:space="0" w:color="auto"/>
      </w:divBdr>
    </w:div>
    <w:div w:id="631399417">
      <w:bodyDiv w:val="1"/>
      <w:marLeft w:val="0"/>
      <w:marRight w:val="0"/>
      <w:marTop w:val="0"/>
      <w:marBottom w:val="0"/>
      <w:divBdr>
        <w:top w:val="none" w:sz="0" w:space="0" w:color="auto"/>
        <w:left w:val="none" w:sz="0" w:space="0" w:color="auto"/>
        <w:bottom w:val="none" w:sz="0" w:space="0" w:color="auto"/>
        <w:right w:val="none" w:sz="0" w:space="0" w:color="auto"/>
      </w:divBdr>
    </w:div>
    <w:div w:id="759452775">
      <w:bodyDiv w:val="1"/>
      <w:marLeft w:val="0"/>
      <w:marRight w:val="0"/>
      <w:marTop w:val="0"/>
      <w:marBottom w:val="0"/>
      <w:divBdr>
        <w:top w:val="none" w:sz="0" w:space="0" w:color="auto"/>
        <w:left w:val="none" w:sz="0" w:space="0" w:color="auto"/>
        <w:bottom w:val="none" w:sz="0" w:space="0" w:color="auto"/>
        <w:right w:val="none" w:sz="0" w:space="0" w:color="auto"/>
      </w:divBdr>
    </w:div>
    <w:div w:id="840968295">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913127638">
      <w:bodyDiv w:val="1"/>
      <w:marLeft w:val="0"/>
      <w:marRight w:val="0"/>
      <w:marTop w:val="0"/>
      <w:marBottom w:val="0"/>
      <w:divBdr>
        <w:top w:val="none" w:sz="0" w:space="0" w:color="auto"/>
        <w:left w:val="none" w:sz="0" w:space="0" w:color="auto"/>
        <w:bottom w:val="none" w:sz="0" w:space="0" w:color="auto"/>
        <w:right w:val="none" w:sz="0" w:space="0" w:color="auto"/>
      </w:divBdr>
    </w:div>
    <w:div w:id="998657830">
      <w:bodyDiv w:val="1"/>
      <w:marLeft w:val="0"/>
      <w:marRight w:val="0"/>
      <w:marTop w:val="0"/>
      <w:marBottom w:val="0"/>
      <w:divBdr>
        <w:top w:val="none" w:sz="0" w:space="0" w:color="auto"/>
        <w:left w:val="none" w:sz="0" w:space="0" w:color="auto"/>
        <w:bottom w:val="none" w:sz="0" w:space="0" w:color="auto"/>
        <w:right w:val="none" w:sz="0" w:space="0" w:color="auto"/>
      </w:divBdr>
    </w:div>
    <w:div w:id="1062099750">
      <w:bodyDiv w:val="1"/>
      <w:marLeft w:val="0"/>
      <w:marRight w:val="0"/>
      <w:marTop w:val="0"/>
      <w:marBottom w:val="0"/>
      <w:divBdr>
        <w:top w:val="none" w:sz="0" w:space="0" w:color="auto"/>
        <w:left w:val="none" w:sz="0" w:space="0" w:color="auto"/>
        <w:bottom w:val="none" w:sz="0" w:space="0" w:color="auto"/>
        <w:right w:val="none" w:sz="0" w:space="0" w:color="auto"/>
      </w:divBdr>
    </w:div>
    <w:div w:id="1311985784">
      <w:bodyDiv w:val="1"/>
      <w:marLeft w:val="0"/>
      <w:marRight w:val="0"/>
      <w:marTop w:val="0"/>
      <w:marBottom w:val="0"/>
      <w:divBdr>
        <w:top w:val="none" w:sz="0" w:space="0" w:color="auto"/>
        <w:left w:val="none" w:sz="0" w:space="0" w:color="auto"/>
        <w:bottom w:val="none" w:sz="0" w:space="0" w:color="auto"/>
        <w:right w:val="none" w:sz="0" w:space="0" w:color="auto"/>
      </w:divBdr>
    </w:div>
    <w:div w:id="1315337943">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098669278">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hyperlink" Target="mailto:mail@ribebiogas.dk" TargetMode="External"/><Relationship Id="rId39" Type="http://schemas.openxmlformats.org/officeDocument/2006/relationships/image" Target="media/image14.png"/><Relationship Id="rId21" Type="http://schemas.openxmlformats.org/officeDocument/2006/relationships/hyperlink" Target="https://kpo.naevneneshus.dk/" TargetMode="Externa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hyperlink" Target="mailto:Sydvestjylland@friluftsraadet.dk" TargetMode="External"/><Relationship Id="rId50" Type="http://schemas.openxmlformats.org/officeDocument/2006/relationships/hyperlink" Target="mailto:byggeri@esbjerg.dk" TargetMode="External"/><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dma.mst.dk/" TargetMode="External"/><Relationship Id="rId29" Type="http://schemas.openxmlformats.org/officeDocument/2006/relationships/hyperlink" Target="mailto:sydvestjylland@friluftsraadet.dk" TargetMode="External"/><Relationship Id="rId41" Type="http://schemas.openxmlformats.org/officeDocument/2006/relationships/image" Target="media/image16.png"/><Relationship Id="rId54" Type="http://schemas.openxmlformats.org/officeDocument/2006/relationships/image" Target="media/image22.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mfkn@naevneneshus.dk?subject=" TargetMode="External"/><Relationship Id="rId32" Type="http://schemas.openxmlformats.org/officeDocument/2006/relationships/hyperlink" Target="mailto:byggeri@esbjerg.dk" TargetMode="Externa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yperlink" Target="https://dma.mst.dk/" TargetMode="External"/><Relationship Id="rId53" Type="http://schemas.openxmlformats.org/officeDocument/2006/relationships/image" Target="media/image210.wmf"/><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dma.mst.dk" TargetMode="External"/><Relationship Id="rId23" Type="http://schemas.openxmlformats.org/officeDocument/2006/relationships/hyperlink" Target="http://www.virk.dk/" TargetMode="External"/><Relationship Id="rId28" Type="http://schemas.openxmlformats.org/officeDocument/2006/relationships/hyperlink" Target="mailto:dnesbjerg-sager@dn.dk" TargetMode="External"/><Relationship Id="rId36" Type="http://schemas.openxmlformats.org/officeDocument/2006/relationships/image" Target="media/image11.png"/><Relationship Id="rId49" Type="http://schemas.openxmlformats.org/officeDocument/2006/relationships/hyperlink" Target="mailto:cst@envidan.dk" TargetMode="External"/><Relationship Id="rId57" Type="http://schemas.openxmlformats.org/officeDocument/2006/relationships/footer" Target="footer2.xml"/><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hyperlink" Target="mailto:cst@envidan.dk" TargetMode="External"/><Relationship Id="rId44" Type="http://schemas.openxmlformats.org/officeDocument/2006/relationships/image" Target="media/image19.png"/><Relationship Id="rId52" Type="http://schemas.openxmlformats.org/officeDocument/2006/relationships/image" Target="media/image21.wmf"/><Relationship Id="rId60"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dma.mst.dk" TargetMode="External"/><Relationship Id="rId22" Type="http://schemas.openxmlformats.org/officeDocument/2006/relationships/hyperlink" Target="http://www.borger.dk/" TargetMode="External"/><Relationship Id="rId27" Type="http://schemas.openxmlformats.org/officeDocument/2006/relationships/hyperlink" Target="mailto:bs@ribebiogas.dk" TargetMode="External"/><Relationship Id="rId30" Type="http://schemas.openxmlformats.org/officeDocument/2006/relationships/hyperlink" Target="mailto:stps@stps.dk" TargetMode="External"/><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hyperlink" Target="mailto:stps@stps.dk" TargetMode="External"/><Relationship Id="rId56"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image" Target="media/image20.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7.png"/><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hyperlink" Target="mailto:dnesbjerg-sager@dn.dk" TargetMode="External"/><Relationship Id="rId59" Type="http://schemas.openxmlformats.org/officeDocument/2006/relationships/header" Target="header6.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5A830-65E8-4B10-BFFF-A10AA43A8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7978</Words>
  <Characters>50764</Characters>
  <Application>Microsoft Office Word</Application>
  <DocSecurity>0</DocSecurity>
  <Lines>1335</Lines>
  <Paragraphs>587</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58155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Sonja Gubi Knudsen. SGK</cp:lastModifiedBy>
  <cp:revision>2</cp:revision>
  <cp:lastPrinted>2019-02-28T14:48:00Z</cp:lastPrinted>
  <dcterms:created xsi:type="dcterms:W3CDTF">2022-06-09T11:00:00Z</dcterms:created>
  <dcterms:modified xsi:type="dcterms:W3CDTF">2022-06-09T11:00:00Z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{6ABA3843-6223-445F-9D44-9AFF0FA65DB8}</vt:lpwstr>
  </property>
</Properties>
</file>