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322"/>
      </w:tblGrid>
      <w:tr w:rsidR="00287542" w:rsidRPr="00F26B27" w14:paraId="620B6FBD" w14:textId="77777777" w:rsidTr="00EE26F8">
        <w:tc>
          <w:tcPr>
            <w:tcW w:w="9322" w:type="dxa"/>
            <w:tcBorders>
              <w:top w:val="single" w:sz="4" w:space="0" w:color="auto"/>
              <w:left w:val="single" w:sz="4" w:space="0" w:color="auto"/>
              <w:bottom w:val="single" w:sz="4" w:space="0" w:color="auto"/>
              <w:right w:val="single" w:sz="4" w:space="0" w:color="auto"/>
            </w:tcBorders>
            <w:hideMark/>
          </w:tcPr>
          <w:p w14:paraId="3F93541F" w14:textId="70C9DAE9" w:rsidR="00287542" w:rsidRPr="00F26B27" w:rsidRDefault="00287542" w:rsidP="00EE26F8">
            <w:pPr>
              <w:jc w:val="center"/>
              <w:rPr>
                <w:rFonts w:ascii="Verdana" w:hAnsi="Verdana"/>
                <w:b/>
                <w:bCs/>
                <w:sz w:val="20"/>
              </w:rPr>
            </w:pPr>
            <w:r w:rsidRPr="00F26B27">
              <w:rPr>
                <w:rFonts w:ascii="Verdana" w:hAnsi="Verdana"/>
                <w:b/>
                <w:bCs/>
                <w:sz w:val="20"/>
              </w:rPr>
              <w:t xml:space="preserve">Aarhus Kommune – </w:t>
            </w:r>
            <w:r w:rsidR="00907D34">
              <w:rPr>
                <w:rFonts w:ascii="Verdana" w:hAnsi="Verdana"/>
                <w:b/>
                <w:bCs/>
                <w:sz w:val="20"/>
              </w:rPr>
              <w:t>Teknik og Miljø</w:t>
            </w:r>
          </w:p>
          <w:p w14:paraId="120EEF9F" w14:textId="77777777" w:rsidR="00287542" w:rsidRPr="00F26B27" w:rsidRDefault="00287542" w:rsidP="00EE26F8">
            <w:pPr>
              <w:jc w:val="center"/>
              <w:rPr>
                <w:rFonts w:ascii="Verdana" w:hAnsi="Verdana"/>
                <w:b/>
                <w:bCs/>
                <w:sz w:val="20"/>
              </w:rPr>
            </w:pPr>
            <w:r w:rsidRPr="00F26B27">
              <w:rPr>
                <w:rFonts w:ascii="Verdana" w:hAnsi="Verdana"/>
                <w:b/>
                <w:bCs/>
                <w:sz w:val="20"/>
              </w:rPr>
              <w:t>Tilsyn ifølge miljøbeskyttelsesloven</w:t>
            </w:r>
          </w:p>
        </w:tc>
      </w:tr>
    </w:tbl>
    <w:p w14:paraId="6BCAA2B7" w14:textId="77777777" w:rsidR="00FA2AFF" w:rsidRPr="0027765B" w:rsidRDefault="00FA2AFF" w:rsidP="00FA2AFF">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tblBorders>
        <w:tblCellMar>
          <w:top w:w="28" w:type="dxa"/>
          <w:bottom w:w="28" w:type="dxa"/>
        </w:tblCellMar>
        <w:tblLook w:val="01E0" w:firstRow="1" w:lastRow="1" w:firstColumn="1" w:lastColumn="1" w:noHBand="0" w:noVBand="0"/>
      </w:tblPr>
      <w:tblGrid>
        <w:gridCol w:w="3085"/>
        <w:gridCol w:w="6037"/>
      </w:tblGrid>
      <w:tr w:rsidR="00FA2AFF" w:rsidRPr="0027765B" w14:paraId="4958F866" w14:textId="77777777" w:rsidTr="00C1711A">
        <w:trPr>
          <w:trHeight w:val="225"/>
        </w:trPr>
        <w:tc>
          <w:tcPr>
            <w:tcW w:w="3085" w:type="dxa"/>
          </w:tcPr>
          <w:p w14:paraId="57D12663" w14:textId="77777777" w:rsidR="00FA2AFF" w:rsidRPr="0027765B" w:rsidRDefault="00FA2AFF" w:rsidP="00454F55">
            <w:pPr>
              <w:pStyle w:val="normal-fed"/>
              <w:rPr>
                <w:rFonts w:ascii="Verdana" w:hAnsi="Verdana"/>
                <w:sz w:val="14"/>
              </w:rPr>
            </w:pPr>
          </w:p>
        </w:tc>
        <w:tc>
          <w:tcPr>
            <w:tcW w:w="6037" w:type="dxa"/>
          </w:tcPr>
          <w:p w14:paraId="0DBA90FD" w14:textId="77777777" w:rsidR="00FA2AFF" w:rsidRPr="0027765B" w:rsidRDefault="00FA2AFF" w:rsidP="00454F55">
            <w:pPr>
              <w:jc w:val="both"/>
              <w:rPr>
                <w:rFonts w:ascii="Verdana" w:hAnsi="Verdana"/>
                <w:sz w:val="16"/>
                <w:szCs w:val="16"/>
              </w:rPr>
            </w:pPr>
          </w:p>
        </w:tc>
      </w:tr>
      <w:tr w:rsidR="00FA2AFF" w:rsidRPr="0027765B" w14:paraId="6FCA4456" w14:textId="77777777" w:rsidTr="00C1711A">
        <w:trPr>
          <w:trHeight w:val="225"/>
        </w:trPr>
        <w:tc>
          <w:tcPr>
            <w:tcW w:w="3085" w:type="dxa"/>
          </w:tcPr>
          <w:p w14:paraId="753E4D9F"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Tilsynsdato</w:t>
            </w:r>
          </w:p>
        </w:tc>
        <w:tc>
          <w:tcPr>
            <w:tcW w:w="6037" w:type="dxa"/>
          </w:tcPr>
          <w:p w14:paraId="7234D487" w14:textId="2C70F29A" w:rsidR="00FA2AFF" w:rsidRPr="0027765B" w:rsidRDefault="005044CC" w:rsidP="00454F55">
            <w:pPr>
              <w:spacing w:before="60" w:after="60"/>
              <w:jc w:val="both"/>
              <w:rPr>
                <w:rFonts w:ascii="Verdana" w:hAnsi="Verdana"/>
                <w:sz w:val="20"/>
                <w:szCs w:val="20"/>
              </w:rPr>
            </w:pPr>
            <w:bookmarkStart w:id="0" w:name="ind_inspec_real_act_date"/>
            <w:bookmarkEnd w:id="0"/>
            <w:r>
              <w:rPr>
                <w:rFonts w:ascii="Verdana" w:hAnsi="Verdana"/>
                <w:sz w:val="20"/>
                <w:szCs w:val="20"/>
              </w:rPr>
              <w:t>22.</w:t>
            </w:r>
            <w:r w:rsidR="00BC3225">
              <w:rPr>
                <w:rFonts w:ascii="Verdana" w:hAnsi="Verdana"/>
                <w:sz w:val="20"/>
                <w:szCs w:val="20"/>
              </w:rPr>
              <w:t xml:space="preserve"> </w:t>
            </w:r>
            <w:r>
              <w:rPr>
                <w:rFonts w:ascii="Verdana" w:hAnsi="Verdana"/>
                <w:sz w:val="20"/>
                <w:szCs w:val="20"/>
              </w:rPr>
              <w:t>april 2021</w:t>
            </w:r>
          </w:p>
        </w:tc>
      </w:tr>
      <w:tr w:rsidR="00FA2AFF" w:rsidRPr="0027765B" w14:paraId="6A054761" w14:textId="77777777" w:rsidTr="00C1711A">
        <w:trPr>
          <w:trHeight w:val="238"/>
        </w:trPr>
        <w:tc>
          <w:tcPr>
            <w:tcW w:w="3085" w:type="dxa"/>
            <w:vAlign w:val="center"/>
          </w:tcPr>
          <w:p w14:paraId="3DAC9CD7" w14:textId="77777777" w:rsidR="00FA2AFF" w:rsidRPr="0027765B" w:rsidRDefault="00FA2AFF" w:rsidP="00454F55">
            <w:pPr>
              <w:spacing w:before="60" w:after="60"/>
              <w:jc w:val="both"/>
              <w:rPr>
                <w:rFonts w:ascii="Verdana" w:hAnsi="Verdana"/>
                <w:b/>
                <w:sz w:val="20"/>
                <w:szCs w:val="20"/>
              </w:rPr>
            </w:pPr>
            <w:r w:rsidRPr="0027765B">
              <w:rPr>
                <w:rFonts w:ascii="Verdana" w:hAnsi="Verdana"/>
                <w:b/>
                <w:sz w:val="20"/>
                <w:szCs w:val="20"/>
              </w:rPr>
              <w:t>CVR-nummer</w:t>
            </w:r>
          </w:p>
        </w:tc>
        <w:tc>
          <w:tcPr>
            <w:tcW w:w="6037" w:type="dxa"/>
            <w:vAlign w:val="center"/>
          </w:tcPr>
          <w:p w14:paraId="2209B8DA" w14:textId="77777777" w:rsidR="00FA2AFF" w:rsidRPr="0027765B" w:rsidRDefault="00287542" w:rsidP="00454F55">
            <w:pPr>
              <w:spacing w:before="60" w:after="60"/>
              <w:jc w:val="both"/>
              <w:rPr>
                <w:rFonts w:ascii="Verdana" w:hAnsi="Verdana"/>
                <w:sz w:val="20"/>
                <w:szCs w:val="20"/>
              </w:rPr>
            </w:pPr>
            <w:bookmarkStart w:id="1" w:name="ind_industry_central_company_no"/>
            <w:bookmarkEnd w:id="1"/>
            <w:r>
              <w:rPr>
                <w:rFonts w:ascii="Verdana" w:hAnsi="Verdana"/>
                <w:sz w:val="20"/>
                <w:szCs w:val="20"/>
              </w:rPr>
              <w:t>37164712</w:t>
            </w:r>
          </w:p>
        </w:tc>
      </w:tr>
      <w:tr w:rsidR="00FA2AFF" w:rsidRPr="0027765B" w14:paraId="7A3B8A2C" w14:textId="77777777" w:rsidTr="00C1711A">
        <w:trPr>
          <w:trHeight w:val="225"/>
        </w:trPr>
        <w:tc>
          <w:tcPr>
            <w:tcW w:w="3085" w:type="dxa"/>
            <w:vAlign w:val="center"/>
          </w:tcPr>
          <w:p w14:paraId="67903951" w14:textId="77777777" w:rsidR="00FA2AFF" w:rsidRPr="0027765B" w:rsidRDefault="00FA2AFF" w:rsidP="00454F55">
            <w:pPr>
              <w:pStyle w:val="normal-fed"/>
              <w:spacing w:before="60" w:after="60"/>
              <w:rPr>
                <w:rFonts w:ascii="Verdana" w:hAnsi="Verdana"/>
                <w:b w:val="0"/>
                <w:sz w:val="20"/>
                <w:szCs w:val="20"/>
              </w:rPr>
            </w:pPr>
            <w:r w:rsidRPr="0027765B">
              <w:rPr>
                <w:rFonts w:ascii="Verdana" w:hAnsi="Verdana"/>
                <w:sz w:val="20"/>
                <w:szCs w:val="20"/>
              </w:rPr>
              <w:t>P-nummer</w:t>
            </w:r>
          </w:p>
        </w:tc>
        <w:tc>
          <w:tcPr>
            <w:tcW w:w="6037" w:type="dxa"/>
            <w:vAlign w:val="center"/>
          </w:tcPr>
          <w:p w14:paraId="22F3B38A" w14:textId="77777777" w:rsidR="00FA2AFF" w:rsidRPr="0027765B" w:rsidRDefault="00287542" w:rsidP="00454F55">
            <w:pPr>
              <w:spacing w:before="60" w:after="60"/>
              <w:jc w:val="both"/>
              <w:rPr>
                <w:rFonts w:ascii="Verdana" w:hAnsi="Verdana"/>
                <w:sz w:val="20"/>
                <w:szCs w:val="20"/>
              </w:rPr>
            </w:pPr>
            <w:bookmarkStart w:id="2" w:name="ind_industry_company_no"/>
            <w:bookmarkEnd w:id="2"/>
            <w:r>
              <w:rPr>
                <w:rFonts w:ascii="Verdana" w:hAnsi="Verdana"/>
                <w:sz w:val="20"/>
                <w:szCs w:val="20"/>
              </w:rPr>
              <w:t>1021046376</w:t>
            </w:r>
          </w:p>
        </w:tc>
      </w:tr>
      <w:tr w:rsidR="00FA2AFF" w:rsidRPr="0027765B" w14:paraId="16C413FF" w14:textId="77777777" w:rsidTr="00C1711A">
        <w:trPr>
          <w:trHeight w:val="225"/>
        </w:trPr>
        <w:tc>
          <w:tcPr>
            <w:tcW w:w="3085" w:type="dxa"/>
            <w:vAlign w:val="center"/>
          </w:tcPr>
          <w:p w14:paraId="5930C068" w14:textId="77777777" w:rsidR="005448DC" w:rsidRDefault="005448DC" w:rsidP="00454F55">
            <w:pPr>
              <w:pStyle w:val="normal-fed"/>
              <w:spacing w:before="60" w:after="60"/>
              <w:rPr>
                <w:rFonts w:ascii="Verdana" w:hAnsi="Verdana"/>
                <w:sz w:val="20"/>
                <w:szCs w:val="20"/>
              </w:rPr>
            </w:pPr>
            <w:r>
              <w:rPr>
                <w:rFonts w:ascii="Verdana" w:hAnsi="Verdana"/>
                <w:sz w:val="20"/>
                <w:szCs w:val="20"/>
              </w:rPr>
              <w:t xml:space="preserve">EAN nr. </w:t>
            </w:r>
          </w:p>
          <w:p w14:paraId="3E522A87"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Journal nr.</w:t>
            </w:r>
          </w:p>
        </w:tc>
        <w:tc>
          <w:tcPr>
            <w:tcW w:w="6037" w:type="dxa"/>
            <w:vAlign w:val="center"/>
          </w:tcPr>
          <w:p w14:paraId="7136413A" w14:textId="77777777" w:rsidR="005448DC" w:rsidRDefault="005448DC" w:rsidP="00741B4F">
            <w:pPr>
              <w:spacing w:before="60" w:after="60"/>
              <w:jc w:val="both"/>
              <w:rPr>
                <w:rFonts w:ascii="Verdana" w:hAnsi="Verdana"/>
                <w:sz w:val="20"/>
                <w:szCs w:val="20"/>
              </w:rPr>
            </w:pPr>
            <w:r>
              <w:rPr>
                <w:rFonts w:ascii="Verdana" w:hAnsi="Verdana"/>
                <w:sz w:val="20"/>
                <w:szCs w:val="20"/>
              </w:rPr>
              <w:t>575 800 577 4013</w:t>
            </w:r>
          </w:p>
          <w:p w14:paraId="49713326" w14:textId="77777777" w:rsidR="00FA2AFF" w:rsidRPr="0027765B" w:rsidRDefault="00454F55" w:rsidP="00741B4F">
            <w:pPr>
              <w:spacing w:before="60" w:after="60"/>
              <w:jc w:val="both"/>
              <w:rPr>
                <w:rFonts w:ascii="Verdana" w:hAnsi="Verdana"/>
                <w:sz w:val="20"/>
                <w:szCs w:val="20"/>
              </w:rPr>
            </w:pPr>
            <w:r w:rsidRPr="0027765B">
              <w:rPr>
                <w:rFonts w:ascii="Verdana" w:hAnsi="Verdana"/>
                <w:sz w:val="20"/>
                <w:szCs w:val="20"/>
              </w:rPr>
              <w:t>NM/10/01957</w:t>
            </w:r>
            <w:r w:rsidR="00E17ECF">
              <w:rPr>
                <w:rFonts w:ascii="Verdana" w:hAnsi="Verdana"/>
                <w:sz w:val="20"/>
                <w:szCs w:val="20"/>
              </w:rPr>
              <w:t xml:space="preserve">, </w:t>
            </w:r>
            <w:r w:rsidR="00741B4F">
              <w:rPr>
                <w:rFonts w:ascii="Verdana" w:hAnsi="Verdana"/>
                <w:sz w:val="20"/>
                <w:szCs w:val="20"/>
              </w:rPr>
              <w:t>13/031900</w:t>
            </w:r>
          </w:p>
        </w:tc>
      </w:tr>
      <w:tr w:rsidR="00FA2AFF" w:rsidRPr="0027765B" w14:paraId="4BEF248C" w14:textId="77777777" w:rsidTr="00C1711A">
        <w:trPr>
          <w:trHeight w:val="238"/>
        </w:trPr>
        <w:tc>
          <w:tcPr>
            <w:tcW w:w="3085" w:type="dxa"/>
          </w:tcPr>
          <w:p w14:paraId="7B3FD348" w14:textId="77777777" w:rsidR="00FA2AFF" w:rsidRPr="0027765B" w:rsidRDefault="00FA2AFF" w:rsidP="00454F55">
            <w:pPr>
              <w:pStyle w:val="normal-fed"/>
              <w:spacing w:before="60" w:after="60"/>
              <w:rPr>
                <w:rFonts w:ascii="Verdana" w:hAnsi="Verdana"/>
                <w:sz w:val="14"/>
              </w:rPr>
            </w:pPr>
          </w:p>
        </w:tc>
        <w:tc>
          <w:tcPr>
            <w:tcW w:w="6037" w:type="dxa"/>
          </w:tcPr>
          <w:p w14:paraId="5A997375" w14:textId="77777777" w:rsidR="00FA2AFF" w:rsidRPr="0027765B" w:rsidRDefault="00FA2AFF" w:rsidP="00454F55">
            <w:pPr>
              <w:spacing w:before="60" w:after="60"/>
              <w:jc w:val="both"/>
              <w:rPr>
                <w:rFonts w:ascii="Verdana" w:hAnsi="Verdana"/>
                <w:sz w:val="14"/>
                <w:szCs w:val="14"/>
              </w:rPr>
            </w:pPr>
          </w:p>
        </w:tc>
      </w:tr>
      <w:tr w:rsidR="00FA2AFF" w:rsidRPr="0027765B" w14:paraId="0A99BD58" w14:textId="77777777" w:rsidTr="00C1711A">
        <w:trPr>
          <w:trHeight w:val="225"/>
        </w:trPr>
        <w:tc>
          <w:tcPr>
            <w:tcW w:w="3085" w:type="dxa"/>
          </w:tcPr>
          <w:p w14:paraId="3059EEEB"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Virksomhed</w:t>
            </w:r>
          </w:p>
        </w:tc>
        <w:tc>
          <w:tcPr>
            <w:tcW w:w="6037" w:type="dxa"/>
          </w:tcPr>
          <w:p w14:paraId="052F81F8" w14:textId="77777777" w:rsidR="00FA2AFF" w:rsidRPr="0027765B" w:rsidRDefault="00FA2AFF" w:rsidP="00454F55">
            <w:pPr>
              <w:spacing w:before="60" w:after="60"/>
              <w:jc w:val="both"/>
              <w:rPr>
                <w:rFonts w:ascii="Verdana" w:hAnsi="Verdana"/>
                <w:sz w:val="20"/>
                <w:szCs w:val="20"/>
              </w:rPr>
            </w:pPr>
            <w:bookmarkStart w:id="3" w:name="site_site_name"/>
            <w:bookmarkEnd w:id="3"/>
            <w:r w:rsidRPr="0027765B">
              <w:rPr>
                <w:rFonts w:ascii="Verdana" w:hAnsi="Verdana"/>
                <w:sz w:val="20"/>
                <w:szCs w:val="20"/>
              </w:rPr>
              <w:t>Beredskabscentret</w:t>
            </w:r>
          </w:p>
        </w:tc>
      </w:tr>
      <w:tr w:rsidR="00FA2AFF" w:rsidRPr="0027765B" w14:paraId="3D4D87F4" w14:textId="77777777" w:rsidTr="00C1711A">
        <w:trPr>
          <w:trHeight w:val="238"/>
        </w:trPr>
        <w:tc>
          <w:tcPr>
            <w:tcW w:w="3085" w:type="dxa"/>
          </w:tcPr>
          <w:p w14:paraId="47019FED"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Adresse</w:t>
            </w:r>
          </w:p>
        </w:tc>
        <w:tc>
          <w:tcPr>
            <w:tcW w:w="6037" w:type="dxa"/>
          </w:tcPr>
          <w:p w14:paraId="24612177" w14:textId="77777777" w:rsidR="00FA2AFF" w:rsidRPr="0027765B" w:rsidRDefault="00FA2AFF" w:rsidP="00454F55">
            <w:pPr>
              <w:spacing w:before="60" w:after="60"/>
              <w:jc w:val="both"/>
              <w:rPr>
                <w:rFonts w:ascii="Verdana" w:hAnsi="Verdana"/>
                <w:sz w:val="20"/>
                <w:szCs w:val="20"/>
              </w:rPr>
            </w:pPr>
            <w:bookmarkStart w:id="4" w:name="site_site_address"/>
            <w:bookmarkEnd w:id="4"/>
            <w:r w:rsidRPr="0027765B">
              <w:rPr>
                <w:rFonts w:ascii="Verdana" w:hAnsi="Verdana"/>
                <w:sz w:val="20"/>
                <w:szCs w:val="20"/>
              </w:rPr>
              <w:t>Kirstinesmindevej 14</w:t>
            </w:r>
          </w:p>
        </w:tc>
      </w:tr>
      <w:tr w:rsidR="00FA2AFF" w:rsidRPr="0027765B" w14:paraId="2C46A638" w14:textId="77777777" w:rsidTr="00C1711A">
        <w:trPr>
          <w:trHeight w:val="225"/>
        </w:trPr>
        <w:tc>
          <w:tcPr>
            <w:tcW w:w="3085" w:type="dxa"/>
          </w:tcPr>
          <w:p w14:paraId="62657E8B"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Postnummer og by</w:t>
            </w:r>
          </w:p>
        </w:tc>
        <w:tc>
          <w:tcPr>
            <w:tcW w:w="6037" w:type="dxa"/>
          </w:tcPr>
          <w:p w14:paraId="6AB491B4" w14:textId="77777777" w:rsidR="00FA2AFF" w:rsidRPr="0027765B" w:rsidRDefault="00FA2AFF" w:rsidP="00454F55">
            <w:pPr>
              <w:spacing w:before="60" w:after="60"/>
              <w:jc w:val="both"/>
              <w:rPr>
                <w:rFonts w:ascii="Verdana" w:hAnsi="Verdana"/>
                <w:sz w:val="20"/>
                <w:szCs w:val="20"/>
              </w:rPr>
            </w:pPr>
            <w:bookmarkStart w:id="5" w:name="site_postal_codes_id"/>
            <w:bookmarkEnd w:id="5"/>
            <w:r w:rsidRPr="0027765B">
              <w:rPr>
                <w:rFonts w:ascii="Verdana" w:hAnsi="Verdana"/>
                <w:sz w:val="20"/>
                <w:szCs w:val="20"/>
              </w:rPr>
              <w:t xml:space="preserve">8200 </w:t>
            </w:r>
            <w:bookmarkStart w:id="6" w:name="postal_codes_postal_codes_name"/>
            <w:bookmarkEnd w:id="6"/>
            <w:r w:rsidRPr="0027765B">
              <w:rPr>
                <w:rFonts w:ascii="Verdana" w:hAnsi="Verdana"/>
                <w:sz w:val="20"/>
                <w:szCs w:val="20"/>
              </w:rPr>
              <w:t>Århus N</w:t>
            </w:r>
          </w:p>
        </w:tc>
      </w:tr>
      <w:tr w:rsidR="00FA2AFF" w:rsidRPr="0027765B" w14:paraId="447FAB8E" w14:textId="77777777" w:rsidTr="00C1711A">
        <w:trPr>
          <w:trHeight w:val="225"/>
        </w:trPr>
        <w:tc>
          <w:tcPr>
            <w:tcW w:w="3085" w:type="dxa"/>
            <w:vAlign w:val="center"/>
          </w:tcPr>
          <w:p w14:paraId="2D63878A" w14:textId="77777777" w:rsidR="00FA2AFF" w:rsidRPr="0027765B" w:rsidRDefault="00FA2AFF" w:rsidP="00454F55">
            <w:pPr>
              <w:spacing w:before="60" w:after="60"/>
              <w:jc w:val="both"/>
              <w:rPr>
                <w:rFonts w:ascii="Verdana" w:hAnsi="Verdana"/>
                <w:b/>
                <w:sz w:val="20"/>
                <w:szCs w:val="20"/>
              </w:rPr>
            </w:pPr>
            <w:r w:rsidRPr="0027765B">
              <w:rPr>
                <w:rFonts w:ascii="Verdana" w:hAnsi="Verdana"/>
                <w:b/>
                <w:sz w:val="20"/>
                <w:szCs w:val="20"/>
              </w:rPr>
              <w:t>Telefonnummer</w:t>
            </w:r>
          </w:p>
        </w:tc>
        <w:tc>
          <w:tcPr>
            <w:tcW w:w="6037" w:type="dxa"/>
            <w:vAlign w:val="center"/>
          </w:tcPr>
          <w:p w14:paraId="5E5380C3" w14:textId="77777777" w:rsidR="00FA2AFF" w:rsidRPr="0027765B" w:rsidRDefault="00FA2AFF" w:rsidP="00454F55">
            <w:pPr>
              <w:spacing w:before="60" w:after="60"/>
              <w:jc w:val="both"/>
              <w:rPr>
                <w:rFonts w:ascii="Verdana" w:hAnsi="Verdana"/>
                <w:sz w:val="20"/>
                <w:szCs w:val="20"/>
              </w:rPr>
            </w:pPr>
            <w:bookmarkStart w:id="7" w:name="ind_industry_telephone"/>
            <w:bookmarkEnd w:id="7"/>
            <w:r w:rsidRPr="0027765B">
              <w:rPr>
                <w:rFonts w:ascii="Verdana" w:hAnsi="Verdana"/>
                <w:sz w:val="20"/>
                <w:szCs w:val="20"/>
              </w:rPr>
              <w:t>8676 7676</w:t>
            </w:r>
          </w:p>
        </w:tc>
      </w:tr>
      <w:tr w:rsidR="00FA2AFF" w:rsidRPr="0027765B" w14:paraId="2BA50C65" w14:textId="77777777" w:rsidTr="00C1711A">
        <w:trPr>
          <w:trHeight w:val="225"/>
        </w:trPr>
        <w:tc>
          <w:tcPr>
            <w:tcW w:w="3085" w:type="dxa"/>
            <w:vAlign w:val="center"/>
          </w:tcPr>
          <w:p w14:paraId="70E543F2" w14:textId="77777777" w:rsidR="00FA2AFF" w:rsidRPr="0027765B" w:rsidRDefault="00FA2AFF" w:rsidP="00454F55">
            <w:pPr>
              <w:spacing w:before="60" w:after="60"/>
              <w:jc w:val="both"/>
              <w:rPr>
                <w:rFonts w:ascii="Verdana" w:hAnsi="Verdana"/>
                <w:b/>
                <w:sz w:val="20"/>
                <w:szCs w:val="20"/>
              </w:rPr>
            </w:pPr>
            <w:r w:rsidRPr="0027765B">
              <w:rPr>
                <w:rFonts w:ascii="Verdana" w:hAnsi="Verdana"/>
                <w:b/>
                <w:sz w:val="20"/>
                <w:szCs w:val="20"/>
              </w:rPr>
              <w:t>e-mail</w:t>
            </w:r>
          </w:p>
        </w:tc>
        <w:tc>
          <w:tcPr>
            <w:tcW w:w="6037" w:type="dxa"/>
            <w:vAlign w:val="center"/>
          </w:tcPr>
          <w:p w14:paraId="266C8131" w14:textId="3925072D" w:rsidR="00FA2AFF" w:rsidRPr="00BC3225" w:rsidRDefault="003026C4" w:rsidP="00287542">
            <w:pPr>
              <w:rPr>
                <w:rFonts w:ascii="Verdana" w:hAnsi="Verdana"/>
                <w:sz w:val="20"/>
                <w:szCs w:val="20"/>
              </w:rPr>
            </w:pPr>
            <w:bookmarkStart w:id="8" w:name="ind_industry_email"/>
            <w:bookmarkEnd w:id="8"/>
            <w:r w:rsidRPr="00BC3225">
              <w:rPr>
                <w:rFonts w:ascii="Verdana" w:hAnsi="Verdana"/>
                <w:sz w:val="20"/>
                <w:szCs w:val="20"/>
                <w:lang w:val="en-US"/>
              </w:rPr>
              <w:t>kaso@ostbv.dk</w:t>
            </w:r>
          </w:p>
        </w:tc>
      </w:tr>
      <w:tr w:rsidR="00FA2AFF" w:rsidRPr="0027765B" w14:paraId="02113ECD" w14:textId="77777777" w:rsidTr="00C1711A">
        <w:trPr>
          <w:trHeight w:val="225"/>
        </w:trPr>
        <w:tc>
          <w:tcPr>
            <w:tcW w:w="3085" w:type="dxa"/>
            <w:vAlign w:val="center"/>
          </w:tcPr>
          <w:p w14:paraId="75D93F20" w14:textId="77777777" w:rsidR="00FA2AFF" w:rsidRPr="0027765B" w:rsidRDefault="00FA2AFF" w:rsidP="00454F55">
            <w:pPr>
              <w:spacing w:before="60" w:after="60"/>
              <w:jc w:val="both"/>
              <w:rPr>
                <w:rFonts w:ascii="Verdana" w:hAnsi="Verdana"/>
                <w:b/>
                <w:sz w:val="14"/>
                <w:szCs w:val="14"/>
              </w:rPr>
            </w:pPr>
          </w:p>
        </w:tc>
        <w:tc>
          <w:tcPr>
            <w:tcW w:w="6037" w:type="dxa"/>
            <w:vAlign w:val="center"/>
          </w:tcPr>
          <w:p w14:paraId="2A57B6EC" w14:textId="77777777" w:rsidR="00FA2AFF" w:rsidRPr="0027765B" w:rsidRDefault="00FA2AFF" w:rsidP="00454F55">
            <w:pPr>
              <w:spacing w:before="60" w:after="60"/>
              <w:jc w:val="both"/>
              <w:rPr>
                <w:rFonts w:ascii="Verdana" w:hAnsi="Verdana"/>
                <w:sz w:val="14"/>
                <w:szCs w:val="14"/>
              </w:rPr>
            </w:pPr>
          </w:p>
        </w:tc>
      </w:tr>
      <w:tr w:rsidR="00FA2AFF" w:rsidRPr="0027765B" w14:paraId="6CE898D5" w14:textId="77777777" w:rsidTr="00C1711A">
        <w:trPr>
          <w:trHeight w:val="225"/>
        </w:trPr>
        <w:tc>
          <w:tcPr>
            <w:tcW w:w="3085" w:type="dxa"/>
            <w:vAlign w:val="center"/>
          </w:tcPr>
          <w:p w14:paraId="6AA2E163" w14:textId="77777777" w:rsidR="00FA2AFF" w:rsidRPr="0027765B" w:rsidRDefault="00FA2AFF" w:rsidP="00454F55">
            <w:pPr>
              <w:spacing w:before="60" w:after="60"/>
              <w:jc w:val="both"/>
              <w:rPr>
                <w:rFonts w:ascii="Verdana" w:hAnsi="Verdana"/>
                <w:b/>
                <w:sz w:val="20"/>
                <w:szCs w:val="20"/>
              </w:rPr>
            </w:pPr>
            <w:r w:rsidRPr="0027765B">
              <w:rPr>
                <w:rFonts w:ascii="Verdana" w:hAnsi="Verdana"/>
                <w:b/>
                <w:sz w:val="20"/>
                <w:szCs w:val="20"/>
              </w:rPr>
              <w:t>Kontaktperson</w:t>
            </w:r>
          </w:p>
        </w:tc>
        <w:tc>
          <w:tcPr>
            <w:tcW w:w="6037" w:type="dxa"/>
            <w:vAlign w:val="center"/>
          </w:tcPr>
          <w:p w14:paraId="05AD8589" w14:textId="050E1DD2" w:rsidR="00FA2AFF" w:rsidRPr="0027765B" w:rsidRDefault="001B5C01" w:rsidP="00454F55">
            <w:pPr>
              <w:spacing w:before="60" w:after="60"/>
              <w:jc w:val="both"/>
              <w:rPr>
                <w:rFonts w:ascii="Verdana" w:hAnsi="Verdana"/>
                <w:sz w:val="20"/>
                <w:szCs w:val="20"/>
              </w:rPr>
            </w:pPr>
            <w:r>
              <w:rPr>
                <w:rFonts w:ascii="Verdana" w:hAnsi="Verdana"/>
                <w:sz w:val="20"/>
                <w:szCs w:val="20"/>
              </w:rPr>
              <w:t>Kasper Sønderdahl</w:t>
            </w:r>
          </w:p>
        </w:tc>
      </w:tr>
      <w:tr w:rsidR="00FA2AFF" w:rsidRPr="004A6E96" w14:paraId="601650E7" w14:textId="77777777" w:rsidTr="00C1711A">
        <w:trPr>
          <w:trHeight w:val="225"/>
        </w:trPr>
        <w:tc>
          <w:tcPr>
            <w:tcW w:w="3085" w:type="dxa"/>
          </w:tcPr>
          <w:p w14:paraId="323C08D5" w14:textId="77777777" w:rsidR="00FA2AFF" w:rsidRPr="0027765B" w:rsidRDefault="00FA2AFF" w:rsidP="00454F55">
            <w:pPr>
              <w:pStyle w:val="normal-fed"/>
              <w:spacing w:before="60" w:after="60"/>
              <w:rPr>
                <w:rFonts w:ascii="Verdana" w:hAnsi="Verdana"/>
                <w:sz w:val="14"/>
              </w:rPr>
            </w:pPr>
          </w:p>
        </w:tc>
        <w:tc>
          <w:tcPr>
            <w:tcW w:w="6037" w:type="dxa"/>
          </w:tcPr>
          <w:p w14:paraId="5A5092A3" w14:textId="03D64D89" w:rsidR="00454F55" w:rsidRPr="00162F34" w:rsidRDefault="00454F55" w:rsidP="00162F34">
            <w:pPr>
              <w:spacing w:before="60" w:after="60"/>
              <w:jc w:val="both"/>
              <w:rPr>
                <w:rFonts w:ascii="Verdana" w:hAnsi="Verdana"/>
                <w:sz w:val="16"/>
                <w:szCs w:val="16"/>
                <w:lang w:val="en-US"/>
              </w:rPr>
            </w:pPr>
          </w:p>
        </w:tc>
      </w:tr>
      <w:tr w:rsidR="00FA2AFF" w:rsidRPr="0027765B" w14:paraId="15E12079" w14:textId="77777777" w:rsidTr="00C1711A">
        <w:trPr>
          <w:trHeight w:val="225"/>
        </w:trPr>
        <w:tc>
          <w:tcPr>
            <w:tcW w:w="3085" w:type="dxa"/>
          </w:tcPr>
          <w:p w14:paraId="532A9804"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Branchekode</w:t>
            </w:r>
          </w:p>
        </w:tc>
        <w:tc>
          <w:tcPr>
            <w:tcW w:w="6037" w:type="dxa"/>
          </w:tcPr>
          <w:p w14:paraId="2416B316" w14:textId="40CE74F0" w:rsidR="00FA2AFF" w:rsidRPr="0027765B" w:rsidRDefault="00454F55" w:rsidP="00454F55">
            <w:pPr>
              <w:spacing w:before="60" w:after="60"/>
              <w:jc w:val="both"/>
              <w:rPr>
                <w:rFonts w:ascii="Verdana" w:hAnsi="Verdana"/>
                <w:sz w:val="20"/>
                <w:szCs w:val="20"/>
              </w:rPr>
            </w:pPr>
            <w:bookmarkStart w:id="9" w:name="ind_industry_main_type"/>
            <w:bookmarkEnd w:id="9"/>
            <w:r w:rsidRPr="0027765B">
              <w:rPr>
                <w:rFonts w:ascii="Verdana" w:hAnsi="Verdana"/>
                <w:sz w:val="20"/>
                <w:szCs w:val="20"/>
              </w:rPr>
              <w:t>Br. Autobranche</w:t>
            </w:r>
            <w:r w:rsidR="009A606E">
              <w:rPr>
                <w:rFonts w:ascii="Verdana" w:hAnsi="Verdana"/>
                <w:sz w:val="20"/>
                <w:szCs w:val="20"/>
              </w:rPr>
              <w:t xml:space="preserve"> </w:t>
            </w:r>
          </w:p>
        </w:tc>
      </w:tr>
      <w:tr w:rsidR="00FA2AFF" w:rsidRPr="0027765B" w14:paraId="7DF8D24D" w14:textId="77777777" w:rsidTr="00C1711A">
        <w:trPr>
          <w:trHeight w:val="238"/>
        </w:trPr>
        <w:tc>
          <w:tcPr>
            <w:tcW w:w="3085" w:type="dxa"/>
          </w:tcPr>
          <w:p w14:paraId="78A76E63" w14:textId="77777777" w:rsidR="00FA2AFF" w:rsidRPr="0027765B" w:rsidRDefault="00FA2AFF" w:rsidP="00454F55">
            <w:pPr>
              <w:pStyle w:val="normal-fed"/>
              <w:spacing w:before="60" w:after="60"/>
              <w:rPr>
                <w:rFonts w:ascii="Verdana" w:hAnsi="Verdana"/>
                <w:sz w:val="14"/>
              </w:rPr>
            </w:pPr>
          </w:p>
        </w:tc>
        <w:tc>
          <w:tcPr>
            <w:tcW w:w="6037" w:type="dxa"/>
          </w:tcPr>
          <w:p w14:paraId="4A42C127" w14:textId="77777777" w:rsidR="00FA2AFF" w:rsidRPr="0027765B" w:rsidRDefault="00FA2AFF" w:rsidP="00454F55">
            <w:pPr>
              <w:spacing w:before="60" w:after="60"/>
              <w:jc w:val="both"/>
              <w:rPr>
                <w:rFonts w:ascii="Verdana" w:hAnsi="Verdana"/>
                <w:sz w:val="14"/>
                <w:szCs w:val="14"/>
              </w:rPr>
            </w:pPr>
          </w:p>
        </w:tc>
      </w:tr>
      <w:tr w:rsidR="00FA2AFF" w:rsidRPr="0027765B" w14:paraId="758C5F4D" w14:textId="77777777" w:rsidTr="00C1711A">
        <w:trPr>
          <w:trHeight w:val="225"/>
        </w:trPr>
        <w:tc>
          <w:tcPr>
            <w:tcW w:w="3085" w:type="dxa"/>
          </w:tcPr>
          <w:p w14:paraId="4DA8CBB5" w14:textId="77777777" w:rsidR="00FA2AFF" w:rsidRPr="0027765B" w:rsidRDefault="00FA2AFF" w:rsidP="00454F55">
            <w:pPr>
              <w:pStyle w:val="normal-fed"/>
              <w:spacing w:before="60" w:after="60"/>
              <w:rPr>
                <w:rFonts w:ascii="Verdana" w:hAnsi="Verdana"/>
                <w:sz w:val="20"/>
                <w:szCs w:val="20"/>
              </w:rPr>
            </w:pPr>
          </w:p>
        </w:tc>
        <w:tc>
          <w:tcPr>
            <w:tcW w:w="6037" w:type="dxa"/>
          </w:tcPr>
          <w:p w14:paraId="5F9BC2C8" w14:textId="77777777" w:rsidR="00FA2AFF" w:rsidRPr="0027765B" w:rsidRDefault="00FA2AFF" w:rsidP="00454F55">
            <w:pPr>
              <w:spacing w:before="60" w:after="60"/>
              <w:jc w:val="both"/>
              <w:rPr>
                <w:rFonts w:ascii="Verdana" w:hAnsi="Verdana"/>
                <w:sz w:val="20"/>
                <w:szCs w:val="20"/>
              </w:rPr>
            </w:pPr>
            <w:bookmarkStart w:id="10" w:name="ind_industry_establish_date"/>
            <w:bookmarkEnd w:id="10"/>
          </w:p>
        </w:tc>
      </w:tr>
      <w:tr w:rsidR="00FA2AFF" w:rsidRPr="0027765B" w14:paraId="7A3074D8" w14:textId="77777777" w:rsidTr="00C1711A">
        <w:trPr>
          <w:trHeight w:val="225"/>
        </w:trPr>
        <w:tc>
          <w:tcPr>
            <w:tcW w:w="3085" w:type="dxa"/>
          </w:tcPr>
          <w:p w14:paraId="2530F55A"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Udvidelser/ændringer</w:t>
            </w:r>
          </w:p>
        </w:tc>
        <w:tc>
          <w:tcPr>
            <w:tcW w:w="6037" w:type="dxa"/>
          </w:tcPr>
          <w:p w14:paraId="62413238" w14:textId="77777777" w:rsidR="00FA2AFF" w:rsidRPr="0027765B" w:rsidRDefault="00454F55" w:rsidP="00454F55">
            <w:pPr>
              <w:spacing w:before="60" w:after="60"/>
              <w:jc w:val="both"/>
              <w:rPr>
                <w:rFonts w:ascii="Verdana" w:hAnsi="Verdana"/>
                <w:sz w:val="20"/>
                <w:szCs w:val="20"/>
              </w:rPr>
            </w:pPr>
            <w:r w:rsidRPr="0027765B">
              <w:rPr>
                <w:rFonts w:ascii="Verdana" w:hAnsi="Verdana"/>
                <w:sz w:val="20"/>
                <w:szCs w:val="20"/>
              </w:rPr>
              <w:t>Ingen</w:t>
            </w:r>
          </w:p>
        </w:tc>
      </w:tr>
      <w:tr w:rsidR="00FA2AFF" w:rsidRPr="0027765B" w14:paraId="4AA4CEA8" w14:textId="77777777" w:rsidTr="00C1711A">
        <w:trPr>
          <w:trHeight w:val="238"/>
        </w:trPr>
        <w:tc>
          <w:tcPr>
            <w:tcW w:w="3085" w:type="dxa"/>
          </w:tcPr>
          <w:p w14:paraId="2FFF6EE4" w14:textId="77777777" w:rsidR="00FA2AFF" w:rsidRPr="0027765B" w:rsidRDefault="00FA2AFF" w:rsidP="00454F55">
            <w:pPr>
              <w:pStyle w:val="normal-fed"/>
              <w:spacing w:before="60" w:after="60"/>
              <w:rPr>
                <w:rFonts w:ascii="Verdana" w:hAnsi="Verdana"/>
                <w:sz w:val="14"/>
              </w:rPr>
            </w:pPr>
          </w:p>
        </w:tc>
        <w:tc>
          <w:tcPr>
            <w:tcW w:w="6037" w:type="dxa"/>
          </w:tcPr>
          <w:p w14:paraId="754DF45F" w14:textId="77777777" w:rsidR="00FA2AFF" w:rsidRPr="0027765B" w:rsidRDefault="00FA2AFF" w:rsidP="00454F55">
            <w:pPr>
              <w:spacing w:before="60" w:after="60"/>
              <w:jc w:val="both"/>
              <w:rPr>
                <w:rFonts w:ascii="Verdana" w:hAnsi="Verdana"/>
                <w:sz w:val="14"/>
                <w:szCs w:val="14"/>
              </w:rPr>
            </w:pPr>
          </w:p>
        </w:tc>
      </w:tr>
      <w:tr w:rsidR="00FA2AFF" w:rsidRPr="0027765B" w14:paraId="277EEA17" w14:textId="77777777" w:rsidTr="00C1711A">
        <w:trPr>
          <w:trHeight w:val="225"/>
        </w:trPr>
        <w:tc>
          <w:tcPr>
            <w:tcW w:w="3085" w:type="dxa"/>
          </w:tcPr>
          <w:p w14:paraId="2F98DD79"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Tilstede ved tilsynet:</w:t>
            </w:r>
          </w:p>
        </w:tc>
        <w:tc>
          <w:tcPr>
            <w:tcW w:w="6037" w:type="dxa"/>
          </w:tcPr>
          <w:p w14:paraId="167527A7" w14:textId="77777777" w:rsidR="00FA2AFF" w:rsidRPr="0027765B" w:rsidRDefault="00FA2AFF" w:rsidP="00454F55">
            <w:pPr>
              <w:spacing w:before="60" w:after="60"/>
              <w:jc w:val="both"/>
              <w:rPr>
                <w:rFonts w:ascii="Verdana" w:hAnsi="Verdana"/>
                <w:sz w:val="20"/>
                <w:szCs w:val="20"/>
              </w:rPr>
            </w:pPr>
          </w:p>
        </w:tc>
      </w:tr>
      <w:tr w:rsidR="00FA2AFF" w:rsidRPr="0027765B" w14:paraId="31D84AB5" w14:textId="77777777" w:rsidTr="00C1711A">
        <w:trPr>
          <w:trHeight w:val="238"/>
        </w:trPr>
        <w:tc>
          <w:tcPr>
            <w:tcW w:w="3085" w:type="dxa"/>
          </w:tcPr>
          <w:p w14:paraId="4AE74594"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Virksomheden</w:t>
            </w:r>
          </w:p>
        </w:tc>
        <w:tc>
          <w:tcPr>
            <w:tcW w:w="6037" w:type="dxa"/>
          </w:tcPr>
          <w:p w14:paraId="256514B6" w14:textId="5323BE4B" w:rsidR="00FA2AFF" w:rsidRPr="0027765B" w:rsidRDefault="00826462" w:rsidP="004F096F">
            <w:pPr>
              <w:spacing w:before="60" w:after="60"/>
              <w:jc w:val="both"/>
              <w:rPr>
                <w:rFonts w:ascii="Verdana" w:hAnsi="Verdana"/>
                <w:sz w:val="20"/>
                <w:szCs w:val="20"/>
              </w:rPr>
            </w:pPr>
            <w:r>
              <w:rPr>
                <w:rFonts w:ascii="Verdana" w:hAnsi="Verdana"/>
                <w:sz w:val="20"/>
                <w:szCs w:val="20"/>
              </w:rPr>
              <w:t>Kasper Sønderda</w:t>
            </w:r>
            <w:r w:rsidR="00D539A7">
              <w:rPr>
                <w:rFonts w:ascii="Verdana" w:hAnsi="Verdana"/>
                <w:sz w:val="20"/>
                <w:szCs w:val="20"/>
              </w:rPr>
              <w:t>h</w:t>
            </w:r>
            <w:r>
              <w:rPr>
                <w:rFonts w:ascii="Verdana" w:hAnsi="Verdana"/>
                <w:sz w:val="20"/>
                <w:szCs w:val="20"/>
              </w:rPr>
              <w:t>l</w:t>
            </w:r>
            <w:r w:rsidR="00D539A7">
              <w:rPr>
                <w:rFonts w:ascii="Verdana" w:hAnsi="Verdana"/>
                <w:sz w:val="20"/>
                <w:szCs w:val="20"/>
              </w:rPr>
              <w:t xml:space="preserve">, </w:t>
            </w:r>
            <w:r w:rsidR="00D539A7" w:rsidRPr="00D539A7">
              <w:rPr>
                <w:rFonts w:ascii="Verdana" w:hAnsi="Verdana"/>
                <w:sz w:val="20"/>
                <w:szCs w:val="20"/>
              </w:rPr>
              <w:t>Karl Erik Salomonsen, Thomas Jørgensen</w:t>
            </w:r>
            <w:r w:rsidR="00D539A7">
              <w:rPr>
                <w:rFonts w:ascii="Verdana" w:hAnsi="Verdana"/>
                <w:sz w:val="20"/>
                <w:szCs w:val="20"/>
              </w:rPr>
              <w:t xml:space="preserve"> deltog via teams</w:t>
            </w:r>
          </w:p>
        </w:tc>
      </w:tr>
      <w:tr w:rsidR="00FA2AFF" w:rsidRPr="0027765B" w14:paraId="64F8030D" w14:textId="77777777" w:rsidTr="00C1711A">
        <w:trPr>
          <w:trHeight w:val="238"/>
        </w:trPr>
        <w:tc>
          <w:tcPr>
            <w:tcW w:w="3085" w:type="dxa"/>
          </w:tcPr>
          <w:p w14:paraId="51B6CB42" w14:textId="77777777" w:rsidR="00FA2AFF" w:rsidRPr="0027765B" w:rsidRDefault="00FA2AFF" w:rsidP="00454F55">
            <w:pPr>
              <w:pStyle w:val="normal-fed"/>
              <w:spacing w:before="60" w:after="60"/>
              <w:rPr>
                <w:rFonts w:ascii="Verdana" w:hAnsi="Verdana"/>
                <w:sz w:val="20"/>
                <w:szCs w:val="20"/>
              </w:rPr>
            </w:pPr>
            <w:r w:rsidRPr="0027765B">
              <w:rPr>
                <w:rFonts w:ascii="Verdana" w:hAnsi="Verdana"/>
                <w:sz w:val="20"/>
                <w:szCs w:val="20"/>
              </w:rPr>
              <w:t>Aarhus Kommune</w:t>
            </w:r>
          </w:p>
        </w:tc>
        <w:tc>
          <w:tcPr>
            <w:tcW w:w="6037" w:type="dxa"/>
          </w:tcPr>
          <w:p w14:paraId="6CA08415" w14:textId="77777777" w:rsidR="00FA2AFF" w:rsidRPr="0027765B" w:rsidRDefault="00FA2AFF" w:rsidP="00454F55">
            <w:pPr>
              <w:spacing w:before="60" w:after="60"/>
              <w:jc w:val="both"/>
              <w:rPr>
                <w:rFonts w:ascii="Verdana" w:hAnsi="Verdana"/>
                <w:sz w:val="20"/>
                <w:szCs w:val="20"/>
              </w:rPr>
            </w:pPr>
            <w:bookmarkStart w:id="11" w:name="case_officer_long_name"/>
            <w:bookmarkEnd w:id="11"/>
            <w:r w:rsidRPr="0027765B">
              <w:rPr>
                <w:rFonts w:ascii="Verdana" w:hAnsi="Verdana"/>
                <w:sz w:val="20"/>
                <w:szCs w:val="20"/>
              </w:rPr>
              <w:t>Lene Brink</w:t>
            </w:r>
          </w:p>
        </w:tc>
      </w:tr>
      <w:tr w:rsidR="00FA2AFF" w:rsidRPr="0027765B" w14:paraId="6D6A5102" w14:textId="77777777" w:rsidTr="00C1711A">
        <w:trPr>
          <w:trHeight w:val="238"/>
        </w:trPr>
        <w:tc>
          <w:tcPr>
            <w:tcW w:w="3085" w:type="dxa"/>
          </w:tcPr>
          <w:p w14:paraId="1999F972" w14:textId="77777777" w:rsidR="00FA2AFF" w:rsidRPr="0027765B" w:rsidRDefault="00FA2AFF" w:rsidP="00454F55">
            <w:pPr>
              <w:pStyle w:val="normal-fed"/>
              <w:rPr>
                <w:rFonts w:ascii="Verdana" w:hAnsi="Verdana"/>
                <w:sz w:val="14"/>
              </w:rPr>
            </w:pPr>
          </w:p>
        </w:tc>
        <w:tc>
          <w:tcPr>
            <w:tcW w:w="6037" w:type="dxa"/>
          </w:tcPr>
          <w:p w14:paraId="43033739" w14:textId="77777777" w:rsidR="00FA2AFF" w:rsidRPr="0027765B" w:rsidRDefault="00FA2AFF" w:rsidP="00454F55">
            <w:pPr>
              <w:jc w:val="both"/>
              <w:rPr>
                <w:rFonts w:ascii="Verdana" w:hAnsi="Verdana"/>
                <w:sz w:val="14"/>
                <w:szCs w:val="14"/>
              </w:rPr>
            </w:pPr>
          </w:p>
        </w:tc>
      </w:tr>
    </w:tbl>
    <w:p w14:paraId="22B2A89F" w14:textId="71C83282" w:rsidR="00287542" w:rsidRPr="00F26B27" w:rsidRDefault="00287542" w:rsidP="00287542">
      <w:pPr>
        <w:pStyle w:val="Overskrift3"/>
        <w:ind w:left="-142" w:right="708"/>
        <w:rPr>
          <w:rFonts w:ascii="Verdana" w:hAnsi="Verdana"/>
          <w:b w:val="0"/>
          <w:sz w:val="20"/>
        </w:rPr>
      </w:pPr>
      <w:r w:rsidRPr="00F26B27">
        <w:rPr>
          <w:rFonts w:ascii="Verdana" w:hAnsi="Verdana"/>
          <w:b w:val="0"/>
          <w:sz w:val="20"/>
        </w:rPr>
        <w:t xml:space="preserve">Aarhus Kommune, </w:t>
      </w:r>
      <w:r w:rsidR="00907D34">
        <w:rPr>
          <w:rFonts w:ascii="Verdana" w:hAnsi="Verdana"/>
          <w:b w:val="0"/>
          <w:sz w:val="20"/>
        </w:rPr>
        <w:t>Teknik og Miljø</w:t>
      </w:r>
      <w:r w:rsidRPr="00F26B27">
        <w:rPr>
          <w:rFonts w:ascii="Verdana" w:hAnsi="Verdana"/>
          <w:b w:val="0"/>
          <w:sz w:val="20"/>
        </w:rPr>
        <w:t xml:space="preserve"> har udført </w:t>
      </w:r>
      <w:r w:rsidR="009A606E">
        <w:rPr>
          <w:rFonts w:ascii="Verdana" w:hAnsi="Verdana"/>
          <w:b w:val="0"/>
          <w:sz w:val="20"/>
        </w:rPr>
        <w:t>et Teams</w:t>
      </w:r>
      <w:r w:rsidRPr="00F26B27">
        <w:rPr>
          <w:rFonts w:ascii="Verdana" w:hAnsi="Verdana"/>
          <w:b w:val="0"/>
          <w:sz w:val="20"/>
        </w:rPr>
        <w:t xml:space="preserve">tilsyn i henhold til Miljøbeskyttelsesloven. Ved tilsynet er de miljømæssige forhold vedrørende indretning, drift, affald, luftemissioner, spildevand og støj gennemgået. Baggrunden for tilsynet er Kommunens forpligtigelse til at føre tilsyn med, </w:t>
      </w:r>
      <w:r w:rsidRPr="00F26B27">
        <w:rPr>
          <w:rFonts w:ascii="Verdana" w:hAnsi="Verdana" w:cs="Helv"/>
          <w:b w:val="0"/>
          <w:color w:val="000000"/>
          <w:sz w:val="20"/>
        </w:rPr>
        <w:t>at virksomheden overholder miljøbestemmelserne i den daglige drift i henhold til Miljøbeskyttelsesloven.</w:t>
      </w:r>
    </w:p>
    <w:p w14:paraId="3AFBAF02" w14:textId="77777777" w:rsidR="00287542" w:rsidRPr="00F26B27" w:rsidRDefault="00287542" w:rsidP="00287542">
      <w:pPr>
        <w:pStyle w:val="normal-fed"/>
        <w:ind w:left="-142" w:right="708"/>
        <w:rPr>
          <w:rFonts w:ascii="Verdana" w:hAnsi="Verdana"/>
          <w:b w:val="0"/>
          <w:sz w:val="20"/>
          <w:szCs w:val="20"/>
        </w:rPr>
      </w:pPr>
    </w:p>
    <w:p w14:paraId="6475B1FF" w14:textId="7B4EE113" w:rsidR="00287542" w:rsidRPr="00F26B27" w:rsidRDefault="00287542" w:rsidP="00AA19B9">
      <w:pPr>
        <w:ind w:left="-142" w:right="850"/>
        <w:rPr>
          <w:rFonts w:ascii="Verdana" w:hAnsi="Verdana" w:cs="Arial"/>
          <w:b/>
          <w:bCs/>
          <w:sz w:val="20"/>
        </w:rPr>
      </w:pPr>
      <w:r w:rsidRPr="00F26B27">
        <w:rPr>
          <w:rFonts w:ascii="Verdana" w:hAnsi="Verdana"/>
          <w:sz w:val="20"/>
        </w:rPr>
        <w:t xml:space="preserve">På de efterfølgende sider ses de miljømæssige oplysninger som </w:t>
      </w:r>
      <w:r w:rsidR="00907D34">
        <w:rPr>
          <w:rFonts w:ascii="Verdana" w:hAnsi="Verdana"/>
          <w:sz w:val="20"/>
        </w:rPr>
        <w:t>Teknik og Miljø</w:t>
      </w:r>
      <w:r w:rsidRPr="00F26B27">
        <w:rPr>
          <w:rFonts w:ascii="Verdana" w:hAnsi="Verdana"/>
          <w:sz w:val="20"/>
        </w:rPr>
        <w:t xml:space="preserve"> har registreret.</w:t>
      </w:r>
      <w:r w:rsidRPr="00F26B27">
        <w:rPr>
          <w:rFonts w:ascii="Verdana" w:hAnsi="Verdana" w:cs="Arial"/>
          <w:sz w:val="20"/>
        </w:rPr>
        <w:br w:type="page"/>
      </w:r>
      <w:r w:rsidRPr="00F26B27">
        <w:rPr>
          <w:rFonts w:ascii="Verdana" w:hAnsi="Verdana" w:cs="Arial"/>
          <w:sz w:val="20"/>
        </w:rPr>
        <w:lastRenderedPageBreak/>
        <w:t xml:space="preserve"> </w:t>
      </w:r>
      <w:r w:rsidRPr="00F26B27">
        <w:rPr>
          <w:rFonts w:ascii="Verdana" w:hAnsi="Verdana"/>
          <w:b/>
          <w:sz w:val="20"/>
        </w:rPr>
        <w:t>REGULERINGSGRUNDLAG</w:t>
      </w:r>
    </w:p>
    <w:p w14:paraId="123A6E6A" w14:textId="77777777" w:rsidR="00287542" w:rsidRPr="00F26B27" w:rsidRDefault="00287542" w:rsidP="00287542">
      <w:pPr>
        <w:rPr>
          <w:rFonts w:ascii="Verdana" w:hAnsi="Verdana"/>
          <w:sz w:val="20"/>
        </w:rPr>
      </w:pPr>
    </w:p>
    <w:p w14:paraId="66AA85C3" w14:textId="77777777" w:rsidR="00287542" w:rsidRPr="00F26B27" w:rsidRDefault="00287542" w:rsidP="00287542">
      <w:pPr>
        <w:rPr>
          <w:rFonts w:ascii="Verdana" w:hAnsi="Verdana"/>
          <w:b/>
          <w:sz w:val="20"/>
        </w:rPr>
      </w:pPr>
      <w:r w:rsidRPr="00F26B27">
        <w:rPr>
          <w:rFonts w:ascii="Verdana" w:hAnsi="Verdana"/>
          <w:b/>
          <w:sz w:val="20"/>
        </w:rPr>
        <w:t>Gebyrpligtig virksomhed</w:t>
      </w:r>
    </w:p>
    <w:p w14:paraId="36DA7EF4" w14:textId="77777777" w:rsidR="00287542" w:rsidRPr="00F26B27" w:rsidRDefault="00287542" w:rsidP="00287542">
      <w:pPr>
        <w:rPr>
          <w:rFonts w:ascii="Verdana" w:hAnsi="Verdana"/>
          <w:sz w:val="20"/>
        </w:rPr>
      </w:pPr>
      <w:r w:rsidRPr="00F26B27">
        <w:rPr>
          <w:rFonts w:ascii="Verdana" w:hAnsi="Verdana"/>
          <w:sz w:val="20"/>
        </w:rPr>
        <w:t>Virksomheden er omfattet af § 2</w:t>
      </w:r>
      <w:r w:rsidR="00055801">
        <w:rPr>
          <w:rFonts w:ascii="Verdana" w:hAnsi="Verdana"/>
          <w:sz w:val="20"/>
        </w:rPr>
        <w:t xml:space="preserve"> </w:t>
      </w:r>
      <w:r w:rsidRPr="00F26B27">
        <w:rPr>
          <w:rFonts w:ascii="Verdana" w:hAnsi="Verdana"/>
          <w:sz w:val="20"/>
        </w:rPr>
        <w:t>i bekendtgørelse om brugerbetaling for godkendelse og tilsyn efter lov om miljøbeskyttelse og lov om miljøgodkendelse m.v. af husdyrbrug (bekendtgørelse nr. 1417 af 2. december 2015). Dette betyder, at der opkræves brugerbetaling for miljøtilsyn, miljøsagsbehandling m.m. Opkrævning sker én gang årligt i november måned for perioden 1. november til 31. oktober.</w:t>
      </w:r>
    </w:p>
    <w:p w14:paraId="77452CCE" w14:textId="77777777" w:rsidR="00FA2AFF" w:rsidRPr="0027765B" w:rsidRDefault="00610F8F" w:rsidP="00FA2AFF">
      <w:pPr>
        <w:pStyle w:val="Overskrift1"/>
        <w:rPr>
          <w:rFonts w:ascii="Verdana" w:hAnsi="Verdana"/>
          <w:sz w:val="20"/>
          <w:szCs w:val="20"/>
        </w:rPr>
      </w:pPr>
      <w:r w:rsidRPr="0027765B">
        <w:rPr>
          <w:rFonts w:ascii="Verdana" w:hAnsi="Verdana"/>
          <w:sz w:val="20"/>
          <w:szCs w:val="20"/>
        </w:rPr>
        <w:t>B</w:t>
      </w:r>
      <w:r w:rsidR="00FA2AFF" w:rsidRPr="0027765B">
        <w:rPr>
          <w:rFonts w:ascii="Verdana" w:hAnsi="Verdana"/>
          <w:sz w:val="20"/>
          <w:szCs w:val="20"/>
        </w:rPr>
        <w:t>ELIGGENHED</w:t>
      </w:r>
    </w:p>
    <w:p w14:paraId="33D4D6B2" w14:textId="77777777" w:rsidR="00FA2AFF" w:rsidRPr="0027765B" w:rsidRDefault="00FA2AFF" w:rsidP="00FA2AFF">
      <w:pPr>
        <w:rPr>
          <w:rFonts w:ascii="Verdana" w:hAnsi="Verdana"/>
          <w:sz w:val="20"/>
          <w:szCs w:val="20"/>
        </w:rPr>
      </w:pPr>
      <w:r w:rsidRPr="0027765B">
        <w:rPr>
          <w:rFonts w:ascii="Verdana" w:hAnsi="Verdana"/>
          <w:sz w:val="20"/>
          <w:szCs w:val="20"/>
        </w:rPr>
        <w:t xml:space="preserve">I forhold til kommuneplanen ligger virksomheden i område </w:t>
      </w:r>
      <w:r w:rsidR="00F1397C" w:rsidRPr="0027765B">
        <w:rPr>
          <w:rFonts w:ascii="Verdana" w:hAnsi="Verdana"/>
          <w:sz w:val="20"/>
          <w:szCs w:val="20"/>
        </w:rPr>
        <w:t>140806OF og 140807OF</w:t>
      </w:r>
    </w:p>
    <w:p w14:paraId="073D27E2" w14:textId="77777777" w:rsidR="00FA2AFF" w:rsidRDefault="00FA2AFF" w:rsidP="00FA2AFF">
      <w:pPr>
        <w:rPr>
          <w:rFonts w:ascii="Verdana" w:hAnsi="Verdana"/>
          <w:sz w:val="20"/>
          <w:szCs w:val="20"/>
        </w:rPr>
      </w:pPr>
      <w:r w:rsidRPr="0027765B">
        <w:rPr>
          <w:rFonts w:ascii="Verdana" w:hAnsi="Verdana"/>
          <w:sz w:val="20"/>
          <w:szCs w:val="20"/>
        </w:rPr>
        <w:t>Ejendommen er beliggende uden for område med særlige drikkevandsinteresser.</w:t>
      </w:r>
    </w:p>
    <w:p w14:paraId="502FCBF0" w14:textId="77777777" w:rsidR="000B1FCF" w:rsidRPr="0027765B" w:rsidRDefault="000B1FCF" w:rsidP="00FA2AFF">
      <w:pPr>
        <w:rPr>
          <w:rFonts w:ascii="Verdana" w:hAnsi="Verdana"/>
          <w:sz w:val="20"/>
          <w:szCs w:val="20"/>
        </w:rPr>
      </w:pPr>
    </w:p>
    <w:p w14:paraId="54AF90ED" w14:textId="77777777" w:rsidR="00FA2AFF" w:rsidRPr="0027765B" w:rsidRDefault="00FA2AFF" w:rsidP="00FA2AFF">
      <w:pPr>
        <w:pStyle w:val="normal-fed"/>
        <w:rPr>
          <w:rFonts w:ascii="Verdana" w:hAnsi="Verdana"/>
          <w:b w:val="0"/>
          <w:sz w:val="20"/>
          <w:szCs w:val="20"/>
        </w:rPr>
      </w:pPr>
    </w:p>
    <w:p w14:paraId="6E57ACA9" w14:textId="77777777" w:rsidR="00FA2AFF" w:rsidRPr="0027765B" w:rsidRDefault="00FA2AFF" w:rsidP="00FA2AFF">
      <w:pPr>
        <w:pStyle w:val="normal-fed"/>
        <w:rPr>
          <w:rFonts w:ascii="Verdana" w:hAnsi="Verdana"/>
          <w:bCs/>
          <w:sz w:val="20"/>
          <w:szCs w:val="20"/>
        </w:rPr>
      </w:pPr>
      <w:r w:rsidRPr="0027765B">
        <w:rPr>
          <w:rFonts w:ascii="Verdana" w:hAnsi="Verdana"/>
          <w:bCs/>
          <w:sz w:val="20"/>
          <w:szCs w:val="20"/>
        </w:rPr>
        <w:t>INDRETNING OG DRIFT</w:t>
      </w:r>
    </w:p>
    <w:p w14:paraId="3487C40F" w14:textId="77777777" w:rsidR="00FA2AFF" w:rsidRPr="0027765B" w:rsidRDefault="00FA2AFF" w:rsidP="00FA2AFF">
      <w:pPr>
        <w:pStyle w:val="normal-fed"/>
        <w:rPr>
          <w:rFonts w:ascii="Verdana" w:hAnsi="Verdana"/>
          <w:bCs/>
          <w:sz w:val="20"/>
          <w:szCs w:val="20"/>
        </w:rPr>
      </w:pPr>
    </w:p>
    <w:p w14:paraId="5779463E" w14:textId="77777777" w:rsidR="00FA2AFF" w:rsidRPr="0027765B" w:rsidRDefault="00FA2AFF" w:rsidP="00FA2AFF">
      <w:pPr>
        <w:rPr>
          <w:rFonts w:ascii="Verdana" w:hAnsi="Verdana"/>
          <w:b/>
          <w:bCs/>
          <w:sz w:val="20"/>
          <w:szCs w:val="20"/>
        </w:rPr>
      </w:pPr>
      <w:r w:rsidRPr="0027765B">
        <w:rPr>
          <w:rFonts w:ascii="Verdana" w:hAnsi="Verdana"/>
          <w:b/>
          <w:bCs/>
          <w:sz w:val="20"/>
          <w:szCs w:val="20"/>
        </w:rPr>
        <w:t>Kort beskrivelse af virksomhedens produktion og processer</w:t>
      </w:r>
    </w:p>
    <w:p w14:paraId="6288ADB6" w14:textId="31F0216A" w:rsidR="00AA19B9" w:rsidRDefault="00FA2AFF" w:rsidP="00FA2AFF">
      <w:pPr>
        <w:rPr>
          <w:rFonts w:ascii="Verdana" w:hAnsi="Verdana"/>
          <w:sz w:val="20"/>
          <w:szCs w:val="20"/>
        </w:rPr>
      </w:pPr>
      <w:bookmarkStart w:id="12" w:name="ind_descr_product_descr_process"/>
      <w:bookmarkEnd w:id="12"/>
      <w:r w:rsidRPr="0027765B">
        <w:rPr>
          <w:rFonts w:ascii="Verdana" w:hAnsi="Verdana"/>
          <w:sz w:val="20"/>
          <w:szCs w:val="20"/>
        </w:rPr>
        <w:t>Brandskole med øvelsesp</w:t>
      </w:r>
      <w:r w:rsidR="005448DC">
        <w:rPr>
          <w:rFonts w:ascii="Verdana" w:hAnsi="Verdana"/>
          <w:sz w:val="20"/>
          <w:szCs w:val="20"/>
        </w:rPr>
        <w:t xml:space="preserve">lads. </w:t>
      </w:r>
      <w:r w:rsidR="00363030">
        <w:rPr>
          <w:rFonts w:ascii="Verdana" w:hAnsi="Verdana"/>
          <w:sz w:val="20"/>
          <w:szCs w:val="20"/>
        </w:rPr>
        <w:t xml:space="preserve">Der arbejdes med </w:t>
      </w:r>
      <w:r w:rsidR="005B7DEC">
        <w:rPr>
          <w:rFonts w:ascii="Verdana" w:hAnsi="Verdana"/>
          <w:sz w:val="20"/>
          <w:szCs w:val="20"/>
        </w:rPr>
        <w:t xml:space="preserve">flytning til en anden lokalitet, </w:t>
      </w:r>
      <w:proofErr w:type="spellStart"/>
      <w:r w:rsidR="005B7DEC">
        <w:rPr>
          <w:rFonts w:ascii="Verdana" w:hAnsi="Verdana"/>
          <w:sz w:val="20"/>
          <w:szCs w:val="20"/>
        </w:rPr>
        <w:t>Bautavej</w:t>
      </w:r>
      <w:proofErr w:type="spellEnd"/>
      <w:r w:rsidR="005B7DEC">
        <w:rPr>
          <w:rFonts w:ascii="Verdana" w:hAnsi="Verdana"/>
          <w:sz w:val="20"/>
          <w:szCs w:val="20"/>
        </w:rPr>
        <w:t xml:space="preserve"> 1.</w:t>
      </w:r>
      <w:r w:rsidR="00301E1D">
        <w:rPr>
          <w:rFonts w:ascii="Verdana" w:hAnsi="Verdana"/>
          <w:sz w:val="20"/>
          <w:szCs w:val="20"/>
        </w:rPr>
        <w:t xml:space="preserve"> Flytningen forventes til omkring 2023.</w:t>
      </w:r>
      <w:r w:rsidR="00AA19B9">
        <w:rPr>
          <w:rFonts w:ascii="Verdana" w:hAnsi="Verdana"/>
          <w:sz w:val="20"/>
          <w:szCs w:val="20"/>
        </w:rPr>
        <w:t xml:space="preserve"> </w:t>
      </w:r>
    </w:p>
    <w:p w14:paraId="307CFC41" w14:textId="77777777" w:rsidR="00FA2AFF" w:rsidRDefault="0091707F" w:rsidP="00FA2AFF">
      <w:pPr>
        <w:rPr>
          <w:rFonts w:ascii="Verdana" w:hAnsi="Verdana"/>
          <w:sz w:val="20"/>
          <w:szCs w:val="20"/>
        </w:rPr>
      </w:pPr>
      <w:r>
        <w:rPr>
          <w:rFonts w:ascii="Verdana" w:hAnsi="Verdana"/>
          <w:sz w:val="20"/>
          <w:szCs w:val="20"/>
        </w:rPr>
        <w:t>Grundet dette holdes aktiviteterne på et minimum. Følgende forureningsbegrænsende foranstaltninger er foretaget.</w:t>
      </w:r>
    </w:p>
    <w:p w14:paraId="45E61AFC" w14:textId="1EA25E12" w:rsidR="0091707F" w:rsidRDefault="0091707F" w:rsidP="00FA2AFF">
      <w:pPr>
        <w:rPr>
          <w:rFonts w:ascii="Verdana" w:hAnsi="Verdana"/>
          <w:sz w:val="20"/>
          <w:szCs w:val="20"/>
        </w:rPr>
      </w:pPr>
      <w:r>
        <w:rPr>
          <w:rFonts w:ascii="Verdana" w:hAnsi="Verdana"/>
          <w:sz w:val="20"/>
          <w:szCs w:val="20"/>
        </w:rPr>
        <w:t xml:space="preserve">Ved skibet er der placeret 3 sammenhængende underjordiske tanke efter olieudskiller. Disse er tømt for slam og vil fremover blive tømt en gang årligt. </w:t>
      </w:r>
    </w:p>
    <w:p w14:paraId="4BEF95FB" w14:textId="61B8FEBA" w:rsidR="00606B00" w:rsidRDefault="00606B00" w:rsidP="00606B00">
      <w:pPr>
        <w:pStyle w:val="normal-fed"/>
        <w:rPr>
          <w:rFonts w:ascii="Verdana" w:hAnsi="Verdana" w:cs="Arial"/>
          <w:b w:val="0"/>
          <w:sz w:val="20"/>
          <w:szCs w:val="20"/>
        </w:rPr>
      </w:pPr>
      <w:r>
        <w:rPr>
          <w:rFonts w:ascii="Verdana" w:hAnsi="Verdana" w:cs="Arial"/>
          <w:b w:val="0"/>
          <w:sz w:val="20"/>
          <w:szCs w:val="20"/>
        </w:rPr>
        <w:t>Membran under skibet og pladsen for elementær brand</w:t>
      </w:r>
      <w:r w:rsidR="00D539A7">
        <w:rPr>
          <w:rFonts w:ascii="Verdana" w:hAnsi="Verdana" w:cs="Arial"/>
          <w:b w:val="0"/>
          <w:sz w:val="20"/>
          <w:szCs w:val="20"/>
        </w:rPr>
        <w:t>bekæmpelse</w:t>
      </w:r>
      <w:r>
        <w:rPr>
          <w:rFonts w:ascii="Verdana" w:hAnsi="Verdana" w:cs="Arial"/>
          <w:b w:val="0"/>
          <w:sz w:val="20"/>
          <w:szCs w:val="20"/>
        </w:rPr>
        <w:t>.</w:t>
      </w:r>
    </w:p>
    <w:p w14:paraId="27A6196E" w14:textId="20890387" w:rsidR="0091707F" w:rsidRDefault="0091707F" w:rsidP="00FA2AFF">
      <w:pPr>
        <w:rPr>
          <w:rFonts w:ascii="Verdana" w:hAnsi="Verdana"/>
          <w:sz w:val="20"/>
          <w:szCs w:val="20"/>
        </w:rPr>
      </w:pPr>
      <w:r>
        <w:rPr>
          <w:rFonts w:ascii="Verdana" w:hAnsi="Verdana"/>
          <w:sz w:val="20"/>
          <w:szCs w:val="20"/>
        </w:rPr>
        <w:t xml:space="preserve">Endvidere er der to store tanke med vand og lidt </w:t>
      </w:r>
      <w:proofErr w:type="spellStart"/>
      <w:r w:rsidR="003E3415">
        <w:rPr>
          <w:rFonts w:ascii="Verdana" w:hAnsi="Verdana"/>
          <w:sz w:val="20"/>
          <w:szCs w:val="20"/>
        </w:rPr>
        <w:t>exxol</w:t>
      </w:r>
      <w:proofErr w:type="spellEnd"/>
      <w:r w:rsidR="003E3415">
        <w:rPr>
          <w:rFonts w:ascii="Verdana" w:hAnsi="Verdana"/>
          <w:sz w:val="20"/>
          <w:szCs w:val="20"/>
        </w:rPr>
        <w:t>/miljødiesel</w:t>
      </w:r>
      <w:r>
        <w:rPr>
          <w:rFonts w:ascii="Verdana" w:hAnsi="Verdana"/>
          <w:sz w:val="20"/>
          <w:szCs w:val="20"/>
        </w:rPr>
        <w:t>, der anvendes til brandøvelse. Disse tanke</w:t>
      </w:r>
      <w:r w:rsidR="0095135A">
        <w:rPr>
          <w:rFonts w:ascii="Verdana" w:hAnsi="Verdana"/>
          <w:sz w:val="20"/>
          <w:szCs w:val="20"/>
        </w:rPr>
        <w:t xml:space="preserve"> er ligeledes blevet tømt for slam og </w:t>
      </w:r>
      <w:r>
        <w:rPr>
          <w:rFonts w:ascii="Verdana" w:hAnsi="Verdana"/>
          <w:sz w:val="20"/>
          <w:szCs w:val="20"/>
        </w:rPr>
        <w:t xml:space="preserve">vil ikke løbe over i tilfælde af kraftig regn, da de er etableret med afløb til olieudskiller for neden ca. 20 cm over niveau. </w:t>
      </w:r>
    </w:p>
    <w:p w14:paraId="2A2A494F" w14:textId="566E1EB1" w:rsidR="0091707F" w:rsidRDefault="0091707F" w:rsidP="00FA2AFF">
      <w:pPr>
        <w:rPr>
          <w:rFonts w:ascii="Verdana" w:hAnsi="Verdana"/>
          <w:sz w:val="20"/>
          <w:szCs w:val="20"/>
        </w:rPr>
      </w:pPr>
      <w:r>
        <w:rPr>
          <w:rFonts w:ascii="Verdana" w:hAnsi="Verdana"/>
          <w:sz w:val="20"/>
          <w:szCs w:val="20"/>
        </w:rPr>
        <w:t xml:space="preserve">Ved røgkammeret er der placeret en olieudskiller. Øvelse i røgkammeret har ændret procedure, således at </w:t>
      </w:r>
      <w:r w:rsidR="0095135A">
        <w:rPr>
          <w:rFonts w:ascii="Verdana" w:hAnsi="Verdana"/>
          <w:sz w:val="20"/>
          <w:szCs w:val="20"/>
        </w:rPr>
        <w:t xml:space="preserve">brændte </w:t>
      </w:r>
      <w:r>
        <w:rPr>
          <w:rFonts w:ascii="Verdana" w:hAnsi="Verdana"/>
          <w:sz w:val="20"/>
          <w:szCs w:val="20"/>
        </w:rPr>
        <w:t>hal</w:t>
      </w:r>
      <w:r w:rsidR="00D539A7">
        <w:rPr>
          <w:rFonts w:ascii="Verdana" w:hAnsi="Verdana"/>
          <w:sz w:val="20"/>
          <w:szCs w:val="20"/>
        </w:rPr>
        <w:t>m</w:t>
      </w:r>
      <w:r>
        <w:rPr>
          <w:rFonts w:ascii="Verdana" w:hAnsi="Verdana"/>
          <w:sz w:val="20"/>
          <w:szCs w:val="20"/>
        </w:rPr>
        <w:t xml:space="preserve">rester skrabes ind og ikke spules i afløbet som tidligere. Der </w:t>
      </w:r>
      <w:r w:rsidR="00FA6BA5">
        <w:rPr>
          <w:rFonts w:ascii="Verdana" w:hAnsi="Verdana"/>
          <w:sz w:val="20"/>
          <w:szCs w:val="20"/>
        </w:rPr>
        <w:t>tilføres</w:t>
      </w:r>
      <w:r>
        <w:rPr>
          <w:rFonts w:ascii="Verdana" w:hAnsi="Verdana"/>
          <w:sz w:val="20"/>
          <w:szCs w:val="20"/>
        </w:rPr>
        <w:t xml:space="preserve"> således </w:t>
      </w:r>
      <w:r w:rsidR="00FA6BA5">
        <w:rPr>
          <w:rFonts w:ascii="Verdana" w:hAnsi="Verdana"/>
          <w:sz w:val="20"/>
          <w:szCs w:val="20"/>
        </w:rPr>
        <w:t>minimale</w:t>
      </w:r>
      <w:r>
        <w:rPr>
          <w:rFonts w:ascii="Verdana" w:hAnsi="Verdana"/>
          <w:sz w:val="20"/>
          <w:szCs w:val="20"/>
        </w:rPr>
        <w:t xml:space="preserve"> </w:t>
      </w:r>
      <w:r w:rsidR="0095135A">
        <w:rPr>
          <w:rFonts w:ascii="Verdana" w:hAnsi="Verdana"/>
          <w:sz w:val="20"/>
          <w:szCs w:val="20"/>
        </w:rPr>
        <w:t xml:space="preserve">afbrændte </w:t>
      </w:r>
      <w:r>
        <w:rPr>
          <w:rFonts w:ascii="Verdana" w:hAnsi="Verdana"/>
          <w:sz w:val="20"/>
          <w:szCs w:val="20"/>
        </w:rPr>
        <w:t>halmrester i afløbet. Endvidere er aktiviteten minimeret kraftigt.</w:t>
      </w:r>
    </w:p>
    <w:p w14:paraId="334B25F4" w14:textId="77777777" w:rsidR="00EB7E56" w:rsidRDefault="00EB7E56" w:rsidP="00FA2AFF">
      <w:pPr>
        <w:rPr>
          <w:rFonts w:ascii="Verdana" w:hAnsi="Verdana"/>
          <w:sz w:val="20"/>
          <w:szCs w:val="20"/>
        </w:rPr>
      </w:pPr>
      <w:r>
        <w:rPr>
          <w:rFonts w:ascii="Verdana" w:hAnsi="Verdana"/>
          <w:sz w:val="20"/>
          <w:szCs w:val="20"/>
        </w:rPr>
        <w:t>Der er etableret 4 olieudskillere på arealet og disse er tilmeldt årlig tømning.</w:t>
      </w:r>
    </w:p>
    <w:p w14:paraId="64FBDBB4" w14:textId="0FF1E0F9" w:rsidR="0091707F" w:rsidRDefault="005F2123" w:rsidP="00FA2AFF">
      <w:pPr>
        <w:rPr>
          <w:rFonts w:ascii="Verdana" w:hAnsi="Verdana"/>
          <w:sz w:val="20"/>
          <w:szCs w:val="20"/>
        </w:rPr>
      </w:pPr>
      <w:r>
        <w:rPr>
          <w:rFonts w:ascii="Verdana" w:hAnsi="Verdana"/>
          <w:sz w:val="20"/>
          <w:szCs w:val="20"/>
        </w:rPr>
        <w:t>Brandskolen</w:t>
      </w:r>
      <w:r w:rsidR="00FA6BA5">
        <w:rPr>
          <w:rFonts w:ascii="Verdana" w:hAnsi="Verdana"/>
          <w:sz w:val="20"/>
          <w:szCs w:val="20"/>
        </w:rPr>
        <w:t xml:space="preserve"> foretages jævnligt</w:t>
      </w:r>
      <w:r w:rsidR="0091707F">
        <w:rPr>
          <w:rFonts w:ascii="Verdana" w:hAnsi="Verdana"/>
          <w:sz w:val="20"/>
          <w:szCs w:val="20"/>
        </w:rPr>
        <w:t xml:space="preserve"> besigtigelse af bækken og der er ikke </w:t>
      </w:r>
      <w:r w:rsidR="00A729FB">
        <w:rPr>
          <w:rFonts w:ascii="Verdana" w:hAnsi="Verdana"/>
          <w:sz w:val="20"/>
          <w:szCs w:val="20"/>
        </w:rPr>
        <w:t>konstateret</w:t>
      </w:r>
      <w:r w:rsidR="0091707F">
        <w:rPr>
          <w:rFonts w:ascii="Verdana" w:hAnsi="Verdana"/>
          <w:sz w:val="20"/>
          <w:szCs w:val="20"/>
        </w:rPr>
        <w:t xml:space="preserve"> urenheder i bækken efter ovenstående tiltag er foretaget.</w:t>
      </w:r>
      <w:r w:rsidR="00FA6BA5">
        <w:rPr>
          <w:rFonts w:ascii="Verdana" w:hAnsi="Verdana"/>
          <w:sz w:val="20"/>
          <w:szCs w:val="20"/>
        </w:rPr>
        <w:t xml:space="preserve"> </w:t>
      </w:r>
    </w:p>
    <w:p w14:paraId="2D286EF8" w14:textId="77777777" w:rsidR="00EB7E56" w:rsidRPr="0027765B" w:rsidRDefault="00EB7E56" w:rsidP="00FA2AFF">
      <w:pPr>
        <w:rPr>
          <w:rFonts w:ascii="Verdana" w:hAnsi="Verdana"/>
          <w:sz w:val="20"/>
          <w:szCs w:val="20"/>
        </w:rPr>
      </w:pPr>
    </w:p>
    <w:p w14:paraId="0335ED20" w14:textId="77777777" w:rsidR="003A65DD" w:rsidRPr="001A520A" w:rsidRDefault="003A65DD" w:rsidP="003A65DD">
      <w:pPr>
        <w:pStyle w:val="normal-fed"/>
        <w:rPr>
          <w:rFonts w:ascii="Verdana" w:hAnsi="Verdana"/>
          <w:sz w:val="20"/>
          <w:szCs w:val="20"/>
        </w:rPr>
      </w:pPr>
      <w:r w:rsidRPr="001A520A">
        <w:rPr>
          <w:rFonts w:ascii="Verdana" w:hAnsi="Verdana"/>
          <w:sz w:val="20"/>
          <w:szCs w:val="20"/>
        </w:rPr>
        <w:t>Virksomhedens maskinpark og –anlæg</w:t>
      </w:r>
    </w:p>
    <w:p w14:paraId="46D68D9C" w14:textId="13C099DB" w:rsidR="003A65DD" w:rsidRPr="0027765B" w:rsidRDefault="0095135A" w:rsidP="00D539A7">
      <w:pPr>
        <w:pStyle w:val="Kommentartekst"/>
        <w:rPr>
          <w:rFonts w:ascii="Verdana" w:hAnsi="Verdana"/>
          <w:b/>
        </w:rPr>
      </w:pPr>
      <w:r>
        <w:rPr>
          <w:rFonts w:ascii="Verdana" w:hAnsi="Verdana"/>
        </w:rPr>
        <w:t xml:space="preserve">Der bliver repareret ca. 50 biler på værkstedet, </w:t>
      </w:r>
      <w:r w:rsidR="00D539A7">
        <w:rPr>
          <w:rStyle w:val="Kommentarhenvisning"/>
        </w:rPr>
        <w:annotationRef/>
      </w:r>
      <w:r w:rsidR="00D539A7" w:rsidRPr="00D539A7">
        <w:rPr>
          <w:rFonts w:ascii="Verdana" w:hAnsi="Verdana"/>
        </w:rPr>
        <w:t>alene køretøjer tilhørende Østjyllands Brandvæsen</w:t>
      </w:r>
      <w:r>
        <w:rPr>
          <w:rFonts w:ascii="Verdana" w:hAnsi="Verdana"/>
        </w:rPr>
        <w:t>.</w:t>
      </w:r>
      <w:r w:rsidR="005E590D" w:rsidRPr="0027765B">
        <w:rPr>
          <w:rFonts w:ascii="Verdana" w:hAnsi="Verdana"/>
        </w:rPr>
        <w:t xml:space="preserve"> Autoværkstedet er etableret med en lift</w:t>
      </w:r>
      <w:r>
        <w:rPr>
          <w:rFonts w:ascii="Verdana" w:hAnsi="Verdana"/>
        </w:rPr>
        <w:t xml:space="preserve"> og</w:t>
      </w:r>
      <w:r w:rsidR="005E590D" w:rsidRPr="0027765B">
        <w:rPr>
          <w:rFonts w:ascii="Verdana" w:hAnsi="Verdana"/>
        </w:rPr>
        <w:t xml:space="preserve"> en </w:t>
      </w:r>
      <w:r w:rsidRPr="0027765B">
        <w:rPr>
          <w:rFonts w:ascii="Verdana" w:hAnsi="Verdana"/>
        </w:rPr>
        <w:t>smøregrav</w:t>
      </w:r>
      <w:r w:rsidR="005E590D" w:rsidRPr="0027765B">
        <w:rPr>
          <w:rFonts w:ascii="Verdana" w:hAnsi="Verdana"/>
        </w:rPr>
        <w:t>.</w:t>
      </w:r>
      <w:r w:rsidR="00DD790C" w:rsidRPr="0027765B">
        <w:rPr>
          <w:rFonts w:ascii="Verdana" w:hAnsi="Verdana"/>
        </w:rPr>
        <w:t xml:space="preserve"> Der er afløb fra graven. Der er ikke afløb fra autoværkstedet.</w:t>
      </w:r>
      <w:r w:rsidR="005E590D" w:rsidRPr="0027765B">
        <w:rPr>
          <w:rFonts w:ascii="Verdana" w:hAnsi="Verdana"/>
        </w:rPr>
        <w:t xml:space="preserve"> </w:t>
      </w:r>
    </w:p>
    <w:p w14:paraId="3003813A" w14:textId="77777777" w:rsidR="003A65DD" w:rsidRPr="0027765B" w:rsidRDefault="003A65DD" w:rsidP="003A65DD">
      <w:pPr>
        <w:pStyle w:val="normal-fed"/>
        <w:rPr>
          <w:rFonts w:ascii="Verdana" w:hAnsi="Verdana"/>
          <w:b w:val="0"/>
          <w:sz w:val="20"/>
          <w:szCs w:val="20"/>
        </w:rPr>
      </w:pPr>
    </w:p>
    <w:p w14:paraId="1181599A" w14:textId="77777777" w:rsidR="003A65DD" w:rsidRPr="0027765B" w:rsidRDefault="003A65DD" w:rsidP="00FA2AFF">
      <w:pPr>
        <w:rPr>
          <w:rFonts w:ascii="Verdana" w:hAnsi="Verdana"/>
          <w:sz w:val="20"/>
          <w:szCs w:val="20"/>
        </w:rPr>
      </w:pPr>
    </w:p>
    <w:p w14:paraId="2A572005" w14:textId="77777777" w:rsidR="003A65DD" w:rsidRPr="0027765B" w:rsidRDefault="003A65DD" w:rsidP="00FA2AFF">
      <w:pPr>
        <w:rPr>
          <w:rFonts w:ascii="Verdana" w:hAnsi="Verdana"/>
          <w:sz w:val="20"/>
          <w:szCs w:val="20"/>
        </w:rPr>
      </w:pPr>
    </w:p>
    <w:p w14:paraId="6B7426B2" w14:textId="77777777" w:rsidR="003A65DD" w:rsidRPr="0027765B" w:rsidRDefault="003A65DD" w:rsidP="00FA2AFF">
      <w:pPr>
        <w:rPr>
          <w:rFonts w:ascii="Verdana" w:hAnsi="Verdana"/>
          <w:sz w:val="20"/>
          <w:szCs w:val="20"/>
        </w:rPr>
      </w:pPr>
    </w:p>
    <w:p w14:paraId="61FD746C" w14:textId="77777777" w:rsidR="003A65DD" w:rsidRPr="0027765B" w:rsidRDefault="003A65DD" w:rsidP="00FA2AFF">
      <w:pPr>
        <w:rPr>
          <w:rFonts w:ascii="Verdana" w:hAnsi="Verdana"/>
          <w:sz w:val="20"/>
          <w:szCs w:val="20"/>
        </w:rPr>
      </w:pPr>
    </w:p>
    <w:p w14:paraId="53683384" w14:textId="77777777" w:rsidR="003A65DD" w:rsidRPr="0027765B" w:rsidRDefault="003A65DD" w:rsidP="00FA2AFF">
      <w:pPr>
        <w:rPr>
          <w:rFonts w:ascii="Verdana" w:hAnsi="Verdana"/>
          <w:sz w:val="20"/>
          <w:szCs w:val="20"/>
        </w:rPr>
      </w:pPr>
    </w:p>
    <w:p w14:paraId="5F8D3873" w14:textId="77777777" w:rsidR="003A65DD" w:rsidRPr="0027765B" w:rsidRDefault="003A65DD" w:rsidP="00FA2AFF">
      <w:pPr>
        <w:rPr>
          <w:rFonts w:ascii="Verdana" w:hAnsi="Verdana"/>
          <w:sz w:val="20"/>
          <w:szCs w:val="20"/>
        </w:rPr>
      </w:pPr>
    </w:p>
    <w:p w14:paraId="47BB8A64" w14:textId="77777777" w:rsidR="003A65DD" w:rsidRPr="0027765B" w:rsidRDefault="003A65DD" w:rsidP="00FA2AFF">
      <w:pPr>
        <w:rPr>
          <w:rFonts w:ascii="Verdana" w:hAnsi="Verdana"/>
          <w:sz w:val="20"/>
          <w:szCs w:val="20"/>
        </w:rPr>
      </w:pPr>
    </w:p>
    <w:p w14:paraId="00B8E66A" w14:textId="77777777" w:rsidR="003A65DD" w:rsidRPr="0027765B" w:rsidRDefault="003A65DD" w:rsidP="00FA2AFF">
      <w:pPr>
        <w:rPr>
          <w:rFonts w:ascii="Verdana" w:hAnsi="Verdana"/>
          <w:sz w:val="20"/>
          <w:szCs w:val="20"/>
        </w:rPr>
      </w:pPr>
    </w:p>
    <w:p w14:paraId="506C19F1" w14:textId="77777777" w:rsidR="003A65DD" w:rsidRPr="0027765B" w:rsidRDefault="003A65DD" w:rsidP="00FA2AFF">
      <w:pPr>
        <w:rPr>
          <w:rFonts w:ascii="Verdana" w:hAnsi="Verdana"/>
          <w:sz w:val="20"/>
          <w:szCs w:val="20"/>
        </w:rPr>
      </w:pPr>
    </w:p>
    <w:p w14:paraId="5E2C1D8C" w14:textId="77777777" w:rsidR="003A65DD" w:rsidRPr="0027765B" w:rsidRDefault="003A65DD" w:rsidP="00FA2AFF">
      <w:pPr>
        <w:rPr>
          <w:rFonts w:ascii="Verdana" w:hAnsi="Verdana"/>
          <w:sz w:val="20"/>
          <w:szCs w:val="20"/>
        </w:rPr>
      </w:pPr>
    </w:p>
    <w:p w14:paraId="5D7677D9" w14:textId="77777777" w:rsidR="003A65DD" w:rsidRPr="0027765B" w:rsidRDefault="003A65DD" w:rsidP="00FA2AFF">
      <w:pPr>
        <w:rPr>
          <w:rFonts w:ascii="Verdana" w:hAnsi="Verdana"/>
          <w:sz w:val="20"/>
          <w:szCs w:val="20"/>
        </w:rPr>
      </w:pPr>
    </w:p>
    <w:p w14:paraId="24E0A091" w14:textId="77777777" w:rsidR="003A65DD" w:rsidRPr="0027765B" w:rsidRDefault="003A65DD" w:rsidP="00FA2AFF">
      <w:pPr>
        <w:rPr>
          <w:rFonts w:ascii="Verdana" w:hAnsi="Verdana"/>
          <w:sz w:val="20"/>
          <w:szCs w:val="20"/>
        </w:rPr>
      </w:pPr>
    </w:p>
    <w:p w14:paraId="587CA142" w14:textId="77777777" w:rsidR="003A65DD" w:rsidRPr="0027765B" w:rsidRDefault="003A65DD" w:rsidP="00FA2AFF">
      <w:pPr>
        <w:rPr>
          <w:rFonts w:ascii="Verdana" w:hAnsi="Verdana"/>
          <w:sz w:val="20"/>
          <w:szCs w:val="20"/>
        </w:rPr>
      </w:pPr>
    </w:p>
    <w:p w14:paraId="40433EDD" w14:textId="77777777" w:rsidR="003A65DD" w:rsidRPr="0027765B" w:rsidRDefault="003A65DD" w:rsidP="00FA2AFF">
      <w:pPr>
        <w:rPr>
          <w:rFonts w:ascii="Verdana" w:hAnsi="Verdana"/>
          <w:sz w:val="20"/>
          <w:szCs w:val="20"/>
        </w:rPr>
      </w:pPr>
    </w:p>
    <w:p w14:paraId="6ECF6E9D" w14:textId="77777777" w:rsidR="003A65DD" w:rsidRPr="0027765B" w:rsidRDefault="003A65DD" w:rsidP="00FA2AFF">
      <w:pPr>
        <w:rPr>
          <w:rFonts w:ascii="Verdana" w:hAnsi="Verdana"/>
          <w:sz w:val="20"/>
          <w:szCs w:val="20"/>
        </w:rPr>
      </w:pPr>
    </w:p>
    <w:p w14:paraId="26D35E12" w14:textId="77777777" w:rsidR="003A65DD" w:rsidRPr="0027765B" w:rsidRDefault="003A65DD" w:rsidP="00FA2AFF">
      <w:pPr>
        <w:rPr>
          <w:rFonts w:ascii="Verdana" w:hAnsi="Verdana"/>
          <w:sz w:val="20"/>
          <w:szCs w:val="20"/>
        </w:rPr>
      </w:pPr>
    </w:p>
    <w:p w14:paraId="15CC94B6" w14:textId="77777777" w:rsidR="003A65DD" w:rsidRPr="0027765B" w:rsidRDefault="003A65DD" w:rsidP="00FA2AFF">
      <w:pPr>
        <w:rPr>
          <w:rFonts w:ascii="Verdana" w:hAnsi="Verdana"/>
          <w:sz w:val="20"/>
          <w:szCs w:val="20"/>
        </w:rPr>
      </w:pPr>
    </w:p>
    <w:p w14:paraId="6471B81F" w14:textId="77777777" w:rsidR="00FA2AFF" w:rsidRPr="0027765B" w:rsidRDefault="00FA2AFF" w:rsidP="00FA2AFF">
      <w:pPr>
        <w:pStyle w:val="normal-fed"/>
        <w:rPr>
          <w:rFonts w:ascii="Verdana" w:hAnsi="Verdana"/>
          <w:sz w:val="20"/>
          <w:szCs w:val="20"/>
        </w:rPr>
      </w:pPr>
      <w:r w:rsidRPr="0027765B">
        <w:rPr>
          <w:rFonts w:ascii="Verdana" w:hAnsi="Verdana"/>
          <w:sz w:val="20"/>
          <w:szCs w:val="20"/>
        </w:rPr>
        <w:t>Situationsplan over virksomheden og dens areal</w:t>
      </w:r>
    </w:p>
    <w:p w14:paraId="79B16B54" w14:textId="77777777" w:rsidR="00FA2AFF" w:rsidRPr="0027765B" w:rsidRDefault="00FA2AFF" w:rsidP="00FA2AFF">
      <w:pPr>
        <w:pStyle w:val="normal-fed"/>
        <w:rPr>
          <w:rFonts w:ascii="Verdana" w:hAnsi="Verdana"/>
          <w:b w:val="0"/>
          <w:sz w:val="20"/>
          <w:szCs w:val="20"/>
        </w:rPr>
      </w:pPr>
    </w:p>
    <w:p w14:paraId="266F6F33" w14:textId="77777777" w:rsidR="00FA2AFF" w:rsidRPr="0027765B" w:rsidRDefault="004A6E96" w:rsidP="00FA2AFF">
      <w:pPr>
        <w:pStyle w:val="normal-fed"/>
        <w:rPr>
          <w:rFonts w:ascii="Verdana" w:hAnsi="Verdana"/>
          <w:b w:val="0"/>
          <w:sz w:val="20"/>
          <w:szCs w:val="20"/>
        </w:rPr>
      </w:pPr>
      <w:r>
        <w:rPr>
          <w:rFonts w:ascii="Verdana" w:hAnsi="Verdana"/>
          <w:b w:val="0"/>
          <w:noProof/>
          <w:sz w:val="20"/>
          <w:szCs w:val="20"/>
        </w:rPr>
        <mc:AlternateContent>
          <mc:Choice Requires="wps">
            <w:drawing>
              <wp:anchor distT="0" distB="0" distL="114300" distR="114300" simplePos="0" relativeHeight="251658240" behindDoc="0" locked="0" layoutInCell="1" allowOverlap="1" wp14:anchorId="455B29E1" wp14:editId="55626D96">
                <wp:simplePos x="0" y="0"/>
                <wp:positionH relativeFrom="column">
                  <wp:posOffset>1870710</wp:posOffset>
                </wp:positionH>
                <wp:positionV relativeFrom="paragraph">
                  <wp:posOffset>1488440</wp:posOffset>
                </wp:positionV>
                <wp:extent cx="333375" cy="161925"/>
                <wp:effectExtent l="9525" t="5715" r="952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txbx>
                        <w:txbxContent>
                          <w:p w14:paraId="136BF2E9" w14:textId="77777777" w:rsidR="00C1711A" w:rsidRPr="0099672A" w:rsidRDefault="00C1711A" w:rsidP="0099672A">
                            <w:pPr>
                              <w:rPr>
                                <w:rFonts w:ascii="Verdana" w:hAnsi="Verdana"/>
                                <w:sz w:val="8"/>
                                <w:szCs w:val="8"/>
                              </w:rPr>
                            </w:pPr>
                            <w:r w:rsidRPr="0099672A">
                              <w:rPr>
                                <w:rFonts w:ascii="Verdana" w:hAnsi="Verdana"/>
                                <w:sz w:val="8"/>
                                <w:szCs w:val="8"/>
                              </w:rPr>
                              <w:t>Olieuds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B29E1" id="Rectangle 2" o:spid="_x0000_s1026" style="position:absolute;left:0;text-align:left;margin-left:147.3pt;margin-top:117.2pt;width:26.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">
                <v:textbox>
                  <w:txbxContent>
                    <w:p w14:paraId="136BF2E9" w14:textId="77777777" w:rsidR="00C1711A" w:rsidRPr="0099672A" w:rsidRDefault="00C1711A" w:rsidP="0099672A">
                      <w:pPr>
                        <w:rPr>
                          <w:rFonts w:ascii="Verdana" w:hAnsi="Verdana"/>
                          <w:sz w:val="8"/>
                          <w:szCs w:val="8"/>
                        </w:rPr>
                      </w:pPr>
                      <w:r w:rsidRPr="0099672A">
                        <w:rPr>
                          <w:rFonts w:ascii="Verdana" w:hAnsi="Verdana"/>
                          <w:sz w:val="8"/>
                          <w:szCs w:val="8"/>
                        </w:rPr>
                        <w:t>Olieuds</w:t>
                      </w:r>
                    </w:p>
                  </w:txbxContent>
                </v:textbox>
              </v:rect>
            </w:pict>
          </mc:Fallback>
        </mc:AlternateContent>
      </w:r>
      <w:r w:rsidR="0076547D">
        <w:rPr>
          <w:rFonts w:ascii="Verdana" w:hAnsi="Verdana"/>
          <w:b w:val="0"/>
          <w:noProof/>
          <w:sz w:val="20"/>
          <w:szCs w:val="20"/>
        </w:rPr>
        <mc:AlternateContent>
          <mc:Choice Requires="wps">
            <w:drawing>
              <wp:anchor distT="0" distB="0" distL="114300" distR="114300" simplePos="0" relativeHeight="251658243" behindDoc="0" locked="0" layoutInCell="1" allowOverlap="1" wp14:anchorId="3C12ECF5" wp14:editId="3D194833">
                <wp:simplePos x="0" y="0"/>
                <wp:positionH relativeFrom="column">
                  <wp:posOffset>2594610</wp:posOffset>
                </wp:positionH>
                <wp:positionV relativeFrom="paragraph">
                  <wp:posOffset>383540</wp:posOffset>
                </wp:positionV>
                <wp:extent cx="438150" cy="161925"/>
                <wp:effectExtent l="9525" t="5715" r="9525"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1925"/>
                        </a:xfrm>
                        <a:prstGeom prst="rect">
                          <a:avLst/>
                        </a:prstGeom>
                        <a:solidFill>
                          <a:srgbClr val="FFFFFF"/>
                        </a:solidFill>
                        <a:ln w="9525">
                          <a:solidFill>
                            <a:srgbClr val="000000"/>
                          </a:solidFill>
                          <a:miter lim="800000"/>
                          <a:headEnd/>
                          <a:tailEnd/>
                        </a:ln>
                      </wps:spPr>
                      <wps:txbx>
                        <w:txbxContent>
                          <w:p w14:paraId="0D289455" w14:textId="77777777" w:rsidR="00C1711A" w:rsidRPr="00527C3B" w:rsidRDefault="00C1711A">
                            <w:pPr>
                              <w:rPr>
                                <w:rFonts w:ascii="Verdana" w:hAnsi="Verdana"/>
                                <w:sz w:val="8"/>
                                <w:szCs w:val="8"/>
                              </w:rPr>
                            </w:pPr>
                            <w:r w:rsidRPr="00527C3B">
                              <w:rPr>
                                <w:rFonts w:ascii="Verdana" w:hAnsi="Verdana"/>
                                <w:sz w:val="8"/>
                                <w:szCs w:val="8"/>
                              </w:rPr>
                              <w:t>Bæk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2ECF5" id="Rectangle 5" o:spid="_x0000_s1027" style="position:absolute;left:0;text-align:left;margin-left:204.3pt;margin-top:30.2pt;width:34.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">
                <v:textbox>
                  <w:txbxContent>
                    <w:p w14:paraId="0D289455" w14:textId="77777777" w:rsidR="00C1711A" w:rsidRPr="00527C3B" w:rsidRDefault="00C1711A">
                      <w:pPr>
                        <w:rPr>
                          <w:rFonts w:ascii="Verdana" w:hAnsi="Verdana"/>
                          <w:sz w:val="8"/>
                          <w:szCs w:val="8"/>
                        </w:rPr>
                      </w:pPr>
                      <w:r w:rsidRPr="00527C3B">
                        <w:rPr>
                          <w:rFonts w:ascii="Verdana" w:hAnsi="Verdana"/>
                          <w:sz w:val="8"/>
                          <w:szCs w:val="8"/>
                        </w:rPr>
                        <w:t>Bæk</w:t>
                      </w:r>
                    </w:p>
                  </w:txbxContent>
                </v:textbox>
              </v:rect>
            </w:pict>
          </mc:Fallback>
        </mc:AlternateContent>
      </w:r>
      <w:r w:rsidR="0076547D">
        <w:rPr>
          <w:rFonts w:ascii="Verdana" w:hAnsi="Verdana"/>
          <w:b w:val="0"/>
          <w:noProof/>
          <w:sz w:val="20"/>
          <w:szCs w:val="20"/>
        </w:rPr>
        <mc:AlternateContent>
          <mc:Choice Requires="wps">
            <w:drawing>
              <wp:anchor distT="0" distB="0" distL="114300" distR="114300" simplePos="0" relativeHeight="251658242" behindDoc="0" locked="0" layoutInCell="1" allowOverlap="1" wp14:anchorId="0DF3942A" wp14:editId="5487B53F">
                <wp:simplePos x="0" y="0"/>
                <wp:positionH relativeFrom="column">
                  <wp:posOffset>3032760</wp:posOffset>
                </wp:positionH>
                <wp:positionV relativeFrom="paragraph">
                  <wp:posOffset>4184015</wp:posOffset>
                </wp:positionV>
                <wp:extent cx="438150" cy="152400"/>
                <wp:effectExtent l="9525" t="5715" r="952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52400"/>
                        </a:xfrm>
                        <a:prstGeom prst="rect">
                          <a:avLst/>
                        </a:prstGeom>
                        <a:solidFill>
                          <a:srgbClr val="FFFFFF"/>
                        </a:solidFill>
                        <a:ln w="9525">
                          <a:solidFill>
                            <a:srgbClr val="000000"/>
                          </a:solidFill>
                          <a:miter lim="800000"/>
                          <a:headEnd/>
                          <a:tailEnd/>
                        </a:ln>
                      </wps:spPr>
                      <wps:txbx>
                        <w:txbxContent>
                          <w:p w14:paraId="7120CCD4" w14:textId="77777777" w:rsidR="00C1711A" w:rsidRPr="00826D66" w:rsidRDefault="00C1711A">
                            <w:pPr>
                              <w:rPr>
                                <w:rFonts w:ascii="Verdana" w:hAnsi="Verdana"/>
                                <w:sz w:val="8"/>
                                <w:szCs w:val="8"/>
                              </w:rPr>
                            </w:pPr>
                            <w:r w:rsidRPr="00826D66">
                              <w:rPr>
                                <w:rFonts w:ascii="Verdana" w:hAnsi="Verdana"/>
                                <w:sz w:val="8"/>
                                <w:szCs w:val="8"/>
                              </w:rPr>
                              <w:t>Olietank/olieud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3942A" id="Rectangle 4" o:spid="_x0000_s1028" style="position:absolute;left:0;text-align:left;margin-left:238.8pt;margin-top:329.45pt;width:34.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">
                <v:textbox>
                  <w:txbxContent>
                    <w:p w14:paraId="7120CCD4" w14:textId="77777777" w:rsidR="00C1711A" w:rsidRPr="00826D66" w:rsidRDefault="00C1711A">
                      <w:pPr>
                        <w:rPr>
                          <w:rFonts w:ascii="Verdana" w:hAnsi="Verdana"/>
                          <w:sz w:val="8"/>
                          <w:szCs w:val="8"/>
                        </w:rPr>
                      </w:pPr>
                      <w:r w:rsidRPr="00826D66">
                        <w:rPr>
                          <w:rFonts w:ascii="Verdana" w:hAnsi="Verdana"/>
                          <w:sz w:val="8"/>
                          <w:szCs w:val="8"/>
                        </w:rPr>
                        <w:t>Olietank/olieud</w:t>
                      </w:r>
                    </w:p>
                  </w:txbxContent>
                </v:textbox>
              </v:rect>
            </w:pict>
          </mc:Fallback>
        </mc:AlternateContent>
      </w:r>
      <w:r w:rsidR="0076547D">
        <w:rPr>
          <w:rFonts w:ascii="Verdana" w:hAnsi="Verdana"/>
          <w:b w:val="0"/>
          <w:noProof/>
          <w:sz w:val="20"/>
          <w:szCs w:val="20"/>
        </w:rPr>
        <mc:AlternateContent>
          <mc:Choice Requires="wps">
            <w:drawing>
              <wp:anchor distT="0" distB="0" distL="114300" distR="114300" simplePos="0" relativeHeight="251658241" behindDoc="0" locked="0" layoutInCell="1" allowOverlap="1" wp14:anchorId="75410F3F" wp14:editId="5BF2CA2A">
                <wp:simplePos x="0" y="0"/>
                <wp:positionH relativeFrom="column">
                  <wp:posOffset>3394710</wp:posOffset>
                </wp:positionH>
                <wp:positionV relativeFrom="paragraph">
                  <wp:posOffset>2974340</wp:posOffset>
                </wp:positionV>
                <wp:extent cx="323850" cy="161925"/>
                <wp:effectExtent l="9525" t="5715" r="952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txbx>
                        <w:txbxContent>
                          <w:p w14:paraId="5D8E2C1B" w14:textId="77777777" w:rsidR="00C1711A" w:rsidRPr="00826D66" w:rsidRDefault="00C1711A">
                            <w:pPr>
                              <w:rPr>
                                <w:rFonts w:ascii="Verdana" w:hAnsi="Verdana"/>
                                <w:sz w:val="8"/>
                                <w:szCs w:val="8"/>
                              </w:rPr>
                            </w:pPr>
                            <w:r w:rsidRPr="00826D66">
                              <w:rPr>
                                <w:rFonts w:ascii="Verdana" w:hAnsi="Verdana"/>
                                <w:sz w:val="8"/>
                                <w:szCs w:val="8"/>
                              </w:rPr>
                              <w:t>Fedtuds.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0F3F" id="Rectangle 3" o:spid="_x0000_s1029" style="position:absolute;left:0;text-align:left;margin-left:267.3pt;margin-top:234.2pt;width:25.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">
                <v:textbox>
                  <w:txbxContent>
                    <w:p w14:paraId="5D8E2C1B" w14:textId="77777777" w:rsidR="00C1711A" w:rsidRPr="00826D66" w:rsidRDefault="00C1711A">
                      <w:pPr>
                        <w:rPr>
                          <w:rFonts w:ascii="Verdana" w:hAnsi="Verdana"/>
                          <w:sz w:val="8"/>
                          <w:szCs w:val="8"/>
                        </w:rPr>
                      </w:pPr>
                      <w:r w:rsidRPr="00826D66">
                        <w:rPr>
                          <w:rFonts w:ascii="Verdana" w:hAnsi="Verdana"/>
                          <w:sz w:val="8"/>
                          <w:szCs w:val="8"/>
                        </w:rPr>
                        <w:t>Fedtuds.</w:t>
                      </w:r>
                    </w:p>
                  </w:txbxContent>
                </v:textbox>
              </v:rect>
            </w:pict>
          </mc:Fallback>
        </mc:AlternateContent>
      </w:r>
      <w:r w:rsidR="00FA2AFF" w:rsidRPr="0027765B">
        <w:rPr>
          <w:rFonts w:ascii="Verdana" w:hAnsi="Verdana"/>
          <w:b w:val="0"/>
          <w:noProof/>
          <w:sz w:val="20"/>
          <w:szCs w:val="20"/>
        </w:rPr>
        <w:drawing>
          <wp:inline distT="0" distB="0" distL="0" distR="0" wp14:anchorId="0C4284DA" wp14:editId="231CC3E5">
            <wp:extent cx="6400800" cy="533575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15896" cy="5348342"/>
                    </a:xfrm>
                    <a:prstGeom prst="rect">
                      <a:avLst/>
                    </a:prstGeom>
                    <a:noFill/>
                    <a:ln w="9525">
                      <a:noFill/>
                      <a:miter lim="800000"/>
                      <a:headEnd/>
                      <a:tailEnd/>
                    </a:ln>
                  </pic:spPr>
                </pic:pic>
              </a:graphicData>
            </a:graphic>
          </wp:inline>
        </w:drawing>
      </w:r>
    </w:p>
    <w:p w14:paraId="1C09D0C5" w14:textId="77777777" w:rsidR="00FA2AFF" w:rsidRPr="0027765B" w:rsidRDefault="00FA6BA5" w:rsidP="00FA2AFF">
      <w:pPr>
        <w:rPr>
          <w:rFonts w:ascii="Verdana" w:hAnsi="Verdana"/>
          <w:sz w:val="20"/>
          <w:szCs w:val="20"/>
        </w:rPr>
      </w:pPr>
      <w:r>
        <w:rPr>
          <w:rFonts w:ascii="Verdana" w:hAnsi="Verdana"/>
          <w:sz w:val="20"/>
          <w:szCs w:val="20"/>
        </w:rPr>
        <w:t>Situationsplanen er fra 2016.</w:t>
      </w:r>
    </w:p>
    <w:p w14:paraId="3F9AD5DB" w14:textId="77777777" w:rsidR="00FA2AFF" w:rsidRPr="0027765B" w:rsidRDefault="00FA2AFF" w:rsidP="00FA2AFF">
      <w:pPr>
        <w:pStyle w:val="normal-fed"/>
        <w:rPr>
          <w:rFonts w:ascii="Verdana" w:hAnsi="Verdana"/>
          <w:sz w:val="20"/>
          <w:szCs w:val="20"/>
        </w:rPr>
      </w:pPr>
    </w:p>
    <w:p w14:paraId="320B068E" w14:textId="77777777" w:rsidR="00FA2AFF" w:rsidRPr="0027765B" w:rsidRDefault="00FA2AFF" w:rsidP="00FA2AFF">
      <w:pPr>
        <w:pStyle w:val="normal-fed"/>
        <w:rPr>
          <w:rFonts w:ascii="Verdana" w:hAnsi="Verdana"/>
          <w:sz w:val="20"/>
          <w:szCs w:val="20"/>
        </w:rPr>
      </w:pPr>
    </w:p>
    <w:p w14:paraId="6C0740D0" w14:textId="77777777" w:rsidR="00FA2AFF" w:rsidRPr="0027765B" w:rsidRDefault="00FA2AFF" w:rsidP="00527C3B">
      <w:pPr>
        <w:pStyle w:val="normal-fed"/>
        <w:tabs>
          <w:tab w:val="left" w:pos="8070"/>
        </w:tabs>
        <w:rPr>
          <w:rFonts w:ascii="Verdana" w:hAnsi="Verdana"/>
          <w:sz w:val="20"/>
          <w:szCs w:val="20"/>
        </w:rPr>
      </w:pPr>
      <w:r w:rsidRPr="0027765B">
        <w:rPr>
          <w:rFonts w:ascii="Verdana" w:hAnsi="Verdana"/>
          <w:sz w:val="20"/>
          <w:szCs w:val="20"/>
        </w:rPr>
        <w:t>Antal ansatte</w:t>
      </w:r>
      <w:r w:rsidR="00527C3B" w:rsidRPr="0027765B">
        <w:rPr>
          <w:rFonts w:ascii="Verdana" w:hAnsi="Verdana"/>
          <w:sz w:val="20"/>
          <w:szCs w:val="20"/>
        </w:rPr>
        <w:tab/>
      </w:r>
    </w:p>
    <w:p w14:paraId="6D4E537C" w14:textId="77777777" w:rsidR="00FA2AFF" w:rsidRPr="0027765B" w:rsidRDefault="00FA2AFF" w:rsidP="00FA2AFF">
      <w:pPr>
        <w:rPr>
          <w:rFonts w:ascii="Verdana" w:hAnsi="Verdana" w:cs="Arial"/>
          <w:sz w:val="20"/>
          <w:szCs w:val="20"/>
        </w:rPr>
      </w:pPr>
      <w:r w:rsidRPr="0027765B">
        <w:rPr>
          <w:rFonts w:ascii="Verdana" w:hAnsi="Verdana" w:cs="Arial"/>
          <w:sz w:val="20"/>
          <w:szCs w:val="20"/>
        </w:rPr>
        <w:t xml:space="preserve">Der er i </w:t>
      </w:r>
      <w:r w:rsidR="0008649B" w:rsidRPr="0027765B">
        <w:rPr>
          <w:rFonts w:ascii="Verdana" w:hAnsi="Verdana" w:cs="Arial"/>
          <w:sz w:val="20"/>
          <w:szCs w:val="20"/>
        </w:rPr>
        <w:t>autoværkstedet</w:t>
      </w:r>
      <w:r w:rsidRPr="0027765B">
        <w:rPr>
          <w:rFonts w:ascii="Verdana" w:hAnsi="Verdana" w:cs="Arial"/>
          <w:sz w:val="20"/>
          <w:szCs w:val="20"/>
        </w:rPr>
        <w:t xml:space="preserve"> beskæftiget</w:t>
      </w:r>
      <w:r w:rsidR="0008649B" w:rsidRPr="0027765B">
        <w:rPr>
          <w:rFonts w:ascii="Verdana" w:hAnsi="Verdana" w:cs="Arial"/>
          <w:sz w:val="20"/>
          <w:szCs w:val="20"/>
        </w:rPr>
        <w:t xml:space="preserve"> 1</w:t>
      </w:r>
      <w:bookmarkStart w:id="13" w:name="ind_descr_product_employee_prod"/>
      <w:bookmarkEnd w:id="13"/>
      <w:r w:rsidRPr="0027765B">
        <w:rPr>
          <w:rFonts w:ascii="Verdana" w:hAnsi="Verdana" w:cs="Arial"/>
          <w:sz w:val="20"/>
          <w:szCs w:val="20"/>
        </w:rPr>
        <w:t xml:space="preserve"> person</w:t>
      </w:r>
      <w:r w:rsidR="0008649B" w:rsidRPr="0027765B">
        <w:rPr>
          <w:rFonts w:ascii="Verdana" w:hAnsi="Verdana" w:cs="Arial"/>
          <w:sz w:val="20"/>
          <w:szCs w:val="20"/>
        </w:rPr>
        <w:t xml:space="preserve"> og i alt </w:t>
      </w:r>
      <w:r w:rsidR="00EB7E56">
        <w:rPr>
          <w:rFonts w:ascii="Verdana" w:hAnsi="Verdana" w:cs="Arial"/>
          <w:sz w:val="20"/>
          <w:szCs w:val="20"/>
        </w:rPr>
        <w:t>ca. 10</w:t>
      </w:r>
      <w:r w:rsidR="0008649B" w:rsidRPr="0027765B">
        <w:rPr>
          <w:rFonts w:ascii="Verdana" w:hAnsi="Verdana" w:cs="Arial"/>
          <w:sz w:val="20"/>
          <w:szCs w:val="20"/>
        </w:rPr>
        <w:t xml:space="preserve"> personer på beredskabscentret.</w:t>
      </w:r>
    </w:p>
    <w:p w14:paraId="70E5B9D9" w14:textId="77777777" w:rsidR="00FA2AFF" w:rsidRPr="0027765B" w:rsidRDefault="00FA2AFF" w:rsidP="00FA2AFF">
      <w:pPr>
        <w:rPr>
          <w:rFonts w:ascii="Verdana" w:hAnsi="Verdana" w:cs="Arial"/>
          <w:sz w:val="20"/>
          <w:szCs w:val="20"/>
        </w:rPr>
      </w:pPr>
    </w:p>
    <w:p w14:paraId="3817B923" w14:textId="77777777" w:rsidR="00FA2AFF" w:rsidRPr="0027765B" w:rsidRDefault="00FA2AFF" w:rsidP="00FA2AFF">
      <w:pPr>
        <w:pStyle w:val="normal-fed"/>
        <w:rPr>
          <w:rFonts w:ascii="Verdana" w:hAnsi="Verdana" w:cs="Arial"/>
          <w:sz w:val="20"/>
          <w:szCs w:val="20"/>
        </w:rPr>
      </w:pPr>
      <w:r w:rsidRPr="0027765B">
        <w:rPr>
          <w:rFonts w:ascii="Verdana" w:hAnsi="Verdana" w:cs="Arial"/>
          <w:sz w:val="20"/>
          <w:szCs w:val="20"/>
        </w:rPr>
        <w:t>Driftstid</w:t>
      </w:r>
    </w:p>
    <w:p w14:paraId="01263E93" w14:textId="77777777" w:rsidR="00FA2AFF" w:rsidRPr="0027765B" w:rsidRDefault="0008649B" w:rsidP="00FA2AFF">
      <w:pPr>
        <w:tabs>
          <w:tab w:val="left" w:pos="2340"/>
        </w:tabs>
        <w:rPr>
          <w:rFonts w:ascii="Verdana" w:hAnsi="Verdana" w:cs="Arial"/>
          <w:sz w:val="20"/>
          <w:szCs w:val="20"/>
        </w:rPr>
      </w:pPr>
      <w:bookmarkStart w:id="14" w:name="ind_descr_product_operating_time_sun"/>
      <w:bookmarkEnd w:id="14"/>
      <w:r w:rsidRPr="0027765B">
        <w:rPr>
          <w:rFonts w:ascii="Verdana" w:hAnsi="Verdana" w:cs="Arial"/>
          <w:sz w:val="20"/>
          <w:szCs w:val="20"/>
        </w:rPr>
        <w:t>Normal arbejdstid.</w:t>
      </w:r>
    </w:p>
    <w:p w14:paraId="333B2C20" w14:textId="77777777" w:rsidR="00FA2AFF" w:rsidRPr="0027765B" w:rsidRDefault="00FA2AFF" w:rsidP="00FA2AFF">
      <w:pPr>
        <w:rPr>
          <w:rFonts w:ascii="Verdana" w:hAnsi="Verdana" w:cs="Arial"/>
          <w:sz w:val="20"/>
          <w:szCs w:val="20"/>
        </w:rPr>
      </w:pPr>
    </w:p>
    <w:p w14:paraId="00188D3D" w14:textId="77777777" w:rsidR="00FA2AFF" w:rsidRPr="0027765B" w:rsidRDefault="00FA2AFF" w:rsidP="00FA2AFF">
      <w:pPr>
        <w:pStyle w:val="normal-fed"/>
        <w:rPr>
          <w:rFonts w:ascii="Verdana" w:hAnsi="Verdana" w:cs="Arial"/>
          <w:sz w:val="20"/>
          <w:szCs w:val="20"/>
        </w:rPr>
      </w:pPr>
      <w:r w:rsidRPr="0027765B">
        <w:rPr>
          <w:rFonts w:ascii="Verdana" w:hAnsi="Verdana" w:cs="Arial"/>
          <w:sz w:val="20"/>
          <w:szCs w:val="20"/>
        </w:rPr>
        <w:t>Råvarer</w:t>
      </w:r>
    </w:p>
    <w:p w14:paraId="48EF1252" w14:textId="52EB3376" w:rsidR="0008649B" w:rsidRDefault="0008649B" w:rsidP="00FA2AFF">
      <w:pPr>
        <w:pStyle w:val="normal-fed"/>
        <w:rPr>
          <w:rFonts w:ascii="Verdana" w:hAnsi="Verdana" w:cs="Arial"/>
          <w:b w:val="0"/>
          <w:sz w:val="20"/>
          <w:szCs w:val="20"/>
        </w:rPr>
      </w:pPr>
      <w:r w:rsidRPr="0027765B">
        <w:rPr>
          <w:rFonts w:ascii="Verdana" w:hAnsi="Verdana" w:cs="Arial"/>
          <w:b w:val="0"/>
          <w:sz w:val="20"/>
          <w:szCs w:val="20"/>
        </w:rPr>
        <w:t>Almi</w:t>
      </w:r>
      <w:r w:rsidR="006D4E07" w:rsidRPr="0027765B">
        <w:rPr>
          <w:rFonts w:ascii="Verdana" w:hAnsi="Verdana" w:cs="Arial"/>
          <w:b w:val="0"/>
          <w:sz w:val="20"/>
          <w:szCs w:val="20"/>
        </w:rPr>
        <w:t>n</w:t>
      </w:r>
      <w:r w:rsidRPr="0027765B">
        <w:rPr>
          <w:rFonts w:ascii="Verdana" w:hAnsi="Verdana" w:cs="Arial"/>
          <w:b w:val="0"/>
          <w:sz w:val="20"/>
          <w:szCs w:val="20"/>
        </w:rPr>
        <w:t>delig</w:t>
      </w:r>
      <w:r w:rsidR="00FA243B">
        <w:rPr>
          <w:rFonts w:ascii="Verdana" w:hAnsi="Verdana" w:cs="Arial"/>
          <w:b w:val="0"/>
          <w:sz w:val="20"/>
          <w:szCs w:val="20"/>
        </w:rPr>
        <w:t>e</w:t>
      </w:r>
      <w:r w:rsidRPr="0027765B">
        <w:rPr>
          <w:rFonts w:ascii="Verdana" w:hAnsi="Verdana" w:cs="Arial"/>
          <w:b w:val="0"/>
          <w:sz w:val="20"/>
          <w:szCs w:val="20"/>
        </w:rPr>
        <w:t xml:space="preserve"> råvarer til autoværkstedet</w:t>
      </w:r>
      <w:r w:rsidR="006D4E07" w:rsidRPr="0027765B">
        <w:rPr>
          <w:rFonts w:ascii="Verdana" w:hAnsi="Verdana" w:cs="Arial"/>
          <w:b w:val="0"/>
          <w:sz w:val="20"/>
          <w:szCs w:val="20"/>
        </w:rPr>
        <w:t>, såsom sprinklervæske, kølervæske m.m.</w:t>
      </w:r>
      <w:r w:rsidR="0027765B">
        <w:rPr>
          <w:rFonts w:ascii="Verdana" w:hAnsi="Verdana" w:cs="Arial"/>
          <w:b w:val="0"/>
          <w:sz w:val="20"/>
          <w:szCs w:val="20"/>
        </w:rPr>
        <w:t xml:space="preserve"> </w:t>
      </w:r>
      <w:r w:rsidR="000B5A49" w:rsidRPr="0027765B">
        <w:rPr>
          <w:rFonts w:ascii="Verdana" w:hAnsi="Verdana" w:cs="Arial"/>
          <w:b w:val="0"/>
          <w:sz w:val="20"/>
          <w:szCs w:val="20"/>
        </w:rPr>
        <w:t xml:space="preserve">I </w:t>
      </w:r>
      <w:r w:rsidR="00D271C7" w:rsidRPr="0027765B">
        <w:rPr>
          <w:rFonts w:ascii="Verdana" w:hAnsi="Verdana" w:cs="Arial"/>
          <w:b w:val="0"/>
          <w:sz w:val="20"/>
          <w:szCs w:val="20"/>
        </w:rPr>
        <w:t xml:space="preserve">forbindelse med brandøvelse anvendes </w:t>
      </w:r>
      <w:r w:rsidR="000D5C7C">
        <w:rPr>
          <w:rFonts w:ascii="Verdana" w:hAnsi="Verdana" w:cs="Arial"/>
          <w:b w:val="0"/>
          <w:sz w:val="20"/>
          <w:szCs w:val="20"/>
        </w:rPr>
        <w:t>miljødiesel</w:t>
      </w:r>
      <w:r w:rsidR="00D271C7" w:rsidRPr="0027765B">
        <w:rPr>
          <w:rFonts w:ascii="Verdana" w:hAnsi="Verdana" w:cs="Arial"/>
          <w:b w:val="0"/>
          <w:sz w:val="20"/>
          <w:szCs w:val="20"/>
        </w:rPr>
        <w:t>.</w:t>
      </w:r>
      <w:r w:rsidR="00D21315">
        <w:rPr>
          <w:rFonts w:ascii="Verdana" w:hAnsi="Verdana" w:cs="Arial"/>
          <w:b w:val="0"/>
          <w:sz w:val="20"/>
          <w:szCs w:val="20"/>
        </w:rPr>
        <w:t xml:space="preserve"> </w:t>
      </w:r>
    </w:p>
    <w:p w14:paraId="0B661EF7" w14:textId="65BA0C29" w:rsidR="000B5E8E" w:rsidRPr="00606B00" w:rsidRDefault="0053413B" w:rsidP="00FA2AFF">
      <w:pPr>
        <w:pStyle w:val="normal-fed"/>
        <w:rPr>
          <w:rFonts w:ascii="Verdana" w:hAnsi="Verdana" w:cs="Arial"/>
          <w:b w:val="0"/>
          <w:color w:val="000000" w:themeColor="text1"/>
          <w:sz w:val="20"/>
          <w:szCs w:val="20"/>
        </w:rPr>
      </w:pPr>
      <w:r w:rsidRPr="00606B00">
        <w:rPr>
          <w:rFonts w:ascii="Verdana" w:hAnsi="Verdana" w:cs="Arial"/>
          <w:b w:val="0"/>
          <w:color w:val="000000" w:themeColor="text1"/>
          <w:sz w:val="20"/>
          <w:szCs w:val="20"/>
        </w:rPr>
        <w:t xml:space="preserve">Opbevaring af </w:t>
      </w:r>
      <w:r w:rsidR="00EA06BC" w:rsidRPr="00606B00">
        <w:rPr>
          <w:rFonts w:ascii="Verdana" w:hAnsi="Verdana" w:cs="Arial"/>
          <w:b w:val="0"/>
          <w:color w:val="000000" w:themeColor="text1"/>
          <w:sz w:val="20"/>
          <w:szCs w:val="20"/>
        </w:rPr>
        <w:t>miljødiesel</w:t>
      </w:r>
      <w:r w:rsidR="005C0797" w:rsidRPr="00606B00">
        <w:rPr>
          <w:rFonts w:ascii="Verdana" w:hAnsi="Verdana" w:cs="Arial"/>
          <w:b w:val="0"/>
          <w:color w:val="000000" w:themeColor="text1"/>
          <w:sz w:val="20"/>
          <w:szCs w:val="20"/>
        </w:rPr>
        <w:t>/</w:t>
      </w:r>
      <w:proofErr w:type="spellStart"/>
      <w:r w:rsidR="005C0797" w:rsidRPr="00606B00">
        <w:rPr>
          <w:rFonts w:ascii="Verdana" w:hAnsi="Verdana" w:cs="Arial"/>
          <w:b w:val="0"/>
          <w:color w:val="000000" w:themeColor="text1"/>
          <w:sz w:val="20"/>
          <w:szCs w:val="20"/>
        </w:rPr>
        <w:t>E</w:t>
      </w:r>
      <w:r w:rsidR="00EA06BC" w:rsidRPr="00606B00">
        <w:rPr>
          <w:rFonts w:ascii="Verdana" w:hAnsi="Verdana" w:cs="Arial"/>
          <w:b w:val="0"/>
          <w:color w:val="000000" w:themeColor="text1"/>
          <w:sz w:val="20"/>
          <w:szCs w:val="20"/>
        </w:rPr>
        <w:t>xxol</w:t>
      </w:r>
      <w:proofErr w:type="spellEnd"/>
      <w:r w:rsidRPr="00606B00">
        <w:rPr>
          <w:rFonts w:ascii="Verdana" w:hAnsi="Verdana" w:cs="Arial"/>
          <w:b w:val="0"/>
          <w:color w:val="000000" w:themeColor="text1"/>
          <w:sz w:val="20"/>
          <w:szCs w:val="20"/>
        </w:rPr>
        <w:t>:</w:t>
      </w:r>
      <w:r w:rsidR="005C0797" w:rsidRPr="00606B00">
        <w:rPr>
          <w:rFonts w:ascii="Verdana" w:hAnsi="Verdana" w:cs="Arial"/>
          <w:b w:val="0"/>
          <w:color w:val="000000" w:themeColor="text1"/>
          <w:sz w:val="20"/>
          <w:szCs w:val="20"/>
        </w:rPr>
        <w:t xml:space="preserve"> Der </w:t>
      </w:r>
      <w:r w:rsidR="00E35CEA" w:rsidRPr="00606B00">
        <w:rPr>
          <w:rFonts w:ascii="Verdana" w:hAnsi="Verdana" w:cs="Arial"/>
          <w:b w:val="0"/>
          <w:color w:val="000000" w:themeColor="text1"/>
          <w:sz w:val="20"/>
          <w:szCs w:val="20"/>
        </w:rPr>
        <w:t>levere</w:t>
      </w:r>
      <w:r w:rsidR="005C0797" w:rsidRPr="00606B00">
        <w:rPr>
          <w:rFonts w:ascii="Verdana" w:hAnsi="Verdana" w:cs="Arial"/>
          <w:b w:val="0"/>
          <w:color w:val="000000" w:themeColor="text1"/>
          <w:sz w:val="20"/>
          <w:szCs w:val="20"/>
        </w:rPr>
        <w:t>s</w:t>
      </w:r>
      <w:r w:rsidR="000D5C7C">
        <w:rPr>
          <w:rFonts w:ascii="Verdana" w:hAnsi="Verdana" w:cs="Arial"/>
          <w:b w:val="0"/>
          <w:color w:val="000000" w:themeColor="text1"/>
          <w:sz w:val="20"/>
          <w:szCs w:val="20"/>
        </w:rPr>
        <w:t xml:space="preserve"> </w:t>
      </w:r>
      <w:r w:rsidR="00E35CEA" w:rsidRPr="00606B00">
        <w:rPr>
          <w:rFonts w:ascii="Verdana" w:hAnsi="Verdana" w:cs="Arial"/>
          <w:b w:val="0"/>
          <w:color w:val="000000" w:themeColor="text1"/>
          <w:sz w:val="20"/>
          <w:szCs w:val="20"/>
        </w:rPr>
        <w:t>1000</w:t>
      </w:r>
      <w:r w:rsidR="000D5C7C">
        <w:rPr>
          <w:rFonts w:ascii="Verdana" w:hAnsi="Verdana" w:cs="Arial"/>
          <w:b w:val="0"/>
          <w:color w:val="000000" w:themeColor="text1"/>
          <w:sz w:val="20"/>
          <w:szCs w:val="20"/>
        </w:rPr>
        <w:t xml:space="preserve"> </w:t>
      </w:r>
      <w:r w:rsidR="00E35CEA" w:rsidRPr="00606B00">
        <w:rPr>
          <w:rFonts w:ascii="Verdana" w:hAnsi="Verdana" w:cs="Arial"/>
          <w:b w:val="0"/>
          <w:color w:val="000000" w:themeColor="text1"/>
          <w:sz w:val="20"/>
          <w:szCs w:val="20"/>
        </w:rPr>
        <w:t xml:space="preserve">l pr. gang. Står i </w:t>
      </w:r>
      <w:r w:rsidR="005C0797" w:rsidRPr="00606B00">
        <w:rPr>
          <w:rFonts w:ascii="Verdana" w:hAnsi="Verdana" w:cs="Arial"/>
          <w:b w:val="0"/>
          <w:color w:val="000000" w:themeColor="text1"/>
          <w:sz w:val="20"/>
          <w:szCs w:val="20"/>
        </w:rPr>
        <w:t xml:space="preserve">tank </w:t>
      </w:r>
      <w:r w:rsidR="00E35CEA" w:rsidRPr="00606B00">
        <w:rPr>
          <w:rFonts w:ascii="Verdana" w:hAnsi="Verdana" w:cs="Arial"/>
          <w:b w:val="0"/>
          <w:color w:val="000000" w:themeColor="text1"/>
          <w:sz w:val="20"/>
          <w:szCs w:val="20"/>
        </w:rPr>
        <w:t>garage</w:t>
      </w:r>
      <w:r w:rsidR="00741952" w:rsidRPr="00606B00">
        <w:rPr>
          <w:rFonts w:ascii="Verdana" w:hAnsi="Verdana" w:cs="Arial"/>
          <w:b w:val="0"/>
          <w:color w:val="000000" w:themeColor="text1"/>
          <w:sz w:val="20"/>
          <w:szCs w:val="20"/>
        </w:rPr>
        <w:t xml:space="preserve"> i </w:t>
      </w:r>
      <w:r w:rsidR="005C0797" w:rsidRPr="00606B00">
        <w:rPr>
          <w:rFonts w:ascii="Verdana" w:hAnsi="Verdana" w:cs="Arial"/>
          <w:b w:val="0"/>
          <w:color w:val="000000" w:themeColor="text1"/>
          <w:sz w:val="20"/>
          <w:szCs w:val="20"/>
        </w:rPr>
        <w:t xml:space="preserve">et </w:t>
      </w:r>
      <w:r w:rsidR="00741952" w:rsidRPr="00606B00">
        <w:rPr>
          <w:rFonts w:ascii="Verdana" w:hAnsi="Verdana" w:cs="Arial"/>
          <w:b w:val="0"/>
          <w:color w:val="000000" w:themeColor="text1"/>
          <w:sz w:val="20"/>
          <w:szCs w:val="20"/>
        </w:rPr>
        <w:t>kar, der kan tage 1000 l.</w:t>
      </w:r>
      <w:r w:rsidR="005C0797" w:rsidRPr="00606B00">
        <w:rPr>
          <w:rFonts w:ascii="Verdana" w:hAnsi="Verdana" w:cs="Arial"/>
          <w:b w:val="0"/>
          <w:color w:val="000000" w:themeColor="text1"/>
          <w:sz w:val="20"/>
          <w:szCs w:val="20"/>
        </w:rPr>
        <w:t xml:space="preserve"> i tilfælde af uheld. </w:t>
      </w:r>
      <w:r w:rsidR="00741952" w:rsidRPr="00606B00">
        <w:rPr>
          <w:rFonts w:ascii="Verdana" w:hAnsi="Verdana" w:cs="Arial"/>
          <w:b w:val="0"/>
          <w:color w:val="000000" w:themeColor="text1"/>
          <w:sz w:val="20"/>
          <w:szCs w:val="20"/>
        </w:rPr>
        <w:t xml:space="preserve">Pr. brand </w:t>
      </w:r>
      <w:r w:rsidR="005C0797" w:rsidRPr="00606B00">
        <w:rPr>
          <w:rFonts w:ascii="Verdana" w:hAnsi="Verdana" w:cs="Arial"/>
          <w:b w:val="0"/>
          <w:color w:val="000000" w:themeColor="text1"/>
          <w:sz w:val="20"/>
          <w:szCs w:val="20"/>
        </w:rPr>
        <w:t xml:space="preserve">anvendes ca. </w:t>
      </w:r>
      <w:r w:rsidR="00741952" w:rsidRPr="00606B00">
        <w:rPr>
          <w:rFonts w:ascii="Verdana" w:hAnsi="Verdana" w:cs="Arial"/>
          <w:b w:val="0"/>
          <w:color w:val="000000" w:themeColor="text1"/>
          <w:sz w:val="20"/>
          <w:szCs w:val="20"/>
        </w:rPr>
        <w:t>120 l</w:t>
      </w:r>
      <w:r w:rsidR="00A57C25" w:rsidRPr="00606B00">
        <w:rPr>
          <w:rFonts w:ascii="Verdana" w:hAnsi="Verdana" w:cs="Arial"/>
          <w:b w:val="0"/>
          <w:color w:val="000000" w:themeColor="text1"/>
          <w:sz w:val="20"/>
          <w:szCs w:val="20"/>
        </w:rPr>
        <w:t>.</w:t>
      </w:r>
      <w:r w:rsidR="005C0797" w:rsidRPr="00606B00">
        <w:rPr>
          <w:rFonts w:ascii="Verdana" w:hAnsi="Verdana" w:cs="Arial"/>
          <w:b w:val="0"/>
          <w:color w:val="000000" w:themeColor="text1"/>
          <w:sz w:val="20"/>
          <w:szCs w:val="20"/>
        </w:rPr>
        <w:t xml:space="preserve"> </w:t>
      </w:r>
      <w:r w:rsidR="00023748" w:rsidRPr="00606B00">
        <w:rPr>
          <w:rFonts w:ascii="Verdana" w:hAnsi="Verdana" w:cs="Arial"/>
          <w:b w:val="0"/>
          <w:color w:val="000000" w:themeColor="text1"/>
          <w:sz w:val="20"/>
          <w:szCs w:val="20"/>
        </w:rPr>
        <w:t>Miljødiesel påføres manuelt og ikke via underjordiske rør.</w:t>
      </w:r>
      <w:r w:rsidR="00D539A7">
        <w:rPr>
          <w:rFonts w:ascii="Verdana" w:hAnsi="Verdana" w:cs="Arial"/>
          <w:b w:val="0"/>
          <w:color w:val="000000" w:themeColor="text1"/>
          <w:sz w:val="20"/>
          <w:szCs w:val="20"/>
        </w:rPr>
        <w:t xml:space="preserve"> </w:t>
      </w:r>
      <w:r w:rsidR="00421447" w:rsidRPr="00606B00">
        <w:rPr>
          <w:rFonts w:ascii="Verdana" w:hAnsi="Verdana" w:cs="Arial"/>
          <w:b w:val="0"/>
          <w:color w:val="000000" w:themeColor="text1"/>
          <w:sz w:val="20"/>
          <w:szCs w:val="20"/>
        </w:rPr>
        <w:t>PFAS udfaset i 20</w:t>
      </w:r>
      <w:r w:rsidR="004B41B5" w:rsidRPr="00606B00">
        <w:rPr>
          <w:rFonts w:ascii="Verdana" w:hAnsi="Verdana" w:cs="Arial"/>
          <w:b w:val="0"/>
          <w:color w:val="000000" w:themeColor="text1"/>
          <w:sz w:val="20"/>
          <w:szCs w:val="20"/>
        </w:rPr>
        <w:t>11</w:t>
      </w:r>
      <w:r w:rsidR="00421447" w:rsidRPr="00606B00">
        <w:rPr>
          <w:rFonts w:ascii="Verdana" w:hAnsi="Verdana" w:cs="Arial"/>
          <w:b w:val="0"/>
          <w:color w:val="000000" w:themeColor="text1"/>
          <w:sz w:val="20"/>
          <w:szCs w:val="20"/>
        </w:rPr>
        <w:t xml:space="preserve">. </w:t>
      </w:r>
    </w:p>
    <w:p w14:paraId="796999C9" w14:textId="77777777" w:rsidR="00016174" w:rsidRPr="00606B00" w:rsidRDefault="00016174" w:rsidP="00FA2AFF">
      <w:pPr>
        <w:pStyle w:val="normal-fed"/>
        <w:rPr>
          <w:rFonts w:ascii="Verdana" w:hAnsi="Verdana" w:cs="Arial"/>
          <w:b w:val="0"/>
          <w:color w:val="000000" w:themeColor="text1"/>
          <w:sz w:val="20"/>
          <w:szCs w:val="20"/>
        </w:rPr>
      </w:pPr>
    </w:p>
    <w:p w14:paraId="26B826F6" w14:textId="77777777" w:rsidR="007524CE" w:rsidRPr="0027765B" w:rsidRDefault="007524CE" w:rsidP="00FA2AFF">
      <w:pPr>
        <w:pStyle w:val="normal-fed"/>
        <w:rPr>
          <w:rFonts w:ascii="Verdana" w:hAnsi="Verdana" w:cs="Arial"/>
          <w:b w:val="0"/>
          <w:sz w:val="20"/>
          <w:szCs w:val="20"/>
        </w:rPr>
      </w:pPr>
    </w:p>
    <w:p w14:paraId="169EBBFB" w14:textId="77777777" w:rsidR="006D4E07" w:rsidRPr="0027765B" w:rsidRDefault="006D4E07" w:rsidP="00FA2AFF">
      <w:pPr>
        <w:pStyle w:val="normal-fed"/>
        <w:rPr>
          <w:rFonts w:ascii="Verdana" w:hAnsi="Verdana" w:cs="Arial"/>
          <w:b w:val="0"/>
          <w:sz w:val="20"/>
          <w:szCs w:val="20"/>
        </w:rPr>
      </w:pPr>
    </w:p>
    <w:p w14:paraId="629E5011" w14:textId="77777777" w:rsidR="00FA2AFF" w:rsidRPr="0027765B" w:rsidRDefault="00FA2AFF" w:rsidP="00FA2AFF">
      <w:pPr>
        <w:rPr>
          <w:rFonts w:ascii="Verdana" w:hAnsi="Verdana" w:cs="Arial"/>
          <w:sz w:val="20"/>
          <w:szCs w:val="20"/>
        </w:rPr>
      </w:pPr>
    </w:p>
    <w:p w14:paraId="6E728BBE" w14:textId="77777777" w:rsidR="00FA2AFF" w:rsidRPr="0027765B" w:rsidRDefault="00FA2AFF" w:rsidP="00FA2AFF">
      <w:pPr>
        <w:pStyle w:val="Overskrift2"/>
        <w:tabs>
          <w:tab w:val="left" w:pos="6480"/>
          <w:tab w:val="left" w:pos="7200"/>
        </w:tabs>
        <w:spacing w:before="0"/>
        <w:rPr>
          <w:rFonts w:ascii="Verdana" w:hAnsi="Verdana"/>
          <w:sz w:val="20"/>
          <w:szCs w:val="20"/>
        </w:rPr>
      </w:pPr>
      <w:r w:rsidRPr="0027765B">
        <w:rPr>
          <w:rFonts w:ascii="Verdana" w:hAnsi="Verdana"/>
          <w:sz w:val="20"/>
          <w:szCs w:val="20"/>
        </w:rPr>
        <w:t>STØJ</w:t>
      </w:r>
    </w:p>
    <w:p w14:paraId="3B67E39F" w14:textId="77777777" w:rsidR="00FA2AFF" w:rsidRPr="0095135A" w:rsidRDefault="00FA2AFF" w:rsidP="0095135A">
      <w:pPr>
        <w:pStyle w:val="normal-fed"/>
        <w:rPr>
          <w:rFonts w:ascii="Verdana" w:hAnsi="Verdana" w:cs="Arial"/>
          <w:b w:val="0"/>
          <w:sz w:val="20"/>
          <w:szCs w:val="20"/>
        </w:rPr>
      </w:pPr>
      <w:r w:rsidRPr="0095135A">
        <w:rPr>
          <w:rFonts w:ascii="Verdana" w:hAnsi="Verdana" w:cs="Arial"/>
          <w:b w:val="0"/>
          <w:sz w:val="20"/>
          <w:szCs w:val="20"/>
        </w:rPr>
        <w:t xml:space="preserve">Virksomheden er placeret i et område der i kommuneplanen er udlagt til </w:t>
      </w:r>
      <w:r w:rsidR="006D4E07" w:rsidRPr="0095135A">
        <w:rPr>
          <w:rFonts w:ascii="Verdana" w:hAnsi="Verdana" w:cs="Arial"/>
          <w:b w:val="0"/>
          <w:sz w:val="20"/>
          <w:szCs w:val="20"/>
        </w:rPr>
        <w:t>offentlig område.</w:t>
      </w:r>
      <w:r w:rsidR="0095135A">
        <w:rPr>
          <w:rFonts w:ascii="Verdana" w:hAnsi="Verdana" w:cs="Arial"/>
          <w:b w:val="0"/>
          <w:sz w:val="20"/>
          <w:szCs w:val="20"/>
        </w:rPr>
        <w:t xml:space="preserve"> </w:t>
      </w:r>
    </w:p>
    <w:p w14:paraId="1B941E4F" w14:textId="77777777" w:rsidR="00FA2AFF" w:rsidRPr="0095135A" w:rsidRDefault="00FA2AFF" w:rsidP="0095135A">
      <w:pPr>
        <w:pStyle w:val="normal-fed"/>
        <w:rPr>
          <w:rFonts w:ascii="Verdana" w:hAnsi="Verdana" w:cs="Arial"/>
          <w:b w:val="0"/>
          <w:sz w:val="20"/>
          <w:szCs w:val="20"/>
        </w:rPr>
      </w:pPr>
      <w:r w:rsidRPr="0095135A">
        <w:rPr>
          <w:rFonts w:ascii="Verdana" w:hAnsi="Verdana" w:cs="Arial"/>
          <w:b w:val="0"/>
          <w:sz w:val="20"/>
          <w:szCs w:val="20"/>
        </w:rPr>
        <w:t xml:space="preserve">Afstanden fra virksomheden til nærmeste bolig er </w:t>
      </w:r>
      <w:r w:rsidR="006D4E07" w:rsidRPr="0095135A">
        <w:rPr>
          <w:rFonts w:ascii="Verdana" w:hAnsi="Verdana" w:cs="Arial"/>
          <w:b w:val="0"/>
          <w:sz w:val="20"/>
          <w:szCs w:val="20"/>
        </w:rPr>
        <w:t>ca. 300</w:t>
      </w:r>
      <w:r w:rsidRPr="0095135A">
        <w:rPr>
          <w:rFonts w:ascii="Verdana" w:hAnsi="Verdana" w:cs="Arial"/>
          <w:b w:val="0"/>
          <w:sz w:val="20"/>
          <w:szCs w:val="20"/>
        </w:rPr>
        <w:t xml:space="preserve"> meter.</w:t>
      </w:r>
      <w:r w:rsidR="0095135A">
        <w:rPr>
          <w:rFonts w:ascii="Verdana" w:hAnsi="Verdana" w:cs="Arial"/>
          <w:b w:val="0"/>
          <w:sz w:val="20"/>
          <w:szCs w:val="20"/>
        </w:rPr>
        <w:t xml:space="preserve"> </w:t>
      </w:r>
    </w:p>
    <w:p w14:paraId="1C5B847C" w14:textId="77777777" w:rsidR="00FA2AFF" w:rsidRPr="0095135A" w:rsidRDefault="00FA2AFF" w:rsidP="0095135A">
      <w:pPr>
        <w:pStyle w:val="normal-fed"/>
        <w:rPr>
          <w:rFonts w:ascii="Verdana" w:hAnsi="Verdana" w:cs="Arial"/>
          <w:b w:val="0"/>
          <w:sz w:val="20"/>
          <w:szCs w:val="20"/>
        </w:rPr>
      </w:pPr>
      <w:r w:rsidRPr="0095135A">
        <w:rPr>
          <w:rFonts w:ascii="Verdana" w:hAnsi="Verdana" w:cs="Arial"/>
          <w:b w:val="0"/>
          <w:sz w:val="20"/>
          <w:szCs w:val="20"/>
        </w:rPr>
        <w:t>Virksomhedens væsentligste støjkilder er</w:t>
      </w:r>
      <w:r w:rsidR="0027765B" w:rsidRPr="0095135A">
        <w:rPr>
          <w:rFonts w:ascii="Verdana" w:hAnsi="Verdana" w:cs="Arial"/>
          <w:b w:val="0"/>
          <w:sz w:val="20"/>
          <w:szCs w:val="20"/>
        </w:rPr>
        <w:t xml:space="preserve">: </w:t>
      </w:r>
      <w:r w:rsidR="006D4E07" w:rsidRPr="0095135A">
        <w:rPr>
          <w:rFonts w:ascii="Verdana" w:hAnsi="Verdana" w:cs="Arial"/>
          <w:b w:val="0"/>
          <w:sz w:val="20"/>
          <w:szCs w:val="20"/>
        </w:rPr>
        <w:t>Kompressor i støjdæmpet skur og til og frakørsel.</w:t>
      </w:r>
    </w:p>
    <w:p w14:paraId="7DF63CF8" w14:textId="77777777" w:rsidR="00FA2AFF" w:rsidRPr="0027765B" w:rsidRDefault="00FA2AFF" w:rsidP="00FA2AFF">
      <w:pPr>
        <w:tabs>
          <w:tab w:val="right" w:pos="6299"/>
          <w:tab w:val="left" w:pos="6480"/>
          <w:tab w:val="right" w:pos="6838"/>
          <w:tab w:val="left" w:pos="7200"/>
          <w:tab w:val="right" w:pos="7382"/>
          <w:tab w:val="right" w:pos="7921"/>
        </w:tabs>
        <w:rPr>
          <w:rFonts w:ascii="Verdana" w:hAnsi="Verdana" w:cs="Arial"/>
          <w:iCs/>
          <w:sz w:val="20"/>
          <w:szCs w:val="20"/>
        </w:rPr>
      </w:pPr>
    </w:p>
    <w:p w14:paraId="6A8DF193" w14:textId="77777777" w:rsidR="00FA2AFF" w:rsidRDefault="00FA2AFF" w:rsidP="00FA2AFF">
      <w:pPr>
        <w:pStyle w:val="Brdtekst3"/>
        <w:rPr>
          <w:rFonts w:ascii="Verdana" w:hAnsi="Verdana" w:cs="Arial"/>
          <w:b/>
          <w:bCs/>
          <w:sz w:val="20"/>
          <w:szCs w:val="20"/>
          <w:lang w:val="da-DK"/>
        </w:rPr>
      </w:pPr>
    </w:p>
    <w:p w14:paraId="62797B6D" w14:textId="77777777" w:rsidR="0095135A" w:rsidRDefault="0095135A" w:rsidP="00FA2AFF">
      <w:pPr>
        <w:pStyle w:val="Brdtekst3"/>
        <w:rPr>
          <w:rFonts w:ascii="Verdana" w:hAnsi="Verdana" w:cs="Arial"/>
          <w:b/>
          <w:bCs/>
          <w:sz w:val="20"/>
          <w:szCs w:val="20"/>
          <w:lang w:val="da-DK"/>
        </w:rPr>
      </w:pPr>
    </w:p>
    <w:p w14:paraId="6980FB6F" w14:textId="77777777" w:rsidR="00FA2AFF" w:rsidRPr="0027765B" w:rsidRDefault="00FA2AFF" w:rsidP="00FA2AFF">
      <w:pPr>
        <w:pStyle w:val="normal-fed"/>
        <w:rPr>
          <w:rFonts w:ascii="Verdana" w:hAnsi="Verdana" w:cs="Arial"/>
          <w:sz w:val="20"/>
          <w:szCs w:val="20"/>
        </w:rPr>
      </w:pPr>
      <w:r w:rsidRPr="0027765B">
        <w:rPr>
          <w:rFonts w:ascii="Verdana" w:hAnsi="Verdana" w:cs="Arial"/>
          <w:sz w:val="20"/>
          <w:szCs w:val="20"/>
        </w:rPr>
        <w:t>LUFT</w:t>
      </w:r>
    </w:p>
    <w:p w14:paraId="143AAE50" w14:textId="77777777" w:rsidR="00FA2AFF" w:rsidRPr="0027765B" w:rsidRDefault="00FA2AFF" w:rsidP="00FA2AFF">
      <w:pPr>
        <w:rPr>
          <w:rFonts w:ascii="Verdana" w:hAnsi="Verdana" w:cs="Arial"/>
          <w:sz w:val="20"/>
          <w:szCs w:val="20"/>
        </w:rPr>
      </w:pPr>
    </w:p>
    <w:p w14:paraId="2A3DF680" w14:textId="77777777" w:rsidR="00FA2AFF" w:rsidRPr="0027765B" w:rsidRDefault="00FA2AFF" w:rsidP="00FA2AFF">
      <w:pPr>
        <w:pStyle w:val="normal-fed"/>
        <w:rPr>
          <w:rFonts w:ascii="Verdana" w:hAnsi="Verdana" w:cs="Arial"/>
          <w:sz w:val="20"/>
          <w:szCs w:val="20"/>
        </w:rPr>
      </w:pPr>
      <w:r w:rsidRPr="0027765B">
        <w:rPr>
          <w:rFonts w:ascii="Verdana" w:hAnsi="Verdana" w:cs="Arial"/>
          <w:sz w:val="20"/>
          <w:szCs w:val="20"/>
        </w:rPr>
        <w:t>Opvarmning</w:t>
      </w:r>
    </w:p>
    <w:p w14:paraId="26265243" w14:textId="77777777" w:rsidR="00D271C7" w:rsidRPr="0027765B" w:rsidRDefault="00D271C7" w:rsidP="00FA2AFF">
      <w:pPr>
        <w:pStyle w:val="normal-fed"/>
        <w:rPr>
          <w:rFonts w:ascii="Verdana" w:hAnsi="Verdana" w:cs="Arial"/>
          <w:sz w:val="20"/>
          <w:szCs w:val="20"/>
        </w:rPr>
      </w:pPr>
    </w:p>
    <w:p w14:paraId="272E8BF0" w14:textId="77777777" w:rsidR="00D271C7" w:rsidRPr="0027765B" w:rsidRDefault="00D271C7" w:rsidP="00FA2AFF">
      <w:pPr>
        <w:pStyle w:val="normal-fed"/>
        <w:rPr>
          <w:rFonts w:ascii="Verdana" w:hAnsi="Verdana" w:cs="Arial"/>
          <w:b w:val="0"/>
          <w:sz w:val="20"/>
          <w:szCs w:val="20"/>
        </w:rPr>
      </w:pPr>
      <w:r w:rsidRPr="0027765B">
        <w:rPr>
          <w:rFonts w:ascii="Verdana" w:hAnsi="Verdana" w:cs="Arial"/>
          <w:b w:val="0"/>
          <w:sz w:val="20"/>
          <w:szCs w:val="20"/>
        </w:rPr>
        <w:t>Opvarmning foregår ved fjernvarme.</w:t>
      </w:r>
    </w:p>
    <w:p w14:paraId="3FBB477C" w14:textId="268E9614" w:rsidR="00FA2AFF" w:rsidRDefault="0036388E" w:rsidP="00FA2AFF">
      <w:pPr>
        <w:rPr>
          <w:rFonts w:ascii="Verdana" w:hAnsi="Verdana" w:cs="Arial"/>
          <w:sz w:val="20"/>
          <w:szCs w:val="20"/>
        </w:rPr>
      </w:pPr>
      <w:r>
        <w:rPr>
          <w:rFonts w:ascii="Verdana" w:hAnsi="Verdana" w:cs="Arial"/>
          <w:sz w:val="20"/>
          <w:szCs w:val="20"/>
        </w:rPr>
        <w:t xml:space="preserve">Det lille </w:t>
      </w:r>
      <w:r w:rsidR="00055801">
        <w:rPr>
          <w:rFonts w:ascii="Verdana" w:hAnsi="Verdana" w:cs="Arial"/>
          <w:sz w:val="20"/>
          <w:szCs w:val="20"/>
        </w:rPr>
        <w:t>værksted</w:t>
      </w:r>
      <w:r w:rsidR="0095135A">
        <w:rPr>
          <w:rFonts w:ascii="Verdana" w:hAnsi="Verdana" w:cs="Arial"/>
          <w:sz w:val="20"/>
          <w:szCs w:val="20"/>
        </w:rPr>
        <w:t xml:space="preserve"> opvarmes med olie.</w:t>
      </w:r>
      <w:r w:rsidR="00FA2AFF" w:rsidRPr="0027765B">
        <w:rPr>
          <w:rFonts w:ascii="Verdana" w:hAnsi="Verdana" w:cs="Arial"/>
          <w:sz w:val="20"/>
          <w:szCs w:val="20"/>
        </w:rPr>
        <w:t xml:space="preserve"> </w:t>
      </w:r>
      <w:r w:rsidR="00A729FB">
        <w:rPr>
          <w:rFonts w:ascii="Verdana" w:hAnsi="Verdana" w:cs="Arial"/>
          <w:sz w:val="20"/>
          <w:szCs w:val="20"/>
        </w:rPr>
        <w:t>For olietanke se tankoversigt.</w:t>
      </w:r>
    </w:p>
    <w:p w14:paraId="4720553B" w14:textId="77777777" w:rsidR="003F4509" w:rsidRDefault="003F4509" w:rsidP="00FA2AFF">
      <w:pPr>
        <w:rPr>
          <w:rFonts w:ascii="Verdana" w:hAnsi="Verdana" w:cs="Arial"/>
          <w:sz w:val="20"/>
          <w:szCs w:val="20"/>
        </w:rPr>
      </w:pPr>
    </w:p>
    <w:p w14:paraId="0EB23CF6" w14:textId="77777777" w:rsidR="00A729FB" w:rsidRPr="0027765B" w:rsidRDefault="00A729FB" w:rsidP="00FA2AFF">
      <w:pPr>
        <w:rPr>
          <w:rFonts w:ascii="Verdana" w:hAnsi="Verdana" w:cs="Arial"/>
          <w:sz w:val="20"/>
          <w:szCs w:val="20"/>
        </w:rPr>
      </w:pPr>
    </w:p>
    <w:p w14:paraId="66D965D5" w14:textId="0BFA735C" w:rsidR="00FA2AFF" w:rsidRPr="0027765B" w:rsidRDefault="00FA2AFF" w:rsidP="00FA2AFF">
      <w:pPr>
        <w:pStyle w:val="normal-fed"/>
        <w:tabs>
          <w:tab w:val="right" w:pos="6299"/>
          <w:tab w:val="right" w:pos="6838"/>
          <w:tab w:val="right" w:pos="7382"/>
          <w:tab w:val="right" w:pos="7921"/>
        </w:tabs>
        <w:rPr>
          <w:rFonts w:ascii="Verdana" w:hAnsi="Verdana" w:cs="Arial"/>
          <w:sz w:val="20"/>
          <w:szCs w:val="20"/>
        </w:rPr>
      </w:pPr>
      <w:r w:rsidRPr="0027765B">
        <w:rPr>
          <w:rFonts w:ascii="Verdana" w:hAnsi="Verdana" w:cs="Arial"/>
          <w:sz w:val="20"/>
          <w:szCs w:val="20"/>
        </w:rPr>
        <w:t>SPILDEVAND</w:t>
      </w:r>
      <w:r w:rsidR="002B4CD8">
        <w:rPr>
          <w:rFonts w:ascii="Verdana" w:hAnsi="Verdana" w:cs="Arial"/>
          <w:sz w:val="20"/>
          <w:szCs w:val="20"/>
        </w:rPr>
        <w:t>/</w:t>
      </w:r>
      <w:r w:rsidR="00946903">
        <w:rPr>
          <w:rFonts w:ascii="Verdana" w:hAnsi="Verdana" w:cs="Arial"/>
          <w:sz w:val="20"/>
          <w:szCs w:val="20"/>
        </w:rPr>
        <w:t>OVERFLADEVAND</w:t>
      </w:r>
    </w:p>
    <w:p w14:paraId="3D248C9F" w14:textId="222839A2" w:rsidR="00FA2AFF" w:rsidRDefault="00FA2AFF" w:rsidP="00FA2AFF">
      <w:pPr>
        <w:rPr>
          <w:rFonts w:ascii="Verdana" w:hAnsi="Verdana"/>
          <w:sz w:val="20"/>
          <w:szCs w:val="20"/>
        </w:rPr>
      </w:pPr>
      <w:r w:rsidRPr="0027765B">
        <w:rPr>
          <w:rFonts w:ascii="Verdana" w:hAnsi="Verdana"/>
          <w:sz w:val="20"/>
          <w:szCs w:val="20"/>
        </w:rPr>
        <w:t>På EB-pladsen er det oplyst, at vandet fra brandslukning strømmer i afløb</w:t>
      </w:r>
      <w:r w:rsidR="00055801">
        <w:rPr>
          <w:rFonts w:ascii="Verdana" w:hAnsi="Verdana"/>
          <w:sz w:val="20"/>
          <w:szCs w:val="20"/>
        </w:rPr>
        <w:t>,</w:t>
      </w:r>
      <w:r w:rsidRPr="0027765B">
        <w:rPr>
          <w:rFonts w:ascii="Verdana" w:hAnsi="Verdana"/>
          <w:sz w:val="20"/>
          <w:szCs w:val="20"/>
        </w:rPr>
        <w:t xml:space="preserve"> der er forbundet til olieudskiller, og fra olieudskilleren løber vandet via afløb direkte ud i bækken nord for ejendommen. Se situationsplan.</w:t>
      </w:r>
      <w:r w:rsidR="0095135A">
        <w:rPr>
          <w:rFonts w:ascii="Verdana" w:hAnsi="Verdana"/>
          <w:sz w:val="20"/>
          <w:szCs w:val="20"/>
        </w:rPr>
        <w:t xml:space="preserve"> </w:t>
      </w:r>
    </w:p>
    <w:p w14:paraId="7C37D1F1" w14:textId="16910CAE" w:rsidR="00946903" w:rsidRDefault="00D032F7" w:rsidP="00FA2AFF">
      <w:pPr>
        <w:rPr>
          <w:rFonts w:ascii="Verdana" w:hAnsi="Verdana"/>
          <w:sz w:val="20"/>
          <w:szCs w:val="20"/>
        </w:rPr>
      </w:pPr>
      <w:r>
        <w:rPr>
          <w:rFonts w:ascii="Verdana" w:hAnsi="Verdana"/>
          <w:sz w:val="20"/>
          <w:szCs w:val="20"/>
        </w:rPr>
        <w:t>Øvelser fra</w:t>
      </w:r>
      <w:r w:rsidR="008E63F3">
        <w:rPr>
          <w:rFonts w:ascii="Verdana" w:hAnsi="Verdana"/>
          <w:sz w:val="20"/>
          <w:szCs w:val="20"/>
        </w:rPr>
        <w:t xml:space="preserve"> skibet</w:t>
      </w:r>
    </w:p>
    <w:p w14:paraId="542A2952" w14:textId="001AB0DD" w:rsidR="00B1237F" w:rsidRPr="003F4509" w:rsidRDefault="006F02B7" w:rsidP="00FA2AFF">
      <w:pPr>
        <w:rPr>
          <w:rFonts w:ascii="Verdana" w:hAnsi="Verdana"/>
          <w:color w:val="000000" w:themeColor="text1"/>
          <w:sz w:val="20"/>
          <w:szCs w:val="20"/>
        </w:rPr>
      </w:pPr>
      <w:r w:rsidRPr="003F4509">
        <w:rPr>
          <w:rFonts w:ascii="Verdana" w:hAnsi="Verdana"/>
          <w:color w:val="000000" w:themeColor="text1"/>
          <w:sz w:val="20"/>
          <w:szCs w:val="20"/>
        </w:rPr>
        <w:t xml:space="preserve">Der </w:t>
      </w:r>
      <w:r w:rsidR="00A64674" w:rsidRPr="003F4509">
        <w:rPr>
          <w:rFonts w:ascii="Verdana" w:hAnsi="Verdana"/>
          <w:color w:val="000000" w:themeColor="text1"/>
          <w:sz w:val="20"/>
          <w:szCs w:val="20"/>
        </w:rPr>
        <w:t xml:space="preserve">er ikke </w:t>
      </w:r>
      <w:r w:rsidRPr="003F4509">
        <w:rPr>
          <w:rFonts w:ascii="Verdana" w:hAnsi="Verdana"/>
          <w:color w:val="000000" w:themeColor="text1"/>
          <w:sz w:val="20"/>
          <w:szCs w:val="20"/>
        </w:rPr>
        <w:t>observeret sod</w:t>
      </w:r>
      <w:r w:rsidR="00A64674" w:rsidRPr="003F4509">
        <w:rPr>
          <w:rFonts w:ascii="Verdana" w:hAnsi="Verdana"/>
          <w:color w:val="000000" w:themeColor="text1"/>
          <w:sz w:val="20"/>
          <w:szCs w:val="20"/>
        </w:rPr>
        <w:t>/petroleum i bækken</w:t>
      </w:r>
      <w:r w:rsidR="002B442C" w:rsidRPr="003F4509">
        <w:rPr>
          <w:rFonts w:ascii="Verdana" w:hAnsi="Verdana"/>
          <w:color w:val="000000" w:themeColor="text1"/>
          <w:sz w:val="20"/>
          <w:szCs w:val="20"/>
        </w:rPr>
        <w:t xml:space="preserve">. </w:t>
      </w:r>
    </w:p>
    <w:p w14:paraId="2F029685" w14:textId="1DFEBEF5" w:rsidR="00862B75" w:rsidRPr="003F4509" w:rsidRDefault="004B69C5" w:rsidP="00862B75">
      <w:pPr>
        <w:rPr>
          <w:rFonts w:ascii="Verdana" w:hAnsi="Verdana"/>
          <w:color w:val="000000" w:themeColor="text1"/>
          <w:sz w:val="20"/>
          <w:szCs w:val="20"/>
        </w:rPr>
      </w:pPr>
      <w:r w:rsidRPr="003F4509">
        <w:rPr>
          <w:rFonts w:ascii="Verdana" w:hAnsi="Verdana"/>
          <w:color w:val="000000" w:themeColor="text1"/>
          <w:sz w:val="20"/>
          <w:szCs w:val="20"/>
        </w:rPr>
        <w:t xml:space="preserve">Der løber også andre ikke synlige stoffer til bækken. </w:t>
      </w:r>
      <w:r w:rsidR="00083492">
        <w:rPr>
          <w:rFonts w:ascii="Verdana" w:hAnsi="Verdana"/>
          <w:color w:val="000000" w:themeColor="text1"/>
          <w:sz w:val="20"/>
          <w:szCs w:val="20"/>
        </w:rPr>
        <w:t>Teknik og Miljø</w:t>
      </w:r>
      <w:r w:rsidRPr="003F4509">
        <w:rPr>
          <w:rFonts w:ascii="Verdana" w:hAnsi="Verdana"/>
          <w:color w:val="000000" w:themeColor="text1"/>
          <w:sz w:val="20"/>
          <w:szCs w:val="20"/>
        </w:rPr>
        <w:t xml:space="preserve"> </w:t>
      </w:r>
      <w:r w:rsidR="00546539">
        <w:rPr>
          <w:rFonts w:ascii="Verdana" w:hAnsi="Verdana"/>
          <w:color w:val="000000" w:themeColor="text1"/>
          <w:sz w:val="20"/>
          <w:szCs w:val="20"/>
        </w:rPr>
        <w:t>anmoder om</w:t>
      </w:r>
      <w:r w:rsidR="00FA5B1B" w:rsidRPr="003F4509">
        <w:rPr>
          <w:rFonts w:ascii="Verdana" w:hAnsi="Verdana"/>
          <w:color w:val="000000" w:themeColor="text1"/>
          <w:sz w:val="20"/>
          <w:szCs w:val="20"/>
        </w:rPr>
        <w:t xml:space="preserve"> en nærme</w:t>
      </w:r>
      <w:r w:rsidR="00761382" w:rsidRPr="003F4509">
        <w:rPr>
          <w:rFonts w:ascii="Verdana" w:hAnsi="Verdana"/>
          <w:color w:val="000000" w:themeColor="text1"/>
          <w:sz w:val="20"/>
          <w:szCs w:val="20"/>
        </w:rPr>
        <w:t>re</w:t>
      </w:r>
      <w:r w:rsidR="00FA5B1B" w:rsidRPr="003F4509">
        <w:rPr>
          <w:rFonts w:ascii="Verdana" w:hAnsi="Verdana"/>
          <w:color w:val="000000" w:themeColor="text1"/>
          <w:sz w:val="20"/>
          <w:szCs w:val="20"/>
        </w:rPr>
        <w:t xml:space="preserve"> kortlægning af hele området</w:t>
      </w:r>
      <w:r w:rsidR="00761382" w:rsidRPr="003F4509">
        <w:rPr>
          <w:rFonts w:ascii="Verdana" w:hAnsi="Verdana"/>
          <w:color w:val="000000" w:themeColor="text1"/>
          <w:sz w:val="20"/>
          <w:szCs w:val="20"/>
        </w:rPr>
        <w:t>, hvorfra der strømmer overfladevand til bækken.</w:t>
      </w:r>
    </w:p>
    <w:p w14:paraId="2791BFF0" w14:textId="77777777" w:rsidR="005C3402" w:rsidRPr="003F4509" w:rsidRDefault="005C3402" w:rsidP="00862B75">
      <w:pPr>
        <w:rPr>
          <w:rFonts w:ascii="Verdana" w:hAnsi="Verdana"/>
          <w:color w:val="000000" w:themeColor="text1"/>
          <w:sz w:val="20"/>
          <w:szCs w:val="20"/>
        </w:rPr>
      </w:pPr>
    </w:p>
    <w:p w14:paraId="3E338D59" w14:textId="3A61D79B" w:rsidR="00FA2AFF" w:rsidRPr="0027765B" w:rsidRDefault="004D2C25" w:rsidP="00FA2AFF">
      <w:pPr>
        <w:rPr>
          <w:rFonts w:ascii="Verdana" w:hAnsi="Verdana"/>
          <w:sz w:val="20"/>
          <w:szCs w:val="20"/>
        </w:rPr>
      </w:pPr>
      <w:r>
        <w:rPr>
          <w:rFonts w:ascii="Verdana" w:hAnsi="Verdana"/>
          <w:sz w:val="20"/>
          <w:szCs w:val="20"/>
        </w:rPr>
        <w:t>F</w:t>
      </w:r>
      <w:r w:rsidR="00FA2AFF" w:rsidRPr="0027765B">
        <w:rPr>
          <w:rFonts w:ascii="Verdana" w:hAnsi="Verdana"/>
          <w:sz w:val="20"/>
          <w:szCs w:val="20"/>
        </w:rPr>
        <w:t>ra vaskehallen løber vandet via afløb igennem olieudskiller og til spildevandsledning.</w:t>
      </w:r>
    </w:p>
    <w:p w14:paraId="5AC26426" w14:textId="77777777" w:rsidR="00FA2AFF" w:rsidRPr="0027765B" w:rsidRDefault="00FA2AFF" w:rsidP="00FA2AFF">
      <w:pPr>
        <w:pStyle w:val="normal-fed"/>
        <w:tabs>
          <w:tab w:val="right" w:pos="6299"/>
          <w:tab w:val="right" w:pos="6838"/>
          <w:tab w:val="right" w:pos="7382"/>
          <w:tab w:val="right" w:pos="7921"/>
        </w:tabs>
        <w:rPr>
          <w:rFonts w:ascii="Verdana" w:hAnsi="Verdana" w:cs="Arial"/>
          <w:b w:val="0"/>
          <w:sz w:val="20"/>
          <w:szCs w:val="20"/>
        </w:rPr>
      </w:pPr>
      <w:r w:rsidRPr="0027765B">
        <w:rPr>
          <w:rFonts w:ascii="Verdana" w:hAnsi="Verdana" w:cs="Arial"/>
          <w:b w:val="0"/>
          <w:sz w:val="20"/>
          <w:szCs w:val="20"/>
        </w:rPr>
        <w:t>Vaskeriet benyttes til vask af mandskabets dragter mv.</w:t>
      </w:r>
      <w:r w:rsidR="00D271C7" w:rsidRPr="0027765B">
        <w:rPr>
          <w:rFonts w:ascii="Verdana" w:hAnsi="Verdana" w:cs="Arial"/>
          <w:b w:val="0"/>
          <w:sz w:val="20"/>
          <w:szCs w:val="20"/>
        </w:rPr>
        <w:t xml:space="preserve"> Vandet herfra afledes til spildevandsledning.</w:t>
      </w:r>
    </w:p>
    <w:p w14:paraId="6E88F752" w14:textId="77777777" w:rsidR="00D271C7" w:rsidRPr="0027765B" w:rsidRDefault="00D271C7" w:rsidP="00FA2AFF">
      <w:pPr>
        <w:pStyle w:val="normal-fed"/>
        <w:tabs>
          <w:tab w:val="right" w:pos="6299"/>
          <w:tab w:val="right" w:pos="6838"/>
          <w:tab w:val="right" w:pos="7382"/>
          <w:tab w:val="right" w:pos="7921"/>
        </w:tabs>
        <w:rPr>
          <w:rFonts w:ascii="Verdana" w:hAnsi="Verdana" w:cs="Arial"/>
          <w:b w:val="0"/>
          <w:color w:val="FF0000"/>
          <w:sz w:val="20"/>
          <w:szCs w:val="20"/>
        </w:rPr>
      </w:pPr>
    </w:p>
    <w:p w14:paraId="1784E5C0" w14:textId="77777777" w:rsidR="00FA2AFF" w:rsidRPr="0027765B" w:rsidRDefault="00FA2AFF" w:rsidP="00FA2AFF"/>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040"/>
      </w:tblGrid>
      <w:tr w:rsidR="00FA2AFF" w:rsidRPr="0027765B" w14:paraId="3A44F3CA" w14:textId="77777777" w:rsidTr="00454F55">
        <w:trPr>
          <w:cantSplit/>
          <w:trHeight w:val="284"/>
        </w:trPr>
        <w:tc>
          <w:tcPr>
            <w:tcW w:w="4680" w:type="dxa"/>
          </w:tcPr>
          <w:p w14:paraId="606EAC06" w14:textId="77777777" w:rsidR="00FA2AFF" w:rsidRPr="0027765B" w:rsidRDefault="00FA2AFF" w:rsidP="00454F55">
            <w:pPr>
              <w:spacing w:before="60" w:after="60"/>
              <w:ind w:left="71"/>
              <w:rPr>
                <w:rFonts w:ascii="Verdana" w:hAnsi="Verdana"/>
                <w:sz w:val="20"/>
                <w:szCs w:val="20"/>
              </w:rPr>
            </w:pPr>
            <w:r w:rsidRPr="0027765B">
              <w:rPr>
                <w:rFonts w:ascii="Verdana" w:hAnsi="Verdana"/>
                <w:sz w:val="20"/>
                <w:szCs w:val="20"/>
              </w:rPr>
              <w:t>Spildevand afledes til følgende renseanlæg</w:t>
            </w:r>
          </w:p>
        </w:tc>
        <w:tc>
          <w:tcPr>
            <w:tcW w:w="5040" w:type="dxa"/>
          </w:tcPr>
          <w:p w14:paraId="10CA41A4" w14:textId="77777777" w:rsidR="00FA2AFF" w:rsidRPr="0027765B" w:rsidRDefault="000B5A49" w:rsidP="00454F55">
            <w:pPr>
              <w:spacing w:before="60" w:after="60"/>
              <w:ind w:left="71"/>
              <w:rPr>
                <w:rFonts w:ascii="Verdana" w:hAnsi="Verdana"/>
                <w:sz w:val="20"/>
                <w:szCs w:val="20"/>
              </w:rPr>
            </w:pPr>
            <w:bookmarkStart w:id="15" w:name="ind_sewage_plant_sewage_plant_name"/>
            <w:bookmarkEnd w:id="15"/>
            <w:r w:rsidRPr="0027765B">
              <w:rPr>
                <w:rFonts w:ascii="Verdana" w:hAnsi="Verdana"/>
                <w:sz w:val="20"/>
                <w:szCs w:val="20"/>
              </w:rPr>
              <w:t>Egå</w:t>
            </w:r>
          </w:p>
        </w:tc>
      </w:tr>
      <w:tr w:rsidR="00FA2AFF" w:rsidRPr="0027765B" w14:paraId="1FD46A76" w14:textId="77777777" w:rsidTr="00454F55">
        <w:trPr>
          <w:cantSplit/>
          <w:trHeight w:val="284"/>
        </w:trPr>
        <w:tc>
          <w:tcPr>
            <w:tcW w:w="4680" w:type="dxa"/>
          </w:tcPr>
          <w:p w14:paraId="0249639A" w14:textId="77777777" w:rsidR="00FA2AFF" w:rsidRPr="0027765B" w:rsidRDefault="00FA2AFF" w:rsidP="00454F55">
            <w:pPr>
              <w:spacing w:before="60" w:after="60"/>
              <w:ind w:left="71"/>
              <w:rPr>
                <w:rFonts w:ascii="Verdana" w:hAnsi="Verdana"/>
                <w:sz w:val="20"/>
                <w:szCs w:val="20"/>
              </w:rPr>
            </w:pPr>
            <w:r w:rsidRPr="0027765B">
              <w:rPr>
                <w:rFonts w:ascii="Verdana" w:hAnsi="Verdana"/>
                <w:sz w:val="20"/>
                <w:szCs w:val="20"/>
              </w:rPr>
              <w:t>Renseanlægget afleder til følgende recipient</w:t>
            </w:r>
          </w:p>
        </w:tc>
        <w:tc>
          <w:tcPr>
            <w:tcW w:w="5040" w:type="dxa"/>
          </w:tcPr>
          <w:p w14:paraId="547ECEE8" w14:textId="77777777" w:rsidR="00FA2AFF" w:rsidRPr="0027765B" w:rsidRDefault="000B5A49" w:rsidP="00454F55">
            <w:pPr>
              <w:spacing w:before="60" w:after="60"/>
              <w:ind w:left="71"/>
              <w:rPr>
                <w:rFonts w:ascii="Verdana" w:hAnsi="Verdana"/>
                <w:sz w:val="20"/>
                <w:szCs w:val="20"/>
              </w:rPr>
            </w:pPr>
            <w:bookmarkStart w:id="16" w:name="ind_recipient_recip_name"/>
            <w:bookmarkEnd w:id="16"/>
            <w:r w:rsidRPr="0027765B">
              <w:rPr>
                <w:rFonts w:ascii="Verdana" w:hAnsi="Verdana"/>
                <w:sz w:val="20"/>
                <w:szCs w:val="20"/>
              </w:rPr>
              <w:t xml:space="preserve">Egåen </w:t>
            </w:r>
          </w:p>
        </w:tc>
      </w:tr>
      <w:tr w:rsidR="00FA2AFF" w:rsidRPr="0027765B" w14:paraId="2E954A7C" w14:textId="77777777" w:rsidTr="00454F55">
        <w:trPr>
          <w:cantSplit/>
          <w:trHeight w:val="284"/>
        </w:trPr>
        <w:tc>
          <w:tcPr>
            <w:tcW w:w="4680" w:type="dxa"/>
          </w:tcPr>
          <w:p w14:paraId="3304E29F" w14:textId="77777777" w:rsidR="00FA2AFF" w:rsidRPr="0027765B" w:rsidRDefault="00FA2AFF" w:rsidP="00454F55">
            <w:pPr>
              <w:spacing w:before="60" w:after="60"/>
              <w:ind w:left="71"/>
              <w:rPr>
                <w:rFonts w:ascii="Verdana" w:hAnsi="Verdana"/>
                <w:sz w:val="20"/>
                <w:szCs w:val="20"/>
              </w:rPr>
            </w:pPr>
            <w:r w:rsidRPr="0027765B">
              <w:rPr>
                <w:rFonts w:ascii="Verdana" w:hAnsi="Verdana"/>
                <w:sz w:val="20"/>
                <w:szCs w:val="20"/>
              </w:rPr>
              <w:t>Fælleskloakeret eller seperatkloakeret</w:t>
            </w:r>
          </w:p>
        </w:tc>
        <w:tc>
          <w:tcPr>
            <w:tcW w:w="5040" w:type="dxa"/>
          </w:tcPr>
          <w:p w14:paraId="5D76B89D" w14:textId="77777777" w:rsidR="00FA2AFF" w:rsidRPr="0027765B" w:rsidRDefault="000B5A49" w:rsidP="00454F55">
            <w:pPr>
              <w:spacing w:before="60" w:after="60"/>
              <w:ind w:left="71"/>
              <w:rPr>
                <w:rFonts w:ascii="Verdana" w:hAnsi="Verdana"/>
                <w:sz w:val="20"/>
                <w:szCs w:val="20"/>
              </w:rPr>
            </w:pPr>
            <w:r w:rsidRPr="0027765B">
              <w:rPr>
                <w:rFonts w:ascii="Verdana" w:hAnsi="Verdana"/>
                <w:sz w:val="20"/>
                <w:szCs w:val="20"/>
              </w:rPr>
              <w:t>Sep</w:t>
            </w:r>
            <w:r w:rsidR="00055801">
              <w:rPr>
                <w:rFonts w:ascii="Verdana" w:hAnsi="Verdana"/>
                <w:sz w:val="20"/>
                <w:szCs w:val="20"/>
              </w:rPr>
              <w:t>a</w:t>
            </w:r>
            <w:r w:rsidRPr="0027765B">
              <w:rPr>
                <w:rFonts w:ascii="Verdana" w:hAnsi="Verdana"/>
                <w:sz w:val="20"/>
                <w:szCs w:val="20"/>
              </w:rPr>
              <w:t>rat</w:t>
            </w:r>
          </w:p>
        </w:tc>
      </w:tr>
      <w:tr w:rsidR="00FA2AFF" w:rsidRPr="0027765B" w14:paraId="3B33F7A0" w14:textId="77777777" w:rsidTr="00454F55">
        <w:trPr>
          <w:trHeight w:val="400"/>
        </w:trPr>
        <w:tc>
          <w:tcPr>
            <w:tcW w:w="4680" w:type="dxa"/>
            <w:vAlign w:val="center"/>
          </w:tcPr>
          <w:p w14:paraId="30573CA8" w14:textId="77777777" w:rsidR="00FA2AFF" w:rsidRPr="0027765B" w:rsidRDefault="00FA2AFF" w:rsidP="00454F55">
            <w:pPr>
              <w:spacing w:before="60" w:after="60"/>
              <w:rPr>
                <w:rFonts w:ascii="Verdana" w:hAnsi="Verdana"/>
                <w:sz w:val="22"/>
              </w:rPr>
            </w:pPr>
            <w:r w:rsidRPr="0027765B">
              <w:rPr>
                <w:rFonts w:ascii="Verdana" w:hAnsi="Verdana"/>
                <w:sz w:val="20"/>
                <w:szCs w:val="20"/>
              </w:rPr>
              <w:t>Spildevandsudledning reguleres af spildevandstilladelse af</w:t>
            </w:r>
          </w:p>
        </w:tc>
        <w:tc>
          <w:tcPr>
            <w:tcW w:w="5040" w:type="dxa"/>
            <w:vAlign w:val="center"/>
          </w:tcPr>
          <w:p w14:paraId="1DBEC90F" w14:textId="77777777" w:rsidR="00FA2AFF" w:rsidRPr="0027765B" w:rsidRDefault="000B5A49" w:rsidP="00454F55">
            <w:pPr>
              <w:spacing w:before="60" w:after="60"/>
              <w:ind w:left="71"/>
              <w:rPr>
                <w:rFonts w:ascii="Verdana" w:hAnsi="Verdana"/>
                <w:sz w:val="20"/>
                <w:szCs w:val="20"/>
              </w:rPr>
            </w:pPr>
            <w:bookmarkStart w:id="17" w:name="ind_industry_ww_approval"/>
            <w:bookmarkEnd w:id="17"/>
            <w:r w:rsidRPr="0027765B">
              <w:rPr>
                <w:rFonts w:ascii="Verdana" w:hAnsi="Verdana"/>
                <w:sz w:val="20"/>
                <w:szCs w:val="20"/>
              </w:rPr>
              <w:t>Ingen.</w:t>
            </w:r>
          </w:p>
        </w:tc>
      </w:tr>
    </w:tbl>
    <w:p w14:paraId="53AF9149" w14:textId="77777777" w:rsidR="00FA2AFF" w:rsidRPr="0027765B" w:rsidRDefault="00FA2AFF" w:rsidP="00FA2AFF">
      <w:pPr>
        <w:tabs>
          <w:tab w:val="left" w:pos="-851"/>
          <w:tab w:val="left" w:pos="0"/>
          <w:tab w:val="left" w:pos="851"/>
          <w:tab w:val="left" w:pos="1702"/>
          <w:tab w:val="left" w:pos="2552"/>
          <w:tab w:val="left" w:pos="3403"/>
          <w:tab w:val="left" w:pos="4254"/>
          <w:tab w:val="left" w:pos="5105"/>
          <w:tab w:val="left" w:pos="5956"/>
          <w:tab w:val="right" w:pos="6299"/>
          <w:tab w:val="left" w:pos="6806"/>
          <w:tab w:val="right" w:pos="6838"/>
          <w:tab w:val="right" w:pos="7382"/>
          <w:tab w:val="left" w:pos="7657"/>
          <w:tab w:val="right" w:pos="7921"/>
          <w:tab w:val="left" w:pos="8508"/>
          <w:tab w:val="left" w:pos="9359"/>
          <w:tab w:val="left" w:pos="10210"/>
          <w:tab w:val="left" w:pos="11060"/>
          <w:tab w:val="left" w:pos="11911"/>
          <w:tab w:val="left" w:pos="12762"/>
          <w:tab w:val="left" w:pos="13613"/>
          <w:tab w:val="left" w:pos="14464"/>
          <w:tab w:val="left" w:pos="15314"/>
          <w:tab w:val="left" w:pos="16165"/>
          <w:tab w:val="left" w:pos="17016"/>
          <w:tab w:val="left" w:pos="17867"/>
          <w:tab w:val="left" w:pos="18718"/>
          <w:tab w:val="left" w:pos="19568"/>
          <w:tab w:val="left" w:pos="20419"/>
          <w:tab w:val="left" w:pos="21270"/>
          <w:tab w:val="left" w:pos="22121"/>
          <w:tab w:val="left" w:pos="22972"/>
          <w:tab w:val="left" w:pos="23822"/>
          <w:tab w:val="left" w:pos="24673"/>
          <w:tab w:val="left" w:pos="25524"/>
          <w:tab w:val="left" w:pos="26375"/>
          <w:tab w:val="left" w:pos="27226"/>
          <w:tab w:val="left" w:pos="28076"/>
          <w:tab w:val="left" w:pos="28927"/>
          <w:tab w:val="left" w:pos="29778"/>
          <w:tab w:val="left" w:pos="30629"/>
          <w:tab w:val="left" w:pos="31480"/>
          <w:tab w:val="left" w:pos="31680"/>
        </w:tabs>
        <w:rPr>
          <w:rFonts w:ascii="Verdana" w:hAnsi="Verdana" w:cs="Arial"/>
          <w:sz w:val="20"/>
          <w:szCs w:val="20"/>
        </w:rPr>
      </w:pPr>
    </w:p>
    <w:p w14:paraId="11658765" w14:textId="77777777" w:rsidR="00FA2AFF" w:rsidRPr="0027765B" w:rsidRDefault="00FA2AFF" w:rsidP="00FA2AFF">
      <w:pPr>
        <w:rPr>
          <w:rFonts w:ascii="Verdana" w:hAnsi="Verdana"/>
          <w:sz w:val="20"/>
          <w:szCs w:val="20"/>
        </w:rPr>
      </w:pPr>
    </w:p>
    <w:p w14:paraId="7F07FA6A" w14:textId="77777777" w:rsidR="00FA2AFF" w:rsidRPr="0027765B" w:rsidRDefault="00FA2AFF" w:rsidP="00FA2AFF">
      <w:pPr>
        <w:pStyle w:val="normal-fed"/>
        <w:rPr>
          <w:rFonts w:ascii="Verdana" w:hAnsi="Verdana" w:cs="Arial"/>
          <w:sz w:val="20"/>
          <w:szCs w:val="20"/>
        </w:rPr>
      </w:pPr>
      <w:r w:rsidRPr="0027765B">
        <w:rPr>
          <w:rFonts w:ascii="Verdana" w:hAnsi="Verdana" w:cs="Arial"/>
          <w:sz w:val="20"/>
          <w:szCs w:val="20"/>
        </w:rPr>
        <w:t>AFFALD</w:t>
      </w:r>
    </w:p>
    <w:p w14:paraId="701EB4B5" w14:textId="77777777" w:rsidR="000B5A49" w:rsidRPr="0027765B" w:rsidRDefault="000B5A49" w:rsidP="00FA2AFF">
      <w:pPr>
        <w:pStyle w:val="normal-fed"/>
        <w:rPr>
          <w:rFonts w:ascii="Verdana" w:hAnsi="Verdana" w:cs="Arial"/>
          <w:sz w:val="20"/>
          <w:szCs w:val="20"/>
        </w:rPr>
      </w:pPr>
    </w:p>
    <w:p w14:paraId="65077BDD" w14:textId="77777777" w:rsidR="00FA2AFF" w:rsidRPr="0027765B" w:rsidRDefault="00FA2AFF" w:rsidP="00FA2AFF">
      <w:pPr>
        <w:rPr>
          <w:rFonts w:ascii="Verdana" w:hAnsi="Verdana"/>
          <w:sz w:val="20"/>
          <w:szCs w:val="20"/>
        </w:rPr>
      </w:pPr>
      <w:r w:rsidRPr="0027765B">
        <w:rPr>
          <w:rFonts w:ascii="Verdana" w:hAnsi="Verdana"/>
          <w:sz w:val="20"/>
          <w:szCs w:val="20"/>
        </w:rPr>
        <w:t>De biler der var opmagasineret til brug ved øvelser er alle miljøbehandlede inden de kommer ind på ejendommen, dvs. tømt for olie mv.</w:t>
      </w:r>
      <w:r w:rsidR="000B5A49" w:rsidRPr="0027765B">
        <w:rPr>
          <w:rFonts w:ascii="Verdana" w:hAnsi="Verdana"/>
          <w:sz w:val="20"/>
          <w:szCs w:val="20"/>
        </w:rPr>
        <w:t xml:space="preserve"> beredskabscentret fjerner dæk, hvorefter de afhentes af skrothandler.</w:t>
      </w:r>
    </w:p>
    <w:p w14:paraId="6B27ADB7" w14:textId="6BDA0872" w:rsidR="00BD2527" w:rsidRPr="0027765B" w:rsidRDefault="007823E1" w:rsidP="00FA2AFF">
      <w:pPr>
        <w:rPr>
          <w:rFonts w:ascii="Verdana" w:hAnsi="Verdana" w:cs="Arial"/>
          <w:sz w:val="20"/>
          <w:szCs w:val="20"/>
        </w:rPr>
      </w:pPr>
      <w:r>
        <w:rPr>
          <w:rFonts w:ascii="Verdana" w:hAnsi="Verdana" w:cs="Arial"/>
          <w:sz w:val="20"/>
          <w:szCs w:val="20"/>
        </w:rPr>
        <w:t>Der er oplag af m</w:t>
      </w:r>
      <w:r w:rsidR="000B5A49" w:rsidRPr="0027765B">
        <w:rPr>
          <w:rFonts w:ascii="Verdana" w:hAnsi="Verdana" w:cs="Arial"/>
          <w:sz w:val="20"/>
          <w:szCs w:val="20"/>
        </w:rPr>
        <w:t>indre mængde</w:t>
      </w:r>
      <w:r w:rsidR="00BD2527" w:rsidRPr="0027765B">
        <w:rPr>
          <w:rFonts w:ascii="Verdana" w:hAnsi="Verdana" w:cs="Arial"/>
          <w:sz w:val="20"/>
          <w:szCs w:val="20"/>
        </w:rPr>
        <w:t xml:space="preserve"> af farligt affald, så som batterier, lysstofrør m.m.</w:t>
      </w:r>
      <w:r w:rsidR="00380A1E">
        <w:rPr>
          <w:rFonts w:ascii="Verdana" w:hAnsi="Verdana" w:cs="Arial"/>
          <w:sz w:val="20"/>
          <w:szCs w:val="20"/>
        </w:rPr>
        <w:t xml:space="preserve"> Virksomheden anvender ABAS systemet.</w:t>
      </w:r>
    </w:p>
    <w:p w14:paraId="6C403CEA" w14:textId="77777777" w:rsidR="00E62398" w:rsidRPr="0027765B" w:rsidRDefault="00BD2527" w:rsidP="00FA2AFF">
      <w:pPr>
        <w:rPr>
          <w:rFonts w:ascii="Verdana" w:hAnsi="Verdana" w:cs="Arial"/>
          <w:sz w:val="20"/>
          <w:szCs w:val="20"/>
        </w:rPr>
      </w:pPr>
      <w:r w:rsidRPr="0027765B">
        <w:rPr>
          <w:rFonts w:ascii="Verdana" w:hAnsi="Verdana" w:cs="Arial"/>
          <w:sz w:val="20"/>
          <w:szCs w:val="20"/>
        </w:rPr>
        <w:t xml:space="preserve">Sandfang og olieudskiller tømmes af </w:t>
      </w:r>
      <w:r w:rsidR="00380A1E">
        <w:rPr>
          <w:rFonts w:ascii="Verdana" w:hAnsi="Verdana" w:cs="Arial"/>
          <w:sz w:val="20"/>
          <w:szCs w:val="20"/>
        </w:rPr>
        <w:t>HCS</w:t>
      </w:r>
      <w:r w:rsidRPr="0027765B">
        <w:rPr>
          <w:rFonts w:ascii="Verdana" w:hAnsi="Verdana" w:cs="Arial"/>
          <w:sz w:val="20"/>
          <w:szCs w:val="20"/>
        </w:rPr>
        <w:t>. Mindre mængde spildolie opbevares indendørs på beton.</w:t>
      </w:r>
    </w:p>
    <w:p w14:paraId="776DCB86" w14:textId="77777777" w:rsidR="00E62398" w:rsidRPr="0027765B" w:rsidRDefault="00E62398" w:rsidP="00FA2AFF">
      <w:pPr>
        <w:rPr>
          <w:rFonts w:ascii="Verdana" w:hAnsi="Verdana" w:cs="Arial"/>
          <w:sz w:val="20"/>
          <w:szCs w:val="20"/>
        </w:rPr>
      </w:pPr>
      <w:r w:rsidRPr="0027765B">
        <w:rPr>
          <w:rFonts w:ascii="Verdana" w:hAnsi="Verdana" w:cs="Arial"/>
          <w:sz w:val="20"/>
          <w:szCs w:val="20"/>
        </w:rPr>
        <w:t xml:space="preserve">Industriaffald afhentes af </w:t>
      </w:r>
      <w:r w:rsidR="0036388E">
        <w:rPr>
          <w:rFonts w:ascii="Verdana" w:hAnsi="Verdana" w:cs="Arial"/>
          <w:sz w:val="20"/>
          <w:szCs w:val="20"/>
        </w:rPr>
        <w:t>Marius Pedersen</w:t>
      </w:r>
      <w:r w:rsidRPr="0027765B">
        <w:rPr>
          <w:rFonts w:ascii="Verdana" w:hAnsi="Verdana" w:cs="Arial"/>
          <w:sz w:val="20"/>
          <w:szCs w:val="20"/>
        </w:rPr>
        <w:t>.</w:t>
      </w:r>
    </w:p>
    <w:p w14:paraId="4A25D0E2" w14:textId="77777777" w:rsidR="00FA2AFF" w:rsidRPr="0027765B" w:rsidRDefault="00FA2AFF" w:rsidP="00FA2AFF">
      <w:pPr>
        <w:tabs>
          <w:tab w:val="right" w:pos="6299"/>
          <w:tab w:val="right" w:pos="6838"/>
          <w:tab w:val="right" w:pos="7382"/>
          <w:tab w:val="right" w:pos="7921"/>
        </w:tabs>
        <w:rPr>
          <w:rFonts w:ascii="Verdana" w:hAnsi="Verdana" w:cs="Arial"/>
          <w:iCs/>
          <w:sz w:val="20"/>
          <w:szCs w:val="20"/>
        </w:rPr>
      </w:pPr>
    </w:p>
    <w:p w14:paraId="27CB5C06" w14:textId="77777777" w:rsidR="00FA2AFF" w:rsidRPr="0027765B" w:rsidRDefault="00FA2AFF" w:rsidP="00FA2AFF">
      <w:pPr>
        <w:tabs>
          <w:tab w:val="right" w:pos="6299"/>
          <w:tab w:val="right" w:pos="6838"/>
          <w:tab w:val="right" w:pos="7382"/>
          <w:tab w:val="right" w:pos="7921"/>
        </w:tabs>
        <w:rPr>
          <w:rFonts w:ascii="Verdana" w:hAnsi="Verdana"/>
          <w:sz w:val="20"/>
          <w:szCs w:val="20"/>
        </w:rPr>
      </w:pPr>
    </w:p>
    <w:p w14:paraId="3F961790" w14:textId="77777777" w:rsidR="00FA2AFF" w:rsidRPr="0027765B" w:rsidRDefault="00FA2AFF" w:rsidP="00FA2AFF">
      <w:pPr>
        <w:pStyle w:val="normal-fed"/>
        <w:rPr>
          <w:rFonts w:ascii="Verdana" w:hAnsi="Verdana"/>
          <w:sz w:val="20"/>
          <w:szCs w:val="20"/>
        </w:rPr>
      </w:pPr>
      <w:r w:rsidRPr="0027765B">
        <w:rPr>
          <w:rFonts w:ascii="Verdana" w:hAnsi="Verdana"/>
          <w:sz w:val="20"/>
          <w:szCs w:val="20"/>
        </w:rPr>
        <w:t>BESKYTTELSE AF JORD OG GRUNDVAND</w:t>
      </w:r>
    </w:p>
    <w:p w14:paraId="7C12D0CA" w14:textId="77777777" w:rsidR="00FA2AFF" w:rsidRPr="0027765B" w:rsidRDefault="00FA2AFF" w:rsidP="00FA2AFF">
      <w:pPr>
        <w:pStyle w:val="normal-fed"/>
        <w:rPr>
          <w:rFonts w:ascii="Verdana" w:hAnsi="Verdana"/>
          <w:b w:val="0"/>
          <w:sz w:val="20"/>
          <w:szCs w:val="20"/>
        </w:rPr>
      </w:pPr>
      <w:r w:rsidRPr="0027765B">
        <w:rPr>
          <w:rFonts w:ascii="Verdana" w:hAnsi="Verdana"/>
          <w:b w:val="0"/>
          <w:sz w:val="20"/>
          <w:szCs w:val="20"/>
        </w:rPr>
        <w:t>Ejendommen er beliggende uden for område med særlige drikkevandsinteresser.</w:t>
      </w:r>
    </w:p>
    <w:p w14:paraId="78E0E1A5" w14:textId="77777777" w:rsidR="00FA2AFF" w:rsidRPr="0027765B" w:rsidRDefault="00FA2AFF" w:rsidP="00FA2AFF">
      <w:pPr>
        <w:pStyle w:val="normal-fed"/>
        <w:rPr>
          <w:rFonts w:ascii="Verdana" w:hAnsi="Verdana"/>
          <w:b w:val="0"/>
          <w:sz w:val="20"/>
          <w:szCs w:val="20"/>
        </w:rPr>
      </w:pPr>
      <w:r w:rsidRPr="0027765B">
        <w:rPr>
          <w:rFonts w:ascii="Verdana" w:hAnsi="Verdana"/>
          <w:b w:val="0"/>
          <w:sz w:val="20"/>
          <w:szCs w:val="20"/>
        </w:rPr>
        <w:t xml:space="preserve"> </w:t>
      </w:r>
    </w:p>
    <w:p w14:paraId="663D7857" w14:textId="77777777" w:rsidR="00FA2AFF" w:rsidRPr="0027765B" w:rsidRDefault="00FA2AFF" w:rsidP="00FA2AFF">
      <w:pPr>
        <w:pStyle w:val="normal-fed"/>
        <w:rPr>
          <w:rFonts w:ascii="Verdana" w:hAnsi="Verdana"/>
          <w:b w:val="0"/>
          <w:sz w:val="20"/>
          <w:szCs w:val="20"/>
        </w:rPr>
      </w:pPr>
      <w:r w:rsidRPr="0027765B">
        <w:rPr>
          <w:rFonts w:ascii="Verdana" w:hAnsi="Verdana"/>
          <w:b w:val="0"/>
          <w:sz w:val="20"/>
          <w:szCs w:val="20"/>
        </w:rPr>
        <w:lastRenderedPageBreak/>
        <w:t>Ejendommen er kortlagt på vidensniveau 2, da der er konstateret ikke afgrænset forurening på ejendommen.</w:t>
      </w:r>
    </w:p>
    <w:p w14:paraId="5F3E961E" w14:textId="77777777" w:rsidR="00FA2AFF" w:rsidRDefault="00FA2AFF" w:rsidP="00FA2AFF">
      <w:pPr>
        <w:pStyle w:val="normal-fed"/>
        <w:rPr>
          <w:rFonts w:ascii="Verdana" w:hAnsi="Verdana"/>
          <w:b w:val="0"/>
          <w:sz w:val="20"/>
          <w:szCs w:val="20"/>
        </w:rPr>
      </w:pPr>
    </w:p>
    <w:p w14:paraId="7F11E80B" w14:textId="77777777" w:rsidR="00380A1E" w:rsidRPr="0027765B" w:rsidRDefault="00380A1E" w:rsidP="00FA2AFF">
      <w:pPr>
        <w:pStyle w:val="normal-fed"/>
        <w:rPr>
          <w:rFonts w:ascii="Verdana" w:hAnsi="Verdana"/>
          <w:b w:val="0"/>
          <w:sz w:val="20"/>
          <w:szCs w:val="20"/>
        </w:rPr>
      </w:pPr>
    </w:p>
    <w:p w14:paraId="6CFFE475" w14:textId="77777777" w:rsidR="00BD2527" w:rsidRPr="0027765B" w:rsidRDefault="00FA2AFF" w:rsidP="00FA2AFF">
      <w:pPr>
        <w:tabs>
          <w:tab w:val="right" w:pos="6299"/>
          <w:tab w:val="right" w:pos="6838"/>
          <w:tab w:val="right" w:pos="7382"/>
          <w:tab w:val="right" w:pos="7921"/>
        </w:tabs>
        <w:rPr>
          <w:rFonts w:ascii="Verdana" w:hAnsi="Verdana"/>
          <w:b/>
          <w:sz w:val="20"/>
          <w:szCs w:val="20"/>
        </w:rPr>
      </w:pPr>
      <w:r w:rsidRPr="0027765B">
        <w:rPr>
          <w:rFonts w:ascii="Verdana" w:hAnsi="Verdana"/>
          <w:b/>
          <w:sz w:val="20"/>
          <w:szCs w:val="20"/>
        </w:rPr>
        <w:t xml:space="preserve">Opbevaring af flydende råvarer </w:t>
      </w:r>
    </w:p>
    <w:p w14:paraId="2FEC3D16" w14:textId="77777777" w:rsidR="00FA2AFF" w:rsidRPr="0027765B" w:rsidRDefault="00380A1E" w:rsidP="00FA2AFF">
      <w:pPr>
        <w:tabs>
          <w:tab w:val="right" w:pos="6299"/>
          <w:tab w:val="right" w:pos="6838"/>
          <w:tab w:val="right" w:pos="7382"/>
          <w:tab w:val="right" w:pos="7921"/>
        </w:tabs>
        <w:rPr>
          <w:rFonts w:ascii="Verdana" w:hAnsi="Verdana"/>
          <w:sz w:val="20"/>
          <w:szCs w:val="20"/>
        </w:rPr>
      </w:pPr>
      <w:r>
        <w:rPr>
          <w:rFonts w:ascii="Verdana" w:hAnsi="Verdana"/>
          <w:sz w:val="20"/>
          <w:szCs w:val="20"/>
        </w:rPr>
        <w:t>Opbevares indendørs på beton.</w:t>
      </w:r>
    </w:p>
    <w:p w14:paraId="14F05414" w14:textId="77777777" w:rsidR="00FA2AFF" w:rsidRPr="0027765B" w:rsidRDefault="00FA2AFF" w:rsidP="00FA2AFF">
      <w:pPr>
        <w:tabs>
          <w:tab w:val="right" w:pos="6299"/>
          <w:tab w:val="right" w:pos="6838"/>
          <w:tab w:val="right" w:pos="7382"/>
          <w:tab w:val="right" w:pos="7921"/>
        </w:tabs>
        <w:rPr>
          <w:rFonts w:ascii="Verdana" w:hAnsi="Verdana"/>
          <w:sz w:val="20"/>
          <w:szCs w:val="20"/>
        </w:rPr>
      </w:pPr>
    </w:p>
    <w:p w14:paraId="62D649FF" w14:textId="77777777" w:rsidR="00FA2AFF" w:rsidRDefault="00FA2AFF" w:rsidP="00FA2AFF">
      <w:pPr>
        <w:rPr>
          <w:rFonts w:ascii="Verdana" w:hAnsi="Verdana"/>
          <w:sz w:val="20"/>
          <w:szCs w:val="20"/>
        </w:rPr>
      </w:pPr>
    </w:p>
    <w:p w14:paraId="51E1A775" w14:textId="77777777" w:rsidR="0095135A" w:rsidRDefault="0095135A" w:rsidP="00FA2AFF">
      <w:pPr>
        <w:rPr>
          <w:rFonts w:ascii="Verdana" w:hAnsi="Verdana"/>
          <w:sz w:val="20"/>
          <w:szCs w:val="20"/>
        </w:rPr>
      </w:pPr>
    </w:p>
    <w:p w14:paraId="58E21BF4" w14:textId="77777777" w:rsidR="00055801" w:rsidRDefault="00055801" w:rsidP="00FA2AFF">
      <w:pPr>
        <w:rPr>
          <w:rFonts w:ascii="Verdana" w:hAnsi="Verdana"/>
          <w:sz w:val="20"/>
          <w:szCs w:val="20"/>
        </w:rPr>
      </w:pPr>
    </w:p>
    <w:p w14:paraId="7557416B" w14:textId="77777777" w:rsidR="00055801" w:rsidRDefault="00055801" w:rsidP="00FA2AFF">
      <w:pPr>
        <w:rPr>
          <w:rFonts w:ascii="Verdana" w:hAnsi="Verdana"/>
          <w:sz w:val="20"/>
          <w:szCs w:val="20"/>
        </w:rPr>
      </w:pPr>
    </w:p>
    <w:p w14:paraId="2F75A7A6" w14:textId="77777777" w:rsidR="00055801" w:rsidRDefault="00055801" w:rsidP="00FA2AFF">
      <w:pPr>
        <w:rPr>
          <w:rFonts w:ascii="Verdana" w:hAnsi="Verdana"/>
          <w:sz w:val="20"/>
          <w:szCs w:val="20"/>
        </w:rPr>
      </w:pPr>
    </w:p>
    <w:p w14:paraId="4FAD55DC" w14:textId="77777777" w:rsidR="0095135A" w:rsidRDefault="0095135A" w:rsidP="00FA2AFF">
      <w:pPr>
        <w:rPr>
          <w:rFonts w:ascii="Verdana" w:hAnsi="Verdana"/>
          <w:sz w:val="20"/>
          <w:szCs w:val="20"/>
        </w:rPr>
      </w:pPr>
    </w:p>
    <w:p w14:paraId="47C3A87F" w14:textId="77777777" w:rsidR="0095135A" w:rsidRPr="0027765B" w:rsidRDefault="0095135A" w:rsidP="00FA2AFF">
      <w:pPr>
        <w:rPr>
          <w:rFonts w:ascii="Verdana" w:hAnsi="Verdana"/>
          <w:sz w:val="20"/>
          <w:szCs w:val="20"/>
        </w:rPr>
      </w:pPr>
    </w:p>
    <w:p w14:paraId="3823E63B" w14:textId="77777777" w:rsidR="00FA2AFF" w:rsidRPr="0027765B" w:rsidRDefault="00FA2AFF" w:rsidP="00FA2AFF">
      <w:pPr>
        <w:tabs>
          <w:tab w:val="right" w:pos="6299"/>
          <w:tab w:val="right" w:pos="6838"/>
          <w:tab w:val="right" w:pos="7382"/>
          <w:tab w:val="right" w:pos="7921"/>
        </w:tabs>
        <w:rPr>
          <w:rFonts w:ascii="Verdana" w:hAnsi="Verdana"/>
          <w:color w:val="000000"/>
          <w:sz w:val="20"/>
          <w:szCs w:val="20"/>
        </w:rPr>
      </w:pPr>
    </w:p>
    <w:p w14:paraId="580A8705" w14:textId="77777777" w:rsidR="00BE4926" w:rsidRDefault="00FA2AFF" w:rsidP="00FA2AFF">
      <w:pPr>
        <w:pStyle w:val="normal-fed"/>
        <w:rPr>
          <w:rFonts w:ascii="Verdana" w:hAnsi="Verdana"/>
          <w:sz w:val="20"/>
          <w:szCs w:val="20"/>
        </w:rPr>
      </w:pPr>
      <w:r w:rsidRPr="0027765B">
        <w:rPr>
          <w:rFonts w:ascii="Verdana" w:hAnsi="Verdana"/>
          <w:sz w:val="20"/>
          <w:szCs w:val="20"/>
        </w:rPr>
        <w:t>Tankoversigt</w:t>
      </w:r>
      <w:r w:rsidR="00F55FBB">
        <w:rPr>
          <w:rFonts w:ascii="Verdana" w:hAnsi="Verdana"/>
          <w:sz w:val="20"/>
          <w:szCs w:val="20"/>
        </w:rPr>
        <w:t xml:space="preserve">    </w:t>
      </w:r>
    </w:p>
    <w:p w14:paraId="544433F5" w14:textId="3359EC05" w:rsidR="00FA2AFF" w:rsidRPr="00F55FBB" w:rsidRDefault="00BE4926" w:rsidP="00EE62C2">
      <w:pPr>
        <w:pStyle w:val="normal-fed"/>
        <w:rPr>
          <w:rFonts w:ascii="Verdana" w:hAnsi="Verdana"/>
          <w:color w:val="FF0000"/>
          <w:sz w:val="20"/>
          <w:szCs w:val="20"/>
        </w:rPr>
      </w:pPr>
      <w:r>
        <w:rPr>
          <w:rFonts w:ascii="Verdana" w:hAnsi="Verdana"/>
          <w:sz w:val="20"/>
          <w:szCs w:val="20"/>
        </w:rPr>
        <w:t xml:space="preserve">                    </w:t>
      </w:r>
      <w:r w:rsidR="00F55FBB">
        <w:rPr>
          <w:rFonts w:ascii="Verdana" w:hAnsi="Verdana"/>
          <w:sz w:val="20"/>
          <w:szCs w:val="20"/>
        </w:rPr>
        <w:t xml:space="preserve">                                                                                              </w:t>
      </w:r>
    </w:p>
    <w:p w14:paraId="578A25A1" w14:textId="77777777" w:rsidR="00FA2AFF" w:rsidRPr="0027765B" w:rsidRDefault="00FA2AFF" w:rsidP="00FA2AFF">
      <w:pPr>
        <w:pStyle w:val="normal-fed"/>
        <w:rPr>
          <w:rFonts w:ascii="Verdana" w:hAnsi="Verdana"/>
          <w:b w:val="0"/>
          <w:sz w:val="20"/>
          <w:szCs w:val="20"/>
        </w:rPr>
      </w:pPr>
    </w:p>
    <w:p w14:paraId="69D27358" w14:textId="77777777" w:rsidR="00FA2AFF" w:rsidRPr="0027765B" w:rsidRDefault="00FA2AFF" w:rsidP="00FA2AFF">
      <w:pPr>
        <w:spacing w:before="40"/>
        <w:jc w:val="center"/>
        <w:rPr>
          <w:rFonts w:ascii="Verdana" w:hAnsi="Verdana"/>
          <w:b/>
          <w:sz w:val="20"/>
        </w:rPr>
        <w:sectPr w:rsidR="00FA2AFF" w:rsidRPr="0027765B" w:rsidSect="00454F55">
          <w:headerReference w:type="default" r:id="rId11"/>
          <w:pgSz w:w="11906" w:h="16838"/>
          <w:pgMar w:top="1571" w:right="1134" w:bottom="1438" w:left="1134" w:header="708" w:footer="571" w:gutter="0"/>
          <w:cols w:space="708"/>
          <w:docGrid w:linePitch="360"/>
        </w:sectPr>
      </w:pPr>
    </w:p>
    <w:tbl>
      <w:tblPr>
        <w:tblW w:w="9899"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1440"/>
        <w:gridCol w:w="1619"/>
        <w:gridCol w:w="1466"/>
        <w:gridCol w:w="2268"/>
        <w:gridCol w:w="2386"/>
      </w:tblGrid>
      <w:tr w:rsidR="00FA2AFF" w:rsidRPr="0027765B" w14:paraId="74DF2E11" w14:textId="77777777" w:rsidTr="007D3927">
        <w:trPr>
          <w:cantSplit/>
          <w:trHeight w:val="288"/>
        </w:trPr>
        <w:tc>
          <w:tcPr>
            <w:tcW w:w="720" w:type="dxa"/>
            <w:shd w:val="pct25" w:color="auto" w:fill="FFFFFF"/>
          </w:tcPr>
          <w:p w14:paraId="499FD959" w14:textId="77777777" w:rsidR="00FA2AFF" w:rsidRPr="0027765B" w:rsidRDefault="00FA2AFF" w:rsidP="00454F55">
            <w:pPr>
              <w:spacing w:before="40"/>
              <w:jc w:val="center"/>
              <w:rPr>
                <w:rFonts w:ascii="Verdana" w:hAnsi="Verdana"/>
                <w:b/>
                <w:sz w:val="20"/>
              </w:rPr>
            </w:pPr>
            <w:r w:rsidRPr="0027765B">
              <w:rPr>
                <w:rFonts w:ascii="Verdana" w:hAnsi="Verdana"/>
                <w:b/>
                <w:sz w:val="20"/>
              </w:rPr>
              <w:t>Id</w:t>
            </w:r>
          </w:p>
        </w:tc>
        <w:tc>
          <w:tcPr>
            <w:tcW w:w="1440" w:type="dxa"/>
            <w:shd w:val="pct25" w:color="auto" w:fill="FFFFFF"/>
          </w:tcPr>
          <w:p w14:paraId="14621822" w14:textId="77777777" w:rsidR="00FA2AFF" w:rsidRPr="0027765B" w:rsidRDefault="00FA2AFF" w:rsidP="00454F55">
            <w:pPr>
              <w:spacing w:before="40"/>
              <w:rPr>
                <w:rFonts w:ascii="Verdana" w:hAnsi="Verdana"/>
                <w:b/>
                <w:sz w:val="20"/>
              </w:rPr>
            </w:pPr>
            <w:r w:rsidRPr="0027765B">
              <w:rPr>
                <w:rFonts w:ascii="Verdana" w:hAnsi="Verdana"/>
                <w:b/>
                <w:sz w:val="20"/>
              </w:rPr>
              <w:t>Indhold</w:t>
            </w:r>
          </w:p>
        </w:tc>
        <w:tc>
          <w:tcPr>
            <w:tcW w:w="1619" w:type="dxa"/>
            <w:shd w:val="pct25" w:color="auto" w:fill="FFFFFF"/>
            <w:vAlign w:val="center"/>
          </w:tcPr>
          <w:p w14:paraId="124479F1" w14:textId="77777777" w:rsidR="00FA2AFF" w:rsidRPr="0027765B" w:rsidRDefault="00FA2AFF" w:rsidP="00454F55">
            <w:pPr>
              <w:spacing w:before="40"/>
              <w:jc w:val="center"/>
              <w:rPr>
                <w:rFonts w:ascii="Verdana" w:hAnsi="Verdana"/>
                <w:b/>
                <w:sz w:val="20"/>
              </w:rPr>
            </w:pPr>
            <w:r w:rsidRPr="0027765B">
              <w:rPr>
                <w:rFonts w:ascii="Verdana" w:hAnsi="Verdana"/>
                <w:b/>
                <w:sz w:val="20"/>
              </w:rPr>
              <w:t>Størrelse (l)</w:t>
            </w:r>
          </w:p>
        </w:tc>
        <w:tc>
          <w:tcPr>
            <w:tcW w:w="1466" w:type="dxa"/>
            <w:shd w:val="pct25" w:color="auto" w:fill="FFFFFF"/>
            <w:vAlign w:val="center"/>
          </w:tcPr>
          <w:p w14:paraId="6806BEC2" w14:textId="77777777" w:rsidR="00FA2AFF" w:rsidRPr="0027765B" w:rsidRDefault="00FA2AFF" w:rsidP="00454F55">
            <w:pPr>
              <w:spacing w:before="40"/>
              <w:jc w:val="center"/>
              <w:rPr>
                <w:rFonts w:ascii="Verdana" w:hAnsi="Verdana"/>
                <w:b/>
                <w:sz w:val="20"/>
              </w:rPr>
            </w:pPr>
            <w:r w:rsidRPr="0027765B">
              <w:rPr>
                <w:rFonts w:ascii="Verdana" w:hAnsi="Verdana"/>
                <w:b/>
                <w:sz w:val="20"/>
              </w:rPr>
              <w:t>Årstal</w:t>
            </w:r>
            <w:r w:rsidR="001A17DC">
              <w:rPr>
                <w:rFonts w:ascii="Verdana" w:hAnsi="Verdana"/>
                <w:b/>
                <w:sz w:val="20"/>
              </w:rPr>
              <w:t>/udskiftning</w:t>
            </w:r>
          </w:p>
        </w:tc>
        <w:tc>
          <w:tcPr>
            <w:tcW w:w="2268" w:type="dxa"/>
            <w:shd w:val="pct25" w:color="auto" w:fill="FFFFFF"/>
            <w:vAlign w:val="center"/>
          </w:tcPr>
          <w:p w14:paraId="65D0F8C2" w14:textId="77777777" w:rsidR="00FA2AFF" w:rsidRPr="0027765B" w:rsidRDefault="00FA2AFF" w:rsidP="00454F55">
            <w:pPr>
              <w:tabs>
                <w:tab w:val="left" w:pos="71"/>
              </w:tabs>
              <w:spacing w:before="40"/>
              <w:jc w:val="center"/>
              <w:rPr>
                <w:rFonts w:ascii="Verdana" w:hAnsi="Verdana"/>
                <w:b/>
                <w:sz w:val="20"/>
              </w:rPr>
            </w:pPr>
            <w:r w:rsidRPr="0027765B">
              <w:rPr>
                <w:rFonts w:ascii="Verdana" w:hAnsi="Verdana"/>
                <w:b/>
                <w:sz w:val="20"/>
              </w:rPr>
              <w:t>Placering</w:t>
            </w:r>
            <w:r w:rsidR="007D3927" w:rsidRPr="0027765B">
              <w:rPr>
                <w:rFonts w:ascii="Verdana" w:hAnsi="Verdana"/>
                <w:b/>
                <w:sz w:val="20"/>
              </w:rPr>
              <w:t>/ overjordisk/underjordisk</w:t>
            </w:r>
          </w:p>
        </w:tc>
        <w:tc>
          <w:tcPr>
            <w:tcW w:w="2386" w:type="dxa"/>
            <w:shd w:val="pct25" w:color="auto" w:fill="FFFFFF"/>
          </w:tcPr>
          <w:p w14:paraId="1CE413FA" w14:textId="77777777" w:rsidR="00FA2AFF" w:rsidRPr="0027765B" w:rsidRDefault="007D3927" w:rsidP="00454F55">
            <w:pPr>
              <w:spacing w:before="40"/>
              <w:ind w:right="-70"/>
              <w:jc w:val="center"/>
              <w:rPr>
                <w:rFonts w:ascii="Verdana" w:hAnsi="Verdana"/>
                <w:b/>
                <w:sz w:val="20"/>
              </w:rPr>
            </w:pPr>
            <w:r w:rsidRPr="0027765B">
              <w:rPr>
                <w:rFonts w:ascii="Verdana" w:hAnsi="Verdana"/>
                <w:b/>
                <w:sz w:val="20"/>
              </w:rPr>
              <w:t>Bemærkninger</w:t>
            </w:r>
          </w:p>
        </w:tc>
      </w:tr>
      <w:tr w:rsidR="00FA2AFF" w:rsidRPr="0027765B" w14:paraId="40E2F4ED" w14:textId="77777777" w:rsidTr="007D3927">
        <w:trPr>
          <w:cantSplit/>
          <w:trHeight w:val="113"/>
        </w:trPr>
        <w:tc>
          <w:tcPr>
            <w:tcW w:w="720" w:type="dxa"/>
          </w:tcPr>
          <w:p w14:paraId="30F7309F" w14:textId="77777777" w:rsidR="00FA2AFF" w:rsidRPr="0027765B" w:rsidRDefault="00A729FB" w:rsidP="00454F55">
            <w:pPr>
              <w:spacing w:before="40"/>
              <w:jc w:val="center"/>
              <w:rPr>
                <w:rFonts w:ascii="Verdana" w:hAnsi="Verdana"/>
                <w:sz w:val="20"/>
              </w:rPr>
            </w:pPr>
            <w:bookmarkStart w:id="18" w:name="ind_tank_ind_tank_id"/>
            <w:bookmarkEnd w:id="18"/>
            <w:r>
              <w:rPr>
                <w:rFonts w:ascii="Verdana" w:hAnsi="Verdana"/>
                <w:sz w:val="20"/>
              </w:rPr>
              <w:t>1</w:t>
            </w:r>
          </w:p>
        </w:tc>
        <w:tc>
          <w:tcPr>
            <w:tcW w:w="1440" w:type="dxa"/>
          </w:tcPr>
          <w:p w14:paraId="161113B7" w14:textId="77777777" w:rsidR="00FA2AFF" w:rsidRPr="0027765B" w:rsidRDefault="001A17DC" w:rsidP="00454F55">
            <w:pPr>
              <w:spacing w:before="40"/>
              <w:rPr>
                <w:rFonts w:ascii="Verdana" w:hAnsi="Verdana"/>
                <w:sz w:val="20"/>
              </w:rPr>
            </w:pPr>
            <w:r>
              <w:rPr>
                <w:rFonts w:ascii="Verdana" w:hAnsi="Verdana"/>
                <w:sz w:val="20"/>
              </w:rPr>
              <w:t>Fyringsolie</w:t>
            </w:r>
          </w:p>
        </w:tc>
        <w:tc>
          <w:tcPr>
            <w:tcW w:w="1619" w:type="dxa"/>
          </w:tcPr>
          <w:p w14:paraId="282DFFB1" w14:textId="77777777" w:rsidR="00FA2AFF" w:rsidRPr="0027765B" w:rsidRDefault="001A17DC" w:rsidP="00454F55">
            <w:pPr>
              <w:spacing w:before="40"/>
              <w:ind w:right="-70"/>
              <w:jc w:val="center"/>
              <w:rPr>
                <w:rFonts w:ascii="Verdana" w:hAnsi="Verdana"/>
                <w:sz w:val="20"/>
              </w:rPr>
            </w:pPr>
            <w:r>
              <w:rPr>
                <w:rFonts w:ascii="Verdana" w:hAnsi="Verdana"/>
                <w:sz w:val="20"/>
              </w:rPr>
              <w:t>2500 l</w:t>
            </w:r>
          </w:p>
        </w:tc>
        <w:tc>
          <w:tcPr>
            <w:tcW w:w="1466" w:type="dxa"/>
          </w:tcPr>
          <w:p w14:paraId="7EFAE5F9" w14:textId="77777777" w:rsidR="00FA2AFF" w:rsidRPr="00D539A7" w:rsidRDefault="001A17DC" w:rsidP="001A17DC">
            <w:pPr>
              <w:spacing w:before="40"/>
              <w:ind w:right="-70"/>
              <w:jc w:val="center"/>
              <w:rPr>
                <w:rFonts w:ascii="Verdana" w:hAnsi="Verdana"/>
                <w:sz w:val="20"/>
              </w:rPr>
            </w:pPr>
            <w:commentRangeStart w:id="19"/>
            <w:r w:rsidRPr="00D539A7">
              <w:rPr>
                <w:rFonts w:ascii="Verdana" w:hAnsi="Verdana"/>
                <w:sz w:val="20"/>
              </w:rPr>
              <w:t>1977/2017</w:t>
            </w:r>
          </w:p>
          <w:p w14:paraId="0BA63BA7" w14:textId="77777777" w:rsidR="00D539A7" w:rsidRPr="00D539A7" w:rsidRDefault="00D539A7" w:rsidP="00D539A7">
            <w:pPr>
              <w:pStyle w:val="Kommentartekst"/>
            </w:pPr>
            <w:r w:rsidRPr="00D539A7">
              <w:rPr>
                <w:rFonts w:ascii="Verdana" w:hAnsi="Verdana"/>
              </w:rPr>
              <w:t>Er udskiftet med overjordisk 1200 l. tank. Gammel tank er blændet af efter gældende regler.</w:t>
            </w:r>
          </w:p>
          <w:commentRangeEnd w:id="19"/>
          <w:p w14:paraId="07B6E339" w14:textId="73DD4B7F" w:rsidR="001B1D03" w:rsidRPr="001B1D03" w:rsidRDefault="007D0EC4" w:rsidP="001A17DC">
            <w:pPr>
              <w:spacing w:before="40"/>
              <w:ind w:right="-70"/>
              <w:jc w:val="center"/>
              <w:rPr>
                <w:rFonts w:ascii="Verdana" w:hAnsi="Verdana"/>
                <w:color w:val="FF0000"/>
                <w:sz w:val="20"/>
              </w:rPr>
            </w:pPr>
            <w:r>
              <w:rPr>
                <w:rStyle w:val="Kommentarhenvisning"/>
              </w:rPr>
              <w:commentReference w:id="19"/>
            </w:r>
          </w:p>
        </w:tc>
        <w:tc>
          <w:tcPr>
            <w:tcW w:w="2268" w:type="dxa"/>
          </w:tcPr>
          <w:p w14:paraId="0E37C4D9" w14:textId="77777777" w:rsidR="00FA2AFF" w:rsidRPr="0027765B" w:rsidRDefault="001A17DC" w:rsidP="00454F55">
            <w:pPr>
              <w:spacing w:before="40"/>
              <w:ind w:right="-70"/>
              <w:jc w:val="center"/>
              <w:rPr>
                <w:rFonts w:ascii="Verdana" w:hAnsi="Verdana"/>
                <w:sz w:val="20"/>
              </w:rPr>
            </w:pPr>
            <w:r>
              <w:rPr>
                <w:rFonts w:ascii="Verdana" w:hAnsi="Verdana"/>
                <w:sz w:val="20"/>
              </w:rPr>
              <w:t>Underjordisk, stål, udv. Korrosionsbeskyttelse (Fiberbelagt tank)</w:t>
            </w:r>
          </w:p>
        </w:tc>
        <w:tc>
          <w:tcPr>
            <w:tcW w:w="2386" w:type="dxa"/>
          </w:tcPr>
          <w:p w14:paraId="0C8762B8" w14:textId="77777777" w:rsidR="00FA2AFF" w:rsidRPr="0027765B" w:rsidRDefault="001A17DC" w:rsidP="001A17DC">
            <w:pPr>
              <w:tabs>
                <w:tab w:val="left" w:pos="1730"/>
              </w:tabs>
              <w:spacing w:before="40"/>
              <w:ind w:right="-70"/>
              <w:jc w:val="center"/>
              <w:rPr>
                <w:rFonts w:ascii="Verdana" w:hAnsi="Verdana"/>
                <w:sz w:val="18"/>
              </w:rPr>
            </w:pPr>
            <w:r>
              <w:rPr>
                <w:rFonts w:ascii="Verdana" w:hAnsi="Verdana"/>
                <w:sz w:val="18"/>
              </w:rPr>
              <w:t>Til vaskehal og garager nedgravet vest for smørehal i græsplæne</w:t>
            </w:r>
          </w:p>
        </w:tc>
      </w:tr>
      <w:tr w:rsidR="00500FE5" w:rsidRPr="0027765B" w14:paraId="1C9CA3FD" w14:textId="77777777" w:rsidTr="007D3927">
        <w:trPr>
          <w:cantSplit/>
          <w:trHeight w:val="113"/>
        </w:trPr>
        <w:tc>
          <w:tcPr>
            <w:tcW w:w="720" w:type="dxa"/>
          </w:tcPr>
          <w:p w14:paraId="5DDAF7E5" w14:textId="77777777" w:rsidR="00500FE5" w:rsidRPr="0027765B" w:rsidRDefault="001A17DC" w:rsidP="00454F55">
            <w:pPr>
              <w:spacing w:before="40"/>
              <w:jc w:val="center"/>
              <w:rPr>
                <w:rFonts w:ascii="Verdana" w:hAnsi="Verdana"/>
                <w:sz w:val="20"/>
              </w:rPr>
            </w:pPr>
            <w:r>
              <w:rPr>
                <w:rFonts w:ascii="Verdana" w:hAnsi="Verdana"/>
                <w:sz w:val="20"/>
              </w:rPr>
              <w:t>2</w:t>
            </w:r>
          </w:p>
        </w:tc>
        <w:tc>
          <w:tcPr>
            <w:tcW w:w="1440" w:type="dxa"/>
          </w:tcPr>
          <w:p w14:paraId="3464F731" w14:textId="77777777" w:rsidR="00500FE5" w:rsidRPr="0027765B" w:rsidRDefault="001A17DC" w:rsidP="00454F55">
            <w:pPr>
              <w:spacing w:before="40"/>
              <w:rPr>
                <w:rFonts w:ascii="Verdana" w:hAnsi="Verdana"/>
                <w:sz w:val="20"/>
              </w:rPr>
            </w:pPr>
            <w:r>
              <w:rPr>
                <w:rFonts w:ascii="Verdana" w:hAnsi="Verdana"/>
                <w:sz w:val="20"/>
              </w:rPr>
              <w:t>Diesel</w:t>
            </w:r>
          </w:p>
        </w:tc>
        <w:tc>
          <w:tcPr>
            <w:tcW w:w="1619" w:type="dxa"/>
          </w:tcPr>
          <w:p w14:paraId="206BD4F7" w14:textId="77777777" w:rsidR="00500FE5" w:rsidRPr="0027765B" w:rsidRDefault="001A17DC" w:rsidP="00454F55">
            <w:pPr>
              <w:spacing w:before="40"/>
              <w:ind w:right="-70"/>
              <w:jc w:val="center"/>
              <w:rPr>
                <w:rFonts w:ascii="Verdana" w:hAnsi="Verdana"/>
                <w:sz w:val="20"/>
              </w:rPr>
            </w:pPr>
            <w:r>
              <w:rPr>
                <w:rFonts w:ascii="Verdana" w:hAnsi="Verdana"/>
                <w:sz w:val="20"/>
              </w:rPr>
              <w:t>5900 l</w:t>
            </w:r>
          </w:p>
        </w:tc>
        <w:tc>
          <w:tcPr>
            <w:tcW w:w="1466" w:type="dxa"/>
          </w:tcPr>
          <w:p w14:paraId="63D5CA1D" w14:textId="77777777" w:rsidR="00500FE5" w:rsidRPr="0027765B" w:rsidRDefault="001A17DC" w:rsidP="00454F55">
            <w:pPr>
              <w:spacing w:before="40"/>
              <w:ind w:right="-70"/>
              <w:jc w:val="center"/>
              <w:rPr>
                <w:rFonts w:ascii="Verdana" w:hAnsi="Verdana"/>
                <w:sz w:val="20"/>
              </w:rPr>
            </w:pPr>
            <w:r>
              <w:rPr>
                <w:rFonts w:ascii="Verdana" w:hAnsi="Verdana"/>
                <w:sz w:val="20"/>
              </w:rPr>
              <w:t>1989/2029</w:t>
            </w:r>
          </w:p>
        </w:tc>
        <w:tc>
          <w:tcPr>
            <w:tcW w:w="2268" w:type="dxa"/>
          </w:tcPr>
          <w:p w14:paraId="1BB7B831" w14:textId="77777777" w:rsidR="00500FE5" w:rsidRPr="0027765B" w:rsidRDefault="001A17DC" w:rsidP="00454F55">
            <w:pPr>
              <w:spacing w:before="40"/>
              <w:ind w:right="-70"/>
              <w:jc w:val="center"/>
              <w:rPr>
                <w:rFonts w:ascii="Verdana" w:hAnsi="Verdana"/>
                <w:sz w:val="20"/>
              </w:rPr>
            </w:pPr>
            <w:r>
              <w:rPr>
                <w:rFonts w:ascii="Verdana" w:hAnsi="Verdana"/>
                <w:sz w:val="20"/>
              </w:rPr>
              <w:t>Underjordisk, stål, udv. Korrosionsbeskyttelse (Glasfibertank)</w:t>
            </w:r>
          </w:p>
        </w:tc>
        <w:tc>
          <w:tcPr>
            <w:tcW w:w="2386" w:type="dxa"/>
          </w:tcPr>
          <w:p w14:paraId="7221FABA" w14:textId="77777777" w:rsidR="00500FE5" w:rsidRPr="0027765B" w:rsidRDefault="001A17DC" w:rsidP="00454F55">
            <w:pPr>
              <w:tabs>
                <w:tab w:val="left" w:pos="1730"/>
              </w:tabs>
              <w:spacing w:before="40"/>
              <w:ind w:right="-70"/>
              <w:jc w:val="center"/>
              <w:rPr>
                <w:rFonts w:ascii="Verdana" w:hAnsi="Verdana"/>
                <w:sz w:val="18"/>
              </w:rPr>
            </w:pPr>
            <w:r>
              <w:rPr>
                <w:rFonts w:ascii="Verdana" w:hAnsi="Verdana"/>
                <w:sz w:val="18"/>
              </w:rPr>
              <w:t>Placeret ved tankanlæg S for garage</w:t>
            </w:r>
          </w:p>
        </w:tc>
      </w:tr>
      <w:tr w:rsidR="00E61701" w:rsidRPr="0027765B" w14:paraId="2E7A32D3" w14:textId="77777777" w:rsidTr="007D3927">
        <w:trPr>
          <w:cantSplit/>
          <w:trHeight w:val="113"/>
        </w:trPr>
        <w:tc>
          <w:tcPr>
            <w:tcW w:w="720" w:type="dxa"/>
          </w:tcPr>
          <w:p w14:paraId="404BE279" w14:textId="77777777" w:rsidR="00E61701" w:rsidRPr="0027765B" w:rsidRDefault="00E61701" w:rsidP="00E61701">
            <w:pPr>
              <w:spacing w:before="40"/>
              <w:jc w:val="center"/>
              <w:rPr>
                <w:rFonts w:ascii="Verdana" w:hAnsi="Verdana"/>
                <w:sz w:val="20"/>
              </w:rPr>
            </w:pPr>
            <w:r>
              <w:rPr>
                <w:rFonts w:ascii="Verdana" w:hAnsi="Verdana"/>
                <w:sz w:val="20"/>
              </w:rPr>
              <w:t>3</w:t>
            </w:r>
          </w:p>
        </w:tc>
        <w:tc>
          <w:tcPr>
            <w:tcW w:w="1440" w:type="dxa"/>
          </w:tcPr>
          <w:p w14:paraId="3A3C1353" w14:textId="77777777" w:rsidR="00E61701" w:rsidRPr="0027765B" w:rsidRDefault="00E61701" w:rsidP="00E61701">
            <w:pPr>
              <w:spacing w:before="40"/>
              <w:rPr>
                <w:rFonts w:ascii="Verdana" w:hAnsi="Verdana"/>
                <w:sz w:val="20"/>
              </w:rPr>
            </w:pPr>
            <w:r>
              <w:rPr>
                <w:rFonts w:ascii="Verdana" w:hAnsi="Verdana"/>
                <w:sz w:val="20"/>
              </w:rPr>
              <w:t>Benzin</w:t>
            </w:r>
          </w:p>
        </w:tc>
        <w:tc>
          <w:tcPr>
            <w:tcW w:w="1619" w:type="dxa"/>
          </w:tcPr>
          <w:p w14:paraId="2DBE290D" w14:textId="77777777" w:rsidR="00E61701" w:rsidRPr="0027765B" w:rsidRDefault="00E61701" w:rsidP="00E61701">
            <w:pPr>
              <w:spacing w:before="40"/>
              <w:ind w:right="-70"/>
              <w:jc w:val="center"/>
              <w:rPr>
                <w:rFonts w:ascii="Verdana" w:hAnsi="Verdana"/>
                <w:sz w:val="20"/>
              </w:rPr>
            </w:pPr>
            <w:r>
              <w:rPr>
                <w:rFonts w:ascii="Verdana" w:hAnsi="Verdana"/>
                <w:sz w:val="20"/>
              </w:rPr>
              <w:t>5900</w:t>
            </w:r>
          </w:p>
        </w:tc>
        <w:tc>
          <w:tcPr>
            <w:tcW w:w="1466" w:type="dxa"/>
          </w:tcPr>
          <w:p w14:paraId="73399FA7" w14:textId="77777777" w:rsidR="00E61701" w:rsidRPr="0027765B" w:rsidRDefault="00E61701" w:rsidP="00E61701">
            <w:pPr>
              <w:spacing w:before="40"/>
              <w:ind w:right="-70"/>
              <w:jc w:val="center"/>
              <w:rPr>
                <w:rFonts w:ascii="Verdana" w:hAnsi="Verdana"/>
                <w:sz w:val="20"/>
              </w:rPr>
            </w:pPr>
            <w:r>
              <w:rPr>
                <w:rFonts w:ascii="Verdana" w:hAnsi="Verdana"/>
                <w:sz w:val="20"/>
              </w:rPr>
              <w:t>1989/2029</w:t>
            </w:r>
          </w:p>
        </w:tc>
        <w:tc>
          <w:tcPr>
            <w:tcW w:w="2268" w:type="dxa"/>
          </w:tcPr>
          <w:p w14:paraId="04AEB1E6" w14:textId="77777777" w:rsidR="00E61701" w:rsidRPr="0027765B" w:rsidRDefault="00E61701" w:rsidP="00E61701">
            <w:pPr>
              <w:spacing w:before="40"/>
              <w:ind w:right="-70"/>
              <w:jc w:val="center"/>
              <w:rPr>
                <w:rFonts w:ascii="Verdana" w:hAnsi="Verdana"/>
                <w:sz w:val="20"/>
              </w:rPr>
            </w:pPr>
            <w:r>
              <w:rPr>
                <w:rFonts w:ascii="Verdana" w:hAnsi="Verdana"/>
                <w:sz w:val="20"/>
              </w:rPr>
              <w:t>Underjordisk, stål, korrosionsbeskyttelse, glasfibertank</w:t>
            </w:r>
          </w:p>
        </w:tc>
        <w:tc>
          <w:tcPr>
            <w:tcW w:w="2386" w:type="dxa"/>
          </w:tcPr>
          <w:p w14:paraId="3CEB6B25" w14:textId="77777777" w:rsidR="00E61701" w:rsidRPr="0027765B" w:rsidRDefault="00E61701" w:rsidP="00E61701">
            <w:pPr>
              <w:tabs>
                <w:tab w:val="left" w:pos="1730"/>
              </w:tabs>
              <w:spacing w:before="40"/>
              <w:ind w:right="-70"/>
              <w:jc w:val="center"/>
              <w:rPr>
                <w:rFonts w:ascii="Verdana" w:hAnsi="Verdana"/>
                <w:sz w:val="18"/>
              </w:rPr>
            </w:pPr>
            <w:r>
              <w:rPr>
                <w:rFonts w:ascii="Verdana" w:hAnsi="Verdana"/>
                <w:sz w:val="18"/>
              </w:rPr>
              <w:t>Placeret ved tankanlæg S for garage</w:t>
            </w:r>
          </w:p>
        </w:tc>
      </w:tr>
      <w:tr w:rsidR="00E61701" w:rsidRPr="0027765B" w14:paraId="1C52702A" w14:textId="77777777" w:rsidTr="007D3927">
        <w:trPr>
          <w:cantSplit/>
          <w:trHeight w:val="113"/>
        </w:trPr>
        <w:tc>
          <w:tcPr>
            <w:tcW w:w="720" w:type="dxa"/>
          </w:tcPr>
          <w:p w14:paraId="20FC8DF7" w14:textId="77777777" w:rsidR="00E61701" w:rsidRPr="0027765B" w:rsidRDefault="00E61701" w:rsidP="00E61701">
            <w:pPr>
              <w:spacing w:before="40"/>
              <w:jc w:val="center"/>
              <w:rPr>
                <w:rFonts w:ascii="Verdana" w:hAnsi="Verdana"/>
                <w:sz w:val="20"/>
              </w:rPr>
            </w:pPr>
            <w:r>
              <w:rPr>
                <w:rFonts w:ascii="Verdana" w:hAnsi="Verdana"/>
                <w:sz w:val="20"/>
              </w:rPr>
              <w:t>4</w:t>
            </w:r>
          </w:p>
        </w:tc>
        <w:tc>
          <w:tcPr>
            <w:tcW w:w="1440" w:type="dxa"/>
          </w:tcPr>
          <w:p w14:paraId="13DEF0E2" w14:textId="77777777" w:rsidR="00E61701" w:rsidRPr="0027765B" w:rsidRDefault="00E61701" w:rsidP="00E61701">
            <w:pPr>
              <w:spacing w:before="40"/>
              <w:rPr>
                <w:rFonts w:ascii="Verdana" w:hAnsi="Verdana"/>
                <w:sz w:val="20"/>
              </w:rPr>
            </w:pPr>
            <w:r>
              <w:rPr>
                <w:rFonts w:ascii="Verdana" w:hAnsi="Verdana"/>
                <w:sz w:val="20"/>
              </w:rPr>
              <w:t>Fyringsolie til hal</w:t>
            </w:r>
          </w:p>
        </w:tc>
        <w:tc>
          <w:tcPr>
            <w:tcW w:w="1619" w:type="dxa"/>
          </w:tcPr>
          <w:p w14:paraId="6ACBD1C2" w14:textId="77777777" w:rsidR="00E61701" w:rsidRPr="0027765B" w:rsidRDefault="00E61701" w:rsidP="00E61701">
            <w:pPr>
              <w:spacing w:before="40"/>
              <w:ind w:right="-70"/>
              <w:jc w:val="center"/>
              <w:rPr>
                <w:rFonts w:ascii="Verdana" w:hAnsi="Verdana"/>
                <w:sz w:val="20"/>
              </w:rPr>
            </w:pPr>
            <w:r>
              <w:rPr>
                <w:rFonts w:ascii="Verdana" w:hAnsi="Verdana"/>
                <w:sz w:val="20"/>
              </w:rPr>
              <w:t>1200</w:t>
            </w:r>
          </w:p>
        </w:tc>
        <w:tc>
          <w:tcPr>
            <w:tcW w:w="1466" w:type="dxa"/>
          </w:tcPr>
          <w:p w14:paraId="283B0081" w14:textId="77777777" w:rsidR="00E61701" w:rsidRPr="0027765B" w:rsidRDefault="00E61701" w:rsidP="00E61701">
            <w:pPr>
              <w:spacing w:before="40"/>
              <w:ind w:right="-70"/>
              <w:jc w:val="center"/>
              <w:rPr>
                <w:rFonts w:ascii="Verdana" w:hAnsi="Verdana"/>
                <w:sz w:val="20"/>
              </w:rPr>
            </w:pPr>
            <w:r>
              <w:rPr>
                <w:rFonts w:ascii="Verdana" w:hAnsi="Verdana"/>
                <w:sz w:val="20"/>
              </w:rPr>
              <w:t>2011/2041</w:t>
            </w:r>
          </w:p>
        </w:tc>
        <w:tc>
          <w:tcPr>
            <w:tcW w:w="2268" w:type="dxa"/>
          </w:tcPr>
          <w:p w14:paraId="7A8F269B" w14:textId="77777777" w:rsidR="00E61701" w:rsidRPr="0027765B" w:rsidRDefault="00E61701" w:rsidP="00E61701">
            <w:pPr>
              <w:spacing w:before="40"/>
              <w:ind w:right="-70"/>
              <w:jc w:val="center"/>
              <w:rPr>
                <w:rFonts w:ascii="Verdana" w:hAnsi="Verdana"/>
                <w:sz w:val="20"/>
              </w:rPr>
            </w:pPr>
            <w:r>
              <w:rPr>
                <w:rFonts w:ascii="Verdana" w:hAnsi="Verdana"/>
                <w:sz w:val="20"/>
              </w:rPr>
              <w:t xml:space="preserve">Overjordisk, stål, enkeltvægget </w:t>
            </w:r>
          </w:p>
        </w:tc>
        <w:tc>
          <w:tcPr>
            <w:tcW w:w="2386" w:type="dxa"/>
          </w:tcPr>
          <w:p w14:paraId="60C90F07" w14:textId="77777777" w:rsidR="00E61701" w:rsidRPr="0027765B" w:rsidRDefault="00E61701" w:rsidP="00E61701">
            <w:pPr>
              <w:tabs>
                <w:tab w:val="left" w:pos="1730"/>
              </w:tabs>
              <w:spacing w:before="40"/>
              <w:ind w:right="-70"/>
              <w:jc w:val="center"/>
              <w:rPr>
                <w:rFonts w:ascii="Verdana" w:hAnsi="Verdana"/>
                <w:sz w:val="18"/>
              </w:rPr>
            </w:pPr>
            <w:r>
              <w:rPr>
                <w:rFonts w:ascii="Verdana" w:hAnsi="Verdana"/>
                <w:sz w:val="18"/>
              </w:rPr>
              <w:t xml:space="preserve">Placeret indendørs </w:t>
            </w:r>
          </w:p>
        </w:tc>
      </w:tr>
      <w:tr w:rsidR="00E61701" w:rsidRPr="0027765B" w14:paraId="1BE41912" w14:textId="77777777" w:rsidTr="007D3927">
        <w:trPr>
          <w:cantSplit/>
          <w:trHeight w:val="113"/>
        </w:trPr>
        <w:tc>
          <w:tcPr>
            <w:tcW w:w="720" w:type="dxa"/>
          </w:tcPr>
          <w:p w14:paraId="21A5AEF6" w14:textId="77777777" w:rsidR="00E61701" w:rsidRPr="0027765B" w:rsidRDefault="00E61701" w:rsidP="00E61701">
            <w:pPr>
              <w:spacing w:before="40"/>
              <w:jc w:val="center"/>
              <w:rPr>
                <w:rFonts w:ascii="Verdana" w:hAnsi="Verdana"/>
                <w:sz w:val="20"/>
              </w:rPr>
            </w:pPr>
            <w:r>
              <w:rPr>
                <w:rFonts w:ascii="Verdana" w:hAnsi="Verdana"/>
                <w:sz w:val="20"/>
              </w:rPr>
              <w:t>5</w:t>
            </w:r>
          </w:p>
        </w:tc>
        <w:tc>
          <w:tcPr>
            <w:tcW w:w="1440" w:type="dxa"/>
          </w:tcPr>
          <w:p w14:paraId="6C35D394" w14:textId="77777777" w:rsidR="00E61701" w:rsidRPr="0027765B" w:rsidRDefault="00E61701" w:rsidP="00E61701">
            <w:pPr>
              <w:spacing w:before="40"/>
              <w:rPr>
                <w:rFonts w:ascii="Verdana" w:hAnsi="Verdana"/>
                <w:sz w:val="20"/>
              </w:rPr>
            </w:pPr>
            <w:r>
              <w:rPr>
                <w:rFonts w:ascii="Verdana" w:hAnsi="Verdana"/>
                <w:sz w:val="20"/>
              </w:rPr>
              <w:t>Exxol</w:t>
            </w:r>
          </w:p>
        </w:tc>
        <w:tc>
          <w:tcPr>
            <w:tcW w:w="1619" w:type="dxa"/>
          </w:tcPr>
          <w:p w14:paraId="6802C827" w14:textId="77777777" w:rsidR="00E61701" w:rsidRPr="0027765B" w:rsidRDefault="00E61701" w:rsidP="00E61701">
            <w:pPr>
              <w:spacing w:before="40"/>
              <w:ind w:right="-70"/>
              <w:jc w:val="center"/>
              <w:rPr>
                <w:rFonts w:ascii="Verdana" w:hAnsi="Verdana"/>
                <w:sz w:val="20"/>
              </w:rPr>
            </w:pPr>
            <w:r>
              <w:rPr>
                <w:rFonts w:ascii="Verdana" w:hAnsi="Verdana"/>
                <w:sz w:val="20"/>
              </w:rPr>
              <w:t>1800</w:t>
            </w:r>
          </w:p>
        </w:tc>
        <w:tc>
          <w:tcPr>
            <w:tcW w:w="1466" w:type="dxa"/>
          </w:tcPr>
          <w:p w14:paraId="4DC575E1" w14:textId="77777777" w:rsidR="00E61701" w:rsidRPr="00D539A7" w:rsidRDefault="00E61701" w:rsidP="00E61701">
            <w:pPr>
              <w:spacing w:before="40"/>
              <w:ind w:right="-70"/>
              <w:jc w:val="center"/>
              <w:rPr>
                <w:rFonts w:ascii="Verdana" w:hAnsi="Verdana"/>
                <w:color w:val="000000" w:themeColor="text1"/>
                <w:sz w:val="20"/>
              </w:rPr>
            </w:pPr>
            <w:r w:rsidRPr="00D539A7">
              <w:rPr>
                <w:rFonts w:ascii="Verdana" w:hAnsi="Verdana"/>
                <w:color w:val="000000" w:themeColor="text1"/>
                <w:sz w:val="20"/>
              </w:rPr>
              <w:t>2011/2041</w:t>
            </w:r>
          </w:p>
        </w:tc>
        <w:tc>
          <w:tcPr>
            <w:tcW w:w="2268" w:type="dxa"/>
          </w:tcPr>
          <w:p w14:paraId="5B3AC9E6" w14:textId="67EF5618" w:rsidR="00E61701" w:rsidRPr="00D539A7" w:rsidRDefault="00E61701" w:rsidP="00A33069">
            <w:pPr>
              <w:spacing w:before="40"/>
              <w:ind w:right="-70"/>
              <w:rPr>
                <w:rFonts w:ascii="Verdana" w:hAnsi="Verdana"/>
                <w:color w:val="000000" w:themeColor="text1"/>
                <w:sz w:val="20"/>
              </w:rPr>
            </w:pPr>
            <w:r w:rsidRPr="00D539A7">
              <w:rPr>
                <w:rFonts w:ascii="Verdana" w:hAnsi="Verdana"/>
                <w:color w:val="000000" w:themeColor="text1"/>
                <w:sz w:val="20"/>
              </w:rPr>
              <w:t>Overjordisk</w:t>
            </w:r>
            <w:r w:rsidR="00903932" w:rsidRPr="00D539A7">
              <w:rPr>
                <w:rFonts w:ascii="Verdana" w:hAnsi="Verdana"/>
                <w:color w:val="000000" w:themeColor="text1"/>
                <w:sz w:val="20"/>
              </w:rPr>
              <w:t xml:space="preserve"> </w:t>
            </w:r>
            <w:r w:rsidR="00A33069" w:rsidRPr="00D539A7">
              <w:rPr>
                <w:rFonts w:ascii="Verdana" w:hAnsi="Verdana"/>
                <w:color w:val="000000" w:themeColor="text1"/>
                <w:sz w:val="20"/>
              </w:rPr>
              <w:t>/</w:t>
            </w:r>
          </w:p>
          <w:p w14:paraId="2B48204A" w14:textId="3617C0BB" w:rsidR="00A33069" w:rsidRPr="00D539A7" w:rsidRDefault="00903932" w:rsidP="00A33069">
            <w:pPr>
              <w:spacing w:before="40"/>
              <w:ind w:right="-70"/>
              <w:rPr>
                <w:rFonts w:ascii="Verdana" w:hAnsi="Verdana"/>
                <w:color w:val="000000" w:themeColor="text1"/>
                <w:sz w:val="20"/>
              </w:rPr>
            </w:pPr>
            <w:r w:rsidRPr="00D539A7">
              <w:rPr>
                <w:rFonts w:ascii="Verdana" w:hAnsi="Verdana"/>
                <w:color w:val="000000" w:themeColor="text1"/>
                <w:sz w:val="20"/>
              </w:rPr>
              <w:t>Tømt</w:t>
            </w:r>
          </w:p>
        </w:tc>
        <w:tc>
          <w:tcPr>
            <w:tcW w:w="2386" w:type="dxa"/>
          </w:tcPr>
          <w:p w14:paraId="090B91C6" w14:textId="767589A7" w:rsidR="00BE4926" w:rsidRPr="00BE4926" w:rsidRDefault="00E61701" w:rsidP="00E61701">
            <w:pPr>
              <w:tabs>
                <w:tab w:val="left" w:pos="1730"/>
              </w:tabs>
              <w:spacing w:before="40"/>
              <w:ind w:right="-70"/>
              <w:rPr>
                <w:rFonts w:ascii="Verdana" w:hAnsi="Verdana"/>
                <w:sz w:val="18"/>
              </w:rPr>
            </w:pPr>
            <w:r>
              <w:rPr>
                <w:rFonts w:ascii="Verdana" w:hAnsi="Verdana"/>
                <w:sz w:val="18"/>
              </w:rPr>
              <w:t>Placeret ved garage ved tankanlæg</w:t>
            </w:r>
            <w:r w:rsidR="00F55FBB">
              <w:rPr>
                <w:rFonts w:ascii="Verdana" w:hAnsi="Verdana"/>
                <w:sz w:val="18"/>
              </w:rPr>
              <w:t xml:space="preserve">, </w:t>
            </w:r>
          </w:p>
        </w:tc>
      </w:tr>
    </w:tbl>
    <w:p w14:paraId="18A28D9A" w14:textId="77777777" w:rsidR="00FA2AFF" w:rsidRPr="0027765B" w:rsidRDefault="00FA2AFF" w:rsidP="00FA2AFF">
      <w:pPr>
        <w:rPr>
          <w:rFonts w:ascii="Verdana" w:hAnsi="Verdana"/>
          <w:sz w:val="20"/>
        </w:rPr>
      </w:pPr>
    </w:p>
    <w:p w14:paraId="2F1EFA0E" w14:textId="77777777" w:rsidR="00FA2AFF" w:rsidRPr="0027765B" w:rsidRDefault="00FA2AFF" w:rsidP="00FA2AFF">
      <w:pPr>
        <w:rPr>
          <w:rFonts w:ascii="Verdana" w:hAnsi="Verdana"/>
          <w:sz w:val="20"/>
        </w:rPr>
        <w:sectPr w:rsidR="00FA2AFF" w:rsidRPr="0027765B" w:rsidSect="00454F55">
          <w:type w:val="continuous"/>
          <w:pgSz w:w="11906" w:h="16838"/>
          <w:pgMar w:top="1571" w:right="1134" w:bottom="1438" w:left="1134" w:header="708" w:footer="571" w:gutter="0"/>
          <w:cols w:space="708"/>
          <w:docGrid w:linePitch="360"/>
        </w:sectPr>
      </w:pPr>
    </w:p>
    <w:p w14:paraId="526BABE6" w14:textId="77777777" w:rsidR="002512E1" w:rsidRDefault="002512E1" w:rsidP="002512E1">
      <w:pPr>
        <w:pStyle w:val="normal-fed"/>
        <w:spacing w:line="300" w:lineRule="atLeast"/>
        <w:rPr>
          <w:rFonts w:ascii="Verdana" w:hAnsi="Verdana"/>
          <w:sz w:val="20"/>
          <w:szCs w:val="20"/>
        </w:rPr>
      </w:pPr>
      <w:r w:rsidRPr="0049566D">
        <w:rPr>
          <w:rFonts w:ascii="Verdana" w:hAnsi="Verdana"/>
          <w:sz w:val="20"/>
          <w:szCs w:val="20"/>
        </w:rPr>
        <w:t>Oplysninger om tanke og rørføringer</w:t>
      </w:r>
    </w:p>
    <w:p w14:paraId="07AE74F8" w14:textId="5DE12F32" w:rsidR="002512E1" w:rsidRDefault="002512E1" w:rsidP="002512E1">
      <w:pPr>
        <w:spacing w:line="300" w:lineRule="atLeast"/>
        <w:rPr>
          <w:rStyle w:val="Hyperlink"/>
          <w:rFonts w:ascii="Verdana" w:hAnsi="Verdana"/>
          <w:sz w:val="20"/>
        </w:rPr>
      </w:pPr>
      <w:r w:rsidRPr="0049566D">
        <w:rPr>
          <w:rFonts w:ascii="Verdana" w:hAnsi="Verdana"/>
          <w:sz w:val="20"/>
        </w:rPr>
        <w:t>Der gøres opmærksom på, at det altid er virksomhedens ansvar, at tanke, rør og tankinstallationer er lovlige i henhold til olietanksbekendtgørelsen, herunder bl.a. overholdelse af sløjfningsterminer. Eventuelle fejl i ovenstående oplysninger om virksomhedens anlæg fritager ikke virksomh</w:t>
      </w:r>
      <w:r w:rsidRPr="00024018">
        <w:rPr>
          <w:rFonts w:ascii="Verdana" w:hAnsi="Verdana"/>
          <w:sz w:val="20"/>
        </w:rPr>
        <w:t>eden for dette ansvar.</w:t>
      </w:r>
      <w:r>
        <w:rPr>
          <w:rFonts w:ascii="Verdana" w:hAnsi="Verdana"/>
          <w:sz w:val="20"/>
        </w:rPr>
        <w:t xml:space="preserve"> Virksomheden er desuden forpligtet til at sørge for, at t</w:t>
      </w:r>
      <w:r w:rsidRPr="0015298B">
        <w:rPr>
          <w:rFonts w:ascii="Verdana" w:hAnsi="Verdana"/>
          <w:sz w:val="20"/>
        </w:rPr>
        <w:t xml:space="preserve">ankene er registreret i BBR, som beskrevet på denne hjemmeside: </w:t>
      </w:r>
      <w:hyperlink r:id="rId16" w:history="1">
        <w:r w:rsidRPr="0015298B">
          <w:rPr>
            <w:rStyle w:val="Hyperlink"/>
            <w:rFonts w:ascii="Verdana" w:hAnsi="Verdana"/>
            <w:sz w:val="20"/>
          </w:rPr>
          <w:t>www.aarhus.dk/olietank</w:t>
        </w:r>
      </w:hyperlink>
    </w:p>
    <w:p w14:paraId="22DC6FBA" w14:textId="08CAC95A" w:rsidR="00B5690D" w:rsidRPr="0015298B" w:rsidRDefault="00B5690D" w:rsidP="002512E1">
      <w:pPr>
        <w:spacing w:line="300" w:lineRule="atLeast"/>
        <w:rPr>
          <w:rFonts w:ascii="Verdana" w:hAnsi="Verdana"/>
          <w:b/>
          <w:sz w:val="20"/>
        </w:rPr>
      </w:pPr>
    </w:p>
    <w:p w14:paraId="4AC9FC79" w14:textId="77777777" w:rsidR="00FA2AFF" w:rsidRPr="0027765B" w:rsidRDefault="00FA2AFF" w:rsidP="00FA2AFF">
      <w:pPr>
        <w:rPr>
          <w:rFonts w:ascii="Verdana" w:hAnsi="Verdana"/>
          <w:sz w:val="20"/>
        </w:rPr>
      </w:pPr>
    </w:p>
    <w:p w14:paraId="41E79881" w14:textId="77777777" w:rsidR="001A520A" w:rsidRPr="00F26B27" w:rsidRDefault="001A520A" w:rsidP="001A520A">
      <w:pPr>
        <w:rPr>
          <w:rFonts w:ascii="Verdana" w:hAnsi="Verdana" w:cs="Arial"/>
          <w:sz w:val="20"/>
        </w:rPr>
      </w:pPr>
    </w:p>
    <w:p w14:paraId="6CD271F0" w14:textId="77777777" w:rsidR="001A520A" w:rsidRPr="00F26B27" w:rsidRDefault="001A520A" w:rsidP="001A520A">
      <w:pPr>
        <w:rPr>
          <w:rFonts w:ascii="Verdana" w:hAnsi="Verdana" w:cs="Arial"/>
          <w:sz w:val="20"/>
        </w:rPr>
      </w:pPr>
      <w:r w:rsidRPr="00F26B27">
        <w:rPr>
          <w:rFonts w:ascii="Verdana" w:hAnsi="Verdana" w:cs="Arial"/>
          <w:sz w:val="20"/>
        </w:rPr>
        <w:lastRenderedPageBreak/>
        <w:t>Tilsynet er udført af:</w:t>
      </w:r>
    </w:p>
    <w:p w14:paraId="606A05A9" w14:textId="77777777" w:rsidR="001A520A" w:rsidRPr="00F26B27" w:rsidRDefault="001A520A" w:rsidP="001A520A">
      <w:pPr>
        <w:rPr>
          <w:rFonts w:ascii="Verdana" w:hAnsi="Verdana" w:cs="Arial"/>
          <w:sz w:val="20"/>
        </w:rPr>
      </w:pPr>
    </w:p>
    <w:p w14:paraId="5E681FCD" w14:textId="77777777" w:rsidR="001A520A" w:rsidRPr="00F26B27" w:rsidRDefault="001A520A" w:rsidP="001A520A">
      <w:pPr>
        <w:rPr>
          <w:rFonts w:ascii="Verdana" w:hAnsi="Verdana" w:cs="Arial"/>
          <w:b/>
          <w:sz w:val="20"/>
        </w:rPr>
      </w:pPr>
      <w:r w:rsidRPr="00F26B27">
        <w:rPr>
          <w:rFonts w:ascii="Verdana" w:hAnsi="Verdana" w:cs="Arial"/>
          <w:sz w:val="20"/>
        </w:rPr>
        <w:tab/>
      </w:r>
      <w:bookmarkStart w:id="20" w:name="case_officer_long_nameX2"/>
      <w:bookmarkEnd w:id="20"/>
      <w:r>
        <w:rPr>
          <w:rFonts w:ascii="Verdana" w:hAnsi="Verdana" w:cs="Arial"/>
          <w:sz w:val="20"/>
        </w:rPr>
        <w:t>Lene Brink</w:t>
      </w:r>
      <w:r w:rsidRPr="00F26B27">
        <w:rPr>
          <w:rFonts w:ascii="Verdana" w:hAnsi="Verdana" w:cs="Arial"/>
          <w:b/>
          <w:sz w:val="20"/>
        </w:rPr>
        <w:t xml:space="preserve"> </w:t>
      </w:r>
    </w:p>
    <w:p w14:paraId="5B98DB88" w14:textId="77777777" w:rsidR="001A520A" w:rsidRPr="00F26B27" w:rsidRDefault="001A520A" w:rsidP="001A520A">
      <w:pPr>
        <w:rPr>
          <w:rFonts w:ascii="Verdana" w:hAnsi="Verdana" w:cs="Arial"/>
          <w:sz w:val="20"/>
        </w:rPr>
      </w:pPr>
      <w:r w:rsidRPr="00F26B27">
        <w:rPr>
          <w:rFonts w:ascii="Verdana" w:hAnsi="Verdana" w:cs="Arial"/>
          <w:sz w:val="20"/>
        </w:rPr>
        <w:tab/>
      </w:r>
      <w:bookmarkStart w:id="21" w:name="case_officer_title"/>
      <w:bookmarkEnd w:id="21"/>
      <w:r>
        <w:rPr>
          <w:rFonts w:ascii="Verdana" w:hAnsi="Verdana" w:cs="Arial"/>
          <w:sz w:val="20"/>
        </w:rPr>
        <w:t>miljøtekniker</w:t>
      </w:r>
    </w:p>
    <w:p w14:paraId="122AC501" w14:textId="77777777" w:rsidR="001A520A" w:rsidRPr="00F26B27" w:rsidRDefault="001A520A" w:rsidP="001A520A">
      <w:pPr>
        <w:rPr>
          <w:rFonts w:ascii="Verdana" w:hAnsi="Verdana" w:cs="Arial"/>
          <w:sz w:val="20"/>
        </w:rPr>
      </w:pPr>
    </w:p>
    <w:p w14:paraId="0DD46D9D" w14:textId="77777777" w:rsidR="001A520A" w:rsidRPr="00F26B27" w:rsidRDefault="001A520A" w:rsidP="001A520A">
      <w:pPr>
        <w:ind w:firstLine="1304"/>
        <w:rPr>
          <w:rFonts w:ascii="Verdana" w:hAnsi="Verdana" w:cs="Arial"/>
          <w:sz w:val="20"/>
        </w:rPr>
      </w:pPr>
      <w:r w:rsidRPr="00F26B27">
        <w:rPr>
          <w:rFonts w:ascii="Verdana" w:hAnsi="Verdana" w:cs="Arial"/>
          <w:sz w:val="20"/>
        </w:rPr>
        <w:t xml:space="preserve">tlf: </w:t>
      </w:r>
      <w:bookmarkStart w:id="22" w:name="case_officer_telephone"/>
      <w:bookmarkEnd w:id="22"/>
      <w:r>
        <w:rPr>
          <w:rFonts w:ascii="Verdana" w:hAnsi="Verdana" w:cs="Arial"/>
          <w:sz w:val="20"/>
        </w:rPr>
        <w:t>8940 4022</w:t>
      </w:r>
    </w:p>
    <w:p w14:paraId="297DE6FE" w14:textId="77777777" w:rsidR="001A520A" w:rsidRPr="00F26B27" w:rsidRDefault="001A520A" w:rsidP="001A520A">
      <w:pPr>
        <w:ind w:firstLine="1304"/>
        <w:rPr>
          <w:rFonts w:ascii="Verdana" w:hAnsi="Verdana" w:cs="Arial"/>
          <w:sz w:val="20"/>
        </w:rPr>
      </w:pPr>
      <w:r w:rsidRPr="00F26B27">
        <w:rPr>
          <w:rFonts w:ascii="Verdana" w:hAnsi="Verdana" w:cs="Arial"/>
          <w:sz w:val="20"/>
        </w:rPr>
        <w:t xml:space="preserve">e-mail: </w:t>
      </w:r>
      <w:bookmarkStart w:id="23" w:name="case_officer_email"/>
      <w:bookmarkEnd w:id="23"/>
      <w:r>
        <w:rPr>
          <w:rFonts w:ascii="Verdana" w:hAnsi="Verdana" w:cs="Arial"/>
          <w:sz w:val="20"/>
        </w:rPr>
        <w:t>lbri@aarhus.dk</w:t>
      </w:r>
    </w:p>
    <w:p w14:paraId="5E1378A3" w14:textId="77777777" w:rsidR="001A520A" w:rsidRPr="00F26B27" w:rsidRDefault="001A520A" w:rsidP="001A520A">
      <w:pPr>
        <w:rPr>
          <w:rFonts w:ascii="Verdana" w:hAnsi="Verdana" w:cs="Tahoma"/>
          <w:sz w:val="20"/>
        </w:rPr>
      </w:pPr>
    </w:p>
    <w:p w14:paraId="2C07E14E" w14:textId="77777777" w:rsidR="00454F55" w:rsidRPr="0027765B" w:rsidRDefault="00454F55" w:rsidP="00413E55"/>
    <w:sectPr w:rsidR="00454F55" w:rsidRPr="0027765B" w:rsidSect="00454F55">
      <w:type w:val="continuous"/>
      <w:pgSz w:w="11906" w:h="16838"/>
      <w:pgMar w:top="1571" w:right="1134" w:bottom="1438" w:left="1134" w:header="708" w:footer="5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Kasper Sønderdahl" w:date="2021-05-05T22:55:00Z" w:initials="KS">
    <w:p w14:paraId="3F79CE3D" w14:textId="28DBF3AD" w:rsidR="007D0EC4" w:rsidRDefault="007D0EC4">
      <w:pPr>
        <w:pStyle w:val="Kommentartekst"/>
      </w:pPr>
      <w:r>
        <w:rPr>
          <w:rStyle w:val="Kommentarhenvisning"/>
        </w:rPr>
        <w:annotationRef/>
      </w:r>
      <w:r>
        <w:rPr>
          <w:rFonts w:ascii="Verdana" w:hAnsi="Verdana"/>
          <w:color w:val="FF0000"/>
        </w:rPr>
        <w:t>Er udskiftet med overjordisk 1200 l. tank. Gammel tank er blændet af efter gældende regler.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79CE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A0CD" w16cex:dateUtc="2021-05-0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79CE3D" w16cid:durableId="243DA0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64BB" w14:textId="77777777" w:rsidR="00575E45" w:rsidRDefault="00575E45" w:rsidP="00632DCD">
      <w:r>
        <w:separator/>
      </w:r>
    </w:p>
  </w:endnote>
  <w:endnote w:type="continuationSeparator" w:id="0">
    <w:p w14:paraId="298F7889" w14:textId="77777777" w:rsidR="00575E45" w:rsidRDefault="00575E45" w:rsidP="00632DCD">
      <w:r>
        <w:continuationSeparator/>
      </w:r>
    </w:p>
  </w:endnote>
  <w:endnote w:type="continuationNotice" w:id="1">
    <w:p w14:paraId="7E359ADE" w14:textId="77777777" w:rsidR="00575E45" w:rsidRDefault="00575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C8A1" w14:textId="77777777" w:rsidR="00575E45" w:rsidRDefault="00575E45" w:rsidP="00632DCD">
      <w:r>
        <w:separator/>
      </w:r>
    </w:p>
  </w:footnote>
  <w:footnote w:type="continuationSeparator" w:id="0">
    <w:p w14:paraId="6CBA7C2E" w14:textId="77777777" w:rsidR="00575E45" w:rsidRDefault="00575E45" w:rsidP="00632DCD">
      <w:r>
        <w:continuationSeparator/>
      </w:r>
    </w:p>
  </w:footnote>
  <w:footnote w:type="continuationNotice" w:id="1">
    <w:p w14:paraId="72CF0E7B" w14:textId="77777777" w:rsidR="00575E45" w:rsidRDefault="00575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DFC" w14:textId="77777777" w:rsidR="00C1711A" w:rsidRDefault="00C1711A" w:rsidP="00454F55">
    <w:pPr>
      <w:pStyle w:val="Sidehoved"/>
    </w:pPr>
  </w:p>
  <w:p w14:paraId="7385303D" w14:textId="77777777" w:rsidR="00C1711A" w:rsidRPr="007A5B40" w:rsidRDefault="00C1711A" w:rsidP="00454F5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6517"/>
    <w:multiLevelType w:val="hybridMultilevel"/>
    <w:tmpl w:val="E5DE0B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71576633"/>
    <w:multiLevelType w:val="hybridMultilevel"/>
    <w:tmpl w:val="1A5C85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per Sønderdahl">
    <w15:presenceInfo w15:providerId="AD" w15:userId="S::kaso@ostbv.dk::0fe9f6ff-4fdc-494e-b51c-0f0dd1dd3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FF"/>
    <w:rsid w:val="00004893"/>
    <w:rsid w:val="0000573E"/>
    <w:rsid w:val="000124D5"/>
    <w:rsid w:val="00013072"/>
    <w:rsid w:val="00014B9C"/>
    <w:rsid w:val="00016174"/>
    <w:rsid w:val="00016C44"/>
    <w:rsid w:val="0002325C"/>
    <w:rsid w:val="000233EC"/>
    <w:rsid w:val="00023748"/>
    <w:rsid w:val="00026F37"/>
    <w:rsid w:val="0002709D"/>
    <w:rsid w:val="00030130"/>
    <w:rsid w:val="00030A0E"/>
    <w:rsid w:val="00032D63"/>
    <w:rsid w:val="000331B1"/>
    <w:rsid w:val="00035E42"/>
    <w:rsid w:val="00040B5C"/>
    <w:rsid w:val="00041BC6"/>
    <w:rsid w:val="00041F5A"/>
    <w:rsid w:val="0004418F"/>
    <w:rsid w:val="00044F8F"/>
    <w:rsid w:val="00045EDE"/>
    <w:rsid w:val="000511BB"/>
    <w:rsid w:val="000541B4"/>
    <w:rsid w:val="00055801"/>
    <w:rsid w:val="00055967"/>
    <w:rsid w:val="00056E29"/>
    <w:rsid w:val="00060867"/>
    <w:rsid w:val="00062033"/>
    <w:rsid w:val="0006278C"/>
    <w:rsid w:val="00062A9B"/>
    <w:rsid w:val="0006478F"/>
    <w:rsid w:val="00064E18"/>
    <w:rsid w:val="00073E50"/>
    <w:rsid w:val="000755A8"/>
    <w:rsid w:val="00080458"/>
    <w:rsid w:val="00080ACF"/>
    <w:rsid w:val="00082163"/>
    <w:rsid w:val="00083492"/>
    <w:rsid w:val="0008649B"/>
    <w:rsid w:val="0009497A"/>
    <w:rsid w:val="000975A4"/>
    <w:rsid w:val="000A0C84"/>
    <w:rsid w:val="000A28BD"/>
    <w:rsid w:val="000A33B1"/>
    <w:rsid w:val="000B0131"/>
    <w:rsid w:val="000B1FCF"/>
    <w:rsid w:val="000B22EB"/>
    <w:rsid w:val="000B4BDF"/>
    <w:rsid w:val="000B5A49"/>
    <w:rsid w:val="000B5E8E"/>
    <w:rsid w:val="000D1364"/>
    <w:rsid w:val="000D1900"/>
    <w:rsid w:val="000D273C"/>
    <w:rsid w:val="000D3B8F"/>
    <w:rsid w:val="000D5C7C"/>
    <w:rsid w:val="000D7DD5"/>
    <w:rsid w:val="000E145D"/>
    <w:rsid w:val="000E234A"/>
    <w:rsid w:val="000E3D9B"/>
    <w:rsid w:val="000E65C9"/>
    <w:rsid w:val="000F2FDA"/>
    <w:rsid w:val="0010306B"/>
    <w:rsid w:val="001075F7"/>
    <w:rsid w:val="00110051"/>
    <w:rsid w:val="00113A0C"/>
    <w:rsid w:val="00113BA6"/>
    <w:rsid w:val="00121407"/>
    <w:rsid w:val="00122E01"/>
    <w:rsid w:val="0012405F"/>
    <w:rsid w:val="00126771"/>
    <w:rsid w:val="00127800"/>
    <w:rsid w:val="001405CD"/>
    <w:rsid w:val="00150D3D"/>
    <w:rsid w:val="00151F77"/>
    <w:rsid w:val="00162359"/>
    <w:rsid w:val="00162F34"/>
    <w:rsid w:val="00164674"/>
    <w:rsid w:val="00167596"/>
    <w:rsid w:val="00170714"/>
    <w:rsid w:val="00172BDD"/>
    <w:rsid w:val="00173A43"/>
    <w:rsid w:val="00174B43"/>
    <w:rsid w:val="00175799"/>
    <w:rsid w:val="001803E3"/>
    <w:rsid w:val="00181539"/>
    <w:rsid w:val="001911D7"/>
    <w:rsid w:val="00192AB6"/>
    <w:rsid w:val="00192F9D"/>
    <w:rsid w:val="001A17DC"/>
    <w:rsid w:val="001A2B00"/>
    <w:rsid w:val="001A520A"/>
    <w:rsid w:val="001A55F8"/>
    <w:rsid w:val="001A5FF5"/>
    <w:rsid w:val="001B1D03"/>
    <w:rsid w:val="001B5C01"/>
    <w:rsid w:val="001C1F3F"/>
    <w:rsid w:val="001C437F"/>
    <w:rsid w:val="001C7698"/>
    <w:rsid w:val="001D0E33"/>
    <w:rsid w:val="001D325F"/>
    <w:rsid w:val="001D6096"/>
    <w:rsid w:val="001D7791"/>
    <w:rsid w:val="001E002E"/>
    <w:rsid w:val="001E01B0"/>
    <w:rsid w:val="001E38B0"/>
    <w:rsid w:val="001E6D71"/>
    <w:rsid w:val="001E7184"/>
    <w:rsid w:val="001E7522"/>
    <w:rsid w:val="001F1399"/>
    <w:rsid w:val="001F1666"/>
    <w:rsid w:val="001F4C20"/>
    <w:rsid w:val="002009C8"/>
    <w:rsid w:val="00200E2D"/>
    <w:rsid w:val="0020332F"/>
    <w:rsid w:val="002054A1"/>
    <w:rsid w:val="00207EFF"/>
    <w:rsid w:val="00210699"/>
    <w:rsid w:val="002109BD"/>
    <w:rsid w:val="00213A03"/>
    <w:rsid w:val="00215178"/>
    <w:rsid w:val="002151CD"/>
    <w:rsid w:val="002155C2"/>
    <w:rsid w:val="0021633F"/>
    <w:rsid w:val="00222E7A"/>
    <w:rsid w:val="00225304"/>
    <w:rsid w:val="0023258A"/>
    <w:rsid w:val="00237580"/>
    <w:rsid w:val="00240114"/>
    <w:rsid w:val="002429E8"/>
    <w:rsid w:val="00243730"/>
    <w:rsid w:val="00247133"/>
    <w:rsid w:val="00250D92"/>
    <w:rsid w:val="002512E1"/>
    <w:rsid w:val="00260F64"/>
    <w:rsid w:val="00261FAF"/>
    <w:rsid w:val="002643FF"/>
    <w:rsid w:val="002652B0"/>
    <w:rsid w:val="00265632"/>
    <w:rsid w:val="00266495"/>
    <w:rsid w:val="0027508D"/>
    <w:rsid w:val="00276C63"/>
    <w:rsid w:val="0027765B"/>
    <w:rsid w:val="0028179C"/>
    <w:rsid w:val="00287542"/>
    <w:rsid w:val="00294388"/>
    <w:rsid w:val="00296B97"/>
    <w:rsid w:val="002A6280"/>
    <w:rsid w:val="002A697E"/>
    <w:rsid w:val="002B0118"/>
    <w:rsid w:val="002B1AD2"/>
    <w:rsid w:val="002B442C"/>
    <w:rsid w:val="002B4806"/>
    <w:rsid w:val="002B4CD8"/>
    <w:rsid w:val="002B5BAF"/>
    <w:rsid w:val="002B7AC1"/>
    <w:rsid w:val="002C1605"/>
    <w:rsid w:val="002C163C"/>
    <w:rsid w:val="002C2236"/>
    <w:rsid w:val="002C4D66"/>
    <w:rsid w:val="002C6862"/>
    <w:rsid w:val="002C68D3"/>
    <w:rsid w:val="002D2781"/>
    <w:rsid w:val="002D360F"/>
    <w:rsid w:val="002D3F62"/>
    <w:rsid w:val="002E23F5"/>
    <w:rsid w:val="002E6775"/>
    <w:rsid w:val="002F62B2"/>
    <w:rsid w:val="002F6559"/>
    <w:rsid w:val="00301E1D"/>
    <w:rsid w:val="003026C4"/>
    <w:rsid w:val="0030377D"/>
    <w:rsid w:val="00304888"/>
    <w:rsid w:val="00305A4D"/>
    <w:rsid w:val="00307DDC"/>
    <w:rsid w:val="00310751"/>
    <w:rsid w:val="003142D8"/>
    <w:rsid w:val="0031606A"/>
    <w:rsid w:val="00316195"/>
    <w:rsid w:val="0031626A"/>
    <w:rsid w:val="00316DDF"/>
    <w:rsid w:val="003209E6"/>
    <w:rsid w:val="0032136C"/>
    <w:rsid w:val="003253A6"/>
    <w:rsid w:val="003259AC"/>
    <w:rsid w:val="00325FC8"/>
    <w:rsid w:val="0033049B"/>
    <w:rsid w:val="00330F1B"/>
    <w:rsid w:val="00331302"/>
    <w:rsid w:val="00336A70"/>
    <w:rsid w:val="003420F3"/>
    <w:rsid w:val="0035325C"/>
    <w:rsid w:val="0035571D"/>
    <w:rsid w:val="003612A5"/>
    <w:rsid w:val="00363030"/>
    <w:rsid w:val="0036388E"/>
    <w:rsid w:val="00364E95"/>
    <w:rsid w:val="003738EF"/>
    <w:rsid w:val="00377898"/>
    <w:rsid w:val="00380A1E"/>
    <w:rsid w:val="00385F36"/>
    <w:rsid w:val="0038663C"/>
    <w:rsid w:val="00393872"/>
    <w:rsid w:val="00396BC6"/>
    <w:rsid w:val="00397C2A"/>
    <w:rsid w:val="003A0A52"/>
    <w:rsid w:val="003A65DD"/>
    <w:rsid w:val="003B2464"/>
    <w:rsid w:val="003B4A66"/>
    <w:rsid w:val="003B4DB8"/>
    <w:rsid w:val="003C0955"/>
    <w:rsid w:val="003C3C88"/>
    <w:rsid w:val="003D07FA"/>
    <w:rsid w:val="003D4254"/>
    <w:rsid w:val="003D5C7D"/>
    <w:rsid w:val="003E217C"/>
    <w:rsid w:val="003E3415"/>
    <w:rsid w:val="003F4209"/>
    <w:rsid w:val="003F4509"/>
    <w:rsid w:val="003F52A1"/>
    <w:rsid w:val="0040063D"/>
    <w:rsid w:val="00401AB1"/>
    <w:rsid w:val="00403E39"/>
    <w:rsid w:val="00406B69"/>
    <w:rsid w:val="004103E2"/>
    <w:rsid w:val="00413E55"/>
    <w:rsid w:val="004165F4"/>
    <w:rsid w:val="00421447"/>
    <w:rsid w:val="00423751"/>
    <w:rsid w:val="0043115C"/>
    <w:rsid w:val="00432871"/>
    <w:rsid w:val="00433255"/>
    <w:rsid w:val="0043461E"/>
    <w:rsid w:val="004376ED"/>
    <w:rsid w:val="004432F5"/>
    <w:rsid w:val="004439E7"/>
    <w:rsid w:val="004463B6"/>
    <w:rsid w:val="00454F55"/>
    <w:rsid w:val="00460813"/>
    <w:rsid w:val="00462F53"/>
    <w:rsid w:val="00463BC2"/>
    <w:rsid w:val="004641E5"/>
    <w:rsid w:val="0046762A"/>
    <w:rsid w:val="0047168F"/>
    <w:rsid w:val="00473A9E"/>
    <w:rsid w:val="004835CA"/>
    <w:rsid w:val="00485A55"/>
    <w:rsid w:val="00491DF8"/>
    <w:rsid w:val="004922E8"/>
    <w:rsid w:val="00495B16"/>
    <w:rsid w:val="00496B0B"/>
    <w:rsid w:val="004A423F"/>
    <w:rsid w:val="004A6E96"/>
    <w:rsid w:val="004B0136"/>
    <w:rsid w:val="004B305C"/>
    <w:rsid w:val="004B41B5"/>
    <w:rsid w:val="004B5CB9"/>
    <w:rsid w:val="004B69C5"/>
    <w:rsid w:val="004B7913"/>
    <w:rsid w:val="004B7A36"/>
    <w:rsid w:val="004B7BE5"/>
    <w:rsid w:val="004C4B58"/>
    <w:rsid w:val="004C623E"/>
    <w:rsid w:val="004C7C74"/>
    <w:rsid w:val="004D222F"/>
    <w:rsid w:val="004D2579"/>
    <w:rsid w:val="004D2C25"/>
    <w:rsid w:val="004D2F36"/>
    <w:rsid w:val="004D3AA4"/>
    <w:rsid w:val="004D6A68"/>
    <w:rsid w:val="004D7198"/>
    <w:rsid w:val="004E293A"/>
    <w:rsid w:val="004E6E7F"/>
    <w:rsid w:val="004F096F"/>
    <w:rsid w:val="004F2324"/>
    <w:rsid w:val="004F2CC5"/>
    <w:rsid w:val="004F3153"/>
    <w:rsid w:val="00500A51"/>
    <w:rsid w:val="00500FE5"/>
    <w:rsid w:val="0050140F"/>
    <w:rsid w:val="005020F1"/>
    <w:rsid w:val="00502821"/>
    <w:rsid w:val="0050290C"/>
    <w:rsid w:val="00503800"/>
    <w:rsid w:val="00504081"/>
    <w:rsid w:val="0050443E"/>
    <w:rsid w:val="005044CC"/>
    <w:rsid w:val="00511C00"/>
    <w:rsid w:val="0051410E"/>
    <w:rsid w:val="005147D0"/>
    <w:rsid w:val="0052017B"/>
    <w:rsid w:val="00521205"/>
    <w:rsid w:val="00521CF6"/>
    <w:rsid w:val="005274FF"/>
    <w:rsid w:val="00527C3B"/>
    <w:rsid w:val="00532A19"/>
    <w:rsid w:val="0053413B"/>
    <w:rsid w:val="00534F62"/>
    <w:rsid w:val="00536160"/>
    <w:rsid w:val="005414AC"/>
    <w:rsid w:val="005448DC"/>
    <w:rsid w:val="00545DF1"/>
    <w:rsid w:val="00546539"/>
    <w:rsid w:val="00547BFF"/>
    <w:rsid w:val="00552716"/>
    <w:rsid w:val="0055300B"/>
    <w:rsid w:val="00556DCA"/>
    <w:rsid w:val="005622A6"/>
    <w:rsid w:val="00564D41"/>
    <w:rsid w:val="005732C4"/>
    <w:rsid w:val="00573DE5"/>
    <w:rsid w:val="00575E45"/>
    <w:rsid w:val="00580850"/>
    <w:rsid w:val="00581A65"/>
    <w:rsid w:val="00582DBB"/>
    <w:rsid w:val="00582FF9"/>
    <w:rsid w:val="005832C8"/>
    <w:rsid w:val="00586FEA"/>
    <w:rsid w:val="00590537"/>
    <w:rsid w:val="00591A16"/>
    <w:rsid w:val="005956D2"/>
    <w:rsid w:val="00595A3A"/>
    <w:rsid w:val="005A0FF8"/>
    <w:rsid w:val="005A415E"/>
    <w:rsid w:val="005A5665"/>
    <w:rsid w:val="005A5E35"/>
    <w:rsid w:val="005A633E"/>
    <w:rsid w:val="005A63AC"/>
    <w:rsid w:val="005B13D1"/>
    <w:rsid w:val="005B1DA2"/>
    <w:rsid w:val="005B3EE4"/>
    <w:rsid w:val="005B56B4"/>
    <w:rsid w:val="005B7DEC"/>
    <w:rsid w:val="005C0797"/>
    <w:rsid w:val="005C3122"/>
    <w:rsid w:val="005C3402"/>
    <w:rsid w:val="005C43B0"/>
    <w:rsid w:val="005C56FE"/>
    <w:rsid w:val="005D062F"/>
    <w:rsid w:val="005D20C4"/>
    <w:rsid w:val="005E08BD"/>
    <w:rsid w:val="005E590D"/>
    <w:rsid w:val="005E6A10"/>
    <w:rsid w:val="005E7866"/>
    <w:rsid w:val="005F146D"/>
    <w:rsid w:val="005F2123"/>
    <w:rsid w:val="005F6F38"/>
    <w:rsid w:val="00600E0F"/>
    <w:rsid w:val="00606B00"/>
    <w:rsid w:val="00606FD8"/>
    <w:rsid w:val="00607DA0"/>
    <w:rsid w:val="00610F8F"/>
    <w:rsid w:val="006122DB"/>
    <w:rsid w:val="00614DC8"/>
    <w:rsid w:val="006233BD"/>
    <w:rsid w:val="00624B4D"/>
    <w:rsid w:val="006258F6"/>
    <w:rsid w:val="00632DCD"/>
    <w:rsid w:val="00637723"/>
    <w:rsid w:val="0063775E"/>
    <w:rsid w:val="00644136"/>
    <w:rsid w:val="00646636"/>
    <w:rsid w:val="00650FF6"/>
    <w:rsid w:val="00651DEA"/>
    <w:rsid w:val="006535CC"/>
    <w:rsid w:val="006546C9"/>
    <w:rsid w:val="0066148E"/>
    <w:rsid w:val="00662297"/>
    <w:rsid w:val="006642ED"/>
    <w:rsid w:val="00665B38"/>
    <w:rsid w:val="00666047"/>
    <w:rsid w:val="00672EE6"/>
    <w:rsid w:val="006743B4"/>
    <w:rsid w:val="00675977"/>
    <w:rsid w:val="00677A49"/>
    <w:rsid w:val="00677BB9"/>
    <w:rsid w:val="006811BD"/>
    <w:rsid w:val="00681A2C"/>
    <w:rsid w:val="00684FA4"/>
    <w:rsid w:val="0068582E"/>
    <w:rsid w:val="00691578"/>
    <w:rsid w:val="00693F39"/>
    <w:rsid w:val="0069413A"/>
    <w:rsid w:val="0069589B"/>
    <w:rsid w:val="00696985"/>
    <w:rsid w:val="006972E9"/>
    <w:rsid w:val="006A23D0"/>
    <w:rsid w:val="006A39F3"/>
    <w:rsid w:val="006B41C6"/>
    <w:rsid w:val="006C0493"/>
    <w:rsid w:val="006C32D4"/>
    <w:rsid w:val="006C6260"/>
    <w:rsid w:val="006C65BC"/>
    <w:rsid w:val="006D0CC2"/>
    <w:rsid w:val="006D2DC1"/>
    <w:rsid w:val="006D40A4"/>
    <w:rsid w:val="006D4E07"/>
    <w:rsid w:val="006D5D3D"/>
    <w:rsid w:val="006E4759"/>
    <w:rsid w:val="006F02B7"/>
    <w:rsid w:val="006F0E4C"/>
    <w:rsid w:val="006F2F8B"/>
    <w:rsid w:val="006F4BC2"/>
    <w:rsid w:val="006F5D60"/>
    <w:rsid w:val="00701F5E"/>
    <w:rsid w:val="00702FA5"/>
    <w:rsid w:val="00705F23"/>
    <w:rsid w:val="00706CB4"/>
    <w:rsid w:val="007130FD"/>
    <w:rsid w:val="007139A5"/>
    <w:rsid w:val="00715A03"/>
    <w:rsid w:val="007226F5"/>
    <w:rsid w:val="00723106"/>
    <w:rsid w:val="007306E0"/>
    <w:rsid w:val="007307AD"/>
    <w:rsid w:val="00733A45"/>
    <w:rsid w:val="00741952"/>
    <w:rsid w:val="00741B4F"/>
    <w:rsid w:val="00744A9D"/>
    <w:rsid w:val="0075123C"/>
    <w:rsid w:val="007524CE"/>
    <w:rsid w:val="00757742"/>
    <w:rsid w:val="00760008"/>
    <w:rsid w:val="007605F1"/>
    <w:rsid w:val="00761382"/>
    <w:rsid w:val="00761398"/>
    <w:rsid w:val="0076547D"/>
    <w:rsid w:val="00765EE8"/>
    <w:rsid w:val="00770095"/>
    <w:rsid w:val="00774B3C"/>
    <w:rsid w:val="007823E1"/>
    <w:rsid w:val="00785B1E"/>
    <w:rsid w:val="00787E76"/>
    <w:rsid w:val="007914D6"/>
    <w:rsid w:val="00791C24"/>
    <w:rsid w:val="00796DEC"/>
    <w:rsid w:val="007A0602"/>
    <w:rsid w:val="007A3FCC"/>
    <w:rsid w:val="007A6526"/>
    <w:rsid w:val="007B3F34"/>
    <w:rsid w:val="007B5814"/>
    <w:rsid w:val="007B5889"/>
    <w:rsid w:val="007D0EC4"/>
    <w:rsid w:val="007D3927"/>
    <w:rsid w:val="007D5544"/>
    <w:rsid w:val="007D7B4D"/>
    <w:rsid w:val="007E076C"/>
    <w:rsid w:val="007E38F0"/>
    <w:rsid w:val="007E3D3F"/>
    <w:rsid w:val="007E4BA4"/>
    <w:rsid w:val="007E5870"/>
    <w:rsid w:val="007E7D07"/>
    <w:rsid w:val="007F3B0A"/>
    <w:rsid w:val="008004A8"/>
    <w:rsid w:val="00816385"/>
    <w:rsid w:val="0082123F"/>
    <w:rsid w:val="00826462"/>
    <w:rsid w:val="00826D66"/>
    <w:rsid w:val="008310A4"/>
    <w:rsid w:val="00836332"/>
    <w:rsid w:val="008379F0"/>
    <w:rsid w:val="008444EA"/>
    <w:rsid w:val="0084688A"/>
    <w:rsid w:val="00847507"/>
    <w:rsid w:val="00851409"/>
    <w:rsid w:val="0085390E"/>
    <w:rsid w:val="0085451C"/>
    <w:rsid w:val="00862B75"/>
    <w:rsid w:val="00863CC4"/>
    <w:rsid w:val="008650E8"/>
    <w:rsid w:val="00867BC0"/>
    <w:rsid w:val="0087118B"/>
    <w:rsid w:val="008801DC"/>
    <w:rsid w:val="008808B0"/>
    <w:rsid w:val="0088185A"/>
    <w:rsid w:val="00882F3C"/>
    <w:rsid w:val="008836DE"/>
    <w:rsid w:val="008869F7"/>
    <w:rsid w:val="00892A31"/>
    <w:rsid w:val="00895E4A"/>
    <w:rsid w:val="008A2A06"/>
    <w:rsid w:val="008A5F00"/>
    <w:rsid w:val="008B328D"/>
    <w:rsid w:val="008B56A9"/>
    <w:rsid w:val="008C304B"/>
    <w:rsid w:val="008C50EF"/>
    <w:rsid w:val="008D3F3F"/>
    <w:rsid w:val="008D7622"/>
    <w:rsid w:val="008E34AA"/>
    <w:rsid w:val="008E3C0D"/>
    <w:rsid w:val="008E63F3"/>
    <w:rsid w:val="008E7D32"/>
    <w:rsid w:val="008F26D2"/>
    <w:rsid w:val="008F2F6E"/>
    <w:rsid w:val="008F2F71"/>
    <w:rsid w:val="008F3EBD"/>
    <w:rsid w:val="008F4D98"/>
    <w:rsid w:val="00900B42"/>
    <w:rsid w:val="00900BB4"/>
    <w:rsid w:val="00902961"/>
    <w:rsid w:val="00903060"/>
    <w:rsid w:val="00903932"/>
    <w:rsid w:val="0090671D"/>
    <w:rsid w:val="009073FC"/>
    <w:rsid w:val="00907D34"/>
    <w:rsid w:val="00910CE1"/>
    <w:rsid w:val="0091707F"/>
    <w:rsid w:val="00923148"/>
    <w:rsid w:val="00934643"/>
    <w:rsid w:val="009346B2"/>
    <w:rsid w:val="009357FF"/>
    <w:rsid w:val="00946903"/>
    <w:rsid w:val="00947E51"/>
    <w:rsid w:val="0095135A"/>
    <w:rsid w:val="009519F2"/>
    <w:rsid w:val="00960A6B"/>
    <w:rsid w:val="0096378E"/>
    <w:rsid w:val="00967615"/>
    <w:rsid w:val="00967C10"/>
    <w:rsid w:val="009714F0"/>
    <w:rsid w:val="00971F37"/>
    <w:rsid w:val="0097233F"/>
    <w:rsid w:val="009842B5"/>
    <w:rsid w:val="00993A8F"/>
    <w:rsid w:val="009955AA"/>
    <w:rsid w:val="0099672A"/>
    <w:rsid w:val="00997B82"/>
    <w:rsid w:val="00997D8C"/>
    <w:rsid w:val="009A29AE"/>
    <w:rsid w:val="009A606E"/>
    <w:rsid w:val="009B402B"/>
    <w:rsid w:val="009B55C1"/>
    <w:rsid w:val="009B6B40"/>
    <w:rsid w:val="009C0AD6"/>
    <w:rsid w:val="009C6454"/>
    <w:rsid w:val="009D265B"/>
    <w:rsid w:val="009D5191"/>
    <w:rsid w:val="009E0100"/>
    <w:rsid w:val="009E26D3"/>
    <w:rsid w:val="009E4945"/>
    <w:rsid w:val="009E5BFE"/>
    <w:rsid w:val="00A00F44"/>
    <w:rsid w:val="00A03B4F"/>
    <w:rsid w:val="00A03C2B"/>
    <w:rsid w:val="00A03D61"/>
    <w:rsid w:val="00A06CBB"/>
    <w:rsid w:val="00A10BB9"/>
    <w:rsid w:val="00A10BF4"/>
    <w:rsid w:val="00A12FED"/>
    <w:rsid w:val="00A148CF"/>
    <w:rsid w:val="00A25E63"/>
    <w:rsid w:val="00A30572"/>
    <w:rsid w:val="00A33069"/>
    <w:rsid w:val="00A34272"/>
    <w:rsid w:val="00A3745E"/>
    <w:rsid w:val="00A374AB"/>
    <w:rsid w:val="00A41218"/>
    <w:rsid w:val="00A45014"/>
    <w:rsid w:val="00A4696F"/>
    <w:rsid w:val="00A47DC8"/>
    <w:rsid w:val="00A5312A"/>
    <w:rsid w:val="00A57C25"/>
    <w:rsid w:val="00A64631"/>
    <w:rsid w:val="00A64674"/>
    <w:rsid w:val="00A71E68"/>
    <w:rsid w:val="00A729FB"/>
    <w:rsid w:val="00A75823"/>
    <w:rsid w:val="00A75BE6"/>
    <w:rsid w:val="00A8216A"/>
    <w:rsid w:val="00A84364"/>
    <w:rsid w:val="00A85284"/>
    <w:rsid w:val="00A86C12"/>
    <w:rsid w:val="00A877E0"/>
    <w:rsid w:val="00A938DA"/>
    <w:rsid w:val="00AA14AA"/>
    <w:rsid w:val="00AA19B9"/>
    <w:rsid w:val="00AA50FD"/>
    <w:rsid w:val="00AA7B3F"/>
    <w:rsid w:val="00AB2959"/>
    <w:rsid w:val="00AB2FB9"/>
    <w:rsid w:val="00AB552C"/>
    <w:rsid w:val="00AC040E"/>
    <w:rsid w:val="00AC1F97"/>
    <w:rsid w:val="00AC4588"/>
    <w:rsid w:val="00AC4F6C"/>
    <w:rsid w:val="00AC6E64"/>
    <w:rsid w:val="00AD2D00"/>
    <w:rsid w:val="00AD4627"/>
    <w:rsid w:val="00AE1AB0"/>
    <w:rsid w:val="00AE4472"/>
    <w:rsid w:val="00AF092A"/>
    <w:rsid w:val="00AF1912"/>
    <w:rsid w:val="00AF1CE3"/>
    <w:rsid w:val="00AF631D"/>
    <w:rsid w:val="00B04F7C"/>
    <w:rsid w:val="00B057AF"/>
    <w:rsid w:val="00B10E77"/>
    <w:rsid w:val="00B11523"/>
    <w:rsid w:val="00B1210D"/>
    <w:rsid w:val="00B1237F"/>
    <w:rsid w:val="00B17784"/>
    <w:rsid w:val="00B20910"/>
    <w:rsid w:val="00B215F2"/>
    <w:rsid w:val="00B2455C"/>
    <w:rsid w:val="00B25E13"/>
    <w:rsid w:val="00B32C32"/>
    <w:rsid w:val="00B4135A"/>
    <w:rsid w:val="00B448CF"/>
    <w:rsid w:val="00B45410"/>
    <w:rsid w:val="00B45E80"/>
    <w:rsid w:val="00B46CCB"/>
    <w:rsid w:val="00B5116E"/>
    <w:rsid w:val="00B5556A"/>
    <w:rsid w:val="00B5690D"/>
    <w:rsid w:val="00B617E9"/>
    <w:rsid w:val="00B63374"/>
    <w:rsid w:val="00B64698"/>
    <w:rsid w:val="00B70DC0"/>
    <w:rsid w:val="00B7697B"/>
    <w:rsid w:val="00B81F6E"/>
    <w:rsid w:val="00B83420"/>
    <w:rsid w:val="00B8622F"/>
    <w:rsid w:val="00B869F3"/>
    <w:rsid w:val="00B86FF6"/>
    <w:rsid w:val="00B92129"/>
    <w:rsid w:val="00B932D6"/>
    <w:rsid w:val="00B94DB1"/>
    <w:rsid w:val="00B95193"/>
    <w:rsid w:val="00BA1350"/>
    <w:rsid w:val="00BA531F"/>
    <w:rsid w:val="00BA6824"/>
    <w:rsid w:val="00BA6F23"/>
    <w:rsid w:val="00BB041E"/>
    <w:rsid w:val="00BB142F"/>
    <w:rsid w:val="00BB4A4D"/>
    <w:rsid w:val="00BB6568"/>
    <w:rsid w:val="00BC0DBB"/>
    <w:rsid w:val="00BC136C"/>
    <w:rsid w:val="00BC3225"/>
    <w:rsid w:val="00BD1E47"/>
    <w:rsid w:val="00BD2527"/>
    <w:rsid w:val="00BD2750"/>
    <w:rsid w:val="00BD29AD"/>
    <w:rsid w:val="00BE2266"/>
    <w:rsid w:val="00BE4926"/>
    <w:rsid w:val="00BE4ACA"/>
    <w:rsid w:val="00BE50A2"/>
    <w:rsid w:val="00BE7935"/>
    <w:rsid w:val="00BE7DA6"/>
    <w:rsid w:val="00BF25FB"/>
    <w:rsid w:val="00BF2F1C"/>
    <w:rsid w:val="00BF54C7"/>
    <w:rsid w:val="00BF6DE0"/>
    <w:rsid w:val="00BF7203"/>
    <w:rsid w:val="00C01EA3"/>
    <w:rsid w:val="00C035D2"/>
    <w:rsid w:val="00C100ED"/>
    <w:rsid w:val="00C11FBF"/>
    <w:rsid w:val="00C1626B"/>
    <w:rsid w:val="00C1711A"/>
    <w:rsid w:val="00C22C40"/>
    <w:rsid w:val="00C266E4"/>
    <w:rsid w:val="00C32C89"/>
    <w:rsid w:val="00C33BF8"/>
    <w:rsid w:val="00C33F2B"/>
    <w:rsid w:val="00C43A7D"/>
    <w:rsid w:val="00C45427"/>
    <w:rsid w:val="00C52932"/>
    <w:rsid w:val="00C536A1"/>
    <w:rsid w:val="00C56A00"/>
    <w:rsid w:val="00C576BD"/>
    <w:rsid w:val="00C6068E"/>
    <w:rsid w:val="00C623CC"/>
    <w:rsid w:val="00C654A3"/>
    <w:rsid w:val="00C660F1"/>
    <w:rsid w:val="00C72219"/>
    <w:rsid w:val="00C7574D"/>
    <w:rsid w:val="00C75D98"/>
    <w:rsid w:val="00C760B5"/>
    <w:rsid w:val="00C80648"/>
    <w:rsid w:val="00C83FCF"/>
    <w:rsid w:val="00C911ED"/>
    <w:rsid w:val="00C928CE"/>
    <w:rsid w:val="00C93BB0"/>
    <w:rsid w:val="00C94C14"/>
    <w:rsid w:val="00C95C27"/>
    <w:rsid w:val="00CA45B9"/>
    <w:rsid w:val="00CA5E59"/>
    <w:rsid w:val="00CA607F"/>
    <w:rsid w:val="00CA78FA"/>
    <w:rsid w:val="00CA7ABC"/>
    <w:rsid w:val="00CB069C"/>
    <w:rsid w:val="00CB3495"/>
    <w:rsid w:val="00CB6AC7"/>
    <w:rsid w:val="00CC166C"/>
    <w:rsid w:val="00CC2F1E"/>
    <w:rsid w:val="00CD064E"/>
    <w:rsid w:val="00CD0FD4"/>
    <w:rsid w:val="00CD1174"/>
    <w:rsid w:val="00CD22E0"/>
    <w:rsid w:val="00CD390B"/>
    <w:rsid w:val="00CE3535"/>
    <w:rsid w:val="00CE719C"/>
    <w:rsid w:val="00CF29E0"/>
    <w:rsid w:val="00CF571F"/>
    <w:rsid w:val="00D02E9B"/>
    <w:rsid w:val="00D032F7"/>
    <w:rsid w:val="00D04504"/>
    <w:rsid w:val="00D04C12"/>
    <w:rsid w:val="00D13C76"/>
    <w:rsid w:val="00D15EDC"/>
    <w:rsid w:val="00D21315"/>
    <w:rsid w:val="00D25C13"/>
    <w:rsid w:val="00D270F7"/>
    <w:rsid w:val="00D271C7"/>
    <w:rsid w:val="00D27FE2"/>
    <w:rsid w:val="00D33D4E"/>
    <w:rsid w:val="00D343C8"/>
    <w:rsid w:val="00D348F9"/>
    <w:rsid w:val="00D37D4E"/>
    <w:rsid w:val="00D430BF"/>
    <w:rsid w:val="00D45737"/>
    <w:rsid w:val="00D458E3"/>
    <w:rsid w:val="00D47A53"/>
    <w:rsid w:val="00D51FED"/>
    <w:rsid w:val="00D539A7"/>
    <w:rsid w:val="00D56310"/>
    <w:rsid w:val="00D63033"/>
    <w:rsid w:val="00D6666F"/>
    <w:rsid w:val="00D66767"/>
    <w:rsid w:val="00D66B65"/>
    <w:rsid w:val="00D66C6B"/>
    <w:rsid w:val="00D74956"/>
    <w:rsid w:val="00D83B25"/>
    <w:rsid w:val="00D84C07"/>
    <w:rsid w:val="00D9183C"/>
    <w:rsid w:val="00D940AF"/>
    <w:rsid w:val="00DA04CD"/>
    <w:rsid w:val="00DA08B0"/>
    <w:rsid w:val="00DA1EE6"/>
    <w:rsid w:val="00DA1F9F"/>
    <w:rsid w:val="00DA6C68"/>
    <w:rsid w:val="00DB0142"/>
    <w:rsid w:val="00DB1BF6"/>
    <w:rsid w:val="00DB3221"/>
    <w:rsid w:val="00DB5D13"/>
    <w:rsid w:val="00DC2AEA"/>
    <w:rsid w:val="00DC2C3D"/>
    <w:rsid w:val="00DC5083"/>
    <w:rsid w:val="00DD7290"/>
    <w:rsid w:val="00DD790C"/>
    <w:rsid w:val="00DE1727"/>
    <w:rsid w:val="00DE1D02"/>
    <w:rsid w:val="00DE5E54"/>
    <w:rsid w:val="00DE6ACB"/>
    <w:rsid w:val="00DF2DB6"/>
    <w:rsid w:val="00DF56CB"/>
    <w:rsid w:val="00E00AEF"/>
    <w:rsid w:val="00E0340F"/>
    <w:rsid w:val="00E0383C"/>
    <w:rsid w:val="00E10ADD"/>
    <w:rsid w:val="00E12C22"/>
    <w:rsid w:val="00E17ECF"/>
    <w:rsid w:val="00E20B07"/>
    <w:rsid w:val="00E20CEE"/>
    <w:rsid w:val="00E23980"/>
    <w:rsid w:val="00E250D3"/>
    <w:rsid w:val="00E27491"/>
    <w:rsid w:val="00E31DCD"/>
    <w:rsid w:val="00E336E4"/>
    <w:rsid w:val="00E3396B"/>
    <w:rsid w:val="00E35CEA"/>
    <w:rsid w:val="00E363A5"/>
    <w:rsid w:val="00E40811"/>
    <w:rsid w:val="00E55CCD"/>
    <w:rsid w:val="00E61701"/>
    <w:rsid w:val="00E62398"/>
    <w:rsid w:val="00E62F01"/>
    <w:rsid w:val="00E711CB"/>
    <w:rsid w:val="00E804B4"/>
    <w:rsid w:val="00E80DF4"/>
    <w:rsid w:val="00E9051E"/>
    <w:rsid w:val="00E92048"/>
    <w:rsid w:val="00E92C7F"/>
    <w:rsid w:val="00E94E9B"/>
    <w:rsid w:val="00E954DF"/>
    <w:rsid w:val="00E96E77"/>
    <w:rsid w:val="00E975DC"/>
    <w:rsid w:val="00EA06BC"/>
    <w:rsid w:val="00EA4165"/>
    <w:rsid w:val="00EA4DC8"/>
    <w:rsid w:val="00EA5F2C"/>
    <w:rsid w:val="00EB0229"/>
    <w:rsid w:val="00EB0DAF"/>
    <w:rsid w:val="00EB44CC"/>
    <w:rsid w:val="00EB7E56"/>
    <w:rsid w:val="00EC0B43"/>
    <w:rsid w:val="00EC0F60"/>
    <w:rsid w:val="00EC3AF6"/>
    <w:rsid w:val="00EC7F9A"/>
    <w:rsid w:val="00ED2C5A"/>
    <w:rsid w:val="00ED5735"/>
    <w:rsid w:val="00EE6058"/>
    <w:rsid w:val="00EE62C2"/>
    <w:rsid w:val="00EE6B5E"/>
    <w:rsid w:val="00EE6D3D"/>
    <w:rsid w:val="00EF2BE5"/>
    <w:rsid w:val="00EF7A7B"/>
    <w:rsid w:val="00EF7F88"/>
    <w:rsid w:val="00F01506"/>
    <w:rsid w:val="00F03D4F"/>
    <w:rsid w:val="00F13699"/>
    <w:rsid w:val="00F1397C"/>
    <w:rsid w:val="00F1406A"/>
    <w:rsid w:val="00F141AE"/>
    <w:rsid w:val="00F149FF"/>
    <w:rsid w:val="00F1741B"/>
    <w:rsid w:val="00F2081E"/>
    <w:rsid w:val="00F211BF"/>
    <w:rsid w:val="00F25855"/>
    <w:rsid w:val="00F329C4"/>
    <w:rsid w:val="00F338F4"/>
    <w:rsid w:val="00F354AD"/>
    <w:rsid w:val="00F40B52"/>
    <w:rsid w:val="00F42DA9"/>
    <w:rsid w:val="00F43C01"/>
    <w:rsid w:val="00F44889"/>
    <w:rsid w:val="00F45585"/>
    <w:rsid w:val="00F507DF"/>
    <w:rsid w:val="00F50CDB"/>
    <w:rsid w:val="00F5127D"/>
    <w:rsid w:val="00F513C4"/>
    <w:rsid w:val="00F55D2B"/>
    <w:rsid w:val="00F55FBB"/>
    <w:rsid w:val="00F57598"/>
    <w:rsid w:val="00F602D4"/>
    <w:rsid w:val="00F6047B"/>
    <w:rsid w:val="00F63A81"/>
    <w:rsid w:val="00F63DDE"/>
    <w:rsid w:val="00F64894"/>
    <w:rsid w:val="00F67111"/>
    <w:rsid w:val="00F71500"/>
    <w:rsid w:val="00F73155"/>
    <w:rsid w:val="00F74B55"/>
    <w:rsid w:val="00F80107"/>
    <w:rsid w:val="00F81114"/>
    <w:rsid w:val="00F8155E"/>
    <w:rsid w:val="00F829F7"/>
    <w:rsid w:val="00F92314"/>
    <w:rsid w:val="00F93912"/>
    <w:rsid w:val="00F94E6C"/>
    <w:rsid w:val="00FA243B"/>
    <w:rsid w:val="00FA2AFF"/>
    <w:rsid w:val="00FA5B1B"/>
    <w:rsid w:val="00FA6BA5"/>
    <w:rsid w:val="00FB3AF2"/>
    <w:rsid w:val="00FB3DE7"/>
    <w:rsid w:val="00FB5E26"/>
    <w:rsid w:val="00FB6E70"/>
    <w:rsid w:val="00FC3DCF"/>
    <w:rsid w:val="00FC4009"/>
    <w:rsid w:val="00FC4AEB"/>
    <w:rsid w:val="00FC6D1C"/>
    <w:rsid w:val="00FD0942"/>
    <w:rsid w:val="00FD1FA9"/>
    <w:rsid w:val="00FD3E33"/>
    <w:rsid w:val="00FD45EF"/>
    <w:rsid w:val="00FD7217"/>
    <w:rsid w:val="00FD7F1C"/>
    <w:rsid w:val="00FE21BB"/>
    <w:rsid w:val="00FF2E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8A2B"/>
  <w15:docId w15:val="{F1ABA3E0-6C05-45A8-84AB-664E8B94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FF"/>
    <w:pPr>
      <w:spacing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paragraph" w:styleId="Brdtekst">
    <w:name w:val="Body Text"/>
    <w:basedOn w:val="Normal"/>
    <w:link w:val="BrdtekstTegn"/>
    <w:rsid w:val="00FA2AFF"/>
    <w:rPr>
      <w:szCs w:val="20"/>
    </w:rPr>
  </w:style>
  <w:style w:type="character" w:customStyle="1" w:styleId="BrdtekstTegn">
    <w:name w:val="Brødtekst Tegn"/>
    <w:basedOn w:val="Standardskrifttypeiafsnit"/>
    <w:link w:val="Brdtekst"/>
    <w:rsid w:val="00FA2AFF"/>
    <w:rPr>
      <w:rFonts w:ascii="Times New Roman" w:eastAsia="Times New Roman" w:hAnsi="Times New Roman" w:cs="Times New Roman"/>
      <w:sz w:val="24"/>
      <w:szCs w:val="20"/>
      <w:lang w:eastAsia="da-DK"/>
    </w:rPr>
  </w:style>
  <w:style w:type="paragraph" w:styleId="Brdtekst3">
    <w:name w:val="Body Text 3"/>
    <w:basedOn w:val="Normal"/>
    <w:link w:val="Brdtekst3Tegn"/>
    <w:rsid w:val="00FA2AFF"/>
    <w:pPr>
      <w:spacing w:after="120"/>
    </w:pPr>
    <w:rPr>
      <w:sz w:val="16"/>
      <w:szCs w:val="16"/>
      <w:lang w:val="en-GB" w:eastAsia="en-US"/>
    </w:rPr>
  </w:style>
  <w:style w:type="character" w:customStyle="1" w:styleId="Brdtekst3Tegn">
    <w:name w:val="Brødtekst 3 Tegn"/>
    <w:basedOn w:val="Standardskrifttypeiafsnit"/>
    <w:link w:val="Brdtekst3"/>
    <w:rsid w:val="00FA2AFF"/>
    <w:rPr>
      <w:rFonts w:ascii="Times New Roman" w:eastAsia="Times New Roman" w:hAnsi="Times New Roman" w:cs="Times New Roman"/>
      <w:sz w:val="16"/>
      <w:szCs w:val="16"/>
      <w:lang w:val="en-GB"/>
    </w:rPr>
  </w:style>
  <w:style w:type="paragraph" w:customStyle="1" w:styleId="normal-fed">
    <w:name w:val="normal -fed"/>
    <w:basedOn w:val="Normal"/>
    <w:link w:val="normal-fedTegn"/>
    <w:rsid w:val="00FA2AFF"/>
    <w:pPr>
      <w:jc w:val="both"/>
    </w:pPr>
    <w:rPr>
      <w:rFonts w:ascii="Arial" w:hAnsi="Arial"/>
      <w:b/>
      <w:sz w:val="22"/>
      <w:szCs w:val="14"/>
    </w:rPr>
  </w:style>
  <w:style w:type="paragraph" w:styleId="NormalWeb">
    <w:name w:val="Normal (Web)"/>
    <w:basedOn w:val="Normal"/>
    <w:rsid w:val="00FA2AFF"/>
    <w:pPr>
      <w:spacing w:before="100" w:beforeAutospacing="1" w:after="100" w:afterAutospacing="1"/>
    </w:pPr>
    <w:rPr>
      <w:lang w:val="en-GB" w:eastAsia="en-GB"/>
    </w:rPr>
  </w:style>
  <w:style w:type="character" w:customStyle="1" w:styleId="normal-fedTegn">
    <w:name w:val="normal -fed Tegn"/>
    <w:basedOn w:val="Standardskrifttypeiafsnit"/>
    <w:link w:val="normal-fed"/>
    <w:rsid w:val="00FA2AFF"/>
    <w:rPr>
      <w:rFonts w:ascii="Arial" w:eastAsia="Times New Roman" w:hAnsi="Arial" w:cs="Times New Roman"/>
      <w:b/>
      <w:sz w:val="22"/>
      <w:szCs w:val="14"/>
      <w:lang w:eastAsia="da-DK"/>
    </w:rPr>
  </w:style>
  <w:style w:type="character" w:customStyle="1" w:styleId="overskrift31">
    <w:name w:val="overskrift31"/>
    <w:basedOn w:val="Standardskrifttypeiafsnit"/>
    <w:rsid w:val="00FA2AFF"/>
    <w:rPr>
      <w:rFonts w:ascii="Arial" w:hAnsi="Arial" w:cs="Arial" w:hint="default"/>
      <w:b/>
      <w:bCs/>
      <w:color w:val="0160A0"/>
      <w:sz w:val="18"/>
      <w:szCs w:val="18"/>
    </w:rPr>
  </w:style>
  <w:style w:type="paragraph" w:styleId="Sidehoved">
    <w:name w:val="header"/>
    <w:basedOn w:val="Normal"/>
    <w:link w:val="SidehovedTegn"/>
    <w:rsid w:val="00FA2AFF"/>
    <w:pPr>
      <w:tabs>
        <w:tab w:val="center" w:pos="4819"/>
        <w:tab w:val="right" w:pos="9638"/>
      </w:tabs>
    </w:pPr>
  </w:style>
  <w:style w:type="character" w:customStyle="1" w:styleId="SidehovedTegn">
    <w:name w:val="Sidehoved Tegn"/>
    <w:basedOn w:val="Standardskrifttypeiafsnit"/>
    <w:link w:val="Sidehoved"/>
    <w:rsid w:val="00FA2AFF"/>
    <w:rPr>
      <w:rFonts w:ascii="Times New Roman" w:eastAsia="Times New Roman" w:hAnsi="Times New Roman" w:cs="Times New Roman"/>
      <w:sz w:val="24"/>
      <w:szCs w:val="24"/>
      <w:lang w:eastAsia="da-DK"/>
    </w:rPr>
  </w:style>
  <w:style w:type="character" w:styleId="Hyperlink">
    <w:name w:val="Hyperlink"/>
    <w:basedOn w:val="Standardskrifttypeiafsnit"/>
    <w:rsid w:val="00FA2AFF"/>
    <w:rPr>
      <w:color w:val="0000FF"/>
      <w:u w:val="single"/>
    </w:rPr>
  </w:style>
  <w:style w:type="paragraph" w:styleId="Markeringsbobletekst">
    <w:name w:val="Balloon Text"/>
    <w:basedOn w:val="Normal"/>
    <w:link w:val="MarkeringsbobletekstTegn"/>
    <w:uiPriority w:val="99"/>
    <w:semiHidden/>
    <w:unhideWhenUsed/>
    <w:rsid w:val="00FA2AF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2AFF"/>
    <w:rPr>
      <w:rFonts w:ascii="Tahoma" w:eastAsia="Times New Roman" w:hAnsi="Tahoma" w:cs="Tahoma"/>
      <w:sz w:val="16"/>
      <w:szCs w:val="16"/>
      <w:lang w:eastAsia="da-DK"/>
    </w:rPr>
  </w:style>
  <w:style w:type="paragraph" w:styleId="Listeafsnit">
    <w:name w:val="List Paragraph"/>
    <w:basedOn w:val="Normal"/>
    <w:uiPriority w:val="34"/>
    <w:qFormat/>
    <w:rsid w:val="00862B75"/>
    <w:pPr>
      <w:ind w:left="720"/>
    </w:pPr>
    <w:rPr>
      <w:rFonts w:ascii="Calibri" w:eastAsiaTheme="minorHAnsi" w:hAnsi="Calibri" w:cs="Calibri"/>
      <w:sz w:val="22"/>
      <w:szCs w:val="22"/>
      <w:lang w:eastAsia="en-US"/>
    </w:rPr>
  </w:style>
  <w:style w:type="paragraph" w:styleId="Sidefod">
    <w:name w:val="footer"/>
    <w:basedOn w:val="Normal"/>
    <w:link w:val="SidefodTegn"/>
    <w:uiPriority w:val="99"/>
    <w:unhideWhenUsed/>
    <w:rsid w:val="00EB0DAF"/>
    <w:pPr>
      <w:tabs>
        <w:tab w:val="center" w:pos="4819"/>
        <w:tab w:val="right" w:pos="9638"/>
      </w:tabs>
    </w:pPr>
  </w:style>
  <w:style w:type="character" w:customStyle="1" w:styleId="SidefodTegn">
    <w:name w:val="Sidefod Tegn"/>
    <w:basedOn w:val="Standardskrifttypeiafsnit"/>
    <w:link w:val="Sidefod"/>
    <w:uiPriority w:val="99"/>
    <w:rsid w:val="00EB0DAF"/>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7D0EC4"/>
    <w:rPr>
      <w:sz w:val="16"/>
      <w:szCs w:val="16"/>
    </w:rPr>
  </w:style>
  <w:style w:type="paragraph" w:styleId="Kommentartekst">
    <w:name w:val="annotation text"/>
    <w:basedOn w:val="Normal"/>
    <w:link w:val="KommentartekstTegn"/>
    <w:uiPriority w:val="99"/>
    <w:unhideWhenUsed/>
    <w:rsid w:val="007D0EC4"/>
    <w:rPr>
      <w:sz w:val="20"/>
      <w:szCs w:val="20"/>
    </w:rPr>
  </w:style>
  <w:style w:type="character" w:customStyle="1" w:styleId="KommentartekstTegn">
    <w:name w:val="Kommentartekst Tegn"/>
    <w:basedOn w:val="Standardskrifttypeiafsnit"/>
    <w:link w:val="Kommentartekst"/>
    <w:uiPriority w:val="99"/>
    <w:rsid w:val="007D0EC4"/>
    <w:rPr>
      <w:rFonts w:ascii="Times New Roman" w:eastAsia="Times New Roman" w:hAnsi="Times New Roman" w:cs="Times New Roman"/>
      <w:szCs w:val="20"/>
      <w:lang w:eastAsia="da-DK"/>
    </w:rPr>
  </w:style>
  <w:style w:type="paragraph" w:styleId="Kommentaremne">
    <w:name w:val="annotation subject"/>
    <w:basedOn w:val="Kommentartekst"/>
    <w:next w:val="Kommentartekst"/>
    <w:link w:val="KommentaremneTegn"/>
    <w:uiPriority w:val="99"/>
    <w:semiHidden/>
    <w:unhideWhenUsed/>
    <w:rsid w:val="007D0EC4"/>
    <w:rPr>
      <w:b/>
      <w:bCs/>
    </w:rPr>
  </w:style>
  <w:style w:type="character" w:customStyle="1" w:styleId="KommentaremneTegn">
    <w:name w:val="Kommentaremne Tegn"/>
    <w:basedOn w:val="KommentartekstTegn"/>
    <w:link w:val="Kommentaremne"/>
    <w:uiPriority w:val="99"/>
    <w:semiHidden/>
    <w:rsid w:val="007D0EC4"/>
    <w:rPr>
      <w:rFonts w:ascii="Times New Roman" w:eastAsia="Times New Roman" w:hAnsi="Times New Roman" w:cs="Times New Roman"/>
      <w:b/>
      <w:bCs/>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8232">
      <w:bodyDiv w:val="1"/>
      <w:marLeft w:val="0"/>
      <w:marRight w:val="0"/>
      <w:marTop w:val="0"/>
      <w:marBottom w:val="0"/>
      <w:divBdr>
        <w:top w:val="none" w:sz="0" w:space="0" w:color="auto"/>
        <w:left w:val="none" w:sz="0" w:space="0" w:color="auto"/>
        <w:bottom w:val="none" w:sz="0" w:space="0" w:color="auto"/>
        <w:right w:val="none" w:sz="0" w:space="0" w:color="auto"/>
      </w:divBdr>
    </w:div>
    <w:div w:id="10380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arhus.dk/oliet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12" ma:contentTypeDescription="Opret et nyt dokument." ma:contentTypeScope="" ma:versionID="d99eced246b0f729dea964a452bfcc1d">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b6f92bbddc0fd42ac5950fbb8204a791"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1A01-F907-4CCE-B64E-5B1889E63617}">
  <ds:schemaRefs>
    <ds:schemaRef ds:uri="http://schemas.microsoft.com/sharepoint/v3/contenttype/forms"/>
  </ds:schemaRefs>
</ds:datastoreItem>
</file>

<file path=customXml/itemProps2.xml><?xml version="1.0" encoding="utf-8"?>
<ds:datastoreItem xmlns:ds="http://schemas.openxmlformats.org/officeDocument/2006/customXml" ds:itemID="{E34B83E8-6398-4A83-A1F1-41DEE6BC9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D028D-FEF3-453E-A5DC-CAECFEE7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1051</Words>
  <Characters>6417</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Windows-bruger</dc:creator>
  <cp:lastModifiedBy>Lene Brink</cp:lastModifiedBy>
  <cp:revision>2</cp:revision>
  <cp:lastPrinted>2018-01-05T09:23:00Z</cp:lastPrinted>
  <dcterms:created xsi:type="dcterms:W3CDTF">2021-05-06T05:42:00Z</dcterms:created>
  <dcterms:modified xsi:type="dcterms:W3CDTF">2021-05-06T05:42:00Z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ies>
</file>