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9628" w:type="dxa"/>
        <w:jc w:val="center"/>
        <w:tblLayout w:type="fixed"/>
        <w:tblLook w:val="04A0" w:firstRow="1" w:lastRow="0" w:firstColumn="1" w:lastColumn="0" w:noHBand="0" w:noVBand="1"/>
      </w:tblPr>
      <w:tblGrid>
        <w:gridCol w:w="2122"/>
        <w:gridCol w:w="1275"/>
        <w:gridCol w:w="1418"/>
        <w:gridCol w:w="142"/>
        <w:gridCol w:w="850"/>
        <w:gridCol w:w="851"/>
        <w:gridCol w:w="141"/>
        <w:gridCol w:w="327"/>
        <w:gridCol w:w="1251"/>
        <w:gridCol w:w="1251"/>
      </w:tblGrid>
      <w:tr w:rsidR="00E34A4D" w:rsidRPr="00D90225" w14:paraId="15EEE8F5" w14:textId="77777777" w:rsidTr="6A3F2859">
        <w:trPr>
          <w:jc w:val="center"/>
        </w:trPr>
        <w:tc>
          <w:tcPr>
            <w:tcW w:w="9628" w:type="dxa"/>
            <w:gridSpan w:val="10"/>
            <w:vAlign w:val="center"/>
          </w:tcPr>
          <w:p w14:paraId="51C88DA6" w14:textId="77777777" w:rsidR="00E34A4D" w:rsidRPr="00D90225" w:rsidRDefault="00E34A4D" w:rsidP="00C84055">
            <w:pPr>
              <w:jc w:val="center"/>
              <w:rPr>
                <w:lang w:val="da-DK"/>
              </w:rPr>
            </w:pPr>
            <w:r w:rsidRPr="00D90225">
              <w:rPr>
                <w:b/>
                <w:sz w:val="32"/>
                <w:szCs w:val="32"/>
                <w:lang w:val="da-DK"/>
              </w:rPr>
              <w:t xml:space="preserve">Tilsyn med Mølgård Dambrug </w:t>
            </w:r>
          </w:p>
        </w:tc>
      </w:tr>
      <w:tr w:rsidR="00E34A4D" w:rsidRPr="00D90225" w14:paraId="57F4AEFB" w14:textId="77777777" w:rsidTr="6A3F2859">
        <w:trPr>
          <w:jc w:val="center"/>
        </w:trPr>
        <w:tc>
          <w:tcPr>
            <w:tcW w:w="2122" w:type="dxa"/>
            <w:vAlign w:val="center"/>
          </w:tcPr>
          <w:p w14:paraId="096BB5B5" w14:textId="77777777" w:rsidR="00E34A4D" w:rsidRPr="00D90225" w:rsidRDefault="00E34A4D" w:rsidP="00C84055">
            <w:pPr>
              <w:spacing w:line="276" w:lineRule="auto"/>
              <w:rPr>
                <w:b/>
                <w:lang w:val="da-DK"/>
              </w:rPr>
            </w:pPr>
            <w:r w:rsidRPr="00D90225">
              <w:rPr>
                <w:b/>
                <w:lang w:val="da-DK"/>
              </w:rPr>
              <w:t>Dato for administrativt tilsyn</w:t>
            </w:r>
          </w:p>
        </w:tc>
        <w:tc>
          <w:tcPr>
            <w:tcW w:w="1275" w:type="dxa"/>
            <w:vAlign w:val="center"/>
          </w:tcPr>
          <w:p w14:paraId="042684CC" w14:textId="6B80FB43" w:rsidR="00E34A4D" w:rsidRPr="00D90225" w:rsidRDefault="00CC468C" w:rsidP="00C84055">
            <w:pPr>
              <w:spacing w:line="276" w:lineRule="auto"/>
              <w:rPr>
                <w:lang w:val="da-DK"/>
              </w:rPr>
            </w:pPr>
            <w:r>
              <w:rPr>
                <w:lang w:val="da-DK"/>
              </w:rPr>
              <w:t>04-08-2026</w:t>
            </w:r>
          </w:p>
        </w:tc>
        <w:tc>
          <w:tcPr>
            <w:tcW w:w="3261" w:type="dxa"/>
            <w:gridSpan w:val="4"/>
            <w:vAlign w:val="center"/>
          </w:tcPr>
          <w:p w14:paraId="54C147BF" w14:textId="77777777" w:rsidR="00E34A4D" w:rsidRPr="00D90225" w:rsidRDefault="00E34A4D" w:rsidP="00C84055">
            <w:pPr>
              <w:spacing w:line="276" w:lineRule="auto"/>
              <w:rPr>
                <w:b/>
                <w:lang w:val="da-DK"/>
              </w:rPr>
            </w:pPr>
          </w:p>
        </w:tc>
        <w:tc>
          <w:tcPr>
            <w:tcW w:w="2970" w:type="dxa"/>
            <w:gridSpan w:val="4"/>
            <w:vAlign w:val="center"/>
          </w:tcPr>
          <w:p w14:paraId="15EA48B9" w14:textId="77777777" w:rsidR="00E34A4D" w:rsidRPr="00D90225" w:rsidRDefault="00E34A4D" w:rsidP="00C84055">
            <w:pPr>
              <w:spacing w:line="276" w:lineRule="auto"/>
              <w:rPr>
                <w:lang w:val="da-DK"/>
              </w:rPr>
            </w:pPr>
          </w:p>
        </w:tc>
      </w:tr>
      <w:tr w:rsidR="00E34A4D" w:rsidRPr="00D90225" w14:paraId="67FBD230" w14:textId="77777777" w:rsidTr="6A3F2859">
        <w:trPr>
          <w:trHeight w:val="621"/>
          <w:jc w:val="center"/>
        </w:trPr>
        <w:tc>
          <w:tcPr>
            <w:tcW w:w="2122" w:type="dxa"/>
            <w:vAlign w:val="center"/>
          </w:tcPr>
          <w:p w14:paraId="60E9C1DA" w14:textId="77777777" w:rsidR="00E34A4D" w:rsidRPr="00D90225" w:rsidRDefault="00E34A4D" w:rsidP="00C84055">
            <w:pPr>
              <w:spacing w:line="276" w:lineRule="auto"/>
              <w:rPr>
                <w:b/>
                <w:lang w:val="da-DK"/>
              </w:rPr>
            </w:pPr>
            <w:r w:rsidRPr="00D90225">
              <w:rPr>
                <w:b/>
                <w:lang w:val="da-DK"/>
              </w:rPr>
              <w:t xml:space="preserve">Navn, adresse, </w:t>
            </w:r>
            <w:proofErr w:type="spellStart"/>
            <w:r w:rsidRPr="00D90225">
              <w:rPr>
                <w:b/>
                <w:lang w:val="da-DK"/>
              </w:rPr>
              <w:t>tlf</w:t>
            </w:r>
            <w:proofErr w:type="spellEnd"/>
          </w:p>
        </w:tc>
        <w:tc>
          <w:tcPr>
            <w:tcW w:w="7506" w:type="dxa"/>
            <w:gridSpan w:val="9"/>
            <w:vAlign w:val="center"/>
          </w:tcPr>
          <w:p w14:paraId="02BEACE7" w14:textId="2D8C7E7B" w:rsidR="00E34A4D" w:rsidRPr="00D90225" w:rsidRDefault="00E34A4D" w:rsidP="00C84055">
            <w:pPr>
              <w:spacing w:line="276" w:lineRule="auto"/>
              <w:rPr>
                <w:lang w:val="da-DK"/>
              </w:rPr>
            </w:pPr>
            <w:proofErr w:type="spellStart"/>
            <w:r w:rsidRPr="00D90225">
              <w:rPr>
                <w:rFonts w:ascii="Calibri" w:hAnsi="Calibri" w:cs="Calibri"/>
                <w:lang w:val="da-DK"/>
              </w:rPr>
              <w:t>Dybvadgårdsvej</w:t>
            </w:r>
            <w:proofErr w:type="spellEnd"/>
            <w:r w:rsidRPr="00D90225">
              <w:rPr>
                <w:rFonts w:ascii="Calibri" w:hAnsi="Calibri" w:cs="Calibri"/>
                <w:lang w:val="da-DK"/>
              </w:rPr>
              <w:t xml:space="preserve"> 4b, 9240 Nibe</w:t>
            </w:r>
          </w:p>
        </w:tc>
      </w:tr>
      <w:tr w:rsidR="00E34A4D" w:rsidRPr="00D90225" w14:paraId="2385ABD5" w14:textId="77777777" w:rsidTr="005A1BCE">
        <w:trPr>
          <w:jc w:val="center"/>
        </w:trPr>
        <w:tc>
          <w:tcPr>
            <w:tcW w:w="2122" w:type="dxa"/>
            <w:vAlign w:val="center"/>
          </w:tcPr>
          <w:p w14:paraId="42BB6517" w14:textId="77777777" w:rsidR="00E34A4D" w:rsidRPr="00D90225" w:rsidRDefault="00E34A4D" w:rsidP="00C84055">
            <w:pPr>
              <w:spacing w:line="276" w:lineRule="auto"/>
              <w:rPr>
                <w:b/>
                <w:lang w:val="da-DK"/>
              </w:rPr>
            </w:pPr>
            <w:r w:rsidRPr="00D90225">
              <w:rPr>
                <w:b/>
                <w:lang w:val="da-DK"/>
              </w:rPr>
              <w:t>Registrerings nr.</w:t>
            </w:r>
          </w:p>
        </w:tc>
        <w:tc>
          <w:tcPr>
            <w:tcW w:w="1275" w:type="dxa"/>
            <w:vAlign w:val="center"/>
          </w:tcPr>
          <w:p w14:paraId="2A21F22F" w14:textId="77777777" w:rsidR="00E34A4D" w:rsidRPr="00D90225" w:rsidRDefault="00E34A4D" w:rsidP="00C84055">
            <w:pPr>
              <w:spacing w:line="276" w:lineRule="auto"/>
              <w:rPr>
                <w:b/>
                <w:lang w:val="da-DK"/>
              </w:rPr>
            </w:pPr>
            <w:r w:rsidRPr="00D90225">
              <w:rPr>
                <w:b/>
                <w:lang w:val="da-DK"/>
              </w:rPr>
              <w:t>CVR</w:t>
            </w:r>
          </w:p>
        </w:tc>
        <w:tc>
          <w:tcPr>
            <w:tcW w:w="1418" w:type="dxa"/>
            <w:vAlign w:val="center"/>
          </w:tcPr>
          <w:p w14:paraId="7354ABD8" w14:textId="77777777" w:rsidR="00E34A4D" w:rsidRPr="00D90225" w:rsidRDefault="00E34A4D" w:rsidP="00C84055">
            <w:pPr>
              <w:spacing w:line="276" w:lineRule="auto"/>
              <w:rPr>
                <w:lang w:val="da-DK"/>
              </w:rPr>
            </w:pPr>
            <w:r w:rsidRPr="00D90225">
              <w:rPr>
                <w:rFonts w:ascii="Calibri" w:hAnsi="Calibri" w:cs="Calibri"/>
                <w:lang w:val="da-DK"/>
              </w:rPr>
              <w:t>15674490</w:t>
            </w:r>
          </w:p>
        </w:tc>
        <w:tc>
          <w:tcPr>
            <w:tcW w:w="992" w:type="dxa"/>
            <w:gridSpan w:val="2"/>
            <w:vAlign w:val="center"/>
          </w:tcPr>
          <w:p w14:paraId="12517535" w14:textId="0FA00629" w:rsidR="00E34A4D" w:rsidRPr="00D90225" w:rsidRDefault="00E34A4D" w:rsidP="00C84055">
            <w:pPr>
              <w:spacing w:line="276" w:lineRule="auto"/>
              <w:rPr>
                <w:b/>
                <w:lang w:val="da-DK"/>
              </w:rPr>
            </w:pPr>
            <w:r w:rsidRPr="00D90225">
              <w:rPr>
                <w:b/>
                <w:lang w:val="da-DK"/>
              </w:rPr>
              <w:t>P-nr.</w:t>
            </w:r>
          </w:p>
        </w:tc>
        <w:tc>
          <w:tcPr>
            <w:tcW w:w="1319" w:type="dxa"/>
            <w:gridSpan w:val="3"/>
            <w:vAlign w:val="center"/>
          </w:tcPr>
          <w:p w14:paraId="5A0A2FEB" w14:textId="47D5982B" w:rsidR="00E34A4D" w:rsidRPr="00D90225" w:rsidRDefault="00914012" w:rsidP="00C84055">
            <w:pPr>
              <w:spacing w:line="276" w:lineRule="auto"/>
              <w:rPr>
                <w:lang w:val="da-DK"/>
              </w:rPr>
            </w:pPr>
            <w:r>
              <w:rPr>
                <w:lang w:val="da-DK"/>
              </w:rPr>
              <w:t>102741</w:t>
            </w:r>
            <w:r w:rsidR="005A1BCE">
              <w:rPr>
                <w:lang w:val="da-DK"/>
              </w:rPr>
              <w:t>7600</w:t>
            </w:r>
          </w:p>
        </w:tc>
        <w:tc>
          <w:tcPr>
            <w:tcW w:w="1251" w:type="dxa"/>
            <w:vAlign w:val="center"/>
          </w:tcPr>
          <w:p w14:paraId="53DD3704" w14:textId="77777777" w:rsidR="00E34A4D" w:rsidRPr="00D90225" w:rsidRDefault="00E34A4D" w:rsidP="00C84055">
            <w:pPr>
              <w:spacing w:line="276" w:lineRule="auto"/>
              <w:rPr>
                <w:b/>
                <w:lang w:val="da-DK"/>
              </w:rPr>
            </w:pPr>
            <w:r w:rsidRPr="00D90225">
              <w:rPr>
                <w:b/>
                <w:lang w:val="da-DK"/>
              </w:rPr>
              <w:t>CHR</w:t>
            </w:r>
          </w:p>
        </w:tc>
        <w:tc>
          <w:tcPr>
            <w:tcW w:w="1251" w:type="dxa"/>
            <w:vAlign w:val="center"/>
          </w:tcPr>
          <w:p w14:paraId="68947CD3" w14:textId="77777777" w:rsidR="00E34A4D" w:rsidRPr="00D90225" w:rsidRDefault="00E34A4D" w:rsidP="00C84055">
            <w:pPr>
              <w:spacing w:line="276" w:lineRule="auto"/>
              <w:rPr>
                <w:lang w:val="da-DK"/>
              </w:rPr>
            </w:pPr>
            <w:r w:rsidRPr="00D90225">
              <w:rPr>
                <w:rFonts w:ascii="Calibri" w:hAnsi="Calibri" w:cs="Calibri"/>
                <w:lang w:val="da-DK"/>
              </w:rPr>
              <w:t>70240</w:t>
            </w:r>
          </w:p>
        </w:tc>
      </w:tr>
      <w:tr w:rsidR="00E34A4D" w:rsidRPr="00D90225" w14:paraId="36A5BC84" w14:textId="77777777" w:rsidTr="6A3F2859">
        <w:trPr>
          <w:jc w:val="center"/>
        </w:trPr>
        <w:tc>
          <w:tcPr>
            <w:tcW w:w="2122" w:type="dxa"/>
            <w:vAlign w:val="center"/>
          </w:tcPr>
          <w:p w14:paraId="5A1DC38C" w14:textId="77777777" w:rsidR="00E34A4D" w:rsidRPr="00D90225" w:rsidRDefault="00E34A4D" w:rsidP="00C84055">
            <w:pPr>
              <w:spacing w:line="276" w:lineRule="auto"/>
              <w:rPr>
                <w:b/>
                <w:lang w:val="da-DK"/>
              </w:rPr>
            </w:pPr>
            <w:r w:rsidRPr="00D90225">
              <w:rPr>
                <w:b/>
                <w:lang w:val="da-DK"/>
              </w:rPr>
              <w:t>Listebetegnelse</w:t>
            </w:r>
          </w:p>
        </w:tc>
        <w:tc>
          <w:tcPr>
            <w:tcW w:w="7506" w:type="dxa"/>
            <w:gridSpan w:val="9"/>
            <w:vAlign w:val="center"/>
          </w:tcPr>
          <w:p w14:paraId="42E3C267" w14:textId="77777777" w:rsidR="00E34A4D" w:rsidRPr="00D90225" w:rsidRDefault="00E34A4D" w:rsidP="00C84055">
            <w:pPr>
              <w:spacing w:line="276" w:lineRule="auto"/>
              <w:rPr>
                <w:lang w:val="da-DK"/>
              </w:rPr>
            </w:pPr>
            <w:r w:rsidRPr="00D90225">
              <w:rPr>
                <w:rFonts w:ascii="Calibri" w:hAnsi="Calibri" w:cs="Calibri"/>
                <w:lang w:val="da-DK"/>
              </w:rPr>
              <w:t>I201 Ferskvandsdambrug</w:t>
            </w:r>
          </w:p>
        </w:tc>
      </w:tr>
      <w:tr w:rsidR="00E34A4D" w:rsidRPr="00D90225" w14:paraId="4C47C4BD" w14:textId="77777777" w:rsidTr="6A3F2859">
        <w:trPr>
          <w:jc w:val="center"/>
        </w:trPr>
        <w:tc>
          <w:tcPr>
            <w:tcW w:w="2122" w:type="dxa"/>
            <w:vAlign w:val="center"/>
          </w:tcPr>
          <w:p w14:paraId="0F3DD84B" w14:textId="77777777" w:rsidR="00E34A4D" w:rsidRPr="00D90225" w:rsidRDefault="00E34A4D" w:rsidP="00C84055">
            <w:pPr>
              <w:spacing w:after="0" w:line="276" w:lineRule="auto"/>
              <w:rPr>
                <w:b/>
                <w:lang w:val="da-DK"/>
              </w:rPr>
            </w:pPr>
            <w:r w:rsidRPr="00D90225">
              <w:rPr>
                <w:b/>
                <w:lang w:val="da-DK"/>
              </w:rPr>
              <w:t>Miljøgodkendelse</w:t>
            </w:r>
          </w:p>
        </w:tc>
        <w:tc>
          <w:tcPr>
            <w:tcW w:w="2835" w:type="dxa"/>
            <w:gridSpan w:val="3"/>
            <w:vAlign w:val="center"/>
          </w:tcPr>
          <w:p w14:paraId="529F5B89" w14:textId="77777777" w:rsidR="00E34A4D" w:rsidRPr="00D90225" w:rsidRDefault="00E34A4D" w:rsidP="00C84055">
            <w:pPr>
              <w:spacing w:after="0" w:line="276" w:lineRule="auto"/>
              <w:rPr>
                <w:rFonts w:ascii="Calibri" w:hAnsi="Calibri" w:cs="Calibri"/>
                <w:lang w:val="da-DK"/>
              </w:rPr>
            </w:pPr>
            <w:r w:rsidRPr="00D90225">
              <w:rPr>
                <w:rFonts w:ascii="Calibri" w:hAnsi="Calibri" w:cs="Calibri"/>
                <w:lang w:val="da-DK"/>
              </w:rPr>
              <w:t xml:space="preserve">17/2-2010 </w:t>
            </w:r>
          </w:p>
          <w:p w14:paraId="468769A4" w14:textId="77777777" w:rsidR="00E34A4D" w:rsidRPr="00D90225" w:rsidRDefault="00E34A4D" w:rsidP="00C84055">
            <w:pPr>
              <w:spacing w:after="0" w:line="276" w:lineRule="auto"/>
              <w:rPr>
                <w:b/>
                <w:lang w:val="da-DK"/>
              </w:rPr>
            </w:pPr>
            <w:r w:rsidRPr="00D90225">
              <w:rPr>
                <w:rFonts w:ascii="Calibri" w:hAnsi="Calibri" w:cs="Calibri"/>
                <w:lang w:val="da-DK"/>
              </w:rPr>
              <w:t>Vilkårsændret 18/12-2013 og 09/07-2019</w:t>
            </w:r>
          </w:p>
        </w:tc>
        <w:tc>
          <w:tcPr>
            <w:tcW w:w="1842" w:type="dxa"/>
            <w:gridSpan w:val="3"/>
            <w:vAlign w:val="center"/>
          </w:tcPr>
          <w:p w14:paraId="53EC8E5F" w14:textId="77777777" w:rsidR="00E34A4D" w:rsidRPr="00D90225" w:rsidRDefault="00E34A4D" w:rsidP="00C84055">
            <w:pPr>
              <w:spacing w:after="0" w:line="276" w:lineRule="auto"/>
              <w:rPr>
                <w:lang w:val="da-DK"/>
              </w:rPr>
            </w:pPr>
            <w:r w:rsidRPr="00D90225">
              <w:rPr>
                <w:b/>
                <w:lang w:val="da-DK"/>
              </w:rPr>
              <w:t>Vandindvinding</w:t>
            </w:r>
          </w:p>
        </w:tc>
        <w:tc>
          <w:tcPr>
            <w:tcW w:w="2829" w:type="dxa"/>
            <w:gridSpan w:val="3"/>
            <w:vAlign w:val="center"/>
          </w:tcPr>
          <w:p w14:paraId="351EAB87" w14:textId="77777777" w:rsidR="00E34A4D" w:rsidRPr="00D90225" w:rsidRDefault="00E34A4D" w:rsidP="00C84055">
            <w:pPr>
              <w:spacing w:after="0"/>
              <w:rPr>
                <w:rFonts w:ascii="Calibri" w:hAnsi="Calibri" w:cs="Calibri"/>
                <w:lang w:val="da-DK"/>
              </w:rPr>
            </w:pPr>
            <w:r w:rsidRPr="00D90225">
              <w:rPr>
                <w:rFonts w:ascii="Calibri" w:hAnsi="Calibri" w:cs="Calibri"/>
                <w:lang w:val="da-DK"/>
              </w:rPr>
              <w:t>23/6-2016 (Fra Dybvad Å)</w:t>
            </w:r>
          </w:p>
          <w:p w14:paraId="74A72BC9" w14:textId="118F73A0" w:rsidR="00E34A4D" w:rsidRPr="00D90225" w:rsidRDefault="00E34A4D" w:rsidP="00C84055">
            <w:pPr>
              <w:spacing w:after="0" w:line="276" w:lineRule="auto"/>
              <w:rPr>
                <w:lang w:val="da-DK"/>
              </w:rPr>
            </w:pPr>
            <w:r w:rsidRPr="00D90225">
              <w:rPr>
                <w:rFonts w:ascii="Calibri" w:hAnsi="Calibri" w:cs="Calibri"/>
                <w:lang w:val="da-DK"/>
              </w:rPr>
              <w:t>27/09-2017 (Grundvand)</w:t>
            </w:r>
          </w:p>
        </w:tc>
      </w:tr>
      <w:tr w:rsidR="00E34A4D" w:rsidRPr="00D90225" w14:paraId="02C55271" w14:textId="77777777" w:rsidTr="6A3F2859">
        <w:trPr>
          <w:jc w:val="center"/>
        </w:trPr>
        <w:tc>
          <w:tcPr>
            <w:tcW w:w="2122" w:type="dxa"/>
            <w:vAlign w:val="center"/>
          </w:tcPr>
          <w:p w14:paraId="78537746" w14:textId="77777777" w:rsidR="00E34A4D" w:rsidRPr="00D90225" w:rsidRDefault="00E34A4D" w:rsidP="00C84055">
            <w:pPr>
              <w:spacing w:line="276" w:lineRule="auto"/>
              <w:rPr>
                <w:b/>
                <w:lang w:val="da-DK"/>
              </w:rPr>
            </w:pPr>
            <w:r w:rsidRPr="00D90225">
              <w:rPr>
                <w:b/>
                <w:lang w:val="da-DK"/>
              </w:rPr>
              <w:t>Baggrund og omfang</w:t>
            </w:r>
          </w:p>
        </w:tc>
        <w:tc>
          <w:tcPr>
            <w:tcW w:w="7506" w:type="dxa"/>
            <w:gridSpan w:val="9"/>
            <w:vAlign w:val="center"/>
          </w:tcPr>
          <w:p w14:paraId="3513B8DC" w14:textId="77777777" w:rsidR="00E34A4D" w:rsidRPr="00D90225" w:rsidRDefault="00E34A4D" w:rsidP="00C84055">
            <w:pPr>
              <w:spacing w:line="276" w:lineRule="auto"/>
              <w:rPr>
                <w:lang w:val="da-DK"/>
              </w:rPr>
            </w:pPr>
            <w:r w:rsidRPr="00D90225">
              <w:rPr>
                <w:lang w:val="da-DK"/>
              </w:rPr>
              <w:t>Baggrunden for tilsynet er, at Aalborg Kommune fører tilsyn med dambrug mindst en gang om året, herunder med tilstanden i vandløbet, jævnfør bekendtgørelse nr. 1567 af 7. december 2016 om ferskvandsdambrug.</w:t>
            </w:r>
          </w:p>
          <w:p w14:paraId="260C8CF2" w14:textId="77777777" w:rsidR="00361052" w:rsidRPr="00960C2B" w:rsidRDefault="00361052" w:rsidP="00361052">
            <w:pPr>
              <w:spacing w:after="0"/>
              <w:rPr>
                <w:rFonts w:ascii="Calibri" w:hAnsi="Calibri" w:cs="Calibri"/>
                <w:lang w:val="da-DK"/>
              </w:rPr>
            </w:pPr>
            <w:r w:rsidRPr="00960C2B">
              <w:rPr>
                <w:rFonts w:ascii="Calibri" w:hAnsi="Calibri" w:cs="Calibri"/>
                <w:lang w:val="da-DK"/>
              </w:rPr>
              <w:t>Tilsynet er et administrativt tilsyn og omhandler dambrugets årsindberetning og</w:t>
            </w:r>
          </w:p>
          <w:p w14:paraId="4A87EF0A" w14:textId="77777777" w:rsidR="00361052" w:rsidRDefault="00361052" w:rsidP="00361052">
            <w:pPr>
              <w:spacing w:after="0"/>
              <w:rPr>
                <w:rFonts w:ascii="Calibri" w:hAnsi="Calibri" w:cs="Calibri"/>
                <w:lang w:val="da-DK"/>
              </w:rPr>
            </w:pPr>
            <w:r w:rsidRPr="00960C2B">
              <w:rPr>
                <w:rFonts w:ascii="Calibri" w:hAnsi="Calibri" w:cs="Calibri"/>
                <w:lang w:val="da-DK"/>
              </w:rPr>
              <w:t xml:space="preserve">egenkontrol for det </w:t>
            </w:r>
            <w:r w:rsidRPr="002A7BAA">
              <w:rPr>
                <w:rFonts w:ascii="Calibri" w:hAnsi="Calibri" w:cs="Calibri"/>
                <w:lang w:val="da-DK"/>
              </w:rPr>
              <w:t xml:space="preserve">foregående år, </w:t>
            </w:r>
            <w:r w:rsidRPr="008153DF">
              <w:rPr>
                <w:rFonts w:ascii="Calibri" w:hAnsi="Calibri" w:cs="Calibri"/>
                <w:lang w:val="da-DK"/>
              </w:rPr>
              <w:t>samt resultater af undersøgelse af vand</w:t>
            </w:r>
            <w:r>
              <w:rPr>
                <w:rFonts w:ascii="Calibri" w:hAnsi="Calibri" w:cs="Calibri"/>
                <w:lang w:val="da-DK"/>
              </w:rPr>
              <w:t>løbs</w:t>
            </w:r>
            <w:r w:rsidRPr="008153DF">
              <w:rPr>
                <w:rFonts w:ascii="Calibri" w:hAnsi="Calibri" w:cs="Calibri"/>
                <w:lang w:val="da-DK"/>
              </w:rPr>
              <w:t xml:space="preserve">kvaliteten </w:t>
            </w:r>
            <w:r>
              <w:rPr>
                <w:rFonts w:ascii="Calibri" w:hAnsi="Calibri" w:cs="Calibri"/>
                <w:lang w:val="da-DK"/>
              </w:rPr>
              <w:t xml:space="preserve">i Dybvad å vurderet ud fra </w:t>
            </w:r>
            <w:r w:rsidRPr="008153DF">
              <w:rPr>
                <w:rFonts w:ascii="Calibri" w:hAnsi="Calibri" w:cs="Calibri"/>
                <w:lang w:val="da-DK"/>
              </w:rPr>
              <w:t>fauna</w:t>
            </w:r>
            <w:r>
              <w:rPr>
                <w:rFonts w:ascii="Calibri" w:hAnsi="Calibri" w:cs="Calibri"/>
                <w:lang w:val="da-DK"/>
              </w:rPr>
              <w:t>en</w:t>
            </w:r>
            <w:r w:rsidRPr="008153DF">
              <w:rPr>
                <w:rFonts w:ascii="Calibri" w:hAnsi="Calibri" w:cs="Calibri"/>
                <w:lang w:val="da-DK"/>
              </w:rPr>
              <w:t xml:space="preserve"> for</w:t>
            </w:r>
            <w:r>
              <w:rPr>
                <w:rFonts w:ascii="Calibri" w:hAnsi="Calibri" w:cs="Calibri"/>
                <w:lang w:val="da-DK"/>
              </w:rPr>
              <w:t>året</w:t>
            </w:r>
            <w:r w:rsidRPr="008153DF">
              <w:rPr>
                <w:rFonts w:ascii="Calibri" w:hAnsi="Calibri" w:cs="Calibri"/>
                <w:lang w:val="da-DK"/>
              </w:rPr>
              <w:t xml:space="preserve"> 202</w:t>
            </w:r>
            <w:r>
              <w:rPr>
                <w:rFonts w:ascii="Calibri" w:hAnsi="Calibri" w:cs="Calibri"/>
                <w:lang w:val="da-DK"/>
              </w:rPr>
              <w:t>6</w:t>
            </w:r>
            <w:r w:rsidRPr="002A7BAA">
              <w:rPr>
                <w:rFonts w:ascii="Calibri" w:hAnsi="Calibri" w:cs="Calibri"/>
                <w:lang w:val="da-DK"/>
              </w:rPr>
              <w:t>. Det administrative tilsyn er en del af det samlede tilsyn Aalborg Kommune fører med dambrug.</w:t>
            </w:r>
          </w:p>
          <w:p w14:paraId="4C11A7EE" w14:textId="77777777" w:rsidR="00361052" w:rsidRPr="002A7BAA" w:rsidRDefault="00361052" w:rsidP="00361052">
            <w:pPr>
              <w:spacing w:after="0"/>
              <w:rPr>
                <w:rFonts w:ascii="Calibri" w:hAnsi="Calibri" w:cs="Calibri"/>
                <w:lang w:val="da-DK"/>
              </w:rPr>
            </w:pPr>
          </w:p>
          <w:p w14:paraId="14725F79" w14:textId="4B280A52" w:rsidR="00E34A4D" w:rsidRPr="00D90225" w:rsidRDefault="00E34A4D" w:rsidP="00C84055">
            <w:pPr>
              <w:spacing w:line="276" w:lineRule="auto"/>
              <w:rPr>
                <w:lang w:val="da-DK"/>
              </w:rPr>
            </w:pPr>
            <w:r w:rsidRPr="00D90225">
              <w:rPr>
                <w:lang w:val="da-DK"/>
              </w:rPr>
              <w:t>Miljøbeskyttelsesloven har bl.a. til formål at værne om natur og miljø, så samfundsudviklingen kan ske på et bæredygtigt grundlag i respekt for menneskers livsvilkår og for bevarelse af dyre- og plantelivet.</w:t>
            </w:r>
            <w:r w:rsidR="00746728">
              <w:rPr>
                <w:lang w:val="da-DK"/>
              </w:rPr>
              <w:t xml:space="preserve"> </w:t>
            </w:r>
          </w:p>
        </w:tc>
      </w:tr>
      <w:tr w:rsidR="00E34A4D" w:rsidRPr="00D90225" w14:paraId="43EE6BAF" w14:textId="77777777" w:rsidTr="6A3F2859">
        <w:trPr>
          <w:jc w:val="center"/>
        </w:trPr>
        <w:tc>
          <w:tcPr>
            <w:tcW w:w="2122" w:type="dxa"/>
            <w:vAlign w:val="center"/>
          </w:tcPr>
          <w:p w14:paraId="66F87657" w14:textId="77777777" w:rsidR="00E34A4D" w:rsidRPr="006808DE" w:rsidRDefault="00E34A4D" w:rsidP="00C84055">
            <w:pPr>
              <w:spacing w:line="276" w:lineRule="auto"/>
              <w:rPr>
                <w:b/>
                <w:lang w:val="da-DK"/>
              </w:rPr>
            </w:pPr>
            <w:r w:rsidRPr="006808DE">
              <w:rPr>
                <w:b/>
                <w:lang w:val="da-DK"/>
              </w:rPr>
              <w:t>Egenkontrol</w:t>
            </w:r>
          </w:p>
        </w:tc>
        <w:tc>
          <w:tcPr>
            <w:tcW w:w="7506" w:type="dxa"/>
            <w:gridSpan w:val="9"/>
            <w:vAlign w:val="center"/>
          </w:tcPr>
          <w:p w14:paraId="0BDADD4A" w14:textId="4B5CED09" w:rsidR="00992314" w:rsidRPr="006808DE" w:rsidRDefault="00992314" w:rsidP="00992314">
            <w:pPr>
              <w:spacing w:after="0" w:line="276" w:lineRule="auto"/>
              <w:rPr>
                <w:lang w:val="da-DK"/>
              </w:rPr>
            </w:pPr>
            <w:r w:rsidRPr="006808DE">
              <w:rPr>
                <w:lang w:val="da-DK"/>
              </w:rPr>
              <w:t xml:space="preserve">Der er udtaget </w:t>
            </w:r>
            <w:r w:rsidR="00361052" w:rsidRPr="006808DE">
              <w:rPr>
                <w:lang w:val="da-DK"/>
              </w:rPr>
              <w:t>5</w:t>
            </w:r>
            <w:r w:rsidRPr="006808DE">
              <w:rPr>
                <w:lang w:val="da-DK"/>
              </w:rPr>
              <w:t xml:space="preserve"> prøver i dambruget i 202</w:t>
            </w:r>
            <w:r w:rsidR="00361052" w:rsidRPr="006808DE">
              <w:rPr>
                <w:lang w:val="da-DK"/>
              </w:rPr>
              <w:t xml:space="preserve">6, kravet er 6 prøver </w:t>
            </w:r>
            <w:r w:rsidR="002A113B" w:rsidRPr="006808DE">
              <w:rPr>
                <w:lang w:val="da-DK"/>
              </w:rPr>
              <w:t>pr år jf</w:t>
            </w:r>
            <w:r w:rsidR="00A9078C" w:rsidRPr="006808DE">
              <w:rPr>
                <w:lang w:val="da-DK"/>
              </w:rPr>
              <w:t>.</w:t>
            </w:r>
            <w:r w:rsidR="002A113B" w:rsidRPr="006808DE">
              <w:rPr>
                <w:lang w:val="da-DK"/>
              </w:rPr>
              <w:t xml:space="preserve"> vilkår </w:t>
            </w:r>
            <w:r w:rsidR="00746728" w:rsidRPr="006808DE">
              <w:rPr>
                <w:lang w:val="da-DK"/>
              </w:rPr>
              <w:t>30</w:t>
            </w:r>
            <w:r w:rsidR="002A113B" w:rsidRPr="006808DE">
              <w:rPr>
                <w:lang w:val="da-DK"/>
              </w:rPr>
              <w:t>.</w:t>
            </w:r>
            <w:r w:rsidR="00746728" w:rsidRPr="006808DE">
              <w:rPr>
                <w:lang w:val="da-DK"/>
              </w:rPr>
              <w:t xml:space="preserve"> Forholdet indskærpes</w:t>
            </w:r>
            <w:r w:rsidR="00A9078C" w:rsidRPr="006808DE">
              <w:rPr>
                <w:lang w:val="da-DK"/>
              </w:rPr>
              <w:t>.</w:t>
            </w:r>
          </w:p>
          <w:p w14:paraId="0B1AA2D2" w14:textId="77777777" w:rsidR="002A113B" w:rsidRPr="006808DE" w:rsidRDefault="002A113B" w:rsidP="00992314">
            <w:pPr>
              <w:spacing w:after="0" w:line="276" w:lineRule="auto"/>
              <w:rPr>
                <w:lang w:val="da-DK"/>
              </w:rPr>
            </w:pPr>
          </w:p>
          <w:p w14:paraId="666807AB" w14:textId="01FF93C3" w:rsidR="00992314" w:rsidRPr="006808DE" w:rsidRDefault="001B3D83" w:rsidP="00992314">
            <w:pPr>
              <w:spacing w:line="276" w:lineRule="auto"/>
              <w:rPr>
                <w:lang w:val="da-DK"/>
              </w:rPr>
            </w:pPr>
            <w:proofErr w:type="spellStart"/>
            <w:r w:rsidRPr="006808DE">
              <w:rPr>
                <w:rFonts w:ascii="Calibri" w:eastAsia="Calibri" w:hAnsi="Calibri" w:cs="Calibri"/>
                <w:color w:val="000000" w:themeColor="text1"/>
                <w:lang w:val="da-DK"/>
              </w:rPr>
              <w:t>U</w:t>
            </w:r>
            <w:r w:rsidR="00992314" w:rsidRPr="006808DE">
              <w:rPr>
                <w:lang w:val="da-DK"/>
              </w:rPr>
              <w:t>dlederkrav</w:t>
            </w:r>
            <w:r w:rsidR="00656242" w:rsidRPr="006808DE">
              <w:rPr>
                <w:lang w:val="da-DK"/>
              </w:rPr>
              <w:t>ene</w:t>
            </w:r>
            <w:proofErr w:type="spellEnd"/>
            <w:r w:rsidR="00656242" w:rsidRPr="006808DE">
              <w:rPr>
                <w:lang w:val="da-DK"/>
              </w:rPr>
              <w:t xml:space="preserve"> </w:t>
            </w:r>
            <w:r w:rsidRPr="006808DE">
              <w:rPr>
                <w:lang w:val="da-DK"/>
              </w:rPr>
              <w:t>for BI5, kvælstof og fosfor</w:t>
            </w:r>
            <w:r w:rsidR="00992314" w:rsidRPr="006808DE">
              <w:rPr>
                <w:lang w:val="da-DK"/>
              </w:rPr>
              <w:t xml:space="preserve"> jf. miljøgodkendelsen, er overholdt.</w:t>
            </w:r>
          </w:p>
          <w:p w14:paraId="1D7F3F47" w14:textId="0CC31A75" w:rsidR="005B7F4D" w:rsidRPr="006808DE" w:rsidRDefault="005B7F4D" w:rsidP="00992314">
            <w:pPr>
              <w:spacing w:line="276" w:lineRule="auto"/>
              <w:rPr>
                <w:lang w:val="da-DK"/>
              </w:rPr>
            </w:pPr>
            <w:proofErr w:type="spellStart"/>
            <w:r w:rsidRPr="006808DE">
              <w:rPr>
                <w:lang w:val="da-DK"/>
              </w:rPr>
              <w:t>Udlederkravet</w:t>
            </w:r>
            <w:proofErr w:type="spellEnd"/>
            <w:r w:rsidRPr="006808DE">
              <w:rPr>
                <w:lang w:val="da-DK"/>
              </w:rPr>
              <w:t xml:space="preserve"> i forhold til ilt er ikke overholdt </w:t>
            </w:r>
            <w:r w:rsidR="00A807F5" w:rsidRPr="006808DE">
              <w:rPr>
                <w:lang w:val="da-DK"/>
              </w:rPr>
              <w:t>i</w:t>
            </w:r>
            <w:r w:rsidRPr="006808DE">
              <w:rPr>
                <w:lang w:val="da-DK"/>
              </w:rPr>
              <w:t xml:space="preserve"> en af målingerne, dette skyldes </w:t>
            </w:r>
            <w:r w:rsidR="005D1E95" w:rsidRPr="006808DE">
              <w:rPr>
                <w:lang w:val="da-DK"/>
              </w:rPr>
              <w:t xml:space="preserve">defekt </w:t>
            </w:r>
            <w:proofErr w:type="spellStart"/>
            <w:r w:rsidR="005D1E95" w:rsidRPr="006808DE">
              <w:rPr>
                <w:lang w:val="da-DK"/>
              </w:rPr>
              <w:t>belufter</w:t>
            </w:r>
            <w:proofErr w:type="spellEnd"/>
            <w:r w:rsidR="005D1E95" w:rsidRPr="006808DE">
              <w:rPr>
                <w:lang w:val="da-DK"/>
              </w:rPr>
              <w:t xml:space="preserve"> forholdet er udbedret</w:t>
            </w:r>
            <w:r w:rsidR="00A9078C" w:rsidRPr="006808DE">
              <w:rPr>
                <w:lang w:val="da-DK"/>
              </w:rPr>
              <w:t>, og indskærpes derfor ikke.</w:t>
            </w:r>
          </w:p>
          <w:p w14:paraId="1F5A68EB" w14:textId="77777777" w:rsidR="0064539C" w:rsidRPr="006808DE" w:rsidRDefault="0064539C" w:rsidP="0064539C">
            <w:pPr>
              <w:spacing w:line="276" w:lineRule="auto"/>
              <w:rPr>
                <w:rFonts w:ascii="Calibri" w:eastAsia="Calibri" w:hAnsi="Calibri" w:cs="Calibri"/>
                <w:color w:val="000000" w:themeColor="text1"/>
                <w:lang w:val="da-DK"/>
              </w:rPr>
            </w:pPr>
            <w:r w:rsidRPr="006808DE">
              <w:rPr>
                <w:rFonts w:ascii="Calibri" w:eastAsia="Calibri" w:hAnsi="Calibri" w:cs="Calibri"/>
                <w:color w:val="000000" w:themeColor="text1"/>
                <w:lang w:val="da-DK"/>
              </w:rPr>
              <w:t xml:space="preserve">Figurer med udledning i forhold til krav er vedlagt som bilag.   </w:t>
            </w:r>
          </w:p>
          <w:p w14:paraId="3FFB1645" w14:textId="1CEC65C1" w:rsidR="00992314" w:rsidRPr="006808DE" w:rsidRDefault="00992314" w:rsidP="00992314">
            <w:pPr>
              <w:spacing w:after="0" w:line="276" w:lineRule="auto"/>
              <w:rPr>
                <w:lang w:val="da-DK"/>
              </w:rPr>
            </w:pPr>
            <w:r w:rsidRPr="006808DE">
              <w:rPr>
                <w:lang w:val="da-DK"/>
              </w:rPr>
              <w:t>Dambruget har i 202</w:t>
            </w:r>
            <w:r w:rsidR="00A807F5" w:rsidRPr="006808DE">
              <w:rPr>
                <w:lang w:val="da-DK"/>
              </w:rPr>
              <w:t>5</w:t>
            </w:r>
            <w:r w:rsidRPr="006808DE">
              <w:rPr>
                <w:lang w:val="da-DK"/>
              </w:rPr>
              <w:t xml:space="preserve"> anvendt hjælpestoffer i et omfang, der ikke har medført overskridelse af miljøkvalitetskravene og vilkårene fastsat i miljøgodkendelsen.    </w:t>
            </w:r>
          </w:p>
          <w:p w14:paraId="1E92252B" w14:textId="77777777" w:rsidR="00992314" w:rsidRPr="006808DE" w:rsidRDefault="00992314" w:rsidP="00992314">
            <w:pPr>
              <w:spacing w:after="0" w:line="276" w:lineRule="auto"/>
              <w:rPr>
                <w:lang w:val="da-DK"/>
              </w:rPr>
            </w:pPr>
          </w:p>
          <w:p w14:paraId="67EDA580" w14:textId="7DF55573" w:rsidR="0010579A" w:rsidRPr="006808DE" w:rsidRDefault="00EF7C8F" w:rsidP="00EF7C8F">
            <w:pPr>
              <w:spacing w:line="276" w:lineRule="auto"/>
              <w:rPr>
                <w:lang w:val="da-DK"/>
              </w:rPr>
            </w:pPr>
            <w:r w:rsidRPr="006808DE">
              <w:rPr>
                <w:lang w:val="da-DK"/>
              </w:rPr>
              <w:t>Dambruget har</w:t>
            </w:r>
            <w:r w:rsidR="00656242" w:rsidRPr="006808DE">
              <w:rPr>
                <w:lang w:val="da-DK"/>
              </w:rPr>
              <w:t xml:space="preserve"> i 202</w:t>
            </w:r>
            <w:r w:rsidR="00712A29" w:rsidRPr="006808DE">
              <w:rPr>
                <w:lang w:val="da-DK"/>
              </w:rPr>
              <w:t>5</w:t>
            </w:r>
            <w:r w:rsidR="00656242" w:rsidRPr="006808DE">
              <w:rPr>
                <w:lang w:val="da-DK"/>
              </w:rPr>
              <w:t xml:space="preserve"> </w:t>
            </w:r>
            <w:r w:rsidRPr="006808DE">
              <w:rPr>
                <w:lang w:val="da-DK"/>
              </w:rPr>
              <w:t xml:space="preserve">anvendt en større mængde medicin end tilladt jf. vilkår i miljøgodkendelsen. Overskridelse af vilkår og dermed miljøkvalitetskrav er ved behandling med </w:t>
            </w:r>
            <w:proofErr w:type="spellStart"/>
            <w:r w:rsidRPr="006808DE">
              <w:rPr>
                <w:lang w:val="da-DK"/>
              </w:rPr>
              <w:t>oxolinsyre</w:t>
            </w:r>
            <w:proofErr w:type="spellEnd"/>
            <w:r w:rsidRPr="006808DE">
              <w:rPr>
                <w:lang w:val="da-DK"/>
              </w:rPr>
              <w:t xml:space="preserve">. </w:t>
            </w:r>
            <w:r w:rsidR="005977F6" w:rsidRPr="006808DE">
              <w:rPr>
                <w:lang w:val="da-DK"/>
              </w:rPr>
              <w:t xml:space="preserve">Der </w:t>
            </w:r>
            <w:r w:rsidR="00C5189A" w:rsidRPr="006808DE">
              <w:rPr>
                <w:lang w:val="da-DK"/>
              </w:rPr>
              <w:t>er på dambruget benyttet</w:t>
            </w:r>
            <w:r w:rsidR="00754DD9" w:rsidRPr="006808DE">
              <w:rPr>
                <w:lang w:val="da-DK"/>
              </w:rPr>
              <w:t xml:space="preserve"> </w:t>
            </w:r>
            <w:r w:rsidR="00CB505D" w:rsidRPr="006808DE">
              <w:rPr>
                <w:lang w:val="da-DK"/>
              </w:rPr>
              <w:t>1300</w:t>
            </w:r>
            <w:r w:rsidR="00C5189A" w:rsidRPr="006808DE">
              <w:rPr>
                <w:lang w:val="da-DK"/>
              </w:rPr>
              <w:t xml:space="preserve"> g </w:t>
            </w:r>
            <w:proofErr w:type="spellStart"/>
            <w:r w:rsidR="00C5189A" w:rsidRPr="006808DE">
              <w:rPr>
                <w:lang w:val="da-DK"/>
              </w:rPr>
              <w:t>oxylinsyre</w:t>
            </w:r>
            <w:proofErr w:type="spellEnd"/>
            <w:r w:rsidR="00B35B3F" w:rsidRPr="006808DE">
              <w:rPr>
                <w:lang w:val="da-DK"/>
              </w:rPr>
              <w:t xml:space="preserve"> 6 gang</w:t>
            </w:r>
            <w:r w:rsidR="0019231E" w:rsidRPr="006808DE">
              <w:rPr>
                <w:lang w:val="da-DK"/>
              </w:rPr>
              <w:t>e</w:t>
            </w:r>
            <w:r w:rsidR="00B35B3F" w:rsidRPr="006808DE">
              <w:rPr>
                <w:lang w:val="da-DK"/>
              </w:rPr>
              <w:t xml:space="preserve"> i løbet af 2025, </w:t>
            </w:r>
            <w:r w:rsidR="004777D9" w:rsidRPr="006808DE">
              <w:rPr>
                <w:lang w:val="da-DK"/>
              </w:rPr>
              <w:t xml:space="preserve">der er </w:t>
            </w:r>
            <w:r w:rsidR="00F249D8" w:rsidRPr="006808DE">
              <w:rPr>
                <w:lang w:val="da-DK"/>
              </w:rPr>
              <w:t>en behandlingsperiode på 10 dage hvilket medføre</w:t>
            </w:r>
            <w:r w:rsidR="00AE6A7C">
              <w:rPr>
                <w:lang w:val="da-DK"/>
              </w:rPr>
              <w:t>r</w:t>
            </w:r>
            <w:r w:rsidR="00F249D8" w:rsidRPr="006808DE">
              <w:rPr>
                <w:lang w:val="da-DK"/>
              </w:rPr>
              <w:t xml:space="preserve"> et </w:t>
            </w:r>
            <w:r w:rsidR="004777D9" w:rsidRPr="006808DE">
              <w:rPr>
                <w:lang w:val="da-DK"/>
              </w:rPr>
              <w:t xml:space="preserve">behandlingsoverlap for 4 af disse behandlinger </w:t>
            </w:r>
            <w:r w:rsidR="00F249D8" w:rsidRPr="006808DE">
              <w:rPr>
                <w:lang w:val="da-DK"/>
              </w:rPr>
              <w:t xml:space="preserve">henholdsvis den </w:t>
            </w:r>
            <w:r w:rsidR="00CB505D" w:rsidRPr="006808DE">
              <w:rPr>
                <w:lang w:val="da-DK"/>
              </w:rPr>
              <w:t>8/9 og</w:t>
            </w:r>
            <w:r w:rsidR="003E33AA" w:rsidRPr="006808DE">
              <w:rPr>
                <w:lang w:val="da-DK"/>
              </w:rPr>
              <w:t xml:space="preserve"> </w:t>
            </w:r>
            <w:r w:rsidR="00CB505D" w:rsidRPr="006808DE">
              <w:rPr>
                <w:lang w:val="da-DK"/>
              </w:rPr>
              <w:t>9</w:t>
            </w:r>
            <w:r w:rsidR="007F716F" w:rsidRPr="006808DE">
              <w:rPr>
                <w:lang w:val="da-DK"/>
              </w:rPr>
              <w:t>/9</w:t>
            </w:r>
            <w:r w:rsidR="003E33AA" w:rsidRPr="006808DE">
              <w:rPr>
                <w:lang w:val="da-DK"/>
              </w:rPr>
              <w:t xml:space="preserve"> </w:t>
            </w:r>
            <w:r w:rsidR="00F249D8" w:rsidRPr="006808DE">
              <w:rPr>
                <w:lang w:val="da-DK"/>
              </w:rPr>
              <w:t xml:space="preserve">hvor der </w:t>
            </w:r>
            <w:r w:rsidR="00D84249" w:rsidRPr="006808DE">
              <w:rPr>
                <w:lang w:val="da-DK"/>
              </w:rPr>
              <w:t xml:space="preserve">er </w:t>
            </w:r>
            <w:r w:rsidR="007F716F" w:rsidRPr="006808DE">
              <w:rPr>
                <w:lang w:val="da-DK"/>
              </w:rPr>
              <w:t>9</w:t>
            </w:r>
            <w:r w:rsidR="003E33AA" w:rsidRPr="006808DE">
              <w:rPr>
                <w:lang w:val="da-DK"/>
              </w:rPr>
              <w:t xml:space="preserve"> dages overlap</w:t>
            </w:r>
            <w:r w:rsidR="00D84249" w:rsidRPr="006808DE">
              <w:rPr>
                <w:lang w:val="da-DK"/>
              </w:rPr>
              <w:t xml:space="preserve"> mellem de enkelte behandlinger</w:t>
            </w:r>
            <w:r w:rsidR="00F249D8" w:rsidRPr="006808DE">
              <w:rPr>
                <w:lang w:val="da-DK"/>
              </w:rPr>
              <w:t xml:space="preserve">, </w:t>
            </w:r>
            <w:r w:rsidR="0061538F" w:rsidRPr="006808DE">
              <w:rPr>
                <w:lang w:val="da-DK"/>
              </w:rPr>
              <w:t>s</w:t>
            </w:r>
            <w:r w:rsidR="00F249D8" w:rsidRPr="006808DE">
              <w:rPr>
                <w:lang w:val="da-DK"/>
              </w:rPr>
              <w:t xml:space="preserve">amt den </w:t>
            </w:r>
            <w:r w:rsidR="00F43E31" w:rsidRPr="006808DE">
              <w:rPr>
                <w:lang w:val="da-DK"/>
              </w:rPr>
              <w:t>23/6 og 30 /6 hvor der er 3 dages overlap.</w:t>
            </w:r>
            <w:r w:rsidR="00637D52" w:rsidRPr="006808DE">
              <w:rPr>
                <w:lang w:val="da-DK"/>
              </w:rPr>
              <w:t xml:space="preserve"> </w:t>
            </w:r>
          </w:p>
          <w:p w14:paraId="68955518" w14:textId="06D5FE89" w:rsidR="00E34A4D" w:rsidRPr="006808DE" w:rsidRDefault="0064358F" w:rsidP="00C84055">
            <w:pPr>
              <w:spacing w:line="276" w:lineRule="auto"/>
              <w:rPr>
                <w:lang w:val="da-DK"/>
              </w:rPr>
            </w:pPr>
            <w:r w:rsidRPr="006808DE">
              <w:rPr>
                <w:lang w:val="da-DK"/>
              </w:rPr>
              <w:t xml:space="preserve">Kravet </w:t>
            </w:r>
            <w:r w:rsidR="0043095F" w:rsidRPr="006808DE">
              <w:rPr>
                <w:lang w:val="da-DK"/>
              </w:rPr>
              <w:t>til max</w:t>
            </w:r>
            <w:r w:rsidR="000E5480" w:rsidRPr="006808DE">
              <w:rPr>
                <w:lang w:val="da-DK"/>
              </w:rPr>
              <w:t xml:space="preserve"> koncentration</w:t>
            </w:r>
            <w:r w:rsidR="003B795E" w:rsidRPr="006808DE">
              <w:rPr>
                <w:lang w:val="da-DK"/>
              </w:rPr>
              <w:t xml:space="preserve"> i udledningen </w:t>
            </w:r>
            <w:r w:rsidR="00AE6A7C" w:rsidRPr="006808DE">
              <w:rPr>
                <w:lang w:val="da-DK"/>
              </w:rPr>
              <w:t>jf</w:t>
            </w:r>
            <w:r w:rsidR="00AE6A7C" w:rsidRPr="00AE6A7C">
              <w:rPr>
                <w:lang w:val="da-DK"/>
              </w:rPr>
              <w:t>.</w:t>
            </w:r>
            <w:r w:rsidR="000E5480" w:rsidRPr="006808DE">
              <w:rPr>
                <w:lang w:val="da-DK"/>
              </w:rPr>
              <w:t xml:space="preserve"> vilkår (</w:t>
            </w:r>
            <w:r w:rsidR="00315487">
              <w:rPr>
                <w:lang w:val="da-DK"/>
              </w:rPr>
              <w:t>4</w:t>
            </w:r>
            <w:r w:rsidR="006B73AC">
              <w:rPr>
                <w:lang w:val="da-DK"/>
              </w:rPr>
              <w:t>6</w:t>
            </w:r>
            <w:r w:rsidR="000E5480" w:rsidRPr="006808DE">
              <w:rPr>
                <w:lang w:val="da-DK"/>
              </w:rPr>
              <w:t xml:space="preserve">) </w:t>
            </w:r>
            <w:r w:rsidR="00431443">
              <w:rPr>
                <w:lang w:val="da-DK"/>
              </w:rPr>
              <w:t>i tillæg til miljøgodke</w:t>
            </w:r>
            <w:r w:rsidR="00AE6A7C">
              <w:rPr>
                <w:lang w:val="da-DK"/>
              </w:rPr>
              <w:t>nde</w:t>
            </w:r>
            <w:r w:rsidR="00431443">
              <w:rPr>
                <w:lang w:val="da-DK"/>
              </w:rPr>
              <w:t xml:space="preserve">lse af 18/12-2013 </w:t>
            </w:r>
            <w:r w:rsidR="000E5480" w:rsidRPr="006808DE">
              <w:rPr>
                <w:lang w:val="da-DK"/>
              </w:rPr>
              <w:t xml:space="preserve">på 36 </w:t>
            </w:r>
            <w:r w:rsidR="00914B15" w:rsidRPr="006808DE">
              <w:rPr>
                <w:rFonts w:cstheme="minorHAnsi"/>
                <w:lang w:val="da-DK"/>
              </w:rPr>
              <w:t>µ</w:t>
            </w:r>
            <w:r w:rsidR="000E5480" w:rsidRPr="006808DE">
              <w:rPr>
                <w:lang w:val="da-DK"/>
              </w:rPr>
              <w:t xml:space="preserve">g/l </w:t>
            </w:r>
            <w:r w:rsidRPr="006808DE">
              <w:rPr>
                <w:lang w:val="da-DK"/>
              </w:rPr>
              <w:t xml:space="preserve">overskrides </w:t>
            </w:r>
            <w:r w:rsidR="004E2B37" w:rsidRPr="006808DE">
              <w:rPr>
                <w:lang w:val="da-DK"/>
              </w:rPr>
              <w:t xml:space="preserve">når der er </w:t>
            </w:r>
            <w:r w:rsidR="0043095F" w:rsidRPr="006808DE">
              <w:rPr>
                <w:lang w:val="da-DK"/>
              </w:rPr>
              <w:t>behandlingsoverla</w:t>
            </w:r>
            <w:r w:rsidR="00431443">
              <w:rPr>
                <w:lang w:val="da-DK"/>
              </w:rPr>
              <w:t>p</w:t>
            </w:r>
            <w:r w:rsidR="003B795E" w:rsidRPr="006808DE">
              <w:rPr>
                <w:lang w:val="da-DK"/>
              </w:rPr>
              <w:t xml:space="preserve"> overskrides. </w:t>
            </w:r>
            <w:r w:rsidR="00EF7C8F" w:rsidRPr="006808DE">
              <w:rPr>
                <w:lang w:val="da-DK"/>
              </w:rPr>
              <w:t xml:space="preserve"> I det der er overlap mellem behandlingerne, bliver der anvendt en mængden der medfører en udledning på </w:t>
            </w:r>
            <w:r w:rsidR="00D67A4E">
              <w:rPr>
                <w:lang w:val="da-DK"/>
              </w:rPr>
              <w:t>c</w:t>
            </w:r>
            <w:r w:rsidR="00EF7C8F" w:rsidRPr="006808DE">
              <w:rPr>
                <w:lang w:val="da-DK"/>
              </w:rPr>
              <w:t xml:space="preserve"> Kravet til middelkonc</w:t>
            </w:r>
            <w:r w:rsidR="002543ED">
              <w:rPr>
                <w:lang w:val="da-DK"/>
              </w:rPr>
              <w:t>entration</w:t>
            </w:r>
            <w:r w:rsidR="00EF7C8F" w:rsidRPr="006808DE">
              <w:rPr>
                <w:lang w:val="da-DK"/>
              </w:rPr>
              <w:t xml:space="preserve"> i udledningen </w:t>
            </w:r>
            <w:r w:rsidR="00121A56" w:rsidRPr="006808DE">
              <w:rPr>
                <w:lang w:val="da-DK"/>
              </w:rPr>
              <w:t xml:space="preserve">på 30 </w:t>
            </w:r>
            <w:r w:rsidR="00121A56" w:rsidRPr="006808DE">
              <w:rPr>
                <w:rFonts w:cstheme="minorHAnsi"/>
                <w:lang w:val="da-DK"/>
              </w:rPr>
              <w:t>µ</w:t>
            </w:r>
            <w:r w:rsidR="00121A56" w:rsidRPr="006808DE">
              <w:rPr>
                <w:lang w:val="da-DK"/>
              </w:rPr>
              <w:t>g/l er overholdt.</w:t>
            </w:r>
            <w:r w:rsidR="00EF7C8F" w:rsidRPr="006808DE">
              <w:rPr>
                <w:lang w:val="da-DK"/>
              </w:rPr>
              <w:t xml:space="preserve"> </w:t>
            </w:r>
          </w:p>
        </w:tc>
      </w:tr>
      <w:tr w:rsidR="00E34A4D" w:rsidRPr="00D90225" w14:paraId="7133F468" w14:textId="77777777" w:rsidTr="6A3F2859">
        <w:trPr>
          <w:jc w:val="center"/>
        </w:trPr>
        <w:tc>
          <w:tcPr>
            <w:tcW w:w="2122" w:type="dxa"/>
            <w:vAlign w:val="center"/>
          </w:tcPr>
          <w:p w14:paraId="2CA5FCFB" w14:textId="77777777" w:rsidR="00E34A4D" w:rsidRPr="00D90225" w:rsidRDefault="00E34A4D" w:rsidP="00C84055">
            <w:pPr>
              <w:spacing w:line="276" w:lineRule="auto"/>
              <w:rPr>
                <w:b/>
                <w:lang w:val="da-DK"/>
              </w:rPr>
            </w:pPr>
            <w:r w:rsidRPr="00D90225">
              <w:rPr>
                <w:b/>
                <w:lang w:val="da-DK"/>
              </w:rPr>
              <w:lastRenderedPageBreak/>
              <w:t>Håndhævelser</w:t>
            </w:r>
          </w:p>
        </w:tc>
        <w:tc>
          <w:tcPr>
            <w:tcW w:w="7506" w:type="dxa"/>
            <w:gridSpan w:val="9"/>
            <w:vAlign w:val="center"/>
          </w:tcPr>
          <w:p w14:paraId="1D3D8E10" w14:textId="77777777" w:rsidR="00F8696F" w:rsidRPr="00C90454" w:rsidRDefault="00F8696F" w:rsidP="00F8696F">
            <w:pPr>
              <w:spacing w:line="276" w:lineRule="auto"/>
              <w:rPr>
                <w:lang w:val="da-DK"/>
              </w:rPr>
            </w:pPr>
            <w:r w:rsidRPr="00C90454">
              <w:rPr>
                <w:lang w:val="da-DK"/>
              </w:rPr>
              <w:t xml:space="preserve">Aalborg Kommune indskærper hermed, i henhold til § 69 stk. 1 i miljøbeskyttelsesloven, at miljøgodkendelsens vilkår omkring udledning af spildevand, fremover skal overholdes, herunder: </w:t>
            </w:r>
          </w:p>
          <w:p w14:paraId="1827A9A7" w14:textId="227D0731" w:rsidR="007C1C47" w:rsidRPr="00C90454" w:rsidRDefault="00F8696F" w:rsidP="00F8696F">
            <w:pPr>
              <w:spacing w:line="276" w:lineRule="auto"/>
              <w:rPr>
                <w:lang w:val="da-DK"/>
              </w:rPr>
            </w:pPr>
            <w:r w:rsidRPr="00C90454">
              <w:rPr>
                <w:lang w:val="da-DK"/>
              </w:rPr>
              <w:t xml:space="preserve">Vilkår </w:t>
            </w:r>
            <w:r w:rsidR="007F16C4" w:rsidRPr="00C90454">
              <w:rPr>
                <w:lang w:val="da-DK"/>
              </w:rPr>
              <w:t>30</w:t>
            </w:r>
            <w:r w:rsidR="007C1C47" w:rsidRPr="00C90454">
              <w:rPr>
                <w:lang w:val="da-DK"/>
              </w:rPr>
              <w:t xml:space="preserve"> </w:t>
            </w:r>
            <w:r w:rsidR="00551C96" w:rsidRPr="00C90454">
              <w:rPr>
                <w:lang w:val="da-DK"/>
              </w:rPr>
              <w:t>Som led i dambrugets egenkontrol skal den driftsansvarlige foranledige a</w:t>
            </w:r>
            <w:r w:rsidR="00245943" w:rsidRPr="00C90454">
              <w:rPr>
                <w:lang w:val="da-DK"/>
              </w:rPr>
              <w:t>t der udtages 6 sæt vandprøver i dambrugets ind- og udløb.</w:t>
            </w:r>
            <w:r w:rsidR="00D72B1B" w:rsidRPr="00C90454">
              <w:rPr>
                <w:lang w:val="da-DK"/>
              </w:rPr>
              <w:t xml:space="preserve"> </w:t>
            </w:r>
            <w:r w:rsidR="00245943" w:rsidRPr="00C90454">
              <w:rPr>
                <w:lang w:val="da-DK"/>
              </w:rPr>
              <w:t>P</w:t>
            </w:r>
            <w:r w:rsidR="00D72B1B" w:rsidRPr="00C90454">
              <w:rPr>
                <w:lang w:val="da-DK"/>
              </w:rPr>
              <w:t>rø</w:t>
            </w:r>
            <w:r w:rsidR="00245943" w:rsidRPr="00C90454">
              <w:rPr>
                <w:lang w:val="da-DK"/>
              </w:rPr>
              <w:t>verne skal udtages i</w:t>
            </w:r>
            <w:r w:rsidR="00D72B1B" w:rsidRPr="00C90454">
              <w:rPr>
                <w:lang w:val="da-DK"/>
              </w:rPr>
              <w:t xml:space="preserve"> perioden 1. april til 1. oktober. </w:t>
            </w:r>
          </w:p>
          <w:p w14:paraId="5D7FBFEC" w14:textId="1BCFF4C1" w:rsidR="00F8696F" w:rsidRPr="00A841A0" w:rsidRDefault="00F8696F" w:rsidP="00F8696F">
            <w:pPr>
              <w:spacing w:line="276" w:lineRule="auto"/>
              <w:rPr>
                <w:lang w:val="da-DK"/>
              </w:rPr>
            </w:pPr>
            <w:r w:rsidRPr="007A0FB2">
              <w:rPr>
                <w:lang w:val="da-DK"/>
              </w:rPr>
              <w:t xml:space="preserve"> </w:t>
            </w:r>
            <w:r w:rsidR="00630759" w:rsidRPr="00A841A0">
              <w:rPr>
                <w:lang w:val="da-DK"/>
              </w:rPr>
              <w:t xml:space="preserve">Vilkår 46 </w:t>
            </w:r>
            <w:r w:rsidR="008707A5" w:rsidRPr="00A841A0">
              <w:rPr>
                <w:lang w:val="da-DK"/>
              </w:rPr>
              <w:t xml:space="preserve">indholdet af </w:t>
            </w:r>
            <w:proofErr w:type="spellStart"/>
            <w:r w:rsidR="00D67A4E" w:rsidRPr="00A841A0">
              <w:rPr>
                <w:lang w:val="da-DK"/>
              </w:rPr>
              <w:t>oxylinsyre</w:t>
            </w:r>
            <w:proofErr w:type="spellEnd"/>
            <w:r w:rsidR="008707A5" w:rsidRPr="00A841A0">
              <w:rPr>
                <w:lang w:val="da-DK"/>
              </w:rPr>
              <w:t xml:space="preserve"> i det udledte produktionsvand fra Mølgård dambrug må ikke overstige</w:t>
            </w:r>
            <w:r w:rsidR="00143E3F" w:rsidRPr="00A841A0">
              <w:rPr>
                <w:lang w:val="da-DK"/>
              </w:rPr>
              <w:t xml:space="preserve"> </w:t>
            </w:r>
            <w:r w:rsidR="00D67A4E" w:rsidRPr="00A841A0">
              <w:rPr>
                <w:lang w:val="da-DK"/>
              </w:rPr>
              <w:t>maksimalkoncentra</w:t>
            </w:r>
            <w:r w:rsidR="00D57F29">
              <w:rPr>
                <w:lang w:val="da-DK"/>
              </w:rPr>
              <w:t>t</w:t>
            </w:r>
            <w:r w:rsidR="00D67A4E" w:rsidRPr="00A841A0">
              <w:rPr>
                <w:lang w:val="da-DK"/>
              </w:rPr>
              <w:t>ion på 36</w:t>
            </w:r>
            <w:r w:rsidR="000144F1" w:rsidRPr="00A841A0">
              <w:rPr>
                <w:rFonts w:cstheme="minorHAnsi"/>
                <w:lang w:val="da-DK"/>
              </w:rPr>
              <w:t>µ</w:t>
            </w:r>
            <w:r w:rsidR="000144F1" w:rsidRPr="00A841A0">
              <w:rPr>
                <w:lang w:val="da-DK"/>
              </w:rPr>
              <w:t>g/</w:t>
            </w:r>
            <w:r w:rsidR="00A841A0">
              <w:rPr>
                <w:lang w:val="da-DK"/>
              </w:rPr>
              <w:t>l</w:t>
            </w:r>
            <w:r w:rsidRPr="00A841A0">
              <w:rPr>
                <w:lang w:val="da-DK"/>
              </w:rPr>
              <w:t>.</w:t>
            </w:r>
          </w:p>
          <w:p w14:paraId="08F29ED9" w14:textId="35193B45" w:rsidR="00F8696F" w:rsidRPr="00A841A0" w:rsidRDefault="0095427B" w:rsidP="00F8696F">
            <w:pPr>
              <w:spacing w:line="276" w:lineRule="auto"/>
              <w:rPr>
                <w:lang w:val="da-DK"/>
              </w:rPr>
            </w:pPr>
            <w:r w:rsidRPr="00A841A0">
              <w:rPr>
                <w:lang w:val="da-DK"/>
              </w:rPr>
              <w:t>D</w:t>
            </w:r>
            <w:r w:rsidR="00F8696F" w:rsidRPr="00A841A0">
              <w:rPr>
                <w:lang w:val="da-DK"/>
              </w:rPr>
              <w:t>ambruget bedes redegøre for hvordan driften fremadrettet tilpasses så medicinforbruget kan overholde vilkår i miljøgodkendelsen.</w:t>
            </w:r>
          </w:p>
          <w:p w14:paraId="5EC4A3B3" w14:textId="447347E8" w:rsidR="00F8696F" w:rsidRPr="00A841A0" w:rsidRDefault="00F8696F" w:rsidP="00F8696F">
            <w:pPr>
              <w:spacing w:line="276" w:lineRule="auto"/>
              <w:rPr>
                <w:lang w:val="da-DK"/>
              </w:rPr>
            </w:pPr>
            <w:r w:rsidRPr="00A841A0">
              <w:rPr>
                <w:lang w:val="da-DK"/>
              </w:rPr>
              <w:t>Redegørelse skal indsendes til Aalborg Kommune inden den 1.</w:t>
            </w:r>
            <w:r w:rsidR="00A841A0" w:rsidRPr="00A841A0">
              <w:rPr>
                <w:lang w:val="da-DK"/>
              </w:rPr>
              <w:t>9</w:t>
            </w:r>
            <w:r w:rsidRPr="00A841A0">
              <w:rPr>
                <w:lang w:val="da-DK"/>
              </w:rPr>
              <w:t>.202</w:t>
            </w:r>
            <w:r w:rsidR="00A841A0" w:rsidRPr="00A841A0">
              <w:rPr>
                <w:lang w:val="da-DK"/>
              </w:rPr>
              <w:t>6</w:t>
            </w:r>
            <w:r w:rsidRPr="00A841A0">
              <w:rPr>
                <w:lang w:val="da-DK"/>
              </w:rPr>
              <w:t xml:space="preserve"> til </w:t>
            </w:r>
            <w:r w:rsidR="00B7244A">
              <w:fldChar w:fldCharType="begin"/>
            </w:r>
            <w:r w:rsidR="00B7244A" w:rsidRPr="00B712AE">
              <w:rPr>
                <w:lang w:val="da-DK"/>
              </w:rPr>
              <w:instrText>HYPERLINK "mailto:myndighed.service@aalborg.dk"</w:instrText>
            </w:r>
            <w:r w:rsidR="00B7244A">
              <w:fldChar w:fldCharType="separate"/>
            </w:r>
            <w:r w:rsidR="00B7244A" w:rsidRPr="00A841A0">
              <w:rPr>
                <w:rStyle w:val="Hyperlink"/>
                <w:lang w:val="da-DK"/>
              </w:rPr>
              <w:t>myndighed.service@aalborg.dk</w:t>
            </w:r>
            <w:r w:rsidR="00B7244A">
              <w:fldChar w:fldCharType="end"/>
            </w:r>
            <w:r w:rsidRPr="00A841A0">
              <w:rPr>
                <w:lang w:val="da-DK"/>
              </w:rPr>
              <w:t xml:space="preserve"> </w:t>
            </w:r>
          </w:p>
          <w:p w14:paraId="5AA22296" w14:textId="77777777" w:rsidR="00E34A4D" w:rsidRPr="00C43E28" w:rsidRDefault="00F8696F" w:rsidP="00E34A4D">
            <w:pPr>
              <w:spacing w:line="276" w:lineRule="auto"/>
              <w:rPr>
                <w:lang w:val="da-DK"/>
              </w:rPr>
            </w:pPr>
            <w:r w:rsidRPr="00C43E28">
              <w:rPr>
                <w:lang w:val="da-DK"/>
              </w:rPr>
              <w:t xml:space="preserve">Jævnfør § 110 st. 1 nr. 4 er det strafbart at tilsidesætte vilkår i en miljøgodkendelse. Jævnfør § 69 stk. 3 kan indskærpelsen ikke påklages. </w:t>
            </w:r>
          </w:p>
          <w:p w14:paraId="13F676B0" w14:textId="2A19321A" w:rsidR="00A40747" w:rsidRPr="003922A4" w:rsidRDefault="00A40747" w:rsidP="00E34A4D">
            <w:pPr>
              <w:spacing w:line="276" w:lineRule="auto"/>
              <w:rPr>
                <w:highlight w:val="yellow"/>
                <w:lang w:val="da-DK"/>
              </w:rPr>
            </w:pPr>
          </w:p>
        </w:tc>
      </w:tr>
      <w:tr w:rsidR="00206082" w:rsidRPr="00D90225" w14:paraId="30A58FE0" w14:textId="77777777" w:rsidTr="6A3F2859">
        <w:trPr>
          <w:jc w:val="center"/>
        </w:trPr>
        <w:tc>
          <w:tcPr>
            <w:tcW w:w="2122" w:type="dxa"/>
            <w:vAlign w:val="center"/>
          </w:tcPr>
          <w:p w14:paraId="330E48C9" w14:textId="24C9291A" w:rsidR="00206082" w:rsidRPr="00D90225" w:rsidRDefault="003C752F" w:rsidP="00C84055">
            <w:pPr>
              <w:spacing w:line="276" w:lineRule="auto"/>
              <w:rPr>
                <w:b/>
              </w:rPr>
            </w:pPr>
            <w:proofErr w:type="spellStart"/>
            <w:r>
              <w:rPr>
                <w:b/>
              </w:rPr>
              <w:t>Vandløbs</w:t>
            </w:r>
            <w:r w:rsidR="00C312CB">
              <w:rPr>
                <w:b/>
              </w:rPr>
              <w:t>undersøgelse</w:t>
            </w:r>
            <w:proofErr w:type="spellEnd"/>
          </w:p>
        </w:tc>
        <w:tc>
          <w:tcPr>
            <w:tcW w:w="7506" w:type="dxa"/>
            <w:gridSpan w:val="9"/>
            <w:vAlign w:val="center"/>
          </w:tcPr>
          <w:p w14:paraId="6498A5E9" w14:textId="77777777" w:rsidR="00206082" w:rsidRPr="00C4030B" w:rsidRDefault="00900E16" w:rsidP="00F8696F">
            <w:pPr>
              <w:spacing w:line="276" w:lineRule="auto"/>
              <w:rPr>
                <w:lang w:val="da-DK"/>
              </w:rPr>
            </w:pPr>
            <w:r w:rsidRPr="7FEB4EE7">
              <w:rPr>
                <w:lang w:val="da-DK"/>
              </w:rPr>
              <w:t>En del af kommunens tilsyn omhandler tilstanden i vandløbet. Tilstanden vurderes bl.a. ud fra faunasammensætningen ved hjælp af DVFI. Aalborg Kommune har den 1</w:t>
            </w:r>
            <w:r>
              <w:rPr>
                <w:lang w:val="da-DK"/>
              </w:rPr>
              <w:t>9-03</w:t>
            </w:r>
            <w:r w:rsidRPr="7FEB4EE7">
              <w:rPr>
                <w:lang w:val="da-DK"/>
              </w:rPr>
              <w:t>-202</w:t>
            </w:r>
            <w:r>
              <w:rPr>
                <w:lang w:val="da-DK"/>
              </w:rPr>
              <w:t>6</w:t>
            </w:r>
            <w:r w:rsidRPr="7FEB4EE7">
              <w:rPr>
                <w:lang w:val="da-DK"/>
              </w:rPr>
              <w:t xml:space="preserve"> udtaget faunaprøver op- og nedstrøms Dybvadbro dambrug. Prøverne er oparbejdet og DVFI er udarbejdet af konsulentfirma</w:t>
            </w:r>
            <w:r>
              <w:rPr>
                <w:lang w:val="da-DK"/>
              </w:rPr>
              <w:t xml:space="preserve">. </w:t>
            </w:r>
            <w:r w:rsidR="00CE30B4" w:rsidRPr="00CE30B4">
              <w:rPr>
                <w:lang w:val="da-DK"/>
              </w:rPr>
              <w:t xml:space="preserve">Ved Mølgård Dambrug er nedstrøms strækningen vurderet lavere (DVFI = 3) end opstrøms strækningen (DVFI = 4). På </w:t>
            </w:r>
            <w:proofErr w:type="spellStart"/>
            <w:r w:rsidR="00CE30B4" w:rsidRPr="00CE30B4">
              <w:rPr>
                <w:lang w:val="da-DK"/>
              </w:rPr>
              <w:t>opstrømsstrækningen</w:t>
            </w:r>
            <w:proofErr w:type="spellEnd"/>
            <w:r w:rsidR="00CE30B4" w:rsidRPr="00CE30B4">
              <w:rPr>
                <w:lang w:val="da-DK"/>
              </w:rPr>
              <w:t xml:space="preserve"> blev nøglegruppe 1 arterne </w:t>
            </w:r>
            <w:proofErr w:type="spellStart"/>
            <w:r w:rsidR="00CE30B4" w:rsidRPr="00CE30B4">
              <w:rPr>
                <w:lang w:val="da-DK"/>
              </w:rPr>
              <w:t>Ephemera</w:t>
            </w:r>
            <w:proofErr w:type="spellEnd"/>
            <w:r w:rsidR="00CE30B4" w:rsidRPr="00CE30B4">
              <w:rPr>
                <w:lang w:val="da-DK"/>
              </w:rPr>
              <w:t xml:space="preserve"> </w:t>
            </w:r>
            <w:proofErr w:type="spellStart"/>
            <w:r w:rsidR="00CE30B4" w:rsidRPr="00CE30B4">
              <w:rPr>
                <w:lang w:val="da-DK"/>
              </w:rPr>
              <w:t>danica</w:t>
            </w:r>
            <w:proofErr w:type="spellEnd"/>
            <w:r w:rsidR="00CE30B4" w:rsidRPr="00CE30B4">
              <w:rPr>
                <w:lang w:val="da-DK"/>
              </w:rPr>
              <w:t xml:space="preserve">, </w:t>
            </w:r>
            <w:proofErr w:type="spellStart"/>
            <w:r w:rsidR="00CE30B4" w:rsidRPr="00CE30B4">
              <w:rPr>
                <w:lang w:val="da-DK"/>
              </w:rPr>
              <w:t>Leuctra</w:t>
            </w:r>
            <w:proofErr w:type="spellEnd"/>
            <w:r w:rsidR="00CE30B4" w:rsidRPr="00CE30B4">
              <w:rPr>
                <w:lang w:val="da-DK"/>
              </w:rPr>
              <w:t xml:space="preserve"> </w:t>
            </w:r>
            <w:proofErr w:type="spellStart"/>
            <w:r w:rsidR="00CE30B4" w:rsidRPr="00C4030B">
              <w:rPr>
                <w:lang w:val="da-DK"/>
              </w:rPr>
              <w:t>digitata</w:t>
            </w:r>
            <w:proofErr w:type="spellEnd"/>
            <w:r w:rsidR="00CE30B4" w:rsidRPr="00C4030B">
              <w:rPr>
                <w:lang w:val="da-DK"/>
              </w:rPr>
              <w:t>/</w:t>
            </w:r>
            <w:proofErr w:type="spellStart"/>
            <w:r w:rsidR="00CE30B4" w:rsidRPr="00C4030B">
              <w:rPr>
                <w:lang w:val="da-DK"/>
              </w:rPr>
              <w:t>fusca</w:t>
            </w:r>
            <w:proofErr w:type="spellEnd"/>
            <w:r w:rsidR="00CE30B4" w:rsidRPr="00C4030B">
              <w:rPr>
                <w:lang w:val="da-DK"/>
              </w:rPr>
              <w:t xml:space="preserve"> samt </w:t>
            </w:r>
            <w:proofErr w:type="spellStart"/>
            <w:r w:rsidR="00CE30B4" w:rsidRPr="00C4030B">
              <w:rPr>
                <w:lang w:val="da-DK"/>
              </w:rPr>
              <w:t>Sericostoma</w:t>
            </w:r>
            <w:proofErr w:type="spellEnd"/>
            <w:r w:rsidR="00CE30B4" w:rsidRPr="00C4030B">
              <w:rPr>
                <w:lang w:val="da-DK"/>
              </w:rPr>
              <w:t xml:space="preserve"> </w:t>
            </w:r>
            <w:proofErr w:type="spellStart"/>
            <w:r w:rsidR="00CE30B4" w:rsidRPr="00C4030B">
              <w:rPr>
                <w:lang w:val="da-DK"/>
              </w:rPr>
              <w:t>personatum</w:t>
            </w:r>
            <w:proofErr w:type="spellEnd"/>
            <w:r w:rsidR="00CE30B4" w:rsidRPr="00C4030B">
              <w:rPr>
                <w:lang w:val="da-DK"/>
              </w:rPr>
              <w:t xml:space="preserve"> fundet i relativt lavt antal. På </w:t>
            </w:r>
            <w:proofErr w:type="spellStart"/>
            <w:r w:rsidR="00CE30B4" w:rsidRPr="00C4030B">
              <w:rPr>
                <w:lang w:val="da-DK"/>
              </w:rPr>
              <w:t>nedstrømsstrækningen</w:t>
            </w:r>
            <w:proofErr w:type="spellEnd"/>
            <w:r w:rsidR="00CE30B4" w:rsidRPr="00C4030B">
              <w:rPr>
                <w:lang w:val="da-DK"/>
              </w:rPr>
              <w:t xml:space="preserve"> blev kun </w:t>
            </w:r>
            <w:proofErr w:type="spellStart"/>
            <w:r w:rsidR="00CE30B4" w:rsidRPr="00C4030B">
              <w:rPr>
                <w:lang w:val="da-DK"/>
              </w:rPr>
              <w:t>Ephemera</w:t>
            </w:r>
            <w:proofErr w:type="spellEnd"/>
            <w:r w:rsidR="00CE30B4" w:rsidRPr="00C4030B">
              <w:rPr>
                <w:lang w:val="da-DK"/>
              </w:rPr>
              <w:t xml:space="preserve"> </w:t>
            </w:r>
            <w:proofErr w:type="spellStart"/>
            <w:r w:rsidR="00CE30B4" w:rsidRPr="00C4030B">
              <w:rPr>
                <w:lang w:val="da-DK"/>
              </w:rPr>
              <w:t>danica</w:t>
            </w:r>
            <w:proofErr w:type="spellEnd"/>
            <w:r w:rsidR="00CE30B4" w:rsidRPr="00C4030B">
              <w:rPr>
                <w:lang w:val="da-DK"/>
              </w:rPr>
              <w:t xml:space="preserve"> fundet i meget lavt antal (1 stk.). Herudover huser strækningen et højt antal af negative diversitetsgrupper. Overordnet har disse to stationer varierende fysiske forhold, hvor opstrøms forholdene er relativt ringe og nedstrøms forholdene er noget bedre. Herudover tyder data på, at der er en berigelse af organisk materiale fra Dybvadbro Dambrug. Dybvad å bliver ud fra data yderligere påvirket med organisk materiale nedstrøms Mølgård dambrug, hvor der nu forekommer meget tolerante dansemyg som </w:t>
            </w:r>
            <w:proofErr w:type="spellStart"/>
            <w:r w:rsidR="00CE30B4" w:rsidRPr="00C4030B">
              <w:rPr>
                <w:lang w:val="da-DK"/>
              </w:rPr>
              <w:t>Chironomus</w:t>
            </w:r>
            <w:proofErr w:type="spellEnd"/>
            <w:r w:rsidR="00CE30B4" w:rsidRPr="00C4030B">
              <w:rPr>
                <w:lang w:val="da-DK"/>
              </w:rPr>
              <w:t xml:space="preserve"> og </w:t>
            </w:r>
            <w:proofErr w:type="spellStart"/>
            <w:r w:rsidR="00CE30B4" w:rsidRPr="00C4030B">
              <w:rPr>
                <w:lang w:val="da-DK"/>
              </w:rPr>
              <w:t>Dicrotendipes</w:t>
            </w:r>
            <w:proofErr w:type="spellEnd"/>
            <w:r w:rsidR="00CE30B4" w:rsidRPr="00C4030B">
              <w:rPr>
                <w:lang w:val="da-DK"/>
              </w:rPr>
              <w:t xml:space="preserve"> notatus gr., som kan klare relativ iltfrie forhold. Det virker til at den lavere DVFI nedstrøms end opstrøms har været en gentagende tendens siden 2024.</w:t>
            </w:r>
          </w:p>
          <w:p w14:paraId="0600C445" w14:textId="53345852" w:rsidR="00A66FBD" w:rsidRDefault="00C312CB" w:rsidP="00F8696F">
            <w:pPr>
              <w:spacing w:line="276" w:lineRule="auto"/>
              <w:rPr>
                <w:lang w:val="da-DK"/>
              </w:rPr>
            </w:pPr>
            <w:r w:rsidRPr="00C4030B">
              <w:rPr>
                <w:lang w:val="da-DK"/>
              </w:rPr>
              <w:t xml:space="preserve">Aalborg Kommune vurderer </w:t>
            </w:r>
            <w:r w:rsidR="00800DF2" w:rsidRPr="00C4030B">
              <w:rPr>
                <w:lang w:val="da-DK"/>
              </w:rPr>
              <w:t xml:space="preserve">DVFI på 3 nedstrøms dambruget er et resultat af forurening fra Mølgaard dambrug. </w:t>
            </w:r>
            <w:r w:rsidR="004D5EFD" w:rsidRPr="00C4030B">
              <w:rPr>
                <w:lang w:val="da-DK"/>
              </w:rPr>
              <w:t xml:space="preserve">Der skal fremlægges en </w:t>
            </w:r>
            <w:r w:rsidR="00A66FBD" w:rsidRPr="00C4030B">
              <w:rPr>
                <w:lang w:val="da-DK"/>
              </w:rPr>
              <w:t>plan for</w:t>
            </w:r>
            <w:r w:rsidR="002543ED">
              <w:rPr>
                <w:lang w:val="da-DK"/>
              </w:rPr>
              <w:t xml:space="preserve">, </w:t>
            </w:r>
            <w:r w:rsidR="00A66FBD" w:rsidRPr="00C4030B">
              <w:rPr>
                <w:lang w:val="da-DK"/>
              </w:rPr>
              <w:t xml:space="preserve">hvordan dambruget fremadrettet vil sikre at </w:t>
            </w:r>
            <w:r w:rsidR="000E77B8" w:rsidRPr="00C4030B">
              <w:rPr>
                <w:lang w:val="da-DK"/>
              </w:rPr>
              <w:t xml:space="preserve">forholdene nedstrøms dambruget ikke er påvirket i væsentlig grad af </w:t>
            </w:r>
            <w:r w:rsidR="004916AB" w:rsidRPr="00C4030B">
              <w:rPr>
                <w:lang w:val="da-DK"/>
              </w:rPr>
              <w:t>forurening fra dambruget. Planene skal</w:t>
            </w:r>
            <w:r w:rsidR="009D2551" w:rsidRPr="00C4030B">
              <w:rPr>
                <w:lang w:val="da-DK"/>
              </w:rPr>
              <w:t xml:space="preserve"> fremlægges ved</w:t>
            </w:r>
            <w:r w:rsidR="009D2551">
              <w:rPr>
                <w:lang w:val="da-DK"/>
              </w:rPr>
              <w:t xml:space="preserve"> det kommende </w:t>
            </w:r>
            <w:r w:rsidR="00C4030B">
              <w:rPr>
                <w:lang w:val="da-DK"/>
              </w:rPr>
              <w:t>miljøtilsyn.</w:t>
            </w:r>
          </w:p>
          <w:p w14:paraId="460B0AAE" w14:textId="738259E7" w:rsidR="00C312CB" w:rsidRPr="00CE30B4" w:rsidRDefault="00C312CB" w:rsidP="00F8696F">
            <w:pPr>
              <w:spacing w:line="276" w:lineRule="auto"/>
              <w:rPr>
                <w:lang w:val="da-DK"/>
              </w:rPr>
            </w:pPr>
          </w:p>
        </w:tc>
      </w:tr>
    </w:tbl>
    <w:p w14:paraId="71343C01" w14:textId="77777777" w:rsidR="00E34A4D" w:rsidRPr="008426F8" w:rsidRDefault="00E34A4D" w:rsidP="00E34A4D">
      <w:r>
        <w:t xml:space="preserve"> </w:t>
      </w:r>
    </w:p>
    <w:p w14:paraId="1DB0AC71" w14:textId="77777777" w:rsidR="005D1347" w:rsidRDefault="005D1347"/>
    <w:sectPr w:rsidR="005D1347" w:rsidSect="008426F8">
      <w:headerReference w:type="even" r:id="rId9"/>
      <w:headerReference w:type="default" r:id="rId10"/>
      <w:footerReference w:type="even" r:id="rId11"/>
      <w:footerReference w:type="default" r:id="rId12"/>
      <w:headerReference w:type="first" r:id="rId13"/>
      <w:footerReference w:type="first" r:id="rId14"/>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A2B49" w14:textId="77777777" w:rsidR="004F1D83" w:rsidRDefault="004F1D83">
      <w:pPr>
        <w:spacing w:after="0" w:line="240" w:lineRule="auto"/>
      </w:pPr>
      <w:r>
        <w:separator/>
      </w:r>
    </w:p>
  </w:endnote>
  <w:endnote w:type="continuationSeparator" w:id="0">
    <w:p w14:paraId="252383DD" w14:textId="77777777" w:rsidR="004F1D83" w:rsidRDefault="004F1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E87EA" w14:textId="77777777" w:rsidR="00346492" w:rsidRDefault="0034649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C5561" w14:textId="77777777" w:rsidR="00346492" w:rsidRDefault="00E34A4D" w:rsidP="00D931CC">
    <w:pPr>
      <w:pStyle w:val="Sidefod"/>
    </w:pPr>
    <w:r>
      <w:rPr>
        <w:noProof/>
        <w:lang w:eastAsia="da-DK"/>
      </w:rPr>
      <mc:AlternateContent>
        <mc:Choice Requires="wps">
          <w:drawing>
            <wp:anchor distT="0" distB="0" distL="114300" distR="114300" simplePos="0" relativeHeight="251660288" behindDoc="0" locked="0" layoutInCell="1" allowOverlap="1" wp14:anchorId="3C932381" wp14:editId="73C5D2F8">
              <wp:simplePos x="0" y="0"/>
              <wp:positionH relativeFrom="column">
                <wp:posOffset>2776220</wp:posOffset>
              </wp:positionH>
              <wp:positionV relativeFrom="paragraph">
                <wp:posOffset>144780</wp:posOffset>
              </wp:positionV>
              <wp:extent cx="2409825" cy="621030"/>
              <wp:effectExtent l="4445" t="1905" r="5080" b="5715"/>
              <wp:wrapNone/>
              <wp:docPr id="4" name="Text Box 10"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EEE6E0" w14:textId="77777777" w:rsidR="00346492" w:rsidRPr="00080AA0" w:rsidRDefault="00E34A4D" w:rsidP="00656DFD">
                          <w:r>
                            <w:rPr>
                              <w:noProof/>
                              <w:lang w:eastAsia="da-DK"/>
                            </w:rPr>
                            <w:drawing>
                              <wp:inline distT="0" distB="0" distL="0" distR="0" wp14:anchorId="29CF66BA" wp14:editId="14A4AA91">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932381" id="_x0000_t202" coordsize="21600,21600" o:spt="202" path="m,l,21600r21600,l21600,xe">
              <v:stroke joinstyle="miter"/>
              <v:path gradientshapeok="t" o:connecttype="rect"/>
            </v:shapetype>
            <v:shape id="Text Box 10"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" stroked="f">
              <v:fill opacity="0"/>
              <v:textbox>
                <w:txbxContent>
                  <w:p w14:paraId="7BEEE6E0" w14:textId="77777777" w:rsidR="00346492" w:rsidRPr="00080AA0" w:rsidRDefault="00E34A4D" w:rsidP="00656DFD">
                    <w:r>
                      <w:rPr>
                        <w:noProof/>
                        <w:lang w:eastAsia="da-DK"/>
                      </w:rPr>
                      <w:drawing>
                        <wp:inline distT="0" distB="0" distL="0" distR="0" wp14:anchorId="29CF66BA" wp14:editId="14A4AA91">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tab/>
    </w:r>
    <w:r>
      <w:tab/>
      <w:t xml:space="preserve">       </w:t>
    </w:r>
    <w:r>
      <w:rPr>
        <w:rStyle w:val="Sidetal"/>
      </w:rPr>
      <w:fldChar w:fldCharType="begin"/>
    </w:r>
    <w:r>
      <w:rPr>
        <w:rStyle w:val="Sidetal"/>
      </w:rPr>
      <w:instrText xml:space="preserve"> PAGE </w:instrText>
    </w:r>
    <w:r>
      <w:rPr>
        <w:rStyle w:val="Sidetal"/>
      </w:rPr>
      <w:fldChar w:fldCharType="separate"/>
    </w:r>
    <w:r>
      <w:rPr>
        <w:rStyle w:val="Sidetal"/>
        <w:noProof/>
      </w:rPr>
      <w:t>2</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Pr>
        <w:rStyle w:val="Sidetal"/>
        <w:noProof/>
      </w:rPr>
      <w:t>2</w:t>
    </w:r>
    <w:r>
      <w:rPr>
        <w:rStyle w:val="Sidet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29925" w14:textId="77777777" w:rsidR="00346492" w:rsidRDefault="00346492" w:rsidP="00042200">
    <w:pPr>
      <w:pStyle w:val="Sidefod"/>
      <w:spacing w:after="0"/>
      <w:ind w:right="-1815"/>
      <w:rPr>
        <w:b/>
      </w:rPr>
    </w:pPr>
  </w:p>
  <w:p w14:paraId="295A1F39" w14:textId="77777777" w:rsidR="00346492" w:rsidRPr="00042200" w:rsidRDefault="00E34A4D" w:rsidP="00042200">
    <w:pPr>
      <w:pStyle w:val="Sidefod"/>
      <w:spacing w:after="0"/>
      <w:ind w:right="-1815"/>
      <w:rPr>
        <w:b/>
      </w:rPr>
    </w:pPr>
    <w:r>
      <w:rPr>
        <w:b/>
        <w:noProof/>
        <w:lang w:eastAsia="da-DK"/>
      </w:rPr>
      <mc:AlternateContent>
        <mc:Choice Requires="wps">
          <w:drawing>
            <wp:anchor distT="0" distB="0" distL="114300" distR="114300" simplePos="0" relativeHeight="251659264" behindDoc="0" locked="0" layoutInCell="1" allowOverlap="1" wp14:anchorId="276D2E91" wp14:editId="22A04951">
              <wp:simplePos x="0" y="0"/>
              <wp:positionH relativeFrom="page">
                <wp:posOffset>3708400</wp:posOffset>
              </wp:positionH>
              <wp:positionV relativeFrom="page">
                <wp:posOffset>9865360</wp:posOffset>
              </wp:positionV>
              <wp:extent cx="2409825" cy="621030"/>
              <wp:effectExtent l="3175" t="6985" r="6350" b="635"/>
              <wp:wrapNone/>
              <wp:docPr id="3" name="Text Box 7"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302A9C" w14:textId="77777777" w:rsidR="00346492" w:rsidRPr="00080AA0" w:rsidRDefault="00E34A4D" w:rsidP="004817FD">
                          <w:r>
                            <w:rPr>
                              <w:noProof/>
                              <w:lang w:eastAsia="da-DK"/>
                            </w:rPr>
                            <w:drawing>
                              <wp:inline distT="0" distB="0" distL="0" distR="0" wp14:anchorId="4AF58A96" wp14:editId="48D2755B">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6D2E91" id="_x0000_t202" coordsize="21600,21600" o:spt="202" path="m,l,21600r21600,l21600,xe">
              <v:stroke joinstyle="miter"/>
              <v:path gradientshapeok="t" o:connecttype="rect"/>
            </v:shapetype>
            <v:shape id="Text Box 7"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" stroked="f">
              <v:fill opacity="0"/>
              <v:textbox>
                <w:txbxContent>
                  <w:p w14:paraId="0C302A9C" w14:textId="77777777" w:rsidR="00346492" w:rsidRPr="00080AA0" w:rsidRDefault="00E34A4D" w:rsidP="004817FD">
                    <w:r>
                      <w:rPr>
                        <w:noProof/>
                        <w:lang w:eastAsia="da-DK"/>
                      </w:rPr>
                      <w:drawing>
                        <wp:inline distT="0" distB="0" distL="0" distR="0" wp14:anchorId="4AF58A96" wp14:editId="48D2755B">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0FC73" w14:textId="77777777" w:rsidR="004F1D83" w:rsidRDefault="004F1D83">
      <w:pPr>
        <w:spacing w:after="0" w:line="240" w:lineRule="auto"/>
      </w:pPr>
      <w:r>
        <w:separator/>
      </w:r>
    </w:p>
  </w:footnote>
  <w:footnote w:type="continuationSeparator" w:id="0">
    <w:p w14:paraId="5C1BC433" w14:textId="77777777" w:rsidR="004F1D83" w:rsidRDefault="004F1D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D0E3B" w14:textId="77777777" w:rsidR="00346492" w:rsidRDefault="00346492">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AE0A1" w14:textId="77777777" w:rsidR="00346492" w:rsidRDefault="00346492">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23200" w14:textId="77777777" w:rsidR="00346492" w:rsidRDefault="00E34A4D" w:rsidP="00960A46">
    <w:pPr>
      <w:pStyle w:val="Sidehoved"/>
    </w:pPr>
    <w:r>
      <w:rPr>
        <w:noProof/>
        <w:lang w:eastAsia="da-DK"/>
      </w:rPr>
      <w:drawing>
        <wp:anchor distT="0" distB="0" distL="114300" distR="114300" simplePos="0" relativeHeight="251661312" behindDoc="0" locked="0" layoutInCell="1" allowOverlap="1" wp14:anchorId="073B67DD" wp14:editId="0D0C2ED4">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A4D"/>
    <w:rsid w:val="000144F1"/>
    <w:rsid w:val="0003545E"/>
    <w:rsid w:val="00046A23"/>
    <w:rsid w:val="000634E2"/>
    <w:rsid w:val="000A33E0"/>
    <w:rsid w:val="000A7382"/>
    <w:rsid w:val="000E5480"/>
    <w:rsid w:val="000E724D"/>
    <w:rsid w:val="000E77B8"/>
    <w:rsid w:val="0010579A"/>
    <w:rsid w:val="00121A56"/>
    <w:rsid w:val="00125DEF"/>
    <w:rsid w:val="00143E3F"/>
    <w:rsid w:val="00177D22"/>
    <w:rsid w:val="0019231E"/>
    <w:rsid w:val="001B3D83"/>
    <w:rsid w:val="001B4545"/>
    <w:rsid w:val="001C0E47"/>
    <w:rsid w:val="00200BF6"/>
    <w:rsid w:val="00206082"/>
    <w:rsid w:val="002417F9"/>
    <w:rsid w:val="00245943"/>
    <w:rsid w:val="00245EBC"/>
    <w:rsid w:val="002543ED"/>
    <w:rsid w:val="002A0277"/>
    <w:rsid w:val="002A0456"/>
    <w:rsid w:val="002A113B"/>
    <w:rsid w:val="002A32BA"/>
    <w:rsid w:val="002A6EA3"/>
    <w:rsid w:val="002C267B"/>
    <w:rsid w:val="002D2CCA"/>
    <w:rsid w:val="00315487"/>
    <w:rsid w:val="00324E15"/>
    <w:rsid w:val="00342677"/>
    <w:rsid w:val="00346492"/>
    <w:rsid w:val="00352D34"/>
    <w:rsid w:val="00357F9E"/>
    <w:rsid w:val="00361052"/>
    <w:rsid w:val="003922A4"/>
    <w:rsid w:val="003B795E"/>
    <w:rsid w:val="003C752F"/>
    <w:rsid w:val="003D709E"/>
    <w:rsid w:val="003E33AA"/>
    <w:rsid w:val="004002B9"/>
    <w:rsid w:val="00414474"/>
    <w:rsid w:val="004219F1"/>
    <w:rsid w:val="0043095F"/>
    <w:rsid w:val="00431443"/>
    <w:rsid w:val="004649C6"/>
    <w:rsid w:val="0046695C"/>
    <w:rsid w:val="004777D9"/>
    <w:rsid w:val="00481B0C"/>
    <w:rsid w:val="004916AB"/>
    <w:rsid w:val="004B6CF5"/>
    <w:rsid w:val="004D5EFD"/>
    <w:rsid w:val="004E2B37"/>
    <w:rsid w:val="004E375B"/>
    <w:rsid w:val="004E7C9D"/>
    <w:rsid w:val="004F0C58"/>
    <w:rsid w:val="004F1D83"/>
    <w:rsid w:val="0051490A"/>
    <w:rsid w:val="00551C96"/>
    <w:rsid w:val="00576660"/>
    <w:rsid w:val="00576D9A"/>
    <w:rsid w:val="00596109"/>
    <w:rsid w:val="005977F6"/>
    <w:rsid w:val="005A1BCE"/>
    <w:rsid w:val="005B28CB"/>
    <w:rsid w:val="005B7F4D"/>
    <w:rsid w:val="005C66EC"/>
    <w:rsid w:val="005D1347"/>
    <w:rsid w:val="005D1E95"/>
    <w:rsid w:val="005E08D0"/>
    <w:rsid w:val="005F42CF"/>
    <w:rsid w:val="00603B55"/>
    <w:rsid w:val="006061CB"/>
    <w:rsid w:val="0061266F"/>
    <w:rsid w:val="0061538F"/>
    <w:rsid w:val="00630759"/>
    <w:rsid w:val="00637D52"/>
    <w:rsid w:val="0064358F"/>
    <w:rsid w:val="00644492"/>
    <w:rsid w:val="0064539C"/>
    <w:rsid w:val="00656242"/>
    <w:rsid w:val="006754A9"/>
    <w:rsid w:val="006808DE"/>
    <w:rsid w:val="006A6902"/>
    <w:rsid w:val="006B73AC"/>
    <w:rsid w:val="00710A39"/>
    <w:rsid w:val="00712A29"/>
    <w:rsid w:val="00713A12"/>
    <w:rsid w:val="00746728"/>
    <w:rsid w:val="00754DD9"/>
    <w:rsid w:val="0078241A"/>
    <w:rsid w:val="00787CD2"/>
    <w:rsid w:val="00796B16"/>
    <w:rsid w:val="007A0FB2"/>
    <w:rsid w:val="007B58A5"/>
    <w:rsid w:val="007C1C47"/>
    <w:rsid w:val="007C617B"/>
    <w:rsid w:val="007D6C2C"/>
    <w:rsid w:val="007E0F52"/>
    <w:rsid w:val="007F16C4"/>
    <w:rsid w:val="007F716F"/>
    <w:rsid w:val="00800DF2"/>
    <w:rsid w:val="00821B15"/>
    <w:rsid w:val="00843B99"/>
    <w:rsid w:val="008707A5"/>
    <w:rsid w:val="008C5309"/>
    <w:rsid w:val="008C6C86"/>
    <w:rsid w:val="00900E16"/>
    <w:rsid w:val="00914012"/>
    <w:rsid w:val="00914B15"/>
    <w:rsid w:val="0095427B"/>
    <w:rsid w:val="00960B6C"/>
    <w:rsid w:val="00972825"/>
    <w:rsid w:val="00992314"/>
    <w:rsid w:val="00992AAC"/>
    <w:rsid w:val="00997397"/>
    <w:rsid w:val="009D2535"/>
    <w:rsid w:val="009D2551"/>
    <w:rsid w:val="009E1BDC"/>
    <w:rsid w:val="009F60A0"/>
    <w:rsid w:val="00A1767B"/>
    <w:rsid w:val="00A40747"/>
    <w:rsid w:val="00A5573D"/>
    <w:rsid w:val="00A600D0"/>
    <w:rsid w:val="00A66FBD"/>
    <w:rsid w:val="00A712C5"/>
    <w:rsid w:val="00A807F5"/>
    <w:rsid w:val="00A841A0"/>
    <w:rsid w:val="00A877D5"/>
    <w:rsid w:val="00A9078C"/>
    <w:rsid w:val="00A92953"/>
    <w:rsid w:val="00AD0FE3"/>
    <w:rsid w:val="00AE3CF9"/>
    <w:rsid w:val="00AE6A7C"/>
    <w:rsid w:val="00B31795"/>
    <w:rsid w:val="00B3517D"/>
    <w:rsid w:val="00B35B3F"/>
    <w:rsid w:val="00B47636"/>
    <w:rsid w:val="00B5641B"/>
    <w:rsid w:val="00B601F8"/>
    <w:rsid w:val="00B63EE0"/>
    <w:rsid w:val="00B712AE"/>
    <w:rsid w:val="00B7244A"/>
    <w:rsid w:val="00BC3966"/>
    <w:rsid w:val="00BD3001"/>
    <w:rsid w:val="00BE4DE4"/>
    <w:rsid w:val="00BF2ABF"/>
    <w:rsid w:val="00C312CB"/>
    <w:rsid w:val="00C4030B"/>
    <w:rsid w:val="00C43E28"/>
    <w:rsid w:val="00C5189A"/>
    <w:rsid w:val="00C6099C"/>
    <w:rsid w:val="00C75AA6"/>
    <w:rsid w:val="00C77C29"/>
    <w:rsid w:val="00C83F0F"/>
    <w:rsid w:val="00C90454"/>
    <w:rsid w:val="00C9547B"/>
    <w:rsid w:val="00CB0DDD"/>
    <w:rsid w:val="00CB505D"/>
    <w:rsid w:val="00CC468C"/>
    <w:rsid w:val="00CD0599"/>
    <w:rsid w:val="00CE30B4"/>
    <w:rsid w:val="00D57F29"/>
    <w:rsid w:val="00D66A9A"/>
    <w:rsid w:val="00D67A4E"/>
    <w:rsid w:val="00D72B1B"/>
    <w:rsid w:val="00D84249"/>
    <w:rsid w:val="00D90225"/>
    <w:rsid w:val="00DC61E8"/>
    <w:rsid w:val="00E2683A"/>
    <w:rsid w:val="00E34A4D"/>
    <w:rsid w:val="00E64E49"/>
    <w:rsid w:val="00E73264"/>
    <w:rsid w:val="00EB0250"/>
    <w:rsid w:val="00EF22E9"/>
    <w:rsid w:val="00EF7C8F"/>
    <w:rsid w:val="00F152AE"/>
    <w:rsid w:val="00F249D8"/>
    <w:rsid w:val="00F25CAA"/>
    <w:rsid w:val="00F43E31"/>
    <w:rsid w:val="00F565E4"/>
    <w:rsid w:val="00F8696F"/>
    <w:rsid w:val="00FC6973"/>
    <w:rsid w:val="6A3F285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FBCEA"/>
  <w15:chartTrackingRefBased/>
  <w15:docId w15:val="{D96D7655-8F9A-4AA6-ACF2-2099662C8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A4D"/>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rsid w:val="00E34A4D"/>
    <w:pPr>
      <w:tabs>
        <w:tab w:val="center" w:pos="4819"/>
        <w:tab w:val="right" w:pos="9638"/>
      </w:tabs>
    </w:pPr>
  </w:style>
  <w:style w:type="character" w:customStyle="1" w:styleId="SidefodTegn">
    <w:name w:val="Sidefod Tegn"/>
    <w:basedOn w:val="Standardskrifttypeiafsnit"/>
    <w:link w:val="Sidefod"/>
    <w:rsid w:val="00E34A4D"/>
  </w:style>
  <w:style w:type="paragraph" w:styleId="Sidehoved">
    <w:name w:val="header"/>
    <w:basedOn w:val="Normal"/>
    <w:link w:val="SidehovedTegn"/>
    <w:rsid w:val="00E34A4D"/>
    <w:pPr>
      <w:tabs>
        <w:tab w:val="center" w:pos="4819"/>
        <w:tab w:val="right" w:pos="9638"/>
      </w:tabs>
    </w:pPr>
  </w:style>
  <w:style w:type="character" w:customStyle="1" w:styleId="SidehovedTegn">
    <w:name w:val="Sidehoved Tegn"/>
    <w:basedOn w:val="Standardskrifttypeiafsnit"/>
    <w:link w:val="Sidehoved"/>
    <w:rsid w:val="00E34A4D"/>
  </w:style>
  <w:style w:type="character" w:styleId="Sidetal">
    <w:name w:val="page number"/>
    <w:basedOn w:val="Standardskrifttypeiafsnit"/>
    <w:rsid w:val="00E34A4D"/>
  </w:style>
  <w:style w:type="table" w:styleId="Tabel-Gitter">
    <w:name w:val="Table Grid"/>
    <w:basedOn w:val="Tabel-Normal"/>
    <w:uiPriority w:val="39"/>
    <w:rsid w:val="00E34A4D"/>
    <w:pPr>
      <w:overflowPunct w:val="0"/>
      <w:autoSpaceDE w:val="0"/>
      <w:autoSpaceDN w:val="0"/>
      <w:adjustRightInd w:val="0"/>
      <w:spacing w:after="200" w:line="240" w:lineRule="auto"/>
      <w:textAlignment w:val="baseline"/>
    </w:pPr>
    <w:rPr>
      <w:rFonts w:eastAsiaTheme="minorEastAsia"/>
      <w:sz w:val="18"/>
      <w:szCs w:val="18"/>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henvisning">
    <w:name w:val="annotation reference"/>
    <w:basedOn w:val="Standardskrifttypeiafsnit"/>
    <w:uiPriority w:val="99"/>
    <w:semiHidden/>
    <w:unhideWhenUsed/>
    <w:rsid w:val="00713A12"/>
    <w:rPr>
      <w:sz w:val="16"/>
      <w:szCs w:val="16"/>
    </w:rPr>
  </w:style>
  <w:style w:type="paragraph" w:styleId="Kommentartekst">
    <w:name w:val="annotation text"/>
    <w:basedOn w:val="Normal"/>
    <w:link w:val="KommentartekstTegn"/>
    <w:uiPriority w:val="99"/>
    <w:unhideWhenUsed/>
    <w:rsid w:val="00713A12"/>
    <w:pPr>
      <w:spacing w:line="240" w:lineRule="auto"/>
    </w:pPr>
    <w:rPr>
      <w:sz w:val="20"/>
      <w:szCs w:val="20"/>
    </w:rPr>
  </w:style>
  <w:style w:type="character" w:customStyle="1" w:styleId="KommentartekstTegn">
    <w:name w:val="Kommentartekst Tegn"/>
    <w:basedOn w:val="Standardskrifttypeiafsnit"/>
    <w:link w:val="Kommentartekst"/>
    <w:uiPriority w:val="99"/>
    <w:rsid w:val="00713A12"/>
    <w:rPr>
      <w:sz w:val="20"/>
      <w:szCs w:val="20"/>
    </w:rPr>
  </w:style>
  <w:style w:type="paragraph" w:styleId="Kommentaremne">
    <w:name w:val="annotation subject"/>
    <w:basedOn w:val="Kommentartekst"/>
    <w:next w:val="Kommentartekst"/>
    <w:link w:val="KommentaremneTegn"/>
    <w:uiPriority w:val="99"/>
    <w:semiHidden/>
    <w:unhideWhenUsed/>
    <w:rsid w:val="00713A12"/>
    <w:rPr>
      <w:b/>
      <w:bCs/>
    </w:rPr>
  </w:style>
  <w:style w:type="character" w:customStyle="1" w:styleId="KommentaremneTegn">
    <w:name w:val="Kommentaremne Tegn"/>
    <w:basedOn w:val="KommentartekstTegn"/>
    <w:link w:val="Kommentaremne"/>
    <w:uiPriority w:val="99"/>
    <w:semiHidden/>
    <w:rsid w:val="00713A12"/>
    <w:rPr>
      <w:b/>
      <w:bCs/>
      <w:sz w:val="20"/>
      <w:szCs w:val="20"/>
    </w:rPr>
  </w:style>
  <w:style w:type="character" w:styleId="Hyperlink">
    <w:name w:val="Hyperlink"/>
    <w:basedOn w:val="Standardskrifttypeiafsnit"/>
    <w:uiPriority w:val="99"/>
    <w:unhideWhenUsed/>
    <w:rsid w:val="00713A12"/>
    <w:rPr>
      <w:color w:val="0563C1" w:themeColor="hyperlink"/>
      <w:u w:val="single"/>
    </w:rPr>
  </w:style>
  <w:style w:type="character" w:styleId="Ulstomtale">
    <w:name w:val="Unresolved Mention"/>
    <w:basedOn w:val="Standardskrifttypeiafsnit"/>
    <w:uiPriority w:val="99"/>
    <w:semiHidden/>
    <w:unhideWhenUsed/>
    <w:rsid w:val="00713A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288055">
      <w:bodyDiv w:val="1"/>
      <w:marLeft w:val="0"/>
      <w:marRight w:val="0"/>
      <w:marTop w:val="0"/>
      <w:marBottom w:val="0"/>
      <w:divBdr>
        <w:top w:val="none" w:sz="0" w:space="0" w:color="auto"/>
        <w:left w:val="none" w:sz="0" w:space="0" w:color="auto"/>
        <w:bottom w:val="none" w:sz="0" w:space="0" w:color="auto"/>
        <w:right w:val="none" w:sz="0" w:space="0" w:color="auto"/>
      </w:divBdr>
    </w:div>
    <w:div w:id="1044140259">
      <w:bodyDiv w:val="1"/>
      <w:marLeft w:val="0"/>
      <w:marRight w:val="0"/>
      <w:marTop w:val="0"/>
      <w:marBottom w:val="0"/>
      <w:divBdr>
        <w:top w:val="none" w:sz="0" w:space="0" w:color="auto"/>
        <w:left w:val="none" w:sz="0" w:space="0" w:color="auto"/>
        <w:bottom w:val="none" w:sz="0" w:space="0" w:color="auto"/>
        <w:right w:val="none" w:sz="0" w:space="0" w:color="auto"/>
      </w:divBdr>
    </w:div>
    <w:div w:id="1614438791">
      <w:bodyDiv w:val="1"/>
      <w:marLeft w:val="0"/>
      <w:marRight w:val="0"/>
      <w:marTop w:val="0"/>
      <w:marBottom w:val="0"/>
      <w:divBdr>
        <w:top w:val="none" w:sz="0" w:space="0" w:color="auto"/>
        <w:left w:val="none" w:sz="0" w:space="0" w:color="auto"/>
        <w:bottom w:val="none" w:sz="0" w:space="0" w:color="auto"/>
        <w:right w:val="none" w:sz="0" w:space="0" w:color="auto"/>
      </w:divBdr>
    </w:div>
    <w:div w:id="162865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1CA8E03D30027499BFB261CF8131E92" ma:contentTypeVersion="13" ma:contentTypeDescription="Opret et nyt dokument." ma:contentTypeScope="" ma:versionID="4084e3e2dae56d566a98a247317aafa8">
  <xsd:schema xmlns:xsd="http://www.w3.org/2001/XMLSchema" xmlns:xs="http://www.w3.org/2001/XMLSchema" xmlns:p="http://schemas.microsoft.com/office/2006/metadata/properties" xmlns:ns2="6c08edbe-f33e-44a9-8d5e-f391a9b5e1b5" xmlns:ns3="f497a491-fbb7-4d58-8722-6258260c0432" targetNamespace="http://schemas.microsoft.com/office/2006/metadata/properties" ma:root="true" ma:fieldsID="f439a584ac37248b511b69444132e7e6" ns2:_="" ns3:_="">
    <xsd:import namespace="6c08edbe-f33e-44a9-8d5e-f391a9b5e1b5"/>
    <xsd:import namespace="f497a491-fbb7-4d58-8722-6258260c04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08edbe-f33e-44a9-8d5e-f391a9b5e1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ledmærker" ma:readOnly="false" ma:fieldId="{5cf76f15-5ced-4ddc-b409-7134ff3c332f}" ma:taxonomyMulti="true" ma:sspId="99b1d6fa-7396-4be3-b0e0-255b88a4d43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97a491-fbb7-4d58-8722-6258260c04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1690d1-d0ae-4dae-8227-d7f0797eb3c4}" ma:internalName="TaxCatchAll" ma:showField="CatchAllData" ma:web="f497a491-fbb7-4d58-8722-6258260c04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08edbe-f33e-44a9-8d5e-f391a9b5e1b5">
      <Terms xmlns="http://schemas.microsoft.com/office/infopath/2007/PartnerControls"/>
    </lcf76f155ced4ddcb4097134ff3c332f>
    <TaxCatchAll xmlns="f497a491-fbb7-4d58-8722-6258260c0432" xsi:nil="true"/>
  </documentManagement>
</p:properties>
</file>

<file path=customXml/itemProps1.xml><?xml version="1.0" encoding="utf-8"?>
<ds:datastoreItem xmlns:ds="http://schemas.openxmlformats.org/officeDocument/2006/customXml" ds:itemID="{7E349F4A-6966-4825-A702-0002DFDC4614}">
  <ds:schemaRefs>
    <ds:schemaRef ds:uri="http://schemas.microsoft.com/sharepoint/v3/contenttype/forms"/>
  </ds:schemaRefs>
</ds:datastoreItem>
</file>

<file path=customXml/itemProps2.xml><?xml version="1.0" encoding="utf-8"?>
<ds:datastoreItem xmlns:ds="http://schemas.openxmlformats.org/officeDocument/2006/customXml" ds:itemID="{3DCD1E4E-F184-4773-ABC9-1BE8E7F6A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08edbe-f33e-44a9-8d5e-f391a9b5e1b5"/>
    <ds:schemaRef ds:uri="f497a491-fbb7-4d58-8722-6258260c0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08B6FF-5909-46F0-BC62-5FB81FA3BEE4}">
  <ds:schemaRefs>
    <ds:schemaRef ds:uri="http://schemas.microsoft.com/office/2006/metadata/properties"/>
    <ds:schemaRef ds:uri="http://schemas.microsoft.com/office/infopath/2007/PartnerControls"/>
    <ds:schemaRef ds:uri="6c08edbe-f33e-44a9-8d5e-f391a9b5e1b5"/>
    <ds:schemaRef ds:uri="f497a491-fbb7-4d58-8722-6258260c043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741</Words>
  <Characters>4381</Characters>
  <Application>Microsoft Office Word</Application>
  <DocSecurity>0</DocSecurity>
  <Lines>95</Lines>
  <Paragraphs>50</Paragraphs>
  <ScaleCrop>false</ScaleCrop>
  <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Schmidt Hildebrand</dc:creator>
  <cp:keywords/>
  <dc:description/>
  <cp:lastModifiedBy>Malene Berg Houbak</cp:lastModifiedBy>
  <cp:revision>2</cp:revision>
  <dcterms:created xsi:type="dcterms:W3CDTF">2026-08-04T10:30:00Z</dcterms:created>
  <dcterms:modified xsi:type="dcterms:W3CDTF">2026-08-04T10:30:00Z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0x010100C1CA8E03D30027499BFB261CF8131E92</vt:lpwstr>
  </property>
  <property fmtid="{D5CDD505-2E9C-101B-9397-08002B2CF9AE}" pid="3" name="Order">
    <vt:r8>735000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ESDH">
    <vt:lpwstr>Nej</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