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3F06FFEF">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21"/>
        <w:gridCol w:w="4807"/>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2C4C39DD" w:rsidR="009C5469" w:rsidRDefault="000D5825" w:rsidP="004F368E">
            <w:bookmarkStart w:id="0" w:name="site_site_name"/>
            <w:bookmarkEnd w:id="0"/>
            <w:r>
              <w:t>Niels Grøndahl Jensen</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03549FCA" w:rsidR="00AE6DFA" w:rsidRDefault="000D5825" w:rsidP="009B63AC">
            <w:pPr>
              <w:rPr>
                <w:rFonts w:cs="Calibri"/>
              </w:rPr>
            </w:pPr>
            <w:bookmarkStart w:id="1" w:name="site_site_address"/>
            <w:bookmarkEnd w:id="1"/>
            <w:r>
              <w:rPr>
                <w:rFonts w:cs="Calibri"/>
              </w:rPr>
              <w:t>Fløevej 10, Borup</w:t>
            </w:r>
          </w:p>
          <w:p w14:paraId="2834F3EF" w14:textId="05BA3E71" w:rsidR="00A47D54" w:rsidRDefault="000D5825" w:rsidP="009B63AC">
            <w:pPr>
              <w:rPr>
                <w:rFonts w:cs="Calibri"/>
              </w:rPr>
            </w:pPr>
            <w:bookmarkStart w:id="2" w:name="site_postal_codes_id"/>
            <w:bookmarkEnd w:id="2"/>
            <w:r>
              <w:rPr>
                <w:rFonts w:cs="Calibri"/>
              </w:rPr>
              <w:t>9530</w:t>
            </w:r>
            <w:r w:rsidR="00A47D54">
              <w:rPr>
                <w:rFonts w:cs="Calibri"/>
              </w:rPr>
              <w:t xml:space="preserve"> </w:t>
            </w:r>
            <w:bookmarkStart w:id="3" w:name="postal_codes_postal_codes_name"/>
            <w:bookmarkEnd w:id="3"/>
            <w:r>
              <w:rPr>
                <w:rFonts w:cs="Calibri"/>
              </w:rPr>
              <w:t>Støvring</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150B7A77" w:rsidR="002D1AC4" w:rsidRDefault="000D5825" w:rsidP="009B63AC">
            <w:pPr>
              <w:rPr>
                <w:rFonts w:cs="Calibri"/>
              </w:rPr>
            </w:pPr>
            <w:bookmarkStart w:id="4" w:name="ind_industry_central_company_no"/>
            <w:bookmarkEnd w:id="4"/>
            <w:r>
              <w:rPr>
                <w:rFonts w:cs="Calibri"/>
              </w:rPr>
              <w:t>10798736</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715A3265" w:rsidR="009B63AC" w:rsidRDefault="000D5825" w:rsidP="009B63AC">
            <w:bookmarkStart w:id="5" w:name="ind_indtypes_ind_type_name"/>
            <w:bookmarkEnd w:id="5"/>
            <w:r>
              <w:t>Landbrug med hestehold</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7465F022" w:rsidR="009B63AC" w:rsidRDefault="000D5825" w:rsidP="002D1AC4">
            <w:pPr>
              <w:autoSpaceDE w:val="0"/>
              <w:autoSpaceDN w:val="0"/>
              <w:adjustRightInd w:val="0"/>
            </w:pPr>
            <w:bookmarkStart w:id="6" w:name="ind_inspec_real_act_date"/>
            <w:bookmarkEnd w:id="6"/>
            <w:r>
              <w:t>05-05-2026</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2566BC80" w:rsidR="005A44C5" w:rsidRDefault="000D5825" w:rsidP="009B63AC">
            <w:bookmarkStart w:id="7" w:name="ind_inspec_types_inspec_type_name"/>
            <w:bookmarkEnd w:id="7"/>
            <w:r>
              <w:t>Basistilsyn</w:t>
            </w:r>
          </w:p>
        </w:tc>
      </w:tr>
    </w:tbl>
    <w:p w14:paraId="7DE2D0F9" w14:textId="77777777" w:rsidR="009B63AC" w:rsidRDefault="009B63AC" w:rsidP="009B63AC"/>
    <w:p w14:paraId="0177D247" w14:textId="14B7B34B" w:rsidR="00AE6DFA" w:rsidRDefault="00E65B41" w:rsidP="00AE6DFA">
      <w:r>
        <w:t>Tilsynet var et</w:t>
      </w:r>
      <w:r w:rsidR="007F6AA7">
        <w:t xml:space="preserve"> </w:t>
      </w:r>
      <w:r w:rsidR="00835415" w:rsidRPr="005111B3">
        <w:t>basis</w:t>
      </w:r>
      <w:r w:rsidRPr="005111B3">
        <w:t>tilsyn med</w:t>
      </w:r>
      <w:r>
        <w:t xml:space="preserve"> landbrugets miljøforhold.</w:t>
      </w:r>
    </w:p>
    <w:p w14:paraId="6CCA9DF8" w14:textId="77777777" w:rsidR="00E65B41" w:rsidRDefault="00E65B41" w:rsidP="00AE6DFA"/>
    <w:p w14:paraId="39350719" w14:textId="77777777" w:rsidR="005111B3" w:rsidRDefault="00E65B41" w:rsidP="005111B3">
      <w:r>
        <w:t>På tilsynet blev der kigget på følgende forhold:</w:t>
      </w:r>
    </w:p>
    <w:p w14:paraId="2C9E340F" w14:textId="77777777" w:rsidR="005111B3" w:rsidRDefault="005111B3" w:rsidP="005111B3"/>
    <w:p w14:paraId="6E7B69F4" w14:textId="425E0979" w:rsidR="00E65B41" w:rsidRDefault="00E65B41" w:rsidP="005111B3">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4AF87245" w14:textId="0799E8A8" w:rsidR="00E65B41" w:rsidRPr="005111B3" w:rsidRDefault="00FF48FB" w:rsidP="00AE6DFA">
      <w:pPr>
        <w:pStyle w:val="Listeafsnit"/>
        <w:numPr>
          <w:ilvl w:val="0"/>
          <w:numId w:val="1"/>
        </w:numPr>
      </w:pPr>
      <w:r>
        <w:t>Olietanke</w:t>
      </w:r>
    </w:p>
    <w:p w14:paraId="3844AA1E" w14:textId="77777777" w:rsidR="00BA04C9" w:rsidRPr="00BA04C9" w:rsidRDefault="00BA04C9" w:rsidP="00AE6DFA">
      <w:pPr>
        <w:rPr>
          <w:lang w:val="en-US"/>
        </w:rPr>
      </w:pPr>
    </w:p>
    <w:p w14:paraId="36FD6CD6" w14:textId="0D1CFA23" w:rsidR="00C87ABC" w:rsidRPr="005111B3" w:rsidRDefault="00835415" w:rsidP="000A44D3">
      <w:r w:rsidRPr="005111B3">
        <w:t>Tilsynet gav anledning til følgende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6"/>
        <w:gridCol w:w="1549"/>
        <w:gridCol w:w="5054"/>
        <w:gridCol w:w="1889"/>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5111B3">
        <w:tc>
          <w:tcPr>
            <w:tcW w:w="1166" w:type="dxa"/>
            <w:tcBorders>
              <w:top w:val="single" w:sz="4" w:space="0" w:color="000000"/>
              <w:left w:val="single" w:sz="4" w:space="0" w:color="000000"/>
              <w:bottom w:val="single" w:sz="4" w:space="0" w:color="000000"/>
              <w:right w:val="single" w:sz="4" w:space="0" w:color="000000"/>
            </w:tcBorders>
          </w:tcPr>
          <w:p w14:paraId="5C5F0855" w14:textId="54FA32B7" w:rsidR="00720011" w:rsidRPr="00384AC8" w:rsidRDefault="000D5825">
            <w:pPr>
              <w:rPr>
                <w:rFonts w:ascii="Garamond" w:hAnsi="Garamond"/>
              </w:rPr>
            </w:pPr>
            <w:bookmarkStart w:id="8" w:name="ind_enforce_enforce_date"/>
            <w:bookmarkEnd w:id="8"/>
            <w:r>
              <w:rPr>
                <w:rFonts w:ascii="Garamond" w:hAnsi="Garamond"/>
              </w:rPr>
              <w:t>27-05-2026</w:t>
            </w:r>
          </w:p>
        </w:tc>
        <w:tc>
          <w:tcPr>
            <w:tcW w:w="1563" w:type="dxa"/>
            <w:tcBorders>
              <w:top w:val="single" w:sz="4" w:space="0" w:color="000000"/>
              <w:left w:val="single" w:sz="4" w:space="0" w:color="000000"/>
              <w:bottom w:val="single" w:sz="4" w:space="0" w:color="000000"/>
              <w:right w:val="single" w:sz="4" w:space="0" w:color="000000"/>
            </w:tcBorders>
          </w:tcPr>
          <w:p w14:paraId="44CF79C6" w14:textId="1D788321" w:rsidR="00720011" w:rsidRPr="00384AC8" w:rsidRDefault="000D5825">
            <w:pPr>
              <w:rPr>
                <w:rFonts w:ascii="Garamond" w:hAnsi="Garamond"/>
              </w:rPr>
            </w:pPr>
            <w:bookmarkStart w:id="9" w:name="ind_enforce_enforce_date_2"/>
            <w:bookmarkEnd w:id="9"/>
            <w:r>
              <w:rPr>
                <w:rFonts w:ascii="Garamond" w:hAnsi="Garamond"/>
              </w:rPr>
              <w:t>Indskærpelse</w:t>
            </w:r>
          </w:p>
        </w:tc>
        <w:tc>
          <w:tcPr>
            <w:tcW w:w="5176" w:type="dxa"/>
            <w:tcBorders>
              <w:top w:val="single" w:sz="4" w:space="0" w:color="000000"/>
              <w:left w:val="single" w:sz="4" w:space="0" w:color="000000"/>
              <w:bottom w:val="single" w:sz="4" w:space="0" w:color="000000"/>
              <w:right w:val="single" w:sz="4" w:space="0" w:color="000000"/>
            </w:tcBorders>
          </w:tcPr>
          <w:p w14:paraId="667F730D" w14:textId="065ACE83" w:rsidR="00720011" w:rsidRPr="00384AC8" w:rsidRDefault="000D5825">
            <w:pPr>
              <w:rPr>
                <w:rFonts w:ascii="Garamond" w:hAnsi="Garamond"/>
              </w:rPr>
            </w:pPr>
            <w:bookmarkStart w:id="10" w:name="ind_enforce_enforce_date_3"/>
            <w:bookmarkEnd w:id="10"/>
            <w:r>
              <w:rPr>
                <w:rFonts w:ascii="Garamond" w:hAnsi="Garamond"/>
              </w:rPr>
              <w:t>Rebild kommune indskærper jf. Olietanksbekendtgørelsens1 § 27, stk. 3, litra 5, at plasttanke der</w:t>
            </w:r>
            <w:r w:rsidR="005111B3">
              <w:rPr>
                <w:rFonts w:ascii="Garamond" w:hAnsi="Garamond"/>
              </w:rPr>
              <w:t xml:space="preserve"> </w:t>
            </w:r>
            <w:r>
              <w:rPr>
                <w:rFonts w:ascii="Garamond" w:hAnsi="Garamond"/>
              </w:rPr>
              <w:t>er godkendt til placering direkte på underlaget, skal etableres på et tæt underlag, som strækker</w:t>
            </w:r>
            <w:r w:rsidR="005111B3">
              <w:rPr>
                <w:rFonts w:ascii="Garamond" w:hAnsi="Garamond"/>
              </w:rPr>
              <w:t xml:space="preserve"> </w:t>
            </w:r>
            <w:r>
              <w:rPr>
                <w:rFonts w:ascii="Garamond" w:hAnsi="Garamond"/>
              </w:rPr>
              <w:t>sig mindst 10 cm uden om tanken, så eventuel lækage kan optages.</w:t>
            </w:r>
          </w:p>
        </w:tc>
        <w:tc>
          <w:tcPr>
            <w:tcW w:w="1949" w:type="dxa"/>
            <w:tcBorders>
              <w:top w:val="single" w:sz="4" w:space="0" w:color="000000"/>
              <w:left w:val="single" w:sz="4" w:space="0" w:color="000000"/>
              <w:bottom w:val="single" w:sz="4" w:space="0" w:color="000000"/>
              <w:right w:val="single" w:sz="4" w:space="0" w:color="000000"/>
            </w:tcBorders>
          </w:tcPr>
          <w:p w14:paraId="426D968F" w14:textId="52D93DD5" w:rsidR="00720011" w:rsidRPr="00384AC8" w:rsidRDefault="000D5825">
            <w:pPr>
              <w:rPr>
                <w:rFonts w:ascii="Garamond" w:hAnsi="Garamond"/>
              </w:rPr>
            </w:pPr>
            <w:bookmarkStart w:id="11" w:name="ind_enforce_enforce_date_4"/>
            <w:bookmarkEnd w:id="11"/>
            <w:r>
              <w:rPr>
                <w:rFonts w:ascii="Garamond" w:hAnsi="Garamond"/>
              </w:rPr>
              <w:t>Meddelt</w:t>
            </w:r>
          </w:p>
        </w:tc>
      </w:tr>
      <w:tr w:rsidR="00720011" w14:paraId="74B1F5B3" w14:textId="77777777" w:rsidTr="005111B3">
        <w:tc>
          <w:tcPr>
            <w:tcW w:w="1166" w:type="dxa"/>
            <w:tcBorders>
              <w:top w:val="single" w:sz="4" w:space="0" w:color="000000"/>
              <w:left w:val="single" w:sz="4" w:space="0" w:color="000000"/>
              <w:bottom w:val="single" w:sz="4" w:space="0" w:color="000000"/>
              <w:right w:val="single" w:sz="4" w:space="0" w:color="000000"/>
            </w:tcBorders>
          </w:tcPr>
          <w:p w14:paraId="073F4491" w14:textId="7325E73F" w:rsidR="00720011" w:rsidRPr="00384AC8" w:rsidRDefault="000D5825">
            <w:pPr>
              <w:rPr>
                <w:rFonts w:ascii="Garamond" w:hAnsi="Garamond"/>
              </w:rPr>
            </w:pPr>
            <w:bookmarkStart w:id="12" w:name="ind_enforce_enforce_date_5"/>
            <w:bookmarkEnd w:id="12"/>
            <w:r>
              <w:rPr>
                <w:rFonts w:ascii="Garamond" w:hAnsi="Garamond"/>
              </w:rPr>
              <w:t>27-05-2026</w:t>
            </w:r>
          </w:p>
        </w:tc>
        <w:tc>
          <w:tcPr>
            <w:tcW w:w="1563" w:type="dxa"/>
            <w:tcBorders>
              <w:top w:val="single" w:sz="4" w:space="0" w:color="000000"/>
              <w:left w:val="single" w:sz="4" w:space="0" w:color="000000"/>
              <w:bottom w:val="single" w:sz="4" w:space="0" w:color="000000"/>
              <w:right w:val="single" w:sz="4" w:space="0" w:color="000000"/>
            </w:tcBorders>
          </w:tcPr>
          <w:p w14:paraId="21362587" w14:textId="1025580C" w:rsidR="00720011" w:rsidRPr="00384AC8" w:rsidRDefault="000D5825">
            <w:pPr>
              <w:rPr>
                <w:rFonts w:ascii="Garamond" w:hAnsi="Garamond"/>
              </w:rPr>
            </w:pPr>
            <w:bookmarkStart w:id="13" w:name="ind_enforce_enforce_date_6"/>
            <w:bookmarkEnd w:id="13"/>
            <w:r>
              <w:rPr>
                <w:rFonts w:ascii="Garamond" w:hAnsi="Garamond"/>
              </w:rPr>
              <w:t>Indskærpelse</w:t>
            </w:r>
          </w:p>
        </w:tc>
        <w:tc>
          <w:tcPr>
            <w:tcW w:w="5176" w:type="dxa"/>
            <w:tcBorders>
              <w:top w:val="single" w:sz="4" w:space="0" w:color="000000"/>
              <w:left w:val="single" w:sz="4" w:space="0" w:color="000000"/>
              <w:bottom w:val="single" w:sz="4" w:space="0" w:color="000000"/>
              <w:right w:val="single" w:sz="4" w:space="0" w:color="000000"/>
            </w:tcBorders>
          </w:tcPr>
          <w:p w14:paraId="354A6986" w14:textId="3B3F47B1" w:rsidR="00720011" w:rsidRPr="00384AC8" w:rsidRDefault="000D5825">
            <w:pPr>
              <w:rPr>
                <w:rFonts w:ascii="Garamond" w:hAnsi="Garamond"/>
              </w:rPr>
            </w:pPr>
            <w:bookmarkStart w:id="14" w:name="ind_enforce_enforce_date_7"/>
            <w:bookmarkEnd w:id="14"/>
            <w:r>
              <w:rPr>
                <w:rFonts w:ascii="Garamond" w:hAnsi="Garamond"/>
              </w:rPr>
              <w:t>Rebild kommune indskærper jf. § 13 i Husdyrgødningsbekendtgørelsen, at møddinger skal være</w:t>
            </w:r>
            <w:r w:rsidR="005111B3">
              <w:rPr>
                <w:rFonts w:ascii="Garamond" w:hAnsi="Garamond"/>
              </w:rPr>
              <w:t xml:space="preserve"> </w:t>
            </w:r>
            <w:r>
              <w:rPr>
                <w:rFonts w:ascii="Garamond" w:hAnsi="Garamond"/>
              </w:rPr>
              <w:t>indrettet med afløb fra laveste punkt til opsamling af møddingssaft, der føres gennem tætte, lukkede</w:t>
            </w:r>
            <w:r w:rsidR="005111B3">
              <w:rPr>
                <w:rFonts w:ascii="Garamond" w:hAnsi="Garamond"/>
              </w:rPr>
              <w:t xml:space="preserve"> </w:t>
            </w:r>
            <w:r>
              <w:rPr>
                <w:rFonts w:ascii="Garamond" w:hAnsi="Garamond"/>
              </w:rPr>
              <w:t>ledninger til en beholder der opfylder bestemmelserne i kapitel 8.</w:t>
            </w:r>
          </w:p>
        </w:tc>
        <w:tc>
          <w:tcPr>
            <w:tcW w:w="1949" w:type="dxa"/>
            <w:tcBorders>
              <w:top w:val="single" w:sz="4" w:space="0" w:color="000000"/>
              <w:left w:val="single" w:sz="4" w:space="0" w:color="000000"/>
              <w:bottom w:val="single" w:sz="4" w:space="0" w:color="000000"/>
              <w:right w:val="single" w:sz="4" w:space="0" w:color="000000"/>
            </w:tcBorders>
          </w:tcPr>
          <w:p w14:paraId="02BF01BA" w14:textId="17FE6AE1" w:rsidR="00720011" w:rsidRPr="00384AC8" w:rsidRDefault="000D5825">
            <w:pPr>
              <w:rPr>
                <w:rFonts w:ascii="Garamond" w:hAnsi="Garamond"/>
              </w:rPr>
            </w:pPr>
            <w:bookmarkStart w:id="15" w:name="ind_enforce_enforce_date_8"/>
            <w:bookmarkEnd w:id="15"/>
            <w:r>
              <w:rPr>
                <w:rFonts w:ascii="Garamond" w:hAnsi="Garamond"/>
              </w:rPr>
              <w:t>Meddelt</w:t>
            </w:r>
          </w:p>
        </w:tc>
      </w:tr>
      <w:tr w:rsidR="00720011" w14:paraId="5A27621A" w14:textId="77777777" w:rsidTr="005111B3">
        <w:tc>
          <w:tcPr>
            <w:tcW w:w="1166" w:type="dxa"/>
            <w:tcBorders>
              <w:top w:val="single" w:sz="4" w:space="0" w:color="000000"/>
              <w:left w:val="single" w:sz="4" w:space="0" w:color="000000"/>
              <w:bottom w:val="single" w:sz="4" w:space="0" w:color="000000"/>
              <w:right w:val="single" w:sz="4" w:space="0" w:color="000000"/>
            </w:tcBorders>
          </w:tcPr>
          <w:p w14:paraId="6A2BD444" w14:textId="77777777" w:rsidR="00720011" w:rsidRPr="00384AC8" w:rsidRDefault="00720011">
            <w:pPr>
              <w:rPr>
                <w:rFonts w:ascii="Garamond" w:hAnsi="Garamond"/>
              </w:rPr>
            </w:pPr>
          </w:p>
        </w:tc>
        <w:tc>
          <w:tcPr>
            <w:tcW w:w="1563" w:type="dxa"/>
            <w:tcBorders>
              <w:top w:val="single" w:sz="4" w:space="0" w:color="000000"/>
              <w:left w:val="single" w:sz="4" w:space="0" w:color="000000"/>
              <w:bottom w:val="single" w:sz="4" w:space="0" w:color="000000"/>
              <w:right w:val="single" w:sz="4" w:space="0" w:color="000000"/>
            </w:tcBorders>
          </w:tcPr>
          <w:p w14:paraId="2E7B3428" w14:textId="77777777" w:rsidR="00720011" w:rsidRPr="00384AC8" w:rsidRDefault="00720011">
            <w:pPr>
              <w:rPr>
                <w:rFonts w:ascii="Garamond" w:hAnsi="Garamond"/>
              </w:rPr>
            </w:pPr>
          </w:p>
        </w:tc>
        <w:tc>
          <w:tcPr>
            <w:tcW w:w="5176" w:type="dxa"/>
            <w:tcBorders>
              <w:top w:val="single" w:sz="4" w:space="0" w:color="000000"/>
              <w:left w:val="single" w:sz="4" w:space="0" w:color="000000"/>
              <w:bottom w:val="single" w:sz="4" w:space="0" w:color="000000"/>
              <w:right w:val="single" w:sz="4" w:space="0" w:color="000000"/>
            </w:tcBorders>
          </w:tcPr>
          <w:p w14:paraId="478CBB3F" w14:textId="77777777" w:rsidR="00720011" w:rsidRPr="00384AC8" w:rsidRDefault="00720011">
            <w:pPr>
              <w:rPr>
                <w:rFonts w:ascii="Garamond" w:hAnsi="Garamond"/>
              </w:rPr>
            </w:pPr>
            <w:bookmarkStart w:id="16" w:name="ind_enforce_enforce_date_9"/>
            <w:bookmarkEnd w:id="16"/>
          </w:p>
        </w:tc>
        <w:tc>
          <w:tcPr>
            <w:tcW w:w="1949" w:type="dxa"/>
            <w:tcBorders>
              <w:top w:val="single" w:sz="4" w:space="0" w:color="000000"/>
              <w:left w:val="single" w:sz="4" w:space="0" w:color="000000"/>
              <w:bottom w:val="single" w:sz="4" w:space="0" w:color="000000"/>
              <w:right w:val="single" w:sz="4" w:space="0" w:color="000000"/>
            </w:tcBorders>
          </w:tcPr>
          <w:p w14:paraId="7CF83C1F" w14:textId="77777777" w:rsidR="00720011" w:rsidRPr="00384AC8" w:rsidRDefault="00720011">
            <w:pPr>
              <w:rPr>
                <w:rFonts w:ascii="Garamond" w:hAnsi="Garamond"/>
              </w:rPr>
            </w:pPr>
          </w:p>
        </w:tc>
      </w:tr>
    </w:tbl>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34737F17" w14:textId="332DCEDD" w:rsidR="00C87ABC" w:rsidRPr="009B63AC" w:rsidRDefault="00C87ABC" w:rsidP="009B63AC">
      <w:r>
        <w:t>Enhver har ret til aktindsigt i de øvrige oplysninger, som tilsynsmyndigheden er i besiddelse af, med de begrænsninger, der følger af offentlighedsloven, forvaltningsloven og lov om aktindsigt i miljøoplysninger</w:t>
      </w:r>
    </w:p>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D5D10" w14:textId="77777777" w:rsidR="003103C9" w:rsidRDefault="003103C9" w:rsidP="00583403">
      <w:r>
        <w:separator/>
      </w:r>
    </w:p>
  </w:endnote>
  <w:endnote w:type="continuationSeparator" w:id="0">
    <w:p w14:paraId="6F01E49B" w14:textId="77777777" w:rsidR="003103C9" w:rsidRDefault="003103C9"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B0544" w14:textId="77777777" w:rsidR="003103C9" w:rsidRDefault="003103C9" w:rsidP="00583403">
      <w:r>
        <w:separator/>
      </w:r>
    </w:p>
  </w:footnote>
  <w:footnote w:type="continuationSeparator" w:id="0">
    <w:p w14:paraId="7CF42F2A" w14:textId="77777777" w:rsidR="003103C9" w:rsidRDefault="003103C9"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4C66344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0D5825"/>
    <w:rsid w:val="00151C8D"/>
    <w:rsid w:val="001C4D62"/>
    <w:rsid w:val="00273BBA"/>
    <w:rsid w:val="00273EF0"/>
    <w:rsid w:val="002C593C"/>
    <w:rsid w:val="002D1AC4"/>
    <w:rsid w:val="002F2FE7"/>
    <w:rsid w:val="003103C9"/>
    <w:rsid w:val="0037532F"/>
    <w:rsid w:val="00384611"/>
    <w:rsid w:val="00384AC8"/>
    <w:rsid w:val="003A0036"/>
    <w:rsid w:val="003B4975"/>
    <w:rsid w:val="004E3546"/>
    <w:rsid w:val="004F368E"/>
    <w:rsid w:val="005111B3"/>
    <w:rsid w:val="0051548F"/>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35415"/>
    <w:rsid w:val="00886A98"/>
    <w:rsid w:val="008D5C1D"/>
    <w:rsid w:val="00942BC4"/>
    <w:rsid w:val="009479BF"/>
    <w:rsid w:val="00956F80"/>
    <w:rsid w:val="0099144D"/>
    <w:rsid w:val="0099196B"/>
    <w:rsid w:val="009B63AC"/>
    <w:rsid w:val="009C5469"/>
    <w:rsid w:val="009D262A"/>
    <w:rsid w:val="009F6E55"/>
    <w:rsid w:val="00A47D54"/>
    <w:rsid w:val="00AD7E73"/>
    <w:rsid w:val="00AE6DFA"/>
    <w:rsid w:val="00B62727"/>
    <w:rsid w:val="00BA04C9"/>
    <w:rsid w:val="00C16583"/>
    <w:rsid w:val="00C87ABC"/>
    <w:rsid w:val="00CB0675"/>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212</Words>
  <Characters>1381</Characters>
  <Application>Microsoft Office Word</Application>
  <DocSecurity>0</DocSecurity>
  <Lines>81</Lines>
  <Paragraphs>45</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2026-05-27T08:06:00Z</cp:lastPrinted>
  <dcterms:created xsi:type="dcterms:W3CDTF">2026-05-27T08:07:00Z</dcterms:created>
  <dcterms:modified xsi:type="dcterms:W3CDTF">2026-05-27T08:07:00Z</dcterms:modified>
</cp:coreProperties>
</file>