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pPr w:vertAnchor="page" w:horzAnchor="page" w:tblpX="1419" w:tblpY="1759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  <w:tblCaption w:val="Returadresse og modtagerinformation"/>
        <w:tblDescription w:val="Returadresse og modtagerinformation"/>
      </w:tblPr>
      <w:tblGrid>
        <w:gridCol w:w="6521"/>
      </w:tblGrid>
      <w:tr w:rsidR="009C1A00" w:rsidRPr="00B26162" w14:paraId="6F3D7AE5" w14:textId="77777777" w:rsidTr="00B26162">
        <w:trPr>
          <w:trHeight w:hRule="exact" w:val="660"/>
          <w:tblHeader/>
        </w:trPr>
        <w:tc>
          <w:tcPr>
            <w:tcW w:w="6521" w:type="dxa"/>
            <w:tcBorders>
              <w:bottom w:val="single" w:sz="4" w:space="0" w:color="auto"/>
            </w:tcBorders>
            <w:vAlign w:val="bottom"/>
          </w:tcPr>
          <w:p w14:paraId="28A16499" w14:textId="77777777" w:rsidR="00B26162" w:rsidRPr="00B26162" w:rsidRDefault="00B26162" w:rsidP="00B26162">
            <w:pPr>
              <w:pStyle w:val="Returadresse"/>
              <w:framePr w:wrap="auto" w:vAnchor="margin" w:hAnchor="text" w:xAlign="left" w:yAlign="inline"/>
              <w:suppressOverlap w:val="0"/>
              <w:rPr>
                <w:rFonts w:cs="Arial"/>
              </w:rPr>
            </w:pPr>
            <w:r w:rsidRPr="00B26162">
              <w:rPr>
                <w:rFonts w:cs="Arial"/>
              </w:rPr>
              <w:t>Virksomheder</w:t>
            </w:r>
          </w:p>
          <w:p w14:paraId="529D150D" w14:textId="77777777" w:rsidR="00415C04" w:rsidRPr="00B26162" w:rsidRDefault="00B26162" w:rsidP="00B26162">
            <w:pPr>
              <w:pStyle w:val="Returadresse"/>
              <w:framePr w:wrap="auto" w:vAnchor="margin" w:hAnchor="text" w:xAlign="left" w:yAlign="inline"/>
              <w:suppressOverlap w:val="0"/>
            </w:pPr>
            <w:r w:rsidRPr="00B26162">
              <w:rPr>
                <w:rFonts w:cs="Arial"/>
              </w:rPr>
              <w:t>Karen Blixens Boulevard 7, 8220 Brabrand</w:t>
            </w:r>
          </w:p>
        </w:tc>
      </w:tr>
      <w:tr w:rsidR="009C1A00" w:rsidRPr="00984515" w14:paraId="42588379" w14:textId="77777777" w:rsidTr="00B26162">
        <w:trPr>
          <w:trHeight w:hRule="exact" w:val="1980"/>
        </w:trPr>
        <w:tc>
          <w:tcPr>
            <w:tcW w:w="6521" w:type="dxa"/>
            <w:tcBorders>
              <w:top w:val="single" w:sz="4" w:space="0" w:color="auto"/>
            </w:tcBorders>
          </w:tcPr>
          <w:p w14:paraId="63538C66" w14:textId="76800E32" w:rsidR="00FF2DBC" w:rsidRDefault="00FF2DBC" w:rsidP="00FF2DBC">
            <w:pPr>
              <w:pStyle w:val="Modtager"/>
              <w:framePr w:wrap="auto" w:vAnchor="margin" w:hAnchor="text" w:xAlign="left" w:yAlign="inline"/>
              <w:suppressOverlap w:val="0"/>
            </w:pPr>
            <w:r w:rsidRPr="00FF2DBC">
              <w:rPr>
                <w:i/>
                <w:iCs/>
                <w:sz w:val="18"/>
                <w:szCs w:val="20"/>
              </w:rPr>
              <w:t>Sendes som e</w:t>
            </w:r>
            <w:r>
              <w:rPr>
                <w:i/>
                <w:iCs/>
                <w:sz w:val="18"/>
                <w:szCs w:val="20"/>
              </w:rPr>
              <w:t>-</w:t>
            </w:r>
            <w:r w:rsidRPr="00FF2DBC">
              <w:rPr>
                <w:i/>
                <w:iCs/>
                <w:sz w:val="18"/>
                <w:szCs w:val="20"/>
              </w:rPr>
              <w:t>mail til</w:t>
            </w:r>
            <w:r w:rsidRPr="00FF2DBC">
              <w:rPr>
                <w:sz w:val="18"/>
                <w:szCs w:val="20"/>
              </w:rPr>
              <w:t xml:space="preserve"> </w:t>
            </w:r>
            <w:r>
              <w:t xml:space="preserve"> </w:t>
            </w:r>
            <w:hyperlink r:id="rId11" w:history="1">
              <w:r w:rsidR="00D67962" w:rsidRPr="0000478D">
                <w:rPr>
                  <w:rStyle w:val="Hyperlink"/>
                </w:rPr>
                <w:t>alj@danishagro.dk</w:t>
              </w:r>
            </w:hyperlink>
            <w:r w:rsidR="00D67962">
              <w:t xml:space="preserve"> og </w:t>
            </w:r>
            <w:hyperlink r:id="rId12" w:history="1">
              <w:r w:rsidR="00D67962" w:rsidRPr="0000478D">
                <w:rPr>
                  <w:rStyle w:val="Hyperlink"/>
                </w:rPr>
                <w:t>agh@danishagro.dk</w:t>
              </w:r>
            </w:hyperlink>
          </w:p>
          <w:p w14:paraId="78B9253B" w14:textId="77777777" w:rsidR="00CF2FC5" w:rsidRDefault="00CF2FC5" w:rsidP="00FF2DBC">
            <w:pPr>
              <w:pStyle w:val="Modtager"/>
              <w:framePr w:wrap="auto" w:vAnchor="margin" w:hAnchor="text" w:xAlign="left" w:yAlign="inline"/>
              <w:suppressOverlap w:val="0"/>
            </w:pPr>
          </w:p>
          <w:p w14:paraId="2D31C11E" w14:textId="5EB0F2D4" w:rsidR="00FF2DBC" w:rsidRPr="000027CE" w:rsidRDefault="00D67962" w:rsidP="00FF2DBC">
            <w:pPr>
              <w:pStyle w:val="Modtager"/>
              <w:framePr w:wrap="auto" w:vAnchor="margin" w:hAnchor="text" w:xAlign="left" w:yAlign="inline"/>
              <w:suppressOverlap w:val="0"/>
            </w:pPr>
            <w:r w:rsidRPr="000027CE">
              <w:t>Danish Agro</w:t>
            </w:r>
            <w:r w:rsidR="00CF2FC5" w:rsidRPr="000027CE">
              <w:t xml:space="preserve"> </w:t>
            </w:r>
            <w:r w:rsidR="00372AC2" w:rsidRPr="000027CE">
              <w:t>a.m.b.a.</w:t>
            </w:r>
          </w:p>
          <w:p w14:paraId="68CA585D" w14:textId="617A7250" w:rsidR="00FF2DBC" w:rsidRPr="00AC2FE8" w:rsidRDefault="00724CE2" w:rsidP="00FF2DBC">
            <w:pPr>
              <w:pStyle w:val="Modtager"/>
              <w:framePr w:wrap="auto" w:vAnchor="margin" w:hAnchor="text" w:xAlign="left" w:yAlign="inline"/>
              <w:suppressOverlap w:val="0"/>
            </w:pPr>
            <w:r>
              <w:t>Samoavej 4</w:t>
            </w:r>
            <w:r w:rsidR="008C1AF8">
              <w:t>a</w:t>
            </w:r>
          </w:p>
          <w:p w14:paraId="35ACD807" w14:textId="5EDB7A60" w:rsidR="00FF2DBC" w:rsidRPr="00C833AE" w:rsidRDefault="000C434E" w:rsidP="00FF2DBC">
            <w:pPr>
              <w:pStyle w:val="Modtager"/>
              <w:framePr w:wrap="auto" w:vAnchor="margin" w:hAnchor="text" w:xAlign="left" w:yAlign="inline"/>
              <w:suppressOverlap w:val="0"/>
            </w:pPr>
            <w:r w:rsidRPr="00C833AE">
              <w:t>8000 Aarhus C</w:t>
            </w:r>
          </w:p>
          <w:p w14:paraId="42E86221" w14:textId="2FEC75DB" w:rsidR="00FF2DBC" w:rsidRPr="000C434E" w:rsidRDefault="00FF2DBC" w:rsidP="00FF2DBC">
            <w:pPr>
              <w:pStyle w:val="Modtager"/>
              <w:framePr w:wrap="auto" w:vAnchor="margin" w:hAnchor="text" w:xAlign="left" w:yAlign="inline"/>
              <w:suppressOverlap w:val="0"/>
              <w:rPr>
                <w:lang w:val="nn-NO"/>
              </w:rPr>
            </w:pPr>
            <w:r w:rsidRPr="000C434E">
              <w:rPr>
                <w:lang w:val="nn-NO"/>
              </w:rPr>
              <w:t xml:space="preserve">Att.: </w:t>
            </w:r>
            <w:r w:rsidR="000C434E" w:rsidRPr="000C434E">
              <w:rPr>
                <w:lang w:val="nn-NO"/>
              </w:rPr>
              <w:t>Alvin J</w:t>
            </w:r>
            <w:r w:rsidR="000C434E">
              <w:rPr>
                <w:lang w:val="nn-NO"/>
              </w:rPr>
              <w:t>ustesen</w:t>
            </w:r>
          </w:p>
          <w:p w14:paraId="02A4F193" w14:textId="77777777" w:rsidR="00FF2DBC" w:rsidRPr="000C434E" w:rsidRDefault="00FF2DBC" w:rsidP="00FF2DBC">
            <w:pPr>
              <w:pStyle w:val="Modtager"/>
              <w:framePr w:wrap="auto" w:vAnchor="margin" w:hAnchor="text" w:xAlign="left" w:yAlign="inline"/>
              <w:suppressOverlap w:val="0"/>
              <w:rPr>
                <w:lang w:val="nn-NO"/>
              </w:rPr>
            </w:pPr>
          </w:p>
          <w:p w14:paraId="24A0A7F7" w14:textId="680960CE" w:rsidR="009C1A00" w:rsidRPr="00C833AE" w:rsidRDefault="00FF2DBC" w:rsidP="00FF2DBC">
            <w:pPr>
              <w:pStyle w:val="Modtager"/>
              <w:framePr w:wrap="auto" w:vAnchor="margin" w:hAnchor="text" w:xAlign="left" w:yAlign="inline"/>
              <w:suppressOverlap w:val="0"/>
              <w:rPr>
                <w:lang w:val="nn-NO"/>
              </w:rPr>
            </w:pPr>
            <w:r w:rsidRPr="00C833AE">
              <w:rPr>
                <w:i/>
                <w:lang w:val="nn-NO"/>
              </w:rPr>
              <w:t xml:space="preserve">Sendt som e-mail til: </w:t>
            </w:r>
            <w:r>
              <w:fldChar w:fldCharType="begin"/>
            </w:r>
            <w:r w:rsidRPr="00984515">
              <w:rPr>
                <w:lang w:val="nn-NO"/>
              </w:rPr>
              <w:instrText>HYPERLINK "mailto:henrik.ottendal@carpenter.com"</w:instrText>
            </w:r>
            <w:r>
              <w:fldChar w:fldCharType="separate"/>
            </w:r>
            <w:r w:rsidRPr="00C833AE">
              <w:rPr>
                <w:rStyle w:val="Hyperlink"/>
                <w:lang w:val="nn-NO"/>
              </w:rPr>
              <w:t>henrik.ottendal@carpenter.com</w:t>
            </w:r>
            <w:r>
              <w:fldChar w:fldCharType="end"/>
            </w:r>
          </w:p>
        </w:tc>
      </w:tr>
    </w:tbl>
    <w:tbl>
      <w:tblPr>
        <w:tblStyle w:val="Tabel-Gitter"/>
        <w:tblpPr w:vertAnchor="page" w:horzAnchor="page" w:tblpX="8619" w:tblpY="530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Returadresse og modtagerinformation"/>
        <w:tblDescription w:val="Returadresse og modtagerinformation"/>
      </w:tblPr>
      <w:tblGrid>
        <w:gridCol w:w="2948"/>
      </w:tblGrid>
      <w:tr w:rsidR="00F9120C" w:rsidRPr="00B26162" w14:paraId="321556CD" w14:textId="77777777" w:rsidTr="0054294F">
        <w:trPr>
          <w:trHeight w:hRule="exact" w:val="1503"/>
          <w:tblHeader/>
        </w:trPr>
        <w:tc>
          <w:tcPr>
            <w:tcW w:w="2948" w:type="dxa"/>
          </w:tcPr>
          <w:p w14:paraId="58B8A381" w14:textId="77777777" w:rsidR="00B26162" w:rsidRPr="00B26162" w:rsidRDefault="00B26162" w:rsidP="00B26162">
            <w:pPr>
              <w:pStyle w:val="Afsender"/>
              <w:framePr w:wrap="auto" w:vAnchor="margin" w:hAnchor="text" w:xAlign="left" w:yAlign="inline"/>
              <w:suppressOverlap w:val="0"/>
              <w:rPr>
                <w:rFonts w:cs="Arial"/>
              </w:rPr>
            </w:pPr>
            <w:r w:rsidRPr="00B26162">
              <w:rPr>
                <w:rFonts w:cs="Arial"/>
                <w:b/>
                <w:caps/>
                <w:sz w:val="22"/>
              </w:rPr>
              <w:t>Teknik og Miljø</w:t>
            </w:r>
          </w:p>
          <w:p w14:paraId="3E6570F1" w14:textId="77777777" w:rsidR="00B26162" w:rsidRPr="00B26162" w:rsidRDefault="00B26162" w:rsidP="00B26162">
            <w:pPr>
              <w:pStyle w:val="Afsender"/>
              <w:framePr w:wrap="auto" w:vAnchor="margin" w:hAnchor="text" w:xAlign="left" w:yAlign="inline"/>
              <w:suppressOverlap w:val="0"/>
              <w:rPr>
                <w:rFonts w:cs="Arial"/>
              </w:rPr>
            </w:pPr>
            <w:r w:rsidRPr="00B26162">
              <w:rPr>
                <w:rFonts w:cs="Arial"/>
              </w:rPr>
              <w:t>Natur og Miljø</w:t>
            </w:r>
          </w:p>
          <w:p w14:paraId="54AAA8AA" w14:textId="77777777" w:rsidR="00F9120C" w:rsidRPr="00B26162" w:rsidRDefault="00B26162" w:rsidP="00B26162">
            <w:pPr>
              <w:pStyle w:val="Afsender"/>
              <w:framePr w:wrap="auto" w:vAnchor="margin" w:hAnchor="text" w:xAlign="left" w:yAlign="inline"/>
              <w:suppressOverlap w:val="0"/>
            </w:pPr>
            <w:r w:rsidRPr="00B26162">
              <w:rPr>
                <w:rFonts w:cs="Arial"/>
              </w:rPr>
              <w:t>Aarhus Kommune</w:t>
            </w:r>
          </w:p>
        </w:tc>
      </w:tr>
      <w:tr w:rsidR="00F9120C" w:rsidRPr="00B26162" w14:paraId="141C0E3E" w14:textId="77777777" w:rsidTr="001E0834">
        <w:trPr>
          <w:trHeight w:hRule="exact" w:val="6917"/>
        </w:trPr>
        <w:tc>
          <w:tcPr>
            <w:tcW w:w="2948" w:type="dxa"/>
          </w:tcPr>
          <w:p w14:paraId="77AFD687" w14:textId="77777777" w:rsidR="00B26162" w:rsidRPr="00B26162" w:rsidRDefault="00B26162" w:rsidP="00B26162">
            <w:pPr>
              <w:pStyle w:val="Afsender"/>
              <w:framePr w:wrap="auto" w:vAnchor="margin" w:hAnchor="text" w:xAlign="left" w:yAlign="inline"/>
              <w:suppressOverlap w:val="0"/>
              <w:rPr>
                <w:rFonts w:cs="Arial"/>
              </w:rPr>
            </w:pPr>
            <w:r w:rsidRPr="00B26162">
              <w:rPr>
                <w:rFonts w:cs="Arial"/>
                <w:b/>
              </w:rPr>
              <w:t>Virksomheder</w:t>
            </w:r>
          </w:p>
          <w:p w14:paraId="2FC5F400" w14:textId="77777777" w:rsidR="00B26162" w:rsidRPr="00B26162" w:rsidRDefault="00B26162" w:rsidP="00B26162">
            <w:pPr>
              <w:pStyle w:val="Afsender"/>
              <w:framePr w:wrap="auto" w:vAnchor="margin" w:hAnchor="text" w:xAlign="left" w:yAlign="inline"/>
              <w:suppressOverlap w:val="0"/>
              <w:rPr>
                <w:rFonts w:cs="Arial"/>
              </w:rPr>
            </w:pPr>
            <w:r w:rsidRPr="00B26162">
              <w:rPr>
                <w:rFonts w:cs="Arial"/>
              </w:rPr>
              <w:t>Karen Blixens Boulevard 7</w:t>
            </w:r>
          </w:p>
          <w:p w14:paraId="582E80AF" w14:textId="77777777" w:rsidR="00B26162" w:rsidRPr="00B26162" w:rsidRDefault="00B26162" w:rsidP="00B26162">
            <w:pPr>
              <w:pStyle w:val="Afsender"/>
              <w:framePr w:wrap="auto" w:vAnchor="margin" w:hAnchor="text" w:xAlign="left" w:yAlign="inline"/>
              <w:suppressOverlap w:val="0"/>
              <w:rPr>
                <w:rFonts w:cs="Arial"/>
              </w:rPr>
            </w:pPr>
            <w:r w:rsidRPr="00B26162">
              <w:rPr>
                <w:rFonts w:cs="Arial"/>
              </w:rPr>
              <w:t>8220 Brabrand</w:t>
            </w:r>
          </w:p>
          <w:p w14:paraId="0B0BADDE" w14:textId="77777777" w:rsidR="00B26162" w:rsidRPr="00B26162" w:rsidRDefault="00B26162" w:rsidP="00B26162">
            <w:pPr>
              <w:pStyle w:val="Afsender"/>
              <w:framePr w:wrap="auto" w:vAnchor="margin" w:hAnchor="text" w:xAlign="left" w:yAlign="inline"/>
              <w:suppressOverlap w:val="0"/>
              <w:rPr>
                <w:rFonts w:cs="Arial"/>
              </w:rPr>
            </w:pPr>
          </w:p>
          <w:p w14:paraId="5A19CD87" w14:textId="69C5BCE0" w:rsidR="00B26162" w:rsidRPr="00B26162" w:rsidRDefault="00B26162" w:rsidP="00B26162">
            <w:pPr>
              <w:pStyle w:val="Afsender"/>
              <w:framePr w:wrap="auto" w:vAnchor="margin" w:hAnchor="text" w:xAlign="left" w:yAlign="inline"/>
              <w:suppressOverlap w:val="0"/>
              <w:rPr>
                <w:rFonts w:cs="Arial"/>
              </w:rPr>
            </w:pPr>
            <w:r w:rsidRPr="00B26162">
              <w:rPr>
                <w:rFonts w:cs="Arial"/>
              </w:rPr>
              <w:t xml:space="preserve">Direkte telefon: </w:t>
            </w:r>
            <w:r w:rsidR="00FC6200" w:rsidRPr="00FC6200">
              <w:rPr>
                <w:rFonts w:cs="Arial"/>
              </w:rPr>
              <w:t>20 54 26 43</w:t>
            </w:r>
          </w:p>
          <w:p w14:paraId="2AEE9082" w14:textId="77777777" w:rsidR="00B26162" w:rsidRPr="00B26162" w:rsidRDefault="00B26162" w:rsidP="00B26162">
            <w:pPr>
              <w:pStyle w:val="Afsender"/>
              <w:framePr w:wrap="auto" w:vAnchor="margin" w:hAnchor="text" w:xAlign="left" w:yAlign="inline"/>
              <w:suppressOverlap w:val="0"/>
              <w:rPr>
                <w:rFonts w:cs="Arial"/>
              </w:rPr>
            </w:pPr>
          </w:p>
          <w:p w14:paraId="1D2A8440" w14:textId="77777777" w:rsidR="00B26162" w:rsidRPr="00FE1876" w:rsidRDefault="00B26162" w:rsidP="00B26162">
            <w:pPr>
              <w:pStyle w:val="Afsender"/>
              <w:framePr w:wrap="auto" w:vAnchor="margin" w:hAnchor="text" w:xAlign="left" w:yAlign="inline"/>
              <w:suppressOverlap w:val="0"/>
              <w:rPr>
                <w:rFonts w:cs="Arial"/>
                <w:lang w:val="nn-NO"/>
              </w:rPr>
            </w:pPr>
            <w:r w:rsidRPr="00FE1876">
              <w:rPr>
                <w:rFonts w:cs="Arial"/>
                <w:lang w:val="nn-NO"/>
              </w:rPr>
              <w:t xml:space="preserve">Direkte e-mail: </w:t>
            </w:r>
          </w:p>
          <w:p w14:paraId="0320477F" w14:textId="365272F3" w:rsidR="00B26162" w:rsidRPr="00C833AE" w:rsidRDefault="00907B2D" w:rsidP="00B26162">
            <w:pPr>
              <w:pStyle w:val="Afsender"/>
              <w:framePr w:wrap="auto" w:vAnchor="margin" w:hAnchor="text" w:xAlign="left" w:yAlign="inline"/>
              <w:suppressOverlap w:val="0"/>
              <w:rPr>
                <w:rFonts w:cs="Arial"/>
                <w:lang w:val="nn-NO"/>
              </w:rPr>
            </w:pPr>
            <w:r w:rsidRPr="00C833AE">
              <w:rPr>
                <w:rFonts w:cs="Arial"/>
                <w:lang w:val="nn-NO"/>
              </w:rPr>
              <w:t>limeb</w:t>
            </w:r>
            <w:r w:rsidR="00B26162" w:rsidRPr="00C833AE">
              <w:rPr>
                <w:rFonts w:cs="Arial"/>
                <w:lang w:val="nn-NO"/>
              </w:rPr>
              <w:t>@aarhus.dk</w:t>
            </w:r>
          </w:p>
          <w:p w14:paraId="0863881D" w14:textId="77777777" w:rsidR="00B26162" w:rsidRPr="00C833AE" w:rsidRDefault="00B26162" w:rsidP="00B26162">
            <w:pPr>
              <w:pStyle w:val="Afsender"/>
              <w:framePr w:wrap="auto" w:vAnchor="margin" w:hAnchor="text" w:xAlign="left" w:yAlign="inline"/>
              <w:suppressOverlap w:val="0"/>
              <w:rPr>
                <w:rFonts w:cs="Arial"/>
                <w:lang w:val="nn-NO"/>
              </w:rPr>
            </w:pPr>
          </w:p>
          <w:p w14:paraId="61C4BF23" w14:textId="6964D455" w:rsidR="00EB1C23" w:rsidRPr="004071E4" w:rsidRDefault="00B26162" w:rsidP="00B26162">
            <w:pPr>
              <w:pStyle w:val="Afsender"/>
              <w:framePr w:wrap="auto" w:vAnchor="margin" w:hAnchor="text" w:xAlign="left" w:yAlign="inline"/>
              <w:suppressOverlap w:val="0"/>
              <w:rPr>
                <w:rFonts w:cs="Arial"/>
                <w:lang w:val="it-IT"/>
              </w:rPr>
            </w:pPr>
            <w:r w:rsidRPr="004071E4">
              <w:rPr>
                <w:rFonts w:cs="Arial"/>
                <w:lang w:val="it-IT"/>
              </w:rPr>
              <w:t>S</w:t>
            </w:r>
            <w:r w:rsidR="00EB1C23" w:rsidRPr="004071E4">
              <w:rPr>
                <w:rFonts w:cs="Arial"/>
                <w:lang w:val="it-IT"/>
              </w:rPr>
              <w:t xml:space="preserve">agsnr.: </w:t>
            </w:r>
            <w:r w:rsidR="00D35BCF" w:rsidRPr="004071E4">
              <w:rPr>
                <w:rFonts w:cs="Arial"/>
                <w:lang w:val="it-IT"/>
              </w:rPr>
              <w:t>GEO-2013-020876</w:t>
            </w:r>
          </w:p>
          <w:p w14:paraId="6D69841F" w14:textId="53E59F25" w:rsidR="00B26162" w:rsidRPr="00B26162" w:rsidRDefault="00EB1C23" w:rsidP="00B26162">
            <w:pPr>
              <w:pStyle w:val="Afsender"/>
              <w:framePr w:wrap="auto" w:vAnchor="margin" w:hAnchor="text" w:xAlign="left" w:yAlign="inline"/>
              <w:suppressOverlap w:val="0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B26162" w:rsidRPr="00B26162">
              <w:rPr>
                <w:rFonts w:cs="Arial"/>
              </w:rPr>
              <w:t>agsbehandler:</w:t>
            </w:r>
          </w:p>
          <w:p w14:paraId="03FE83F4" w14:textId="40F3201B" w:rsidR="00AC5E11" w:rsidRDefault="00631465" w:rsidP="00B26162">
            <w:pPr>
              <w:pStyle w:val="Afsender"/>
              <w:framePr w:wrap="auto" w:vAnchor="margin" w:hAnchor="text" w:xAlign="left" w:yAlign="inline"/>
              <w:suppressOverlap w:val="0"/>
              <w:rPr>
                <w:rFonts w:cs="Arial"/>
              </w:rPr>
            </w:pPr>
            <w:r>
              <w:rPr>
                <w:rFonts w:cs="Arial"/>
              </w:rPr>
              <w:t>Lis Bach</w:t>
            </w:r>
          </w:p>
          <w:p w14:paraId="62B6061A" w14:textId="6F22CCC3" w:rsidR="00016C40" w:rsidRPr="00016C40" w:rsidRDefault="00016C40" w:rsidP="00016C40">
            <w:pPr>
              <w:rPr>
                <w:i/>
                <w:iCs/>
              </w:rPr>
            </w:pPr>
            <w:r w:rsidRPr="00016C40">
              <w:rPr>
                <w:i/>
                <w:iCs/>
              </w:rPr>
              <w:t xml:space="preserve">KS: </w:t>
            </w:r>
            <w:r w:rsidR="00305FBC">
              <w:rPr>
                <w:i/>
                <w:iCs/>
              </w:rPr>
              <w:t>HMS</w:t>
            </w:r>
          </w:p>
          <w:p w14:paraId="5618E528" w14:textId="77777777" w:rsidR="007A1887" w:rsidRPr="00B26162" w:rsidRDefault="007A1887" w:rsidP="008B3F33">
            <w:pPr>
              <w:pStyle w:val="Afsender"/>
              <w:framePr w:wrap="auto" w:vAnchor="margin" w:hAnchor="text" w:xAlign="left" w:yAlign="inline"/>
              <w:suppressOverlap w:val="0"/>
            </w:pPr>
          </w:p>
        </w:tc>
      </w:tr>
    </w:tbl>
    <w:p w14:paraId="135B2AC8" w14:textId="0CD437B2" w:rsidR="00BB7B3C" w:rsidRDefault="00BB7B3C" w:rsidP="007C1C2B"/>
    <w:p w14:paraId="44697059" w14:textId="77777777" w:rsidR="00FF2DBC" w:rsidRPr="00B26162" w:rsidRDefault="00FF2DBC" w:rsidP="007C1C2B"/>
    <w:p w14:paraId="73DB13BC" w14:textId="417007E3" w:rsidR="00FF2DBC" w:rsidRPr="00F87631" w:rsidRDefault="00FF2DBC" w:rsidP="00FF2DBC">
      <w:pPr>
        <w:rPr>
          <w:b/>
          <w:sz w:val="22"/>
        </w:rPr>
      </w:pPr>
      <w:r w:rsidRPr="00F87631">
        <w:rPr>
          <w:b/>
          <w:sz w:val="22"/>
        </w:rPr>
        <w:t xml:space="preserve">Afgørelse om accept af sikkerhedsdokument for </w:t>
      </w:r>
      <w:r w:rsidR="00C5529E">
        <w:rPr>
          <w:b/>
          <w:sz w:val="22"/>
        </w:rPr>
        <w:t>D</w:t>
      </w:r>
      <w:r w:rsidR="00F062EE">
        <w:rPr>
          <w:b/>
          <w:sz w:val="22"/>
        </w:rPr>
        <w:t>anish Agro</w:t>
      </w:r>
      <w:r w:rsidR="00732346">
        <w:rPr>
          <w:b/>
          <w:sz w:val="22"/>
        </w:rPr>
        <w:t xml:space="preserve"> </w:t>
      </w:r>
    </w:p>
    <w:p w14:paraId="2B84EE5C" w14:textId="77777777" w:rsidR="007C1C2B" w:rsidRPr="00B26162" w:rsidRDefault="007C1C2B" w:rsidP="007C1C2B"/>
    <w:p w14:paraId="5EAC68B9" w14:textId="543F7AFB" w:rsidR="00335B9F" w:rsidRDefault="000C434E" w:rsidP="00B728E0">
      <w:r>
        <w:t>Danish Agro</w:t>
      </w:r>
      <w:r w:rsidR="00B728E0">
        <w:t xml:space="preserve"> har på adressen </w:t>
      </w:r>
      <w:r>
        <w:t>Samoavej 4</w:t>
      </w:r>
      <w:r w:rsidR="00B728E0">
        <w:t xml:space="preserve">, </w:t>
      </w:r>
      <w:r w:rsidR="002B7F4A">
        <w:t xml:space="preserve">8000 Aarhus C </w:t>
      </w:r>
      <w:r w:rsidR="00E64BD7">
        <w:t>opl</w:t>
      </w:r>
      <w:r w:rsidR="005608FD">
        <w:t>a</w:t>
      </w:r>
      <w:r w:rsidR="00E64BD7">
        <w:t>g af handelsgødning af en type og mængde, som medfører, at virksomheden er kategoriseret</w:t>
      </w:r>
      <w:r w:rsidR="000E2534">
        <w:t xml:space="preserve"> som kolonne 2 virksomhed iht. </w:t>
      </w:r>
      <w:r w:rsidR="00B728E0">
        <w:t>risikobekendtgørelsen</w:t>
      </w:r>
      <w:r w:rsidR="00B728E0">
        <w:rPr>
          <w:rStyle w:val="Fodnotehenvisning"/>
        </w:rPr>
        <w:footnoteReference w:id="1"/>
      </w:r>
      <w:r w:rsidR="00B10857">
        <w:t xml:space="preserve">. </w:t>
      </w:r>
      <w:r w:rsidR="00B5043B">
        <w:t>Det oplagrede gødningsprodukt indeholder ammoniumnitrat.</w:t>
      </w:r>
    </w:p>
    <w:p w14:paraId="5769576D" w14:textId="286F8FD1" w:rsidR="00A35FD1" w:rsidRDefault="00335B9F" w:rsidP="00B728E0">
      <w:r>
        <w:t>K</w:t>
      </w:r>
      <w:r w:rsidR="00B728E0">
        <w:t>olonne 2 virksomhed</w:t>
      </w:r>
      <w:r>
        <w:t xml:space="preserve">er skal jf. </w:t>
      </w:r>
      <w:r w:rsidR="00E840D6">
        <w:t>bekendtgørelsen udarbejde et sikkerhedsdokument, som skal revideres løbende</w:t>
      </w:r>
      <w:r w:rsidR="00721A67">
        <w:t xml:space="preserve"> og minimum hvert 5. år.</w:t>
      </w:r>
      <w:r w:rsidR="00E840D6">
        <w:t xml:space="preserve">  </w:t>
      </w:r>
      <w:r w:rsidR="00B728E0">
        <w:t xml:space="preserve"> </w:t>
      </w:r>
    </w:p>
    <w:p w14:paraId="21955F61" w14:textId="77777777" w:rsidR="00072B1D" w:rsidRDefault="00072B1D" w:rsidP="00B728E0"/>
    <w:p w14:paraId="59D63E59" w14:textId="42430EA3" w:rsidR="00A35FD1" w:rsidRDefault="00B728E0" w:rsidP="00B728E0">
      <w:r>
        <w:t>Sidst</w:t>
      </w:r>
      <w:r w:rsidR="00A35FD1">
        <w:t>e</w:t>
      </w:r>
      <w:r>
        <w:t xml:space="preserve"> </w:t>
      </w:r>
      <w:r w:rsidR="00A35FD1">
        <w:t xml:space="preserve">gyldige sikkerhedsdokument er meddelt accept den </w:t>
      </w:r>
      <w:r w:rsidR="00072B1D">
        <w:t>28. februar 2017</w:t>
      </w:r>
      <w:r w:rsidR="00A35FD1">
        <w:t>.</w:t>
      </w:r>
    </w:p>
    <w:p w14:paraId="07C6C57B" w14:textId="77777777" w:rsidR="00072B1D" w:rsidRDefault="00072B1D" w:rsidP="00B728E0"/>
    <w:p w14:paraId="7F8E4989" w14:textId="6C5C8D4B" w:rsidR="00E840D6" w:rsidRDefault="00072B1D" w:rsidP="00B728E0">
      <w:r>
        <w:t>Danish Agro</w:t>
      </w:r>
      <w:r w:rsidR="00A35FD1">
        <w:t xml:space="preserve"> har </w:t>
      </w:r>
      <w:r w:rsidR="00F23D99">
        <w:t xml:space="preserve">jf. § 10 </w:t>
      </w:r>
      <w:r w:rsidR="00A35FD1">
        <w:t xml:space="preserve">i bekendtgørelsen revideret </w:t>
      </w:r>
      <w:r w:rsidR="00F23D99">
        <w:t xml:space="preserve">og </w:t>
      </w:r>
      <w:r w:rsidR="00E840D6">
        <w:t>indsendt ny opdatering a</w:t>
      </w:r>
      <w:r w:rsidR="00F23D99">
        <w:t>f</w:t>
      </w:r>
      <w:r w:rsidR="00E840D6">
        <w:t xml:space="preserve"> sikkerhedsdokumentationen.</w:t>
      </w:r>
    </w:p>
    <w:p w14:paraId="175BC42A" w14:textId="221EB7C0" w:rsidR="00B728E0" w:rsidRDefault="00B728E0" w:rsidP="00B728E0">
      <w:r>
        <w:t xml:space="preserve">Det opdaterede sikkerhedsdokument er modtaget </w:t>
      </w:r>
      <w:r w:rsidR="00E840D6">
        <w:t>den 2</w:t>
      </w:r>
      <w:r w:rsidR="00622FC5">
        <w:t>8</w:t>
      </w:r>
      <w:r w:rsidR="00E840D6">
        <w:t>.</w:t>
      </w:r>
      <w:r w:rsidR="00622FC5">
        <w:t xml:space="preserve"> februar 2024</w:t>
      </w:r>
      <w:r>
        <w:t>.</w:t>
      </w:r>
    </w:p>
    <w:p w14:paraId="6F90C2F2" w14:textId="77777777" w:rsidR="00F23D99" w:rsidRDefault="00F23D99" w:rsidP="00B728E0"/>
    <w:p w14:paraId="188F24ED" w14:textId="04F21854" w:rsidR="00B728E0" w:rsidRDefault="00B728E0" w:rsidP="00B728E0">
      <w:r>
        <w:t>Følgende risikomyndigheder har samarbejdet om behandlingen og vurderingen af sikkerhedsdokumentationen:</w:t>
      </w:r>
    </w:p>
    <w:p w14:paraId="468846DA" w14:textId="77777777" w:rsidR="00B728E0" w:rsidRDefault="00B728E0" w:rsidP="00B728E0">
      <w:pPr>
        <w:numPr>
          <w:ilvl w:val="0"/>
          <w:numId w:val="1"/>
        </w:numPr>
      </w:pPr>
      <w:r>
        <w:t>Arbejdstilsynet</w:t>
      </w:r>
    </w:p>
    <w:p w14:paraId="75130038" w14:textId="20B1A572" w:rsidR="00B728E0" w:rsidRDefault="00E840D6" w:rsidP="00B728E0">
      <w:pPr>
        <w:numPr>
          <w:ilvl w:val="0"/>
          <w:numId w:val="1"/>
        </w:numPr>
      </w:pPr>
      <w:r>
        <w:t xml:space="preserve">Østjyllands </w:t>
      </w:r>
      <w:r w:rsidR="00B728E0">
        <w:t>Brandvæsen</w:t>
      </w:r>
    </w:p>
    <w:p w14:paraId="74FC5B2D" w14:textId="77777777" w:rsidR="00B728E0" w:rsidRDefault="00B728E0" w:rsidP="00B728E0">
      <w:pPr>
        <w:numPr>
          <w:ilvl w:val="0"/>
          <w:numId w:val="1"/>
        </w:numPr>
      </w:pPr>
      <w:r>
        <w:t xml:space="preserve">Østjyllands Politi samt </w:t>
      </w:r>
    </w:p>
    <w:p w14:paraId="1042D0DA" w14:textId="0FCE523F" w:rsidR="00B728E0" w:rsidRDefault="00B728E0" w:rsidP="00B728E0">
      <w:pPr>
        <w:numPr>
          <w:ilvl w:val="0"/>
          <w:numId w:val="1"/>
        </w:numPr>
      </w:pPr>
      <w:r>
        <w:t xml:space="preserve">Aarhus Kommune, </w:t>
      </w:r>
      <w:r w:rsidR="00E840D6">
        <w:t xml:space="preserve">Teknik og </w:t>
      </w:r>
      <w:r w:rsidR="00F23D99">
        <w:t>Miljø</w:t>
      </w:r>
    </w:p>
    <w:p w14:paraId="4533DD3E" w14:textId="2013911D" w:rsidR="007C1C2B" w:rsidRDefault="007C1C2B" w:rsidP="007C1C2B"/>
    <w:p w14:paraId="48CC759F" w14:textId="1926D4B8" w:rsidR="00B728E0" w:rsidRDefault="001D119B" w:rsidP="00B728E0">
      <w:r>
        <w:t xml:space="preserve">Aarhus Kommune </w:t>
      </w:r>
      <w:r w:rsidR="00E848B1" w:rsidRPr="00E848B1">
        <w:t xml:space="preserve">træffer </w:t>
      </w:r>
      <w:r>
        <w:t>som miljømyndighed afgørelse om sikkerhedsdokumentationen efter bekendtgørelsens § 13 stk. 5, h</w:t>
      </w:r>
      <w:r w:rsidR="00B728E0">
        <w:t>vor der fastsættes vilkår om de forholdsregler vedrørende sikkerheds</w:t>
      </w:r>
      <w:r>
        <w:t>- og miljø</w:t>
      </w:r>
      <w:r w:rsidR="00B728E0">
        <w:t>mæssige forhold, som virksomheden skal træffe.</w:t>
      </w:r>
    </w:p>
    <w:p w14:paraId="38C4C818" w14:textId="77777777" w:rsidR="008B586A" w:rsidRDefault="008B586A" w:rsidP="00B728E0"/>
    <w:p w14:paraId="52383725" w14:textId="7A23EAFC" w:rsidR="00B728E0" w:rsidRPr="00AC2FE8" w:rsidRDefault="00B728E0" w:rsidP="00B728E0">
      <w:pPr>
        <w:rPr>
          <w:b/>
        </w:rPr>
      </w:pPr>
      <w:r w:rsidRPr="00AC2FE8">
        <w:rPr>
          <w:b/>
        </w:rPr>
        <w:t>Aarhus Kommune</w:t>
      </w:r>
      <w:r>
        <w:rPr>
          <w:b/>
        </w:rPr>
        <w:t xml:space="preserve">, </w:t>
      </w:r>
      <w:r w:rsidR="001D119B">
        <w:rPr>
          <w:b/>
        </w:rPr>
        <w:t>Teknik og Miljø</w:t>
      </w:r>
      <w:r>
        <w:rPr>
          <w:b/>
        </w:rPr>
        <w:t>s</w:t>
      </w:r>
      <w:r w:rsidRPr="00AC2FE8">
        <w:rPr>
          <w:b/>
        </w:rPr>
        <w:t xml:space="preserve"> afgørelse</w:t>
      </w:r>
    </w:p>
    <w:p w14:paraId="51A87AF4" w14:textId="20C8F3AC" w:rsidR="00B728E0" w:rsidRDefault="001D119B" w:rsidP="00B728E0">
      <w:r>
        <w:t xml:space="preserve">Teknik og Miljø </w:t>
      </w:r>
      <w:r w:rsidR="00B728E0">
        <w:t xml:space="preserve">meddeler hermed i henhold til § 41 i </w:t>
      </w:r>
      <w:r w:rsidR="004071E4">
        <w:t>miljøbeskyttelsesloven</w:t>
      </w:r>
      <w:r w:rsidR="00B728E0">
        <w:rPr>
          <w:rStyle w:val="Fodnotehenvisning"/>
        </w:rPr>
        <w:footnoteReference w:id="2"/>
      </w:r>
      <w:r w:rsidR="00B728E0">
        <w:t xml:space="preserve"> accept af virksomhedens sikkerhedsdokument </w:t>
      </w:r>
      <w:r w:rsidR="00FC6200">
        <w:t xml:space="preserve">af </w:t>
      </w:r>
      <w:r w:rsidR="00725E1E">
        <w:t>28. februar 2024</w:t>
      </w:r>
      <w:r w:rsidR="00B728E0">
        <w:t xml:space="preserve"> på følgende vilkår:</w:t>
      </w:r>
    </w:p>
    <w:p w14:paraId="4781CDCA" w14:textId="77777777" w:rsidR="00B728E0" w:rsidRDefault="00B728E0" w:rsidP="00B728E0"/>
    <w:p w14:paraId="59C08E7B" w14:textId="54FBE557" w:rsidR="00B728E0" w:rsidRDefault="00B728E0" w:rsidP="00B728E0">
      <w:pPr>
        <w:numPr>
          <w:ilvl w:val="0"/>
          <w:numId w:val="2"/>
        </w:numPr>
      </w:pPr>
      <w:r>
        <w:t xml:space="preserve">Virksomheden skal indrettes og drives i overensstemmelse med det senest opdaterede sikkerhedsdokument dateret den </w:t>
      </w:r>
      <w:r w:rsidR="00725E1E">
        <w:t>28. februar 2024</w:t>
      </w:r>
      <w:r>
        <w:t xml:space="preserve">. </w:t>
      </w:r>
    </w:p>
    <w:p w14:paraId="4B26E531" w14:textId="77777777" w:rsidR="00B728E0" w:rsidRDefault="00B728E0" w:rsidP="00B728E0">
      <w:pPr>
        <w:ind w:left="360"/>
      </w:pPr>
    </w:p>
    <w:p w14:paraId="2E3360D8" w14:textId="77777777" w:rsidR="00B728E0" w:rsidRDefault="00B728E0" w:rsidP="00B728E0">
      <w:pPr>
        <w:numPr>
          <w:ilvl w:val="0"/>
          <w:numId w:val="2"/>
        </w:numPr>
      </w:pPr>
      <w:r>
        <w:lastRenderedPageBreak/>
        <w:t>Virksomheden skal opretholde og ajourføre forskrifter, der sikrer en effektiv kontrol med virksomhedens drift og sikkerhedsforanstaltninger således, at risikoen for uheld og utilsigtede udslip minimeres.</w:t>
      </w:r>
    </w:p>
    <w:p w14:paraId="39B562E0" w14:textId="77777777" w:rsidR="001B5A38" w:rsidRDefault="001B5A38" w:rsidP="001B5A38">
      <w:pPr>
        <w:pStyle w:val="Listeafsnit"/>
      </w:pPr>
    </w:p>
    <w:p w14:paraId="604B0537" w14:textId="77777777" w:rsidR="00B728E0" w:rsidRDefault="00B728E0" w:rsidP="00B728E0">
      <w:pPr>
        <w:numPr>
          <w:ilvl w:val="0"/>
          <w:numId w:val="2"/>
        </w:numPr>
      </w:pPr>
      <w:r>
        <w:t>Barrierer beskrevet i sikkerhedsdokumentet og som har til formål at forebygge større uheld, hvor udslip af farlige stoffer vil kunne få virkning for mennesker og miljø udenfor virksomhedens areal og/eller miljø, skal til enhver tid være funktionsduelige. Barrierernes funktionsduelighed, herunder tætheden af afspærringsventiler til offentlig kloak, skal kontrolleres med faste intervaller jf. relevante procedurer. Kontrollen skal indgå i virksomhedens planlagte vedligehold.</w:t>
      </w:r>
    </w:p>
    <w:p w14:paraId="39140691" w14:textId="77777777" w:rsidR="00B728E0" w:rsidRDefault="00B728E0" w:rsidP="00B728E0"/>
    <w:p w14:paraId="504CBE9E" w14:textId="77777777" w:rsidR="00B728E0" w:rsidRDefault="00B728E0" w:rsidP="00B728E0">
      <w:pPr>
        <w:numPr>
          <w:ilvl w:val="0"/>
          <w:numId w:val="2"/>
        </w:numPr>
      </w:pPr>
      <w:r>
        <w:t>Dato for eftersyn, reparationer og udskiftninger, samt oplysninger om eventuelle afvigelser fra normale driftsforhold og uheld skal registreres og være tilgængelig for tilsynsmyndigheden.</w:t>
      </w:r>
    </w:p>
    <w:p w14:paraId="2B399A5A" w14:textId="77777777" w:rsidR="00B728E0" w:rsidRDefault="00B728E0" w:rsidP="00B728E0">
      <w:pPr>
        <w:ind w:left="720"/>
      </w:pPr>
    </w:p>
    <w:p w14:paraId="5BE33833" w14:textId="3C9D3904" w:rsidR="00B728E0" w:rsidRDefault="00B728E0" w:rsidP="00B728E0">
      <w:r>
        <w:t xml:space="preserve">Sikkerhedsdokumentet er opbygget i henhold til risikobekendtgørelsens bilag 3. Formålet med sikkerhedsdokumentet er at dokumentere, at </w:t>
      </w:r>
      <w:r w:rsidR="008F0064">
        <w:t>Danish Agro</w:t>
      </w:r>
      <w:r>
        <w:t xml:space="preserve"> har et højt beskyttelsesniveau for mennesker og miljø i og uden</w:t>
      </w:r>
      <w:r w:rsidR="00C64C9A">
        <w:t xml:space="preserve"> </w:t>
      </w:r>
      <w:r>
        <w:t>for virksomheden, samt hvordan dette fungerer i praksis, og at sikkerhedssystemerne er indrettet således, at den høje grad af sikkerhed vil blive opretholdt i fremtiden.</w:t>
      </w:r>
    </w:p>
    <w:p w14:paraId="36EFDDA3" w14:textId="77777777" w:rsidR="00B728E0" w:rsidRDefault="00B728E0" w:rsidP="00B728E0"/>
    <w:p w14:paraId="2B167947" w14:textId="55F203FE" w:rsidR="00B728E0" w:rsidRDefault="00B728E0" w:rsidP="00B728E0">
      <w:r>
        <w:t xml:space="preserve">Sikkerhedsdokumentet er gennemgået og vurderet på møder mellem de involverede risikomyndigheder. </w:t>
      </w:r>
      <w:r w:rsidR="008F0064">
        <w:t>Danish Agro</w:t>
      </w:r>
      <w:r>
        <w:t xml:space="preserve"> har på grundlag af myndighedernes gennemgang foretaget de ønskede justeringer og forbedringer i forhold til procedurer, der vedrører risikoforhold.</w:t>
      </w:r>
    </w:p>
    <w:p w14:paraId="521AB18C" w14:textId="77777777" w:rsidR="008B586A" w:rsidRDefault="008B586A" w:rsidP="00B728E0"/>
    <w:p w14:paraId="1FBA3F1B" w14:textId="77777777" w:rsidR="00B728E0" w:rsidRPr="00247645" w:rsidRDefault="00B728E0" w:rsidP="00B728E0">
      <w:pPr>
        <w:rPr>
          <w:b/>
        </w:rPr>
      </w:pPr>
      <w:r w:rsidRPr="00247645">
        <w:rPr>
          <w:b/>
        </w:rPr>
        <w:t>Grundlag for afgørelsen</w:t>
      </w:r>
    </w:p>
    <w:p w14:paraId="4713BE3C" w14:textId="4AEC98C2" w:rsidR="00B728E0" w:rsidRDefault="00B728E0" w:rsidP="00B728E0">
      <w:r>
        <w:t>Grundlaget for denne afgørelse er det revidere</w:t>
      </w:r>
      <w:r w:rsidR="00B4614A">
        <w:t>de</w:t>
      </w:r>
      <w:r>
        <w:t xml:space="preserve"> sikkerhedsdokument </w:t>
      </w:r>
      <w:r w:rsidR="008F0064">
        <w:t>af 28. februar 2024.</w:t>
      </w:r>
    </w:p>
    <w:p w14:paraId="5B75CBF4" w14:textId="77777777" w:rsidR="00B728E0" w:rsidRDefault="00B728E0" w:rsidP="00B728E0"/>
    <w:p w14:paraId="511E2668" w14:textId="7867A2C9" w:rsidR="00B728E0" w:rsidRPr="00CA3EC1" w:rsidRDefault="00B728E0" w:rsidP="00B728E0">
      <w:r w:rsidRPr="00CA3EC1">
        <w:t xml:space="preserve">Afgørelsen træder i kraft ved meddelelsen af </w:t>
      </w:r>
      <w:r w:rsidR="00457B98">
        <w:t>denne</w:t>
      </w:r>
      <w:r w:rsidRPr="00CA3EC1">
        <w:t>.</w:t>
      </w:r>
    </w:p>
    <w:p w14:paraId="4A9F03ED" w14:textId="34CFFC18" w:rsidR="00BB26D1" w:rsidRPr="00CA3EC1" w:rsidRDefault="00B728E0" w:rsidP="00B728E0">
      <w:r w:rsidRPr="00CA3EC1">
        <w:t xml:space="preserve">Vilkårene er ikke omfattet af retsbeskyttelse, da afgørelsen meddeles som påbud efter § 41 i </w:t>
      </w:r>
      <w:r w:rsidR="004071E4">
        <w:t>m</w:t>
      </w:r>
      <w:r w:rsidRPr="00CA3EC1">
        <w:t xml:space="preserve">iljøbeskyttelsesloven. Vilkårene kan tages op til revision, hvis der fremkommer nye oplysninger om de sikkerhedsmæssige forhold på virksomheden. </w:t>
      </w:r>
    </w:p>
    <w:p w14:paraId="0CB44AA9" w14:textId="4622A72D" w:rsidR="00B728E0" w:rsidRDefault="00B728E0" w:rsidP="00B728E0">
      <w:r w:rsidRPr="00CA3EC1">
        <w:t>Næste reviderede sikkerhedsdokument skal indsendes</w:t>
      </w:r>
      <w:r>
        <w:t xml:space="preserve"> inden </w:t>
      </w:r>
      <w:r w:rsidR="004D7180">
        <w:t>28. februar 2029</w:t>
      </w:r>
      <w:r>
        <w:t xml:space="preserve"> iht. risikobekendtgørelsens § </w:t>
      </w:r>
      <w:r w:rsidR="00CA3EC1">
        <w:t>10</w:t>
      </w:r>
      <w:r>
        <w:t xml:space="preserve">, stk. 2. </w:t>
      </w:r>
    </w:p>
    <w:p w14:paraId="69544AB0" w14:textId="77777777" w:rsidR="00B728E0" w:rsidRDefault="00B728E0" w:rsidP="00B728E0"/>
    <w:p w14:paraId="72E9F206" w14:textId="77777777" w:rsidR="004A5CCF" w:rsidRDefault="004A5CCF">
      <w:pPr>
        <w:spacing w:line="300" w:lineRule="atLeast"/>
        <w:rPr>
          <w:rFonts w:cs="Arial"/>
          <w:b/>
          <w:szCs w:val="20"/>
          <w:lang w:eastAsia="da-DK"/>
        </w:rPr>
      </w:pPr>
      <w:r>
        <w:rPr>
          <w:rFonts w:cs="Arial"/>
          <w:b/>
          <w:szCs w:val="20"/>
          <w:lang w:eastAsia="da-DK"/>
        </w:rPr>
        <w:br w:type="page"/>
      </w:r>
    </w:p>
    <w:p w14:paraId="61C22B0F" w14:textId="5BE81E94" w:rsidR="00B728E0" w:rsidRPr="00DD7C35" w:rsidRDefault="00CA3EC1" w:rsidP="00B728E0">
      <w:pPr>
        <w:autoSpaceDE w:val="0"/>
        <w:autoSpaceDN w:val="0"/>
        <w:adjustRightInd w:val="0"/>
        <w:rPr>
          <w:rFonts w:cs="Arial"/>
          <w:b/>
          <w:szCs w:val="20"/>
          <w:lang w:eastAsia="da-DK"/>
        </w:rPr>
      </w:pPr>
      <w:r>
        <w:rPr>
          <w:rFonts w:cs="Arial"/>
          <w:b/>
          <w:szCs w:val="20"/>
          <w:lang w:eastAsia="da-DK"/>
        </w:rPr>
        <w:lastRenderedPageBreak/>
        <w:t xml:space="preserve">Teknik og </w:t>
      </w:r>
      <w:r w:rsidR="00B728E0">
        <w:rPr>
          <w:rFonts w:cs="Arial"/>
          <w:b/>
          <w:szCs w:val="20"/>
          <w:lang w:eastAsia="da-DK"/>
        </w:rPr>
        <w:t xml:space="preserve">Miljø vurdering </w:t>
      </w:r>
    </w:p>
    <w:p w14:paraId="70FAD894" w14:textId="4FCEBBA8" w:rsidR="00B728E0" w:rsidRDefault="00B728E0" w:rsidP="00B728E0">
      <w:pPr>
        <w:autoSpaceDE w:val="0"/>
        <w:autoSpaceDN w:val="0"/>
        <w:adjustRightInd w:val="0"/>
        <w:rPr>
          <w:rFonts w:cs="Arial"/>
          <w:szCs w:val="20"/>
          <w:lang w:eastAsia="da-DK"/>
        </w:rPr>
      </w:pPr>
      <w:r w:rsidRPr="00DD7C35">
        <w:rPr>
          <w:rFonts w:cs="Arial"/>
          <w:szCs w:val="20"/>
          <w:lang w:eastAsia="da-DK"/>
        </w:rPr>
        <w:t xml:space="preserve">Det er </w:t>
      </w:r>
      <w:r w:rsidR="00CA3EC1">
        <w:rPr>
          <w:rFonts w:cs="Arial"/>
          <w:szCs w:val="20"/>
          <w:lang w:eastAsia="da-DK"/>
        </w:rPr>
        <w:t xml:space="preserve">Teknik og Miljøs </w:t>
      </w:r>
      <w:r w:rsidRPr="00DD7C35">
        <w:rPr>
          <w:rFonts w:cs="Arial"/>
          <w:szCs w:val="20"/>
          <w:lang w:eastAsia="da-DK"/>
        </w:rPr>
        <w:t>vurdering, at virksomheden har opfyldt kravene til udarbejdelse af e</w:t>
      </w:r>
      <w:r>
        <w:rPr>
          <w:rFonts w:cs="Arial"/>
          <w:szCs w:val="20"/>
          <w:lang w:eastAsia="da-DK"/>
        </w:rPr>
        <w:t xml:space="preserve">t sikkerhedsdokument, </w:t>
      </w:r>
      <w:r w:rsidRPr="00DD7C35">
        <w:rPr>
          <w:rFonts w:cs="Arial"/>
          <w:szCs w:val="20"/>
          <w:lang w:eastAsia="da-DK"/>
        </w:rPr>
        <w:t>herunder en systematisk identifikation af mulige farekilder kombineret med en systematisk vurdering af de nødvendige sikkerhedsforanstaltninger/barrierer til imødekommelse af de mulige risici.</w:t>
      </w:r>
    </w:p>
    <w:p w14:paraId="2B84FD6C" w14:textId="77777777" w:rsidR="004A5CCF" w:rsidRPr="00DD7C35" w:rsidRDefault="004A5CCF" w:rsidP="00B728E0">
      <w:pPr>
        <w:autoSpaceDE w:val="0"/>
        <w:autoSpaceDN w:val="0"/>
        <w:adjustRightInd w:val="0"/>
        <w:rPr>
          <w:rFonts w:cs="Arial"/>
          <w:szCs w:val="20"/>
          <w:lang w:eastAsia="da-DK"/>
        </w:rPr>
      </w:pPr>
    </w:p>
    <w:p w14:paraId="3E8027ED" w14:textId="646C9B21" w:rsidR="00B728E0" w:rsidRPr="00DD7C35" w:rsidRDefault="00CA3EC1" w:rsidP="00B728E0">
      <w:pPr>
        <w:rPr>
          <w:rFonts w:cs="Arial"/>
          <w:szCs w:val="20"/>
        </w:rPr>
      </w:pPr>
      <w:r>
        <w:rPr>
          <w:rFonts w:cs="Arial"/>
          <w:szCs w:val="20"/>
        </w:rPr>
        <w:t>Teknik og Miljø</w:t>
      </w:r>
      <w:r w:rsidR="00B728E0" w:rsidRPr="00DD7C35">
        <w:rPr>
          <w:rFonts w:cs="Arial"/>
          <w:szCs w:val="20"/>
        </w:rPr>
        <w:t xml:space="preserve"> vurderer, at </w:t>
      </w:r>
      <w:r w:rsidR="00A35E49">
        <w:rPr>
          <w:rFonts w:cs="Arial"/>
          <w:szCs w:val="20"/>
        </w:rPr>
        <w:t>Danish Agro</w:t>
      </w:r>
      <w:r w:rsidR="00B728E0">
        <w:rPr>
          <w:rFonts w:cs="Arial"/>
          <w:szCs w:val="20"/>
        </w:rPr>
        <w:t xml:space="preserve"> </w:t>
      </w:r>
      <w:r w:rsidR="00B728E0" w:rsidRPr="00DD7C35">
        <w:rPr>
          <w:rFonts w:cs="Arial"/>
          <w:szCs w:val="20"/>
        </w:rPr>
        <w:t>i sikkerheds</w:t>
      </w:r>
      <w:r w:rsidR="00B728E0">
        <w:rPr>
          <w:rFonts w:cs="Arial"/>
          <w:szCs w:val="20"/>
        </w:rPr>
        <w:t>dokumentet</w:t>
      </w:r>
      <w:r w:rsidR="00B728E0" w:rsidRPr="00DD7C35">
        <w:rPr>
          <w:rFonts w:cs="Arial"/>
          <w:szCs w:val="20"/>
        </w:rPr>
        <w:t xml:space="preserve"> har godtgjort,</w:t>
      </w:r>
    </w:p>
    <w:p w14:paraId="55888C4F" w14:textId="77777777" w:rsidR="00B728E0" w:rsidRPr="00DD7C35" w:rsidRDefault="00B728E0" w:rsidP="00B728E0">
      <w:pPr>
        <w:numPr>
          <w:ilvl w:val="0"/>
          <w:numId w:val="3"/>
        </w:numPr>
        <w:rPr>
          <w:rFonts w:cs="Arial"/>
          <w:szCs w:val="20"/>
        </w:rPr>
      </w:pPr>
      <w:r w:rsidRPr="00DD7C35">
        <w:rPr>
          <w:rFonts w:cs="Arial"/>
          <w:szCs w:val="20"/>
        </w:rPr>
        <w:t>at faren for større uheld med farlige stoffer omfattet af risikobekendtgørelsen er klarlagt, og</w:t>
      </w:r>
    </w:p>
    <w:p w14:paraId="25113E5F" w14:textId="77777777" w:rsidR="00B728E0" w:rsidRDefault="00B728E0" w:rsidP="00B728E0">
      <w:pPr>
        <w:numPr>
          <w:ilvl w:val="0"/>
          <w:numId w:val="3"/>
        </w:numPr>
        <w:rPr>
          <w:rFonts w:cs="Arial"/>
          <w:szCs w:val="20"/>
        </w:rPr>
      </w:pPr>
      <w:r w:rsidRPr="00DD7C35">
        <w:rPr>
          <w:rFonts w:cs="Arial"/>
          <w:szCs w:val="20"/>
        </w:rPr>
        <w:t xml:space="preserve">at der er truffet effektive foranstaltninger, der hindrer, at et uheld sker eller udvikler sig, så det kan medføre alvorlige farer udenfor virksomheden samt </w:t>
      </w:r>
      <w:r>
        <w:rPr>
          <w:rFonts w:cs="Arial"/>
          <w:szCs w:val="20"/>
        </w:rPr>
        <w:t xml:space="preserve">på </w:t>
      </w:r>
      <w:r w:rsidRPr="00C54039">
        <w:rPr>
          <w:rFonts w:cs="Arial"/>
          <w:szCs w:val="20"/>
        </w:rPr>
        <w:t>miljøet.</w:t>
      </w:r>
    </w:p>
    <w:p w14:paraId="0AEA9AE8" w14:textId="4EF9D6D0" w:rsidR="00B728E0" w:rsidRPr="00BC67CD" w:rsidRDefault="00B728E0" w:rsidP="00B728E0">
      <w:pPr>
        <w:pStyle w:val="Overskrift2"/>
        <w:keepLines w:val="0"/>
        <w:numPr>
          <w:ilvl w:val="1"/>
          <w:numId w:val="0"/>
        </w:numPr>
        <w:tabs>
          <w:tab w:val="left" w:pos="851"/>
          <w:tab w:val="num" w:pos="1080"/>
        </w:tabs>
        <w:spacing w:before="240" w:after="60" w:line="300" w:lineRule="atLeast"/>
        <w:ind w:left="432" w:hanging="432"/>
      </w:pPr>
      <w:bookmarkStart w:id="0" w:name="_Toc196633726"/>
      <w:bookmarkStart w:id="1" w:name="_Toc184712016"/>
      <w:bookmarkStart w:id="2" w:name="_Toc199756251"/>
      <w:bookmarkStart w:id="3" w:name="_Toc400607971"/>
      <w:r w:rsidRPr="00BC67CD">
        <w:t xml:space="preserve">Klage over </w:t>
      </w:r>
      <w:r>
        <w:t>afgørelsen</w:t>
      </w:r>
      <w:bookmarkEnd w:id="0"/>
      <w:bookmarkEnd w:id="1"/>
      <w:bookmarkEnd w:id="2"/>
      <w:bookmarkEnd w:id="3"/>
      <w:r w:rsidR="00E26116">
        <w:t xml:space="preserve"> </w:t>
      </w:r>
    </w:p>
    <w:p w14:paraId="65455A18" w14:textId="77777777" w:rsidR="00B728E0" w:rsidRPr="00945DBC" w:rsidRDefault="00B728E0" w:rsidP="00B728E0">
      <w:pPr>
        <w:spacing w:line="280" w:lineRule="exact"/>
        <w:rPr>
          <w:szCs w:val="20"/>
        </w:rPr>
      </w:pPr>
      <w:r w:rsidRPr="00945DBC">
        <w:rPr>
          <w:szCs w:val="20"/>
        </w:rPr>
        <w:t>Afgørelsen kan påklages til Natur- og Miljøklagenævnet af</w:t>
      </w:r>
      <w:r>
        <w:rPr>
          <w:szCs w:val="20"/>
        </w:rPr>
        <w:t>:</w:t>
      </w:r>
    </w:p>
    <w:p w14:paraId="309E442E" w14:textId="77777777" w:rsidR="00B728E0" w:rsidRPr="00945DBC" w:rsidRDefault="00B728E0" w:rsidP="00B728E0">
      <w:pPr>
        <w:pStyle w:val="Listeafsnit"/>
        <w:numPr>
          <w:ilvl w:val="0"/>
          <w:numId w:val="4"/>
        </w:numPr>
        <w:spacing w:line="280" w:lineRule="exact"/>
        <w:ind w:left="709" w:hanging="283"/>
        <w:rPr>
          <w:szCs w:val="20"/>
        </w:rPr>
      </w:pPr>
      <w:r>
        <w:rPr>
          <w:szCs w:val="20"/>
        </w:rPr>
        <w:t>A</w:t>
      </w:r>
      <w:r w:rsidRPr="00945DBC">
        <w:rPr>
          <w:szCs w:val="20"/>
        </w:rPr>
        <w:t>nsøger</w:t>
      </w:r>
    </w:p>
    <w:p w14:paraId="42AA5D0C" w14:textId="77777777" w:rsidR="00B728E0" w:rsidRPr="00945DBC" w:rsidRDefault="00B728E0" w:rsidP="00B728E0">
      <w:pPr>
        <w:pStyle w:val="Listeafsnit"/>
        <w:numPr>
          <w:ilvl w:val="0"/>
          <w:numId w:val="4"/>
        </w:numPr>
        <w:spacing w:line="280" w:lineRule="exact"/>
        <w:ind w:left="709" w:hanging="283"/>
        <w:rPr>
          <w:szCs w:val="20"/>
        </w:rPr>
      </w:pPr>
      <w:r>
        <w:rPr>
          <w:szCs w:val="20"/>
        </w:rPr>
        <w:t>E</w:t>
      </w:r>
      <w:r w:rsidRPr="00945DBC">
        <w:rPr>
          <w:szCs w:val="20"/>
        </w:rPr>
        <w:t>nhver, der har en individuel, væsentlig interesse i sagens udfald</w:t>
      </w:r>
    </w:p>
    <w:p w14:paraId="1CC06203" w14:textId="77777777" w:rsidR="00B728E0" w:rsidRPr="00945DBC" w:rsidRDefault="00B728E0" w:rsidP="00B728E0">
      <w:pPr>
        <w:pStyle w:val="Listeafsnit"/>
        <w:numPr>
          <w:ilvl w:val="0"/>
          <w:numId w:val="4"/>
        </w:numPr>
        <w:spacing w:line="280" w:lineRule="exact"/>
        <w:ind w:left="709" w:hanging="283"/>
        <w:rPr>
          <w:szCs w:val="20"/>
        </w:rPr>
      </w:pPr>
      <w:r w:rsidRPr="00945DBC">
        <w:rPr>
          <w:szCs w:val="20"/>
        </w:rPr>
        <w:t>Sundhedsstyrelsen</w:t>
      </w:r>
    </w:p>
    <w:p w14:paraId="1B7CDFF7" w14:textId="77777777" w:rsidR="00B728E0" w:rsidRPr="00945DBC" w:rsidRDefault="00B728E0" w:rsidP="00B728E0">
      <w:pPr>
        <w:pStyle w:val="Listeafsnit"/>
        <w:numPr>
          <w:ilvl w:val="0"/>
          <w:numId w:val="4"/>
        </w:numPr>
        <w:spacing w:line="280" w:lineRule="exact"/>
        <w:ind w:left="709" w:hanging="283"/>
        <w:rPr>
          <w:szCs w:val="20"/>
        </w:rPr>
      </w:pPr>
      <w:r>
        <w:rPr>
          <w:szCs w:val="20"/>
        </w:rPr>
        <w:t>L</w:t>
      </w:r>
      <w:r w:rsidRPr="00945DBC">
        <w:rPr>
          <w:szCs w:val="20"/>
        </w:rPr>
        <w:t>andsdækkende foreninger og organisationer i det omfang, de har klageret over den konkrete afgørelse, jf. miljøbeskyttelseslovens §§ 99 og 100</w:t>
      </w:r>
    </w:p>
    <w:p w14:paraId="20A8B62A" w14:textId="77777777" w:rsidR="00B728E0" w:rsidRPr="00945DBC" w:rsidRDefault="00B728E0" w:rsidP="00B728E0">
      <w:pPr>
        <w:pStyle w:val="Listeafsnit"/>
        <w:numPr>
          <w:ilvl w:val="0"/>
          <w:numId w:val="4"/>
        </w:numPr>
        <w:spacing w:line="280" w:lineRule="exact"/>
        <w:ind w:left="709" w:hanging="283"/>
        <w:rPr>
          <w:szCs w:val="20"/>
        </w:rPr>
      </w:pPr>
      <w:r>
        <w:rPr>
          <w:szCs w:val="20"/>
        </w:rPr>
        <w:t>L</w:t>
      </w:r>
      <w:r w:rsidRPr="00945DBC">
        <w:rPr>
          <w:szCs w:val="20"/>
        </w:rPr>
        <w:t>okale foreninger og organisationer, der har beskyttelse af natur og miljø eller rekreative interesser som formål, og som har meddelt, at de ønsker underretning om afgørelsen.</w:t>
      </w:r>
    </w:p>
    <w:p w14:paraId="03611BEA" w14:textId="77777777" w:rsidR="00B728E0" w:rsidRPr="00945DBC" w:rsidRDefault="00B728E0" w:rsidP="00B728E0">
      <w:pPr>
        <w:rPr>
          <w:szCs w:val="20"/>
        </w:rPr>
      </w:pPr>
    </w:p>
    <w:p w14:paraId="3F788B64" w14:textId="77777777" w:rsidR="00B728E0" w:rsidRPr="004166B8" w:rsidRDefault="00B728E0" w:rsidP="00B728E0">
      <w:pPr>
        <w:rPr>
          <w:b/>
          <w:szCs w:val="20"/>
        </w:rPr>
      </w:pPr>
      <w:r w:rsidRPr="004166B8">
        <w:rPr>
          <w:b/>
          <w:szCs w:val="20"/>
        </w:rPr>
        <w:t>Hvordan klager man</w:t>
      </w:r>
    </w:p>
    <w:p w14:paraId="67CAE914" w14:textId="43313B2E" w:rsidR="00A33F11" w:rsidRDefault="00A33F11" w:rsidP="00A33F11">
      <w:pPr>
        <w:rPr>
          <w:szCs w:val="20"/>
        </w:rPr>
      </w:pPr>
      <w:r>
        <w:rPr>
          <w:szCs w:val="20"/>
        </w:rPr>
        <w:t>En klage over afgørelse efter miljøbeskyttelsesloven</w:t>
      </w:r>
      <w:r w:rsidRPr="00945DBC">
        <w:rPr>
          <w:szCs w:val="20"/>
        </w:rPr>
        <w:t xml:space="preserve"> </w:t>
      </w:r>
      <w:r w:rsidRPr="006875EA">
        <w:rPr>
          <w:szCs w:val="20"/>
        </w:rPr>
        <w:t xml:space="preserve">skal indgives gennem Klageportalen til Aarhus Kommune, </w:t>
      </w:r>
      <w:r>
        <w:rPr>
          <w:szCs w:val="20"/>
        </w:rPr>
        <w:t xml:space="preserve">Teknik og </w:t>
      </w:r>
      <w:r w:rsidRPr="006875EA">
        <w:rPr>
          <w:szCs w:val="20"/>
        </w:rPr>
        <w:t xml:space="preserve">Miljø, </w:t>
      </w:r>
      <w:r>
        <w:rPr>
          <w:szCs w:val="20"/>
        </w:rPr>
        <w:t>Karen Blixens Boulevard 7</w:t>
      </w:r>
      <w:r w:rsidRPr="006875EA">
        <w:rPr>
          <w:szCs w:val="20"/>
        </w:rPr>
        <w:t>, 82</w:t>
      </w:r>
      <w:r>
        <w:rPr>
          <w:szCs w:val="20"/>
        </w:rPr>
        <w:t>2</w:t>
      </w:r>
      <w:r w:rsidRPr="006875EA">
        <w:rPr>
          <w:szCs w:val="20"/>
        </w:rPr>
        <w:t xml:space="preserve">0 </w:t>
      </w:r>
      <w:r>
        <w:rPr>
          <w:szCs w:val="20"/>
        </w:rPr>
        <w:t>Brabrand</w:t>
      </w:r>
      <w:r w:rsidRPr="006875EA">
        <w:rPr>
          <w:szCs w:val="20"/>
        </w:rPr>
        <w:t xml:space="preserve">, som videresender klagen til </w:t>
      </w:r>
      <w:r>
        <w:rPr>
          <w:szCs w:val="20"/>
        </w:rPr>
        <w:t xml:space="preserve">Miljø- og </w:t>
      </w:r>
      <w:r w:rsidRPr="00CC443E">
        <w:rPr>
          <w:szCs w:val="20"/>
        </w:rPr>
        <w:t>Fødevareklagenævnet. Klagen skal være modtaget senest 4 uger fra</w:t>
      </w:r>
      <w:r w:rsidR="00457B98" w:rsidRPr="00CC443E">
        <w:rPr>
          <w:szCs w:val="20"/>
        </w:rPr>
        <w:t xml:space="preserve"> denne</w:t>
      </w:r>
      <w:r w:rsidRPr="00CC443E">
        <w:rPr>
          <w:szCs w:val="20"/>
        </w:rPr>
        <w:t xml:space="preserve"> afgørelse er meddelt</w:t>
      </w:r>
      <w:r w:rsidR="00F7132D">
        <w:rPr>
          <w:szCs w:val="20"/>
        </w:rPr>
        <w:t xml:space="preserve">, dvs. </w:t>
      </w:r>
      <w:r w:rsidR="00F7132D" w:rsidRPr="00F7132D">
        <w:rPr>
          <w:b/>
          <w:bCs/>
          <w:szCs w:val="20"/>
        </w:rPr>
        <w:t>senest den 2. maj 2024.</w:t>
      </w:r>
      <w:r>
        <w:rPr>
          <w:szCs w:val="20"/>
        </w:rPr>
        <w:br/>
      </w:r>
      <w:r>
        <w:rPr>
          <w:szCs w:val="20"/>
        </w:rPr>
        <w:br/>
      </w:r>
      <w:r w:rsidRPr="006875EA">
        <w:rPr>
          <w:szCs w:val="20"/>
        </w:rPr>
        <w:t xml:space="preserve">Du logger på Klageportalen via </w:t>
      </w:r>
      <w:hyperlink r:id="rId13" w:history="1">
        <w:r w:rsidRPr="008A375B">
          <w:rPr>
            <w:rStyle w:val="Hyperlink"/>
            <w:szCs w:val="20"/>
          </w:rPr>
          <w:t>https://kpo.naevneneshus.dk</w:t>
        </w:r>
      </w:hyperlink>
      <w:r>
        <w:rPr>
          <w:szCs w:val="20"/>
        </w:rPr>
        <w:t xml:space="preserve"> </w:t>
      </w:r>
      <w:r w:rsidRPr="006875EA">
        <w:rPr>
          <w:szCs w:val="20"/>
        </w:rPr>
        <w:t xml:space="preserve">, </w:t>
      </w:r>
      <w:hyperlink r:id="rId14" w:history="1">
        <w:r w:rsidRPr="006875EA">
          <w:rPr>
            <w:rStyle w:val="Hyperlink"/>
            <w:szCs w:val="20"/>
          </w:rPr>
          <w:t>borger.dk</w:t>
        </w:r>
      </w:hyperlink>
      <w:r w:rsidRPr="006875EA">
        <w:rPr>
          <w:szCs w:val="20"/>
        </w:rPr>
        <w:t xml:space="preserve"> eller </w:t>
      </w:r>
      <w:hyperlink r:id="rId15" w:history="1">
        <w:r w:rsidRPr="006875EA">
          <w:rPr>
            <w:rStyle w:val="Hyperlink"/>
            <w:szCs w:val="20"/>
          </w:rPr>
          <w:t>virk.dk</w:t>
        </w:r>
      </w:hyperlink>
      <w:r w:rsidRPr="006875EA">
        <w:rPr>
          <w:szCs w:val="20"/>
        </w:rPr>
        <w:t xml:space="preserve">, typisk ved hjælp af </w:t>
      </w:r>
      <w:r w:rsidR="00E21E54">
        <w:rPr>
          <w:szCs w:val="20"/>
        </w:rPr>
        <w:t>MIT</w:t>
      </w:r>
      <w:r w:rsidRPr="006875EA">
        <w:rPr>
          <w:szCs w:val="20"/>
        </w:rPr>
        <w:t>-ID.</w:t>
      </w:r>
      <w:r>
        <w:rPr>
          <w:szCs w:val="20"/>
        </w:rPr>
        <w:t xml:space="preserve"> Når du er inde i Klageportalen skal du vælge hvilket nævn, som skal behandle klagen. Her skal du vælge: Miljø- og Fødevareklagenævnet.</w:t>
      </w:r>
    </w:p>
    <w:p w14:paraId="6E5CA2AB" w14:textId="77777777" w:rsidR="00A33F11" w:rsidRDefault="00A33F11" w:rsidP="00A33F11">
      <w:pPr>
        <w:rPr>
          <w:szCs w:val="20"/>
        </w:rPr>
      </w:pPr>
    </w:p>
    <w:p w14:paraId="72D9645E" w14:textId="77777777" w:rsidR="00A33F11" w:rsidRPr="009B7A21" w:rsidRDefault="00A33F11" w:rsidP="00A33F11">
      <w:pPr>
        <w:rPr>
          <w:szCs w:val="20"/>
        </w:rPr>
      </w:pPr>
      <w:r w:rsidRPr="009B7A21">
        <w:rPr>
          <w:szCs w:val="20"/>
        </w:rPr>
        <w:t xml:space="preserve">En klage er indgivet, når den er tilgængelig for </w:t>
      </w:r>
      <w:r>
        <w:rPr>
          <w:szCs w:val="20"/>
        </w:rPr>
        <w:t xml:space="preserve">Teknik og </w:t>
      </w:r>
      <w:r w:rsidRPr="009B7A21">
        <w:rPr>
          <w:szCs w:val="20"/>
        </w:rPr>
        <w:t xml:space="preserve">Miljø i Klageportalen. Når du klager, skal du betale et gebyr. Gebyrets størrelse fremgår af </w:t>
      </w:r>
      <w:hyperlink r:id="rId16" w:history="1">
        <w:r w:rsidRPr="00233699">
          <w:rPr>
            <w:rStyle w:val="Hyperlink"/>
            <w:szCs w:val="20"/>
          </w:rPr>
          <w:t>vejledningen</w:t>
        </w:r>
      </w:hyperlink>
      <w:r>
        <w:rPr>
          <w:szCs w:val="20"/>
        </w:rPr>
        <w:t xml:space="preserve"> på </w:t>
      </w:r>
      <w:r w:rsidRPr="009B7A21">
        <w:rPr>
          <w:szCs w:val="20"/>
        </w:rPr>
        <w:t>Miljø- og Fødevareklagenævnets hjemmeside</w:t>
      </w:r>
      <w:r>
        <w:rPr>
          <w:szCs w:val="20"/>
        </w:rPr>
        <w:t>.</w:t>
      </w:r>
      <w:r w:rsidRPr="009B7A21">
        <w:rPr>
          <w:szCs w:val="20"/>
        </w:rPr>
        <w:t xml:space="preserve"> Du betaler gebyret med betalingskort i Klageportalen. Gebyret tilbagebetales ved helt eller delvis medhold i klagen. </w:t>
      </w:r>
    </w:p>
    <w:p w14:paraId="18EC59DF" w14:textId="77777777" w:rsidR="00A33F11" w:rsidRDefault="00A33F11" w:rsidP="00A33F11">
      <w:pPr>
        <w:rPr>
          <w:szCs w:val="20"/>
        </w:rPr>
      </w:pPr>
    </w:p>
    <w:p w14:paraId="3E406CE5" w14:textId="77777777" w:rsidR="00A33F11" w:rsidRPr="009B7A21" w:rsidRDefault="00A33F11" w:rsidP="00A33F11">
      <w:pPr>
        <w:rPr>
          <w:szCs w:val="20"/>
        </w:rPr>
      </w:pPr>
      <w:r w:rsidRPr="009B7A21">
        <w:rPr>
          <w:szCs w:val="20"/>
        </w:rPr>
        <w:t xml:space="preserve">Miljø- og Fødevareklagenævnet skal som udgangspunkt afvise en klage, der kommer uden om Klageportalen, hvis der ikke er særlige grunde til det. Hvis du ønsker at blive fritaget for at bruge Klageportalen, </w:t>
      </w:r>
      <w:r>
        <w:rPr>
          <w:szCs w:val="20"/>
        </w:rPr>
        <w:t>bedes</w:t>
      </w:r>
      <w:r w:rsidRPr="009B7A21">
        <w:rPr>
          <w:szCs w:val="20"/>
        </w:rPr>
        <w:t xml:space="preserve"> du sende en begrundet anmodning til Aarhus Kommune, </w:t>
      </w:r>
      <w:r>
        <w:rPr>
          <w:szCs w:val="20"/>
        </w:rPr>
        <w:t>Teknik og Miljø</w:t>
      </w:r>
      <w:r w:rsidRPr="009B7A21">
        <w:rPr>
          <w:szCs w:val="20"/>
        </w:rPr>
        <w:t xml:space="preserve">, </w:t>
      </w:r>
      <w:r>
        <w:rPr>
          <w:szCs w:val="20"/>
        </w:rPr>
        <w:t>Karen Blixens Boulevard 7</w:t>
      </w:r>
      <w:r w:rsidRPr="006875EA">
        <w:rPr>
          <w:szCs w:val="20"/>
        </w:rPr>
        <w:t>, 82</w:t>
      </w:r>
      <w:r>
        <w:rPr>
          <w:szCs w:val="20"/>
        </w:rPr>
        <w:t>2</w:t>
      </w:r>
      <w:r w:rsidRPr="006875EA">
        <w:rPr>
          <w:szCs w:val="20"/>
        </w:rPr>
        <w:t xml:space="preserve">0 </w:t>
      </w:r>
      <w:r>
        <w:rPr>
          <w:szCs w:val="20"/>
        </w:rPr>
        <w:t>Brabrand</w:t>
      </w:r>
      <w:r w:rsidRPr="009B7A21">
        <w:rPr>
          <w:szCs w:val="20"/>
        </w:rPr>
        <w:t>, e</w:t>
      </w:r>
      <w:r>
        <w:rPr>
          <w:szCs w:val="20"/>
        </w:rPr>
        <w:t>-</w:t>
      </w:r>
      <w:r w:rsidRPr="009B7A21">
        <w:rPr>
          <w:szCs w:val="20"/>
        </w:rPr>
        <w:t xml:space="preserve">mail: </w:t>
      </w:r>
      <w:hyperlink r:id="rId17" w:history="1">
        <w:r w:rsidRPr="009B7A21">
          <w:rPr>
            <w:rStyle w:val="Hyperlink"/>
            <w:szCs w:val="20"/>
          </w:rPr>
          <w:t>virksomheder@mtm.aarhus.dk</w:t>
        </w:r>
      </w:hyperlink>
      <w:r w:rsidRPr="009B7A21">
        <w:rPr>
          <w:szCs w:val="20"/>
        </w:rPr>
        <w:t xml:space="preserve">. </w:t>
      </w:r>
      <w:r>
        <w:rPr>
          <w:szCs w:val="20"/>
        </w:rPr>
        <w:br/>
      </w:r>
      <w:r w:rsidRPr="009B7A21">
        <w:rPr>
          <w:szCs w:val="20"/>
        </w:rPr>
        <w:t xml:space="preserve">Vi videresender herefter anmodningen til Miljø- og Fødevareklagenævnet, som træffer afgørelse om, hvorvidt din anmodning kan imødekommes. </w:t>
      </w:r>
    </w:p>
    <w:p w14:paraId="489E5F76" w14:textId="77777777" w:rsidR="00A33F11" w:rsidRPr="00945DBC" w:rsidRDefault="00A33F11" w:rsidP="00A33F11">
      <w:pPr>
        <w:rPr>
          <w:szCs w:val="20"/>
        </w:rPr>
      </w:pPr>
    </w:p>
    <w:p w14:paraId="7EC11CA3" w14:textId="77777777" w:rsidR="00A33F11" w:rsidRDefault="00A33F11" w:rsidP="00A33F11">
      <w:pPr>
        <w:rPr>
          <w:rStyle w:val="Hyperlink"/>
          <w:szCs w:val="20"/>
        </w:rPr>
      </w:pPr>
      <w:r w:rsidRPr="009B7A21">
        <w:rPr>
          <w:szCs w:val="20"/>
        </w:rPr>
        <w:t xml:space="preserve">Du kan </w:t>
      </w:r>
      <w:r>
        <w:rPr>
          <w:szCs w:val="20"/>
        </w:rPr>
        <w:t xml:space="preserve">få yderligere vejledning og </w:t>
      </w:r>
      <w:r w:rsidRPr="009B7A21">
        <w:rPr>
          <w:szCs w:val="20"/>
        </w:rPr>
        <w:t xml:space="preserve">læse mere om klage- og gebyrordningen på </w:t>
      </w:r>
      <w:r>
        <w:rPr>
          <w:szCs w:val="20"/>
        </w:rPr>
        <w:t>Miljø- og Fødevareklagenævnets</w:t>
      </w:r>
      <w:r w:rsidRPr="009B7A21">
        <w:rPr>
          <w:szCs w:val="20"/>
        </w:rPr>
        <w:t xml:space="preserve"> hjemmeside</w:t>
      </w:r>
      <w:r>
        <w:rPr>
          <w:szCs w:val="20"/>
        </w:rPr>
        <w:t>:</w:t>
      </w:r>
      <w:r w:rsidRPr="009B7A21">
        <w:rPr>
          <w:szCs w:val="20"/>
        </w:rPr>
        <w:t xml:space="preserve"> </w:t>
      </w:r>
      <w:r>
        <w:rPr>
          <w:szCs w:val="20"/>
        </w:rPr>
        <w:br/>
      </w:r>
      <w:bookmarkStart w:id="4" w:name="_Hlk22505987"/>
      <w:r>
        <w:rPr>
          <w:szCs w:val="24"/>
        </w:rPr>
        <w:fldChar w:fldCharType="begin"/>
      </w:r>
      <w:r>
        <w:instrText xml:space="preserve"> HYPERLINK "https://naevneneshus.dk/start-din-klage/miljoe-og-foedevareklagenaevnet/vejledning/" </w:instrText>
      </w:r>
      <w:r>
        <w:rPr>
          <w:szCs w:val="24"/>
        </w:rPr>
      </w:r>
      <w:r>
        <w:rPr>
          <w:szCs w:val="24"/>
        </w:rPr>
        <w:fldChar w:fldCharType="separate"/>
      </w:r>
      <w:r w:rsidRPr="008E30D0">
        <w:rPr>
          <w:rStyle w:val="Hyperlink"/>
          <w:szCs w:val="20"/>
        </w:rPr>
        <w:t>https://naevneneshus.dk/start-din-klage/miljoe-og-foedevareklagenaevnet/vejledning/</w:t>
      </w:r>
      <w:r>
        <w:rPr>
          <w:rStyle w:val="Hyperlink"/>
          <w:szCs w:val="20"/>
        </w:rPr>
        <w:fldChar w:fldCharType="end"/>
      </w:r>
    </w:p>
    <w:bookmarkEnd w:id="4"/>
    <w:p w14:paraId="51749333" w14:textId="77777777" w:rsidR="00A33F11" w:rsidRPr="00945DBC" w:rsidRDefault="00A33F11" w:rsidP="00A33F11">
      <w:pPr>
        <w:rPr>
          <w:szCs w:val="20"/>
        </w:rPr>
      </w:pPr>
    </w:p>
    <w:p w14:paraId="21503CCA" w14:textId="77777777" w:rsidR="00A33F11" w:rsidRPr="00945DBC" w:rsidRDefault="00A33F11" w:rsidP="00A33F11">
      <w:pPr>
        <w:spacing w:line="280" w:lineRule="exact"/>
        <w:rPr>
          <w:b/>
          <w:bCs/>
          <w:szCs w:val="20"/>
        </w:rPr>
      </w:pPr>
      <w:bookmarkStart w:id="5" w:name="_Hlk40792149"/>
      <w:r w:rsidRPr="00945DBC">
        <w:rPr>
          <w:b/>
          <w:bCs/>
          <w:szCs w:val="20"/>
        </w:rPr>
        <w:t>Betingelser, mens en klage behandles</w:t>
      </w:r>
    </w:p>
    <w:p w14:paraId="1E38E561" w14:textId="77777777" w:rsidR="00A33F11" w:rsidRDefault="00A33F11" w:rsidP="00A33F11">
      <w:pPr>
        <w:spacing w:line="280" w:lineRule="exact"/>
        <w:rPr>
          <w:szCs w:val="20"/>
        </w:rPr>
      </w:pPr>
      <w:r>
        <w:rPr>
          <w:szCs w:val="20"/>
        </w:rPr>
        <w:t>Afgørelsen</w:t>
      </w:r>
      <w:r w:rsidRPr="00945DBC">
        <w:rPr>
          <w:szCs w:val="20"/>
        </w:rPr>
        <w:t xml:space="preserve"> vil kunne udnyttes i den tid, </w:t>
      </w:r>
      <w:r>
        <w:rPr>
          <w:szCs w:val="20"/>
        </w:rPr>
        <w:t>Miljø- og Fødevareklagenævnet</w:t>
      </w:r>
      <w:r w:rsidRPr="00945DBC">
        <w:rPr>
          <w:szCs w:val="20"/>
        </w:rPr>
        <w:t xml:space="preserve"> behandler en klage, medmindre Nævnet bestemmer andet. Forudsætningen for det er, at de vilkår der er stillet i afgørelsen overholdes. Dette indebærer dog ingen begrænsning for Nævnets adgang til at ændre eller ophæve afgørelsen.</w:t>
      </w:r>
    </w:p>
    <w:p w14:paraId="74A6EC77" w14:textId="77777777" w:rsidR="00B728E0" w:rsidRPr="00BC67CD" w:rsidRDefault="00B728E0" w:rsidP="00B728E0">
      <w:pPr>
        <w:pStyle w:val="Overskrift2"/>
        <w:keepLines w:val="0"/>
        <w:numPr>
          <w:ilvl w:val="1"/>
          <w:numId w:val="0"/>
        </w:numPr>
        <w:tabs>
          <w:tab w:val="left" w:pos="851"/>
          <w:tab w:val="num" w:pos="1080"/>
        </w:tabs>
        <w:spacing w:before="240" w:after="60" w:line="300" w:lineRule="atLeast"/>
        <w:ind w:left="432" w:hanging="432"/>
      </w:pPr>
      <w:r w:rsidRPr="00BC67CD">
        <w:t>Søgsmål</w:t>
      </w:r>
    </w:p>
    <w:p w14:paraId="42CA79D5" w14:textId="77777777" w:rsidR="00B728E0" w:rsidRDefault="00B728E0" w:rsidP="00B728E0">
      <w:r>
        <w:t>En eventuel retssag i forhold til afgørelsen skal anlægges ved domstolene inden 6 måneder fra offentliggørelsen.</w:t>
      </w:r>
    </w:p>
    <w:p w14:paraId="6CB0A9BB" w14:textId="77777777" w:rsidR="00B728E0" w:rsidRPr="00BC67CD" w:rsidRDefault="00B728E0" w:rsidP="00B728E0">
      <w:pPr>
        <w:pStyle w:val="Overskrift2"/>
        <w:keepLines w:val="0"/>
        <w:numPr>
          <w:ilvl w:val="1"/>
          <w:numId w:val="0"/>
        </w:numPr>
        <w:tabs>
          <w:tab w:val="left" w:pos="851"/>
          <w:tab w:val="num" w:pos="1080"/>
        </w:tabs>
        <w:spacing w:before="240" w:after="60" w:line="300" w:lineRule="atLeast"/>
        <w:ind w:left="432" w:hanging="432"/>
      </w:pPr>
      <w:bookmarkStart w:id="6" w:name="_Toc400607973"/>
      <w:r>
        <w:t>Offentlighed</w:t>
      </w:r>
      <w:bookmarkEnd w:id="6"/>
      <w:r w:rsidRPr="00BC67CD">
        <w:t xml:space="preserve"> </w:t>
      </w:r>
    </w:p>
    <w:p w14:paraId="506C6477" w14:textId="28923C98" w:rsidR="00B728E0" w:rsidRDefault="00B728E0" w:rsidP="00B728E0">
      <w:r>
        <w:t>Godkendelsen annonceres på Aarhus Kommunes hjemmeside den</w:t>
      </w:r>
      <w:r w:rsidR="00016C40">
        <w:t xml:space="preserve"> </w:t>
      </w:r>
      <w:r w:rsidR="00D22702">
        <w:t>4. april 2024</w:t>
      </w:r>
      <w:r w:rsidR="00016C40">
        <w:t>.</w:t>
      </w:r>
      <w:r>
        <w:t xml:space="preserve"> </w:t>
      </w:r>
    </w:p>
    <w:p w14:paraId="69571B0B" w14:textId="77777777" w:rsidR="00B728E0" w:rsidRDefault="00B728E0" w:rsidP="00B728E0">
      <w:pPr>
        <w:rPr>
          <w:rStyle w:val="HngendeindrykTegn"/>
          <w:rFonts w:cs="Arial"/>
          <w:color w:val="FF0000"/>
          <w:sz w:val="20"/>
          <w:szCs w:val="20"/>
        </w:rPr>
      </w:pPr>
    </w:p>
    <w:p w14:paraId="713AA6BA" w14:textId="77777777" w:rsidR="00B728E0" w:rsidRPr="00DD7C35" w:rsidRDefault="00B728E0" w:rsidP="00B728E0">
      <w:pPr>
        <w:rPr>
          <w:rFonts w:cs="Arial"/>
          <w:szCs w:val="20"/>
        </w:rPr>
      </w:pPr>
      <w:r w:rsidRPr="00DD7C35">
        <w:rPr>
          <w:rFonts w:cs="Arial"/>
          <w:szCs w:val="20"/>
        </w:rPr>
        <w:t>Med venlig hilsen</w:t>
      </w:r>
    </w:p>
    <w:p w14:paraId="721B266D" w14:textId="61A8FC7A" w:rsidR="00B728E0" w:rsidRPr="00DD7C35" w:rsidRDefault="00B728E0" w:rsidP="00B728E0">
      <w:pPr>
        <w:rPr>
          <w:rFonts w:cs="Arial"/>
          <w:szCs w:val="20"/>
        </w:rPr>
      </w:pPr>
    </w:p>
    <w:p w14:paraId="169E235A" w14:textId="0234E0D5" w:rsidR="00B728E0" w:rsidRPr="00DD7C35" w:rsidRDefault="00016C40" w:rsidP="00B728E0">
      <w:pPr>
        <w:rPr>
          <w:rFonts w:cs="Arial"/>
          <w:szCs w:val="20"/>
        </w:rPr>
      </w:pPr>
      <w:r>
        <w:rPr>
          <w:noProof/>
          <w:lang w:eastAsia="da-DK"/>
        </w:rPr>
        <w:drawing>
          <wp:anchor distT="0" distB="0" distL="114300" distR="114300" simplePos="0" relativeHeight="251658240" behindDoc="1" locked="0" layoutInCell="1" allowOverlap="1" wp14:anchorId="26EA08F5" wp14:editId="41A1FB42">
            <wp:simplePos x="0" y="0"/>
            <wp:positionH relativeFrom="margin">
              <wp:align>left</wp:align>
            </wp:positionH>
            <wp:positionV relativeFrom="paragraph">
              <wp:posOffset>27940</wp:posOffset>
            </wp:positionV>
            <wp:extent cx="1905000" cy="685800"/>
            <wp:effectExtent l="0" t="0" r="0" b="0"/>
            <wp:wrapNone/>
            <wp:docPr id="5" name="Billede 3" descr="Birgitte K.S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gitte K.S.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BF01FF" w14:textId="6528A68C" w:rsidR="00B728E0" w:rsidRPr="00DD7C35" w:rsidRDefault="004819E1" w:rsidP="004819E1">
      <w:pPr>
        <w:ind w:left="3912"/>
        <w:rPr>
          <w:rFonts w:cs="Arial"/>
          <w:szCs w:val="20"/>
        </w:rPr>
      </w:pPr>
      <w:r w:rsidRPr="00C05F35">
        <w:rPr>
          <w:rFonts w:cs="Arial"/>
          <w:noProof/>
          <w:color w:val="333333"/>
          <w:spacing w:val="12"/>
          <w:lang w:eastAsia="da-DK"/>
        </w:rPr>
        <w:drawing>
          <wp:inline distT="0" distB="0" distL="0" distR="0" wp14:anchorId="638A35BA" wp14:editId="483C1DDA">
            <wp:extent cx="857250" cy="390525"/>
            <wp:effectExtent l="0" t="0" r="0" b="9525"/>
            <wp:docPr id="2" name="Billede 2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7" descr="Et billede, der indeholder tekst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F9F47" w14:textId="631CB95D" w:rsidR="00B728E0" w:rsidRPr="00DD7C35" w:rsidRDefault="004819E1" w:rsidP="00B728E0">
      <w:pPr>
        <w:rPr>
          <w:rFonts w:cs="Arial"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</w:p>
    <w:tbl>
      <w:tblPr>
        <w:tblW w:w="7095" w:type="dxa"/>
        <w:tblLook w:val="01E0" w:firstRow="1" w:lastRow="1" w:firstColumn="1" w:lastColumn="1" w:noHBand="0" w:noVBand="0"/>
      </w:tblPr>
      <w:tblGrid>
        <w:gridCol w:w="3188"/>
        <w:gridCol w:w="769"/>
        <w:gridCol w:w="3138"/>
      </w:tblGrid>
      <w:tr w:rsidR="004819E1" w:rsidRPr="00DD7C35" w14:paraId="1A7C61DC" w14:textId="77777777" w:rsidTr="00E26116">
        <w:trPr>
          <w:trHeight w:val="619"/>
        </w:trPr>
        <w:tc>
          <w:tcPr>
            <w:tcW w:w="3188" w:type="dxa"/>
          </w:tcPr>
          <w:p w14:paraId="2B7E4820" w14:textId="11ED0FBD" w:rsidR="004819E1" w:rsidRPr="00DD7C35" w:rsidRDefault="004819E1" w:rsidP="004819E1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Birgitte Kloppenborg Skrumsager</w:t>
            </w:r>
          </w:p>
          <w:p w14:paraId="26A1CB98" w14:textId="3CE819C8" w:rsidR="004819E1" w:rsidRPr="00DD7C35" w:rsidRDefault="004819E1" w:rsidP="004819E1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</w:t>
            </w:r>
            <w:r w:rsidRPr="00DD7C35">
              <w:rPr>
                <w:rFonts w:cs="Arial"/>
                <w:szCs w:val="20"/>
              </w:rPr>
              <w:t>fdelingsleder</w:t>
            </w:r>
          </w:p>
        </w:tc>
        <w:tc>
          <w:tcPr>
            <w:tcW w:w="769" w:type="dxa"/>
          </w:tcPr>
          <w:p w14:paraId="280C4323" w14:textId="77777777" w:rsidR="004819E1" w:rsidRPr="00DD7C35" w:rsidRDefault="004819E1" w:rsidP="004819E1">
            <w:pPr>
              <w:rPr>
                <w:rFonts w:cs="Arial"/>
                <w:szCs w:val="20"/>
              </w:rPr>
            </w:pPr>
          </w:p>
        </w:tc>
        <w:tc>
          <w:tcPr>
            <w:tcW w:w="3138" w:type="dxa"/>
          </w:tcPr>
          <w:p w14:paraId="3E48316E" w14:textId="77777777" w:rsidR="004819E1" w:rsidRPr="00DD7C35" w:rsidRDefault="004819E1" w:rsidP="004819E1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Lis Bach</w:t>
            </w:r>
          </w:p>
          <w:p w14:paraId="729D262B" w14:textId="77777777" w:rsidR="004819E1" w:rsidRPr="00B26162" w:rsidRDefault="004819E1" w:rsidP="004819E1">
            <w:r w:rsidRPr="00B26162">
              <w:rPr>
                <w:rFonts w:cs="Arial"/>
              </w:rPr>
              <w:t>Industrisagsbehandler</w:t>
            </w:r>
          </w:p>
          <w:p w14:paraId="7978630A" w14:textId="078CFAF9" w:rsidR="004819E1" w:rsidRPr="00DD7C35" w:rsidRDefault="004819E1" w:rsidP="004819E1">
            <w:pPr>
              <w:rPr>
                <w:rFonts w:cs="Arial"/>
                <w:szCs w:val="20"/>
              </w:rPr>
            </w:pPr>
          </w:p>
        </w:tc>
      </w:tr>
      <w:tr w:rsidR="004819E1" w:rsidRPr="00DD7C35" w14:paraId="6CE22E4A" w14:textId="77777777" w:rsidTr="00E26116">
        <w:trPr>
          <w:trHeight w:val="186"/>
        </w:trPr>
        <w:tc>
          <w:tcPr>
            <w:tcW w:w="3188" w:type="dxa"/>
          </w:tcPr>
          <w:p w14:paraId="30C2E5B4" w14:textId="77777777" w:rsidR="004819E1" w:rsidRPr="00DD7C35" w:rsidRDefault="004819E1" w:rsidP="004819E1">
            <w:pPr>
              <w:rPr>
                <w:rFonts w:cs="Arial"/>
                <w:szCs w:val="20"/>
              </w:rPr>
            </w:pPr>
          </w:p>
        </w:tc>
        <w:tc>
          <w:tcPr>
            <w:tcW w:w="769" w:type="dxa"/>
          </w:tcPr>
          <w:p w14:paraId="3FF2E762" w14:textId="3ED1677D" w:rsidR="004819E1" w:rsidRPr="00DD7C35" w:rsidRDefault="004819E1" w:rsidP="004819E1">
            <w:pPr>
              <w:rPr>
                <w:rFonts w:cs="Arial"/>
                <w:szCs w:val="20"/>
              </w:rPr>
            </w:pPr>
          </w:p>
        </w:tc>
        <w:tc>
          <w:tcPr>
            <w:tcW w:w="3138" w:type="dxa"/>
          </w:tcPr>
          <w:p w14:paraId="64A36EE5" w14:textId="7E2B51DA" w:rsidR="004819E1" w:rsidRPr="00DD7C35" w:rsidRDefault="004819E1" w:rsidP="004819E1">
            <w:pPr>
              <w:rPr>
                <w:rFonts w:cs="Arial"/>
                <w:szCs w:val="20"/>
              </w:rPr>
            </w:pPr>
          </w:p>
        </w:tc>
      </w:tr>
    </w:tbl>
    <w:p w14:paraId="3F5E2DF9" w14:textId="77777777" w:rsidR="00D1230E" w:rsidRDefault="00D1230E" w:rsidP="00B728E0">
      <w:pPr>
        <w:rPr>
          <w:rFonts w:cs="Arial"/>
          <w:b/>
          <w:szCs w:val="20"/>
        </w:rPr>
      </w:pPr>
    </w:p>
    <w:p w14:paraId="51418DC2" w14:textId="77777777" w:rsidR="004A5CCF" w:rsidRDefault="004A5CCF">
      <w:pPr>
        <w:spacing w:line="300" w:lineRule="atLeast"/>
        <w:rPr>
          <w:rFonts w:cs="Arial"/>
          <w:b/>
          <w:szCs w:val="20"/>
        </w:rPr>
      </w:pPr>
      <w:bookmarkStart w:id="7" w:name="_Hlk106179388"/>
      <w:r>
        <w:rPr>
          <w:rFonts w:cs="Arial"/>
          <w:b/>
          <w:szCs w:val="20"/>
        </w:rPr>
        <w:br w:type="page"/>
      </w:r>
    </w:p>
    <w:p w14:paraId="574CC489" w14:textId="7B2839E2" w:rsidR="00B728E0" w:rsidRPr="007F3BE7" w:rsidRDefault="00B728E0" w:rsidP="00B728E0">
      <w:pPr>
        <w:rPr>
          <w:rFonts w:cs="Arial"/>
          <w:b/>
          <w:szCs w:val="20"/>
        </w:rPr>
      </w:pPr>
      <w:r w:rsidRPr="007F3BE7">
        <w:rPr>
          <w:rFonts w:cs="Arial"/>
          <w:b/>
          <w:szCs w:val="20"/>
        </w:rPr>
        <w:lastRenderedPageBreak/>
        <w:t>Kopi af denne afgørelse er via e-mail sendt til:</w:t>
      </w:r>
    </w:p>
    <w:p w14:paraId="5F20A5C3" w14:textId="77777777" w:rsidR="00956B23" w:rsidRDefault="00956B23" w:rsidP="00B728E0">
      <w:pPr>
        <w:rPr>
          <w:rFonts w:cs="Arial"/>
          <w:szCs w:val="20"/>
        </w:rPr>
      </w:pPr>
    </w:p>
    <w:p w14:paraId="555780A7" w14:textId="316086D0" w:rsidR="00B728E0" w:rsidRPr="007F3BE7" w:rsidRDefault="00B728E0" w:rsidP="00B728E0">
      <w:pPr>
        <w:rPr>
          <w:rFonts w:cs="Arial"/>
          <w:szCs w:val="20"/>
        </w:rPr>
      </w:pPr>
      <w:r w:rsidRPr="007F3BE7">
        <w:rPr>
          <w:rFonts w:cs="Arial"/>
          <w:szCs w:val="20"/>
        </w:rPr>
        <w:t>Arbejdstilsynet</w:t>
      </w:r>
      <w:r w:rsidRPr="007F3BE7">
        <w:rPr>
          <w:rFonts w:cs="Arial"/>
          <w:szCs w:val="20"/>
        </w:rPr>
        <w:tab/>
      </w:r>
      <w:r w:rsidRPr="007F3BE7">
        <w:rPr>
          <w:rFonts w:cs="Arial"/>
          <w:szCs w:val="20"/>
        </w:rPr>
        <w:tab/>
      </w:r>
      <w:r w:rsidRPr="007F3BE7">
        <w:rPr>
          <w:rFonts w:cs="Arial"/>
          <w:szCs w:val="20"/>
        </w:rPr>
        <w:tab/>
      </w:r>
      <w:hyperlink r:id="rId20" w:history="1">
        <w:r w:rsidRPr="007F3BE7">
          <w:rPr>
            <w:rStyle w:val="Hyperlink"/>
            <w:rFonts w:cs="Arial"/>
            <w:szCs w:val="20"/>
          </w:rPr>
          <w:t>at@at.dk</w:t>
        </w:r>
      </w:hyperlink>
    </w:p>
    <w:p w14:paraId="3C558964" w14:textId="0E6A135D" w:rsidR="00B728E0" w:rsidRPr="007F3BE7" w:rsidRDefault="00816DCF" w:rsidP="00B728E0">
      <w:pPr>
        <w:rPr>
          <w:rFonts w:cs="Arial"/>
          <w:szCs w:val="20"/>
          <w:lang w:val="sv-SE"/>
        </w:rPr>
      </w:pPr>
      <w:proofErr w:type="spellStart"/>
      <w:r w:rsidRPr="007F3BE7">
        <w:rPr>
          <w:rFonts w:cs="Arial"/>
          <w:szCs w:val="20"/>
          <w:lang w:val="sv-SE"/>
        </w:rPr>
        <w:t>Østjyllands</w:t>
      </w:r>
      <w:proofErr w:type="spellEnd"/>
      <w:r w:rsidRPr="007F3BE7">
        <w:rPr>
          <w:rFonts w:cs="Arial"/>
          <w:szCs w:val="20"/>
          <w:lang w:val="sv-SE"/>
        </w:rPr>
        <w:t xml:space="preserve"> </w:t>
      </w:r>
      <w:proofErr w:type="spellStart"/>
      <w:r w:rsidR="00B728E0" w:rsidRPr="007F3BE7">
        <w:rPr>
          <w:rFonts w:cs="Arial"/>
          <w:szCs w:val="20"/>
          <w:lang w:val="sv-SE"/>
        </w:rPr>
        <w:t>Brandvæsen</w:t>
      </w:r>
      <w:proofErr w:type="spellEnd"/>
      <w:r w:rsidR="00B728E0" w:rsidRPr="007F3BE7">
        <w:rPr>
          <w:rFonts w:cs="Arial"/>
          <w:szCs w:val="20"/>
          <w:lang w:val="sv-SE"/>
        </w:rPr>
        <w:t xml:space="preserve">, </w:t>
      </w:r>
    </w:p>
    <w:p w14:paraId="3884A13D" w14:textId="04A0B425" w:rsidR="00B728E0" w:rsidRPr="007F3BE7" w:rsidRDefault="00B728E0" w:rsidP="00B728E0">
      <w:pPr>
        <w:rPr>
          <w:rFonts w:cs="Arial"/>
          <w:szCs w:val="20"/>
          <w:lang w:val="sv-SE"/>
        </w:rPr>
      </w:pPr>
      <w:r w:rsidRPr="007F3BE7">
        <w:rPr>
          <w:rFonts w:cs="Arial"/>
          <w:szCs w:val="20"/>
          <w:lang w:val="sv-SE"/>
        </w:rPr>
        <w:t>att.: Johnny L. Damgaard</w:t>
      </w:r>
      <w:r w:rsidRPr="007F3BE7">
        <w:rPr>
          <w:rFonts w:cs="Arial"/>
          <w:szCs w:val="20"/>
          <w:lang w:val="sv-SE"/>
        </w:rPr>
        <w:tab/>
      </w:r>
      <w:r w:rsidRPr="007F3BE7">
        <w:rPr>
          <w:rFonts w:cs="Arial"/>
          <w:szCs w:val="20"/>
          <w:lang w:val="sv-SE"/>
        </w:rPr>
        <w:tab/>
      </w:r>
      <w:hyperlink r:id="rId21" w:history="1">
        <w:r w:rsidRPr="007F3BE7">
          <w:rPr>
            <w:rStyle w:val="Hyperlink"/>
            <w:rFonts w:cs="Arial"/>
            <w:szCs w:val="20"/>
            <w:lang w:val="sv-SE"/>
          </w:rPr>
          <w:t>j</w:t>
        </w:r>
        <w:r w:rsidR="00900C4B">
          <w:rPr>
            <w:rStyle w:val="Hyperlink"/>
            <w:rFonts w:cs="Arial"/>
            <w:szCs w:val="20"/>
            <w:lang w:val="sv-SE"/>
          </w:rPr>
          <w:t>ld@ostbv</w:t>
        </w:r>
        <w:r w:rsidRPr="007F3BE7">
          <w:rPr>
            <w:rStyle w:val="Hyperlink"/>
            <w:rFonts w:cs="Arial"/>
            <w:szCs w:val="20"/>
            <w:lang w:val="sv-SE"/>
          </w:rPr>
          <w:t>.dk</w:t>
        </w:r>
      </w:hyperlink>
    </w:p>
    <w:p w14:paraId="16C7DFB0" w14:textId="77777777" w:rsidR="007F3BE7" w:rsidRPr="007F3BE7" w:rsidRDefault="00B728E0" w:rsidP="00B728E0">
      <w:pPr>
        <w:rPr>
          <w:rFonts w:cs="Arial"/>
          <w:szCs w:val="20"/>
          <w:lang w:val="sv-SE"/>
        </w:rPr>
      </w:pPr>
      <w:proofErr w:type="spellStart"/>
      <w:r w:rsidRPr="007F3BE7">
        <w:rPr>
          <w:rFonts w:cs="Arial"/>
          <w:szCs w:val="20"/>
          <w:lang w:val="sv-SE"/>
        </w:rPr>
        <w:t>Østjyllands</w:t>
      </w:r>
      <w:proofErr w:type="spellEnd"/>
      <w:r w:rsidRPr="007F3BE7">
        <w:rPr>
          <w:rFonts w:cs="Arial"/>
          <w:szCs w:val="20"/>
          <w:lang w:val="sv-SE"/>
        </w:rPr>
        <w:t xml:space="preserve"> Politi,</w:t>
      </w:r>
    </w:p>
    <w:p w14:paraId="1CDDA1C8" w14:textId="2B28A01D" w:rsidR="00B728E0" w:rsidRPr="007F3BE7" w:rsidRDefault="00B728E0" w:rsidP="00B728E0">
      <w:pPr>
        <w:rPr>
          <w:lang w:val="sv-SE"/>
        </w:rPr>
      </w:pPr>
      <w:r w:rsidRPr="007F3BE7">
        <w:rPr>
          <w:rFonts w:cs="Arial"/>
          <w:szCs w:val="20"/>
          <w:lang w:val="sv-SE"/>
        </w:rPr>
        <w:t>att</w:t>
      </w:r>
      <w:r w:rsidR="007F3BE7" w:rsidRPr="007F3BE7">
        <w:rPr>
          <w:rFonts w:cs="Arial"/>
          <w:szCs w:val="20"/>
          <w:lang w:val="sv-SE"/>
        </w:rPr>
        <w:t>.: Jørgen Brix Sørensen</w:t>
      </w:r>
      <w:r w:rsidR="007F3BE7" w:rsidRPr="007F3BE7">
        <w:rPr>
          <w:rFonts w:cs="Arial"/>
          <w:szCs w:val="20"/>
          <w:lang w:val="sv-SE"/>
        </w:rPr>
        <w:tab/>
      </w:r>
      <w:r w:rsidR="007F3BE7" w:rsidRPr="007F3BE7">
        <w:rPr>
          <w:rFonts w:cs="Arial"/>
          <w:szCs w:val="20"/>
          <w:lang w:val="sv-SE"/>
        </w:rPr>
        <w:tab/>
      </w:r>
      <w:hyperlink r:id="rId22" w:history="1">
        <w:r w:rsidR="007F3BE7" w:rsidRPr="007F3BE7">
          <w:rPr>
            <w:rStyle w:val="Hyperlink"/>
            <w:rFonts w:cs="Arial"/>
            <w:szCs w:val="20"/>
            <w:lang w:val="sv-SE"/>
          </w:rPr>
          <w:t>JBS006@POLITI.DK</w:t>
        </w:r>
      </w:hyperlink>
      <w:r w:rsidR="007F3BE7" w:rsidRPr="007F3BE7">
        <w:rPr>
          <w:rFonts w:cs="Arial"/>
          <w:szCs w:val="20"/>
          <w:lang w:val="sv-SE"/>
        </w:rPr>
        <w:t xml:space="preserve"> </w:t>
      </w:r>
    </w:p>
    <w:p w14:paraId="3974BCDE" w14:textId="3BA151EF" w:rsidR="00326A43" w:rsidRDefault="00326A43" w:rsidP="00B728E0">
      <w:pPr>
        <w:rPr>
          <w:rFonts w:cs="Arial"/>
          <w:szCs w:val="20"/>
          <w:lang w:val="sv-SE"/>
        </w:rPr>
      </w:pPr>
      <w:r w:rsidRPr="00326A43">
        <w:rPr>
          <w:rFonts w:cs="Arial"/>
          <w:szCs w:val="20"/>
          <w:lang w:val="sv-SE"/>
        </w:rPr>
        <w:t xml:space="preserve">Styrelsen for </w:t>
      </w:r>
      <w:proofErr w:type="spellStart"/>
      <w:r w:rsidRPr="00326A43">
        <w:rPr>
          <w:rFonts w:cs="Arial"/>
          <w:szCs w:val="20"/>
          <w:lang w:val="sv-SE"/>
        </w:rPr>
        <w:t>Patientsikkerhed</w:t>
      </w:r>
      <w:proofErr w:type="spellEnd"/>
      <w:r w:rsidRPr="00326A43">
        <w:rPr>
          <w:rFonts w:cs="Arial"/>
          <w:szCs w:val="20"/>
          <w:lang w:val="sv-SE"/>
        </w:rPr>
        <w:tab/>
      </w:r>
      <w:hyperlink r:id="rId23" w:history="1">
        <w:r w:rsidRPr="0020223E">
          <w:rPr>
            <w:rStyle w:val="Hyperlink"/>
            <w:rFonts w:cs="Arial"/>
            <w:szCs w:val="20"/>
            <w:lang w:val="sv-SE"/>
          </w:rPr>
          <w:t>trvest@stps.dk</w:t>
        </w:r>
      </w:hyperlink>
    </w:p>
    <w:p w14:paraId="3AC96EB1" w14:textId="77777777" w:rsidR="00B728E0" w:rsidRPr="00F167DF" w:rsidRDefault="00B728E0" w:rsidP="00B728E0">
      <w:pPr>
        <w:rPr>
          <w:rFonts w:cs="Arial"/>
          <w:szCs w:val="20"/>
          <w:lang w:val="sv-SE"/>
        </w:rPr>
      </w:pPr>
      <w:r w:rsidRPr="00F167DF">
        <w:rPr>
          <w:rFonts w:cs="Arial"/>
          <w:szCs w:val="20"/>
          <w:lang w:val="sv-SE"/>
        </w:rPr>
        <w:t>Danmarks Naturfredningsforening</w:t>
      </w:r>
      <w:r w:rsidRPr="00F167DF">
        <w:rPr>
          <w:rFonts w:cs="Arial"/>
          <w:szCs w:val="20"/>
          <w:lang w:val="sv-SE"/>
        </w:rPr>
        <w:tab/>
      </w:r>
      <w:hyperlink r:id="rId24" w:history="1">
        <w:r w:rsidRPr="00F167DF">
          <w:rPr>
            <w:rStyle w:val="Hyperlink"/>
            <w:rFonts w:cs="Arial"/>
            <w:szCs w:val="20"/>
            <w:lang w:val="sv-SE"/>
          </w:rPr>
          <w:t>dn@dn.dk</w:t>
        </w:r>
      </w:hyperlink>
    </w:p>
    <w:p w14:paraId="362960D9" w14:textId="20D30EB6" w:rsidR="00A33F11" w:rsidRPr="00FE1876" w:rsidRDefault="00B728E0" w:rsidP="00A33F11">
      <w:pPr>
        <w:rPr>
          <w:lang w:val="sv-SE"/>
        </w:rPr>
      </w:pPr>
      <w:r w:rsidRPr="00FE1876">
        <w:rPr>
          <w:rFonts w:cs="Arial"/>
          <w:szCs w:val="20"/>
          <w:lang w:val="sv-SE"/>
        </w:rPr>
        <w:t>Friluftsrådet</w:t>
      </w:r>
      <w:r w:rsidRPr="00FE1876">
        <w:rPr>
          <w:rFonts w:cs="Arial"/>
          <w:szCs w:val="20"/>
          <w:lang w:val="sv-SE"/>
        </w:rPr>
        <w:tab/>
      </w:r>
      <w:r w:rsidRPr="00FE1876">
        <w:rPr>
          <w:rFonts w:cs="Arial"/>
          <w:szCs w:val="20"/>
          <w:lang w:val="sv-SE"/>
        </w:rPr>
        <w:tab/>
      </w:r>
      <w:r w:rsidRPr="00FE1876">
        <w:rPr>
          <w:rFonts w:cs="Arial"/>
          <w:szCs w:val="20"/>
          <w:lang w:val="sv-SE"/>
        </w:rPr>
        <w:tab/>
      </w:r>
      <w:bookmarkEnd w:id="5"/>
      <w:bookmarkEnd w:id="7"/>
      <w:r w:rsidR="00956B23">
        <w:rPr>
          <w:rStyle w:val="Hyperlink"/>
          <w:rFonts w:cs="Arial"/>
          <w:szCs w:val="20"/>
          <w:lang w:val="sv-SE"/>
        </w:rPr>
        <w:t>aarhus@friluftsraadet.dk</w:t>
      </w:r>
    </w:p>
    <w:sectPr w:rsidR="00A33F11" w:rsidRPr="00FE1876" w:rsidSect="00DD5F32">
      <w:headerReference w:type="default" r:id="rId25"/>
      <w:footerReference w:type="default" r:id="rId26"/>
      <w:headerReference w:type="first" r:id="rId27"/>
      <w:pgSz w:w="11906" w:h="16838" w:code="9"/>
      <w:pgMar w:top="3742" w:right="368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E41C6" w14:textId="77777777" w:rsidR="00B55A82" w:rsidRPr="00B26162" w:rsidRDefault="00B55A82" w:rsidP="00FF1D88">
      <w:pPr>
        <w:spacing w:line="240" w:lineRule="auto"/>
      </w:pPr>
      <w:r w:rsidRPr="00B26162">
        <w:separator/>
      </w:r>
    </w:p>
  </w:endnote>
  <w:endnote w:type="continuationSeparator" w:id="0">
    <w:p w14:paraId="7504B33F" w14:textId="77777777" w:rsidR="00B55A82" w:rsidRPr="00B26162" w:rsidRDefault="00B55A82" w:rsidP="00FF1D88">
      <w:pPr>
        <w:spacing w:line="240" w:lineRule="auto"/>
      </w:pPr>
      <w:r w:rsidRPr="00B2616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B19A8" w14:textId="77777777" w:rsidR="009578FC" w:rsidRPr="00B26162" w:rsidRDefault="009578FC" w:rsidP="00207C48">
    <w:pPr>
      <w:pStyle w:val="Sidefod"/>
      <w:tabs>
        <w:tab w:val="clear" w:pos="4819"/>
        <w:tab w:val="clear" w:pos="9638"/>
        <w:tab w:val="left" w:pos="6124"/>
      </w:tabs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CE7F3" w14:textId="77777777" w:rsidR="00B55A82" w:rsidRPr="00B26162" w:rsidRDefault="00B55A82" w:rsidP="00FF1D88">
      <w:pPr>
        <w:spacing w:line="240" w:lineRule="auto"/>
      </w:pPr>
      <w:r w:rsidRPr="00B26162">
        <w:separator/>
      </w:r>
    </w:p>
  </w:footnote>
  <w:footnote w:type="continuationSeparator" w:id="0">
    <w:p w14:paraId="002CC228" w14:textId="77777777" w:rsidR="00B55A82" w:rsidRPr="00B26162" w:rsidRDefault="00B55A82" w:rsidP="00FF1D88">
      <w:pPr>
        <w:spacing w:line="240" w:lineRule="auto"/>
      </w:pPr>
      <w:r w:rsidRPr="00B26162">
        <w:continuationSeparator/>
      </w:r>
    </w:p>
  </w:footnote>
  <w:footnote w:id="1">
    <w:p w14:paraId="6E52E647" w14:textId="1DE4056D" w:rsidR="00B728E0" w:rsidRDefault="00B728E0" w:rsidP="00B728E0">
      <w:pPr>
        <w:pStyle w:val="Fodnotetekst"/>
        <w:spacing w:line="240" w:lineRule="auto"/>
        <w:rPr>
          <w:sz w:val="14"/>
          <w:szCs w:val="14"/>
        </w:rPr>
      </w:pPr>
      <w:r w:rsidRPr="00FD08C6">
        <w:rPr>
          <w:rStyle w:val="Fodnotehenvisning"/>
          <w:sz w:val="16"/>
          <w:szCs w:val="16"/>
        </w:rPr>
        <w:footnoteRef/>
      </w:r>
      <w:r w:rsidRPr="00FD08C6">
        <w:rPr>
          <w:sz w:val="16"/>
          <w:szCs w:val="16"/>
        </w:rPr>
        <w:t xml:space="preserve"> </w:t>
      </w:r>
      <w:r w:rsidRPr="00DD7C35">
        <w:rPr>
          <w:sz w:val="14"/>
          <w:szCs w:val="14"/>
        </w:rPr>
        <w:t xml:space="preserve">BEK nr. </w:t>
      </w:r>
      <w:r w:rsidR="005539DA">
        <w:rPr>
          <w:sz w:val="14"/>
          <w:szCs w:val="14"/>
        </w:rPr>
        <w:t>372</w:t>
      </w:r>
      <w:r w:rsidRPr="00DD7C35">
        <w:rPr>
          <w:sz w:val="14"/>
          <w:szCs w:val="14"/>
        </w:rPr>
        <w:t xml:space="preserve"> af </w:t>
      </w:r>
      <w:r w:rsidR="005539DA">
        <w:rPr>
          <w:sz w:val="14"/>
          <w:szCs w:val="14"/>
        </w:rPr>
        <w:t>25. april 2016</w:t>
      </w:r>
      <w:r w:rsidRPr="00DD7C35">
        <w:rPr>
          <w:sz w:val="14"/>
          <w:szCs w:val="14"/>
        </w:rPr>
        <w:t xml:space="preserve"> om kontrol med risikoen for større uheld med farlige stoffer</w:t>
      </w:r>
      <w:r w:rsidR="00DE0E39">
        <w:rPr>
          <w:sz w:val="14"/>
          <w:szCs w:val="14"/>
        </w:rPr>
        <w:t>,</w:t>
      </w:r>
    </w:p>
    <w:p w14:paraId="325F4119" w14:textId="5145BE92" w:rsidR="00C833AE" w:rsidRPr="00DE0E39" w:rsidRDefault="00DE0E39" w:rsidP="00B728E0">
      <w:pPr>
        <w:pStyle w:val="Fodnotetekst"/>
        <w:spacing w:line="240" w:lineRule="auto"/>
        <w:rPr>
          <w:sz w:val="14"/>
          <w:szCs w:val="14"/>
          <w:lang w:val="nn-NO"/>
        </w:rPr>
      </w:pPr>
      <w:r>
        <w:rPr>
          <w:sz w:val="14"/>
          <w:szCs w:val="14"/>
          <w:lang w:val="nn-NO"/>
        </w:rPr>
        <w:t>b</w:t>
      </w:r>
      <w:r w:rsidR="00C833AE" w:rsidRPr="00DE0E39">
        <w:rPr>
          <w:sz w:val="14"/>
          <w:szCs w:val="14"/>
          <w:lang w:val="nn-NO"/>
        </w:rPr>
        <w:t xml:space="preserve">ilag 1, del 2 pkt. 2 </w:t>
      </w:r>
      <w:r w:rsidRPr="00DE0E39">
        <w:rPr>
          <w:sz w:val="14"/>
          <w:szCs w:val="14"/>
          <w:lang w:val="nn-NO"/>
        </w:rPr>
        <w:t>jf. no</w:t>
      </w:r>
      <w:r>
        <w:rPr>
          <w:sz w:val="14"/>
          <w:szCs w:val="14"/>
          <w:lang w:val="nn-NO"/>
        </w:rPr>
        <w:t>te 14.</w:t>
      </w:r>
    </w:p>
  </w:footnote>
  <w:footnote w:id="2">
    <w:p w14:paraId="01C22645" w14:textId="07AF66E0" w:rsidR="00B728E0" w:rsidRPr="00DE0E39" w:rsidRDefault="00B728E0" w:rsidP="00B728E0">
      <w:pPr>
        <w:pStyle w:val="Fodnotetekst"/>
        <w:spacing w:line="240" w:lineRule="auto"/>
        <w:rPr>
          <w:rFonts w:cs="Arial"/>
          <w:sz w:val="16"/>
          <w:szCs w:val="16"/>
          <w:lang w:val="nn-NO"/>
        </w:rPr>
      </w:pPr>
      <w:r w:rsidRPr="00281B7F">
        <w:rPr>
          <w:rStyle w:val="Fodnotehenvisning"/>
          <w:rFonts w:cs="Arial"/>
          <w:sz w:val="16"/>
          <w:szCs w:val="16"/>
        </w:rPr>
        <w:footnoteRef/>
      </w:r>
      <w:r w:rsidRPr="00DE0E39">
        <w:rPr>
          <w:rFonts w:cs="Arial"/>
          <w:sz w:val="16"/>
          <w:szCs w:val="16"/>
          <w:lang w:val="nn-NO"/>
        </w:rPr>
        <w:t xml:space="preserve"> </w:t>
      </w:r>
      <w:r w:rsidRPr="00DE0E39">
        <w:rPr>
          <w:rFonts w:cs="Arial"/>
          <w:bCs/>
          <w:sz w:val="14"/>
          <w:szCs w:val="14"/>
          <w:shd w:val="clear" w:color="auto" w:fill="FFFFFF"/>
          <w:lang w:val="nn-NO"/>
        </w:rPr>
        <w:t xml:space="preserve">LBK </w:t>
      </w:r>
      <w:r w:rsidRPr="00DE0E39">
        <w:rPr>
          <w:rFonts w:cs="Arial"/>
          <w:bCs/>
          <w:sz w:val="14"/>
          <w:szCs w:val="14"/>
          <w:shd w:val="clear" w:color="auto" w:fill="FFFFFF"/>
          <w:lang w:val="nn-NO"/>
        </w:rPr>
        <w:t xml:space="preserve">nr. </w:t>
      </w:r>
      <w:r w:rsidR="000A3021" w:rsidRPr="00DE0E39">
        <w:rPr>
          <w:rFonts w:cs="Arial"/>
          <w:bCs/>
          <w:sz w:val="14"/>
          <w:szCs w:val="14"/>
          <w:shd w:val="clear" w:color="auto" w:fill="FFFFFF"/>
          <w:lang w:val="nn-NO"/>
        </w:rPr>
        <w:t>48</w:t>
      </w:r>
      <w:r w:rsidRPr="00DE0E39">
        <w:rPr>
          <w:rFonts w:cs="Arial"/>
          <w:bCs/>
          <w:sz w:val="14"/>
          <w:szCs w:val="14"/>
          <w:shd w:val="clear" w:color="auto" w:fill="FFFFFF"/>
          <w:lang w:val="nn-NO"/>
        </w:rPr>
        <w:t xml:space="preserve"> af </w:t>
      </w:r>
      <w:r w:rsidR="008976F8" w:rsidRPr="00DE0E39">
        <w:rPr>
          <w:rFonts w:cs="Arial"/>
          <w:bCs/>
          <w:sz w:val="14"/>
          <w:szCs w:val="14"/>
          <w:shd w:val="clear" w:color="auto" w:fill="FFFFFF"/>
          <w:lang w:val="nn-NO"/>
        </w:rPr>
        <w:t>12. januar 2024</w:t>
      </w:r>
      <w:r w:rsidR="002C3516" w:rsidRPr="00DE0E39">
        <w:rPr>
          <w:rFonts w:cs="Arial"/>
          <w:bCs/>
          <w:sz w:val="14"/>
          <w:szCs w:val="14"/>
          <w:shd w:val="clear" w:color="auto" w:fill="FFFFFF"/>
          <w:lang w:val="nn-NO"/>
        </w:rPr>
        <w:t>.</w:t>
      </w:r>
      <w:r w:rsidRPr="00DE0E39">
        <w:rPr>
          <w:rStyle w:val="apple-converted-space"/>
          <w:rFonts w:cs="Arial"/>
          <w:bCs/>
          <w:sz w:val="14"/>
          <w:szCs w:val="14"/>
          <w:shd w:val="clear" w:color="auto" w:fill="FFFFFF"/>
          <w:lang w:val="nn-NO"/>
        </w:rPr>
        <w:t> 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vertAnchor="page" w:horzAnchor="page" w:tblpX="8619" w:tblpY="3743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48"/>
    </w:tblGrid>
    <w:tr w:rsidR="009578FC" w:rsidRPr="00B26162" w14:paraId="5C2101D6" w14:textId="77777777" w:rsidTr="00905C8F">
      <w:trPr>
        <w:trHeight w:val="1134"/>
      </w:trPr>
      <w:tc>
        <w:tcPr>
          <w:tcW w:w="2948" w:type="dxa"/>
        </w:tcPr>
        <w:p w14:paraId="48F1A2C8" w14:textId="60447410" w:rsidR="00AC5E11" w:rsidRPr="00B26162" w:rsidRDefault="008B586A" w:rsidP="00B26162">
          <w:pPr>
            <w:pStyle w:val="Afsender"/>
            <w:framePr w:wrap="auto" w:vAnchor="margin" w:hAnchor="text" w:xAlign="left" w:yAlign="inline"/>
            <w:suppressOverlap w:val="0"/>
          </w:pPr>
          <w:r>
            <w:rPr>
              <w:rFonts w:cs="Arial"/>
            </w:rPr>
            <w:t xml:space="preserve">Den </w:t>
          </w:r>
          <w:r w:rsidR="00762CAF">
            <w:rPr>
              <w:rFonts w:cs="Arial"/>
            </w:rPr>
            <w:t>4</w:t>
          </w:r>
          <w:r>
            <w:rPr>
              <w:rFonts w:cs="Arial"/>
            </w:rPr>
            <w:t xml:space="preserve">. </w:t>
          </w:r>
          <w:r w:rsidR="00762CAF">
            <w:rPr>
              <w:rFonts w:cs="Arial"/>
            </w:rPr>
            <w:t>april 2024</w:t>
          </w:r>
        </w:p>
        <w:p w14:paraId="78FEA586" w14:textId="77777777" w:rsidR="009578FC" w:rsidRPr="00B26162" w:rsidRDefault="00B26162" w:rsidP="00B26162">
          <w:pPr>
            <w:pStyle w:val="Afsender"/>
            <w:framePr w:wrap="auto" w:vAnchor="margin" w:hAnchor="text" w:xAlign="left" w:yAlign="inline"/>
            <w:suppressOverlap w:val="0"/>
          </w:pPr>
          <w:r w:rsidRPr="00B26162">
            <w:rPr>
              <w:rFonts w:cs="Arial"/>
            </w:rPr>
            <w:t>Side</w:t>
          </w:r>
          <w:r w:rsidR="00AC5E11" w:rsidRPr="00B26162">
            <w:t xml:space="preserve"> </w:t>
          </w:r>
          <w:r w:rsidR="00AC5E11" w:rsidRPr="00B26162">
            <w:fldChar w:fldCharType="begin"/>
          </w:r>
          <w:r w:rsidR="00AC5E11" w:rsidRPr="00B26162">
            <w:instrText xml:space="preserve"> PAGE   \* MERGEFORMAT </w:instrText>
          </w:r>
          <w:r w:rsidR="00AC5E11" w:rsidRPr="00B26162">
            <w:fldChar w:fldCharType="separate"/>
          </w:r>
          <w:r w:rsidR="00AC5E11" w:rsidRPr="00B26162">
            <w:t>1</w:t>
          </w:r>
          <w:r w:rsidR="00AC5E11" w:rsidRPr="00B26162">
            <w:fldChar w:fldCharType="end"/>
          </w:r>
          <w:r w:rsidR="00AC5E11" w:rsidRPr="00B26162">
            <w:t xml:space="preserve"> </w:t>
          </w:r>
          <w:r w:rsidRPr="00B26162">
            <w:rPr>
              <w:rFonts w:cs="Arial"/>
            </w:rPr>
            <w:t>af</w:t>
          </w:r>
          <w:r w:rsidR="00AC5E11" w:rsidRPr="00B26162">
            <w:t xml:space="preserve"> </w:t>
          </w:r>
          <w:fldSimple w:instr=" NUMPAGES   \* MERGEFORMAT ">
            <w:r w:rsidR="00AC5E11" w:rsidRPr="00B26162">
              <w:t>1</w:t>
            </w:r>
          </w:fldSimple>
        </w:p>
      </w:tc>
    </w:tr>
  </w:tbl>
  <w:p w14:paraId="795047D4" w14:textId="073C2534" w:rsidR="009578FC" w:rsidRPr="00B26162" w:rsidRDefault="00B26162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C17881" wp14:editId="6438C068">
          <wp:simplePos x="0" y="0"/>
          <wp:positionH relativeFrom="page">
            <wp:posOffset>5471795</wp:posOffset>
          </wp:positionH>
          <wp:positionV relativeFrom="page">
            <wp:posOffset>467995</wp:posOffset>
          </wp:positionV>
          <wp:extent cx="624840" cy="880745"/>
          <wp:effectExtent l="0" t="0" r="3810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840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CAD40" w14:textId="27B4D31B" w:rsidR="009578FC" w:rsidRPr="00B26162" w:rsidRDefault="009578FC">
    <w:pPr>
      <w:pStyle w:val="Sidehoved"/>
    </w:pPr>
  </w:p>
  <w:p w14:paraId="4CCF5B79" w14:textId="77777777" w:rsidR="009578FC" w:rsidRPr="00B26162" w:rsidRDefault="009578FC">
    <w:pPr>
      <w:pStyle w:val="Sidehoved"/>
    </w:pPr>
  </w:p>
  <w:p w14:paraId="49F50806" w14:textId="77777777" w:rsidR="009578FC" w:rsidRPr="00B26162" w:rsidRDefault="009578FC">
    <w:pPr>
      <w:pStyle w:val="Sidehoved"/>
    </w:pPr>
  </w:p>
  <w:p w14:paraId="5841AA91" w14:textId="77777777" w:rsidR="009578FC" w:rsidRPr="00B26162" w:rsidRDefault="009578FC">
    <w:pPr>
      <w:pStyle w:val="Sidehoved"/>
    </w:pPr>
  </w:p>
  <w:p w14:paraId="6A395517" w14:textId="77777777" w:rsidR="009578FC" w:rsidRPr="00B26162" w:rsidRDefault="009578FC">
    <w:pPr>
      <w:pStyle w:val="Sidehoved"/>
    </w:pPr>
  </w:p>
  <w:p w14:paraId="34823A15" w14:textId="77777777" w:rsidR="009578FC" w:rsidRPr="00B26162" w:rsidRDefault="009578FC">
    <w:pPr>
      <w:pStyle w:val="Sidehoved"/>
    </w:pPr>
  </w:p>
  <w:p w14:paraId="02FB1299" w14:textId="77777777" w:rsidR="009578FC" w:rsidRPr="00B26162" w:rsidRDefault="009578FC">
    <w:pPr>
      <w:pStyle w:val="Sidehoved"/>
    </w:pPr>
  </w:p>
  <w:p w14:paraId="75051853" w14:textId="77777777" w:rsidR="009578FC" w:rsidRPr="00B26162" w:rsidRDefault="009578FC">
    <w:pPr>
      <w:pStyle w:val="Sidehoved"/>
    </w:pPr>
  </w:p>
  <w:p w14:paraId="5F831074" w14:textId="77777777" w:rsidR="009578FC" w:rsidRPr="00B26162" w:rsidRDefault="009578FC">
    <w:pPr>
      <w:pStyle w:val="Sidehoved"/>
    </w:pPr>
  </w:p>
  <w:p w14:paraId="421B1D10" w14:textId="77777777" w:rsidR="009578FC" w:rsidRPr="00B26162" w:rsidRDefault="009578FC">
    <w:pPr>
      <w:pStyle w:val="Sidehoved"/>
    </w:pPr>
  </w:p>
  <w:p w14:paraId="2536D05F" w14:textId="77777777" w:rsidR="009578FC" w:rsidRPr="00B26162" w:rsidRDefault="009578FC">
    <w:pPr>
      <w:pStyle w:val="Sidehoved"/>
    </w:pPr>
  </w:p>
  <w:p w14:paraId="42E49305" w14:textId="77777777" w:rsidR="009578FC" w:rsidRPr="00B26162" w:rsidRDefault="009578FC">
    <w:pPr>
      <w:pStyle w:val="Sidehoved"/>
    </w:pPr>
  </w:p>
  <w:p w14:paraId="55E8FDBB" w14:textId="77777777" w:rsidR="009578FC" w:rsidRPr="00B26162" w:rsidRDefault="009578FC">
    <w:pPr>
      <w:pStyle w:val="Sidehoved"/>
    </w:pPr>
  </w:p>
  <w:p w14:paraId="665AE3BF" w14:textId="77777777" w:rsidR="009578FC" w:rsidRPr="00B26162" w:rsidRDefault="009578FC">
    <w:pPr>
      <w:pStyle w:val="Sidehoved"/>
    </w:pPr>
  </w:p>
  <w:p w14:paraId="47DFF70B" w14:textId="77777777" w:rsidR="009578FC" w:rsidRPr="00B26162" w:rsidRDefault="009578FC">
    <w:pPr>
      <w:pStyle w:val="Sidehoved"/>
    </w:pPr>
  </w:p>
  <w:p w14:paraId="761546F8" w14:textId="77777777" w:rsidR="009578FC" w:rsidRPr="00B26162" w:rsidRDefault="009578FC">
    <w:pPr>
      <w:pStyle w:val="Sidehoved"/>
    </w:pPr>
  </w:p>
  <w:p w14:paraId="2950A077" w14:textId="77777777" w:rsidR="009578FC" w:rsidRPr="00B26162" w:rsidRDefault="009578FC">
    <w:pPr>
      <w:pStyle w:val="Sidehoved"/>
    </w:pPr>
  </w:p>
  <w:p w14:paraId="1528BF30" w14:textId="77777777" w:rsidR="009578FC" w:rsidRPr="00B26162" w:rsidRDefault="009578F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F5BA4"/>
    <w:multiLevelType w:val="hybridMultilevel"/>
    <w:tmpl w:val="DAB4C57C"/>
    <w:lvl w:ilvl="0" w:tplc="040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15E42D1"/>
    <w:multiLevelType w:val="hybridMultilevel"/>
    <w:tmpl w:val="1162543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1D2A70"/>
    <w:multiLevelType w:val="hybridMultilevel"/>
    <w:tmpl w:val="A5B453C2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E02C5C"/>
    <w:multiLevelType w:val="hybridMultilevel"/>
    <w:tmpl w:val="E440FA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225DC"/>
    <w:multiLevelType w:val="hybridMultilevel"/>
    <w:tmpl w:val="53E050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943403">
    <w:abstractNumId w:val="4"/>
  </w:num>
  <w:num w:numId="2" w16cid:durableId="19419852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183902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2865817">
    <w:abstractNumId w:val="3"/>
  </w:num>
  <w:num w:numId="5" w16cid:durableId="1647978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MTM Brev.dotm"/>
    <w:docVar w:name="CreatedWithDtVersion" w:val="2.9.006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LlI056zGk9M+4lLmucYgRR7x48RNALKVo9Z6FlAnTyNYB5Et9eJ4UItXIxcGrpZa"/>
    <w:docVar w:name="Encrypted_DialogFieldValue_cancelbutton" w:val="Go1BF8BBsJqqGsR1izlsvQ=="/>
    <w:docVar w:name="Encrypted_DialogFieldValue_documentdate" w:val="+qK6rmYnXAWZGeergFENQQ=="/>
    <w:docVar w:name="Encrypted_DialogFieldValue_finduserbutton" w:val="Go1BF8BBsJqqGsR1izlsvQ=="/>
    <w:docVar w:name="Encrypted_DialogFieldValue_languagedk" w:val="jdVW2FK8uI0YHzTHPTEY1w=="/>
    <w:docVar w:name="Encrypted_DialogFieldValue_languageen" w:val="Go1BF8BBsJqqGsR1izlsvQ=="/>
    <w:docVar w:name="Encrypted_DialogFieldValue_networkprofileuserid" w:val="myUq66k1IOvvZgBtjALfCg=="/>
    <w:docVar w:name="Encrypted_DialogFieldValue_okbutton" w:val="Go1BF8BBsJqqGsR1izlsvQ=="/>
    <w:docVar w:name="Encrypted_DialogFieldValue_senderaddress" w:val="mWnx2kH9zm7jWpq/Bfqbm//6Wh0MOCwXEZIX9LfUnd4="/>
    <w:docVar w:name="Encrypted_DialogFieldValue_sendercity" w:val="bklTPJ64850Hj7fMqPFRTw=="/>
    <w:docVar w:name="Encrypted_DialogFieldValue_senderdepartment" w:val="1X1AW3MmIwI3oVDVVcF/5w=="/>
    <w:docVar w:name="Encrypted_DialogFieldValue_senderdivision" w:val="ntn9sUvBN4e0v62PgSq5vw=="/>
    <w:docVar w:name="Encrypted_DialogFieldValue_senderemaildir" w:val="VA66ZxoOsMKn2StkBF+Qig=="/>
    <w:docVar w:name="Encrypted_DialogFieldValue_sendername" w:val="kl0EsYCIp6WDx5snRP4eMw=="/>
    <w:docVar w:name="Encrypted_DialogFieldValue_senderphonedir" w:val="1794id3CA10/npjiQt5uiA=="/>
    <w:docVar w:name="Encrypted_DialogFieldValue_senderposition" w:val="2eaE0ucrW/W+sP5A1X33/SPgV+lVpeAfJTwJ7p0Vb6I="/>
    <w:docVar w:name="Encrypted_DialogFieldValue_senderpostalcode" w:val="IXUzUMxTahnSMevO6pPc5w=="/>
    <w:docVar w:name="Encrypted_DialogFieldValue_senderunit" w:val="p3jCMSCT23CmM3Z2ssiuqg=="/>
    <w:docVar w:name="Encrypted_DialogFieldValue_showlocalprofiles" w:val="Go1BF8BBsJqqGsR1izlsvQ=="/>
    <w:docVar w:name="Encrypted_DialogFieldValue_shownetworkprofiles" w:val="jdVW2FK8uI0YHzTHPTEY1w=="/>
    <w:docVar w:name="Encrypted_DialogFieldValue_useexcelmergesource" w:val="Go1BF8BBsJqqGsR1izlsvQ=="/>
    <w:docVar w:name="Encrypted_DocHeader" w:val="7LFlPy+TtmlwIDwekzWS0g=="/>
    <w:docVar w:name="Encrypted_DocumentChangeThisVar" w:val="Go1BF8BBsJqqGsR1izlsvQ=="/>
    <w:docVar w:name="IntegrationType" w:val="StandAlone"/>
  </w:docVars>
  <w:rsids>
    <w:rsidRoot w:val="00B26162"/>
    <w:rsid w:val="000027CE"/>
    <w:rsid w:val="00004777"/>
    <w:rsid w:val="00006FD2"/>
    <w:rsid w:val="00007DC9"/>
    <w:rsid w:val="00011A84"/>
    <w:rsid w:val="00016C40"/>
    <w:rsid w:val="000173A5"/>
    <w:rsid w:val="00021A96"/>
    <w:rsid w:val="000233D9"/>
    <w:rsid w:val="000245CB"/>
    <w:rsid w:val="00025568"/>
    <w:rsid w:val="00026257"/>
    <w:rsid w:val="000263A2"/>
    <w:rsid w:val="00030A5D"/>
    <w:rsid w:val="000336AF"/>
    <w:rsid w:val="00041F94"/>
    <w:rsid w:val="00043608"/>
    <w:rsid w:val="0004418F"/>
    <w:rsid w:val="0004608B"/>
    <w:rsid w:val="00046103"/>
    <w:rsid w:val="000502F1"/>
    <w:rsid w:val="00051182"/>
    <w:rsid w:val="000511E5"/>
    <w:rsid w:val="00055051"/>
    <w:rsid w:val="000563F6"/>
    <w:rsid w:val="000568A5"/>
    <w:rsid w:val="00057F98"/>
    <w:rsid w:val="00062E57"/>
    <w:rsid w:val="00066112"/>
    <w:rsid w:val="0007115D"/>
    <w:rsid w:val="00072501"/>
    <w:rsid w:val="00072B1D"/>
    <w:rsid w:val="00074A11"/>
    <w:rsid w:val="00075A3F"/>
    <w:rsid w:val="0008005B"/>
    <w:rsid w:val="0008455C"/>
    <w:rsid w:val="00084608"/>
    <w:rsid w:val="00086AAC"/>
    <w:rsid w:val="0009080F"/>
    <w:rsid w:val="00093204"/>
    <w:rsid w:val="000A3021"/>
    <w:rsid w:val="000A478B"/>
    <w:rsid w:val="000A7CE3"/>
    <w:rsid w:val="000B46B0"/>
    <w:rsid w:val="000B4DF8"/>
    <w:rsid w:val="000B64FA"/>
    <w:rsid w:val="000B6521"/>
    <w:rsid w:val="000B6C0B"/>
    <w:rsid w:val="000B7B55"/>
    <w:rsid w:val="000C1809"/>
    <w:rsid w:val="000C434E"/>
    <w:rsid w:val="000C5E92"/>
    <w:rsid w:val="000C776F"/>
    <w:rsid w:val="000D4153"/>
    <w:rsid w:val="000D45EA"/>
    <w:rsid w:val="000D46BF"/>
    <w:rsid w:val="000D5665"/>
    <w:rsid w:val="000E0D29"/>
    <w:rsid w:val="000E2534"/>
    <w:rsid w:val="000E4161"/>
    <w:rsid w:val="000E697F"/>
    <w:rsid w:val="000E73C2"/>
    <w:rsid w:val="000F20FD"/>
    <w:rsid w:val="000F7521"/>
    <w:rsid w:val="001008B7"/>
    <w:rsid w:val="00101A9C"/>
    <w:rsid w:val="00103B04"/>
    <w:rsid w:val="00105AB5"/>
    <w:rsid w:val="00107528"/>
    <w:rsid w:val="0010764E"/>
    <w:rsid w:val="0012227D"/>
    <w:rsid w:val="001276FB"/>
    <w:rsid w:val="001306BC"/>
    <w:rsid w:val="00131B8E"/>
    <w:rsid w:val="001333F0"/>
    <w:rsid w:val="0013432E"/>
    <w:rsid w:val="00134914"/>
    <w:rsid w:val="0013626A"/>
    <w:rsid w:val="00144A70"/>
    <w:rsid w:val="00146329"/>
    <w:rsid w:val="00146E98"/>
    <w:rsid w:val="001470C3"/>
    <w:rsid w:val="001533DF"/>
    <w:rsid w:val="001542EA"/>
    <w:rsid w:val="00156994"/>
    <w:rsid w:val="00156E2B"/>
    <w:rsid w:val="00163C5A"/>
    <w:rsid w:val="00171A13"/>
    <w:rsid w:val="00174468"/>
    <w:rsid w:val="001745C6"/>
    <w:rsid w:val="00176FFC"/>
    <w:rsid w:val="00184D5C"/>
    <w:rsid w:val="00185C07"/>
    <w:rsid w:val="00190AA8"/>
    <w:rsid w:val="00197FBE"/>
    <w:rsid w:val="001A22F9"/>
    <w:rsid w:val="001A4753"/>
    <w:rsid w:val="001A5849"/>
    <w:rsid w:val="001A5B66"/>
    <w:rsid w:val="001B383A"/>
    <w:rsid w:val="001B5A38"/>
    <w:rsid w:val="001C0128"/>
    <w:rsid w:val="001C0199"/>
    <w:rsid w:val="001C0342"/>
    <w:rsid w:val="001C0824"/>
    <w:rsid w:val="001C3671"/>
    <w:rsid w:val="001D119B"/>
    <w:rsid w:val="001D1450"/>
    <w:rsid w:val="001E0834"/>
    <w:rsid w:val="001E1F0D"/>
    <w:rsid w:val="001E72D0"/>
    <w:rsid w:val="001F15BC"/>
    <w:rsid w:val="001F493E"/>
    <w:rsid w:val="001F78E3"/>
    <w:rsid w:val="00206E53"/>
    <w:rsid w:val="00207C48"/>
    <w:rsid w:val="00211171"/>
    <w:rsid w:val="00211690"/>
    <w:rsid w:val="0021443B"/>
    <w:rsid w:val="002224BD"/>
    <w:rsid w:val="00223356"/>
    <w:rsid w:val="002266BC"/>
    <w:rsid w:val="00226A44"/>
    <w:rsid w:val="00226E57"/>
    <w:rsid w:val="00232C8C"/>
    <w:rsid w:val="00234704"/>
    <w:rsid w:val="00234EFF"/>
    <w:rsid w:val="00237D3A"/>
    <w:rsid w:val="00250F2B"/>
    <w:rsid w:val="00251387"/>
    <w:rsid w:val="002518DB"/>
    <w:rsid w:val="002526A5"/>
    <w:rsid w:val="00252BA3"/>
    <w:rsid w:val="00252D78"/>
    <w:rsid w:val="00254D18"/>
    <w:rsid w:val="00262AB4"/>
    <w:rsid w:val="00262F57"/>
    <w:rsid w:val="00265C67"/>
    <w:rsid w:val="00267DA5"/>
    <w:rsid w:val="00270F36"/>
    <w:rsid w:val="0027210D"/>
    <w:rsid w:val="00273F88"/>
    <w:rsid w:val="002741D7"/>
    <w:rsid w:val="0027542E"/>
    <w:rsid w:val="00282402"/>
    <w:rsid w:val="00284F8E"/>
    <w:rsid w:val="00293EF6"/>
    <w:rsid w:val="002976E6"/>
    <w:rsid w:val="00297C67"/>
    <w:rsid w:val="002A0516"/>
    <w:rsid w:val="002A26A6"/>
    <w:rsid w:val="002B7F4A"/>
    <w:rsid w:val="002C3516"/>
    <w:rsid w:val="002C3939"/>
    <w:rsid w:val="002C3964"/>
    <w:rsid w:val="002C7C29"/>
    <w:rsid w:val="002D219C"/>
    <w:rsid w:val="002D2424"/>
    <w:rsid w:val="002D5EF1"/>
    <w:rsid w:val="002E4746"/>
    <w:rsid w:val="002E636E"/>
    <w:rsid w:val="002F67D7"/>
    <w:rsid w:val="00305FBC"/>
    <w:rsid w:val="00306439"/>
    <w:rsid w:val="00307DDC"/>
    <w:rsid w:val="00311252"/>
    <w:rsid w:val="00311453"/>
    <w:rsid w:val="00314EFD"/>
    <w:rsid w:val="003254CA"/>
    <w:rsid w:val="00325859"/>
    <w:rsid w:val="00326A43"/>
    <w:rsid w:val="00330543"/>
    <w:rsid w:val="00331302"/>
    <w:rsid w:val="003336FA"/>
    <w:rsid w:val="00334FB4"/>
    <w:rsid w:val="00335B9F"/>
    <w:rsid w:val="00336D6D"/>
    <w:rsid w:val="00350DD7"/>
    <w:rsid w:val="003513A4"/>
    <w:rsid w:val="00361522"/>
    <w:rsid w:val="00364D58"/>
    <w:rsid w:val="00370BCE"/>
    <w:rsid w:val="00371E43"/>
    <w:rsid w:val="00372AC2"/>
    <w:rsid w:val="00375272"/>
    <w:rsid w:val="00377E76"/>
    <w:rsid w:val="0038401E"/>
    <w:rsid w:val="003862D7"/>
    <w:rsid w:val="00390586"/>
    <w:rsid w:val="003909E5"/>
    <w:rsid w:val="00392C7E"/>
    <w:rsid w:val="003940D4"/>
    <w:rsid w:val="003947CC"/>
    <w:rsid w:val="00395B9D"/>
    <w:rsid w:val="00396DBB"/>
    <w:rsid w:val="00396DDB"/>
    <w:rsid w:val="0039763C"/>
    <w:rsid w:val="003A0D6B"/>
    <w:rsid w:val="003A6211"/>
    <w:rsid w:val="003A7702"/>
    <w:rsid w:val="003A7B7B"/>
    <w:rsid w:val="003A7D3F"/>
    <w:rsid w:val="003B0A5C"/>
    <w:rsid w:val="003B2888"/>
    <w:rsid w:val="003B67E6"/>
    <w:rsid w:val="003C1177"/>
    <w:rsid w:val="003C573B"/>
    <w:rsid w:val="003D0935"/>
    <w:rsid w:val="003D18D1"/>
    <w:rsid w:val="003D35F1"/>
    <w:rsid w:val="003D4E07"/>
    <w:rsid w:val="003D5935"/>
    <w:rsid w:val="003D61F1"/>
    <w:rsid w:val="003E0FEB"/>
    <w:rsid w:val="003E2BE9"/>
    <w:rsid w:val="003E3E7C"/>
    <w:rsid w:val="003F0E7A"/>
    <w:rsid w:val="003F1D86"/>
    <w:rsid w:val="003F4D5F"/>
    <w:rsid w:val="003F4F6E"/>
    <w:rsid w:val="003F50E4"/>
    <w:rsid w:val="003F5FFB"/>
    <w:rsid w:val="003F78B8"/>
    <w:rsid w:val="003F7D0B"/>
    <w:rsid w:val="00405DDA"/>
    <w:rsid w:val="004071E4"/>
    <w:rsid w:val="00413E55"/>
    <w:rsid w:val="004151AB"/>
    <w:rsid w:val="00415C04"/>
    <w:rsid w:val="004301EB"/>
    <w:rsid w:val="00433AA1"/>
    <w:rsid w:val="00436BD6"/>
    <w:rsid w:val="00441AA7"/>
    <w:rsid w:val="00446B22"/>
    <w:rsid w:val="00446F9B"/>
    <w:rsid w:val="00453594"/>
    <w:rsid w:val="00454CA8"/>
    <w:rsid w:val="00457B98"/>
    <w:rsid w:val="00460221"/>
    <w:rsid w:val="00460225"/>
    <w:rsid w:val="00461F07"/>
    <w:rsid w:val="00463ABE"/>
    <w:rsid w:val="00474301"/>
    <w:rsid w:val="00476CF4"/>
    <w:rsid w:val="0048028F"/>
    <w:rsid w:val="004819E1"/>
    <w:rsid w:val="0049254C"/>
    <w:rsid w:val="00493CCF"/>
    <w:rsid w:val="00494C4A"/>
    <w:rsid w:val="00495FE7"/>
    <w:rsid w:val="004964B2"/>
    <w:rsid w:val="004A269D"/>
    <w:rsid w:val="004A2D5F"/>
    <w:rsid w:val="004A5CCF"/>
    <w:rsid w:val="004A744C"/>
    <w:rsid w:val="004A79FF"/>
    <w:rsid w:val="004B0CD4"/>
    <w:rsid w:val="004B0D50"/>
    <w:rsid w:val="004B33B4"/>
    <w:rsid w:val="004B3E21"/>
    <w:rsid w:val="004C03EB"/>
    <w:rsid w:val="004C05BD"/>
    <w:rsid w:val="004C10A9"/>
    <w:rsid w:val="004C3CDE"/>
    <w:rsid w:val="004C4651"/>
    <w:rsid w:val="004C74E9"/>
    <w:rsid w:val="004D675B"/>
    <w:rsid w:val="004D7180"/>
    <w:rsid w:val="004E1668"/>
    <w:rsid w:val="004E1FE8"/>
    <w:rsid w:val="004E4207"/>
    <w:rsid w:val="004E7FFB"/>
    <w:rsid w:val="004F5FF3"/>
    <w:rsid w:val="004F7B38"/>
    <w:rsid w:val="0050140F"/>
    <w:rsid w:val="0050215E"/>
    <w:rsid w:val="005027C3"/>
    <w:rsid w:val="00505F54"/>
    <w:rsid w:val="005122FB"/>
    <w:rsid w:val="00513580"/>
    <w:rsid w:val="00515CA1"/>
    <w:rsid w:val="005223A5"/>
    <w:rsid w:val="00531184"/>
    <w:rsid w:val="00537BAC"/>
    <w:rsid w:val="00540A06"/>
    <w:rsid w:val="0054245A"/>
    <w:rsid w:val="0054294F"/>
    <w:rsid w:val="005449C7"/>
    <w:rsid w:val="005474E3"/>
    <w:rsid w:val="005477CB"/>
    <w:rsid w:val="00550F53"/>
    <w:rsid w:val="0055256D"/>
    <w:rsid w:val="005539DA"/>
    <w:rsid w:val="00554AC8"/>
    <w:rsid w:val="0055692D"/>
    <w:rsid w:val="005608FD"/>
    <w:rsid w:val="00564D41"/>
    <w:rsid w:val="0056669B"/>
    <w:rsid w:val="00567739"/>
    <w:rsid w:val="00567921"/>
    <w:rsid w:val="0057033A"/>
    <w:rsid w:val="00571F27"/>
    <w:rsid w:val="00573583"/>
    <w:rsid w:val="005749A6"/>
    <w:rsid w:val="00575C1B"/>
    <w:rsid w:val="00582536"/>
    <w:rsid w:val="00585018"/>
    <w:rsid w:val="00585DA9"/>
    <w:rsid w:val="0058613E"/>
    <w:rsid w:val="0058665B"/>
    <w:rsid w:val="005908DE"/>
    <w:rsid w:val="00590E92"/>
    <w:rsid w:val="00593E52"/>
    <w:rsid w:val="0059649A"/>
    <w:rsid w:val="005966FB"/>
    <w:rsid w:val="005971FB"/>
    <w:rsid w:val="00597BA6"/>
    <w:rsid w:val="005A415B"/>
    <w:rsid w:val="005A4B2A"/>
    <w:rsid w:val="005A52A4"/>
    <w:rsid w:val="005A785F"/>
    <w:rsid w:val="005A7C4B"/>
    <w:rsid w:val="005A7D8B"/>
    <w:rsid w:val="005B45DB"/>
    <w:rsid w:val="005B536C"/>
    <w:rsid w:val="005C33AB"/>
    <w:rsid w:val="005C3F38"/>
    <w:rsid w:val="005C49B5"/>
    <w:rsid w:val="005C7A01"/>
    <w:rsid w:val="005D147F"/>
    <w:rsid w:val="005D3F19"/>
    <w:rsid w:val="005E2ED9"/>
    <w:rsid w:val="005F050B"/>
    <w:rsid w:val="005F132B"/>
    <w:rsid w:val="005F2834"/>
    <w:rsid w:val="005F3D9F"/>
    <w:rsid w:val="005F5352"/>
    <w:rsid w:val="00602890"/>
    <w:rsid w:val="00602C59"/>
    <w:rsid w:val="006031E3"/>
    <w:rsid w:val="006056A2"/>
    <w:rsid w:val="0061161A"/>
    <w:rsid w:val="00615B21"/>
    <w:rsid w:val="006168F6"/>
    <w:rsid w:val="00616E80"/>
    <w:rsid w:val="00620C26"/>
    <w:rsid w:val="00622FC5"/>
    <w:rsid w:val="00630155"/>
    <w:rsid w:val="00631465"/>
    <w:rsid w:val="0063170D"/>
    <w:rsid w:val="0063477C"/>
    <w:rsid w:val="00634AC4"/>
    <w:rsid w:val="00636B24"/>
    <w:rsid w:val="00644B75"/>
    <w:rsid w:val="00653FAA"/>
    <w:rsid w:val="00657D4A"/>
    <w:rsid w:val="00662C43"/>
    <w:rsid w:val="00663012"/>
    <w:rsid w:val="00665586"/>
    <w:rsid w:val="006663D8"/>
    <w:rsid w:val="00667287"/>
    <w:rsid w:val="0067281D"/>
    <w:rsid w:val="00685A71"/>
    <w:rsid w:val="00687608"/>
    <w:rsid w:val="006932A1"/>
    <w:rsid w:val="00696717"/>
    <w:rsid w:val="006A186C"/>
    <w:rsid w:val="006A1E3F"/>
    <w:rsid w:val="006A3F5A"/>
    <w:rsid w:val="006A4866"/>
    <w:rsid w:val="006A67D7"/>
    <w:rsid w:val="006C12DE"/>
    <w:rsid w:val="006C2452"/>
    <w:rsid w:val="006C2BD0"/>
    <w:rsid w:val="006C7784"/>
    <w:rsid w:val="006D4235"/>
    <w:rsid w:val="006D4B75"/>
    <w:rsid w:val="006E70E4"/>
    <w:rsid w:val="006F28C4"/>
    <w:rsid w:val="006F2D04"/>
    <w:rsid w:val="006F3641"/>
    <w:rsid w:val="006F3F03"/>
    <w:rsid w:val="006F40A9"/>
    <w:rsid w:val="006F5343"/>
    <w:rsid w:val="007030F7"/>
    <w:rsid w:val="00703883"/>
    <w:rsid w:val="0070424A"/>
    <w:rsid w:val="00707E86"/>
    <w:rsid w:val="00710AFA"/>
    <w:rsid w:val="007111A5"/>
    <w:rsid w:val="007127C9"/>
    <w:rsid w:val="00713C7E"/>
    <w:rsid w:val="007151D6"/>
    <w:rsid w:val="0071780D"/>
    <w:rsid w:val="00721A67"/>
    <w:rsid w:val="00724CE2"/>
    <w:rsid w:val="00725E1E"/>
    <w:rsid w:val="00732346"/>
    <w:rsid w:val="00733037"/>
    <w:rsid w:val="00735EE0"/>
    <w:rsid w:val="00741AFE"/>
    <w:rsid w:val="00753C3D"/>
    <w:rsid w:val="00754A9C"/>
    <w:rsid w:val="00760B4E"/>
    <w:rsid w:val="00762CAF"/>
    <w:rsid w:val="00776338"/>
    <w:rsid w:val="00777FA0"/>
    <w:rsid w:val="00783027"/>
    <w:rsid w:val="00790FBF"/>
    <w:rsid w:val="00793818"/>
    <w:rsid w:val="007A1887"/>
    <w:rsid w:val="007A2EC3"/>
    <w:rsid w:val="007A44C9"/>
    <w:rsid w:val="007A5431"/>
    <w:rsid w:val="007A54B2"/>
    <w:rsid w:val="007A7B7A"/>
    <w:rsid w:val="007A7E17"/>
    <w:rsid w:val="007B08F1"/>
    <w:rsid w:val="007B26F6"/>
    <w:rsid w:val="007B4D28"/>
    <w:rsid w:val="007C1422"/>
    <w:rsid w:val="007C1C2B"/>
    <w:rsid w:val="007C3841"/>
    <w:rsid w:val="007C4515"/>
    <w:rsid w:val="007C7F87"/>
    <w:rsid w:val="007D0498"/>
    <w:rsid w:val="007D2924"/>
    <w:rsid w:val="007E137C"/>
    <w:rsid w:val="007E3B53"/>
    <w:rsid w:val="007E5634"/>
    <w:rsid w:val="007F02CE"/>
    <w:rsid w:val="007F0B71"/>
    <w:rsid w:val="007F2E35"/>
    <w:rsid w:val="007F3BE7"/>
    <w:rsid w:val="007F7C00"/>
    <w:rsid w:val="00804E07"/>
    <w:rsid w:val="00806AC8"/>
    <w:rsid w:val="0081232C"/>
    <w:rsid w:val="00816DCF"/>
    <w:rsid w:val="00817B9B"/>
    <w:rsid w:val="00823582"/>
    <w:rsid w:val="00825D72"/>
    <w:rsid w:val="00827955"/>
    <w:rsid w:val="00830C0D"/>
    <w:rsid w:val="008323B7"/>
    <w:rsid w:val="00837C6B"/>
    <w:rsid w:val="00843079"/>
    <w:rsid w:val="00846C36"/>
    <w:rsid w:val="00850490"/>
    <w:rsid w:val="00850B66"/>
    <w:rsid w:val="008514EF"/>
    <w:rsid w:val="00851963"/>
    <w:rsid w:val="00851E0E"/>
    <w:rsid w:val="00854063"/>
    <w:rsid w:val="00855BF4"/>
    <w:rsid w:val="00855C3E"/>
    <w:rsid w:val="00861109"/>
    <w:rsid w:val="0086381D"/>
    <w:rsid w:val="00865DF0"/>
    <w:rsid w:val="00866629"/>
    <w:rsid w:val="00872223"/>
    <w:rsid w:val="00876257"/>
    <w:rsid w:val="00880662"/>
    <w:rsid w:val="008810BC"/>
    <w:rsid w:val="00881A63"/>
    <w:rsid w:val="0088210D"/>
    <w:rsid w:val="008847F2"/>
    <w:rsid w:val="008931EB"/>
    <w:rsid w:val="00895A31"/>
    <w:rsid w:val="0089701D"/>
    <w:rsid w:val="008976F8"/>
    <w:rsid w:val="008A16BB"/>
    <w:rsid w:val="008A21D2"/>
    <w:rsid w:val="008A5D0E"/>
    <w:rsid w:val="008A72A5"/>
    <w:rsid w:val="008B3F33"/>
    <w:rsid w:val="008B42EB"/>
    <w:rsid w:val="008B586A"/>
    <w:rsid w:val="008B5B0C"/>
    <w:rsid w:val="008C09C0"/>
    <w:rsid w:val="008C11E7"/>
    <w:rsid w:val="008C1AF8"/>
    <w:rsid w:val="008C6307"/>
    <w:rsid w:val="008D18C6"/>
    <w:rsid w:val="008D4B27"/>
    <w:rsid w:val="008D681F"/>
    <w:rsid w:val="008E2899"/>
    <w:rsid w:val="008F0064"/>
    <w:rsid w:val="008F168A"/>
    <w:rsid w:val="008F29E8"/>
    <w:rsid w:val="008F5775"/>
    <w:rsid w:val="008F652B"/>
    <w:rsid w:val="00900C4B"/>
    <w:rsid w:val="009016CB"/>
    <w:rsid w:val="00902CB6"/>
    <w:rsid w:val="00903857"/>
    <w:rsid w:val="00903E99"/>
    <w:rsid w:val="00905C8F"/>
    <w:rsid w:val="00906CB8"/>
    <w:rsid w:val="00906DB5"/>
    <w:rsid w:val="00906FA6"/>
    <w:rsid w:val="00907B2D"/>
    <w:rsid w:val="009134D5"/>
    <w:rsid w:val="00914D94"/>
    <w:rsid w:val="00915AAD"/>
    <w:rsid w:val="009243DC"/>
    <w:rsid w:val="00925A85"/>
    <w:rsid w:val="0092710D"/>
    <w:rsid w:val="0093375B"/>
    <w:rsid w:val="00935CF5"/>
    <w:rsid w:val="00936770"/>
    <w:rsid w:val="0093693F"/>
    <w:rsid w:val="009475C4"/>
    <w:rsid w:val="009564F0"/>
    <w:rsid w:val="00956B23"/>
    <w:rsid w:val="009578FC"/>
    <w:rsid w:val="00963EE0"/>
    <w:rsid w:val="00964C0F"/>
    <w:rsid w:val="00966800"/>
    <w:rsid w:val="00975C80"/>
    <w:rsid w:val="00984515"/>
    <w:rsid w:val="00987190"/>
    <w:rsid w:val="00992470"/>
    <w:rsid w:val="009931A0"/>
    <w:rsid w:val="009A036D"/>
    <w:rsid w:val="009A1C5E"/>
    <w:rsid w:val="009A2968"/>
    <w:rsid w:val="009B0E8B"/>
    <w:rsid w:val="009B20C6"/>
    <w:rsid w:val="009B41DD"/>
    <w:rsid w:val="009C0803"/>
    <w:rsid w:val="009C09C7"/>
    <w:rsid w:val="009C1A00"/>
    <w:rsid w:val="009D0015"/>
    <w:rsid w:val="009E20B2"/>
    <w:rsid w:val="009E328E"/>
    <w:rsid w:val="009E6B87"/>
    <w:rsid w:val="009F03C0"/>
    <w:rsid w:val="009F2050"/>
    <w:rsid w:val="00A04B87"/>
    <w:rsid w:val="00A0629A"/>
    <w:rsid w:val="00A1025D"/>
    <w:rsid w:val="00A1436B"/>
    <w:rsid w:val="00A23469"/>
    <w:rsid w:val="00A257A9"/>
    <w:rsid w:val="00A262E4"/>
    <w:rsid w:val="00A310F1"/>
    <w:rsid w:val="00A33EBD"/>
    <w:rsid w:val="00A33F11"/>
    <w:rsid w:val="00A35E49"/>
    <w:rsid w:val="00A35FD1"/>
    <w:rsid w:val="00A5153A"/>
    <w:rsid w:val="00A52ADF"/>
    <w:rsid w:val="00A56C02"/>
    <w:rsid w:val="00A572DC"/>
    <w:rsid w:val="00A61BED"/>
    <w:rsid w:val="00A62C5B"/>
    <w:rsid w:val="00A71DAE"/>
    <w:rsid w:val="00A81215"/>
    <w:rsid w:val="00A812E8"/>
    <w:rsid w:val="00A824AD"/>
    <w:rsid w:val="00A85573"/>
    <w:rsid w:val="00A93D3D"/>
    <w:rsid w:val="00A955A0"/>
    <w:rsid w:val="00A96B24"/>
    <w:rsid w:val="00AA7029"/>
    <w:rsid w:val="00AB4376"/>
    <w:rsid w:val="00AC0908"/>
    <w:rsid w:val="00AC1D6F"/>
    <w:rsid w:val="00AC5E11"/>
    <w:rsid w:val="00AC7BA9"/>
    <w:rsid w:val="00AD0832"/>
    <w:rsid w:val="00AD0FD5"/>
    <w:rsid w:val="00AD1DFE"/>
    <w:rsid w:val="00AE4463"/>
    <w:rsid w:val="00AF2F2E"/>
    <w:rsid w:val="00AF32A5"/>
    <w:rsid w:val="00B02DDE"/>
    <w:rsid w:val="00B0336E"/>
    <w:rsid w:val="00B03641"/>
    <w:rsid w:val="00B07AED"/>
    <w:rsid w:val="00B10857"/>
    <w:rsid w:val="00B10F5A"/>
    <w:rsid w:val="00B11D8B"/>
    <w:rsid w:val="00B1357B"/>
    <w:rsid w:val="00B15275"/>
    <w:rsid w:val="00B21E61"/>
    <w:rsid w:val="00B26162"/>
    <w:rsid w:val="00B26742"/>
    <w:rsid w:val="00B26F29"/>
    <w:rsid w:val="00B27A8A"/>
    <w:rsid w:val="00B313AF"/>
    <w:rsid w:val="00B32590"/>
    <w:rsid w:val="00B32C32"/>
    <w:rsid w:val="00B44DF6"/>
    <w:rsid w:val="00B4526F"/>
    <w:rsid w:val="00B4614A"/>
    <w:rsid w:val="00B477FF"/>
    <w:rsid w:val="00B5043B"/>
    <w:rsid w:val="00B52C88"/>
    <w:rsid w:val="00B54DFF"/>
    <w:rsid w:val="00B54EAA"/>
    <w:rsid w:val="00B55A82"/>
    <w:rsid w:val="00B57938"/>
    <w:rsid w:val="00B609D0"/>
    <w:rsid w:val="00B6235F"/>
    <w:rsid w:val="00B65E50"/>
    <w:rsid w:val="00B66A68"/>
    <w:rsid w:val="00B704A7"/>
    <w:rsid w:val="00B728E0"/>
    <w:rsid w:val="00B777FE"/>
    <w:rsid w:val="00B77F19"/>
    <w:rsid w:val="00B84AE3"/>
    <w:rsid w:val="00B86C95"/>
    <w:rsid w:val="00B90362"/>
    <w:rsid w:val="00B9393C"/>
    <w:rsid w:val="00B96A20"/>
    <w:rsid w:val="00BA09C1"/>
    <w:rsid w:val="00BA3FBA"/>
    <w:rsid w:val="00BA4260"/>
    <w:rsid w:val="00BB26D1"/>
    <w:rsid w:val="00BB4EEC"/>
    <w:rsid w:val="00BB62CB"/>
    <w:rsid w:val="00BB7B3C"/>
    <w:rsid w:val="00BC32B4"/>
    <w:rsid w:val="00BC3536"/>
    <w:rsid w:val="00BD2A92"/>
    <w:rsid w:val="00BD565D"/>
    <w:rsid w:val="00BD65A5"/>
    <w:rsid w:val="00BF12A9"/>
    <w:rsid w:val="00BF1AB7"/>
    <w:rsid w:val="00BF30C1"/>
    <w:rsid w:val="00BF33CA"/>
    <w:rsid w:val="00BF4EAF"/>
    <w:rsid w:val="00BF63B2"/>
    <w:rsid w:val="00BF6571"/>
    <w:rsid w:val="00BF67B4"/>
    <w:rsid w:val="00C01027"/>
    <w:rsid w:val="00C0339F"/>
    <w:rsid w:val="00C0628F"/>
    <w:rsid w:val="00C07430"/>
    <w:rsid w:val="00C11D39"/>
    <w:rsid w:val="00C12D0A"/>
    <w:rsid w:val="00C147EE"/>
    <w:rsid w:val="00C15CEB"/>
    <w:rsid w:val="00C22AB9"/>
    <w:rsid w:val="00C26B35"/>
    <w:rsid w:val="00C26D6C"/>
    <w:rsid w:val="00C2765E"/>
    <w:rsid w:val="00C27BD8"/>
    <w:rsid w:val="00C30DEE"/>
    <w:rsid w:val="00C3174B"/>
    <w:rsid w:val="00C36F9B"/>
    <w:rsid w:val="00C46EEC"/>
    <w:rsid w:val="00C47224"/>
    <w:rsid w:val="00C53AEF"/>
    <w:rsid w:val="00C5529E"/>
    <w:rsid w:val="00C60102"/>
    <w:rsid w:val="00C61A7D"/>
    <w:rsid w:val="00C61CA6"/>
    <w:rsid w:val="00C63080"/>
    <w:rsid w:val="00C64106"/>
    <w:rsid w:val="00C64C9A"/>
    <w:rsid w:val="00C67C4B"/>
    <w:rsid w:val="00C7331B"/>
    <w:rsid w:val="00C74A57"/>
    <w:rsid w:val="00C774B9"/>
    <w:rsid w:val="00C8219A"/>
    <w:rsid w:val="00C833AE"/>
    <w:rsid w:val="00C84146"/>
    <w:rsid w:val="00C85926"/>
    <w:rsid w:val="00C85E08"/>
    <w:rsid w:val="00C85E89"/>
    <w:rsid w:val="00C92516"/>
    <w:rsid w:val="00C9313E"/>
    <w:rsid w:val="00C93153"/>
    <w:rsid w:val="00C93F23"/>
    <w:rsid w:val="00C95265"/>
    <w:rsid w:val="00C95FFB"/>
    <w:rsid w:val="00CA3EC1"/>
    <w:rsid w:val="00CA7AEF"/>
    <w:rsid w:val="00CA7D58"/>
    <w:rsid w:val="00CB0C9A"/>
    <w:rsid w:val="00CB5C9D"/>
    <w:rsid w:val="00CB6687"/>
    <w:rsid w:val="00CB7875"/>
    <w:rsid w:val="00CC09E5"/>
    <w:rsid w:val="00CC16A5"/>
    <w:rsid w:val="00CC396E"/>
    <w:rsid w:val="00CC443E"/>
    <w:rsid w:val="00CD443F"/>
    <w:rsid w:val="00CE1D22"/>
    <w:rsid w:val="00CE24E0"/>
    <w:rsid w:val="00CE4F41"/>
    <w:rsid w:val="00CE6EA7"/>
    <w:rsid w:val="00CF1E16"/>
    <w:rsid w:val="00CF2FC5"/>
    <w:rsid w:val="00CF77E5"/>
    <w:rsid w:val="00D00938"/>
    <w:rsid w:val="00D0260D"/>
    <w:rsid w:val="00D05968"/>
    <w:rsid w:val="00D063D3"/>
    <w:rsid w:val="00D11C2A"/>
    <w:rsid w:val="00D1230E"/>
    <w:rsid w:val="00D215CE"/>
    <w:rsid w:val="00D22702"/>
    <w:rsid w:val="00D2276B"/>
    <w:rsid w:val="00D251CA"/>
    <w:rsid w:val="00D306DE"/>
    <w:rsid w:val="00D323E8"/>
    <w:rsid w:val="00D35BCF"/>
    <w:rsid w:val="00D3784B"/>
    <w:rsid w:val="00D37C0D"/>
    <w:rsid w:val="00D40431"/>
    <w:rsid w:val="00D40813"/>
    <w:rsid w:val="00D4135A"/>
    <w:rsid w:val="00D4204B"/>
    <w:rsid w:val="00D44C17"/>
    <w:rsid w:val="00D44C38"/>
    <w:rsid w:val="00D45F0A"/>
    <w:rsid w:val="00D4636F"/>
    <w:rsid w:val="00D469A5"/>
    <w:rsid w:val="00D55857"/>
    <w:rsid w:val="00D65294"/>
    <w:rsid w:val="00D65FBD"/>
    <w:rsid w:val="00D67035"/>
    <w:rsid w:val="00D67962"/>
    <w:rsid w:val="00D705A7"/>
    <w:rsid w:val="00D714C6"/>
    <w:rsid w:val="00D76A22"/>
    <w:rsid w:val="00D801EA"/>
    <w:rsid w:val="00D81CF2"/>
    <w:rsid w:val="00D82805"/>
    <w:rsid w:val="00D82AA5"/>
    <w:rsid w:val="00D846BC"/>
    <w:rsid w:val="00D942BF"/>
    <w:rsid w:val="00DA1B60"/>
    <w:rsid w:val="00DA1F6B"/>
    <w:rsid w:val="00DA4093"/>
    <w:rsid w:val="00DA6188"/>
    <w:rsid w:val="00DB0638"/>
    <w:rsid w:val="00DB471C"/>
    <w:rsid w:val="00DB5E68"/>
    <w:rsid w:val="00DB7A19"/>
    <w:rsid w:val="00DC17A2"/>
    <w:rsid w:val="00DC6973"/>
    <w:rsid w:val="00DD0F2A"/>
    <w:rsid w:val="00DD4B95"/>
    <w:rsid w:val="00DD5F32"/>
    <w:rsid w:val="00DE0530"/>
    <w:rsid w:val="00DE0E39"/>
    <w:rsid w:val="00DE37D6"/>
    <w:rsid w:val="00DE7F1D"/>
    <w:rsid w:val="00DF2DEF"/>
    <w:rsid w:val="00E02BED"/>
    <w:rsid w:val="00E03EFD"/>
    <w:rsid w:val="00E04F56"/>
    <w:rsid w:val="00E06F91"/>
    <w:rsid w:val="00E1001B"/>
    <w:rsid w:val="00E13CBA"/>
    <w:rsid w:val="00E21E54"/>
    <w:rsid w:val="00E26116"/>
    <w:rsid w:val="00E26FBC"/>
    <w:rsid w:val="00E27057"/>
    <w:rsid w:val="00E30B10"/>
    <w:rsid w:val="00E30F70"/>
    <w:rsid w:val="00E32C0D"/>
    <w:rsid w:val="00E44089"/>
    <w:rsid w:val="00E44DA7"/>
    <w:rsid w:val="00E51D45"/>
    <w:rsid w:val="00E54DCF"/>
    <w:rsid w:val="00E5510A"/>
    <w:rsid w:val="00E60673"/>
    <w:rsid w:val="00E624C2"/>
    <w:rsid w:val="00E64BD7"/>
    <w:rsid w:val="00E66413"/>
    <w:rsid w:val="00E7026F"/>
    <w:rsid w:val="00E70EB3"/>
    <w:rsid w:val="00E71C30"/>
    <w:rsid w:val="00E734F8"/>
    <w:rsid w:val="00E73F7B"/>
    <w:rsid w:val="00E840D6"/>
    <w:rsid w:val="00E848B1"/>
    <w:rsid w:val="00E951CE"/>
    <w:rsid w:val="00EA2982"/>
    <w:rsid w:val="00EA411E"/>
    <w:rsid w:val="00EA5F2C"/>
    <w:rsid w:val="00EB020C"/>
    <w:rsid w:val="00EB1C23"/>
    <w:rsid w:val="00EB2FEB"/>
    <w:rsid w:val="00EB4BEF"/>
    <w:rsid w:val="00EC06D3"/>
    <w:rsid w:val="00EC1FC5"/>
    <w:rsid w:val="00ED0DF9"/>
    <w:rsid w:val="00ED4001"/>
    <w:rsid w:val="00ED4D10"/>
    <w:rsid w:val="00EE25D5"/>
    <w:rsid w:val="00EF132D"/>
    <w:rsid w:val="00EF2777"/>
    <w:rsid w:val="00EF5908"/>
    <w:rsid w:val="00F04578"/>
    <w:rsid w:val="00F062EE"/>
    <w:rsid w:val="00F07295"/>
    <w:rsid w:val="00F104A3"/>
    <w:rsid w:val="00F11522"/>
    <w:rsid w:val="00F12294"/>
    <w:rsid w:val="00F14E3C"/>
    <w:rsid w:val="00F167DF"/>
    <w:rsid w:val="00F23D99"/>
    <w:rsid w:val="00F32C44"/>
    <w:rsid w:val="00F3516E"/>
    <w:rsid w:val="00F3536C"/>
    <w:rsid w:val="00F405C8"/>
    <w:rsid w:val="00F47B00"/>
    <w:rsid w:val="00F504AC"/>
    <w:rsid w:val="00F517B2"/>
    <w:rsid w:val="00F529E1"/>
    <w:rsid w:val="00F53E32"/>
    <w:rsid w:val="00F570C8"/>
    <w:rsid w:val="00F62988"/>
    <w:rsid w:val="00F7132D"/>
    <w:rsid w:val="00F74B40"/>
    <w:rsid w:val="00F81B3E"/>
    <w:rsid w:val="00F848BB"/>
    <w:rsid w:val="00F8745D"/>
    <w:rsid w:val="00F9120C"/>
    <w:rsid w:val="00F91556"/>
    <w:rsid w:val="00FA136A"/>
    <w:rsid w:val="00FA25FC"/>
    <w:rsid w:val="00FA3296"/>
    <w:rsid w:val="00FB0131"/>
    <w:rsid w:val="00FB511B"/>
    <w:rsid w:val="00FC2C49"/>
    <w:rsid w:val="00FC39E9"/>
    <w:rsid w:val="00FC40CE"/>
    <w:rsid w:val="00FC508E"/>
    <w:rsid w:val="00FC6200"/>
    <w:rsid w:val="00FC634C"/>
    <w:rsid w:val="00FD3C85"/>
    <w:rsid w:val="00FD5B13"/>
    <w:rsid w:val="00FE042D"/>
    <w:rsid w:val="00FE1876"/>
    <w:rsid w:val="00FE2083"/>
    <w:rsid w:val="00FE661A"/>
    <w:rsid w:val="00FE7676"/>
    <w:rsid w:val="00FE7BC5"/>
    <w:rsid w:val="00FE7CAF"/>
    <w:rsid w:val="00FF1D88"/>
    <w:rsid w:val="00FF2DBC"/>
    <w:rsid w:val="00FF3543"/>
    <w:rsid w:val="00FF6849"/>
    <w:rsid w:val="00FF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CB564"/>
  <w15:docId w15:val="{3D6C26FD-9245-470E-9CCF-F11F5DE7B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da-DK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8F1"/>
    <w:pPr>
      <w:spacing w:line="260" w:lineRule="atLeast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B2888"/>
    <w:pPr>
      <w:keepNext/>
      <w:keepLines/>
      <w:outlineLvl w:val="0"/>
    </w:pPr>
    <w:rPr>
      <w:rFonts w:eastAsiaTheme="majorEastAsia" w:cstheme="majorBidi"/>
      <w:b/>
      <w:bCs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B2888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B2888"/>
    <w:pPr>
      <w:keepNext/>
      <w:keepLines/>
      <w:outlineLvl w:val="2"/>
    </w:pPr>
    <w:rPr>
      <w:rFonts w:eastAsiaTheme="majorEastAsia" w:cstheme="majorBidi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B2888"/>
    <w:rPr>
      <w:rFonts w:ascii="Arial" w:eastAsiaTheme="majorEastAsia" w:hAnsi="Arial" w:cstheme="majorBidi"/>
      <w:b/>
      <w:bCs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B2888"/>
    <w:rPr>
      <w:rFonts w:ascii="Arial" w:eastAsiaTheme="majorEastAsia" w:hAnsi="Arial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B2888"/>
    <w:rPr>
      <w:rFonts w:ascii="Arial" w:eastAsiaTheme="majorEastAsia" w:hAnsi="Arial" w:cstheme="majorBidi"/>
      <w:b/>
      <w:bCs/>
    </w:rPr>
  </w:style>
  <w:style w:type="character" w:styleId="Pladsholdertekst">
    <w:name w:val="Placeholder Text"/>
    <w:basedOn w:val="Standardskrifttypeiafsnit"/>
    <w:uiPriority w:val="99"/>
    <w:semiHidden/>
    <w:rsid w:val="008D681F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D68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D681F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F1D88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F1D88"/>
  </w:style>
  <w:style w:type="paragraph" w:styleId="Sidefod">
    <w:name w:val="footer"/>
    <w:basedOn w:val="Normal"/>
    <w:link w:val="SidefodTegn"/>
    <w:uiPriority w:val="99"/>
    <w:unhideWhenUsed/>
    <w:rsid w:val="00FF1D88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F1D88"/>
  </w:style>
  <w:style w:type="table" w:styleId="Tabel-Gitter">
    <w:name w:val="Table Grid"/>
    <w:basedOn w:val="Tabel-Normal"/>
    <w:uiPriority w:val="59"/>
    <w:rsid w:val="007B08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turadresse">
    <w:name w:val="Returadresse"/>
    <w:basedOn w:val="Normal"/>
    <w:qFormat/>
    <w:rsid w:val="00D45F0A"/>
    <w:pPr>
      <w:framePr w:wrap="around" w:vAnchor="page" w:hAnchor="page" w:x="1305" w:y="1929"/>
      <w:spacing w:line="240" w:lineRule="auto"/>
      <w:suppressOverlap/>
    </w:pPr>
    <w:rPr>
      <w:sz w:val="16"/>
      <w:szCs w:val="16"/>
    </w:rPr>
  </w:style>
  <w:style w:type="paragraph" w:customStyle="1" w:styleId="Afsender">
    <w:name w:val="Afsender"/>
    <w:basedOn w:val="Normal"/>
    <w:next w:val="Normal"/>
    <w:qFormat/>
    <w:rsid w:val="00D45F0A"/>
    <w:pPr>
      <w:framePr w:wrap="around" w:vAnchor="page" w:hAnchor="page" w:x="8506" w:y="3743"/>
      <w:spacing w:line="230" w:lineRule="atLeast"/>
      <w:suppressOverlap/>
    </w:pPr>
    <w:rPr>
      <w:sz w:val="19"/>
      <w:szCs w:val="19"/>
    </w:rPr>
  </w:style>
  <w:style w:type="paragraph" w:customStyle="1" w:styleId="Modtager">
    <w:name w:val="Modtager"/>
    <w:basedOn w:val="Normal"/>
    <w:qFormat/>
    <w:rsid w:val="00902CB6"/>
    <w:pPr>
      <w:framePr w:wrap="around" w:vAnchor="page" w:hAnchor="page" w:x="1305" w:y="1759"/>
      <w:suppressOverlap/>
    </w:pPr>
  </w:style>
  <w:style w:type="paragraph" w:customStyle="1" w:styleId="Brevoverskrift">
    <w:name w:val="Brevoverskrift"/>
    <w:basedOn w:val="Normal"/>
    <w:next w:val="Normal"/>
    <w:rsid w:val="00992470"/>
    <w:pPr>
      <w:spacing w:line="240" w:lineRule="auto"/>
    </w:pPr>
    <w:rPr>
      <w:b/>
      <w:sz w:val="22"/>
    </w:rPr>
  </w:style>
  <w:style w:type="paragraph" w:styleId="Listeafsnit">
    <w:name w:val="List Paragraph"/>
    <w:basedOn w:val="Normal"/>
    <w:uiPriority w:val="34"/>
    <w:qFormat/>
    <w:rsid w:val="003B2888"/>
    <w:pPr>
      <w:ind w:left="720"/>
      <w:contextualSpacing/>
    </w:pPr>
  </w:style>
  <w:style w:type="paragraph" w:customStyle="1" w:styleId="AfsenderAfdeling">
    <w:name w:val="AfsenderAfdeling"/>
    <w:basedOn w:val="Afsender"/>
    <w:rsid w:val="00AC5E11"/>
    <w:pPr>
      <w:framePr w:wrap="auto" w:vAnchor="margin" w:hAnchor="text" w:xAlign="left" w:yAlign="inline"/>
      <w:spacing w:line="260" w:lineRule="atLeast"/>
      <w:suppressOverlap w:val="0"/>
    </w:pPr>
    <w:rPr>
      <w:b/>
      <w:caps/>
      <w:sz w:val="22"/>
    </w:rPr>
  </w:style>
  <w:style w:type="paragraph" w:customStyle="1" w:styleId="AfsenderFed">
    <w:name w:val="AfsenderFed"/>
    <w:basedOn w:val="Afsender"/>
    <w:next w:val="Afsender"/>
    <w:rsid w:val="00AC5E11"/>
    <w:pPr>
      <w:framePr w:wrap="auto" w:vAnchor="margin" w:hAnchor="text" w:xAlign="left" w:yAlign="inline"/>
      <w:suppressOverlap w:val="0"/>
    </w:pPr>
    <w:rPr>
      <w:b/>
    </w:rPr>
  </w:style>
  <w:style w:type="paragraph" w:customStyle="1" w:styleId="ModtagerNavn">
    <w:name w:val="ModtagerNavn"/>
    <w:basedOn w:val="Modtager"/>
    <w:rsid w:val="00AC5E11"/>
    <w:pPr>
      <w:framePr w:wrap="auto" w:vAnchor="margin" w:hAnchor="text" w:xAlign="left" w:yAlign="inline"/>
      <w:suppressOverlap w:val="0"/>
    </w:pPr>
    <w:rPr>
      <w:b/>
      <w:sz w:val="22"/>
    </w:rPr>
  </w:style>
  <w:style w:type="character" w:styleId="Hyperlink">
    <w:name w:val="Hyperlink"/>
    <w:basedOn w:val="Standardskrifttypeiafsnit"/>
    <w:uiPriority w:val="99"/>
    <w:unhideWhenUsed/>
    <w:rsid w:val="00FF2DBC"/>
    <w:rPr>
      <w:color w:val="0000FF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F2DBC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FF2DB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FF2DBC"/>
    <w:rPr>
      <w:rFonts w:eastAsia="Calibri" w:cs="Times New Roman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FF2DBC"/>
    <w:rPr>
      <w:rFonts w:ascii="Arial" w:eastAsia="Calibri" w:hAnsi="Arial" w:cs="Times New Roman"/>
      <w:szCs w:val="20"/>
    </w:rPr>
  </w:style>
  <w:style w:type="paragraph" w:styleId="Fodnotetekst">
    <w:name w:val="footnote text"/>
    <w:basedOn w:val="Normal"/>
    <w:link w:val="FodnotetekstTegn"/>
    <w:unhideWhenUsed/>
    <w:rsid w:val="00B728E0"/>
    <w:rPr>
      <w:rFonts w:eastAsia="Calibri" w:cs="Times New Roman"/>
      <w:szCs w:val="20"/>
    </w:rPr>
  </w:style>
  <w:style w:type="character" w:customStyle="1" w:styleId="FodnotetekstTegn">
    <w:name w:val="Fodnotetekst Tegn"/>
    <w:basedOn w:val="Standardskrifttypeiafsnit"/>
    <w:link w:val="Fodnotetekst"/>
    <w:rsid w:val="00B728E0"/>
    <w:rPr>
      <w:rFonts w:ascii="Arial" w:eastAsia="Calibri" w:hAnsi="Arial" w:cs="Times New Roman"/>
      <w:szCs w:val="20"/>
    </w:rPr>
  </w:style>
  <w:style w:type="character" w:styleId="Fodnotehenvisning">
    <w:name w:val="footnote reference"/>
    <w:basedOn w:val="Standardskrifttypeiafsnit"/>
    <w:unhideWhenUsed/>
    <w:rsid w:val="00B728E0"/>
    <w:rPr>
      <w:vertAlign w:val="superscript"/>
    </w:rPr>
  </w:style>
  <w:style w:type="character" w:customStyle="1" w:styleId="apple-converted-space">
    <w:name w:val="apple-converted-space"/>
    <w:basedOn w:val="Standardskrifttypeiafsnit"/>
    <w:rsid w:val="00B728E0"/>
  </w:style>
  <w:style w:type="character" w:customStyle="1" w:styleId="HngendeindrykTegn">
    <w:name w:val="Hængende indryk Tegn"/>
    <w:basedOn w:val="Standardskrifttypeiafsnit"/>
    <w:link w:val="Hngendeindryk"/>
    <w:locked/>
    <w:rsid w:val="00B728E0"/>
    <w:rPr>
      <w:sz w:val="24"/>
      <w:szCs w:val="24"/>
    </w:rPr>
  </w:style>
  <w:style w:type="paragraph" w:customStyle="1" w:styleId="Hngendeindryk">
    <w:name w:val="Hængende indryk"/>
    <w:basedOn w:val="Normal"/>
    <w:link w:val="HngendeindrykTegn"/>
    <w:rsid w:val="00B728E0"/>
    <w:pPr>
      <w:spacing w:line="240" w:lineRule="auto"/>
      <w:ind w:left="567" w:hanging="567"/>
    </w:pPr>
    <w:rPr>
      <w:rFonts w:ascii="Verdana" w:hAnsi="Verdana"/>
      <w:sz w:val="24"/>
      <w:szCs w:val="24"/>
    </w:rPr>
  </w:style>
  <w:style w:type="character" w:customStyle="1" w:styleId="HngendeindrykTegnTegnTegn">
    <w:name w:val="Hængende indryk Tegn Tegn Tegn"/>
    <w:basedOn w:val="Standardskrifttypeiafsnit"/>
    <w:link w:val="HngendeindrykTegnTegn"/>
    <w:locked/>
    <w:rsid w:val="00A33F11"/>
    <w:rPr>
      <w:sz w:val="24"/>
      <w:szCs w:val="24"/>
      <w:lang w:eastAsia="da-DK"/>
    </w:rPr>
  </w:style>
  <w:style w:type="paragraph" w:customStyle="1" w:styleId="HngendeindrykTegnTegn">
    <w:name w:val="Hængende indryk Tegn Tegn"/>
    <w:basedOn w:val="Normal"/>
    <w:link w:val="HngendeindrykTegnTegnTegn"/>
    <w:rsid w:val="00A33F11"/>
    <w:pPr>
      <w:spacing w:line="240" w:lineRule="auto"/>
      <w:ind w:left="567" w:hanging="567"/>
    </w:pPr>
    <w:rPr>
      <w:rFonts w:ascii="Verdana" w:hAnsi="Verdana"/>
      <w:sz w:val="24"/>
      <w:szCs w:val="24"/>
      <w:lang w:eastAsia="da-DK"/>
    </w:rPr>
  </w:style>
  <w:style w:type="character" w:customStyle="1" w:styleId="ms-profilevalue1">
    <w:name w:val="ms-profilevalue1"/>
    <w:basedOn w:val="Standardskrifttypeiafsnit"/>
    <w:rsid w:val="00A33F11"/>
    <w:rPr>
      <w:color w:val="4C4C4C"/>
    </w:rPr>
  </w:style>
  <w:style w:type="paragraph" w:styleId="Korrektur">
    <w:name w:val="Revision"/>
    <w:hidden/>
    <w:uiPriority w:val="99"/>
    <w:semiHidden/>
    <w:rsid w:val="00B4614A"/>
    <w:pPr>
      <w:spacing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kpo.naevneneshus.dk" TargetMode="External"/><Relationship Id="rId18" Type="http://schemas.openxmlformats.org/officeDocument/2006/relationships/image" Target="media/image1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mailto:jdam@aarhus.dk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agh@danishagro.dk" TargetMode="External"/><Relationship Id="rId17" Type="http://schemas.openxmlformats.org/officeDocument/2006/relationships/hyperlink" Target="mailto:virksomheder@mtm.aarhus.dk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naevneneshus.dk/start-din-klage/miljoe-og-foedevareklagenaevnet/vejledning/" TargetMode="External"/><Relationship Id="rId20" Type="http://schemas.openxmlformats.org/officeDocument/2006/relationships/hyperlink" Target="mailto:at@at.dk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lj@danishagro.dk" TargetMode="External"/><Relationship Id="rId24" Type="http://schemas.openxmlformats.org/officeDocument/2006/relationships/hyperlink" Target="mailto:dn@dn.d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virk.dk/" TargetMode="External"/><Relationship Id="rId23" Type="http://schemas.openxmlformats.org/officeDocument/2006/relationships/hyperlink" Target="mailto:trvest@stps.dk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orger.dk/" TargetMode="External"/><Relationship Id="rId22" Type="http://schemas.openxmlformats.org/officeDocument/2006/relationships/hyperlink" Target="mailto:JBS006@POLITI.DK" TargetMode="External"/><Relationship Id="rId27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m.aarhuskommune.dk\AAK\Hotel1\TDS\dynamictemplate\Skabeloner\MTM\MTM%20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bs:GrowBusinessDocument xmlns:gbs="http://www.software-innovation.no/growBusinessDocument" gbs:officeVersion="2007" gbs:sourceId="" gbs:entity="Document" gbs:templateDesignerVersion="3.1 F">
  <gbs:ToActivityContactJOINEX.Name gbs:loadFromGrowBusiness="OnProduce" gbs:saveInGrowBusiness="False" gbs:connected="true" gbs:recno="" gbs:entity="" gbs:datatype="string" gbs:key="19073276" gbs:joinex="[JOINEX=[ToRole] {!OJEX!}=6]" gbs:removeContentControl="0">Navn</gbs:ToActivityContactJOINEX.Name>
  <gbs:ToActivityContactJOINEX.Name2 gbs:loadFromGrowBusiness="OnProduce" gbs:saveInGrowBusiness="False" gbs:connected="true" gbs:recno="" gbs:entity="" gbs:datatype="string" gbs:key="27221601" gbs:joinex="[JOINEX=[ToRole] {!OJEX!}=6]" gbs:removeContentControl="0">Attention</gbs:ToActivityContactJOINEX.Name2>
  <gbs:ToActivityContactJOINEX.ToAddress.Country.Description gbs:loadFromGrowBusiness="OnProduce" gbs:saveInGrowBusiness="False" gbs:connected="true" gbs:recno="" gbs:entity="" gbs:datatype="string" gbs:key="25090924" gbs:joinex="[JOINEX=[ToRole] {!OJEX!}=6]" gbs:removeContentControl="0">Land</gbs:ToActivityContactJOINEX.ToAddress.Country.Description>
  <gbs:ToActivityContactJOINEX.Referencenumber gbs:loadFromGrowBusiness="OnProduce" gbs:saveInGrowBusiness="False" gbs:connected="true" gbs:recno="" gbs:entity="" gbs:datatype="string" gbs:key="22625048" gbs:joinex="[JOINEX=[ToRole] {!OJEX!}=6]" gbs:removeContentControl="0">CPR/CVR nr.</gbs:ToActivityContactJOINEX.Referencenumber>
  <gbs:ToActivityContactJOINEX.Address gbs:loadFromGrowBusiness="OnProduce" gbs:saveInGrowBusiness="False" gbs:connected="true" gbs:recno="" gbs:entity="" gbs:datatype="string" gbs:key="19073277" gbs:joinex="[JOINEX=[ToRole] {!OJEX!}=6]" gbs:removeContentControl="0">Adresse</gbs:ToActivityContactJOINEX.Address>
  <gbs:ToActivityContactJOINEX.ZipPlace gbs:loadFromGrowBusiness="OnProduce" gbs:saveInGrowBusiness="False" gbs:connected="true" gbs:recno="" gbs:entity="" gbs:datatype="string" gbs:key="19073279" gbs:joinex="[JOINEX=[ToRole] {!OJEX!}=6]" gbs:removeContentControl="0">By</gbs:ToActivityContactJOINEX.ZipPlace>
  <gbs:ToActivityContactJOINEX.ZipCode gbs:loadFromGrowBusiness="OnProduce" gbs:saveInGrowBusiness="False" gbs:connected="true" gbs:recno="" gbs:entity="" gbs:datatype="string" gbs:key="19073278" gbs:joinex="[JOINEX=[ToRole] {!OJEX!}=6]" gbs:removeContentControl="0">Postnr.</gbs:ToActivityContactJOINEX.ZipCode>
  <gbs:DocumentNumber gbs:loadFromGrowBusiness="OnProduce" gbs:saveInGrowBusiness="False" gbs:connected="true" gbs:recno="" gbs:entity="" gbs:datatype="string" gbs:key="19073294">Sagsnr.</gbs:DocumentNumber>
</gbs:GrowBusinessDocument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6c75fa-6748-4e7f-bbe0-3309fb1b493f" xsi:nil="true"/>
    <lcf76f155ced4ddcb4097134ff3c332f xmlns="a6484f3e-bd3f-48f3-aea0-b26c4c3063f2">
      <Terms xmlns="http://schemas.microsoft.com/office/infopath/2007/PartnerControls"/>
    </lcf76f155ced4ddcb4097134ff3c332f>
    <MediaLengthInSeconds xmlns="a6484f3e-bd3f-48f3-aea0-b26c4c3063f2" xsi:nil="true"/>
    <Dato xmlns="a6484f3e-bd3f-48f3-aea0-b26c4c3063f2" xsi:nil="true"/>
    <AKTIVTIBRUG xmlns="a6484f3e-bd3f-48f3-aea0-b26c4c3063f2">
      <UserInfo>
        <DisplayName/>
        <AccountId xsi:nil="true"/>
        <AccountType/>
      </UserInfo>
    </AKTIVTIBRUG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52EC8A8AAB3948B19F089D16B4D35A" ma:contentTypeVersion="18" ma:contentTypeDescription="Opret et nyt dokument." ma:contentTypeScope="" ma:versionID="17ee8fcfc55e4669cee7b49391b0fa69">
  <xsd:schema xmlns:xsd="http://www.w3.org/2001/XMLSchema" xmlns:xs="http://www.w3.org/2001/XMLSchema" xmlns:p="http://schemas.microsoft.com/office/2006/metadata/properties" xmlns:ns2="a6484f3e-bd3f-48f3-aea0-b26c4c3063f2" xmlns:ns3="2a6c75fa-6748-4e7f-bbe0-3309fb1b493f" targetNamespace="http://schemas.microsoft.com/office/2006/metadata/properties" ma:root="true" ma:fieldsID="686bc2d36c3a5e9e9735cb81c52fbc3c" ns2:_="" ns3:_="">
    <xsd:import namespace="a6484f3e-bd3f-48f3-aea0-b26c4c3063f2"/>
    <xsd:import namespace="2a6c75fa-6748-4e7f-bbe0-3309fb1b49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Dato" minOccurs="0"/>
                <xsd:element ref="ns2:MediaServiceBillingMetadata" minOccurs="0"/>
                <xsd:element ref="ns2:AKTIVTIBRU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484f3e-bd3f-48f3-aea0-b26c4c3063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o" ma:index="23" nillable="true" ma:displayName="Dato" ma:format="DateTime" ma:internalName="Dato">
      <xsd:simpleType>
        <xsd:restriction base="dms:DateTim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AKTIVTIBRUG" ma:index="25" nillable="true" ma:displayName="AKTIVT I BRUG" ma:format="Dropdown" ma:list="UserInfo" ma:SearchPeopleOnly="false" ma:SharePointGroup="0" ma:internalName="AKTIVTIBRU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c75fa-6748-4e7f-bbe0-3309fb1b493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85db529-6037-45a3-824c-6ce1264091c2}" ma:internalName="TaxCatchAll" ma:showField="CatchAllData" ma:web="2a6c75fa-6748-4e7f-bbe0-3309fb1b49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C854A0-1DBC-4FCF-AC80-00715AE4FF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E91ECF-0AEF-4C0B-A090-29C7F6C0F5F8}">
  <ds:schemaRefs>
    <ds:schemaRef ds:uri="http://www.software-innovation.no/growBusinessDocument"/>
  </ds:schemaRefs>
</ds:datastoreItem>
</file>

<file path=customXml/itemProps3.xml><?xml version="1.0" encoding="utf-8"?>
<ds:datastoreItem xmlns:ds="http://schemas.openxmlformats.org/officeDocument/2006/customXml" ds:itemID="{1A003891-D65A-4C80-9AF0-3F07081AD855}">
  <ds:schemaRefs>
    <ds:schemaRef ds:uri="http://schemas.microsoft.com/office/2006/metadata/properties"/>
    <ds:schemaRef ds:uri="http://schemas.microsoft.com/office/infopath/2007/PartnerControls"/>
    <ds:schemaRef ds:uri="2a6c75fa-6748-4e7f-bbe0-3309fb1b493f"/>
    <ds:schemaRef ds:uri="a6484f3e-bd3f-48f3-aea0-b26c4c3063f2"/>
  </ds:schemaRefs>
</ds:datastoreItem>
</file>

<file path=customXml/itemProps4.xml><?xml version="1.0" encoding="utf-8"?>
<ds:datastoreItem xmlns:ds="http://schemas.openxmlformats.org/officeDocument/2006/customXml" ds:itemID="{C4551A84-AA3C-46BC-86D0-1D568F3468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484f3e-bd3f-48f3-aea0-b26c4c3063f2"/>
    <ds:schemaRef ds:uri="2a6c75fa-6748-4e7f-bbe0-3309fb1b49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MTM Brev</Template>
  <TotalTime>13</TotalTime>
  <Pages>5</Pages>
  <Words>1126</Words>
  <Characters>7334</Characters>
  <Application>Microsoft Office Word</Application>
  <DocSecurity>0</DocSecurity>
  <Lines>222</Lines>
  <Paragraphs>104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MTM Brev</vt:lpstr>
      <vt:lpstr/>
    </vt:vector>
  </TitlesOfParts>
  <Company>Aarhus Kommune</Company>
  <LinksUpToDate>false</LinksUpToDate>
  <CharactersWithSpaces>8356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Acceptskrivelse for revideret sikkerhedsdokument 2024</dc:title>
  <dc:creator>Anne Haarmark</dc:creator>
  <cp:lastModifiedBy>Lis Merete Bach</cp:lastModifiedBy>
  <cp:revision>5</cp:revision>
  <cp:lastPrinted>2024-04-03T09:02:00Z</cp:lastPrinted>
  <dcterms:created xsi:type="dcterms:W3CDTF">2024-04-03T05:25:00Z</dcterms:created>
  <dcterms:modified xsi:type="dcterms:W3CDTF">2025-12-01T09:45:00Z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0x0101009C52EC8A8AAB3948B19F089D16B4D35A</vt:lpwstr>
  </property>
  <property fmtid="{D5CDD505-2E9C-101B-9397-08002B2CF9AE}" pid="3" name="Order">
    <vt:r8>68626400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CCMOneDriveID">
    <vt:lpwstr/>
  </property>
  <property fmtid="{D5CDD505-2E9C-101B-9397-08002B2CF9AE}" pid="12" name="CCMOneDriveOwnerID">
    <vt:lpwstr/>
  </property>
  <property fmtid="{D5CDD505-2E9C-101B-9397-08002B2CF9AE}" pid="13" name="CCMOneDriveItemID">
    <vt:lpwstr/>
  </property>
  <property fmtid="{D5CDD505-2E9C-101B-9397-08002B2CF9AE}" pid="14" name="CCMIsSharedOnOneDrive">
    <vt:bool>false</vt:bool>
  </property>
  <property fmtid="{D5CDD505-2E9C-101B-9397-08002B2CF9AE}" pid="15" name="Dokumenttype">
    <vt:lpwstr/>
  </property>
  <property fmtid="{D5CDD505-2E9C-101B-9397-08002B2CF9AE}" pid="16" name="CCMReplyToDocCacheId_AA145BE6-B859-401A-B2E0-03BB3E7048FC_">
    <vt:lpwstr>CCMReplyToDocCacheId_AA145BE6-B859-401A-B2E0-03BB3E7048FC_93fbe5ce-ffe6-4d2d-96bf-4214b412d53f</vt:lpwstr>
  </property>
  <property fmtid="{D5CDD505-2E9C-101B-9397-08002B2CF9AE}" pid="17" name="CCMEventContext">
    <vt:lpwstr>156ea563-2c31-4410-a982-a889f567ddb3</vt:lpwstr>
  </property>
  <property fmtid="{D5CDD505-2E9C-101B-9397-08002B2CF9AE}" pid="18" name="CCMCommunication">
    <vt:lpwstr>GOWorkflowDocumentLastCheckedInVersion;9.0</vt:lpwstr>
  </property>
  <property fmtid="{D5CDD505-2E9C-101B-9397-08002B2CF9AE}" pid="19" name="CCMSystem">
    <vt:lpwstr> </vt:lpwstr>
  </property>
</Properties>
</file>