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29863A9A" w:rsidR="00122137" w:rsidRPr="003C001E" w:rsidRDefault="003C001E" w:rsidP="008422F9">
      <w:pPr>
        <w:pStyle w:val="Kommentartekst"/>
        <w:tabs>
          <w:tab w:val="left" w:pos="5670"/>
        </w:tabs>
        <w:jc w:val="both"/>
        <w:rPr>
          <w:rFonts w:ascii="Arial" w:hAnsi="Arial"/>
          <w:b/>
          <w:bCs/>
        </w:rPr>
      </w:pPr>
      <w:r>
        <w:rPr>
          <w:rFonts w:ascii="Arial" w:hAnsi="Arial"/>
        </w:rPr>
        <w:t>F</w:t>
      </w:r>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77777777" w:rsidR="003B5A84" w:rsidRDefault="003B5A84"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p>
                          <w:p w14:paraId="6A73D8D8" w14:textId="77777777" w:rsidR="00AC2F42" w:rsidRDefault="00AC2F42" w:rsidP="00122137">
                            <w:pPr>
                              <w:spacing w:line="360" w:lineRule="auto"/>
                              <w:rPr>
                                <w:b/>
                              </w:rPr>
                            </w:pPr>
                            <w:r>
                              <w:rPr>
                                <w:b/>
                              </w:rPr>
                              <w:t>Fyring med gasolie og udskiftning af brænder på eksisterende virksomhed:</w:t>
                            </w:r>
                          </w:p>
                          <w:p w14:paraId="4D288E98" w14:textId="52B6AB2A" w:rsidR="003B5A84" w:rsidRPr="00AC2F42" w:rsidRDefault="00AC2F42" w:rsidP="00122137">
                            <w:pPr>
                              <w:spacing w:line="360" w:lineRule="auto"/>
                              <w:rPr>
                                <w:b/>
                                <w:color w:val="FF0000"/>
                              </w:rPr>
                            </w:pPr>
                            <w:r>
                              <w:rPr>
                                <w:b/>
                              </w:rPr>
                              <w:t xml:space="preserve">Danish </w:t>
                            </w:r>
                            <w:r w:rsidR="00617845">
                              <w:rPr>
                                <w:b/>
                              </w:rPr>
                              <w:t>Crown Foods A/S</w:t>
                            </w:r>
                            <w:r>
                              <w:rPr>
                                <w:b/>
                              </w:rPr>
                              <w:t xml:space="preserve">, </w:t>
                            </w:r>
                            <w:r w:rsidR="00617845">
                              <w:rPr>
                                <w:b/>
                              </w:rPr>
                              <w:t>Mukkerten 13</w:t>
                            </w:r>
                            <w:r>
                              <w:rPr>
                                <w:b/>
                              </w:rPr>
                              <w:t>, 67</w:t>
                            </w:r>
                            <w:r w:rsidR="00617845">
                              <w:rPr>
                                <w:b/>
                              </w:rPr>
                              <w:t>15 Esbjerg N</w:t>
                            </w:r>
                          </w:p>
                          <w:p w14:paraId="27F335DC" w14:textId="4194C6D0" w:rsidR="003B5A84" w:rsidRPr="00472DD8" w:rsidRDefault="00472DD8" w:rsidP="00122137">
                            <w:pPr>
                              <w:spacing w:line="360" w:lineRule="auto"/>
                              <w:rPr>
                                <w:b/>
                              </w:rPr>
                            </w:pPr>
                            <w:r w:rsidRPr="00472DD8">
                              <w:rPr>
                                <w:b/>
                              </w:rPr>
                              <w:t>06. januar 2023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73422F96" w14:textId="77777777" w:rsidR="003B5A84" w:rsidRDefault="003B5A84"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p>
                    <w:p w14:paraId="6A73D8D8" w14:textId="77777777" w:rsidR="00AC2F42" w:rsidRDefault="00AC2F42" w:rsidP="00122137">
                      <w:pPr>
                        <w:spacing w:line="360" w:lineRule="auto"/>
                        <w:rPr>
                          <w:b/>
                        </w:rPr>
                      </w:pPr>
                      <w:r>
                        <w:rPr>
                          <w:b/>
                        </w:rPr>
                        <w:t>Fyring med gasolie og udskiftning af brænder på eksisterende virksomhed:</w:t>
                      </w:r>
                    </w:p>
                    <w:p w14:paraId="4D288E98" w14:textId="52B6AB2A" w:rsidR="003B5A84" w:rsidRPr="00AC2F42" w:rsidRDefault="00AC2F42" w:rsidP="00122137">
                      <w:pPr>
                        <w:spacing w:line="360" w:lineRule="auto"/>
                        <w:rPr>
                          <w:b/>
                          <w:color w:val="FF0000"/>
                        </w:rPr>
                      </w:pPr>
                      <w:r>
                        <w:rPr>
                          <w:b/>
                        </w:rPr>
                        <w:t xml:space="preserve">Danish </w:t>
                      </w:r>
                      <w:r w:rsidR="00617845">
                        <w:rPr>
                          <w:b/>
                        </w:rPr>
                        <w:t>Crown Foods A/S</w:t>
                      </w:r>
                      <w:r>
                        <w:rPr>
                          <w:b/>
                        </w:rPr>
                        <w:t xml:space="preserve">, </w:t>
                      </w:r>
                      <w:r w:rsidR="00617845">
                        <w:rPr>
                          <w:b/>
                        </w:rPr>
                        <w:t>Mukkerten 13</w:t>
                      </w:r>
                      <w:r>
                        <w:rPr>
                          <w:b/>
                        </w:rPr>
                        <w:t>, 67</w:t>
                      </w:r>
                      <w:r w:rsidR="00617845">
                        <w:rPr>
                          <w:b/>
                        </w:rPr>
                        <w:t>15 Esbjerg N</w:t>
                      </w:r>
                    </w:p>
                    <w:p w14:paraId="27F335DC" w14:textId="4194C6D0" w:rsidR="003B5A84" w:rsidRPr="00472DD8" w:rsidRDefault="00472DD8" w:rsidP="00122137">
                      <w:pPr>
                        <w:spacing w:line="360" w:lineRule="auto"/>
                        <w:rPr>
                          <w:b/>
                        </w:rPr>
                      </w:pPr>
                      <w:r w:rsidRPr="00472DD8">
                        <w:rPr>
                          <w:b/>
                        </w:rPr>
                        <w:t>06. januar 2023</w:t>
                      </w:r>
                    </w:p>
                  </w:txbxContent>
                </v:textbox>
              </v:shape>
            </w:pict>
          </mc:Fallback>
        </mc:AlternateContent>
      </w:r>
    </w:p>
    <w:p w14:paraId="09340D84" w14:textId="12CD5F2E" w:rsidR="00122137" w:rsidRDefault="00122137" w:rsidP="00122137">
      <w:pPr>
        <w:overflowPunct/>
        <w:autoSpaceDE/>
        <w:autoSpaceDN/>
        <w:adjustRightInd/>
        <w:ind w:left="-1418"/>
        <w:textAlignment w:val="auto"/>
      </w:pPr>
      <w:r>
        <w:t xml:space="preserve">                                                                                  </w:t>
      </w:r>
      <w:r w:rsidR="00617845">
        <w:rPr>
          <w:noProof/>
        </w:rPr>
        <w:drawing>
          <wp:inline distT="0" distB="0" distL="0" distR="0" wp14:anchorId="6A4D5517" wp14:editId="3E99208B">
            <wp:extent cx="5760720" cy="5898234"/>
            <wp:effectExtent l="0" t="0" r="0" b="762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898234"/>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1C0EE952"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AC2F42">
        <w:rPr>
          <w:b/>
          <w:sz w:val="16"/>
          <w:szCs w:val="16"/>
        </w:rPr>
        <w:t>22/</w:t>
      </w:r>
      <w:r w:rsidR="00617845">
        <w:rPr>
          <w:b/>
          <w:sz w:val="16"/>
          <w:szCs w:val="16"/>
        </w:rPr>
        <w:t>28907</w:t>
      </w:r>
    </w:p>
    <w:p w14:paraId="287EC1D6" w14:textId="78493EF3"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AC2F42">
        <w:rPr>
          <w:b/>
          <w:sz w:val="16"/>
          <w:szCs w:val="16"/>
        </w:rPr>
        <w:t>Inken Frank/IFN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1C6D1542" w:rsidR="004C44F2" w:rsidRPr="00C85EB1" w:rsidRDefault="004C44F2" w:rsidP="00556012">
      <w:pPr>
        <w:rPr>
          <w:bCs/>
          <w:sz w:val="28"/>
          <w:szCs w:val="28"/>
        </w:rPr>
      </w:pPr>
      <w:bookmarkStart w:id="0" w:name="Startmodtagerblok"/>
      <w:bookmarkStart w:id="1" w:name="Starttekst"/>
      <w:bookmarkEnd w:id="0"/>
      <w:r>
        <w:rPr>
          <w:sz w:val="28"/>
        </w:rPr>
        <w:lastRenderedPageBreak/>
        <w:t>Miljøgodkendelse af</w:t>
      </w:r>
      <w:r w:rsidR="00C85EB1">
        <w:rPr>
          <w:sz w:val="28"/>
        </w:rPr>
        <w:t xml:space="preserve"> </w:t>
      </w:r>
      <w:r w:rsidR="00C85EB1">
        <w:rPr>
          <w:bCs/>
          <w:sz w:val="28"/>
          <w:szCs w:val="28"/>
        </w:rPr>
        <w:t>f</w:t>
      </w:r>
      <w:r w:rsidR="00C85EB1" w:rsidRPr="00C85EB1">
        <w:rPr>
          <w:bCs/>
          <w:sz w:val="28"/>
          <w:szCs w:val="28"/>
        </w:rPr>
        <w:t>yring med gasolie og udskiftning af brænder på eksisterende virksomhed</w:t>
      </w:r>
    </w:p>
    <w:p w14:paraId="658DA869" w14:textId="77777777" w:rsidR="004C44F2" w:rsidRDefault="004C44F2" w:rsidP="00556012">
      <w:pPr>
        <w:rPr>
          <w:sz w:val="28"/>
        </w:rPr>
      </w:pPr>
    </w:p>
    <w:p w14:paraId="0682A721" w14:textId="72F69CB6" w:rsidR="004C44F2" w:rsidRDefault="00C85EB1" w:rsidP="00556012">
      <w:pPr>
        <w:rPr>
          <w:sz w:val="24"/>
          <w:szCs w:val="24"/>
        </w:rPr>
      </w:pPr>
      <w:r>
        <w:rPr>
          <w:sz w:val="24"/>
          <w:szCs w:val="24"/>
        </w:rPr>
        <w:t xml:space="preserve">Danish </w:t>
      </w:r>
      <w:r w:rsidR="00617845">
        <w:rPr>
          <w:sz w:val="24"/>
          <w:szCs w:val="24"/>
        </w:rPr>
        <w:t>Crown Foods A/S</w:t>
      </w:r>
      <w:r>
        <w:rPr>
          <w:sz w:val="24"/>
          <w:szCs w:val="24"/>
        </w:rPr>
        <w:t xml:space="preserve">: </w:t>
      </w:r>
    </w:p>
    <w:p w14:paraId="39981A65" w14:textId="406C121B" w:rsidR="004C44F2" w:rsidRDefault="00617845" w:rsidP="00556012">
      <w:pPr>
        <w:rPr>
          <w:sz w:val="24"/>
          <w:szCs w:val="24"/>
        </w:rPr>
      </w:pPr>
      <w:r>
        <w:rPr>
          <w:sz w:val="24"/>
          <w:szCs w:val="24"/>
        </w:rPr>
        <w:t>Mukkerten 13</w:t>
      </w:r>
      <w:r w:rsidR="00C85EB1">
        <w:rPr>
          <w:sz w:val="24"/>
          <w:szCs w:val="24"/>
        </w:rPr>
        <w:t>, 67</w:t>
      </w:r>
      <w:r>
        <w:rPr>
          <w:sz w:val="24"/>
          <w:szCs w:val="24"/>
        </w:rPr>
        <w:t>15 Esbjerg N</w:t>
      </w: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5B6F6489" w:rsidR="004C44F2" w:rsidRPr="000B4A70" w:rsidRDefault="004C44F2" w:rsidP="00556012">
      <w:pPr>
        <w:rPr>
          <w:color w:val="FF0000"/>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634C4A76" w14:textId="0ECCEA96" w:rsidR="004C44F2" w:rsidRDefault="004C44F2" w:rsidP="00556012">
      <w:r>
        <w:t xml:space="preserve">Matrikel </w:t>
      </w:r>
      <w:r w:rsidR="00B574D5">
        <w:t>nummer:</w:t>
      </w:r>
      <w:r>
        <w:tab/>
      </w:r>
      <w:r w:rsidR="0042072F">
        <w:t>15hm, Gjesing By, Bryndum</w:t>
      </w:r>
    </w:p>
    <w:p w14:paraId="50A35DEC" w14:textId="77777777" w:rsidR="00C574D4" w:rsidRDefault="004C44F2" w:rsidP="00556012">
      <w:r>
        <w:t>CVR-nummer:</w:t>
      </w:r>
      <w:r>
        <w:tab/>
      </w:r>
      <w:r w:rsidR="00C574D4">
        <w:t>26121264</w:t>
      </w:r>
    </w:p>
    <w:p w14:paraId="019D7DE4" w14:textId="1F6C7DB6" w:rsidR="004C44F2" w:rsidRDefault="004C44F2" w:rsidP="00556012">
      <w:r>
        <w:t>P-nummer:</w:t>
      </w:r>
      <w:r>
        <w:tab/>
      </w:r>
      <w:r>
        <w:tab/>
      </w:r>
      <w:r w:rsidR="00424BC1">
        <w:t>10</w:t>
      </w:r>
      <w:r w:rsidR="00C574D4">
        <w:t>28614124</w:t>
      </w:r>
    </w:p>
    <w:p w14:paraId="11F334BA" w14:textId="31AD85FC" w:rsidR="004C44F2" w:rsidRDefault="004C44F2" w:rsidP="00556012">
      <w:r>
        <w:t>Listepunkt:</w:t>
      </w:r>
      <w:r>
        <w:tab/>
      </w:r>
      <w:r>
        <w:tab/>
        <w:t>Hovedaktivitet:</w:t>
      </w:r>
      <w:r w:rsidR="00424BC1">
        <w:t xml:space="preserve"> 6.4.b.ii</w:t>
      </w:r>
      <w:r w:rsidR="0042072F">
        <w:t>i</w:t>
      </w:r>
      <w:r w:rsidR="00424BC1">
        <w:t xml:space="preserve"> – </w:t>
      </w:r>
      <w:r w:rsidR="0042072F">
        <w:t xml:space="preserve">fremstilling af levnedsmidler af </w:t>
      </w:r>
    </w:p>
    <w:p w14:paraId="68F9E59E" w14:textId="79A898DD" w:rsidR="0042072F" w:rsidRDefault="0042072F" w:rsidP="00556012">
      <w:r>
        <w:tab/>
      </w:r>
      <w:r>
        <w:tab/>
      </w:r>
      <w:r w:rsidR="004121DB">
        <w:t>v</w:t>
      </w:r>
      <w:r>
        <w:t>egetabilske og animalske råstoffer</w:t>
      </w:r>
    </w:p>
    <w:p w14:paraId="3A3A7895" w14:textId="77777777" w:rsidR="004C44F2" w:rsidRDefault="004C44F2" w:rsidP="00556012"/>
    <w:p w14:paraId="7030AF60" w14:textId="77777777" w:rsidR="004C44F2" w:rsidRDefault="004C44F2" w:rsidP="00556012"/>
    <w:p w14:paraId="16C4E3B9" w14:textId="77777777" w:rsidR="004C44F2" w:rsidRDefault="004C44F2" w:rsidP="00556012"/>
    <w:p w14:paraId="1A60EEC6" w14:textId="77777777" w:rsidR="004C44F2" w:rsidRDefault="004C44F2" w:rsidP="00556012"/>
    <w:p w14:paraId="5A5809B1" w14:textId="531F98C7" w:rsidR="00424BC1" w:rsidRDefault="004C44F2" w:rsidP="00424BC1">
      <w:r>
        <w:tab/>
      </w:r>
      <w:r>
        <w:tab/>
        <w:t>Biaktivitet:</w:t>
      </w:r>
      <w:r w:rsidR="00706C75">
        <w:t xml:space="preserve"> </w:t>
      </w:r>
      <w:r w:rsidR="00424BC1">
        <w:t>ingen</w:t>
      </w:r>
    </w:p>
    <w:p w14:paraId="56377A19" w14:textId="77777777" w:rsidR="00424BC1" w:rsidRDefault="00424BC1" w:rsidP="00556012"/>
    <w:p w14:paraId="514DC407" w14:textId="77777777" w:rsidR="004C44F2" w:rsidRDefault="004C44F2" w:rsidP="00556012"/>
    <w:p w14:paraId="2F661C2E" w14:textId="77777777" w:rsidR="004C44F2" w:rsidRDefault="004C44F2" w:rsidP="00556012"/>
    <w:p w14:paraId="7B53F02B" w14:textId="77777777" w:rsidR="004C44F2" w:rsidRDefault="004C44F2" w:rsidP="00556012"/>
    <w:p w14:paraId="2DB5D475" w14:textId="77777777" w:rsidR="004C44F2" w:rsidRDefault="004C44F2" w:rsidP="00556012"/>
    <w:p w14:paraId="33A4576F" w14:textId="77777777" w:rsidR="004C44F2" w:rsidRDefault="004C44F2" w:rsidP="00556012"/>
    <w:p w14:paraId="42BB0960" w14:textId="77777777" w:rsidR="004C44F2" w:rsidRDefault="004C44F2" w:rsidP="00556012"/>
    <w:p w14:paraId="1C638FBA" w14:textId="77777777" w:rsidR="004C44F2" w:rsidRDefault="004C44F2" w:rsidP="00556012"/>
    <w:p w14:paraId="328DA2F8" w14:textId="77777777" w:rsidR="004C44F2" w:rsidRDefault="004C44F2" w:rsidP="00556012"/>
    <w:p w14:paraId="7EB1DA1C" w14:textId="77777777" w:rsidR="004C44F2" w:rsidRDefault="004C44F2" w:rsidP="00556012"/>
    <w:p w14:paraId="08095218" w14:textId="2D23A069" w:rsidR="0015731C" w:rsidRDefault="00F7508C" w:rsidP="0015731C">
      <w:r>
        <w:t>A</w:t>
      </w:r>
      <w:r w:rsidR="00A67F96">
        <w:t>nnonceres</w:t>
      </w:r>
      <w:r w:rsidR="0015731C">
        <w:t xml:space="preserve"> </w:t>
      </w:r>
      <w:r w:rsidR="00A67F96">
        <w:t xml:space="preserve">den </w:t>
      </w:r>
      <w:r w:rsidR="00472DD8">
        <w:t>06. januar 2023</w:t>
      </w:r>
      <w:r w:rsidR="00442ED1">
        <w:rPr>
          <w:color w:val="FF0000"/>
        </w:rPr>
        <w:t xml:space="preserve">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5360F7AE" w:rsidR="004C44F2" w:rsidRDefault="004C44F2" w:rsidP="00556012">
      <w:r>
        <w:t>Klagefristen udløber den</w:t>
      </w:r>
      <w:r w:rsidR="00270FDC">
        <w:t xml:space="preserve"> </w:t>
      </w:r>
      <w:r w:rsidR="00472DD8">
        <w:t>03. februar 2023</w:t>
      </w:r>
    </w:p>
    <w:p w14:paraId="3CD52ECC" w14:textId="1EA19FDD" w:rsidR="004C44F2" w:rsidRDefault="004C44F2" w:rsidP="00556012">
      <w:r>
        <w:t>Søgsmålsfristen udløber den</w:t>
      </w:r>
      <w:r w:rsidR="00270FDC">
        <w:t xml:space="preserve"> </w:t>
      </w:r>
      <w:r w:rsidR="00472DD8">
        <w:t>06. juli 2023</w:t>
      </w:r>
    </w:p>
    <w:p w14:paraId="597129E4" w14:textId="77777777" w:rsidR="004C44F2" w:rsidRDefault="004C44F2" w:rsidP="00556012"/>
    <w:p w14:paraId="6560EB3D" w14:textId="77777777" w:rsidR="007976EC" w:rsidRDefault="007976EC" w:rsidP="00556012"/>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2" w:name="_Toc58376075"/>
    <w:bookmarkStart w:id="3" w:name="_Toc48707470"/>
    <w:bookmarkStart w:id="4" w:name="_Toc48702115"/>
    <w:p w14:paraId="114B595A" w14:textId="6D6F42D8"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B86F3B">
          <w:rPr>
            <w:noProof/>
            <w:webHidden/>
          </w:rPr>
          <w:t>- 3 -</w:t>
        </w:r>
        <w:r w:rsidR="00857AFE">
          <w:rPr>
            <w:noProof/>
            <w:webHidden/>
          </w:rPr>
          <w:fldChar w:fldCharType="end"/>
        </w:r>
      </w:hyperlink>
    </w:p>
    <w:p w14:paraId="12AF8D31" w14:textId="20D44C84"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B86F3B">
          <w:rPr>
            <w:noProof/>
            <w:webHidden/>
          </w:rPr>
          <w:t>- 3 -</w:t>
        </w:r>
        <w:r w:rsidR="00857AFE">
          <w:rPr>
            <w:noProof/>
            <w:webHidden/>
          </w:rPr>
          <w:fldChar w:fldCharType="end"/>
        </w:r>
      </w:hyperlink>
    </w:p>
    <w:p w14:paraId="73C85851" w14:textId="00D7B30A"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B86F3B">
          <w:rPr>
            <w:noProof/>
            <w:webHidden/>
          </w:rPr>
          <w:t>- 3 -</w:t>
        </w:r>
        <w:r w:rsidR="00857AFE">
          <w:rPr>
            <w:noProof/>
            <w:webHidden/>
          </w:rPr>
          <w:fldChar w:fldCharType="end"/>
        </w:r>
      </w:hyperlink>
    </w:p>
    <w:p w14:paraId="67F116DE" w14:textId="0095F29E"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B86F3B">
          <w:rPr>
            <w:noProof/>
            <w:webHidden/>
          </w:rPr>
          <w:t>- 6 -</w:t>
        </w:r>
        <w:r w:rsidR="00857AFE">
          <w:rPr>
            <w:noProof/>
            <w:webHidden/>
          </w:rPr>
          <w:fldChar w:fldCharType="end"/>
        </w:r>
      </w:hyperlink>
    </w:p>
    <w:p w14:paraId="27073969" w14:textId="12C59F2D"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B86F3B">
          <w:rPr>
            <w:noProof/>
            <w:webHidden/>
          </w:rPr>
          <w:t>- 6 -</w:t>
        </w:r>
        <w:r w:rsidR="00857AFE">
          <w:rPr>
            <w:noProof/>
            <w:webHidden/>
          </w:rPr>
          <w:fldChar w:fldCharType="end"/>
        </w:r>
      </w:hyperlink>
    </w:p>
    <w:p w14:paraId="5B324729" w14:textId="187CA52B"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B86F3B">
          <w:rPr>
            <w:noProof/>
            <w:webHidden/>
          </w:rPr>
          <w:t>- 6 -</w:t>
        </w:r>
        <w:r w:rsidR="00857AFE">
          <w:rPr>
            <w:noProof/>
            <w:webHidden/>
          </w:rPr>
          <w:fldChar w:fldCharType="end"/>
        </w:r>
      </w:hyperlink>
    </w:p>
    <w:p w14:paraId="32E0DDD1" w14:textId="2442A278"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B86F3B">
          <w:rPr>
            <w:noProof/>
            <w:webHidden/>
          </w:rPr>
          <w:t>- 7 -</w:t>
        </w:r>
        <w:r w:rsidR="00857AFE">
          <w:rPr>
            <w:noProof/>
            <w:webHidden/>
          </w:rPr>
          <w:fldChar w:fldCharType="end"/>
        </w:r>
      </w:hyperlink>
    </w:p>
    <w:p w14:paraId="77AA604E" w14:textId="0F9B00DB"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B86F3B">
          <w:rPr>
            <w:noProof/>
            <w:webHidden/>
          </w:rPr>
          <w:t>- 7 -</w:t>
        </w:r>
        <w:r w:rsidR="00857AFE">
          <w:rPr>
            <w:noProof/>
            <w:webHidden/>
          </w:rPr>
          <w:fldChar w:fldCharType="end"/>
        </w:r>
      </w:hyperlink>
    </w:p>
    <w:p w14:paraId="5E3D982E" w14:textId="6A01F02A" w:rsidR="00857AFE" w:rsidRDefault="00C574D4">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B86F3B">
          <w:rPr>
            <w:noProof/>
            <w:webHidden/>
          </w:rPr>
          <w:t>- 1</w:t>
        </w:r>
        <w:r w:rsidR="00D561E1">
          <w:rPr>
            <w:noProof/>
            <w:webHidden/>
          </w:rPr>
          <w:t>0</w:t>
        </w:r>
        <w:r w:rsidR="00B86F3B">
          <w:rPr>
            <w:noProof/>
            <w:webHidden/>
          </w:rPr>
          <w:t xml:space="preserve"> -</w:t>
        </w:r>
        <w:r w:rsidR="00857AFE">
          <w:rPr>
            <w:noProof/>
            <w:webHidden/>
          </w:rPr>
          <w:fldChar w:fldCharType="end"/>
        </w:r>
      </w:hyperlink>
    </w:p>
    <w:p w14:paraId="7C0402AF" w14:textId="4B54733A" w:rsidR="00857AFE" w:rsidRDefault="00C574D4">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B86F3B">
          <w:rPr>
            <w:noProof/>
            <w:webHidden/>
          </w:rPr>
          <w:t>- 11 -</w:t>
        </w:r>
        <w:r w:rsidR="00857AFE">
          <w:rPr>
            <w:noProof/>
            <w:webHidden/>
          </w:rPr>
          <w:fldChar w:fldCharType="end"/>
        </w:r>
      </w:hyperlink>
    </w:p>
    <w:p w14:paraId="40E7FBF2" w14:textId="713B17BA" w:rsidR="00857AFE" w:rsidRDefault="00C574D4">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B86F3B">
          <w:rPr>
            <w:noProof/>
            <w:webHidden/>
          </w:rPr>
          <w:t>- 12 -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5" w:name="_Toc3974240"/>
      <w:r w:rsidRPr="00407104">
        <w:lastRenderedPageBreak/>
        <w:t>Indledning</w:t>
      </w:r>
      <w:bookmarkEnd w:id="2"/>
      <w:bookmarkEnd w:id="3"/>
      <w:bookmarkEnd w:id="4"/>
      <w:bookmarkEnd w:id="5"/>
    </w:p>
    <w:p w14:paraId="79AB9C96" w14:textId="2405819D" w:rsidR="00F53643" w:rsidRDefault="005B734C" w:rsidP="00556012">
      <w:pPr>
        <w:jc w:val="both"/>
      </w:pPr>
      <w:r w:rsidRPr="005B734C">
        <w:t xml:space="preserve">Virksomheden </w:t>
      </w:r>
      <w:r w:rsidR="000F420E">
        <w:t xml:space="preserve">Danish </w:t>
      </w:r>
      <w:r w:rsidR="0042072F">
        <w:t xml:space="preserve">Crown, Esbjerg fremstiller hovedsagelig supper og mel- og kødboller. Den ligger </w:t>
      </w:r>
      <w:r w:rsidR="00725069">
        <w:rPr>
          <w:i/>
        </w:rPr>
        <w:fldChar w:fldCharType="begin"/>
      </w:r>
      <w:r w:rsidR="00556012">
        <w:rPr>
          <w:i/>
        </w:rPr>
        <w:instrText xml:space="preserve"> Virksomhed, anlæg eller andet </w:instrText>
      </w:r>
      <w:r w:rsidR="00725069">
        <w:rPr>
          <w:i/>
        </w:rPr>
        <w:fldChar w:fldCharType="end"/>
      </w:r>
      <w:r w:rsidR="00556012">
        <w:t xml:space="preserve">på </w:t>
      </w:r>
      <w:r w:rsidR="0042072F">
        <w:t>Mukkerten 13</w:t>
      </w:r>
      <w:r w:rsidR="000F420E">
        <w:t xml:space="preserve">, </w:t>
      </w:r>
      <w:r w:rsidR="0042072F">
        <w:t>15 Esbjerg N</w:t>
      </w:r>
      <w:r w:rsidR="00556012">
        <w:t xml:space="preserve">, matr.nr. </w:t>
      </w:r>
      <w:r w:rsidR="0042072F">
        <w:t>15hm</w:t>
      </w:r>
      <w:r w:rsidR="000F420E">
        <w:t xml:space="preserve">, </w:t>
      </w:r>
      <w:r w:rsidR="0042072F">
        <w:t>Gjesing By, Bryndum</w:t>
      </w:r>
      <w:r w:rsidR="00725069">
        <w:fldChar w:fldCharType="begin"/>
      </w:r>
      <w:r w:rsidR="00556012">
        <w:instrText xml:space="preserve"> matr.nr. </w:instrText>
      </w:r>
      <w:r w:rsidR="00725069">
        <w:fldChar w:fldCharType="end"/>
      </w:r>
      <w:r w:rsidR="00556012">
        <w:t xml:space="preserve">. </w:t>
      </w:r>
    </w:p>
    <w:p w14:paraId="56EB4509" w14:textId="5F92F13A" w:rsidR="00556012" w:rsidRDefault="005B734C" w:rsidP="004121DB">
      <w:r>
        <w:t>Godkendelsen omfatter</w:t>
      </w:r>
      <w:r w:rsidR="000F420E">
        <w:t xml:space="preserve"> udskiftning af naturgasbrænder på dampkedelen til en ny kombibrænder, således at der fremover kan fyres både med naturgas og gasolie. Der opsættes desuden en ny olietank på </w:t>
      </w:r>
      <w:r w:rsidR="004121DB">
        <w:t>30.0</w:t>
      </w:r>
      <w:r w:rsidR="000F420E">
        <w:t>00 liter.</w:t>
      </w:r>
      <w:r w:rsidR="00F53643">
        <w:t xml:space="preserve"> ”Aktiviteterne” er omfattet af godkendelsesbekendtgørelsens</w:t>
      </w:r>
      <w:r w:rsidR="002C21F3">
        <w:rPr>
          <w:rStyle w:val="Fodnotehenvisning"/>
        </w:rPr>
        <w:footnoteReference w:id="1"/>
      </w:r>
      <w:r w:rsidR="00F53643">
        <w:t xml:space="preserve"> bilag </w:t>
      </w:r>
      <w:r w:rsidR="000F420E">
        <w:t>1</w:t>
      </w:r>
      <w:r w:rsidR="00F53643">
        <w:t>, listepunkt</w:t>
      </w:r>
      <w:r w:rsidR="000F420E">
        <w:t xml:space="preserve"> 6.4.b.ii</w:t>
      </w:r>
      <w:r w:rsidR="004121DB">
        <w:t>i</w:t>
      </w:r>
      <w:r w:rsidR="000F420E">
        <w:t xml:space="preserve"> – F</w:t>
      </w:r>
      <w:r w:rsidR="004121DB">
        <w:t xml:space="preserve">remstilling af levnedsmidler af vegetabilske og animalske råstoffer. </w:t>
      </w:r>
      <w:r w:rsidR="00556012">
        <w:t>Placeringen fremgår af bilag 1.</w:t>
      </w:r>
    </w:p>
    <w:p w14:paraId="01EC411E" w14:textId="77777777" w:rsidR="00866FC7" w:rsidRDefault="00866FC7" w:rsidP="00556012">
      <w:pPr>
        <w:jc w:val="both"/>
        <w:rPr>
          <w:color w:val="FF0000"/>
        </w:rPr>
      </w:pPr>
    </w:p>
    <w:p w14:paraId="70B51685" w14:textId="5201F9F1" w:rsidR="00610049" w:rsidRDefault="00866FC7" w:rsidP="00556012">
      <w:pPr>
        <w:jc w:val="both"/>
      </w:pPr>
      <w:r>
        <w:t xml:space="preserve">Ansøgningen som er fremsendt den </w:t>
      </w:r>
      <w:r w:rsidR="004121DB">
        <w:t>17</w:t>
      </w:r>
      <w:r>
        <w:t xml:space="preserve">. november 2022 skyldes usikkerheden omkring fremtidig levering </w:t>
      </w:r>
      <w:r w:rsidR="004121DB">
        <w:t>af</w:t>
      </w:r>
      <w:r>
        <w:t xml:space="preserve"> naturgas. Virksomheden </w:t>
      </w:r>
      <w:r w:rsidR="00610049">
        <w:t xml:space="preserve">ønsker at konvertere til en kombibrænder for at kunne skifte mellem brændselstype. Brændselsydelsen for den nye brænder vil være på </w:t>
      </w:r>
      <w:r w:rsidR="004121DB">
        <w:t>4.9</w:t>
      </w:r>
      <w:r w:rsidR="00610049">
        <w:t xml:space="preserve"> </w:t>
      </w:r>
      <w:r w:rsidR="00E81557">
        <w:t>M</w:t>
      </w:r>
      <w:r w:rsidR="00610049">
        <w:t>W</w:t>
      </w:r>
      <w:r w:rsidR="004121DB">
        <w:t>.</w:t>
      </w:r>
    </w:p>
    <w:p w14:paraId="65706BD4" w14:textId="24E57E3B" w:rsidR="00610049" w:rsidRDefault="00610049" w:rsidP="00556012">
      <w:pPr>
        <w:jc w:val="both"/>
      </w:pPr>
    </w:p>
    <w:p w14:paraId="0209DF70" w14:textId="6436616A" w:rsidR="00866FC7" w:rsidRDefault="00610049" w:rsidP="00556012">
      <w:pPr>
        <w:jc w:val="both"/>
      </w:pPr>
      <w:r>
        <w:t xml:space="preserve">Denne godkendelse meddeles som tillæg til virksomhedens gældende miljøgodkendelse og gives under forudsætning af, at de vilkår der er anført i denne godkendelse, såvel som vilkår i førnævnte godkendelser overholdes. </w:t>
      </w:r>
    </w:p>
    <w:p w14:paraId="1544142D" w14:textId="6FC6AEB4" w:rsidR="004121DB" w:rsidRDefault="004121DB" w:rsidP="00556012">
      <w:pPr>
        <w:jc w:val="both"/>
      </w:pPr>
    </w:p>
    <w:p w14:paraId="2861CB01" w14:textId="2F6CAC19" w:rsidR="004121DB" w:rsidRDefault="004121DB" w:rsidP="004121DB">
      <w:pPr>
        <w:jc w:val="both"/>
      </w:pPr>
      <w:r>
        <w:t xml:space="preserve">Ændringerne af fyringsmedie i dette tillæg vil </w:t>
      </w:r>
      <w:r w:rsidR="00E81557">
        <w:t xml:space="preserve">være </w:t>
      </w:r>
      <w:r>
        <w:t xml:space="preserve">gældende indtil anlægget bliver direkte omfattet af MCP-bekendtgørelsen om mellemstore fyringsanlæg. </w:t>
      </w:r>
    </w:p>
    <w:p w14:paraId="0EDEFDED" w14:textId="77777777" w:rsidR="004121DB" w:rsidRDefault="004121DB" w:rsidP="004121DB">
      <w:pPr>
        <w:jc w:val="both"/>
      </w:pPr>
    </w:p>
    <w:p w14:paraId="0A8745B7" w14:textId="44C5D98B" w:rsidR="004121DB" w:rsidRPr="00EA5048" w:rsidRDefault="004121DB" w:rsidP="004121DB">
      <w:pPr>
        <w:jc w:val="both"/>
        <w:rPr>
          <w:iCs/>
        </w:rPr>
      </w:pPr>
      <w:r>
        <w:rPr>
          <w:iCs/>
        </w:rPr>
        <w:t xml:space="preserve">Industrimiljø har på baggrund af en screening vurderet, at virksomheden inkl. det ansøgte ikke vil kunne påvirke miljøet væsentligt og derfor ikke er omfattet </w:t>
      </w:r>
      <w:r w:rsidR="00A41BA5">
        <w:rPr>
          <w:iCs/>
        </w:rPr>
        <w:t>af</w:t>
      </w:r>
      <w:r>
        <w:rPr>
          <w:iCs/>
        </w:rPr>
        <w:t xml:space="preserve"> krav om miljøvurdering (ikke VVM-pligtigt). Der er den </w:t>
      </w:r>
      <w:r w:rsidR="00472DD8">
        <w:rPr>
          <w:iCs/>
        </w:rPr>
        <w:t>06. januar 2023</w:t>
      </w:r>
      <w:r>
        <w:rPr>
          <w:iCs/>
          <w:color w:val="FF0000"/>
        </w:rPr>
        <w:t xml:space="preserve"> </w:t>
      </w:r>
      <w:r>
        <w:rPr>
          <w:iCs/>
        </w:rPr>
        <w:t>truffet særskilt afgørelse herom.</w:t>
      </w:r>
    </w:p>
    <w:p w14:paraId="49713D92" w14:textId="4A1B0B24" w:rsidR="00610049" w:rsidRDefault="00610049" w:rsidP="00556012">
      <w:pPr>
        <w:jc w:val="both"/>
        <w:rPr>
          <w:iCs/>
        </w:rPr>
      </w:pPr>
    </w:p>
    <w:p w14:paraId="2E57D48B" w14:textId="25AE145A" w:rsidR="00A62AAA" w:rsidRPr="00DD2621" w:rsidRDefault="004121DB" w:rsidP="00556012">
      <w:pPr>
        <w:jc w:val="both"/>
        <w:rPr>
          <w:iCs/>
        </w:rPr>
      </w:pPr>
      <w:r>
        <w:rPr>
          <w:iCs/>
        </w:rPr>
        <w:t>Industrimiljø</w:t>
      </w:r>
      <w:r w:rsidR="00610049">
        <w:rPr>
          <w:iCs/>
        </w:rPr>
        <w:t xml:space="preserve"> vurderer, at det ansøgte ikke vil være til gene for omgivelserne, såfremt driften sker i overensstemmelse med virksomhedens miljøgodkendelser. </w:t>
      </w:r>
    </w:p>
    <w:p w14:paraId="7A8194A9" w14:textId="77777777" w:rsidR="00A62AAA" w:rsidRPr="00407104" w:rsidRDefault="00A62AAA" w:rsidP="00EE2C7D">
      <w:pPr>
        <w:pStyle w:val="Overskrift1"/>
        <w:numPr>
          <w:ilvl w:val="0"/>
          <w:numId w:val="27"/>
        </w:numPr>
        <w:ind w:left="567" w:hanging="567"/>
      </w:pPr>
      <w:bookmarkStart w:id="6" w:name="_Toc3974241"/>
      <w:r w:rsidRPr="00057E0A">
        <w:t>Afgørelse</w:t>
      </w:r>
      <w:bookmarkEnd w:id="6"/>
    </w:p>
    <w:p w14:paraId="58311220" w14:textId="3FAEE9A3" w:rsidR="00057E0A" w:rsidRDefault="006B36A5" w:rsidP="00057E0A">
      <w:pPr>
        <w:jc w:val="both"/>
      </w:pPr>
      <w:r>
        <w:t xml:space="preserve">På grundlag af virksomhedens ansøgning og oplysningerne i afsnit 8 godkender Esbjerg </w:t>
      </w:r>
      <w:r w:rsidR="00057E0A">
        <w:t xml:space="preserve">Kommune – Industrimiljø </w:t>
      </w:r>
      <w:r>
        <w:t xml:space="preserve">hermed </w:t>
      </w:r>
      <w:r w:rsidR="00DD2621">
        <w:t>den ansøgte udskiftning af brænder og fyring med gasolie.</w:t>
      </w:r>
    </w:p>
    <w:p w14:paraId="6D9143D8" w14:textId="77777777" w:rsidR="006B36A5" w:rsidRDefault="006B36A5" w:rsidP="00057E0A">
      <w:pPr>
        <w:jc w:val="both"/>
        <w:rPr>
          <w:i/>
        </w:rPr>
      </w:pPr>
    </w:p>
    <w:p w14:paraId="78E496B9" w14:textId="2F28DAE0" w:rsidR="00EE2C7D" w:rsidRPr="008719B1" w:rsidRDefault="00EE2C7D" w:rsidP="00057E0A">
      <w:pPr>
        <w:jc w:val="both"/>
        <w:rPr>
          <w:color w:val="FF0000"/>
        </w:rPr>
      </w:pPr>
      <w:r>
        <w:t>Miljøgodkendelsen meddeles i henhold til miljøbeskyttelseslovens</w:t>
      </w:r>
      <w:r>
        <w:rPr>
          <w:rStyle w:val="Fodnotehenvisning"/>
        </w:rPr>
        <w:footnoteReference w:id="2"/>
      </w:r>
      <w:r>
        <w:t xml:space="preserve"> § 33, stk. 1.</w:t>
      </w:r>
    </w:p>
    <w:p w14:paraId="1B4817E5" w14:textId="77777777" w:rsidR="00556012" w:rsidRDefault="00556012" w:rsidP="006B36A5">
      <w:pPr>
        <w:pStyle w:val="Overskrift1"/>
        <w:numPr>
          <w:ilvl w:val="0"/>
          <w:numId w:val="27"/>
        </w:numPr>
        <w:ind w:left="567" w:hanging="567"/>
      </w:pPr>
      <w:bookmarkStart w:id="7" w:name="_Toc3974242"/>
      <w:r w:rsidRPr="00057E0A">
        <w:t>Vilkår</w:t>
      </w:r>
      <w:bookmarkEnd w:id="7"/>
    </w:p>
    <w:p w14:paraId="470B4AE4" w14:textId="77777777" w:rsidR="00556012" w:rsidRPr="00DD102D" w:rsidRDefault="00EC69F3" w:rsidP="003B5A84">
      <w:pPr>
        <w:pStyle w:val="Overskrift2"/>
      </w:pPr>
      <w:r w:rsidRPr="00DD102D">
        <w:t>Generelt</w:t>
      </w:r>
    </w:p>
    <w:p w14:paraId="4A6033A3" w14:textId="77777777" w:rsidR="00D654F4" w:rsidRDefault="00D654F4" w:rsidP="00D654F4">
      <w:pPr>
        <w:pStyle w:val="Brdtekst"/>
        <w:tabs>
          <w:tab w:val="left" w:pos="-5529"/>
        </w:tabs>
        <w:ind w:left="709"/>
        <w:jc w:val="both"/>
        <w:rPr>
          <w:rFonts w:ascii="Verdana" w:hAnsi="Verdana"/>
          <w:sz w:val="20"/>
        </w:rPr>
      </w:pPr>
    </w:p>
    <w:p w14:paraId="4A51A698" w14:textId="73CF164F" w:rsidR="00766580" w:rsidRPr="00D7074D" w:rsidRDefault="00D7074D" w:rsidP="00D7074D">
      <w:pPr>
        <w:pStyle w:val="Brdtekst"/>
        <w:numPr>
          <w:ilvl w:val="0"/>
          <w:numId w:val="4"/>
        </w:numPr>
        <w:tabs>
          <w:tab w:val="left" w:pos="-5529"/>
        </w:tabs>
        <w:jc w:val="both"/>
        <w:rPr>
          <w:rFonts w:ascii="Verdana" w:hAnsi="Verdana"/>
          <w:sz w:val="20"/>
        </w:rPr>
      </w:pPr>
      <w:r w:rsidRPr="00D7074D">
        <w:rPr>
          <w:rFonts w:ascii="Verdana" w:hAnsi="Verdana"/>
          <w:sz w:val="20"/>
        </w:rPr>
        <w:t>V</w:t>
      </w:r>
      <w:r w:rsidR="00766580" w:rsidRPr="00D7074D">
        <w:rPr>
          <w:rFonts w:ascii="Verdana" w:hAnsi="Verdana"/>
          <w:sz w:val="20"/>
        </w:rPr>
        <w:t>irksomheden skal straks underrette tilsynsmyndigheden, hvis vilkårene i denne godkendelse ikke overholdes. Virksomheden skal straks træffe foranstaltninger for at sikre, at vilkårene igen overholdes.</w:t>
      </w:r>
    </w:p>
    <w:p w14:paraId="3970ED69" w14:textId="77777777" w:rsidR="00766580" w:rsidRPr="00D7074D" w:rsidRDefault="00766580" w:rsidP="00766580">
      <w:pPr>
        <w:pStyle w:val="Brdtekst"/>
        <w:tabs>
          <w:tab w:val="left" w:pos="-5529"/>
        </w:tabs>
        <w:ind w:left="709"/>
        <w:jc w:val="both"/>
        <w:rPr>
          <w:rFonts w:ascii="Verdana" w:hAnsi="Verdana"/>
          <w:sz w:val="20"/>
        </w:rPr>
      </w:pPr>
    </w:p>
    <w:p w14:paraId="3C50A6F7" w14:textId="24188EC0" w:rsidR="00766580" w:rsidRDefault="00766580" w:rsidP="00766580">
      <w:pPr>
        <w:pStyle w:val="Brdtekst"/>
        <w:tabs>
          <w:tab w:val="left" w:pos="-5529"/>
        </w:tabs>
        <w:ind w:left="709"/>
        <w:jc w:val="both"/>
        <w:rPr>
          <w:rFonts w:ascii="Verdana" w:hAnsi="Verdana"/>
          <w:sz w:val="20"/>
        </w:rPr>
      </w:pPr>
      <w:r w:rsidRPr="00D7074D">
        <w:rPr>
          <w:rFonts w:ascii="Verdana" w:hAnsi="Verdana"/>
          <w:sz w:val="20"/>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r w:rsidR="00394267">
        <w:rPr>
          <w:rFonts w:ascii="Verdana" w:hAnsi="Verdana"/>
          <w:sz w:val="20"/>
        </w:rPr>
        <w:t xml:space="preserve"> </w:t>
      </w:r>
    </w:p>
    <w:p w14:paraId="6BB92EBB" w14:textId="1B32DB15" w:rsidR="00EC69F3" w:rsidRPr="00CE0603" w:rsidRDefault="00EC69F3" w:rsidP="003B5A84">
      <w:pPr>
        <w:pStyle w:val="Overskrift2"/>
      </w:pPr>
      <w:r w:rsidRPr="00CE0603">
        <w:lastRenderedPageBreak/>
        <w:t>Indretning og drift</w:t>
      </w:r>
      <w:r w:rsidR="00394267">
        <w:t xml:space="preserve"> - olietanken</w:t>
      </w:r>
    </w:p>
    <w:p w14:paraId="3A42B40B" w14:textId="34AD620E" w:rsidR="00415538" w:rsidRDefault="00394267" w:rsidP="00126B08">
      <w:pPr>
        <w:pStyle w:val="Brdtekst"/>
        <w:numPr>
          <w:ilvl w:val="0"/>
          <w:numId w:val="4"/>
        </w:numPr>
        <w:tabs>
          <w:tab w:val="left" w:pos="-5529"/>
        </w:tabs>
        <w:jc w:val="both"/>
        <w:rPr>
          <w:rFonts w:ascii="Verdana" w:hAnsi="Verdana"/>
          <w:sz w:val="20"/>
        </w:rPr>
      </w:pPr>
      <w:r>
        <w:rPr>
          <w:rFonts w:ascii="Verdana" w:hAnsi="Verdana"/>
          <w:sz w:val="20"/>
        </w:rPr>
        <w:t>Virksomheden må modtage gasolie i dagtimerne alle ugens dage.</w:t>
      </w:r>
    </w:p>
    <w:p w14:paraId="7A977252" w14:textId="77777777" w:rsidR="00394267" w:rsidRDefault="00394267" w:rsidP="00394267">
      <w:pPr>
        <w:pStyle w:val="Brdtekst"/>
        <w:tabs>
          <w:tab w:val="left" w:pos="-5529"/>
        </w:tabs>
        <w:ind w:left="709"/>
        <w:jc w:val="both"/>
        <w:rPr>
          <w:rFonts w:ascii="Verdana" w:hAnsi="Verdana"/>
          <w:sz w:val="20"/>
        </w:rPr>
      </w:pPr>
    </w:p>
    <w:p w14:paraId="09592FFB" w14:textId="1F09BFAF" w:rsidR="00394267" w:rsidRDefault="00394267" w:rsidP="00126B08">
      <w:pPr>
        <w:pStyle w:val="Brdtekst"/>
        <w:numPr>
          <w:ilvl w:val="0"/>
          <w:numId w:val="4"/>
        </w:numPr>
        <w:tabs>
          <w:tab w:val="left" w:pos="-5529"/>
        </w:tabs>
        <w:jc w:val="both"/>
        <w:rPr>
          <w:rFonts w:ascii="Verdana" w:hAnsi="Verdana"/>
          <w:sz w:val="20"/>
        </w:rPr>
      </w:pPr>
      <w:r>
        <w:rPr>
          <w:rFonts w:ascii="Verdana" w:hAnsi="Verdana"/>
          <w:sz w:val="20"/>
        </w:rPr>
        <w:t>Tank og rørføringer skal være sikret mod påkørsel.</w:t>
      </w:r>
    </w:p>
    <w:p w14:paraId="51C2CC1E" w14:textId="77777777" w:rsidR="00394267" w:rsidRDefault="00394267" w:rsidP="00394267">
      <w:pPr>
        <w:pStyle w:val="Listeafsnit"/>
      </w:pPr>
    </w:p>
    <w:p w14:paraId="540B54D8" w14:textId="592C4B56" w:rsidR="00394267" w:rsidRDefault="00394267" w:rsidP="00126B08">
      <w:pPr>
        <w:pStyle w:val="Brdtekst"/>
        <w:numPr>
          <w:ilvl w:val="0"/>
          <w:numId w:val="4"/>
        </w:numPr>
        <w:tabs>
          <w:tab w:val="left" w:pos="-5529"/>
        </w:tabs>
        <w:jc w:val="both"/>
        <w:rPr>
          <w:rFonts w:ascii="Verdana" w:hAnsi="Verdana"/>
          <w:sz w:val="20"/>
        </w:rPr>
      </w:pPr>
      <w:r>
        <w:rPr>
          <w:rFonts w:ascii="Verdana" w:hAnsi="Verdana"/>
          <w:sz w:val="20"/>
        </w:rPr>
        <w:t>Spild/dryp fra påfyldningshane i forbindelse med påfyldning skal opsamles i tæt spildbakke eller lignende.</w:t>
      </w:r>
    </w:p>
    <w:p w14:paraId="760A1058" w14:textId="77777777" w:rsidR="00394267" w:rsidRDefault="00394267" w:rsidP="00394267">
      <w:pPr>
        <w:pStyle w:val="Listeafsnit"/>
      </w:pPr>
    </w:p>
    <w:p w14:paraId="1353199B" w14:textId="7D17C127" w:rsidR="00394267" w:rsidRDefault="00394267" w:rsidP="00126B08">
      <w:pPr>
        <w:pStyle w:val="Brdtekst"/>
        <w:numPr>
          <w:ilvl w:val="0"/>
          <w:numId w:val="4"/>
        </w:numPr>
        <w:tabs>
          <w:tab w:val="left" w:pos="-5529"/>
        </w:tabs>
        <w:jc w:val="both"/>
        <w:rPr>
          <w:rFonts w:ascii="Verdana" w:hAnsi="Verdana"/>
          <w:sz w:val="20"/>
        </w:rPr>
      </w:pPr>
      <w:r>
        <w:rPr>
          <w:rFonts w:ascii="Verdana" w:hAnsi="Verdana"/>
          <w:sz w:val="20"/>
        </w:rPr>
        <w:t>Påfyldning af tanken skal ske under kontinueret overvågning.</w:t>
      </w:r>
    </w:p>
    <w:p w14:paraId="7AF96858" w14:textId="77777777" w:rsidR="00394267" w:rsidRDefault="00394267" w:rsidP="00394267">
      <w:pPr>
        <w:pStyle w:val="Listeafsnit"/>
      </w:pPr>
    </w:p>
    <w:p w14:paraId="1359E6D6" w14:textId="455817E9" w:rsidR="00394267" w:rsidRDefault="00394267" w:rsidP="00126B08">
      <w:pPr>
        <w:pStyle w:val="Brdtekst"/>
        <w:numPr>
          <w:ilvl w:val="0"/>
          <w:numId w:val="4"/>
        </w:numPr>
        <w:tabs>
          <w:tab w:val="left" w:pos="-5529"/>
        </w:tabs>
        <w:jc w:val="both"/>
        <w:rPr>
          <w:rFonts w:ascii="Verdana" w:hAnsi="Verdana"/>
          <w:sz w:val="20"/>
        </w:rPr>
      </w:pPr>
      <w:r>
        <w:rPr>
          <w:rFonts w:ascii="Verdana" w:hAnsi="Verdana"/>
          <w:sz w:val="20"/>
        </w:rPr>
        <w:t>Tanken skal være forsynet med elektronisk overfyldningsalarm.</w:t>
      </w:r>
    </w:p>
    <w:p w14:paraId="3615B0F6" w14:textId="77777777" w:rsidR="000D45FF" w:rsidRDefault="000D45FF" w:rsidP="000D45FF">
      <w:pPr>
        <w:pStyle w:val="Listeafsnit"/>
      </w:pPr>
    </w:p>
    <w:p w14:paraId="5F9A1B49" w14:textId="7399B175" w:rsidR="000D45FF" w:rsidRPr="000D45FF" w:rsidRDefault="000D45FF" w:rsidP="000D45FF">
      <w:pPr>
        <w:pStyle w:val="Brdtekst"/>
        <w:numPr>
          <w:ilvl w:val="0"/>
          <w:numId w:val="4"/>
        </w:numPr>
        <w:tabs>
          <w:tab w:val="left" w:pos="-5529"/>
        </w:tabs>
        <w:jc w:val="both"/>
        <w:rPr>
          <w:rFonts w:ascii="Verdana" w:hAnsi="Verdana"/>
          <w:sz w:val="20"/>
        </w:rPr>
      </w:pPr>
      <w:r>
        <w:rPr>
          <w:rFonts w:ascii="Verdana" w:hAnsi="Verdana"/>
          <w:sz w:val="20"/>
        </w:rPr>
        <w:t xml:space="preserve">Olietank skal placeres på tæt bund uden afløb til kloak med opkant med mulighed for tilbageholdelse af evt. overløb fra påfyldning af tanken. </w:t>
      </w:r>
    </w:p>
    <w:p w14:paraId="5B63D446" w14:textId="22469DBE" w:rsidR="00627660" w:rsidRPr="006863AA" w:rsidRDefault="00442879" w:rsidP="006863AA">
      <w:pPr>
        <w:pStyle w:val="Overskrift2"/>
      </w:pPr>
      <w:r w:rsidRPr="00DC6B84">
        <w:t>Luft</w:t>
      </w:r>
      <w:r w:rsidR="00016E87" w:rsidRPr="00DC6B84">
        <w:t>forurening</w:t>
      </w:r>
    </w:p>
    <w:p w14:paraId="1FD370A0" w14:textId="77777777" w:rsidR="00766580" w:rsidRPr="007D13DC" w:rsidRDefault="00766580" w:rsidP="00766580">
      <w:pPr>
        <w:pStyle w:val="Brdtekst"/>
        <w:numPr>
          <w:ilvl w:val="0"/>
          <w:numId w:val="4"/>
        </w:numPr>
        <w:tabs>
          <w:tab w:val="left" w:pos="-5529"/>
        </w:tabs>
        <w:jc w:val="both"/>
        <w:rPr>
          <w:rFonts w:ascii="Verdana" w:hAnsi="Verdana"/>
          <w:sz w:val="20"/>
        </w:rPr>
      </w:pPr>
      <w:r w:rsidRPr="007D13DC">
        <w:rPr>
          <w:rFonts w:ascii="Verdana" w:hAnsi="Verdana"/>
          <w:sz w:val="20"/>
        </w:rPr>
        <w:t xml:space="preserve">Virksomhedens </w:t>
      </w:r>
      <w:r>
        <w:rPr>
          <w:rFonts w:ascii="Verdana" w:hAnsi="Verdana"/>
          <w:sz w:val="20"/>
        </w:rPr>
        <w:t>luftafkast skal dimensioneres så nedenstående B-værdier overholdes ved</w:t>
      </w:r>
      <w:r w:rsidRPr="007D13DC">
        <w:rPr>
          <w:rFonts w:ascii="Verdana" w:hAnsi="Verdana"/>
          <w:sz w:val="20"/>
        </w:rPr>
        <w:t xml:space="preserve"> </w:t>
      </w:r>
      <w:r>
        <w:rPr>
          <w:rFonts w:ascii="Verdana" w:hAnsi="Verdana"/>
          <w:sz w:val="20"/>
        </w:rPr>
        <w:t xml:space="preserve">almindelig </w:t>
      </w:r>
      <w:r w:rsidRPr="0015580B">
        <w:rPr>
          <w:rFonts w:ascii="Verdana" w:hAnsi="Verdana"/>
          <w:sz w:val="20"/>
        </w:rPr>
        <w:t>drift</w:t>
      </w:r>
      <w:r>
        <w:rPr>
          <w:rFonts w:ascii="Verdana" w:hAnsi="Verdana"/>
          <w:sz w:val="20"/>
        </w:rPr>
        <w:t>:</w:t>
      </w:r>
    </w:p>
    <w:p w14:paraId="0D9472E2" w14:textId="77777777" w:rsidR="00766580" w:rsidRPr="007D13DC" w:rsidRDefault="00766580" w:rsidP="00766580">
      <w:pPr>
        <w:pStyle w:val="Brdtekst"/>
        <w:rPr>
          <w:rFonts w:ascii="Verdana" w:hAnsi="Verdana"/>
          <w:bCs/>
          <w:sz w:val="20"/>
        </w:rPr>
      </w:pPr>
    </w:p>
    <w:tbl>
      <w:tblPr>
        <w:tblW w:w="328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1559"/>
      </w:tblGrid>
      <w:tr w:rsidR="00766580" w:rsidRPr="007D13DC" w14:paraId="32CC9C38" w14:textId="77777777" w:rsidTr="00997030">
        <w:tc>
          <w:tcPr>
            <w:tcW w:w="172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0809E4" w14:textId="77777777" w:rsidR="00766580" w:rsidRPr="007D13DC" w:rsidRDefault="00766580" w:rsidP="00997030">
            <w:pPr>
              <w:jc w:val="center"/>
              <w:rPr>
                <w:b/>
              </w:rPr>
            </w:pPr>
            <w:r w:rsidRPr="007D13DC">
              <w:t>Forurenende stof</w:t>
            </w:r>
          </w:p>
        </w:tc>
        <w:tc>
          <w:tcPr>
            <w:tcW w:w="1559" w:type="dxa"/>
            <w:tcBorders>
              <w:top w:val="single" w:sz="4" w:space="0" w:color="auto"/>
              <w:left w:val="single" w:sz="4" w:space="0" w:color="auto"/>
              <w:bottom w:val="single" w:sz="4" w:space="0" w:color="auto"/>
              <w:right w:val="single" w:sz="4" w:space="0" w:color="auto"/>
            </w:tcBorders>
            <w:shd w:val="clear" w:color="auto" w:fill="E6E6E6"/>
          </w:tcPr>
          <w:p w14:paraId="367035BD" w14:textId="77777777" w:rsidR="00766580" w:rsidRPr="007D13DC" w:rsidRDefault="00766580" w:rsidP="00997030">
            <w:pPr>
              <w:ind w:left="-70" w:right="-70" w:firstLine="70"/>
              <w:jc w:val="center"/>
            </w:pPr>
            <w:r w:rsidRPr="007D13DC">
              <w:t>B-værdi</w:t>
            </w:r>
          </w:p>
          <w:p w14:paraId="09CA5932" w14:textId="77777777" w:rsidR="00766580" w:rsidRDefault="00766580" w:rsidP="00997030">
            <w:pPr>
              <w:ind w:left="-3" w:firstLine="3"/>
              <w:jc w:val="center"/>
            </w:pPr>
            <w:r w:rsidRPr="007D13DC">
              <w:t>mg/m</w:t>
            </w:r>
            <w:r w:rsidRPr="007D13DC">
              <w:rPr>
                <w:vertAlign w:val="superscript"/>
              </w:rPr>
              <w:t>3</w:t>
            </w:r>
          </w:p>
        </w:tc>
      </w:tr>
      <w:tr w:rsidR="00766580" w:rsidRPr="007D13DC" w14:paraId="555B561A" w14:textId="77777777" w:rsidTr="004544D4">
        <w:trPr>
          <w:trHeight w:val="559"/>
        </w:trPr>
        <w:tc>
          <w:tcPr>
            <w:tcW w:w="1729" w:type="dxa"/>
            <w:tcBorders>
              <w:top w:val="single" w:sz="4" w:space="0" w:color="auto"/>
              <w:left w:val="single" w:sz="4" w:space="0" w:color="auto"/>
              <w:bottom w:val="single" w:sz="4" w:space="0" w:color="auto"/>
              <w:right w:val="single" w:sz="4" w:space="0" w:color="auto"/>
            </w:tcBorders>
          </w:tcPr>
          <w:p w14:paraId="6E91EE00" w14:textId="77777777" w:rsidR="00766580" w:rsidRPr="008274B8" w:rsidRDefault="00766580" w:rsidP="00997030">
            <w:pPr>
              <w:pStyle w:val="Brdtekst"/>
              <w:jc w:val="center"/>
              <w:rPr>
                <w:rFonts w:ascii="Verdana" w:hAnsi="Verdana"/>
                <w:bCs/>
                <w:sz w:val="20"/>
                <w:vertAlign w:val="superscript"/>
                <w:lang w:val="en-US"/>
              </w:rPr>
            </w:pPr>
            <w:r w:rsidRPr="008274B8">
              <w:rPr>
                <w:rFonts w:ascii="Verdana" w:hAnsi="Verdana"/>
                <w:bCs/>
                <w:sz w:val="20"/>
                <w:lang w:val="en-US"/>
              </w:rPr>
              <w:t>NO</w:t>
            </w:r>
            <w:r w:rsidRPr="008274B8">
              <w:rPr>
                <w:rFonts w:ascii="Verdana" w:hAnsi="Verdana"/>
                <w:bCs/>
                <w:sz w:val="20"/>
                <w:vertAlign w:val="subscript"/>
                <w:lang w:val="en-US"/>
              </w:rPr>
              <w:t>X</w:t>
            </w:r>
            <w:r w:rsidRPr="008274B8">
              <w:rPr>
                <w:rFonts w:ascii="Verdana" w:hAnsi="Verdana"/>
                <w:bCs/>
                <w:sz w:val="20"/>
                <w:vertAlign w:val="superscript"/>
                <w:lang w:val="en-US"/>
              </w:rPr>
              <w:t>A)</w:t>
            </w:r>
          </w:p>
          <w:p w14:paraId="5EEF60CE" w14:textId="776BBA95" w:rsidR="00766580" w:rsidRPr="009365BD" w:rsidRDefault="00766580" w:rsidP="004544D4">
            <w:pPr>
              <w:pStyle w:val="Brdtekst"/>
              <w:jc w:val="center"/>
              <w:rPr>
                <w:rFonts w:ascii="Verdana" w:hAnsi="Verdana"/>
                <w:bCs/>
                <w:sz w:val="20"/>
                <w:lang w:val="en-US"/>
              </w:rPr>
            </w:pPr>
            <w:r w:rsidRPr="008274B8">
              <w:rPr>
                <w:rFonts w:ascii="Verdana" w:hAnsi="Verdana"/>
                <w:bCs/>
                <w:sz w:val="20"/>
                <w:lang w:val="en-US"/>
              </w:rPr>
              <w:t>CO</w:t>
            </w:r>
          </w:p>
        </w:tc>
        <w:tc>
          <w:tcPr>
            <w:tcW w:w="1559" w:type="dxa"/>
            <w:tcBorders>
              <w:top w:val="single" w:sz="4" w:space="0" w:color="auto"/>
              <w:left w:val="single" w:sz="4" w:space="0" w:color="auto"/>
              <w:bottom w:val="single" w:sz="4" w:space="0" w:color="auto"/>
              <w:right w:val="single" w:sz="4" w:space="0" w:color="auto"/>
            </w:tcBorders>
          </w:tcPr>
          <w:p w14:paraId="206199BA" w14:textId="77777777" w:rsidR="00766580" w:rsidRDefault="00766580" w:rsidP="00997030">
            <w:pPr>
              <w:pStyle w:val="Brdtekst"/>
              <w:jc w:val="center"/>
              <w:rPr>
                <w:rFonts w:ascii="Verdana" w:hAnsi="Verdana"/>
                <w:bCs/>
                <w:sz w:val="20"/>
              </w:rPr>
            </w:pPr>
            <w:r>
              <w:rPr>
                <w:rFonts w:ascii="Verdana" w:hAnsi="Verdana"/>
                <w:bCs/>
                <w:sz w:val="20"/>
              </w:rPr>
              <w:t>0,125</w:t>
            </w:r>
          </w:p>
          <w:p w14:paraId="5B5334B5" w14:textId="77777777" w:rsidR="00766580" w:rsidRDefault="00766580" w:rsidP="00997030">
            <w:pPr>
              <w:pStyle w:val="Brdtekst"/>
              <w:jc w:val="center"/>
              <w:rPr>
                <w:rFonts w:ascii="Verdana" w:hAnsi="Verdana"/>
                <w:bCs/>
                <w:sz w:val="20"/>
              </w:rPr>
            </w:pPr>
            <w:r>
              <w:rPr>
                <w:rFonts w:ascii="Verdana" w:hAnsi="Verdana"/>
                <w:bCs/>
                <w:sz w:val="20"/>
              </w:rPr>
              <w:t>1,0</w:t>
            </w:r>
          </w:p>
          <w:p w14:paraId="581FC1D1" w14:textId="088DAF04" w:rsidR="00766580" w:rsidRDefault="00766580" w:rsidP="00997030">
            <w:pPr>
              <w:pStyle w:val="Brdtekst"/>
              <w:jc w:val="center"/>
              <w:rPr>
                <w:rFonts w:ascii="Verdana" w:hAnsi="Verdana"/>
                <w:bCs/>
                <w:sz w:val="20"/>
              </w:rPr>
            </w:pPr>
          </w:p>
        </w:tc>
      </w:tr>
    </w:tbl>
    <w:p w14:paraId="0A6B034E" w14:textId="7A6D50D2" w:rsidR="00766580" w:rsidRPr="004544D4" w:rsidRDefault="00766580" w:rsidP="004544D4">
      <w:pPr>
        <w:numPr>
          <w:ilvl w:val="0"/>
          <w:numId w:val="6"/>
        </w:numPr>
        <w:tabs>
          <w:tab w:val="left" w:pos="1057"/>
        </w:tabs>
        <w:ind w:right="1701"/>
        <w:textAlignment w:val="auto"/>
        <w:rPr>
          <w:sz w:val="16"/>
          <w:szCs w:val="16"/>
          <w:vertAlign w:val="subscript"/>
        </w:rPr>
      </w:pPr>
      <w:r>
        <w:rPr>
          <w:sz w:val="16"/>
          <w:szCs w:val="16"/>
        </w:rPr>
        <w:t>NO</w:t>
      </w:r>
      <w:r>
        <w:rPr>
          <w:sz w:val="16"/>
          <w:szCs w:val="16"/>
          <w:vertAlign w:val="subscript"/>
        </w:rPr>
        <w:t>X</w:t>
      </w:r>
      <w:r>
        <w:rPr>
          <w:sz w:val="16"/>
          <w:szCs w:val="16"/>
        </w:rPr>
        <w:t>, for den del der foreligger som NO</w:t>
      </w:r>
      <w:r>
        <w:rPr>
          <w:sz w:val="16"/>
          <w:szCs w:val="16"/>
          <w:vertAlign w:val="subscript"/>
        </w:rPr>
        <w:t>2</w:t>
      </w:r>
      <w:r>
        <w:rPr>
          <w:sz w:val="16"/>
          <w:szCs w:val="16"/>
        </w:rPr>
        <w:t>.</w:t>
      </w:r>
    </w:p>
    <w:p w14:paraId="466A8B85" w14:textId="77777777" w:rsidR="00766580" w:rsidRPr="007D13DC" w:rsidRDefault="00766580" w:rsidP="00766580">
      <w:pPr>
        <w:pStyle w:val="Brdtekst"/>
        <w:ind w:left="567"/>
        <w:rPr>
          <w:rFonts w:ascii="Verdana" w:hAnsi="Verdana"/>
          <w:bCs/>
          <w:sz w:val="20"/>
        </w:rPr>
      </w:pPr>
    </w:p>
    <w:p w14:paraId="00775266" w14:textId="77777777" w:rsidR="00766580" w:rsidRPr="00A60BD1" w:rsidRDefault="00766580" w:rsidP="00766580">
      <w:pPr>
        <w:pStyle w:val="Brdtekst"/>
        <w:tabs>
          <w:tab w:val="left" w:pos="-5529"/>
        </w:tabs>
        <w:ind w:left="709"/>
        <w:jc w:val="both"/>
        <w:rPr>
          <w:rFonts w:ascii="Verdana" w:hAnsi="Verdana"/>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Pr="00A60BD1">
        <w:rPr>
          <w:rFonts w:ascii="Verdana" w:hAnsi="Verdana"/>
          <w:color w:val="000000"/>
          <w:sz w:val="20"/>
        </w:rPr>
        <w:t xml:space="preserve"> For bygninger med mere end én etage skal </w:t>
      </w:r>
      <w:r>
        <w:rPr>
          <w:rFonts w:ascii="Verdana" w:hAnsi="Verdana"/>
          <w:color w:val="000000"/>
          <w:sz w:val="20"/>
        </w:rPr>
        <w:t>B-værdien endvidere overholdes i områder, hvor mennesker opholder sig og kan blive udsat for de forurenende stoffer.</w:t>
      </w:r>
    </w:p>
    <w:p w14:paraId="7CA0C7CD" w14:textId="77777777" w:rsidR="00766580" w:rsidRDefault="00766580" w:rsidP="00766580">
      <w:pPr>
        <w:pStyle w:val="Brdtekst"/>
        <w:tabs>
          <w:tab w:val="left" w:pos="-5529"/>
        </w:tabs>
        <w:ind w:left="709"/>
        <w:jc w:val="both"/>
        <w:rPr>
          <w:rFonts w:ascii="Verdana" w:hAnsi="Verdana"/>
          <w:sz w:val="20"/>
        </w:rPr>
      </w:pPr>
    </w:p>
    <w:p w14:paraId="3F1DFEE2" w14:textId="17008F40" w:rsidR="00442879" w:rsidRPr="007D13DC" w:rsidRDefault="00442879" w:rsidP="00415538">
      <w:pPr>
        <w:pStyle w:val="Brdtekst"/>
        <w:numPr>
          <w:ilvl w:val="0"/>
          <w:numId w:val="4"/>
        </w:numPr>
        <w:tabs>
          <w:tab w:val="left" w:pos="-5529"/>
        </w:tabs>
        <w:jc w:val="both"/>
        <w:rPr>
          <w:rFonts w:ascii="Verdana" w:hAnsi="Verdana"/>
          <w:sz w:val="20"/>
        </w:rPr>
      </w:pPr>
      <w:r w:rsidRPr="007D13DC">
        <w:rPr>
          <w:rFonts w:ascii="Verdana" w:hAnsi="Verdana"/>
          <w:sz w:val="20"/>
        </w:rPr>
        <w:t>Virksomhedens luftforurening skal overholde følgende emissionsgrænseværdier</w:t>
      </w:r>
      <w:r w:rsidR="004544D4">
        <w:rPr>
          <w:rFonts w:ascii="Verdana" w:hAnsi="Verdana"/>
          <w:sz w:val="20"/>
        </w:rPr>
        <w:t>:</w:t>
      </w:r>
    </w:p>
    <w:p w14:paraId="7CC7E968" w14:textId="77777777" w:rsidR="00442879" w:rsidRPr="007D13DC" w:rsidRDefault="00442879" w:rsidP="00442879">
      <w:pPr>
        <w:pStyle w:val="Brdtekst"/>
        <w:rPr>
          <w:rFonts w:ascii="Verdana" w:hAnsi="Verdana"/>
          <w:bCs/>
          <w:sz w:val="20"/>
        </w:rPr>
      </w:pPr>
    </w:p>
    <w:tbl>
      <w:tblPr>
        <w:tblW w:w="40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135"/>
        <w:gridCol w:w="1620"/>
      </w:tblGrid>
      <w:tr w:rsidR="004544D4" w:rsidRPr="007D13DC" w14:paraId="00669118" w14:textId="77777777" w:rsidTr="004544D4">
        <w:tc>
          <w:tcPr>
            <w:tcW w:w="127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C523BA9" w14:textId="77777777" w:rsidR="004544D4" w:rsidRPr="007D13DC" w:rsidRDefault="004544D4" w:rsidP="00732E05">
            <w:pPr>
              <w:ind w:left="-70"/>
              <w:jc w:val="center"/>
            </w:pPr>
            <w:r w:rsidRPr="007D13DC">
              <w:t>Afkast</w:t>
            </w:r>
          </w:p>
          <w:p w14:paraId="19C7860F" w14:textId="77777777" w:rsidR="004544D4" w:rsidRPr="007D13DC" w:rsidRDefault="004544D4" w:rsidP="00732E05">
            <w:pPr>
              <w:ind w:left="-70"/>
              <w:jc w:val="center"/>
              <w:rPr>
                <w:b/>
                <w:i/>
              </w:rPr>
            </w:pPr>
            <w:r w:rsidRPr="007D13DC">
              <w:rPr>
                <w:i/>
              </w:rPr>
              <w:t>(Anlægstype)</w:t>
            </w:r>
          </w:p>
        </w:tc>
        <w:tc>
          <w:tcPr>
            <w:tcW w:w="11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66EA1C1" w14:textId="77777777" w:rsidR="004544D4" w:rsidRPr="007D13DC" w:rsidRDefault="004544D4" w:rsidP="00732E05">
            <w:pPr>
              <w:jc w:val="center"/>
              <w:rPr>
                <w:b/>
              </w:rPr>
            </w:pPr>
            <w:r w:rsidRPr="007D13DC">
              <w:t>Forurenende stof</w:t>
            </w:r>
          </w:p>
        </w:tc>
        <w:tc>
          <w:tcPr>
            <w:tcW w:w="162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ADFA76" w14:textId="77777777" w:rsidR="004544D4" w:rsidRPr="007D13DC" w:rsidRDefault="004544D4" w:rsidP="00732E05">
            <w:pPr>
              <w:ind w:left="-3" w:firstLine="3"/>
              <w:jc w:val="center"/>
              <w:rPr>
                <w:b/>
              </w:rPr>
            </w:pPr>
            <w:r w:rsidRPr="007D13DC">
              <w:t>Emissions-grænseværdi, mg/Nm</w:t>
            </w:r>
            <w:r w:rsidRPr="007D13DC">
              <w:rPr>
                <w:vertAlign w:val="superscript"/>
              </w:rPr>
              <w:t>3</w:t>
            </w:r>
            <w:r w:rsidRPr="007D13DC">
              <w:t xml:space="preserve"> </w:t>
            </w:r>
            <w:r w:rsidRPr="007D13DC">
              <w:rPr>
                <w:vertAlign w:val="superscript"/>
              </w:rPr>
              <w:t>A</w:t>
            </w:r>
          </w:p>
        </w:tc>
      </w:tr>
      <w:tr w:rsidR="004544D4" w:rsidRPr="007D13DC" w14:paraId="671A7034" w14:textId="77777777" w:rsidTr="004544D4">
        <w:tc>
          <w:tcPr>
            <w:tcW w:w="1277" w:type="dxa"/>
            <w:tcBorders>
              <w:top w:val="single" w:sz="4" w:space="0" w:color="auto"/>
              <w:left w:val="single" w:sz="4" w:space="0" w:color="auto"/>
              <w:bottom w:val="single" w:sz="4" w:space="0" w:color="auto"/>
              <w:right w:val="single" w:sz="4" w:space="0" w:color="auto"/>
            </w:tcBorders>
          </w:tcPr>
          <w:p w14:paraId="79D8F200" w14:textId="5C019160" w:rsidR="004544D4" w:rsidRPr="007D13DC" w:rsidRDefault="004544D4" w:rsidP="00732E05">
            <w:pPr>
              <w:pStyle w:val="Brdtekst"/>
              <w:rPr>
                <w:rFonts w:ascii="Verdana" w:hAnsi="Verdana"/>
                <w:bCs/>
                <w:sz w:val="20"/>
              </w:rPr>
            </w:pPr>
            <w:r>
              <w:rPr>
                <w:rFonts w:ascii="Verdana" w:hAnsi="Verdana"/>
                <w:bCs/>
                <w:sz w:val="20"/>
              </w:rPr>
              <w:t>Kedel</w:t>
            </w:r>
          </w:p>
        </w:tc>
        <w:tc>
          <w:tcPr>
            <w:tcW w:w="1135" w:type="dxa"/>
            <w:tcBorders>
              <w:top w:val="single" w:sz="4" w:space="0" w:color="auto"/>
              <w:left w:val="single" w:sz="4" w:space="0" w:color="auto"/>
              <w:bottom w:val="single" w:sz="4" w:space="0" w:color="auto"/>
              <w:right w:val="single" w:sz="4" w:space="0" w:color="auto"/>
            </w:tcBorders>
          </w:tcPr>
          <w:p w14:paraId="12C8D141" w14:textId="70B28091" w:rsidR="004544D4" w:rsidRPr="007D13DC" w:rsidRDefault="004544D4" w:rsidP="00732E05">
            <w:pPr>
              <w:pStyle w:val="Brdtekst"/>
              <w:rPr>
                <w:rFonts w:ascii="Verdana" w:hAnsi="Verdana"/>
                <w:bCs/>
                <w:sz w:val="20"/>
              </w:rPr>
            </w:pPr>
            <w:r w:rsidRPr="008274B8">
              <w:rPr>
                <w:rFonts w:ascii="Verdana" w:hAnsi="Verdana"/>
                <w:bCs/>
                <w:sz w:val="20"/>
                <w:lang w:val="en-US"/>
              </w:rPr>
              <w:t>NO</w:t>
            </w:r>
            <w:r w:rsidRPr="008274B8">
              <w:rPr>
                <w:rFonts w:ascii="Verdana" w:hAnsi="Verdana"/>
                <w:bCs/>
                <w:sz w:val="20"/>
                <w:vertAlign w:val="subscript"/>
                <w:lang w:val="en-US"/>
              </w:rPr>
              <w:t>X</w:t>
            </w:r>
          </w:p>
        </w:tc>
        <w:tc>
          <w:tcPr>
            <w:tcW w:w="1620" w:type="dxa"/>
            <w:tcBorders>
              <w:top w:val="single" w:sz="4" w:space="0" w:color="auto"/>
              <w:left w:val="single" w:sz="4" w:space="0" w:color="auto"/>
              <w:bottom w:val="single" w:sz="4" w:space="0" w:color="auto"/>
              <w:right w:val="single" w:sz="4" w:space="0" w:color="auto"/>
            </w:tcBorders>
          </w:tcPr>
          <w:p w14:paraId="3BD8FD48" w14:textId="4FF46CF6" w:rsidR="004544D4" w:rsidRPr="007D13DC" w:rsidRDefault="004544D4" w:rsidP="00732E05">
            <w:pPr>
              <w:pStyle w:val="Brdtekst"/>
              <w:rPr>
                <w:rFonts w:ascii="Verdana" w:hAnsi="Verdana"/>
                <w:bCs/>
                <w:sz w:val="20"/>
              </w:rPr>
            </w:pPr>
            <w:r>
              <w:rPr>
                <w:rFonts w:ascii="Verdana" w:hAnsi="Verdana"/>
                <w:bCs/>
                <w:sz w:val="20"/>
              </w:rPr>
              <w:t>110</w:t>
            </w:r>
          </w:p>
        </w:tc>
      </w:tr>
      <w:tr w:rsidR="004544D4" w:rsidRPr="007D13DC" w14:paraId="694F0A23" w14:textId="77777777" w:rsidTr="004544D4">
        <w:tc>
          <w:tcPr>
            <w:tcW w:w="1277" w:type="dxa"/>
            <w:tcBorders>
              <w:top w:val="single" w:sz="4" w:space="0" w:color="auto"/>
              <w:left w:val="single" w:sz="4" w:space="0" w:color="auto"/>
              <w:bottom w:val="single" w:sz="4" w:space="0" w:color="auto"/>
              <w:right w:val="single" w:sz="4" w:space="0" w:color="auto"/>
            </w:tcBorders>
          </w:tcPr>
          <w:p w14:paraId="7C4F7625" w14:textId="554034E3" w:rsidR="004544D4" w:rsidRPr="007D13DC" w:rsidRDefault="004544D4" w:rsidP="00732E05">
            <w:pPr>
              <w:pStyle w:val="Brdtekst"/>
              <w:rPr>
                <w:rFonts w:ascii="Verdana" w:hAnsi="Verdana"/>
                <w:bCs/>
                <w:sz w:val="20"/>
              </w:rPr>
            </w:pPr>
            <w:r>
              <w:rPr>
                <w:rFonts w:ascii="Verdana" w:hAnsi="Verdana"/>
                <w:bCs/>
                <w:sz w:val="20"/>
              </w:rPr>
              <w:t>Kedel</w:t>
            </w:r>
          </w:p>
        </w:tc>
        <w:tc>
          <w:tcPr>
            <w:tcW w:w="1135" w:type="dxa"/>
            <w:tcBorders>
              <w:top w:val="single" w:sz="4" w:space="0" w:color="auto"/>
              <w:left w:val="single" w:sz="4" w:space="0" w:color="auto"/>
              <w:bottom w:val="single" w:sz="4" w:space="0" w:color="auto"/>
              <w:right w:val="single" w:sz="4" w:space="0" w:color="auto"/>
            </w:tcBorders>
          </w:tcPr>
          <w:p w14:paraId="0F7461EE" w14:textId="51179BE3" w:rsidR="004544D4" w:rsidRPr="007D13DC" w:rsidRDefault="004544D4" w:rsidP="00732E05">
            <w:pPr>
              <w:pStyle w:val="Brdtekst"/>
              <w:rPr>
                <w:rFonts w:ascii="Verdana" w:hAnsi="Verdana"/>
                <w:bCs/>
                <w:sz w:val="20"/>
              </w:rPr>
            </w:pPr>
            <w:r>
              <w:rPr>
                <w:rFonts w:ascii="Verdana" w:hAnsi="Verdana"/>
                <w:bCs/>
                <w:sz w:val="20"/>
              </w:rPr>
              <w:t>CO</w:t>
            </w:r>
          </w:p>
        </w:tc>
        <w:tc>
          <w:tcPr>
            <w:tcW w:w="1620" w:type="dxa"/>
            <w:tcBorders>
              <w:top w:val="single" w:sz="4" w:space="0" w:color="auto"/>
              <w:left w:val="single" w:sz="4" w:space="0" w:color="auto"/>
              <w:bottom w:val="single" w:sz="4" w:space="0" w:color="auto"/>
              <w:right w:val="single" w:sz="4" w:space="0" w:color="auto"/>
            </w:tcBorders>
          </w:tcPr>
          <w:p w14:paraId="1700B5B0" w14:textId="39711CBC" w:rsidR="004544D4" w:rsidRPr="007D13DC" w:rsidRDefault="004544D4" w:rsidP="00732E05">
            <w:pPr>
              <w:pStyle w:val="Brdtekst"/>
              <w:rPr>
                <w:rFonts w:ascii="Verdana" w:hAnsi="Verdana"/>
                <w:bCs/>
                <w:sz w:val="20"/>
              </w:rPr>
            </w:pPr>
            <w:r>
              <w:rPr>
                <w:rFonts w:ascii="Verdana" w:hAnsi="Verdana"/>
                <w:bCs/>
                <w:sz w:val="20"/>
              </w:rPr>
              <w:t>100</w:t>
            </w:r>
          </w:p>
        </w:tc>
      </w:tr>
    </w:tbl>
    <w:p w14:paraId="1844D72E" w14:textId="5BE3FD9B" w:rsidR="00442879" w:rsidRPr="007D13DC" w:rsidRDefault="004544D4" w:rsidP="004544D4">
      <w:pPr>
        <w:tabs>
          <w:tab w:val="left" w:pos="1057"/>
        </w:tabs>
        <w:ind w:left="1057" w:right="1701"/>
        <w:textAlignment w:val="auto"/>
        <w:rPr>
          <w:sz w:val="16"/>
          <w:szCs w:val="16"/>
          <w:vertAlign w:val="subscript"/>
        </w:rPr>
      </w:pPr>
      <w:r>
        <w:rPr>
          <w:sz w:val="16"/>
          <w:szCs w:val="16"/>
        </w:rPr>
        <w:t>A)</w:t>
      </w:r>
      <w:r w:rsidR="00442879" w:rsidRPr="007D13DC">
        <w:rPr>
          <w:sz w:val="16"/>
          <w:szCs w:val="16"/>
        </w:rPr>
        <w:t>mg/normal m</w:t>
      </w:r>
      <w:r w:rsidR="00442879" w:rsidRPr="007D13DC">
        <w:rPr>
          <w:sz w:val="16"/>
          <w:szCs w:val="16"/>
          <w:vertAlign w:val="superscript"/>
        </w:rPr>
        <w:t>3</w:t>
      </w:r>
      <w:r w:rsidR="00442879" w:rsidRPr="007D13DC">
        <w:rPr>
          <w:sz w:val="16"/>
          <w:szCs w:val="16"/>
        </w:rPr>
        <w:t xml:space="preserve"> tør røggas ved 10% O</w:t>
      </w:r>
      <w:r w:rsidR="00442879" w:rsidRPr="007D13DC">
        <w:rPr>
          <w:sz w:val="16"/>
          <w:szCs w:val="16"/>
          <w:vertAlign w:val="subscript"/>
        </w:rPr>
        <w:t>2.</w:t>
      </w:r>
    </w:p>
    <w:p w14:paraId="23FFB9DB" w14:textId="77777777" w:rsidR="00442879" w:rsidRPr="007D13DC" w:rsidRDefault="00442879" w:rsidP="00442879">
      <w:pPr>
        <w:pStyle w:val="Brdtekst"/>
        <w:ind w:left="567"/>
        <w:rPr>
          <w:rFonts w:ascii="Verdana" w:hAnsi="Verdana"/>
          <w:bCs/>
          <w:sz w:val="20"/>
        </w:rPr>
      </w:pPr>
    </w:p>
    <w:p w14:paraId="582D7DD4" w14:textId="19FC9ABF" w:rsidR="00442879" w:rsidRDefault="00442879" w:rsidP="00442879">
      <w:pPr>
        <w:pStyle w:val="Brdtekst"/>
        <w:tabs>
          <w:tab w:val="left" w:pos="-5529"/>
        </w:tabs>
        <w:ind w:left="709"/>
        <w:jc w:val="both"/>
        <w:rPr>
          <w:rFonts w:ascii="Verdana" w:hAnsi="Verdana"/>
          <w:sz w:val="20"/>
        </w:rPr>
      </w:pPr>
      <w:r w:rsidRPr="007D13DC">
        <w:rPr>
          <w:rFonts w:ascii="Verdana" w:hAnsi="Verdana"/>
          <w:sz w:val="20"/>
        </w:rPr>
        <w:t>Emissionsgrænseværdierne gælder i de enkelte afkast</w:t>
      </w:r>
      <w:r w:rsidR="00087454">
        <w:rPr>
          <w:rFonts w:ascii="Verdana" w:hAnsi="Verdana"/>
          <w:sz w:val="20"/>
        </w:rPr>
        <w:t xml:space="preserve">. </w:t>
      </w:r>
    </w:p>
    <w:p w14:paraId="0AC96430" w14:textId="77777777" w:rsidR="004544D4" w:rsidRPr="007D13DC" w:rsidRDefault="004544D4" w:rsidP="00442879">
      <w:pPr>
        <w:pStyle w:val="Brdtekst"/>
        <w:tabs>
          <w:tab w:val="left" w:pos="-5529"/>
        </w:tabs>
        <w:ind w:left="709"/>
        <w:jc w:val="both"/>
        <w:rPr>
          <w:rFonts w:ascii="Verdana" w:hAnsi="Verdana"/>
          <w:sz w:val="20"/>
        </w:rPr>
      </w:pPr>
    </w:p>
    <w:p w14:paraId="138955AF" w14:textId="77777777" w:rsidR="00627660" w:rsidRPr="007D13DC" w:rsidRDefault="00627660" w:rsidP="003B5A84">
      <w:pPr>
        <w:pStyle w:val="Overskrift3"/>
      </w:pPr>
      <w:r w:rsidRPr="007D13DC">
        <w:t>Kontrol af luftforurening</w:t>
      </w:r>
    </w:p>
    <w:p w14:paraId="16A8CE81" w14:textId="3C155AEB" w:rsidR="000B00F1" w:rsidRPr="007D13DC" w:rsidRDefault="00A95335" w:rsidP="00415538">
      <w:pPr>
        <w:pStyle w:val="Brdtekst"/>
        <w:numPr>
          <w:ilvl w:val="0"/>
          <w:numId w:val="4"/>
        </w:numPr>
        <w:tabs>
          <w:tab w:val="left" w:pos="-5529"/>
        </w:tabs>
        <w:jc w:val="both"/>
        <w:rPr>
          <w:rFonts w:ascii="Verdana" w:hAnsi="Verdana"/>
          <w:sz w:val="20"/>
        </w:rPr>
      </w:pPr>
      <w:r>
        <w:rPr>
          <w:rFonts w:ascii="Verdana" w:hAnsi="Verdana"/>
          <w:sz w:val="20"/>
        </w:rPr>
        <w:t xml:space="preserve">Senest 6 måneder efter at gasolie er taget i brug, skal der ved præstationskontrol dokumenteres, at emissionsgrænseværdierne i vilkår </w:t>
      </w:r>
      <w:r w:rsidR="00472DD8">
        <w:rPr>
          <w:rFonts w:ascii="Verdana" w:hAnsi="Verdana"/>
          <w:sz w:val="20"/>
        </w:rPr>
        <w:t>9</w:t>
      </w:r>
      <w:r>
        <w:rPr>
          <w:rFonts w:ascii="Verdana" w:hAnsi="Verdana"/>
          <w:sz w:val="20"/>
        </w:rPr>
        <w:t xml:space="preserve"> er overholdt. Herefter kan tilsynsmyndigheden kræve, at der foretages yderligere præstationskontrol til dokumentation af emissionsgrænseværdierne i vilkår </w:t>
      </w:r>
      <w:r w:rsidR="00472DD8">
        <w:rPr>
          <w:rFonts w:ascii="Verdana" w:hAnsi="Verdana"/>
          <w:sz w:val="20"/>
        </w:rPr>
        <w:t>9</w:t>
      </w:r>
      <w:r>
        <w:rPr>
          <w:rFonts w:ascii="Verdana" w:hAnsi="Verdana"/>
          <w:sz w:val="20"/>
        </w:rPr>
        <w:t xml:space="preserve">, dog normalt højst hvert andet år. </w:t>
      </w:r>
    </w:p>
    <w:p w14:paraId="6506D99E" w14:textId="77777777" w:rsidR="000B00F1" w:rsidRPr="007D13DC" w:rsidRDefault="000B00F1" w:rsidP="000B00F1">
      <w:pPr>
        <w:pStyle w:val="Listeafsnit"/>
      </w:pPr>
    </w:p>
    <w:p w14:paraId="63C1B563" w14:textId="0FC93BF5" w:rsidR="00415538" w:rsidRPr="005337BC" w:rsidRDefault="005337BC" w:rsidP="002425E0">
      <w:pPr>
        <w:pStyle w:val="Brdtekst"/>
        <w:numPr>
          <w:ilvl w:val="0"/>
          <w:numId w:val="4"/>
        </w:numPr>
        <w:tabs>
          <w:tab w:val="left" w:pos="-5529"/>
        </w:tabs>
        <w:jc w:val="both"/>
        <w:rPr>
          <w:rFonts w:ascii="Verdana" w:hAnsi="Verdana"/>
          <w:sz w:val="20"/>
        </w:rPr>
      </w:pPr>
      <w:r w:rsidRPr="005337BC">
        <w:rPr>
          <w:rFonts w:ascii="Verdana" w:hAnsi="Verdana"/>
          <w:color w:val="212529"/>
          <w:sz w:val="20"/>
          <w:shd w:val="clear" w:color="auto" w:fill="F9F9FB"/>
        </w:rPr>
        <w:t xml:space="preserve">Præstationskontrollen i vilkår </w:t>
      </w:r>
      <w:r w:rsidR="00472DD8">
        <w:rPr>
          <w:rFonts w:ascii="Verdana" w:hAnsi="Verdana"/>
          <w:color w:val="212529"/>
          <w:sz w:val="20"/>
          <w:shd w:val="clear" w:color="auto" w:fill="F9F9FB"/>
        </w:rPr>
        <w:t>10</w:t>
      </w:r>
      <w:r w:rsidRPr="005337BC">
        <w:rPr>
          <w:rFonts w:ascii="Verdana" w:hAnsi="Verdana"/>
          <w:color w:val="212529"/>
          <w:sz w:val="20"/>
          <w:shd w:val="clear" w:color="auto" w:fill="F9F9FB"/>
        </w:rPr>
        <w:t xml:space="preserve"> skal foretages som 3 enkeltmålinger, hver af en varighed på 1 time. Målingerne skal foretages under repræsentative driftsforhold (maksimal normaldrift). Alle målinger skal udføres af et firma/laboratorium, der er akkrediteret hertil af DANAK (Den Danske Akkrediteringsfond) eller af et tilsvarende akkrediteringsorgan, som er medunderskriver af EA´s multilaterale aftale om gensidig anerkendelse. </w:t>
      </w:r>
      <w:r w:rsidRPr="005337BC">
        <w:rPr>
          <w:rFonts w:ascii="Verdana" w:hAnsi="Verdana"/>
          <w:color w:val="212529"/>
          <w:sz w:val="20"/>
          <w:shd w:val="clear" w:color="auto" w:fill="F9F9FB"/>
        </w:rPr>
        <w:lastRenderedPageBreak/>
        <w:t>Rapport over målingerne skal indsendes til tilsynsmyndigheden senest 2 måneder efter, at disse er foretaget.</w:t>
      </w:r>
      <w:r>
        <w:rPr>
          <w:rFonts w:ascii="Verdana" w:hAnsi="Verdana"/>
          <w:color w:val="212529"/>
          <w:sz w:val="20"/>
          <w:shd w:val="clear" w:color="auto" w:fill="F9F9FB"/>
        </w:rPr>
        <w:t xml:space="preserve"> </w:t>
      </w:r>
    </w:p>
    <w:p w14:paraId="511C47D9" w14:textId="77777777" w:rsidR="005337BC" w:rsidRDefault="005337BC" w:rsidP="005337BC">
      <w:pPr>
        <w:pStyle w:val="Listeafsnit"/>
      </w:pPr>
    </w:p>
    <w:p w14:paraId="73F31FEA" w14:textId="530FA9C6" w:rsidR="005337BC" w:rsidRPr="005337BC" w:rsidRDefault="005337BC" w:rsidP="002425E0">
      <w:pPr>
        <w:pStyle w:val="Brdtekst"/>
        <w:numPr>
          <w:ilvl w:val="0"/>
          <w:numId w:val="4"/>
        </w:numPr>
        <w:tabs>
          <w:tab w:val="left" w:pos="-5529"/>
        </w:tabs>
        <w:jc w:val="both"/>
        <w:rPr>
          <w:rFonts w:ascii="Verdana" w:hAnsi="Verdana"/>
          <w:sz w:val="20"/>
        </w:rPr>
      </w:pPr>
      <w:r w:rsidRPr="005337BC">
        <w:rPr>
          <w:rFonts w:ascii="Verdana" w:hAnsi="Verdana"/>
          <w:color w:val="212529"/>
          <w:sz w:val="20"/>
          <w:shd w:val="clear" w:color="auto" w:fill="F9F9FB"/>
        </w:rPr>
        <w:t>Emissionsgrænseværdierne anses for overholdt, når det aritmetiske gennemsnit af alle enkeltmålinger udført ved præstationskontrollen er mindre end eller lig med emissionsgrænseværdien. Kontrolperioden er den samlede måletid</w:t>
      </w:r>
      <w:r>
        <w:rPr>
          <w:rFonts w:ascii="Questa-Regular" w:hAnsi="Questa-Regular"/>
          <w:color w:val="212529"/>
          <w:sz w:val="23"/>
          <w:szCs w:val="23"/>
          <w:shd w:val="clear" w:color="auto" w:fill="F9F9FB"/>
        </w:rPr>
        <w:t xml:space="preserve">. </w:t>
      </w:r>
    </w:p>
    <w:p w14:paraId="195873E1" w14:textId="77777777" w:rsidR="00126B08" w:rsidRDefault="00126B08" w:rsidP="000B00F1">
      <w:pPr>
        <w:pStyle w:val="Brdtekst"/>
        <w:tabs>
          <w:tab w:val="left" w:pos="-5529"/>
        </w:tabs>
        <w:ind w:left="709"/>
        <w:jc w:val="both"/>
        <w:rPr>
          <w:rFonts w:ascii="Verdana" w:hAnsi="Verdana"/>
          <w:sz w:val="20"/>
        </w:rPr>
      </w:pPr>
    </w:p>
    <w:p w14:paraId="60862A22" w14:textId="4F04E17F" w:rsidR="00356243" w:rsidRPr="007D13DC" w:rsidRDefault="004A0B21" w:rsidP="005337BC">
      <w:pPr>
        <w:pStyle w:val="Brdtekst"/>
        <w:numPr>
          <w:ilvl w:val="0"/>
          <w:numId w:val="4"/>
        </w:numPr>
        <w:tabs>
          <w:tab w:val="left" w:pos="-5529"/>
        </w:tabs>
        <w:jc w:val="both"/>
        <w:rPr>
          <w:rFonts w:ascii="Verdana" w:hAnsi="Verdana"/>
          <w:sz w:val="20"/>
        </w:rPr>
      </w:pPr>
      <w:r>
        <w:rPr>
          <w:rFonts w:ascii="Verdana" w:hAnsi="Verdana"/>
          <w:sz w:val="20"/>
        </w:rPr>
        <w:t xml:space="preserve">Prøvetagning og analyse skal ske efter de nedennævnte metoder efter internationale standarder med mindst samme analysepræcision og usikkerhedsniveau. </w:t>
      </w:r>
    </w:p>
    <w:p w14:paraId="3D85395B" w14:textId="51E9666B" w:rsidR="00707D05" w:rsidRPr="007D13DC" w:rsidRDefault="00707D05" w:rsidP="00707D05">
      <w:pPr>
        <w:pStyle w:val="Brdtekst"/>
        <w:tabs>
          <w:tab w:val="left" w:pos="-5529"/>
        </w:tabs>
        <w:ind w:left="709"/>
        <w:jc w:val="both"/>
        <w:rPr>
          <w:rFonts w:ascii="Verdana" w:hAnsi="Verdana"/>
          <w:sz w:val="20"/>
        </w:rPr>
      </w:pPr>
    </w:p>
    <w:tbl>
      <w:tblPr>
        <w:tblStyle w:val="Tabel-Gitter"/>
        <w:tblW w:w="0" w:type="auto"/>
        <w:tblInd w:w="720" w:type="dxa"/>
        <w:tblLook w:val="04A0" w:firstRow="1" w:lastRow="0" w:firstColumn="1" w:lastColumn="0" w:noHBand="0" w:noVBand="1"/>
      </w:tblPr>
      <w:tblGrid>
        <w:gridCol w:w="2947"/>
        <w:gridCol w:w="2920"/>
        <w:gridCol w:w="2929"/>
      </w:tblGrid>
      <w:tr w:rsidR="004A0B21" w14:paraId="51F522C0" w14:textId="77777777" w:rsidTr="004A0B21">
        <w:tc>
          <w:tcPr>
            <w:tcW w:w="3172" w:type="dxa"/>
          </w:tcPr>
          <w:p w14:paraId="2AB69BF4" w14:textId="45C54277" w:rsidR="004A0B21" w:rsidRDefault="004A0B21" w:rsidP="00126B08">
            <w:pPr>
              <w:pStyle w:val="Listeafsnit"/>
              <w:ind w:left="0"/>
            </w:pPr>
            <w:r>
              <w:t xml:space="preserve">Navn </w:t>
            </w:r>
          </w:p>
        </w:tc>
        <w:tc>
          <w:tcPr>
            <w:tcW w:w="3172" w:type="dxa"/>
          </w:tcPr>
          <w:p w14:paraId="3A89A566" w14:textId="55ECFA0A" w:rsidR="004A0B21" w:rsidRDefault="004A0B21" w:rsidP="00126B08">
            <w:pPr>
              <w:pStyle w:val="Listeafsnit"/>
              <w:ind w:left="0"/>
            </w:pPr>
            <w:r>
              <w:t>Parameter</w:t>
            </w:r>
          </w:p>
        </w:tc>
        <w:tc>
          <w:tcPr>
            <w:tcW w:w="3172" w:type="dxa"/>
          </w:tcPr>
          <w:p w14:paraId="4D9B1804" w14:textId="00E6160C" w:rsidR="004A0B21" w:rsidRDefault="004A0B21" w:rsidP="00126B08">
            <w:pPr>
              <w:pStyle w:val="Listeafsnit"/>
              <w:ind w:left="0"/>
            </w:pPr>
            <w:r>
              <w:t xml:space="preserve">Metodeblad nr. </w:t>
            </w:r>
          </w:p>
        </w:tc>
      </w:tr>
      <w:tr w:rsidR="004A0B21" w14:paraId="5127EBDD" w14:textId="77777777" w:rsidTr="004A0B21">
        <w:tc>
          <w:tcPr>
            <w:tcW w:w="3172" w:type="dxa"/>
          </w:tcPr>
          <w:p w14:paraId="4442FCA9" w14:textId="4D843C26" w:rsidR="004A0B21" w:rsidRDefault="004A0B21" w:rsidP="00126B08">
            <w:pPr>
              <w:pStyle w:val="Listeafsnit"/>
              <w:ind w:left="0"/>
            </w:pPr>
            <w:r>
              <w:t>Bestemmelse af koncentration af kvælstofoxider (</w:t>
            </w:r>
            <w:r w:rsidRPr="008274B8">
              <w:rPr>
                <w:bCs/>
                <w:lang w:val="en-US"/>
              </w:rPr>
              <w:t>NO</w:t>
            </w:r>
            <w:r w:rsidRPr="008274B8">
              <w:rPr>
                <w:bCs/>
                <w:vertAlign w:val="subscript"/>
                <w:lang w:val="en-US"/>
              </w:rPr>
              <w:t>X</w:t>
            </w:r>
            <w:r>
              <w:rPr>
                <w:bCs/>
                <w:vertAlign w:val="subscript"/>
                <w:lang w:val="en-US"/>
              </w:rPr>
              <w:t xml:space="preserve">  </w:t>
            </w:r>
            <w:r>
              <w:t>)i i strømmende gas</w:t>
            </w:r>
          </w:p>
        </w:tc>
        <w:tc>
          <w:tcPr>
            <w:tcW w:w="3172" w:type="dxa"/>
          </w:tcPr>
          <w:p w14:paraId="58E3C239" w14:textId="179A09D0" w:rsidR="004A0B21" w:rsidRDefault="000C49F5" w:rsidP="00126B08">
            <w:pPr>
              <w:pStyle w:val="Listeafsnit"/>
              <w:ind w:left="0"/>
            </w:pPr>
            <w:r w:rsidRPr="008274B8">
              <w:rPr>
                <w:bCs/>
                <w:lang w:val="en-US"/>
              </w:rPr>
              <w:t>NO</w:t>
            </w:r>
            <w:r w:rsidRPr="008274B8">
              <w:rPr>
                <w:bCs/>
                <w:vertAlign w:val="subscript"/>
                <w:lang w:val="en-US"/>
              </w:rPr>
              <w:t>X</w:t>
            </w:r>
            <w:r>
              <w:rPr>
                <w:bCs/>
                <w:vertAlign w:val="subscript"/>
                <w:lang w:val="en-US"/>
              </w:rPr>
              <w:t xml:space="preserve">  </w:t>
            </w:r>
          </w:p>
        </w:tc>
        <w:tc>
          <w:tcPr>
            <w:tcW w:w="3172" w:type="dxa"/>
          </w:tcPr>
          <w:p w14:paraId="349EF4F3" w14:textId="59FA3C6D" w:rsidR="004A0B21" w:rsidRDefault="004A0B21" w:rsidP="00126B08">
            <w:pPr>
              <w:pStyle w:val="Listeafsnit"/>
              <w:ind w:left="0"/>
            </w:pPr>
            <w:r>
              <w:t>MEL-03</w:t>
            </w:r>
          </w:p>
        </w:tc>
      </w:tr>
      <w:tr w:rsidR="004A0B21" w14:paraId="1E76F1A4" w14:textId="77777777" w:rsidTr="004A0B21">
        <w:tc>
          <w:tcPr>
            <w:tcW w:w="3172" w:type="dxa"/>
          </w:tcPr>
          <w:p w14:paraId="0390521C" w14:textId="08EC3DDF" w:rsidR="004A0B21" w:rsidRDefault="004A0B21" w:rsidP="00126B08">
            <w:pPr>
              <w:pStyle w:val="Listeafsnit"/>
              <w:ind w:left="0"/>
            </w:pPr>
            <w:r>
              <w:t xml:space="preserve">Bestemmelse af carbonmonooxid (CO) i strømmende gas </w:t>
            </w:r>
          </w:p>
        </w:tc>
        <w:tc>
          <w:tcPr>
            <w:tcW w:w="3172" w:type="dxa"/>
          </w:tcPr>
          <w:p w14:paraId="52AAA0F6" w14:textId="41942FAD" w:rsidR="004A0B21" w:rsidRDefault="004A0B21" w:rsidP="00126B08">
            <w:pPr>
              <w:pStyle w:val="Listeafsnit"/>
              <w:ind w:left="0"/>
            </w:pPr>
            <w:r>
              <w:t>CO</w:t>
            </w:r>
          </w:p>
        </w:tc>
        <w:tc>
          <w:tcPr>
            <w:tcW w:w="3172" w:type="dxa"/>
          </w:tcPr>
          <w:p w14:paraId="76EDDE52" w14:textId="609D31F6" w:rsidR="004A0B21" w:rsidRDefault="004A0B21" w:rsidP="00126B08">
            <w:pPr>
              <w:pStyle w:val="Listeafsnit"/>
              <w:ind w:left="0"/>
            </w:pPr>
            <w:r>
              <w:t>Mel-06</w:t>
            </w:r>
          </w:p>
        </w:tc>
      </w:tr>
    </w:tbl>
    <w:p w14:paraId="4AAB10AC" w14:textId="77777777" w:rsidR="00126B08" w:rsidRDefault="00126B08" w:rsidP="00126B08">
      <w:pPr>
        <w:pStyle w:val="Listeafsnit"/>
      </w:pPr>
    </w:p>
    <w:p w14:paraId="4441D55D" w14:textId="0007167C" w:rsidR="00126B08" w:rsidRPr="007D13DC" w:rsidRDefault="00AE5807" w:rsidP="00AE5807">
      <w:pPr>
        <w:pStyle w:val="Listeafsnit"/>
        <w:numPr>
          <w:ilvl w:val="0"/>
          <w:numId w:val="4"/>
        </w:numPr>
      </w:pPr>
      <w:r>
        <w:t>I afkast, hvor der er fastsat en emissionsgræns, skal der være etableret målesteder med indretning og placering som anført i MEL-22.</w:t>
      </w:r>
    </w:p>
    <w:p w14:paraId="132D3A7C" w14:textId="0A623EE5" w:rsidR="00600DED" w:rsidRPr="00AF46E7" w:rsidRDefault="00D212E6" w:rsidP="00AF46E7">
      <w:pPr>
        <w:pStyle w:val="Overskrift2"/>
      </w:pPr>
      <w:r w:rsidRPr="003B5A84">
        <w:t>Beskyttelse af jord, grundvand og overfladevand</w:t>
      </w:r>
    </w:p>
    <w:p w14:paraId="5CA0A8F8" w14:textId="18BE395D" w:rsidR="004A0B21" w:rsidRPr="007D13DC" w:rsidRDefault="004A0B21" w:rsidP="004A0B21">
      <w:pPr>
        <w:pStyle w:val="Brdtekst"/>
        <w:numPr>
          <w:ilvl w:val="0"/>
          <w:numId w:val="4"/>
        </w:numPr>
        <w:tabs>
          <w:tab w:val="left" w:pos="-5529"/>
        </w:tabs>
        <w:jc w:val="both"/>
        <w:rPr>
          <w:rFonts w:ascii="Verdana" w:hAnsi="Verdana"/>
          <w:sz w:val="20"/>
        </w:rPr>
      </w:pPr>
      <w:r>
        <w:rPr>
          <w:rFonts w:ascii="Verdana" w:hAnsi="Verdana"/>
          <w:sz w:val="20"/>
        </w:rPr>
        <w:t xml:space="preserve">Tætte belægninger skal være i god vedligeholdelsestilstand. Utætheder skal udbedres så hurtigt som muligt, efter de er konstateret. </w:t>
      </w:r>
    </w:p>
    <w:p w14:paraId="4F7062FD" w14:textId="77777777" w:rsidR="00D212E6" w:rsidRPr="003B5A84" w:rsidRDefault="00D212E6" w:rsidP="00891490">
      <w:pPr>
        <w:pStyle w:val="Overskrift2"/>
      </w:pPr>
      <w:r w:rsidRPr="003B5A84">
        <w:t>Driftsforstyrrelser og uheld</w:t>
      </w:r>
    </w:p>
    <w:p w14:paraId="7C5CB252" w14:textId="765D0C63" w:rsidR="00124024" w:rsidRPr="00336E2E" w:rsidRDefault="00124024" w:rsidP="00415538">
      <w:pPr>
        <w:pStyle w:val="Brdtekst"/>
        <w:numPr>
          <w:ilvl w:val="0"/>
          <w:numId w:val="4"/>
        </w:numPr>
        <w:tabs>
          <w:tab w:val="left" w:pos="-5529"/>
        </w:tabs>
        <w:jc w:val="both"/>
        <w:rPr>
          <w:rFonts w:ascii="Verdana" w:hAnsi="Verdana"/>
          <w:sz w:val="20"/>
        </w:rPr>
      </w:pPr>
      <w:r w:rsidRPr="00336E2E">
        <w:rPr>
          <w:rFonts w:ascii="Verdana" w:hAnsi="Verdana"/>
          <w:sz w:val="20"/>
        </w:rPr>
        <w:t>Spild af olie skal straks opsamles. Alt opsamlet spild, inkl. opsamlingsmaterialet, skal opbevares og bortskaffes som farligt affald. Der skal til enhver tid forefindes opsugningsmateriale på tankanlægget.</w:t>
      </w:r>
    </w:p>
    <w:p w14:paraId="0B31FEB6" w14:textId="77777777" w:rsidR="00124024" w:rsidRPr="00336E2E" w:rsidRDefault="00124024" w:rsidP="00124024">
      <w:pPr>
        <w:pStyle w:val="Brdtekst"/>
        <w:tabs>
          <w:tab w:val="left" w:pos="-5529"/>
        </w:tabs>
        <w:ind w:left="709"/>
        <w:jc w:val="both"/>
        <w:rPr>
          <w:rFonts w:ascii="Verdana" w:hAnsi="Verdana"/>
          <w:sz w:val="20"/>
        </w:rPr>
      </w:pPr>
    </w:p>
    <w:p w14:paraId="1805369B" w14:textId="1883CD54" w:rsidR="00124024" w:rsidRPr="00336E2E" w:rsidRDefault="00124024" w:rsidP="00124024">
      <w:pPr>
        <w:pStyle w:val="Brdtekst"/>
        <w:tabs>
          <w:tab w:val="left" w:pos="-5529"/>
        </w:tabs>
        <w:ind w:left="709"/>
        <w:jc w:val="both"/>
        <w:rPr>
          <w:rFonts w:ascii="Verdana" w:hAnsi="Verdana"/>
          <w:sz w:val="20"/>
        </w:rPr>
      </w:pPr>
      <w:r w:rsidRPr="00336E2E">
        <w:rPr>
          <w:rFonts w:ascii="Verdana" w:hAnsi="Verdana"/>
          <w:sz w:val="20"/>
        </w:rPr>
        <w:t xml:space="preserve">Hvis der er risiko for </w:t>
      </w:r>
      <w:r w:rsidR="00BE4D8B" w:rsidRPr="00336E2E">
        <w:rPr>
          <w:rFonts w:ascii="Verdana" w:hAnsi="Verdana"/>
          <w:sz w:val="20"/>
        </w:rPr>
        <w:t>spild af olie kan løbe til et afløb skal relevante afløb straks lukkes/afspærres.</w:t>
      </w:r>
    </w:p>
    <w:p w14:paraId="1B0C8B6A" w14:textId="77777777" w:rsidR="00BE4D8B" w:rsidRPr="00336E2E" w:rsidRDefault="00BE4D8B" w:rsidP="00124024">
      <w:pPr>
        <w:pStyle w:val="Brdtekst"/>
        <w:tabs>
          <w:tab w:val="left" w:pos="-5529"/>
        </w:tabs>
        <w:ind w:left="709"/>
        <w:jc w:val="both"/>
        <w:rPr>
          <w:rFonts w:ascii="Verdana" w:hAnsi="Verdana"/>
          <w:sz w:val="20"/>
        </w:rPr>
      </w:pPr>
    </w:p>
    <w:p w14:paraId="4B4D1056" w14:textId="7B8842C0" w:rsidR="00BE4D8B" w:rsidRPr="00336E2E" w:rsidRDefault="00BE4D8B" w:rsidP="00124024">
      <w:pPr>
        <w:pStyle w:val="Brdtekst"/>
        <w:tabs>
          <w:tab w:val="left" w:pos="-5529"/>
        </w:tabs>
        <w:ind w:left="709"/>
        <w:jc w:val="both"/>
        <w:rPr>
          <w:rFonts w:ascii="Verdana" w:hAnsi="Verdana"/>
          <w:sz w:val="20"/>
        </w:rPr>
      </w:pPr>
      <w:r w:rsidRPr="00336E2E">
        <w:rPr>
          <w:rFonts w:ascii="Verdana" w:hAnsi="Verdana"/>
          <w:sz w:val="20"/>
        </w:rPr>
        <w:t>Ved eventuelt spild af olie på ubefæstet areal skal der ske opsamling af det forurenede jordvolumen og bortskaffelse af jorden til godkendt modtageanlæg efter anmeldelse og godkendelse af tilsynsmyndigheden.</w:t>
      </w:r>
    </w:p>
    <w:p w14:paraId="6678A13C" w14:textId="77777777" w:rsidR="00124024" w:rsidRPr="00336E2E" w:rsidRDefault="00124024" w:rsidP="00124024">
      <w:pPr>
        <w:pStyle w:val="Brdtekst"/>
        <w:tabs>
          <w:tab w:val="left" w:pos="-5529"/>
        </w:tabs>
        <w:ind w:left="709"/>
        <w:jc w:val="both"/>
        <w:rPr>
          <w:rFonts w:ascii="Verdana" w:hAnsi="Verdana"/>
          <w:sz w:val="20"/>
        </w:rPr>
      </w:pPr>
    </w:p>
    <w:p w14:paraId="3CCE6D83" w14:textId="77777777" w:rsidR="0082330A" w:rsidRPr="00336E2E" w:rsidRDefault="0082330A" w:rsidP="00415538">
      <w:pPr>
        <w:pStyle w:val="Brdtekst"/>
        <w:numPr>
          <w:ilvl w:val="0"/>
          <w:numId w:val="4"/>
        </w:numPr>
        <w:tabs>
          <w:tab w:val="left" w:pos="-5529"/>
        </w:tabs>
        <w:jc w:val="both"/>
        <w:rPr>
          <w:rFonts w:ascii="Verdana" w:hAnsi="Verdana"/>
          <w:sz w:val="20"/>
        </w:rPr>
      </w:pPr>
      <w:r w:rsidRPr="00336E2E">
        <w:rPr>
          <w:rFonts w:ascii="Verdana" w:hAnsi="Verdana"/>
          <w:sz w:val="20"/>
        </w:rPr>
        <w:t>Der skal foreligge opdaterede 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564C17F3" w14:textId="77777777" w:rsidR="0082330A" w:rsidRPr="00336E2E" w:rsidRDefault="0082330A" w:rsidP="0082330A">
      <w:pPr>
        <w:pStyle w:val="Brdtekst"/>
        <w:tabs>
          <w:tab w:val="left" w:pos="-5529"/>
        </w:tabs>
        <w:ind w:left="709"/>
        <w:jc w:val="both"/>
        <w:rPr>
          <w:rFonts w:ascii="Verdana" w:hAnsi="Verdana"/>
          <w:sz w:val="20"/>
        </w:rPr>
      </w:pPr>
    </w:p>
    <w:p w14:paraId="403FAB8E" w14:textId="1CF5144C" w:rsidR="0082330A" w:rsidRPr="00336E2E" w:rsidRDefault="0082330A" w:rsidP="0082330A">
      <w:pPr>
        <w:pStyle w:val="Brdtekst"/>
        <w:tabs>
          <w:tab w:val="left" w:pos="-5529"/>
        </w:tabs>
        <w:ind w:left="709"/>
        <w:jc w:val="both"/>
        <w:rPr>
          <w:rFonts w:ascii="Verdana" w:hAnsi="Verdana"/>
          <w:sz w:val="20"/>
        </w:rPr>
      </w:pPr>
      <w:r w:rsidRPr="00336E2E">
        <w:rPr>
          <w:rFonts w:ascii="Verdana" w:hAnsi="Verdana"/>
          <w:sz w:val="20"/>
        </w:rPr>
        <w:t xml:space="preserve">Procedurerne </w:t>
      </w:r>
      <w:r w:rsidR="00A64400">
        <w:rPr>
          <w:rFonts w:ascii="Verdana" w:hAnsi="Verdana"/>
          <w:sz w:val="20"/>
        </w:rPr>
        <w:t>skal udarbejdes og implementeres fra det tidspunkt miljøgodkendelsen tages i brug.</w:t>
      </w:r>
    </w:p>
    <w:p w14:paraId="65A53E1A" w14:textId="77777777" w:rsidR="0082330A" w:rsidRPr="00336E2E" w:rsidRDefault="0082330A" w:rsidP="0082330A">
      <w:pPr>
        <w:pStyle w:val="Brdtekst"/>
        <w:tabs>
          <w:tab w:val="left" w:pos="-5529"/>
        </w:tabs>
        <w:ind w:left="709"/>
        <w:jc w:val="both"/>
        <w:rPr>
          <w:rFonts w:ascii="Verdana" w:hAnsi="Verdana"/>
          <w:sz w:val="20"/>
        </w:rPr>
      </w:pPr>
    </w:p>
    <w:p w14:paraId="0F4C4B48" w14:textId="0FF31095" w:rsidR="00124024" w:rsidRPr="00AF46E7" w:rsidRDefault="0082330A" w:rsidP="00415538">
      <w:pPr>
        <w:pStyle w:val="Brdtekst"/>
        <w:numPr>
          <w:ilvl w:val="0"/>
          <w:numId w:val="4"/>
        </w:numPr>
        <w:tabs>
          <w:tab w:val="left" w:pos="-5529"/>
        </w:tabs>
        <w:jc w:val="both"/>
        <w:rPr>
          <w:rFonts w:ascii="Verdana" w:hAnsi="Verdana"/>
          <w:sz w:val="20"/>
        </w:rPr>
      </w:pPr>
      <w:r w:rsidRPr="00AF46E7">
        <w:rPr>
          <w:rFonts w:ascii="Verdana" w:hAnsi="Verdana"/>
          <w:sz w:val="20"/>
        </w:rPr>
        <w:t xml:space="preserve">Der skal foreligge opdaterede procedurer for påfyldning af </w:t>
      </w:r>
      <w:r w:rsidR="0015731C" w:rsidRPr="00AF46E7">
        <w:rPr>
          <w:rFonts w:ascii="Verdana" w:hAnsi="Verdana"/>
          <w:sz w:val="20"/>
        </w:rPr>
        <w:t>olie</w:t>
      </w:r>
      <w:r w:rsidR="00A64400" w:rsidRPr="00AF46E7">
        <w:rPr>
          <w:rFonts w:ascii="Verdana" w:hAnsi="Verdana"/>
          <w:sz w:val="20"/>
        </w:rPr>
        <w:t xml:space="preserve"> </w:t>
      </w:r>
      <w:r w:rsidRPr="00AF46E7">
        <w:rPr>
          <w:rFonts w:ascii="Verdana" w:hAnsi="Verdana"/>
          <w:sz w:val="20"/>
        </w:rPr>
        <w:t xml:space="preserve">til stationære tankanlæg. Procedurerne skal indeholde instrukser om hvor og hvordan påfyldning skal foregå. </w:t>
      </w:r>
    </w:p>
    <w:p w14:paraId="7CF0C8D8" w14:textId="77777777" w:rsidR="0082330A" w:rsidRPr="00AF46E7" w:rsidRDefault="0082330A" w:rsidP="0082330A">
      <w:pPr>
        <w:pStyle w:val="Brdtekst"/>
        <w:tabs>
          <w:tab w:val="left" w:pos="-5529"/>
        </w:tabs>
        <w:ind w:left="709"/>
        <w:jc w:val="both"/>
        <w:rPr>
          <w:rFonts w:ascii="Verdana" w:hAnsi="Verdana"/>
          <w:sz w:val="20"/>
        </w:rPr>
      </w:pPr>
    </w:p>
    <w:p w14:paraId="3C55EF72" w14:textId="77777777" w:rsidR="0082330A" w:rsidRPr="00AF46E7" w:rsidRDefault="0082330A" w:rsidP="0082330A">
      <w:pPr>
        <w:pStyle w:val="Brdtekst"/>
        <w:tabs>
          <w:tab w:val="left" w:pos="-5529"/>
        </w:tabs>
        <w:ind w:left="709"/>
        <w:jc w:val="both"/>
        <w:rPr>
          <w:rFonts w:ascii="Verdana" w:hAnsi="Verdana"/>
          <w:sz w:val="20"/>
        </w:rPr>
      </w:pPr>
      <w:r w:rsidRPr="00AF46E7">
        <w:rPr>
          <w:rFonts w:ascii="Verdana" w:hAnsi="Verdana"/>
          <w:sz w:val="20"/>
        </w:rPr>
        <w:t xml:space="preserve">Procedurerne skal foreskrive, hvilke forhåndsregler der skal foretages for at undgå spild af </w:t>
      </w:r>
      <w:r w:rsidR="00890FC7" w:rsidRPr="00AF46E7">
        <w:rPr>
          <w:rFonts w:ascii="Verdana" w:hAnsi="Verdana"/>
          <w:sz w:val="20"/>
        </w:rPr>
        <w:t>olier og</w:t>
      </w:r>
      <w:r w:rsidR="00245F0D" w:rsidRPr="00AF46E7">
        <w:rPr>
          <w:rFonts w:ascii="Verdana" w:hAnsi="Verdana"/>
          <w:sz w:val="20"/>
        </w:rPr>
        <w:t xml:space="preserve"> </w:t>
      </w:r>
      <w:r w:rsidR="00890FC7" w:rsidRPr="00AF46E7">
        <w:rPr>
          <w:rFonts w:ascii="Verdana" w:hAnsi="Verdana"/>
          <w:sz w:val="20"/>
        </w:rPr>
        <w:t>kemikalier</w:t>
      </w:r>
      <w:r w:rsidRPr="00AF46E7">
        <w:rPr>
          <w:rFonts w:ascii="Verdana" w:hAnsi="Verdana"/>
          <w:sz w:val="20"/>
        </w:rPr>
        <w:t xml:space="preserve"> og procedurerne skal indeholde instrukser for, hvordan eventuelle uheld under påfyldning stoppes og hvordan skaderne minimeres.</w:t>
      </w:r>
    </w:p>
    <w:p w14:paraId="47CFAE52" w14:textId="77777777" w:rsidR="0082330A" w:rsidRPr="00AF46E7" w:rsidRDefault="0082330A" w:rsidP="0082330A">
      <w:pPr>
        <w:pStyle w:val="Brdtekst"/>
        <w:tabs>
          <w:tab w:val="left" w:pos="-5529"/>
        </w:tabs>
        <w:ind w:left="709"/>
        <w:jc w:val="both"/>
        <w:rPr>
          <w:rFonts w:ascii="Verdana" w:hAnsi="Verdana"/>
          <w:sz w:val="20"/>
        </w:rPr>
      </w:pPr>
    </w:p>
    <w:p w14:paraId="44435871" w14:textId="77777777" w:rsidR="00A64400" w:rsidRPr="00AF46E7" w:rsidRDefault="00A64400" w:rsidP="00A64400">
      <w:pPr>
        <w:pStyle w:val="Brdtekst"/>
        <w:tabs>
          <w:tab w:val="left" w:pos="-5529"/>
        </w:tabs>
        <w:ind w:left="709"/>
        <w:jc w:val="both"/>
        <w:rPr>
          <w:rFonts w:ascii="Verdana" w:hAnsi="Verdana"/>
          <w:sz w:val="20"/>
        </w:rPr>
      </w:pPr>
      <w:r w:rsidRPr="00AF46E7">
        <w:rPr>
          <w:rFonts w:ascii="Verdana" w:hAnsi="Verdana"/>
          <w:sz w:val="20"/>
        </w:rPr>
        <w:lastRenderedPageBreak/>
        <w:t>Procedurerne skal udarbejdes og implementeres fra det tidspunkt miljøgodkendelsen tages i brug.</w:t>
      </w:r>
    </w:p>
    <w:p w14:paraId="38B307FE" w14:textId="77777777" w:rsidR="0082330A" w:rsidRPr="00336E2E" w:rsidRDefault="0082330A" w:rsidP="0082330A">
      <w:pPr>
        <w:pStyle w:val="Brdtekst"/>
        <w:tabs>
          <w:tab w:val="left" w:pos="-5529"/>
        </w:tabs>
        <w:ind w:left="709"/>
        <w:jc w:val="both"/>
        <w:rPr>
          <w:rFonts w:ascii="Verdana" w:hAnsi="Verdana"/>
          <w:sz w:val="20"/>
        </w:rPr>
      </w:pPr>
    </w:p>
    <w:p w14:paraId="474678EF" w14:textId="77777777" w:rsidR="00D212E6" w:rsidRDefault="000E44FB" w:rsidP="00415538">
      <w:pPr>
        <w:pStyle w:val="Brdtekst"/>
        <w:numPr>
          <w:ilvl w:val="0"/>
          <w:numId w:val="4"/>
        </w:numPr>
        <w:tabs>
          <w:tab w:val="left" w:pos="-5529"/>
        </w:tabs>
        <w:jc w:val="both"/>
        <w:rPr>
          <w:rFonts w:ascii="Verdana" w:hAnsi="Verdana"/>
          <w:sz w:val="20"/>
        </w:rPr>
      </w:pPr>
      <w:r w:rsidRPr="00336E2E">
        <w:rPr>
          <w:rFonts w:ascii="Verdana" w:hAnsi="Verdana"/>
          <w:sz w:val="20"/>
        </w:rPr>
        <w:t xml:space="preserve">Tilsynsmyndigheden skal straks underrettes om driftsforstyrrelse og uheld, der medfører forurening af omgivelserne eller indebærer en risiko herfor. </w:t>
      </w:r>
      <w:r w:rsidR="00BC3AAA" w:rsidRPr="00336E2E">
        <w:rPr>
          <w:rFonts w:ascii="Verdana" w:hAnsi="Verdana"/>
          <w:sz w:val="20"/>
        </w:rPr>
        <w:t>En skriftlig redegørelse for hændelsen skal være tilsynsmyndigheden i hende senest en uge efter, at den er sket. Det skal fremgå af redegørelsen, hvilket tiltag der vil blive iværksat for at hindre lignende driftsforstyrrelser eller uheld i fremtiden. Underretningspligten fritager ikke v</w:t>
      </w:r>
      <w:r w:rsidR="0082330A" w:rsidRPr="00336E2E">
        <w:rPr>
          <w:rFonts w:ascii="Verdana" w:hAnsi="Verdana"/>
          <w:sz w:val="20"/>
        </w:rPr>
        <w:t xml:space="preserve">irksomheden </w:t>
      </w:r>
      <w:r w:rsidR="00BC3AAA" w:rsidRPr="00336E2E">
        <w:rPr>
          <w:rFonts w:ascii="Verdana" w:hAnsi="Verdana"/>
          <w:sz w:val="20"/>
        </w:rPr>
        <w:t>for at afhjælpe akutte uheld.</w:t>
      </w:r>
    </w:p>
    <w:p w14:paraId="48C1AB5A" w14:textId="77777777" w:rsidR="00016E87" w:rsidRPr="00016E87" w:rsidRDefault="00016E87" w:rsidP="00891490">
      <w:pPr>
        <w:pStyle w:val="Overskrift2"/>
      </w:pPr>
      <w:r w:rsidRPr="00DC6B84">
        <w:t>Driftsjournal</w:t>
      </w:r>
    </w:p>
    <w:p w14:paraId="0D26960C" w14:textId="77777777" w:rsidR="00D212E6" w:rsidRDefault="00D212E6" w:rsidP="00D212E6">
      <w:pPr>
        <w:pStyle w:val="Brdtekst"/>
        <w:numPr>
          <w:ilvl w:val="0"/>
          <w:numId w:val="4"/>
        </w:numPr>
        <w:tabs>
          <w:tab w:val="left" w:pos="-5529"/>
        </w:tabs>
        <w:jc w:val="both"/>
        <w:rPr>
          <w:rFonts w:ascii="Verdana" w:hAnsi="Verdana"/>
          <w:sz w:val="20"/>
        </w:rPr>
      </w:pPr>
      <w:r>
        <w:rPr>
          <w:rFonts w:ascii="Verdana" w:hAnsi="Verdana"/>
          <w:sz w:val="20"/>
        </w:rPr>
        <w:t>Virksomheden skal føre en driftsjournal over:</w:t>
      </w:r>
    </w:p>
    <w:p w14:paraId="1C570ABA" w14:textId="7B6D69D7" w:rsidR="00D212E6" w:rsidRDefault="00D212E6" w:rsidP="00A64400">
      <w:pPr>
        <w:pStyle w:val="Brdtekst"/>
        <w:numPr>
          <w:ilvl w:val="0"/>
          <w:numId w:val="33"/>
        </w:numPr>
        <w:tabs>
          <w:tab w:val="left" w:pos="-5529"/>
        </w:tabs>
        <w:jc w:val="both"/>
        <w:rPr>
          <w:rFonts w:ascii="Verdana" w:hAnsi="Verdana"/>
          <w:sz w:val="20"/>
        </w:rPr>
      </w:pPr>
      <w:r w:rsidRPr="00336E2E">
        <w:rPr>
          <w:rFonts w:ascii="Verdana" w:hAnsi="Verdana"/>
          <w:sz w:val="20"/>
        </w:rPr>
        <w:t>Dato for og resultat af foretagne udbedring af befæstede arealer, tæt belægninger</w:t>
      </w:r>
      <w:r w:rsidR="00AE5807">
        <w:rPr>
          <w:rFonts w:ascii="Verdana" w:hAnsi="Verdana"/>
          <w:sz w:val="20"/>
        </w:rPr>
        <w:t>.</w:t>
      </w:r>
    </w:p>
    <w:p w14:paraId="6D6E4589" w14:textId="730BA9FC" w:rsidR="00A64400" w:rsidRDefault="00A64400" w:rsidP="00A64400">
      <w:pPr>
        <w:pStyle w:val="Brdtekst"/>
        <w:numPr>
          <w:ilvl w:val="0"/>
          <w:numId w:val="33"/>
        </w:numPr>
        <w:tabs>
          <w:tab w:val="left" w:pos="-5529"/>
        </w:tabs>
        <w:jc w:val="both"/>
        <w:rPr>
          <w:rFonts w:ascii="Verdana" w:hAnsi="Verdana"/>
          <w:sz w:val="20"/>
        </w:rPr>
      </w:pPr>
      <w:r>
        <w:rPr>
          <w:rFonts w:ascii="Verdana" w:hAnsi="Verdana"/>
          <w:sz w:val="20"/>
        </w:rPr>
        <w:t>Dato for evt. spild med angivelse hvor der er spild, hvad der er igangsat af oprensning, årsag til spildet samt hvad der er foretaget for at forhindre gentagelse.</w:t>
      </w:r>
    </w:p>
    <w:p w14:paraId="2185102D" w14:textId="79293930" w:rsidR="00A64400" w:rsidRDefault="00AE5807" w:rsidP="00A64400">
      <w:pPr>
        <w:pStyle w:val="Brdtekst"/>
        <w:numPr>
          <w:ilvl w:val="0"/>
          <w:numId w:val="33"/>
        </w:numPr>
        <w:tabs>
          <w:tab w:val="left" w:pos="-5529"/>
        </w:tabs>
        <w:jc w:val="both"/>
        <w:rPr>
          <w:rFonts w:ascii="Verdana" w:hAnsi="Verdana"/>
          <w:sz w:val="20"/>
        </w:rPr>
      </w:pPr>
      <w:r>
        <w:rPr>
          <w:rFonts w:ascii="Verdana" w:hAnsi="Verdana"/>
          <w:sz w:val="20"/>
        </w:rPr>
        <w:t>Forbrug af type og mængde af brændsel.</w:t>
      </w:r>
    </w:p>
    <w:p w14:paraId="3D83CCDD" w14:textId="5F40E183" w:rsidR="00AE5807" w:rsidRDefault="00AE5807" w:rsidP="00A64400">
      <w:pPr>
        <w:pStyle w:val="Brdtekst"/>
        <w:numPr>
          <w:ilvl w:val="0"/>
          <w:numId w:val="33"/>
        </w:numPr>
        <w:tabs>
          <w:tab w:val="left" w:pos="-5529"/>
        </w:tabs>
        <w:jc w:val="both"/>
        <w:rPr>
          <w:rFonts w:ascii="Verdana" w:hAnsi="Verdana"/>
          <w:sz w:val="20"/>
        </w:rPr>
      </w:pPr>
      <w:r>
        <w:rPr>
          <w:rFonts w:ascii="Verdana" w:hAnsi="Verdana"/>
          <w:sz w:val="20"/>
        </w:rPr>
        <w:t>Dato for serviceeftersyn og indregulering på brændere</w:t>
      </w:r>
    </w:p>
    <w:p w14:paraId="3BB26C15" w14:textId="77777777" w:rsidR="00AE5807" w:rsidRDefault="00AE5807" w:rsidP="00A64400">
      <w:pPr>
        <w:pStyle w:val="Brdtekst"/>
        <w:numPr>
          <w:ilvl w:val="0"/>
          <w:numId w:val="33"/>
        </w:numPr>
        <w:tabs>
          <w:tab w:val="left" w:pos="-5529"/>
        </w:tabs>
        <w:jc w:val="both"/>
        <w:rPr>
          <w:rFonts w:ascii="Verdana" w:hAnsi="Verdana"/>
          <w:sz w:val="20"/>
        </w:rPr>
      </w:pPr>
    </w:p>
    <w:p w14:paraId="7781FD17" w14:textId="6BA2DF2C" w:rsidR="00D212E6" w:rsidRPr="00AF46E7" w:rsidRDefault="00D212E6" w:rsidP="00D212E6">
      <w:pPr>
        <w:pStyle w:val="Brdtekst"/>
        <w:tabs>
          <w:tab w:val="left" w:pos="-5529"/>
        </w:tabs>
        <w:ind w:left="709"/>
        <w:jc w:val="both"/>
        <w:rPr>
          <w:rFonts w:ascii="Verdana" w:hAnsi="Verdana"/>
          <w:color w:val="FF0000"/>
          <w:sz w:val="20"/>
        </w:rPr>
      </w:pPr>
      <w:r w:rsidRPr="00336E2E">
        <w:rPr>
          <w:rFonts w:ascii="Verdana" w:hAnsi="Verdana"/>
          <w:sz w:val="20"/>
        </w:rPr>
        <w:t>Driftsjournalen skal opbevares på virksomheden i mindst 5 år og skal være tilgængelig for tilsynsmyndigheden.</w:t>
      </w:r>
      <w:r w:rsidR="00AE5807">
        <w:rPr>
          <w:rFonts w:ascii="Verdana" w:hAnsi="Verdana"/>
          <w:sz w:val="20"/>
        </w:rPr>
        <w:t xml:space="preserve"> </w:t>
      </w:r>
    </w:p>
    <w:p w14:paraId="32A74E19" w14:textId="77777777" w:rsidR="00556012" w:rsidRPr="00936214" w:rsidRDefault="00556012" w:rsidP="00E53604">
      <w:pPr>
        <w:pStyle w:val="Overskrift1"/>
        <w:numPr>
          <w:ilvl w:val="0"/>
          <w:numId w:val="27"/>
        </w:numPr>
        <w:ind w:left="567" w:hanging="567"/>
        <w:rPr>
          <w:sz w:val="28"/>
          <w:szCs w:val="28"/>
        </w:rPr>
      </w:pPr>
      <w:bookmarkStart w:id="8" w:name="_Toc58376086"/>
      <w:bookmarkStart w:id="9" w:name="_Toc48707477"/>
      <w:bookmarkStart w:id="10" w:name="_Toc48702122"/>
      <w:bookmarkStart w:id="11" w:name="_Toc3974243"/>
      <w:r w:rsidRPr="00936214">
        <w:t>Lovgrundlag</w:t>
      </w:r>
      <w:bookmarkEnd w:id="8"/>
      <w:bookmarkEnd w:id="9"/>
      <w:bookmarkEnd w:id="10"/>
      <w:bookmarkEnd w:id="11"/>
    </w:p>
    <w:p w14:paraId="576BDD03" w14:textId="31866413" w:rsidR="00556012" w:rsidRDefault="00C10083" w:rsidP="00512C3C">
      <w:pPr>
        <w:jc w:val="both"/>
      </w:pPr>
      <w:bookmarkStart w:id="12" w:name="_Toc58376087"/>
      <w:bookmarkStart w:id="13" w:name="_Toc48707478"/>
      <w:r>
        <w:t>Udskiftning af brænder samt omlægning til fyring med gasolie</w:t>
      </w:r>
      <w:r w:rsidR="00A57138">
        <w:t xml:space="preserve"> er omfattet af bestemmelserne om godkendelse af forurenende virksomheder i miljøbeskyttelseslovens </w:t>
      </w:r>
      <w:r w:rsidR="00512C3C" w:rsidRPr="00936214">
        <w:t>§ 33 stk. 1</w:t>
      </w:r>
      <w:r w:rsidR="003B69ED">
        <w:t xml:space="preserve">, idet virksomheden er optaget på listen over godkendelsespligtige virksomheder, som listepunkt </w:t>
      </w:r>
      <w:r>
        <w:t>6.4.b.ii</w:t>
      </w:r>
      <w:r w:rsidR="00240380">
        <w:t>i</w:t>
      </w:r>
      <w:r>
        <w:t>.</w:t>
      </w:r>
    </w:p>
    <w:p w14:paraId="600AA450" w14:textId="77777777" w:rsidR="003B69ED" w:rsidRDefault="003B69ED" w:rsidP="00512C3C">
      <w:pPr>
        <w:jc w:val="both"/>
      </w:pPr>
    </w:p>
    <w:p w14:paraId="2FEA402E" w14:textId="77777777" w:rsidR="003B69ED" w:rsidRDefault="003B69ED" w:rsidP="00512C3C">
      <w:pPr>
        <w:jc w:val="both"/>
      </w:pPr>
      <w:r>
        <w:t>Esbjerg Kommune er godkendelses- og tilsynsmyndighed.</w:t>
      </w:r>
    </w:p>
    <w:p w14:paraId="48ACFED9" w14:textId="77777777" w:rsidR="003B69ED" w:rsidRDefault="003B69ED" w:rsidP="00512C3C">
      <w:pPr>
        <w:jc w:val="both"/>
      </w:pPr>
    </w:p>
    <w:p w14:paraId="2FB9B861" w14:textId="77777777" w:rsidR="003B69ED" w:rsidRDefault="003B69ED" w:rsidP="0028100F">
      <w:pPr>
        <w:pStyle w:val="Overskrift1"/>
        <w:numPr>
          <w:ilvl w:val="0"/>
          <w:numId w:val="27"/>
        </w:numPr>
        <w:ind w:left="567" w:hanging="567"/>
      </w:pPr>
      <w:bookmarkStart w:id="14" w:name="_Toc3974244"/>
      <w:r>
        <w:t>Godkendelsens omfang</w:t>
      </w:r>
      <w:bookmarkEnd w:id="14"/>
    </w:p>
    <w:p w14:paraId="02E32A26" w14:textId="63D13A38" w:rsidR="0028100F" w:rsidRDefault="0028100F" w:rsidP="0028100F">
      <w:r>
        <w:t xml:space="preserve">Godkendelsen omfatter </w:t>
      </w:r>
      <w:r w:rsidR="00C10083">
        <w:t>udskiftning af naturgasbrænder til kombibrænder, fyring med gasolie på eksister</w:t>
      </w:r>
      <w:r w:rsidR="00853E86">
        <w:t>e</w:t>
      </w:r>
      <w:r w:rsidR="00C10083">
        <w:t xml:space="preserve">nde kedelanlæg og opsætning af olietank. </w:t>
      </w:r>
    </w:p>
    <w:p w14:paraId="5FD49D2A" w14:textId="77777777" w:rsidR="0028100F" w:rsidRDefault="0028100F" w:rsidP="0028100F"/>
    <w:p w14:paraId="7A9E3849" w14:textId="77777777" w:rsidR="0028100F" w:rsidRPr="0028100F" w:rsidRDefault="0028100F" w:rsidP="0028100F">
      <w:r>
        <w:t>Som forudsætning for godkendelsen gælder de oplysninger der fremgår af ansøgningsmaterialet, samt oplysninger, som her ud over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15" w:name="_Toc3974245"/>
      <w:r>
        <w:t>Godkendelsens</w:t>
      </w:r>
      <w:r w:rsidRPr="001E0FB9">
        <w:t xml:space="preserve"> gyldighed</w:t>
      </w:r>
      <w:bookmarkEnd w:id="15"/>
    </w:p>
    <w:p w14:paraId="5E90ED01" w14:textId="6C2B1684" w:rsidR="003B69ED" w:rsidRDefault="003B69ED" w:rsidP="003B69ED">
      <w:pPr>
        <w:jc w:val="both"/>
      </w:pPr>
      <w:r w:rsidRPr="00936214">
        <w:t>Godkendelsen bortfalder, hvis den ikke udnyttes indenfor 2 år efter den er meddelt jf. godkendelsesbekendtgørelsens</w:t>
      </w:r>
      <w:r w:rsidRPr="00936214">
        <w:rPr>
          <w:rStyle w:val="Fodnotehenvisning"/>
        </w:rPr>
        <w:footnoteReference w:id="3"/>
      </w:r>
      <w:r w:rsidRPr="00936214">
        <w:t xml:space="preserve"> § 3</w:t>
      </w:r>
      <w:r w:rsidR="001625B8">
        <w:t>7</w:t>
      </w:r>
      <w:r w:rsidRPr="00936214">
        <w:t xml:space="preserve"> eller hvis den ikke har været udnyttet i 3 på hinanden følgende år jf. Miljøbeskyttelseslovens § 78a.</w:t>
      </w:r>
    </w:p>
    <w:p w14:paraId="4C0BB8AB" w14:textId="1C085216" w:rsidR="00A27F23" w:rsidRDefault="00A27F23" w:rsidP="003B69ED">
      <w:pPr>
        <w:jc w:val="both"/>
      </w:pPr>
    </w:p>
    <w:p w14:paraId="0641E558" w14:textId="3DF521C9" w:rsidR="00A27F23" w:rsidRPr="00853E86" w:rsidRDefault="00A27F23" w:rsidP="003B69ED">
      <w:pPr>
        <w:jc w:val="both"/>
        <w:rPr>
          <w:color w:val="FF0000"/>
        </w:rPr>
      </w:pPr>
      <w:r>
        <w:t xml:space="preserve">Der er den 4. december 2019 offentliggjort en BAT-konklusion i EU-tidende for fødevarer, drikkevarer og mælk. </w:t>
      </w:r>
      <w:r w:rsidR="00240380">
        <w:t>Danish Crown, Esbjerg</w:t>
      </w:r>
      <w:r>
        <w:t xml:space="preserve"> er omfattet af denne BAT-konklusion. Esbjerg kommune, Industrimiljø har indledt en revurderingsproces for den eksisterende miljøgodkendelse. </w:t>
      </w:r>
    </w:p>
    <w:p w14:paraId="4602E149" w14:textId="4DDB8C4A" w:rsidR="00556012" w:rsidRDefault="00480F1B" w:rsidP="009D4DDE">
      <w:pPr>
        <w:pStyle w:val="Overskrift1"/>
        <w:numPr>
          <w:ilvl w:val="0"/>
          <w:numId w:val="27"/>
        </w:numPr>
        <w:ind w:left="567" w:hanging="567"/>
      </w:pPr>
      <w:bookmarkStart w:id="16" w:name="_Toc3974246"/>
      <w:bookmarkStart w:id="17" w:name="_Toc58376088"/>
      <w:bookmarkStart w:id="18" w:name="_Toc48707479"/>
      <w:bookmarkEnd w:id="12"/>
      <w:bookmarkEnd w:id="13"/>
      <w:r w:rsidRPr="00936214">
        <w:lastRenderedPageBreak/>
        <w:t>Udtalelser og høringssvar</w:t>
      </w:r>
      <w:bookmarkEnd w:id="16"/>
    </w:p>
    <w:p w14:paraId="7AA1CAD8" w14:textId="24FACB38" w:rsidR="001672D5" w:rsidRPr="001672D5" w:rsidRDefault="001672D5" w:rsidP="001672D5">
      <w:r>
        <w:t xml:space="preserve">Ansøgning om miljøgodkendelse er offentliggjort på Esbjerg Kommunes hjemmeside den </w:t>
      </w:r>
      <w:r w:rsidR="002A4A67">
        <w:t>18</w:t>
      </w:r>
      <w:r>
        <w:t xml:space="preserve">. november 2022. </w:t>
      </w:r>
    </w:p>
    <w:p w14:paraId="30B5B80B" w14:textId="77777777" w:rsidR="0080795D" w:rsidRPr="00C05827" w:rsidRDefault="0080795D" w:rsidP="0080795D">
      <w:pPr>
        <w:ind w:right="28"/>
        <w:jc w:val="both"/>
        <w:rPr>
          <w:i/>
          <w:highlight w:val="green"/>
        </w:rPr>
      </w:pPr>
    </w:p>
    <w:p w14:paraId="46624CE5" w14:textId="77777777" w:rsidR="0080795D" w:rsidRPr="0073018E" w:rsidRDefault="0080795D" w:rsidP="0080795D">
      <w:pPr>
        <w:ind w:right="28"/>
        <w:jc w:val="both"/>
        <w:rPr>
          <w:iCs/>
        </w:rPr>
      </w:pPr>
      <w:r w:rsidRPr="0073018E">
        <w:rPr>
          <w:iCs/>
        </w:rPr>
        <w:t xml:space="preserve">Det er i forbindelse med annonceringen oplyst at, alle med interesse i sagen kan se ansøgningsmaterialet,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 </w:t>
      </w:r>
    </w:p>
    <w:p w14:paraId="442CD14C" w14:textId="77777777" w:rsidR="0080795D" w:rsidRPr="00C05827" w:rsidRDefault="0080795D" w:rsidP="0080795D">
      <w:pPr>
        <w:ind w:right="28"/>
        <w:jc w:val="both"/>
        <w:rPr>
          <w:i/>
          <w:highlight w:val="green"/>
        </w:rPr>
      </w:pPr>
    </w:p>
    <w:p w14:paraId="7F2219EB" w14:textId="77777777" w:rsidR="0073018E" w:rsidRPr="004E1A78" w:rsidRDefault="0073018E" w:rsidP="0073018E">
      <w:pPr>
        <w:ind w:right="28"/>
        <w:jc w:val="both"/>
        <w:rPr>
          <w:iCs/>
        </w:rPr>
      </w:pPr>
      <w:r w:rsidRPr="004E1A78">
        <w:rPr>
          <w:iCs/>
        </w:rPr>
        <w:t>Esbjerg Kommune har ikke modtaget bemærkninger til ansøgningen.</w:t>
      </w:r>
    </w:p>
    <w:p w14:paraId="5A4956B0" w14:textId="77777777" w:rsidR="0073018E" w:rsidRPr="004E1A78" w:rsidRDefault="0073018E" w:rsidP="0073018E">
      <w:pPr>
        <w:ind w:right="28"/>
        <w:jc w:val="both"/>
        <w:rPr>
          <w:iCs/>
          <w:highlight w:val="green"/>
        </w:rPr>
      </w:pPr>
    </w:p>
    <w:p w14:paraId="4A8F83C4" w14:textId="77777777" w:rsidR="0073018E" w:rsidRPr="00936214" w:rsidRDefault="0073018E" w:rsidP="0073018E">
      <w:pPr>
        <w:ind w:right="28"/>
        <w:jc w:val="both"/>
        <w:rPr>
          <w:iCs/>
        </w:rPr>
      </w:pPr>
      <w:r w:rsidRPr="00936214">
        <w:rPr>
          <w:iCs/>
        </w:rPr>
        <w:t xml:space="preserve">Virksomheden har haft udkast til miljøgodkendelse til høring. </w:t>
      </w:r>
    </w:p>
    <w:p w14:paraId="7EBECA45" w14:textId="77777777" w:rsidR="0073018E" w:rsidRPr="00936214" w:rsidRDefault="0073018E" w:rsidP="0073018E">
      <w:pPr>
        <w:ind w:right="28"/>
        <w:jc w:val="both"/>
        <w:rPr>
          <w:iCs/>
        </w:rPr>
      </w:pPr>
    </w:p>
    <w:p w14:paraId="7862B19F" w14:textId="61505111" w:rsidR="0073018E" w:rsidRPr="003E6A09" w:rsidRDefault="0073018E" w:rsidP="0073018E">
      <w:pPr>
        <w:ind w:right="28"/>
        <w:jc w:val="both"/>
        <w:rPr>
          <w:color w:val="FF0000"/>
        </w:rPr>
      </w:pPr>
      <w:r w:rsidRPr="00936214">
        <w:rPr>
          <w:iCs/>
        </w:rPr>
        <w:t>Samtidig er der foretaget en partshøring i henhold til forvaltningslovens § 19</w:t>
      </w:r>
      <w:r w:rsidRPr="00936214">
        <w:t xml:space="preserve">. </w:t>
      </w:r>
    </w:p>
    <w:p w14:paraId="7D452B00" w14:textId="77777777" w:rsidR="0073018E" w:rsidRPr="00BA5587" w:rsidRDefault="0073018E" w:rsidP="0073018E">
      <w:pPr>
        <w:ind w:right="28"/>
        <w:jc w:val="both"/>
        <w:rPr>
          <w:iCs/>
          <w:color w:val="FF0000"/>
        </w:rPr>
      </w:pPr>
    </w:p>
    <w:p w14:paraId="618FA425" w14:textId="77777777" w:rsidR="0073018E" w:rsidRPr="003E6A09" w:rsidRDefault="0073018E" w:rsidP="0073018E">
      <w:pPr>
        <w:jc w:val="both"/>
      </w:pPr>
      <w:r w:rsidRPr="003E6A09">
        <w:t>Esbjerg Kommune har vurderet, at der ikke forekommer andre parter i sagen end virksomheden</w:t>
      </w:r>
      <w:r>
        <w:t xml:space="preserve">, </w:t>
      </w:r>
      <w:r w:rsidRPr="003E6A09">
        <w:t>som i henhold til forvaltningslovens § 19 har en væsentlig individuel interesse i sagens udfald.</w:t>
      </w:r>
    </w:p>
    <w:p w14:paraId="7181E7B7" w14:textId="77777777" w:rsidR="00556012" w:rsidRPr="00ED3F5D" w:rsidRDefault="00BC1018" w:rsidP="009D4DDE">
      <w:pPr>
        <w:pStyle w:val="Overskrift1"/>
        <w:numPr>
          <w:ilvl w:val="0"/>
          <w:numId w:val="27"/>
        </w:numPr>
        <w:ind w:left="567" w:hanging="567"/>
      </w:pPr>
      <w:bookmarkStart w:id="19" w:name="_Toc3974247"/>
      <w:r w:rsidRPr="00ED3F5D">
        <w:t>M</w:t>
      </w:r>
      <w:r w:rsidR="00556012" w:rsidRPr="00ED3F5D">
        <w:t>iljøteknisk redegørelse</w:t>
      </w:r>
      <w:bookmarkEnd w:id="17"/>
      <w:bookmarkEnd w:id="18"/>
      <w:r w:rsidR="00556012" w:rsidRPr="00ED3F5D">
        <w:t xml:space="preserve"> og vurdering</w:t>
      </w:r>
      <w:bookmarkEnd w:id="19"/>
    </w:p>
    <w:p w14:paraId="5C962464" w14:textId="77777777" w:rsidR="00556012" w:rsidRPr="00ED3F5D" w:rsidRDefault="00556012" w:rsidP="00ED3F5D">
      <w:pPr>
        <w:rPr>
          <w:b/>
          <w:sz w:val="28"/>
          <w:szCs w:val="28"/>
        </w:rPr>
      </w:pPr>
      <w:bookmarkStart w:id="20" w:name="_Toc58376089"/>
      <w:bookmarkStart w:id="21" w:name="_Toc48707480"/>
      <w:r w:rsidRPr="00ED3F5D">
        <w:rPr>
          <w:b/>
          <w:sz w:val="28"/>
          <w:szCs w:val="28"/>
        </w:rPr>
        <w:t>Ejer og ansvarsforhold</w:t>
      </w:r>
      <w:bookmarkEnd w:id="20"/>
      <w:bookmarkEnd w:id="21"/>
    </w:p>
    <w:p w14:paraId="06FEFD34" w14:textId="4BD3AA25" w:rsidR="00556012" w:rsidRDefault="00556012" w:rsidP="00512C3C">
      <w:pPr>
        <w:jc w:val="both"/>
      </w:pPr>
      <w:r>
        <w:t>Virksomheden ejes af:</w:t>
      </w:r>
      <w:r w:rsidR="00BA5587">
        <w:t xml:space="preserve"> Danish </w:t>
      </w:r>
      <w:r w:rsidR="00AF7CAD">
        <w:t>Crown A/S</w:t>
      </w:r>
      <w:r w:rsidR="00BA5587">
        <w:t xml:space="preserve">, </w:t>
      </w:r>
      <w:r w:rsidR="00AF7CAD">
        <w:t>Marsvej 43</w:t>
      </w:r>
      <w:r w:rsidR="00BA5587">
        <w:t xml:space="preserve">, </w:t>
      </w:r>
      <w:r w:rsidR="00AF7CAD">
        <w:t>8960 Randers SØ</w:t>
      </w:r>
    </w:p>
    <w:p w14:paraId="7F446471" w14:textId="77777777" w:rsidR="00556012" w:rsidRDefault="00556012" w:rsidP="00512C3C">
      <w:pPr>
        <w:jc w:val="both"/>
      </w:pPr>
    </w:p>
    <w:p w14:paraId="5D215879" w14:textId="73E92DA3" w:rsidR="00556012" w:rsidRPr="00472DD8" w:rsidRDefault="00556012" w:rsidP="00512C3C">
      <w:pPr>
        <w:jc w:val="both"/>
      </w:pPr>
      <w:r>
        <w:t>Virksomheden er beliggende på:</w:t>
      </w:r>
      <w:r w:rsidR="00BA5587">
        <w:t xml:space="preserve"> </w:t>
      </w:r>
      <w:r w:rsidR="00AF7CAD">
        <w:t>Mukkerten 13, 6715 Esbjerg N</w:t>
      </w:r>
    </w:p>
    <w:p w14:paraId="634BFEE2" w14:textId="77777777" w:rsidR="00ED3F5D" w:rsidRDefault="00ED3F5D" w:rsidP="00512C3C">
      <w:pPr>
        <w:jc w:val="both"/>
      </w:pPr>
    </w:p>
    <w:p w14:paraId="757E17A3" w14:textId="77777777" w:rsidR="00556012" w:rsidRPr="00ED3F5D" w:rsidRDefault="00556012" w:rsidP="00ED3F5D">
      <w:pPr>
        <w:rPr>
          <w:b/>
          <w:sz w:val="28"/>
          <w:szCs w:val="28"/>
        </w:rPr>
      </w:pPr>
      <w:bookmarkStart w:id="22" w:name="_Toc58376090"/>
      <w:bookmarkStart w:id="23" w:name="_Toc48707481"/>
      <w:r w:rsidRPr="00ED3F5D">
        <w:rPr>
          <w:b/>
          <w:sz w:val="28"/>
          <w:szCs w:val="28"/>
        </w:rPr>
        <w:t>Etablering og beliggenhed</w:t>
      </w:r>
      <w:bookmarkEnd w:id="22"/>
      <w:bookmarkEnd w:id="23"/>
    </w:p>
    <w:p w14:paraId="015DCBDE" w14:textId="77777777" w:rsidR="00556012" w:rsidRPr="000A62BC" w:rsidRDefault="00556012" w:rsidP="002177FF">
      <w:pPr>
        <w:pStyle w:val="Overskrift2"/>
      </w:pPr>
      <w:bookmarkStart w:id="24" w:name="_Toc58376091"/>
      <w:r w:rsidRPr="000A62BC">
        <w:t>Planforhold</w:t>
      </w:r>
      <w:bookmarkEnd w:id="24"/>
    </w:p>
    <w:p w14:paraId="0662BCAC" w14:textId="77777777" w:rsidR="00556012" w:rsidRPr="00512C3C" w:rsidRDefault="00556012" w:rsidP="002177FF">
      <w:pPr>
        <w:pStyle w:val="Overskrift3"/>
      </w:pPr>
      <w:bookmarkStart w:id="25" w:name="_Toc246473111"/>
      <w:bookmarkStart w:id="26" w:name="_Toc58376094"/>
      <w:bookmarkStart w:id="27" w:name="_Toc48707482"/>
      <w:r w:rsidRPr="00512C3C">
        <w:t>Kommuneplan</w:t>
      </w:r>
      <w:bookmarkEnd w:id="25"/>
    </w:p>
    <w:p w14:paraId="14ECCEBB" w14:textId="388B3EB7" w:rsidR="00556012" w:rsidRPr="00512C3C" w:rsidRDefault="00556012" w:rsidP="00512C3C">
      <w:pPr>
        <w:jc w:val="both"/>
      </w:pPr>
      <w:r w:rsidRPr="00512C3C">
        <w:t>Virksomheden er i Kommuneplan 20</w:t>
      </w:r>
      <w:r w:rsidR="003C001E">
        <w:t>22</w:t>
      </w:r>
      <w:r w:rsidRPr="00512C3C">
        <w:t xml:space="preserve"> – 20</w:t>
      </w:r>
      <w:r w:rsidR="00DF5D82">
        <w:t>3</w:t>
      </w:r>
      <w:r w:rsidR="003C001E">
        <w:t>4</w:t>
      </w:r>
      <w:r w:rsidRPr="00512C3C">
        <w:t xml:space="preserve"> for Esbjerg Kommune – beliggende i </w:t>
      </w:r>
      <w:r w:rsidR="00487F4B">
        <w:t>ramme</w:t>
      </w:r>
      <w:r w:rsidRPr="00512C3C">
        <w:t xml:space="preserve">område </w:t>
      </w:r>
      <w:r w:rsidR="00AF7CAD">
        <w:t>08</w:t>
      </w:r>
      <w:r w:rsidR="00E3128D">
        <w:t>-020-0</w:t>
      </w:r>
      <w:r w:rsidR="00AF7CAD">
        <w:t>1</w:t>
      </w:r>
      <w:r w:rsidR="00E3128D">
        <w:t>0</w:t>
      </w:r>
      <w:r w:rsidRPr="00512C3C">
        <w:t xml:space="preserve">. Områdets anvendelse er fastlagt til </w:t>
      </w:r>
      <w:r w:rsidR="00AF7CAD">
        <w:t>erhverv ve</w:t>
      </w:r>
      <w:r w:rsidR="00917123">
        <w:t>d</w:t>
      </w:r>
      <w:r w:rsidR="00AF7CAD">
        <w:t xml:space="preserve"> Hammeren</w:t>
      </w:r>
      <w:r w:rsidRPr="00512C3C">
        <w:t xml:space="preserve">. Støjbelastningen fra hver virksomhed er dag/aften/nat, fastsat til </w:t>
      </w:r>
      <w:r w:rsidR="00E3128D">
        <w:t>60</w:t>
      </w:r>
      <w:r w:rsidRPr="00512C3C">
        <w:t>/</w:t>
      </w:r>
      <w:r w:rsidR="00E3128D">
        <w:t>60</w:t>
      </w:r>
      <w:r w:rsidRPr="00512C3C">
        <w:t>/</w:t>
      </w:r>
      <w:r w:rsidR="00E3128D">
        <w:t>60</w:t>
      </w:r>
      <w:r w:rsidRPr="00512C3C">
        <w:t xml:space="preserve"> dB(A) uden for egen grundgrænse i området.</w:t>
      </w:r>
    </w:p>
    <w:p w14:paraId="7A540C63" w14:textId="77777777" w:rsidR="00556012" w:rsidRPr="00512C3C" w:rsidRDefault="00556012" w:rsidP="002177FF">
      <w:pPr>
        <w:pStyle w:val="Overskrift3"/>
      </w:pPr>
      <w:r w:rsidRPr="00512C3C">
        <w:t>Lokalplan</w:t>
      </w:r>
    </w:p>
    <w:p w14:paraId="056C36BE" w14:textId="13DF7DF9" w:rsidR="00556012" w:rsidRPr="00512C3C" w:rsidRDefault="00556012" w:rsidP="00512C3C">
      <w:pPr>
        <w:ind w:right="28"/>
        <w:jc w:val="both"/>
      </w:pPr>
      <w:r w:rsidRPr="00512C3C">
        <w:t xml:space="preserve">Området er omfattet at Lokalplan nr. </w:t>
      </w:r>
      <w:r w:rsidR="00301C32">
        <w:t>459</w:t>
      </w:r>
      <w:r w:rsidR="00E3128D">
        <w:t>.</w:t>
      </w:r>
    </w:p>
    <w:p w14:paraId="1BF5EC1C" w14:textId="033DC311" w:rsidR="00556012" w:rsidRPr="00512C3C" w:rsidRDefault="00E3128D" w:rsidP="002177FF">
      <w:pPr>
        <w:pStyle w:val="Overskrift3"/>
      </w:pPr>
      <w:r>
        <w:t>V</w:t>
      </w:r>
      <w:r w:rsidR="00556012" w:rsidRPr="00512C3C">
        <w:t>VM</w:t>
      </w:r>
    </w:p>
    <w:p w14:paraId="14EE8DDB" w14:textId="77777777" w:rsidR="002B6714" w:rsidRDefault="002B6714" w:rsidP="002B6714">
      <w:pPr>
        <w:ind w:right="28"/>
        <w:jc w:val="both"/>
      </w:pPr>
      <w:r>
        <w:t>Virksomheden har foretaget en anmeldelse i forhold til VVM-bekendtgørelsens § 2.</w:t>
      </w:r>
    </w:p>
    <w:p w14:paraId="1EC4C1A2" w14:textId="4952D32C" w:rsidR="002B6714" w:rsidRPr="00512C3C" w:rsidRDefault="002B6714" w:rsidP="002B6714">
      <w:pPr>
        <w:ind w:right="28"/>
        <w:jc w:val="both"/>
      </w:pPr>
      <w:r w:rsidRPr="00512C3C">
        <w:t>Virksomheden</w:t>
      </w:r>
      <w:r>
        <w:t>s aktiviteter</w:t>
      </w:r>
      <w:r w:rsidRPr="00512C3C">
        <w:t xml:space="preserve"> er omfattet af </w:t>
      </w:r>
      <w:r>
        <w:t>miljøvurderingslovens</w:t>
      </w:r>
      <w:r>
        <w:rPr>
          <w:rStyle w:val="Fodnotehenvisning"/>
        </w:rPr>
        <w:footnoteReference w:id="4"/>
      </w:r>
      <w:r>
        <w:t xml:space="preserve"> </w:t>
      </w:r>
      <w:r w:rsidRPr="00512C3C">
        <w:t xml:space="preserve">bilag </w:t>
      </w:r>
      <w:r>
        <w:t>2</w:t>
      </w:r>
      <w:r w:rsidRPr="00512C3C">
        <w:t xml:space="preserve"> </w:t>
      </w:r>
      <w:r>
        <w:t xml:space="preserve">punkt </w:t>
      </w:r>
      <w:r w:rsidR="00E3128D">
        <w:t>7</w:t>
      </w:r>
      <w:r w:rsidR="00301C32">
        <w:t>b</w:t>
      </w:r>
      <w:r>
        <w:t>.</w:t>
      </w:r>
    </w:p>
    <w:p w14:paraId="7D452ABB" w14:textId="77777777" w:rsidR="002B6714" w:rsidRPr="00512C3C" w:rsidRDefault="002B6714" w:rsidP="002B6714">
      <w:pPr>
        <w:ind w:right="28"/>
        <w:jc w:val="both"/>
      </w:pPr>
    </w:p>
    <w:p w14:paraId="618541B1" w14:textId="72D47E51" w:rsidR="002B6714" w:rsidRPr="00512C3C" w:rsidRDefault="002B6714" w:rsidP="002B6714">
      <w:pPr>
        <w:ind w:right="28"/>
        <w:jc w:val="both"/>
      </w:pPr>
      <w:r>
        <w:t xml:space="preserve">Industrimiljø </w:t>
      </w:r>
      <w:r w:rsidRPr="00512C3C">
        <w:t xml:space="preserve">har </w:t>
      </w:r>
      <w:r>
        <w:t>foretaget en s</w:t>
      </w:r>
      <w:r w:rsidRPr="00512C3C">
        <w:t>creening</w:t>
      </w:r>
      <w:r>
        <w:t xml:space="preserve"> af projektet og har den </w:t>
      </w:r>
      <w:r w:rsidR="00472DD8">
        <w:t>06. januar 2023</w:t>
      </w:r>
      <w:r>
        <w:t xml:space="preserve"> </w:t>
      </w:r>
      <w:r w:rsidRPr="00512C3C">
        <w:t xml:space="preserve">truffet afgørelsen om, at </w:t>
      </w:r>
      <w:r>
        <w:t>virksomhedens aktiviteter ikke er omfattet af krav om miljøvurdering (VVM-pligtigt).</w:t>
      </w:r>
    </w:p>
    <w:p w14:paraId="31663512" w14:textId="77777777" w:rsidR="00556012" w:rsidRPr="00512C3C" w:rsidRDefault="00556012" w:rsidP="002177FF">
      <w:pPr>
        <w:pStyle w:val="Overskrift3"/>
      </w:pPr>
      <w:r w:rsidRPr="00512C3C">
        <w:lastRenderedPageBreak/>
        <w:t>Spildevandsplan</w:t>
      </w:r>
    </w:p>
    <w:p w14:paraId="62109F72" w14:textId="16A24C91" w:rsidR="00556012" w:rsidRPr="00E3128D" w:rsidRDefault="00556012" w:rsidP="00512C3C">
      <w:pPr>
        <w:ind w:right="28"/>
        <w:jc w:val="both"/>
        <w:rPr>
          <w:i/>
          <w:color w:val="FF0000"/>
        </w:rPr>
      </w:pPr>
      <w:r w:rsidRPr="00512C3C">
        <w:t xml:space="preserve">Virksomheden er beliggende i </w:t>
      </w:r>
      <w:r w:rsidR="00E3128D">
        <w:t xml:space="preserve">kloakopland </w:t>
      </w:r>
      <w:r w:rsidR="00301C32">
        <w:t>H17</w:t>
      </w:r>
      <w:r w:rsidR="00E3128D">
        <w:t xml:space="preserve"> i</w:t>
      </w:r>
      <w:r w:rsidRPr="00512C3C">
        <w:t xml:space="preserve"> Esbjerg kommunens Spildevandsplanen 20</w:t>
      </w:r>
      <w:r w:rsidR="00E3128D">
        <w:t>22</w:t>
      </w:r>
      <w:r w:rsidRPr="00512C3C">
        <w:t xml:space="preserve"> – 20</w:t>
      </w:r>
      <w:r w:rsidR="00A47F08">
        <w:t>2</w:t>
      </w:r>
      <w:r w:rsidR="00E3128D">
        <w:t>7</w:t>
      </w:r>
      <w:r w:rsidRPr="00512C3C">
        <w:t xml:space="preserve">. Området er </w:t>
      </w:r>
      <w:r w:rsidR="00301C32">
        <w:t>separatkloakeret.</w:t>
      </w:r>
    </w:p>
    <w:p w14:paraId="32C1CCEE" w14:textId="77777777" w:rsidR="00D72FB2" w:rsidRDefault="00D72FB2" w:rsidP="00D72FB2">
      <w:pPr>
        <w:pStyle w:val="Overskrift3"/>
      </w:pPr>
      <w:r>
        <w:t>Grundvandsinteresser</w:t>
      </w:r>
    </w:p>
    <w:p w14:paraId="4FDF8B3F" w14:textId="26CF0549" w:rsidR="00D72FB2" w:rsidRDefault="00D72FB2" w:rsidP="00D72FB2">
      <w:pPr>
        <w:jc w:val="both"/>
      </w:pPr>
      <w:r>
        <w:t xml:space="preserve">Virksomheden er </w:t>
      </w:r>
      <w:r w:rsidRPr="00F358A2">
        <w:t xml:space="preserve">beliggende </w:t>
      </w:r>
      <w:r w:rsidR="00301C32">
        <w:t>i</w:t>
      </w:r>
      <w:r w:rsidRPr="00B63916">
        <w:t xml:space="preserve"> område med drikkevandsinteresser</w:t>
      </w:r>
      <w:r w:rsidR="00B63916">
        <w:t xml:space="preserve"> og udenfor boringsnære beskyttelsesområder. </w:t>
      </w:r>
    </w:p>
    <w:p w14:paraId="7DF9DA2C" w14:textId="32D15574" w:rsidR="00B63916" w:rsidRPr="00D84977" w:rsidRDefault="00B63916" w:rsidP="00D72FB2">
      <w:pPr>
        <w:jc w:val="both"/>
        <w:rPr>
          <w:color w:val="FF0000"/>
        </w:rPr>
      </w:pPr>
      <w:r>
        <w:t xml:space="preserve">Der vurderes ikke, at være parametre i virksomhedens projekt, som vurderes at kunne give anledning til øget risiko for påvirkning af grundvandet. </w:t>
      </w:r>
    </w:p>
    <w:p w14:paraId="5D550C4B" w14:textId="77777777" w:rsidR="002C4004" w:rsidRPr="009175CC" w:rsidRDefault="00CC7B4D" w:rsidP="002177FF">
      <w:pPr>
        <w:pStyle w:val="Overskrift3"/>
      </w:pPr>
      <w:r w:rsidRPr="009175CC">
        <w:t>Internationale naturbeskyttelses</w:t>
      </w:r>
      <w:r w:rsidR="00556012" w:rsidRPr="009175CC">
        <w:t>områder</w:t>
      </w:r>
    </w:p>
    <w:p w14:paraId="22C588E4" w14:textId="77777777" w:rsidR="00336777" w:rsidRPr="009175CC" w:rsidRDefault="00336777" w:rsidP="00336777">
      <w:pPr>
        <w:rPr>
          <w:b/>
        </w:rPr>
      </w:pPr>
      <w:r w:rsidRPr="009175CC">
        <w:rPr>
          <w:b/>
        </w:rPr>
        <w:t>Natura 2000-områder</w:t>
      </w:r>
    </w:p>
    <w:p w14:paraId="0F215F09" w14:textId="77777777" w:rsidR="00556012" w:rsidRPr="009175CC" w:rsidRDefault="00556012" w:rsidP="00512C3C">
      <w:pPr>
        <w:ind w:right="28"/>
        <w:jc w:val="both"/>
      </w:pPr>
      <w:r w:rsidRPr="009175CC">
        <w:t xml:space="preserve">I henhold til § </w:t>
      </w:r>
      <w:r w:rsidR="00BF5A12" w:rsidRPr="009175CC">
        <w:t>6</w:t>
      </w:r>
      <w:r w:rsidRPr="009175CC">
        <w:t xml:space="preserve">, stk. 1 i </w:t>
      </w:r>
      <w:r w:rsidR="00336777" w:rsidRPr="009175CC">
        <w:t>habitatbekendtgørelsen</w:t>
      </w:r>
      <w:r w:rsidR="00336777" w:rsidRPr="009175CC">
        <w:rPr>
          <w:rStyle w:val="Fodnotehenvisning"/>
        </w:rPr>
        <w:footnoteReference w:id="5"/>
      </w:r>
      <w:r w:rsidRPr="009175C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0E478555" w14:textId="77777777" w:rsidR="00556012" w:rsidRPr="00B63916" w:rsidRDefault="00556012" w:rsidP="00512C3C">
      <w:pPr>
        <w:pStyle w:val="Minnormalbrdtekst"/>
        <w:spacing w:after="60"/>
        <w:jc w:val="both"/>
        <w:rPr>
          <w:color w:val="FF0000"/>
          <w:szCs w:val="20"/>
        </w:rPr>
      </w:pPr>
    </w:p>
    <w:p w14:paraId="7F9E3FCC" w14:textId="5E5BBE42" w:rsidR="009175CC" w:rsidRDefault="009175CC" w:rsidP="009175CC">
      <w:pPr>
        <w:pStyle w:val="Minnormalbrdtekst"/>
        <w:spacing w:after="60"/>
        <w:jc w:val="both"/>
        <w:rPr>
          <w:szCs w:val="20"/>
        </w:rPr>
      </w:pPr>
      <w:r w:rsidRPr="003E41D8">
        <w:rPr>
          <w:szCs w:val="20"/>
        </w:rPr>
        <w:t xml:space="preserve">Nærmeste Natura 2000-område er </w:t>
      </w:r>
      <w:r>
        <w:rPr>
          <w:szCs w:val="20"/>
        </w:rPr>
        <w:t>Vadehavet</w:t>
      </w:r>
      <w:r w:rsidRPr="003E41D8">
        <w:rPr>
          <w:szCs w:val="20"/>
        </w:rPr>
        <w:t xml:space="preserve"> og </w:t>
      </w:r>
      <w:r>
        <w:rPr>
          <w:szCs w:val="20"/>
        </w:rPr>
        <w:t>Alslev</w:t>
      </w:r>
      <w:r w:rsidRPr="003E41D8">
        <w:rPr>
          <w:szCs w:val="20"/>
        </w:rPr>
        <w:t xml:space="preserve"> Ådal, hvis afgrænsning er beliggende ca. </w:t>
      </w:r>
      <w:r>
        <w:rPr>
          <w:szCs w:val="20"/>
        </w:rPr>
        <w:t>4,5-5</w:t>
      </w:r>
      <w:r w:rsidRPr="003E41D8">
        <w:rPr>
          <w:szCs w:val="20"/>
        </w:rPr>
        <w:t xml:space="preserve"> km fra virksomhedens område. </w:t>
      </w:r>
    </w:p>
    <w:p w14:paraId="29958355" w14:textId="77777777" w:rsidR="009175CC" w:rsidRDefault="009175CC" w:rsidP="009175CC">
      <w:pPr>
        <w:jc w:val="both"/>
      </w:pPr>
      <w:r>
        <w:t xml:space="preserve">Der er fremsendt NOx-beregninger. </w:t>
      </w:r>
    </w:p>
    <w:p w14:paraId="67DC265F" w14:textId="77777777" w:rsidR="009175CC" w:rsidRDefault="009175CC" w:rsidP="009175CC">
      <w:pPr>
        <w:jc w:val="both"/>
        <w:rPr>
          <w:rFonts w:cs="Arial"/>
        </w:rPr>
      </w:pPr>
      <w:r>
        <w:rPr>
          <w:rFonts w:cs="Arial"/>
        </w:rPr>
        <w:t xml:space="preserve">Der forventes en øget total udledning af NOx fra 616 kg/år til 1201 kg/år ved skift fra naturgas til gasolie som brændsel. Beregningerne er meget konservative, idet der er regnet med de maksimalt tilladelige emissionsgrænseværdier for NOx. Merdeposition af NOx på det nærmest liggende Natura 2000 område har ved lignende anlæg med stort set samme forbrug vist sig at være ca. 0,1 g/ha/år. Den øgede deposition af NOx ved skift af brændsel vurderes at være ubetydelig, og en væsentlig påvirkning af Natura 2000-områder kan afvises. </w:t>
      </w:r>
    </w:p>
    <w:p w14:paraId="38D22724" w14:textId="77777777" w:rsidR="00556012" w:rsidRPr="00B63916" w:rsidRDefault="00556012" w:rsidP="00512C3C">
      <w:pPr>
        <w:pStyle w:val="Minnormalbrdtekst"/>
        <w:spacing w:after="60"/>
        <w:jc w:val="both"/>
        <w:rPr>
          <w:color w:val="FF0000"/>
          <w:szCs w:val="20"/>
        </w:rPr>
      </w:pPr>
    </w:p>
    <w:p w14:paraId="713450AA" w14:textId="77777777" w:rsidR="00556012" w:rsidRPr="009175CC" w:rsidRDefault="00556012" w:rsidP="00512C3C">
      <w:pPr>
        <w:pStyle w:val="Minnormalbrdtekst"/>
        <w:spacing w:after="60"/>
        <w:jc w:val="both"/>
        <w:rPr>
          <w:szCs w:val="20"/>
        </w:rPr>
      </w:pPr>
      <w:r w:rsidRPr="009175CC">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5CD1D04E" w14:textId="77777777" w:rsidR="00E551A6" w:rsidRPr="009175CC" w:rsidRDefault="00E551A6" w:rsidP="00512C3C">
      <w:pPr>
        <w:pStyle w:val="Minnormalbrdtekst"/>
        <w:spacing w:after="60"/>
        <w:jc w:val="both"/>
        <w:rPr>
          <w:b/>
          <w:szCs w:val="20"/>
        </w:rPr>
      </w:pPr>
      <w:r w:rsidRPr="009175CC">
        <w:rPr>
          <w:b/>
          <w:szCs w:val="20"/>
        </w:rPr>
        <w:t>Artsbeskyttelse – bilag IV-arter</w:t>
      </w:r>
    </w:p>
    <w:p w14:paraId="783130CD" w14:textId="77777777" w:rsidR="00556012" w:rsidRPr="009175CC" w:rsidRDefault="009517D6" w:rsidP="00512C3C">
      <w:pPr>
        <w:pStyle w:val="Minnormalbrdtekst"/>
        <w:spacing w:after="60"/>
        <w:jc w:val="both"/>
        <w:rPr>
          <w:szCs w:val="20"/>
        </w:rPr>
      </w:pPr>
      <w:r w:rsidRPr="009175CC">
        <w:rPr>
          <w:szCs w:val="20"/>
        </w:rPr>
        <w:t>I henhold til § 1</w:t>
      </w:r>
      <w:r w:rsidR="00BF5A12" w:rsidRPr="009175CC">
        <w:rPr>
          <w:szCs w:val="20"/>
        </w:rPr>
        <w:t>0</w:t>
      </w:r>
      <w:r w:rsidRPr="009175CC">
        <w:rPr>
          <w:szCs w:val="20"/>
        </w:rPr>
        <w:t xml:space="preserve"> stk.</w:t>
      </w:r>
      <w:r w:rsidR="00BF5A12" w:rsidRPr="009175CC">
        <w:rPr>
          <w:szCs w:val="20"/>
        </w:rPr>
        <w:t xml:space="preserve"> </w:t>
      </w:r>
      <w:r w:rsidRPr="009175CC">
        <w:rPr>
          <w:szCs w:val="20"/>
        </w:rPr>
        <w:t xml:space="preserve">1 i </w:t>
      </w:r>
      <w:r w:rsidR="00C76EF7" w:rsidRPr="009175CC">
        <w:rPr>
          <w:szCs w:val="20"/>
        </w:rPr>
        <w:t>habitatbekendtgørelsen</w:t>
      </w:r>
      <w:r w:rsidRPr="009175CC">
        <w:rPr>
          <w:szCs w:val="20"/>
        </w:rPr>
        <w:t xml:space="preserve"> om udpegning og administration af internationale naturbeskyttelsesområder samt beskyttelse af visse arter, skal der foretages en vurdering af projektet iht. </w:t>
      </w:r>
      <w:r w:rsidR="00A87947" w:rsidRPr="009175CC">
        <w:rPr>
          <w:szCs w:val="20"/>
        </w:rPr>
        <w:t xml:space="preserve">Habitatdirektivets </w:t>
      </w:r>
      <w:r w:rsidRPr="009175CC">
        <w:rPr>
          <w:szCs w:val="20"/>
        </w:rPr>
        <w:t>bilag IV-arter (artsbeskyttelse).</w:t>
      </w:r>
    </w:p>
    <w:p w14:paraId="122A1AF7" w14:textId="77777777" w:rsidR="000B0F24" w:rsidRPr="00B63916" w:rsidRDefault="000B0F24" w:rsidP="00512C3C">
      <w:pPr>
        <w:pStyle w:val="Minnormalbrdtekst"/>
        <w:spacing w:after="60"/>
        <w:jc w:val="both"/>
        <w:rPr>
          <w:color w:val="FF0000"/>
          <w:szCs w:val="20"/>
        </w:rPr>
      </w:pPr>
    </w:p>
    <w:p w14:paraId="400CB19C" w14:textId="77777777" w:rsidR="009175CC" w:rsidRPr="00512C3C" w:rsidRDefault="009175CC" w:rsidP="009175CC">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w:t>
      </w:r>
    </w:p>
    <w:p w14:paraId="42067B73" w14:textId="77777777" w:rsidR="009175CC" w:rsidRPr="00512C3C" w:rsidRDefault="009175CC" w:rsidP="009175CC">
      <w:pPr>
        <w:jc w:val="both"/>
      </w:pPr>
    </w:p>
    <w:p w14:paraId="0DBAB316" w14:textId="77777777" w:rsidR="009175CC" w:rsidRDefault="009175CC" w:rsidP="009175CC">
      <w:pPr>
        <w:jc w:val="both"/>
      </w:pPr>
      <w:r w:rsidRPr="00512C3C">
        <w:t xml:space="preserve">Samlet set vurderes det, at </w:t>
      </w:r>
      <w:r>
        <w:t xml:space="preserve">det </w:t>
      </w:r>
      <w:r w:rsidRPr="00512C3C">
        <w:t>ansøgte, ikke vil beskadige eller ødelægge yngle- eller rasteområder i det naturlige udbredelsesområde for de dyrearter, der er optaget i habitatdirektivets bilag IV, litra a) eller ødelægge de plantearter, som er optaget i habitatdirektivets bilag IV, litra b) i alle livsstadier.</w:t>
      </w:r>
      <w:r>
        <w:t xml:space="preserve"> Den øgede udledning vurderes ikke at medføre tilstandsændringer af de omkringliggende naturområder. </w:t>
      </w:r>
    </w:p>
    <w:p w14:paraId="4E751155" w14:textId="77777777" w:rsidR="009175CC" w:rsidRPr="00512C3C" w:rsidRDefault="009175CC" w:rsidP="009175CC">
      <w:pPr>
        <w:jc w:val="both"/>
      </w:pPr>
    </w:p>
    <w:p w14:paraId="7C26C883" w14:textId="77777777" w:rsidR="009175CC" w:rsidRPr="00737E3F" w:rsidRDefault="009175CC" w:rsidP="009175CC">
      <w:pPr>
        <w:ind w:right="28"/>
        <w:jc w:val="both"/>
      </w:pPr>
      <w:r>
        <w:t>Industrimiljø</w:t>
      </w:r>
      <w:r w:rsidRPr="00AA2958">
        <w:t xml:space="preserve"> vurderer </w:t>
      </w:r>
      <w:r>
        <w:t>derfor</w:t>
      </w:r>
      <w:r w:rsidRPr="00AA2958">
        <w:t xml:space="preserve">, at </w:t>
      </w:r>
      <w:r>
        <w:t>der ikke skal foretages en konsekvensvurdering af projektets påvirkning af Natura 2000-områder og beskyttede arter.</w:t>
      </w:r>
    </w:p>
    <w:p w14:paraId="3F354BB5" w14:textId="1BFC4AF4" w:rsidR="007422E6" w:rsidRDefault="001E0F02" w:rsidP="00891490">
      <w:pPr>
        <w:pStyle w:val="Overskrift3"/>
      </w:pPr>
      <w:r>
        <w:lastRenderedPageBreak/>
        <w:t>K</w:t>
      </w:r>
      <w:r w:rsidR="007422E6">
        <w:t>ort beskrivelse af indretning og drift</w:t>
      </w:r>
    </w:p>
    <w:p w14:paraId="7AA6373E" w14:textId="00BF097D" w:rsidR="007422E6" w:rsidRDefault="00BF1E91" w:rsidP="00512C3C">
      <w:pPr>
        <w:ind w:right="28"/>
        <w:jc w:val="both"/>
      </w:pPr>
      <w:r>
        <w:t>Tillæg til m</w:t>
      </w:r>
      <w:r w:rsidR="007422E6">
        <w:t>iljøgodkendelsen omfatte</w:t>
      </w:r>
      <w:r>
        <w:t>r</w:t>
      </w:r>
      <w:r w:rsidR="007422E6">
        <w:t xml:space="preserve"> etablering og drift af </w:t>
      </w:r>
      <w:r>
        <w:t>ny kedelbrænder og fyring med gasolie</w:t>
      </w:r>
      <w:r w:rsidR="001E0F02">
        <w:t xml:space="preserve"> samt ny olietank</w:t>
      </w:r>
      <w:r w:rsidR="00F5168C">
        <w:t>.</w:t>
      </w:r>
      <w:r w:rsidR="00542769">
        <w:t xml:space="preserve"> Olietanken er placeret som vist på bilag 2. Tanken er dobbeltvægget.</w:t>
      </w:r>
    </w:p>
    <w:p w14:paraId="1D5C0079" w14:textId="77777777" w:rsidR="007422E6" w:rsidRDefault="007422E6" w:rsidP="00891490">
      <w:pPr>
        <w:pStyle w:val="Overskrift3"/>
      </w:pPr>
      <w:r>
        <w:t>Kort redegørelse for vilkår</w:t>
      </w:r>
    </w:p>
    <w:p w14:paraId="2042A770" w14:textId="7881EBBC" w:rsidR="007422E6" w:rsidRDefault="001E0F02" w:rsidP="007422E6">
      <w:pPr>
        <w:jc w:val="both"/>
      </w:pPr>
      <w:r>
        <w:t xml:space="preserve">I det følgende vil der kort blive gjort rede for vilkårene i denne afgørelse </w:t>
      </w:r>
    </w:p>
    <w:p w14:paraId="18D74158" w14:textId="2837FE6C" w:rsidR="006F53F6" w:rsidRDefault="006F53F6" w:rsidP="00512C3C">
      <w:pPr>
        <w:ind w:right="28"/>
        <w:jc w:val="both"/>
      </w:pPr>
      <w:r>
        <w:t xml:space="preserve">I godkendelsesbekendtgørelsen § 22 stk. 1 er desuden nævnt hvilke typer af vilkår en miljøgodkendelse skal indeholde. </w:t>
      </w:r>
    </w:p>
    <w:p w14:paraId="77B1A959" w14:textId="77777777" w:rsidR="007422E6" w:rsidRPr="00512C3C" w:rsidRDefault="007422E6" w:rsidP="00512C3C">
      <w:pPr>
        <w:ind w:right="28"/>
        <w:jc w:val="both"/>
      </w:pPr>
    </w:p>
    <w:p w14:paraId="75BAC20D" w14:textId="57CED7A7" w:rsidR="00ED3F5D" w:rsidRDefault="00ED3F5D" w:rsidP="00287208">
      <w:pPr>
        <w:rPr>
          <w:b/>
          <w:sz w:val="24"/>
          <w:szCs w:val="24"/>
        </w:rPr>
      </w:pPr>
      <w:r w:rsidRPr="00287208">
        <w:rPr>
          <w:b/>
          <w:sz w:val="24"/>
          <w:szCs w:val="24"/>
        </w:rPr>
        <w:t>Generelt</w:t>
      </w:r>
    </w:p>
    <w:p w14:paraId="0E7462D0" w14:textId="308EA65A" w:rsidR="001E0F02" w:rsidRPr="00C40AF2" w:rsidRDefault="001E0F02" w:rsidP="00287208">
      <w:pPr>
        <w:rPr>
          <w:bCs/>
        </w:rPr>
      </w:pPr>
      <w:r w:rsidRPr="00C40AF2">
        <w:rPr>
          <w:bCs/>
        </w:rPr>
        <w:t>Vilkår 1</w:t>
      </w:r>
    </w:p>
    <w:p w14:paraId="6B908763" w14:textId="0C93D7F5" w:rsidR="001E0F02" w:rsidRPr="00C40AF2" w:rsidRDefault="001E0F02" w:rsidP="00287208">
      <w:pPr>
        <w:rPr>
          <w:bCs/>
        </w:rPr>
      </w:pPr>
      <w:r w:rsidRPr="00C40AF2">
        <w:rPr>
          <w:bCs/>
        </w:rPr>
        <w:t xml:space="preserve">Vilkåret skal sikre, at driftsherren straks indberetter til tilsynsmyndighede, når vilkår ikke overholdes. </w:t>
      </w:r>
    </w:p>
    <w:p w14:paraId="18B35D58" w14:textId="77777777" w:rsidR="003727F8" w:rsidRDefault="003727F8" w:rsidP="00415CC4">
      <w:pPr>
        <w:jc w:val="both"/>
      </w:pPr>
    </w:p>
    <w:p w14:paraId="2C69D033" w14:textId="77777777" w:rsidR="00556012" w:rsidRPr="00287208" w:rsidRDefault="00556012" w:rsidP="00287208">
      <w:pPr>
        <w:rPr>
          <w:b/>
          <w:sz w:val="24"/>
          <w:szCs w:val="24"/>
        </w:rPr>
      </w:pPr>
      <w:r w:rsidRPr="00287208">
        <w:rPr>
          <w:b/>
          <w:sz w:val="24"/>
          <w:szCs w:val="24"/>
        </w:rPr>
        <w:t>Indretning</w:t>
      </w:r>
      <w:bookmarkEnd w:id="26"/>
      <w:bookmarkEnd w:id="27"/>
      <w:r w:rsidRPr="00287208">
        <w:rPr>
          <w:b/>
          <w:sz w:val="24"/>
          <w:szCs w:val="24"/>
        </w:rPr>
        <w:t xml:space="preserve"> og drift</w:t>
      </w:r>
    </w:p>
    <w:p w14:paraId="72650BD1" w14:textId="0A784154" w:rsidR="002B0A57" w:rsidRDefault="002B0A57" w:rsidP="00B92687">
      <w:pPr>
        <w:jc w:val="both"/>
      </w:pPr>
      <w:r>
        <w:t xml:space="preserve">Der stilles </w:t>
      </w:r>
      <w:r w:rsidR="001E0F02">
        <w:t>under indretning og drift vilkår til olietanken</w:t>
      </w:r>
      <w:r w:rsidR="00C40AF2">
        <w:t xml:space="preserve"> således at tanken placeres fornuftigt og spild ved påfyldning undgås og afløb sikres.</w:t>
      </w:r>
    </w:p>
    <w:p w14:paraId="29834238" w14:textId="77777777" w:rsidR="002B0A57" w:rsidRDefault="002B0A57" w:rsidP="00B92687">
      <w:pPr>
        <w:jc w:val="both"/>
      </w:pPr>
    </w:p>
    <w:p w14:paraId="2B902A66" w14:textId="77777777" w:rsidR="003727F8" w:rsidRDefault="003727F8" w:rsidP="00B92687">
      <w:pPr>
        <w:jc w:val="both"/>
        <w:rPr>
          <w:u w:val="single"/>
        </w:rPr>
      </w:pPr>
      <w:r>
        <w:rPr>
          <w:u w:val="single"/>
        </w:rPr>
        <w:t>Vurdering.</w:t>
      </w:r>
    </w:p>
    <w:p w14:paraId="54B74C8B" w14:textId="2D345387" w:rsidR="003727F8" w:rsidRPr="003727F8" w:rsidRDefault="003727F8" w:rsidP="00B92687">
      <w:pPr>
        <w:jc w:val="both"/>
      </w:pPr>
      <w:r>
        <w:t xml:space="preserve">Det vurderes at der med de stillede vilkår til indretning og drift </w:t>
      </w:r>
      <w:r w:rsidR="00C40AF2">
        <w:t xml:space="preserve">olietanken </w:t>
      </w:r>
      <w:r>
        <w:t>er stillet tilstrækkelige krav til virksomheden så</w:t>
      </w:r>
      <w:r w:rsidR="00C40AF2">
        <w:t xml:space="preserve"> ovennævnte kan sikres.</w:t>
      </w:r>
    </w:p>
    <w:p w14:paraId="170040E6" w14:textId="77777777" w:rsidR="003727F8" w:rsidRPr="00B92687" w:rsidRDefault="003727F8" w:rsidP="00B92687">
      <w:pPr>
        <w:jc w:val="both"/>
      </w:pPr>
    </w:p>
    <w:p w14:paraId="3B8C910E" w14:textId="13315DBE" w:rsidR="00C40AF2" w:rsidRDefault="00556012" w:rsidP="00415CC4">
      <w:pPr>
        <w:rPr>
          <w:b/>
          <w:sz w:val="24"/>
          <w:szCs w:val="24"/>
        </w:rPr>
      </w:pPr>
      <w:bookmarkStart w:id="28" w:name="_Toc58376104"/>
      <w:r w:rsidRPr="00415CC4">
        <w:rPr>
          <w:b/>
          <w:sz w:val="24"/>
          <w:szCs w:val="24"/>
        </w:rPr>
        <w:t>Lu</w:t>
      </w:r>
      <w:bookmarkEnd w:id="28"/>
      <w:r w:rsidRPr="00415CC4">
        <w:rPr>
          <w:b/>
          <w:sz w:val="24"/>
          <w:szCs w:val="24"/>
        </w:rPr>
        <w:t>ft</w:t>
      </w:r>
      <w:r w:rsidR="00982496" w:rsidRPr="00DC6B84">
        <w:rPr>
          <w:b/>
          <w:sz w:val="24"/>
          <w:szCs w:val="24"/>
        </w:rPr>
        <w:t>forurening</w:t>
      </w:r>
    </w:p>
    <w:p w14:paraId="6F40A278" w14:textId="4915992A" w:rsidR="001617C1" w:rsidRPr="001617C1" w:rsidRDefault="001617C1" w:rsidP="00415CC4">
      <w:pPr>
        <w:rPr>
          <w:bCs/>
        </w:rPr>
      </w:pPr>
      <w:r>
        <w:rPr>
          <w:bCs/>
        </w:rPr>
        <w:t xml:space="preserve">Virksomhedens dampkedel har en brænderydelse på </w:t>
      </w:r>
      <w:r w:rsidR="00F56237">
        <w:rPr>
          <w:bCs/>
        </w:rPr>
        <w:t>4,9 M</w:t>
      </w:r>
      <w:r>
        <w:rPr>
          <w:bCs/>
        </w:rPr>
        <w:t>W. I vilkår 8 er der fastsat B-værdier for anlægget. Der er desuden i vilkår 9 fastsat emissionsgrænseværdier</w:t>
      </w:r>
      <w:r w:rsidR="00F56237">
        <w:rPr>
          <w:bCs/>
        </w:rPr>
        <w:t>.</w:t>
      </w:r>
      <w:r>
        <w:rPr>
          <w:bCs/>
        </w:rPr>
        <w:t xml:space="preserve"> Vilkår 10 -13 angiver kontrol af luftforurening</w:t>
      </w:r>
      <w:r w:rsidR="00F56237">
        <w:rPr>
          <w:bCs/>
        </w:rPr>
        <w:t>.</w:t>
      </w:r>
      <w:r>
        <w:rPr>
          <w:bCs/>
        </w:rPr>
        <w:t xml:space="preserve"> </w:t>
      </w:r>
    </w:p>
    <w:p w14:paraId="2A40086A" w14:textId="77777777" w:rsidR="0010660A" w:rsidRDefault="0010660A" w:rsidP="00B92687">
      <w:pPr>
        <w:jc w:val="both"/>
      </w:pPr>
    </w:p>
    <w:p w14:paraId="13523368" w14:textId="3932F597" w:rsidR="0010660A" w:rsidRDefault="0010660A" w:rsidP="0010660A">
      <w:pPr>
        <w:jc w:val="both"/>
        <w:rPr>
          <w:u w:val="single"/>
        </w:rPr>
      </w:pPr>
      <w:r>
        <w:rPr>
          <w:u w:val="single"/>
        </w:rPr>
        <w:t>Vurdering.</w:t>
      </w:r>
    </w:p>
    <w:p w14:paraId="73048535" w14:textId="25BF2376" w:rsidR="001617C1" w:rsidRPr="001617C1" w:rsidRDefault="001617C1" w:rsidP="0010660A">
      <w:pPr>
        <w:jc w:val="both"/>
      </w:pPr>
      <w:r>
        <w:t xml:space="preserve">Der er fremsendt OML-beregninger, som viser at de gældende B-værdier kan overholdes. </w:t>
      </w:r>
    </w:p>
    <w:p w14:paraId="538ADEDE" w14:textId="77777777" w:rsidR="0010660A" w:rsidRDefault="0010660A" w:rsidP="0010660A">
      <w:pPr>
        <w:jc w:val="both"/>
      </w:pPr>
      <w:r>
        <w:t xml:space="preserve">Det vurderes, at virksomheden ved overholdelse af de stillede vilkår ikke giver anledning til væsentlig luftforurening. </w:t>
      </w:r>
      <w:r w:rsidRPr="001B18B0">
        <w:t xml:space="preserve">Det vurderes endvidere at virksomheden </w:t>
      </w:r>
      <w:r>
        <w:t>kan overholde de stillede luftvilkår</w:t>
      </w:r>
      <w:r w:rsidRPr="001B18B0">
        <w:t>.</w:t>
      </w:r>
    </w:p>
    <w:p w14:paraId="1194CC6F" w14:textId="77777777" w:rsidR="0010660A" w:rsidRDefault="0010660A" w:rsidP="00B92687">
      <w:pPr>
        <w:jc w:val="both"/>
      </w:pPr>
    </w:p>
    <w:p w14:paraId="31596B9F" w14:textId="77777777" w:rsidR="00556012" w:rsidRDefault="0014447D" w:rsidP="00415CC4">
      <w:pPr>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51B45577" w14:textId="77777777" w:rsidR="00331C71" w:rsidRDefault="00331C71" w:rsidP="00331C71">
      <w:pPr>
        <w:jc w:val="both"/>
      </w:pPr>
      <w:bookmarkStart w:id="29" w:name="_Toc58376109"/>
      <w:bookmarkStart w:id="30" w:name="_Toc48707496"/>
      <w:r>
        <w:t xml:space="preserve">Virksomheden er </w:t>
      </w:r>
      <w:r w:rsidRPr="00F358A2">
        <w:t xml:space="preserve">beliggende </w:t>
      </w:r>
      <w:r>
        <w:t xml:space="preserve">i område drikkevandsinteresser, </w:t>
      </w:r>
      <w:r w:rsidRPr="00F358A2">
        <w:t>efter bekendtgørelse om udpegning og administration mv. af drikkevandsressourcer</w:t>
      </w:r>
      <w:r>
        <w:t xml:space="preserve"> dog ikke med særlig drikkevandsinteresse eller i boringsnært beskyttelsesområde. </w:t>
      </w:r>
    </w:p>
    <w:p w14:paraId="0E3F99E3" w14:textId="77777777" w:rsidR="00331C71" w:rsidRDefault="00331C71" w:rsidP="00331C71">
      <w:pPr>
        <w:jc w:val="both"/>
      </w:pPr>
    </w:p>
    <w:p w14:paraId="38FF6345" w14:textId="77777777" w:rsidR="00331C71" w:rsidRDefault="00331C71" w:rsidP="00331C71">
      <w:pPr>
        <w:tabs>
          <w:tab w:val="left" w:pos="142"/>
          <w:tab w:val="left" w:pos="284"/>
        </w:tabs>
        <w:jc w:val="both"/>
        <w:rPr>
          <w:iCs/>
        </w:rPr>
      </w:pPr>
      <w:r>
        <w:rPr>
          <w:iCs/>
        </w:rPr>
        <w:t xml:space="preserve">Der stilles vilkår om tætte belægninger samt vedligeholdelse af disse. </w:t>
      </w:r>
    </w:p>
    <w:p w14:paraId="4691CA6A" w14:textId="77777777" w:rsidR="00331C71" w:rsidRDefault="00331C71" w:rsidP="0039218F">
      <w:pPr>
        <w:tabs>
          <w:tab w:val="left" w:pos="142"/>
          <w:tab w:val="left" w:pos="284"/>
        </w:tabs>
        <w:jc w:val="both"/>
        <w:rPr>
          <w:iCs/>
        </w:rPr>
      </w:pPr>
    </w:p>
    <w:p w14:paraId="334D6A70" w14:textId="77777777" w:rsidR="0039218F" w:rsidRPr="00A20A86" w:rsidRDefault="0039218F" w:rsidP="0039218F">
      <w:pPr>
        <w:tabs>
          <w:tab w:val="left" w:pos="0"/>
        </w:tabs>
        <w:ind w:left="1305" w:hanging="1305"/>
        <w:jc w:val="both"/>
        <w:rPr>
          <w:iCs/>
          <w:u w:val="single"/>
        </w:rPr>
      </w:pPr>
      <w:r>
        <w:rPr>
          <w:iCs/>
          <w:u w:val="single"/>
        </w:rPr>
        <w:t>Vurdering.</w:t>
      </w:r>
    </w:p>
    <w:p w14:paraId="3BF91F5B" w14:textId="77777777" w:rsidR="0039218F" w:rsidRDefault="0039218F" w:rsidP="0039218F">
      <w:pPr>
        <w:tabs>
          <w:tab w:val="left" w:pos="0"/>
        </w:tabs>
        <w:jc w:val="both"/>
        <w:rPr>
          <w:iCs/>
        </w:rPr>
      </w:pPr>
      <w:r>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p w14:paraId="5F34C9A3" w14:textId="77777777" w:rsidR="00D6449A" w:rsidRDefault="00D6449A" w:rsidP="001576AB">
      <w:pPr>
        <w:jc w:val="both"/>
      </w:pPr>
    </w:p>
    <w:p w14:paraId="07285B6B" w14:textId="77777777" w:rsidR="00556012" w:rsidRPr="00415CC4" w:rsidRDefault="00556012" w:rsidP="00415CC4">
      <w:pPr>
        <w:rPr>
          <w:b/>
          <w:sz w:val="24"/>
          <w:szCs w:val="24"/>
        </w:rPr>
      </w:pPr>
      <w:r w:rsidRPr="00415CC4">
        <w:rPr>
          <w:b/>
          <w:sz w:val="24"/>
          <w:szCs w:val="24"/>
        </w:rPr>
        <w:t>Driftsforstyrrelser og uheld</w:t>
      </w:r>
      <w:bookmarkEnd w:id="29"/>
      <w:bookmarkEnd w:id="30"/>
    </w:p>
    <w:p w14:paraId="61ECE576" w14:textId="77777777" w:rsidR="00331C71" w:rsidRPr="00373722" w:rsidRDefault="00331C71" w:rsidP="00331C71">
      <w:pPr>
        <w:ind w:right="28"/>
        <w:jc w:val="both"/>
      </w:pPr>
      <w:r w:rsidRPr="00373722">
        <w:t xml:space="preserve">Der stilles vilkår om </w:t>
      </w:r>
      <w:r>
        <w:t>at spild straks skal opsamles samt udarbejdelse af procedurer for spild samt påfyldning.</w:t>
      </w:r>
    </w:p>
    <w:p w14:paraId="00E2B076" w14:textId="77777777" w:rsidR="00406A54" w:rsidRDefault="00406A54" w:rsidP="00331C71">
      <w:pPr>
        <w:tabs>
          <w:tab w:val="left" w:pos="0"/>
        </w:tabs>
        <w:ind w:left="1305" w:hanging="1305"/>
        <w:jc w:val="both"/>
        <w:rPr>
          <w:iCs/>
          <w:u w:val="single"/>
        </w:rPr>
      </w:pPr>
    </w:p>
    <w:p w14:paraId="211E3F51" w14:textId="13984336" w:rsidR="00331C71" w:rsidRPr="00A20A86" w:rsidRDefault="00331C71" w:rsidP="00331C71">
      <w:pPr>
        <w:tabs>
          <w:tab w:val="left" w:pos="0"/>
        </w:tabs>
        <w:ind w:left="1305" w:hanging="1305"/>
        <w:jc w:val="both"/>
        <w:rPr>
          <w:iCs/>
          <w:u w:val="single"/>
        </w:rPr>
      </w:pPr>
      <w:r>
        <w:rPr>
          <w:iCs/>
          <w:u w:val="single"/>
        </w:rPr>
        <w:t>Vurdering.</w:t>
      </w:r>
    </w:p>
    <w:p w14:paraId="206FBCFA" w14:textId="77777777" w:rsidR="00331C71" w:rsidRDefault="00331C71" w:rsidP="00331C71">
      <w:pPr>
        <w:ind w:right="28"/>
        <w:jc w:val="both"/>
      </w:pPr>
      <w:r>
        <w:t>Det vurderes, at virksomheden ved overholdelse af de stillede vilkår ikke vil give anledning til væsentlig forurening i tilfælde af driftsforstyrrelser og uheld.</w:t>
      </w:r>
    </w:p>
    <w:p w14:paraId="79B17F49" w14:textId="77777777" w:rsidR="00331C71" w:rsidRDefault="00331C71" w:rsidP="00331C71">
      <w:pPr>
        <w:ind w:right="28"/>
        <w:jc w:val="both"/>
      </w:pPr>
    </w:p>
    <w:p w14:paraId="353E766C" w14:textId="77777777" w:rsidR="00331C71" w:rsidRDefault="00331C71" w:rsidP="00331C71">
      <w:pPr>
        <w:rPr>
          <w:b/>
          <w:sz w:val="24"/>
          <w:szCs w:val="24"/>
        </w:rPr>
      </w:pPr>
      <w:r>
        <w:rPr>
          <w:b/>
          <w:sz w:val="24"/>
          <w:szCs w:val="24"/>
        </w:rPr>
        <w:lastRenderedPageBreak/>
        <w:t>Driftsjournal.</w:t>
      </w:r>
    </w:p>
    <w:p w14:paraId="3851DDDC" w14:textId="31BD09EF" w:rsidR="00331C71" w:rsidRPr="00373722" w:rsidRDefault="00331C71" w:rsidP="00331C71">
      <w:pPr>
        <w:ind w:right="28"/>
        <w:jc w:val="both"/>
      </w:pPr>
      <w:r>
        <w:t xml:space="preserve">Der stilles vilkår om at føre driftsjournal. </w:t>
      </w:r>
    </w:p>
    <w:p w14:paraId="37B9057B" w14:textId="77777777" w:rsidR="00331C71" w:rsidRPr="00287D4F" w:rsidRDefault="00331C71" w:rsidP="00331C71">
      <w:pPr>
        <w:ind w:right="28"/>
        <w:jc w:val="both"/>
        <w:rPr>
          <w:color w:val="FF0000"/>
        </w:rPr>
      </w:pPr>
    </w:p>
    <w:p w14:paraId="5014213D" w14:textId="77777777" w:rsidR="00331C71" w:rsidRPr="00A20A86" w:rsidRDefault="00331C71" w:rsidP="00331C71">
      <w:pPr>
        <w:tabs>
          <w:tab w:val="left" w:pos="0"/>
        </w:tabs>
        <w:ind w:left="1305" w:hanging="1305"/>
        <w:jc w:val="both"/>
        <w:rPr>
          <w:iCs/>
          <w:u w:val="single"/>
        </w:rPr>
      </w:pPr>
      <w:r>
        <w:rPr>
          <w:iCs/>
          <w:u w:val="single"/>
        </w:rPr>
        <w:t>Vurdering.</w:t>
      </w:r>
    </w:p>
    <w:p w14:paraId="2F4C0E08" w14:textId="77777777" w:rsidR="00331C71" w:rsidRDefault="00331C71" w:rsidP="00331C71">
      <w:pPr>
        <w:ind w:right="28"/>
        <w:jc w:val="both"/>
      </w:pPr>
      <w:r>
        <w:t>Det vurderes at virksomheden ved overholdelse af de stillede vilkår vil føre en effektive egenkontrol med virksomhedens indretninger og produktionsanlæg. Det er Esbjerg kommunes vurdering at virksomheden kan overholde de stillede vilkår.</w:t>
      </w:r>
    </w:p>
    <w:p w14:paraId="1C5A833B" w14:textId="576925BB" w:rsidR="001E0F02" w:rsidRDefault="001E0F02" w:rsidP="00BC5392">
      <w:pPr>
        <w:ind w:right="28"/>
        <w:jc w:val="both"/>
      </w:pPr>
    </w:p>
    <w:p w14:paraId="07A4DFFB" w14:textId="2065F894" w:rsidR="00287D4F" w:rsidRDefault="00CC3D66" w:rsidP="00BC5392">
      <w:pPr>
        <w:ind w:right="28"/>
        <w:jc w:val="both"/>
        <w:rPr>
          <w:b/>
          <w:bCs/>
        </w:rPr>
      </w:pPr>
      <w:r>
        <w:rPr>
          <w:b/>
          <w:bCs/>
        </w:rPr>
        <w:t>Øvrige bemærkninger</w:t>
      </w:r>
    </w:p>
    <w:p w14:paraId="22D7338D" w14:textId="1770E608" w:rsidR="00BD7AFD" w:rsidRDefault="00BD7AFD" w:rsidP="00BD7AFD">
      <w:pPr>
        <w:ind w:right="28"/>
        <w:jc w:val="both"/>
      </w:pPr>
      <w:r>
        <w:t>Det vurderes desuden, at støjbidraget øges marginalt pga. levering af gasolie i dagperioden</w:t>
      </w:r>
      <w:r w:rsidR="00331C71">
        <w:t xml:space="preserve"> en til to gange om ugen på hverdage. </w:t>
      </w:r>
    </w:p>
    <w:p w14:paraId="417628FF" w14:textId="2A80EA45" w:rsidR="00CB2A9F" w:rsidRPr="00CC3D66" w:rsidRDefault="00CB2A9F" w:rsidP="00BD7AFD">
      <w:pPr>
        <w:ind w:right="28"/>
        <w:jc w:val="both"/>
      </w:pPr>
      <w:r>
        <w:t>Der vurderes ikke behov for særskilte vilkår om lugt i nærværende tillæg til miljøgodkendelse.</w:t>
      </w:r>
    </w:p>
    <w:p w14:paraId="3AF91DDC" w14:textId="77777777" w:rsidR="00CC3D66" w:rsidRPr="00CC3D66" w:rsidRDefault="00CC3D66" w:rsidP="00BC5392">
      <w:pPr>
        <w:ind w:right="28"/>
        <w:jc w:val="both"/>
        <w:rPr>
          <w:b/>
          <w:bCs/>
        </w:rPr>
      </w:pPr>
    </w:p>
    <w:p w14:paraId="6096CB53" w14:textId="2E5B1983" w:rsidR="00BC5392" w:rsidRPr="00287D4F" w:rsidRDefault="00BC5392" w:rsidP="00415CC4">
      <w:pPr>
        <w:rPr>
          <w:b/>
          <w:sz w:val="24"/>
          <w:szCs w:val="24"/>
        </w:rPr>
      </w:pPr>
      <w:r w:rsidRPr="00287D4F">
        <w:rPr>
          <w:b/>
          <w:sz w:val="24"/>
          <w:szCs w:val="24"/>
        </w:rPr>
        <w:t>Basistilstandsrapport</w:t>
      </w:r>
      <w:r w:rsidR="00B4231F" w:rsidRPr="00287D4F">
        <w:rPr>
          <w:b/>
          <w:sz w:val="24"/>
          <w:szCs w:val="24"/>
        </w:rPr>
        <w:t xml:space="preserve"> </w:t>
      </w:r>
    </w:p>
    <w:p w14:paraId="1403252B" w14:textId="77777777" w:rsidR="00BC5392" w:rsidRPr="00287D4F" w:rsidRDefault="00BC5392" w:rsidP="00BC5392">
      <w:pPr>
        <w:jc w:val="both"/>
      </w:pPr>
      <w:r w:rsidRPr="00287D4F">
        <w:t>Virksomheder, der er omfattet af godkendelsesbekendtgørelsens bilag 1, og som bruger, fremstiller eller frigiver relevante farlige stoffer, som stammer fra en bilag 1-aktivitet, skal udarbejde en rapport med oplysninger om og dokumentation for jordens og grundvandets tilstand med hensyn til forurening (basistilstandsrapport).</w:t>
      </w:r>
    </w:p>
    <w:p w14:paraId="57B59951" w14:textId="77777777" w:rsidR="00BC5392" w:rsidRPr="00287D4F" w:rsidRDefault="00BC5392" w:rsidP="00BC5392">
      <w:pPr>
        <w:jc w:val="both"/>
      </w:pPr>
    </w:p>
    <w:p w14:paraId="6CC7A931" w14:textId="77EE81F7" w:rsidR="00BC5392" w:rsidRDefault="00BC5392" w:rsidP="00BC5392">
      <w:pPr>
        <w:jc w:val="both"/>
      </w:pPr>
      <w:r w:rsidRPr="00287D4F">
        <w:t>Efter godkendelsesbekendtgørelsens § 15 stk. 1 træffer godkendelsesmyndigheden afgørelse om, hvorvidt virksomheden skal udarbejde en basistilstandsrapport jf. § 14 stk. 1 eller en supplerende basistilstandsrapport jf. § 14 stk. 2 ifm. udvidelser og ændringer.</w:t>
      </w:r>
    </w:p>
    <w:p w14:paraId="13FCD698" w14:textId="65C1546A" w:rsidR="00287D4F" w:rsidRDefault="00287D4F" w:rsidP="00BC5392">
      <w:pPr>
        <w:jc w:val="both"/>
      </w:pPr>
    </w:p>
    <w:p w14:paraId="44D0667C" w14:textId="5DAFC363" w:rsidR="00287D4F" w:rsidRPr="00287D4F" w:rsidRDefault="00287D4F" w:rsidP="00BC5392">
      <w:pPr>
        <w:jc w:val="both"/>
      </w:pPr>
      <w:r>
        <w:t xml:space="preserve">Afgørelse om at der ikke skal udarbejdes basistilstandsrapport er vedlagt som bilag </w:t>
      </w:r>
      <w:r w:rsidR="00331C71">
        <w:t>3</w:t>
      </w:r>
      <w:r>
        <w:t xml:space="preserve">. </w:t>
      </w:r>
    </w:p>
    <w:p w14:paraId="5AF9F724" w14:textId="77777777" w:rsidR="00ED3F5D" w:rsidRPr="0017753C" w:rsidRDefault="00ED3F5D" w:rsidP="00ED3F5D"/>
    <w:p w14:paraId="428B0708" w14:textId="51D39FB3" w:rsidR="00ED3F5D" w:rsidRDefault="00ED3F5D" w:rsidP="00415CC4">
      <w:pPr>
        <w:rPr>
          <w:b/>
          <w:sz w:val="24"/>
          <w:szCs w:val="24"/>
        </w:rPr>
      </w:pPr>
      <w:r w:rsidRPr="0017753C">
        <w:rPr>
          <w:b/>
          <w:sz w:val="24"/>
          <w:szCs w:val="24"/>
        </w:rPr>
        <w:t>BAT</w:t>
      </w:r>
      <w:r w:rsidR="009E65DB">
        <w:rPr>
          <w:b/>
          <w:sz w:val="24"/>
          <w:szCs w:val="24"/>
        </w:rPr>
        <w:t xml:space="preserve"> og revurdering</w:t>
      </w:r>
    </w:p>
    <w:p w14:paraId="6B588729" w14:textId="0D0F37B3" w:rsidR="000139B0" w:rsidRPr="000139B0" w:rsidRDefault="000139B0" w:rsidP="00415CC4">
      <w:pPr>
        <w:rPr>
          <w:bCs/>
        </w:rPr>
      </w:pPr>
      <w:r>
        <w:rPr>
          <w:bCs/>
        </w:rPr>
        <w:t xml:space="preserve">Virksomheder der forurener, skal ifølge miljøbeskyttelsesloven begrænse </w:t>
      </w:r>
      <w:r w:rsidR="009E65DB">
        <w:rPr>
          <w:bCs/>
        </w:rPr>
        <w:t>forureningen, så det svarer til de bedste tilgængelige teknikker (BAT).</w:t>
      </w:r>
    </w:p>
    <w:p w14:paraId="5EE9A122" w14:textId="3EA27B1B" w:rsidR="009E65DB" w:rsidRDefault="009E65DB" w:rsidP="00ED3F5D"/>
    <w:p w14:paraId="7A5995EB" w14:textId="1D8CA979" w:rsidR="009E65DB" w:rsidRDefault="009E65DB" w:rsidP="00ED3F5D">
      <w:r>
        <w:t xml:space="preserve">Revurdering påbegyndes når EU-kommissionen har offentliggjort en BAT-konklusion i EU-tidende, der vedrører virksomhedens hovedlistepunkt, eller senest inden 8-10 år. </w:t>
      </w:r>
    </w:p>
    <w:p w14:paraId="384E5003" w14:textId="08A1DA92" w:rsidR="009E65DB" w:rsidRDefault="009E65DB" w:rsidP="00ED3F5D">
      <w:r>
        <w:t xml:space="preserve">Revurdering af Danish </w:t>
      </w:r>
      <w:r w:rsidR="00E6397C">
        <w:t>Crowns</w:t>
      </w:r>
      <w:r>
        <w:t xml:space="preserve"> samlede miljøgodkendelse er påbegyndt som følge af vedtagelse af BAT-konklusioner for branchen den 4. december 2019. </w:t>
      </w:r>
    </w:p>
    <w:p w14:paraId="6D1895B2" w14:textId="77777777" w:rsidR="00B92687" w:rsidRPr="00B92687" w:rsidRDefault="00B92687" w:rsidP="00B92687">
      <w:pPr>
        <w:jc w:val="both"/>
      </w:pPr>
    </w:p>
    <w:p w14:paraId="6333CE64" w14:textId="77777777" w:rsidR="00556012" w:rsidRPr="00415CC4" w:rsidRDefault="00556012" w:rsidP="00407104">
      <w:pPr>
        <w:rPr>
          <w:b/>
          <w:sz w:val="24"/>
          <w:szCs w:val="24"/>
        </w:rPr>
      </w:pPr>
      <w:bookmarkStart w:id="31" w:name="_Toc58376120"/>
      <w:bookmarkStart w:id="32" w:name="_Toc48707506"/>
      <w:r w:rsidRPr="00415CC4">
        <w:rPr>
          <w:b/>
          <w:sz w:val="24"/>
          <w:szCs w:val="24"/>
        </w:rPr>
        <w:t>Helhedsvurdering</w:t>
      </w:r>
      <w:bookmarkEnd w:id="31"/>
      <w:bookmarkEnd w:id="32"/>
    </w:p>
    <w:p w14:paraId="5581AE90" w14:textId="77777777" w:rsidR="00556012" w:rsidRDefault="00EF70C3" w:rsidP="00B92687">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Default="00EF70C3" w:rsidP="00B92687">
      <w:pPr>
        <w:pStyle w:val="Brdtekst"/>
        <w:ind w:right="28"/>
        <w:jc w:val="both"/>
        <w:rPr>
          <w:rFonts w:ascii="Verdana" w:hAnsi="Verdana"/>
          <w:sz w:val="20"/>
        </w:rPr>
      </w:pPr>
    </w:p>
    <w:p w14:paraId="48A2B623" w14:textId="77777777"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25323701" w14:textId="77777777" w:rsidR="000B5A87" w:rsidRDefault="000B5A87" w:rsidP="00B92687">
      <w:pPr>
        <w:pStyle w:val="Brdtekst"/>
        <w:ind w:right="28"/>
        <w:jc w:val="both"/>
        <w:rPr>
          <w:rFonts w:ascii="Verdana" w:hAnsi="Verdana"/>
          <w:sz w:val="20"/>
        </w:rPr>
      </w:pPr>
    </w:p>
    <w:p w14:paraId="1274F67C" w14:textId="38B1E5FB" w:rsidR="000B5A87"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P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DD1960">
      <w:pPr>
        <w:pStyle w:val="Overskrift1"/>
        <w:numPr>
          <w:ilvl w:val="0"/>
          <w:numId w:val="27"/>
        </w:numPr>
        <w:ind w:left="567" w:hanging="567"/>
      </w:pPr>
      <w:bookmarkStart w:id="33" w:name="_Toc3974248"/>
      <w:bookmarkStart w:id="34" w:name="_Toc430061272"/>
      <w:bookmarkStart w:id="35" w:name="_Toc408911777"/>
      <w:r>
        <w:t>Offentliggørelse</w:t>
      </w:r>
      <w:bookmarkEnd w:id="33"/>
      <w:r>
        <w:t xml:space="preserve"> </w:t>
      </w:r>
      <w:bookmarkEnd w:id="34"/>
      <w:bookmarkEnd w:id="35"/>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17" w:history="1">
        <w:r w:rsidR="008F4972">
          <w:rPr>
            <w:rStyle w:val="Hyperlink"/>
          </w:rPr>
          <w:t>Digital MiljøAdministration (DMA) - dma.mst.dk/</w:t>
        </w:r>
      </w:hyperlink>
    </w:p>
    <w:p w14:paraId="7C531CE8" w14:textId="77777777" w:rsidR="006E7D07" w:rsidRDefault="006E7D07" w:rsidP="008C7EE7">
      <w:pPr>
        <w:ind w:right="-57"/>
        <w:jc w:val="both"/>
        <w:rPr>
          <w:rStyle w:val="Hyperlink"/>
        </w:rPr>
      </w:pPr>
    </w:p>
    <w:p w14:paraId="1B88F07D" w14:textId="77777777" w:rsidR="006E7D07" w:rsidRDefault="006E7D07" w:rsidP="006E7D07">
      <w:pPr>
        <w:ind w:right="-57"/>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36" w:name="_Toc3974249"/>
      <w:r w:rsidRPr="006E7D07">
        <w:lastRenderedPageBreak/>
        <w:t>Klagevejledning</w:t>
      </w:r>
      <w:bookmarkEnd w:id="36"/>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8C7EE7">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8C7EE7">
      <w:pPr>
        <w:numPr>
          <w:ilvl w:val="0"/>
          <w:numId w:val="2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8C7EE7">
      <w:pPr>
        <w:numPr>
          <w:ilvl w:val="0"/>
          <w:numId w:val="24"/>
        </w:numPr>
        <w:ind w:left="284" w:right="-57" w:hanging="284"/>
        <w:contextualSpacing/>
        <w:jc w:val="both"/>
      </w:pPr>
      <w:r w:rsidRPr="00F10DC3">
        <w:t xml:space="preserve">Sundhedsstyrelsen </w:t>
      </w:r>
    </w:p>
    <w:p w14:paraId="12449B00" w14:textId="77777777" w:rsidR="00407104" w:rsidRDefault="008F4972" w:rsidP="008C7EE7">
      <w:pPr>
        <w:numPr>
          <w:ilvl w:val="0"/>
          <w:numId w:val="2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E65907">
      <w:pPr>
        <w:ind w:right="-57"/>
        <w:contextualSpacing/>
      </w:pPr>
    </w:p>
    <w:p w14:paraId="7480F527" w14:textId="77777777" w:rsidR="00195944" w:rsidRDefault="00195944" w:rsidP="00195944">
      <w:pPr>
        <w:ind w:right="-57"/>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195944">
      <w:pPr>
        <w:spacing w:line="276" w:lineRule="auto"/>
        <w:ind w:right="-57"/>
        <w:jc w:val="both"/>
      </w:pPr>
    </w:p>
    <w:p w14:paraId="35E5A61B" w14:textId="77777777" w:rsidR="00195944" w:rsidRDefault="00195944" w:rsidP="00195944">
      <w:pPr>
        <w:pStyle w:val="NormalWeb"/>
        <w:spacing w:after="60"/>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18"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195944">
      <w:pPr>
        <w:pStyle w:val="NormalWeb"/>
        <w:spacing w:after="60"/>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19"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0"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Nem-ID.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195944">
      <w:pPr>
        <w:pStyle w:val="NormalWeb"/>
        <w:rPr>
          <w:rFonts w:cs="Arial"/>
          <w:color w:val="343536"/>
          <w:szCs w:val="20"/>
        </w:rPr>
      </w:pPr>
    </w:p>
    <w:p w14:paraId="79EDCC57" w14:textId="77777777" w:rsidR="00195944" w:rsidRDefault="00195944" w:rsidP="00195944">
      <w:pPr>
        <w:pStyle w:val="NormalWeb"/>
        <w:spacing w:after="60"/>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195944">
      <w:pPr>
        <w:pStyle w:val="NormalWeb"/>
        <w:rPr>
          <w:rFonts w:cs="Arial"/>
          <w:color w:val="343536"/>
          <w:szCs w:val="20"/>
        </w:rPr>
      </w:pPr>
    </w:p>
    <w:p w14:paraId="4C9F321B" w14:textId="0F5E8B80" w:rsidR="00195944" w:rsidRPr="00E65907" w:rsidRDefault="00195944" w:rsidP="00195944">
      <w:pPr>
        <w:pStyle w:val="NormalWeb"/>
        <w:spacing w:after="60"/>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1"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r w:rsidR="00662C2A" w:rsidRPr="00E65907">
        <w:rPr>
          <w:rFonts w:cs="Arial"/>
          <w:color w:val="343536"/>
          <w:szCs w:val="20"/>
        </w:rPr>
        <w:t xml:space="preserve"> </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7245F86E" w14:textId="0E1A88F4" w:rsidR="00195944" w:rsidRPr="00E81557" w:rsidRDefault="00195944" w:rsidP="00195944">
      <w:pPr>
        <w:ind w:right="-57"/>
        <w:jc w:val="both"/>
        <w:rPr>
          <w:color w:val="FF0000"/>
        </w:rPr>
      </w:pPr>
      <w:r>
        <w:t xml:space="preserve">Klagen skal </w:t>
      </w:r>
      <w:r w:rsidR="004076D5">
        <w:t>være modtaget</w:t>
      </w:r>
      <w:r>
        <w:t xml:space="preserve"> </w:t>
      </w:r>
      <w:r w:rsidRPr="00E70510">
        <w:rPr>
          <w:b/>
          <w:u w:val="single"/>
        </w:rPr>
        <w:t xml:space="preserve">senest den </w:t>
      </w:r>
      <w:r w:rsidR="00472DD8">
        <w:rPr>
          <w:b/>
          <w:u w:val="single"/>
        </w:rPr>
        <w:t>03. februar 2023.</w:t>
      </w:r>
    </w:p>
    <w:p w14:paraId="0158839C" w14:textId="77777777" w:rsidR="00195944" w:rsidRPr="00F10DC3" w:rsidRDefault="00195944" w:rsidP="00195944">
      <w:pPr>
        <w:ind w:right="-57"/>
      </w:pPr>
    </w:p>
    <w:p w14:paraId="745639C1" w14:textId="77777777" w:rsidR="00195944" w:rsidRPr="004B3AFE" w:rsidRDefault="00195944" w:rsidP="00195944">
      <w:pPr>
        <w:ind w:right="-57"/>
        <w:rPr>
          <w:u w:val="single"/>
        </w:rPr>
      </w:pPr>
      <w:r w:rsidRPr="004B3AFE">
        <w:rPr>
          <w:u w:val="single"/>
        </w:rPr>
        <w:t>Orientering om klage</w:t>
      </w:r>
    </w:p>
    <w:p w14:paraId="2AF292DB" w14:textId="77777777" w:rsidR="00195944" w:rsidRDefault="00195944" w:rsidP="00195944">
      <w:pPr>
        <w:ind w:right="-57"/>
      </w:pPr>
      <w:r>
        <w:t xml:space="preserve">Hvis Esbjerg Kommune får besked fra Klageportalen om, at der er indgivet en klage over afgørelsen, orienterer Esbjerg Kommune virksomheden herom. </w:t>
      </w:r>
    </w:p>
    <w:p w14:paraId="36F8AB35" w14:textId="77777777" w:rsidR="00195944" w:rsidRDefault="00195944" w:rsidP="00195944">
      <w:pPr>
        <w:spacing w:line="276" w:lineRule="auto"/>
        <w:ind w:right="-57"/>
      </w:pPr>
    </w:p>
    <w:p w14:paraId="7CCCED50"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195944">
      <w:pPr>
        <w:spacing w:line="276" w:lineRule="auto"/>
        <w:ind w:right="-57"/>
      </w:pPr>
    </w:p>
    <w:p w14:paraId="7CACE6A8" w14:textId="77777777" w:rsidR="00195944" w:rsidRPr="006E7D07" w:rsidRDefault="00195944" w:rsidP="00195944">
      <w:pPr>
        <w:ind w:right="-57"/>
        <w:rPr>
          <w:u w:val="single"/>
        </w:rPr>
      </w:pPr>
      <w:r w:rsidRPr="006E7D07">
        <w:rPr>
          <w:u w:val="single"/>
        </w:rPr>
        <w:t>Søgsmål</w:t>
      </w:r>
    </w:p>
    <w:p w14:paraId="1019AB0D" w14:textId="67A3E85F" w:rsidR="0014456A" w:rsidRPr="008F4972"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den </w:t>
      </w:r>
      <w:r w:rsidR="00472DD8">
        <w:t>06. juli 2023</w:t>
      </w:r>
      <w:r w:rsidR="00E6397C">
        <w:t>.</w:t>
      </w:r>
    </w:p>
    <w:p w14:paraId="43C3DA7A" w14:textId="77777777" w:rsidR="00556012" w:rsidRDefault="00556012" w:rsidP="00732E05">
      <w:pPr>
        <w:ind w:right="28"/>
        <w:jc w:val="both"/>
      </w:pPr>
    </w:p>
    <w:p w14:paraId="4BA16278" w14:textId="303CAB2B" w:rsidR="00556012" w:rsidRDefault="00556012" w:rsidP="00732E05">
      <w:pPr>
        <w:ind w:right="28"/>
        <w:jc w:val="both"/>
      </w:pPr>
      <w:r>
        <w:t xml:space="preserve">Henvendelse i sagen kan rettes til undertegnede på telefon (direkte) 7616 </w:t>
      </w:r>
      <w:r w:rsidR="0028543D">
        <w:t>1389</w:t>
      </w:r>
      <w:r>
        <w:t>.</w:t>
      </w:r>
    </w:p>
    <w:p w14:paraId="094B81DE" w14:textId="77777777" w:rsidR="00556012" w:rsidRDefault="00556012" w:rsidP="00556012">
      <w:pPr>
        <w:ind w:right="28"/>
        <w:jc w:val="center"/>
      </w:pPr>
    </w:p>
    <w:p w14:paraId="30C1E72F" w14:textId="77777777" w:rsidR="00556012" w:rsidRDefault="00556012" w:rsidP="00556012">
      <w:pPr>
        <w:ind w:right="28"/>
        <w:jc w:val="center"/>
      </w:pPr>
    </w:p>
    <w:p w14:paraId="39BB57D7" w14:textId="77777777" w:rsidR="00DC30D5" w:rsidRDefault="00DC30D5" w:rsidP="00556012">
      <w:pPr>
        <w:ind w:right="28"/>
        <w:jc w:val="center"/>
      </w:pPr>
    </w:p>
    <w:p w14:paraId="76D78A34" w14:textId="1BEF0B90" w:rsidR="00E6397C" w:rsidRDefault="00E6397C" w:rsidP="00556012">
      <w:pPr>
        <w:ind w:right="28"/>
        <w:jc w:val="center"/>
      </w:pPr>
    </w:p>
    <w:p w14:paraId="3C9B4FDB" w14:textId="77777777" w:rsidR="006528DE" w:rsidRDefault="006528DE" w:rsidP="00556012">
      <w:pPr>
        <w:ind w:right="28"/>
        <w:jc w:val="center"/>
      </w:pPr>
    </w:p>
    <w:p w14:paraId="6DAF8588" w14:textId="77777777" w:rsidR="00E6397C" w:rsidRDefault="00E6397C" w:rsidP="00556012">
      <w:pPr>
        <w:ind w:right="28"/>
        <w:jc w:val="center"/>
      </w:pPr>
    </w:p>
    <w:p w14:paraId="590703DD" w14:textId="77777777" w:rsidR="00E6397C" w:rsidRDefault="00E6397C" w:rsidP="00556012">
      <w:pPr>
        <w:ind w:right="28"/>
        <w:jc w:val="center"/>
      </w:pPr>
    </w:p>
    <w:p w14:paraId="19CEBF22" w14:textId="01A2AE57" w:rsidR="00556012" w:rsidRDefault="00556012" w:rsidP="00556012">
      <w:pPr>
        <w:ind w:right="28"/>
        <w:jc w:val="center"/>
      </w:pPr>
      <w:r>
        <w:lastRenderedPageBreak/>
        <w:t>Med venlig hilsen</w:t>
      </w:r>
    </w:p>
    <w:p w14:paraId="2B8732A6" w14:textId="77777777" w:rsidR="00556012" w:rsidRDefault="00556012" w:rsidP="00556012">
      <w:pPr>
        <w:ind w:right="28"/>
        <w:jc w:val="center"/>
      </w:pPr>
    </w:p>
    <w:p w14:paraId="7CAEE617" w14:textId="6D45A1C1" w:rsidR="00556012" w:rsidRDefault="00076A38" w:rsidP="00556012">
      <w:pPr>
        <w:ind w:right="28"/>
        <w:jc w:val="center"/>
      </w:pPr>
      <w:r w:rsidRPr="002734EE">
        <w:rPr>
          <w:noProof/>
        </w:rPr>
        <w:drawing>
          <wp:inline distT="0" distB="0" distL="0" distR="0" wp14:anchorId="235B4B6C" wp14:editId="00692DB4">
            <wp:extent cx="1438275" cy="561975"/>
            <wp:effectExtent l="0" t="0" r="9525"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5CBDEDC0" w14:textId="77777777" w:rsidR="00556012" w:rsidRDefault="00556012" w:rsidP="00556012">
      <w:pPr>
        <w:ind w:right="28"/>
        <w:jc w:val="center"/>
      </w:pPr>
    </w:p>
    <w:p w14:paraId="0413BD99" w14:textId="7DE1F120" w:rsidR="00556012" w:rsidRDefault="00E45E5E" w:rsidP="00556012">
      <w:pPr>
        <w:ind w:right="28"/>
        <w:jc w:val="center"/>
      </w:pPr>
      <w:r>
        <w:t>Inken Frank</w:t>
      </w:r>
    </w:p>
    <w:p w14:paraId="5FEC4472" w14:textId="22B105AB" w:rsidR="00E45E5E" w:rsidRDefault="00E45E5E" w:rsidP="00556012">
      <w:pPr>
        <w:ind w:right="28"/>
        <w:jc w:val="center"/>
      </w:pPr>
      <w:r>
        <w:t>Ingeniør</w:t>
      </w:r>
    </w:p>
    <w:p w14:paraId="045D53A7" w14:textId="77777777" w:rsidR="00556012" w:rsidRDefault="00556012" w:rsidP="00556012">
      <w:pPr>
        <w:ind w:right="28"/>
        <w:jc w:val="center"/>
      </w:pPr>
    </w:p>
    <w:p w14:paraId="32607FD9" w14:textId="77777777" w:rsidR="00556012" w:rsidRDefault="00556012" w:rsidP="00556012">
      <w:pPr>
        <w:ind w:right="28"/>
        <w:jc w:val="center"/>
        <w:rPr>
          <w:sz w:val="24"/>
        </w:rPr>
      </w:pPr>
    </w:p>
    <w:p w14:paraId="3B157D2D" w14:textId="77777777" w:rsidR="00556012" w:rsidRPr="00415CC4" w:rsidRDefault="00556012" w:rsidP="00057E0A">
      <w:pPr>
        <w:pStyle w:val="Overskrift1"/>
      </w:pPr>
      <w:bookmarkStart w:id="37" w:name="_Toc3974250"/>
      <w:r w:rsidRPr="00415CC4">
        <w:t>Bilag:</w:t>
      </w:r>
      <w:bookmarkEnd w:id="37"/>
    </w:p>
    <w:p w14:paraId="75C857CA" w14:textId="3EFE60D9" w:rsidR="00247D25" w:rsidRDefault="00247D25" w:rsidP="00042FE3">
      <w:pPr>
        <w:pStyle w:val="Listeafsnit"/>
        <w:numPr>
          <w:ilvl w:val="1"/>
          <w:numId w:val="31"/>
        </w:numPr>
        <w:ind w:left="709" w:right="28"/>
        <w:jc w:val="both"/>
      </w:pPr>
      <w:r>
        <w:t>Kort med angivelse af virksomhedens placering.</w:t>
      </w:r>
    </w:p>
    <w:p w14:paraId="3FD62FD6" w14:textId="7A0EBC62" w:rsidR="00331C71" w:rsidRDefault="00331C71" w:rsidP="00042FE3">
      <w:pPr>
        <w:pStyle w:val="Listeafsnit"/>
        <w:numPr>
          <w:ilvl w:val="1"/>
          <w:numId w:val="31"/>
        </w:numPr>
        <w:ind w:left="709" w:right="28"/>
        <w:jc w:val="both"/>
      </w:pPr>
      <w:r>
        <w:t>Placering af olietank</w:t>
      </w:r>
    </w:p>
    <w:p w14:paraId="6200C991" w14:textId="54B66254" w:rsidR="00287D4F" w:rsidRDefault="00287D4F" w:rsidP="00247D25">
      <w:pPr>
        <w:pStyle w:val="Listeafsnit"/>
        <w:numPr>
          <w:ilvl w:val="1"/>
          <w:numId w:val="31"/>
        </w:numPr>
        <w:ind w:left="709" w:right="28"/>
        <w:jc w:val="both"/>
      </w:pPr>
      <w:r>
        <w:t>Afgørelse om, at der ikke skal udarbejdes basistilstandsrapport</w:t>
      </w:r>
    </w:p>
    <w:p w14:paraId="21DCE5FB" w14:textId="63259989" w:rsidR="00556012" w:rsidRDefault="00556012" w:rsidP="00556012">
      <w:pPr>
        <w:ind w:right="28"/>
        <w:rPr>
          <w:sz w:val="24"/>
        </w:rPr>
      </w:pPr>
    </w:p>
    <w:p w14:paraId="34801315" w14:textId="3068DF33" w:rsidR="00DC30D5" w:rsidRDefault="00DC30D5" w:rsidP="00556012">
      <w:pPr>
        <w:ind w:right="28"/>
        <w:rPr>
          <w:sz w:val="24"/>
        </w:rPr>
      </w:pPr>
    </w:p>
    <w:p w14:paraId="424787CF" w14:textId="77777777" w:rsidR="00DC30D5" w:rsidRDefault="00DC30D5" w:rsidP="00556012">
      <w:pPr>
        <w:ind w:right="28"/>
        <w:rPr>
          <w:sz w:val="24"/>
        </w:rPr>
      </w:pPr>
    </w:p>
    <w:p w14:paraId="326FA2EE" w14:textId="77777777" w:rsidR="00556012" w:rsidRDefault="00556012" w:rsidP="00556012">
      <w:pPr>
        <w:ind w:right="28"/>
        <w:rPr>
          <w:sz w:val="24"/>
        </w:rPr>
      </w:pPr>
    </w:p>
    <w:p w14:paraId="7FCA48A4" w14:textId="77777777" w:rsidR="00556012" w:rsidRDefault="00732E05" w:rsidP="00556012">
      <w:pPr>
        <w:ind w:right="28"/>
        <w:rPr>
          <w:b/>
          <w:bCs/>
          <w:sz w:val="24"/>
        </w:rPr>
      </w:pPr>
      <w:r>
        <w:rPr>
          <w:b/>
          <w:bCs/>
          <w:sz w:val="24"/>
        </w:rPr>
        <w:t>Kopi til:</w:t>
      </w:r>
    </w:p>
    <w:bookmarkEnd w:id="1"/>
    <w:p w14:paraId="16B87570" w14:textId="77777777" w:rsidR="00713799" w:rsidRDefault="00713799" w:rsidP="008C7EE7">
      <w:pPr>
        <w:jc w:val="both"/>
        <w:rPr>
          <w:rStyle w:val="Hyperlink"/>
        </w:rPr>
      </w:pPr>
    </w:p>
    <w:p w14:paraId="2AA5EBDD" w14:textId="3E29E44E" w:rsidR="00331C71" w:rsidRDefault="00331C71" w:rsidP="00331C71">
      <w:r>
        <w:rPr>
          <w:rStyle w:val="Hyperlink"/>
          <w:color w:val="auto"/>
          <w:u w:val="none"/>
        </w:rPr>
        <w:t xml:space="preserve">Danish Crown CVR </w:t>
      </w:r>
      <w:r w:rsidR="00EC0D4B">
        <w:rPr>
          <w:rStyle w:val="Hyperlink"/>
          <w:color w:val="auto"/>
          <w:u w:val="none"/>
        </w:rPr>
        <w:t>14003606</w:t>
      </w:r>
      <w:r>
        <w:t xml:space="preserve"> og P-nummer 100</w:t>
      </w:r>
      <w:r w:rsidR="00EC0D4B">
        <w:t>2886114 samt pr. mail til Claus Skodborg Nielsen csn@danishcrown.com</w:t>
      </w:r>
    </w:p>
    <w:p w14:paraId="1DBDD3C6" w14:textId="77777777" w:rsidR="00331C71" w:rsidRDefault="00331C71" w:rsidP="00331C71">
      <w:r>
        <w:t xml:space="preserve">Danmark Naturfredningsforening, </w:t>
      </w:r>
      <w:hyperlink r:id="rId23" w:history="1">
        <w:r w:rsidRPr="00C4548E">
          <w:rPr>
            <w:rStyle w:val="Hyperlink"/>
          </w:rPr>
          <w:t>dnesbjerg-sager@dn.dk</w:t>
        </w:r>
      </w:hyperlink>
    </w:p>
    <w:p w14:paraId="16720F2D" w14:textId="77777777" w:rsidR="00331C71" w:rsidRDefault="00331C71" w:rsidP="00331C71">
      <w:r>
        <w:t xml:space="preserve">Friluftsrådet, </w:t>
      </w:r>
      <w:hyperlink r:id="rId24" w:history="1">
        <w:r w:rsidRPr="00C4548E">
          <w:rPr>
            <w:rStyle w:val="Hyperlink"/>
          </w:rPr>
          <w:t>sydvestjylland@friluftsraadet.dk</w:t>
        </w:r>
      </w:hyperlink>
    </w:p>
    <w:p w14:paraId="30BCE653" w14:textId="77777777" w:rsidR="00331C71" w:rsidRDefault="00331C71" w:rsidP="00331C71">
      <w:r>
        <w:t>Styrelse for patientsikkerhed i Region Syd, stps@stps.dk</w:t>
      </w:r>
    </w:p>
    <w:p w14:paraId="275A2F6E" w14:textId="77777777" w:rsidR="00713799" w:rsidRDefault="00713799" w:rsidP="008C7EE7">
      <w:pPr>
        <w:jc w:val="both"/>
        <w:rPr>
          <w:rStyle w:val="Hyperlink"/>
        </w:rPr>
      </w:pPr>
    </w:p>
    <w:p w14:paraId="56E880B3" w14:textId="77777777" w:rsidR="00713799" w:rsidRDefault="00713799" w:rsidP="008C7EE7">
      <w:pPr>
        <w:jc w:val="both"/>
        <w:rPr>
          <w:rStyle w:val="Hyperlink"/>
        </w:rPr>
      </w:pPr>
    </w:p>
    <w:p w14:paraId="42F7A69C" w14:textId="77777777" w:rsidR="00713799" w:rsidRDefault="00713799" w:rsidP="008C7EE7">
      <w:pPr>
        <w:jc w:val="both"/>
        <w:rPr>
          <w:rStyle w:val="Hyperlink"/>
        </w:rPr>
      </w:pPr>
    </w:p>
    <w:p w14:paraId="1A0D7079" w14:textId="77777777" w:rsidR="00713799" w:rsidRDefault="00713799" w:rsidP="008C7EE7">
      <w:pPr>
        <w:jc w:val="both"/>
        <w:rPr>
          <w:rStyle w:val="Hyperlink"/>
        </w:rPr>
      </w:pPr>
    </w:p>
    <w:p w14:paraId="7CA6DCE7" w14:textId="77777777" w:rsidR="00713799" w:rsidRDefault="00713799" w:rsidP="008C7EE7">
      <w:pPr>
        <w:jc w:val="both"/>
        <w:rPr>
          <w:rStyle w:val="Hyperlink"/>
        </w:rPr>
      </w:pPr>
    </w:p>
    <w:p w14:paraId="3E74ADB3" w14:textId="77777777" w:rsidR="00713799" w:rsidRDefault="00713799" w:rsidP="008C7EE7">
      <w:pPr>
        <w:jc w:val="both"/>
        <w:rPr>
          <w:rStyle w:val="Hyperlink"/>
        </w:rPr>
      </w:pPr>
    </w:p>
    <w:p w14:paraId="1E826FA8" w14:textId="77777777" w:rsidR="00713799" w:rsidRDefault="00713799" w:rsidP="008C7EE7">
      <w:pPr>
        <w:jc w:val="both"/>
        <w:rPr>
          <w:rStyle w:val="Hyperlink"/>
        </w:rPr>
      </w:pPr>
    </w:p>
    <w:p w14:paraId="2A649E0B" w14:textId="77777777" w:rsidR="00713799" w:rsidRDefault="00713799" w:rsidP="008C7EE7">
      <w:pPr>
        <w:jc w:val="both"/>
        <w:rPr>
          <w:rStyle w:val="Hyperlink"/>
        </w:rPr>
      </w:pPr>
    </w:p>
    <w:p w14:paraId="08FCBF69" w14:textId="77777777" w:rsidR="00713799" w:rsidRDefault="00713799" w:rsidP="008C7EE7">
      <w:pPr>
        <w:jc w:val="both"/>
        <w:rPr>
          <w:rStyle w:val="Hyperlink"/>
        </w:rPr>
      </w:pPr>
    </w:p>
    <w:p w14:paraId="561A276A" w14:textId="77777777" w:rsidR="00713799" w:rsidRDefault="00713799" w:rsidP="008C7EE7">
      <w:pPr>
        <w:jc w:val="both"/>
        <w:rPr>
          <w:rStyle w:val="Hyperlink"/>
        </w:rPr>
      </w:pPr>
    </w:p>
    <w:p w14:paraId="3CA8FD47" w14:textId="77777777" w:rsidR="00713799" w:rsidRDefault="00713799" w:rsidP="008C7EE7">
      <w:pPr>
        <w:jc w:val="both"/>
        <w:rPr>
          <w:rStyle w:val="Hyperlink"/>
        </w:rPr>
      </w:pPr>
    </w:p>
    <w:p w14:paraId="155CEA68" w14:textId="77777777" w:rsidR="00713799" w:rsidRDefault="00713799" w:rsidP="008C7EE7">
      <w:pPr>
        <w:jc w:val="both"/>
        <w:rPr>
          <w:rStyle w:val="Hyperlink"/>
        </w:rPr>
      </w:pPr>
    </w:p>
    <w:p w14:paraId="1D1F66AF" w14:textId="77777777" w:rsidR="00713799" w:rsidRDefault="00713799" w:rsidP="008C7EE7">
      <w:pPr>
        <w:jc w:val="both"/>
        <w:rPr>
          <w:rStyle w:val="Hyperlink"/>
        </w:rPr>
      </w:pPr>
    </w:p>
    <w:p w14:paraId="678F19C9" w14:textId="77777777" w:rsidR="00713799" w:rsidRDefault="00713799" w:rsidP="008C7EE7">
      <w:pPr>
        <w:jc w:val="both"/>
        <w:rPr>
          <w:rStyle w:val="Hyperlink"/>
        </w:rPr>
      </w:pPr>
    </w:p>
    <w:p w14:paraId="7A8B5300" w14:textId="77777777" w:rsidR="00713799" w:rsidRDefault="00713799" w:rsidP="008C7EE7">
      <w:pPr>
        <w:jc w:val="both"/>
        <w:rPr>
          <w:rStyle w:val="Hyperlink"/>
        </w:rPr>
      </w:pPr>
    </w:p>
    <w:p w14:paraId="0ACE8D4B" w14:textId="77777777" w:rsidR="007F40AF" w:rsidRDefault="007F40AF" w:rsidP="00713799">
      <w:pPr>
        <w:pStyle w:val="Overskrift2"/>
        <w:rPr>
          <w:rStyle w:val="Hyperlink"/>
          <w:color w:val="auto"/>
          <w:u w:val="none"/>
        </w:rPr>
      </w:pPr>
    </w:p>
    <w:p w14:paraId="7A96918A" w14:textId="32CA027F" w:rsidR="00713799" w:rsidRPr="00713799" w:rsidRDefault="00713799" w:rsidP="00713799">
      <w:pPr>
        <w:pStyle w:val="Overskrift2"/>
        <w:rPr>
          <w:rStyle w:val="Hyperlink"/>
          <w:color w:val="auto"/>
          <w:u w:val="none"/>
        </w:rPr>
      </w:pPr>
      <w:r w:rsidRPr="00713799">
        <w:rPr>
          <w:rStyle w:val="Hyperlink"/>
          <w:color w:val="auto"/>
          <w:u w:val="none"/>
        </w:rPr>
        <w:t>Bilag 1</w:t>
      </w:r>
    </w:p>
    <w:p w14:paraId="3BE62289" w14:textId="77777777" w:rsidR="00F5168C" w:rsidRDefault="008719B1" w:rsidP="008C7EE7">
      <w:pPr>
        <w:jc w:val="both"/>
        <w:rPr>
          <w:color w:val="000000"/>
        </w:rPr>
      </w:pPr>
      <w:r>
        <w:rPr>
          <w:noProof/>
        </w:rPr>
        <w:drawing>
          <wp:inline distT="0" distB="0" distL="0" distR="0" wp14:anchorId="6459F020" wp14:editId="6A37AD3D">
            <wp:extent cx="6049010" cy="3773170"/>
            <wp:effectExtent l="0" t="0" r="889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49010" cy="3773170"/>
                    </a:xfrm>
                    <a:prstGeom prst="rect">
                      <a:avLst/>
                    </a:prstGeom>
                  </pic:spPr>
                </pic:pic>
              </a:graphicData>
            </a:graphic>
          </wp:inline>
        </w:drawing>
      </w:r>
      <w:r w:rsidR="00982498">
        <w:rPr>
          <w:color w:val="000000"/>
        </w:rPr>
        <w:t xml:space="preserve"> </w:t>
      </w:r>
    </w:p>
    <w:p w14:paraId="34954274" w14:textId="1A40D781" w:rsidR="00F5168C" w:rsidRDefault="00F5168C" w:rsidP="008C7EE7">
      <w:pPr>
        <w:jc w:val="both"/>
        <w:rPr>
          <w:color w:val="000000"/>
        </w:rPr>
      </w:pPr>
    </w:p>
    <w:p w14:paraId="44983FF6" w14:textId="77777777" w:rsidR="00F5168C" w:rsidRDefault="00F5168C" w:rsidP="008C7EE7">
      <w:pPr>
        <w:jc w:val="both"/>
        <w:rPr>
          <w:color w:val="000000"/>
        </w:rPr>
      </w:pPr>
    </w:p>
    <w:p w14:paraId="036851AB" w14:textId="77777777" w:rsidR="00F5168C" w:rsidRDefault="00F5168C" w:rsidP="008C7EE7">
      <w:pPr>
        <w:jc w:val="both"/>
        <w:rPr>
          <w:color w:val="000000"/>
        </w:rPr>
      </w:pPr>
    </w:p>
    <w:p w14:paraId="4883BA57" w14:textId="77777777" w:rsidR="00F5168C" w:rsidRDefault="00F5168C" w:rsidP="008C7EE7">
      <w:pPr>
        <w:jc w:val="both"/>
        <w:rPr>
          <w:color w:val="000000"/>
        </w:rPr>
      </w:pPr>
    </w:p>
    <w:p w14:paraId="406C6E4B" w14:textId="77777777" w:rsidR="00F5168C" w:rsidRDefault="00F5168C" w:rsidP="008C7EE7">
      <w:pPr>
        <w:jc w:val="both"/>
        <w:rPr>
          <w:color w:val="000000"/>
        </w:rPr>
      </w:pPr>
    </w:p>
    <w:p w14:paraId="3B67988F" w14:textId="77777777" w:rsidR="00F5168C" w:rsidRDefault="00F5168C" w:rsidP="008C7EE7">
      <w:pPr>
        <w:jc w:val="both"/>
        <w:rPr>
          <w:color w:val="000000"/>
        </w:rPr>
      </w:pPr>
    </w:p>
    <w:p w14:paraId="13BD254F" w14:textId="77777777" w:rsidR="00F5168C" w:rsidRDefault="00F5168C" w:rsidP="008C7EE7">
      <w:pPr>
        <w:jc w:val="both"/>
        <w:rPr>
          <w:color w:val="000000"/>
        </w:rPr>
      </w:pPr>
    </w:p>
    <w:p w14:paraId="583848E7" w14:textId="77777777" w:rsidR="00F5168C" w:rsidRDefault="00F5168C" w:rsidP="008C7EE7">
      <w:pPr>
        <w:jc w:val="both"/>
        <w:rPr>
          <w:color w:val="000000"/>
        </w:rPr>
      </w:pPr>
    </w:p>
    <w:p w14:paraId="13F9DE28" w14:textId="77777777" w:rsidR="00F5168C" w:rsidRDefault="00F5168C" w:rsidP="008C7EE7">
      <w:pPr>
        <w:jc w:val="both"/>
        <w:rPr>
          <w:noProof/>
        </w:rPr>
      </w:pPr>
    </w:p>
    <w:p w14:paraId="00FA51AC" w14:textId="77777777" w:rsidR="00F5168C" w:rsidRDefault="00F5168C" w:rsidP="008C7EE7">
      <w:pPr>
        <w:jc w:val="both"/>
        <w:rPr>
          <w:noProof/>
        </w:rPr>
      </w:pPr>
    </w:p>
    <w:p w14:paraId="312D2962" w14:textId="77777777" w:rsidR="00F5168C" w:rsidRDefault="00F5168C" w:rsidP="008C7EE7">
      <w:pPr>
        <w:jc w:val="both"/>
        <w:rPr>
          <w:noProof/>
        </w:rPr>
      </w:pPr>
    </w:p>
    <w:p w14:paraId="14F3C960" w14:textId="678135D6" w:rsidR="00F5168C" w:rsidRDefault="00F5168C" w:rsidP="008C7EE7">
      <w:pPr>
        <w:jc w:val="both"/>
        <w:rPr>
          <w:noProof/>
        </w:rPr>
      </w:pPr>
    </w:p>
    <w:p w14:paraId="62FB3FA6" w14:textId="5BC5B0D9" w:rsidR="00F5168C" w:rsidRDefault="00F5168C" w:rsidP="008C7EE7">
      <w:pPr>
        <w:jc w:val="both"/>
        <w:rPr>
          <w:noProof/>
        </w:rPr>
      </w:pPr>
    </w:p>
    <w:p w14:paraId="4A1E641A" w14:textId="0AF3092C" w:rsidR="00F5168C" w:rsidRDefault="00F5168C" w:rsidP="008C7EE7">
      <w:pPr>
        <w:jc w:val="both"/>
        <w:rPr>
          <w:noProof/>
        </w:rPr>
      </w:pPr>
    </w:p>
    <w:p w14:paraId="28B39AA7" w14:textId="0D40BEF4" w:rsidR="00F5168C" w:rsidRDefault="00F5168C" w:rsidP="008C7EE7">
      <w:pPr>
        <w:jc w:val="both"/>
        <w:rPr>
          <w:noProof/>
        </w:rPr>
      </w:pPr>
    </w:p>
    <w:p w14:paraId="07EA58A8" w14:textId="4457D97B" w:rsidR="00F5168C" w:rsidRDefault="00F5168C" w:rsidP="008C7EE7">
      <w:pPr>
        <w:jc w:val="both"/>
        <w:rPr>
          <w:noProof/>
        </w:rPr>
      </w:pPr>
    </w:p>
    <w:p w14:paraId="793F2337" w14:textId="0636E587" w:rsidR="00F5168C" w:rsidRDefault="00F5168C" w:rsidP="008C7EE7">
      <w:pPr>
        <w:jc w:val="both"/>
        <w:rPr>
          <w:noProof/>
        </w:rPr>
      </w:pPr>
    </w:p>
    <w:p w14:paraId="031018EE" w14:textId="1B990E5F" w:rsidR="00F5168C" w:rsidRDefault="00F5168C" w:rsidP="008C7EE7">
      <w:pPr>
        <w:jc w:val="both"/>
        <w:rPr>
          <w:noProof/>
        </w:rPr>
      </w:pPr>
    </w:p>
    <w:p w14:paraId="59C916EC" w14:textId="1281465C" w:rsidR="00F5168C" w:rsidRDefault="00F5168C" w:rsidP="008C7EE7">
      <w:pPr>
        <w:jc w:val="both"/>
        <w:rPr>
          <w:noProof/>
        </w:rPr>
      </w:pPr>
    </w:p>
    <w:p w14:paraId="0474FD1C" w14:textId="171ECBCE" w:rsidR="00F5168C" w:rsidRDefault="00F5168C" w:rsidP="008C7EE7">
      <w:pPr>
        <w:jc w:val="both"/>
        <w:rPr>
          <w:noProof/>
        </w:rPr>
      </w:pPr>
    </w:p>
    <w:p w14:paraId="137D4CE5" w14:textId="48FBA35D" w:rsidR="00F5168C" w:rsidRDefault="00F5168C" w:rsidP="008C7EE7">
      <w:pPr>
        <w:jc w:val="both"/>
        <w:rPr>
          <w:noProof/>
        </w:rPr>
      </w:pPr>
    </w:p>
    <w:p w14:paraId="78B70D22" w14:textId="217FD634" w:rsidR="00F5168C" w:rsidRDefault="00F5168C" w:rsidP="008C7EE7">
      <w:pPr>
        <w:jc w:val="both"/>
        <w:rPr>
          <w:noProof/>
        </w:rPr>
      </w:pPr>
    </w:p>
    <w:p w14:paraId="40493E51" w14:textId="54E87075" w:rsidR="00F5168C" w:rsidRDefault="00F5168C" w:rsidP="008C7EE7">
      <w:pPr>
        <w:jc w:val="both"/>
        <w:rPr>
          <w:noProof/>
        </w:rPr>
      </w:pPr>
    </w:p>
    <w:p w14:paraId="742F19D5" w14:textId="4DFEFEB5" w:rsidR="00F5168C" w:rsidRDefault="00F5168C" w:rsidP="008C7EE7">
      <w:pPr>
        <w:jc w:val="both"/>
        <w:rPr>
          <w:noProof/>
        </w:rPr>
      </w:pPr>
    </w:p>
    <w:p w14:paraId="4A7E492F" w14:textId="69CA6B56" w:rsidR="00F5168C" w:rsidRDefault="00F5168C" w:rsidP="008C7EE7">
      <w:pPr>
        <w:jc w:val="both"/>
        <w:rPr>
          <w:noProof/>
        </w:rPr>
      </w:pPr>
    </w:p>
    <w:p w14:paraId="1584A53A" w14:textId="1CC35387" w:rsidR="00F5168C" w:rsidRDefault="00F5168C" w:rsidP="008C7EE7">
      <w:pPr>
        <w:jc w:val="both"/>
        <w:rPr>
          <w:noProof/>
        </w:rPr>
      </w:pPr>
    </w:p>
    <w:p w14:paraId="0C681107" w14:textId="0F61E8C0" w:rsidR="00F5168C" w:rsidRDefault="00F5168C" w:rsidP="008C7EE7">
      <w:pPr>
        <w:jc w:val="both"/>
        <w:rPr>
          <w:noProof/>
        </w:rPr>
      </w:pPr>
    </w:p>
    <w:p w14:paraId="3A2AD1DC" w14:textId="17C1C309" w:rsidR="00F5168C" w:rsidRDefault="00F5168C" w:rsidP="008C7EE7">
      <w:pPr>
        <w:jc w:val="both"/>
        <w:rPr>
          <w:noProof/>
        </w:rPr>
      </w:pPr>
    </w:p>
    <w:p w14:paraId="7F63E923" w14:textId="36F3DEBF" w:rsidR="00F5168C" w:rsidRDefault="00F5168C" w:rsidP="008C7EE7">
      <w:pPr>
        <w:jc w:val="both"/>
        <w:rPr>
          <w:noProof/>
        </w:rPr>
      </w:pPr>
    </w:p>
    <w:p w14:paraId="44B5291E" w14:textId="74F734AB" w:rsidR="00F5168C" w:rsidRDefault="00F5168C" w:rsidP="008C7EE7">
      <w:pPr>
        <w:jc w:val="both"/>
        <w:rPr>
          <w:noProof/>
        </w:rPr>
      </w:pPr>
    </w:p>
    <w:p w14:paraId="32655F3E" w14:textId="03278442" w:rsidR="00F5168C" w:rsidRPr="00713799" w:rsidRDefault="00F5168C" w:rsidP="00F5168C">
      <w:pPr>
        <w:pStyle w:val="Overskrift2"/>
        <w:rPr>
          <w:rStyle w:val="Hyperlink"/>
          <w:color w:val="auto"/>
          <w:u w:val="none"/>
        </w:rPr>
      </w:pPr>
      <w:r w:rsidRPr="00713799">
        <w:rPr>
          <w:rStyle w:val="Hyperlink"/>
          <w:color w:val="auto"/>
          <w:u w:val="none"/>
        </w:rPr>
        <w:t xml:space="preserve">Bilag </w:t>
      </w:r>
      <w:r>
        <w:rPr>
          <w:rStyle w:val="Hyperlink"/>
          <w:color w:val="auto"/>
          <w:u w:val="none"/>
        </w:rPr>
        <w:t>2</w:t>
      </w:r>
    </w:p>
    <w:p w14:paraId="4AAC7CFB" w14:textId="56438292" w:rsidR="00F5168C" w:rsidRDefault="00F5168C" w:rsidP="008C7EE7">
      <w:pPr>
        <w:jc w:val="both"/>
        <w:rPr>
          <w:noProof/>
        </w:rPr>
      </w:pPr>
    </w:p>
    <w:p w14:paraId="76F50FA0" w14:textId="77777777" w:rsidR="00F5168C" w:rsidRDefault="00F5168C" w:rsidP="008C7EE7">
      <w:pPr>
        <w:jc w:val="both"/>
        <w:rPr>
          <w:noProof/>
        </w:rPr>
      </w:pPr>
    </w:p>
    <w:p w14:paraId="34A82B62" w14:textId="77777777" w:rsidR="00331C71" w:rsidRDefault="00F5168C" w:rsidP="008C7EE7">
      <w:pPr>
        <w:jc w:val="both"/>
        <w:rPr>
          <w:color w:val="000000"/>
        </w:rPr>
      </w:pPr>
      <w:r>
        <w:rPr>
          <w:noProof/>
        </w:rPr>
        <w:drawing>
          <wp:inline distT="0" distB="0" distL="0" distR="0" wp14:anchorId="70EB5065" wp14:editId="4CB6C217">
            <wp:extent cx="6049010" cy="3965575"/>
            <wp:effectExtent l="0" t="0" r="889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49010" cy="3965575"/>
                    </a:xfrm>
                    <a:prstGeom prst="rect">
                      <a:avLst/>
                    </a:prstGeom>
                  </pic:spPr>
                </pic:pic>
              </a:graphicData>
            </a:graphic>
          </wp:inline>
        </w:drawing>
      </w:r>
    </w:p>
    <w:p w14:paraId="1EC1AE49" w14:textId="77777777" w:rsidR="00331C71" w:rsidRDefault="00331C71" w:rsidP="008C7EE7">
      <w:pPr>
        <w:jc w:val="both"/>
        <w:rPr>
          <w:color w:val="000000"/>
        </w:rPr>
      </w:pPr>
    </w:p>
    <w:p w14:paraId="6E00D516" w14:textId="77777777" w:rsidR="00331C71" w:rsidRDefault="00331C71" w:rsidP="008C7EE7">
      <w:pPr>
        <w:jc w:val="both"/>
        <w:rPr>
          <w:color w:val="000000"/>
        </w:rPr>
      </w:pPr>
    </w:p>
    <w:p w14:paraId="3FC624A4" w14:textId="77777777" w:rsidR="00331C71" w:rsidRDefault="00331C71" w:rsidP="008C7EE7">
      <w:pPr>
        <w:jc w:val="both"/>
        <w:rPr>
          <w:color w:val="000000"/>
        </w:rPr>
      </w:pPr>
    </w:p>
    <w:p w14:paraId="174A7E60" w14:textId="77777777" w:rsidR="003D5FFE" w:rsidRDefault="003D5FFE">
      <w:pPr>
        <w:overflowPunct/>
        <w:autoSpaceDE/>
        <w:autoSpaceDN/>
        <w:adjustRightInd/>
        <w:textAlignment w:val="auto"/>
        <w:rPr>
          <w:rStyle w:val="Hyperlink"/>
          <w:rFonts w:cs="Arial"/>
          <w:b/>
          <w:bCs/>
          <w:iCs/>
          <w:color w:val="auto"/>
          <w:sz w:val="24"/>
          <w:szCs w:val="28"/>
          <w:u w:val="none"/>
        </w:rPr>
      </w:pPr>
      <w:r>
        <w:rPr>
          <w:rStyle w:val="Hyperlink"/>
          <w:color w:val="auto"/>
          <w:u w:val="none"/>
        </w:rPr>
        <w:br w:type="page"/>
      </w:r>
    </w:p>
    <w:p w14:paraId="2F7884A4" w14:textId="4BDDCE91" w:rsidR="00331C71" w:rsidRDefault="00331C71" w:rsidP="00331C71">
      <w:pPr>
        <w:pStyle w:val="Overskrift2"/>
        <w:rPr>
          <w:rStyle w:val="Hyperlink"/>
          <w:color w:val="auto"/>
          <w:u w:val="none"/>
        </w:rPr>
      </w:pPr>
      <w:r w:rsidRPr="00713799">
        <w:rPr>
          <w:rStyle w:val="Hyperlink"/>
          <w:color w:val="auto"/>
          <w:u w:val="none"/>
        </w:rPr>
        <w:lastRenderedPageBreak/>
        <w:t>Bilag</w:t>
      </w:r>
      <w:r>
        <w:rPr>
          <w:rStyle w:val="Hyperlink"/>
          <w:color w:val="auto"/>
          <w:u w:val="none"/>
        </w:rPr>
        <w:t xml:space="preserve"> 3:  Afgørelse om, at der ikke skal udarbejdes basistilstandsrapport</w:t>
      </w:r>
    </w:p>
    <w:p w14:paraId="2210E3FE" w14:textId="77777777" w:rsidR="00331C71" w:rsidRDefault="00331C71" w:rsidP="008C7EE7">
      <w:pPr>
        <w:jc w:val="both"/>
        <w:rPr>
          <w:color w:val="FF0000"/>
        </w:rPr>
      </w:pPr>
    </w:p>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 navn og adresse"/>
      </w:tblPr>
      <w:tblGrid>
        <w:gridCol w:w="5557"/>
      </w:tblGrid>
      <w:tr w:rsidR="006A77BF" w:rsidRPr="00706993" w14:paraId="2BD7DCF9" w14:textId="77777777" w:rsidTr="0095518E">
        <w:trPr>
          <w:tblHeader/>
        </w:trPr>
        <w:tc>
          <w:tcPr>
            <w:tcW w:w="5557" w:type="dxa"/>
          </w:tcPr>
          <w:p w14:paraId="43453F8A" w14:textId="77777777" w:rsidR="003D5FFE" w:rsidRDefault="003D5FFE" w:rsidP="00930E08"/>
          <w:p w14:paraId="535E9FBA" w14:textId="1FDED95B" w:rsidR="006A77BF" w:rsidRDefault="006A77BF" w:rsidP="00930E08">
            <w:r>
              <w:t>Danish Crown Foods A/S</w:t>
            </w:r>
          </w:p>
          <w:p w14:paraId="70228686" w14:textId="77777777" w:rsidR="006A77BF" w:rsidRDefault="006A77BF" w:rsidP="00930E08">
            <w:r>
              <w:t>Mukkerten 13</w:t>
            </w:r>
          </w:p>
          <w:p w14:paraId="778FA85B" w14:textId="77777777" w:rsidR="006A77BF" w:rsidRDefault="006A77BF" w:rsidP="00930E08">
            <w:r>
              <w:t>6715 Esbjerg V</w:t>
            </w:r>
          </w:p>
          <w:p w14:paraId="5D3A97A1" w14:textId="77777777" w:rsidR="006A77BF" w:rsidRPr="00706993" w:rsidRDefault="006A77BF" w:rsidP="00930E08"/>
        </w:tc>
      </w:tr>
    </w:tbl>
    <w:p w14:paraId="1344FC00" w14:textId="77777777" w:rsidR="006A77BF" w:rsidRPr="00706993" w:rsidRDefault="006A77BF" w:rsidP="0095518E">
      <w:pPr>
        <w:spacing w:line="16" w:lineRule="exact"/>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rganisation"/>
        <w:tblDescription w:val="Afsenders organisationsoplysninger"/>
      </w:tblPr>
      <w:tblGrid>
        <w:gridCol w:w="3686"/>
      </w:tblGrid>
      <w:tr w:rsidR="006A77BF" w:rsidRPr="00706993" w14:paraId="1AF413EB" w14:textId="77777777" w:rsidTr="0095518E">
        <w:trPr>
          <w:trHeight w:hRule="exact" w:val="1134"/>
          <w:tblHeader/>
        </w:trPr>
        <w:tc>
          <w:tcPr>
            <w:tcW w:w="3686" w:type="dxa"/>
            <w:vAlign w:val="bottom"/>
          </w:tcPr>
          <w:p w14:paraId="588440AC" w14:textId="77777777" w:rsidR="006A77BF" w:rsidRPr="00706993" w:rsidRDefault="006A77BF" w:rsidP="00706993">
            <w:pPr>
              <w:pStyle w:val="OrgFelterSide1"/>
            </w:pPr>
            <w:r w:rsidRPr="00706993">
              <w:rPr>
                <w:b/>
              </w:rPr>
              <w:t>Teknik &amp; Miljø</w:t>
            </w:r>
          </w:p>
          <w:p w14:paraId="64B1FAEC" w14:textId="77777777" w:rsidR="006A77BF" w:rsidRPr="00706993" w:rsidRDefault="006A77BF" w:rsidP="00706993">
            <w:pPr>
              <w:pStyle w:val="OrgFelterSide1"/>
            </w:pPr>
            <w:r w:rsidRPr="00706993">
              <w:t>Industrimiljø &amp; Affald</w:t>
            </w:r>
          </w:p>
        </w:tc>
      </w:tr>
    </w:tbl>
    <w:p w14:paraId="20ACCC3B" w14:textId="77777777" w:rsidR="006A77BF" w:rsidRPr="00706993" w:rsidRDefault="006A77BF" w:rsidP="0095518E">
      <w:pPr>
        <w:spacing w:line="16" w:lineRule="exact"/>
      </w:pPr>
    </w:p>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Afsenderoplysninger, dato, sags id, dokument id."/>
      </w:tblPr>
      <w:tblGrid>
        <w:gridCol w:w="3686"/>
      </w:tblGrid>
      <w:tr w:rsidR="006A77BF" w:rsidRPr="00706993" w14:paraId="0CC7B1FA" w14:textId="77777777" w:rsidTr="0095518E">
        <w:trPr>
          <w:tblHeader/>
        </w:trPr>
        <w:tc>
          <w:tcPr>
            <w:tcW w:w="3686" w:type="dxa"/>
          </w:tcPr>
          <w:p w14:paraId="2023AD35" w14:textId="77777777" w:rsidR="006A77BF" w:rsidRPr="00706993" w:rsidRDefault="006A77BF" w:rsidP="00706993">
            <w:pPr>
              <w:pStyle w:val="AfsenderTop"/>
            </w:pPr>
            <w:r w:rsidRPr="00706993">
              <w:t>Torvegade 74, 6700 Esbjerg</w:t>
            </w:r>
          </w:p>
          <w:p w14:paraId="13B87F75" w14:textId="77777777" w:rsidR="006A77BF" w:rsidRPr="00706993" w:rsidRDefault="006A77BF" w:rsidP="00706993">
            <w:pPr>
              <w:pStyle w:val="AfsenderTop"/>
            </w:pPr>
          </w:p>
          <w:p w14:paraId="27FE5DA2" w14:textId="3E7EE8E2" w:rsidR="006A77BF" w:rsidRPr="00706993" w:rsidRDefault="006A77BF" w:rsidP="00706993">
            <w:pPr>
              <w:pStyle w:val="AfsenderTop"/>
            </w:pPr>
            <w:r w:rsidRPr="00706993">
              <w:t>Dato</w:t>
            </w:r>
            <w:r w:rsidRPr="00706993">
              <w:tab/>
            </w:r>
            <w:r w:rsidR="00E6397C">
              <w:t>06. januar 2023</w:t>
            </w:r>
          </w:p>
          <w:p w14:paraId="645AD72E" w14:textId="77777777" w:rsidR="006A77BF" w:rsidRPr="00706993" w:rsidRDefault="006A77BF" w:rsidP="00706993">
            <w:pPr>
              <w:pStyle w:val="AfsenderTop"/>
            </w:pPr>
            <w:r w:rsidRPr="00706993">
              <w:t>Sagsbehandler</w:t>
            </w:r>
            <w:r w:rsidRPr="00706993">
              <w:tab/>
              <w:t>Inken Frank</w:t>
            </w:r>
          </w:p>
          <w:p w14:paraId="0BFDFCEB" w14:textId="77777777" w:rsidR="006A77BF" w:rsidRPr="00706993" w:rsidRDefault="006A77BF" w:rsidP="00706993">
            <w:pPr>
              <w:pStyle w:val="AfsenderTop"/>
            </w:pPr>
            <w:r w:rsidRPr="00706993">
              <w:t>Telefon direkte</w:t>
            </w:r>
            <w:r w:rsidRPr="00706993">
              <w:tab/>
              <w:t>76 16 13 89</w:t>
            </w:r>
          </w:p>
          <w:p w14:paraId="29DC8ADB" w14:textId="77777777" w:rsidR="006A77BF" w:rsidRPr="00706993" w:rsidRDefault="006A77BF" w:rsidP="00706993">
            <w:pPr>
              <w:pStyle w:val="AfsenderTop"/>
            </w:pPr>
            <w:r w:rsidRPr="00706993">
              <w:t>Sagsid</w:t>
            </w:r>
            <w:r w:rsidRPr="00706993">
              <w:tab/>
              <w:t>2</w:t>
            </w:r>
            <w:r>
              <w:t>2</w:t>
            </w:r>
            <w:r w:rsidRPr="00706993">
              <w:t>/</w:t>
            </w:r>
            <w:r>
              <w:t>28974</w:t>
            </w:r>
          </w:p>
        </w:tc>
      </w:tr>
    </w:tbl>
    <w:p w14:paraId="6403830F" w14:textId="77777777" w:rsidR="006A77BF" w:rsidRPr="00706993" w:rsidRDefault="006A77BF" w:rsidP="0095518E">
      <w:pPr>
        <w:spacing w:line="16" w:lineRule="exact"/>
      </w:pPr>
    </w:p>
    <w:p w14:paraId="0A834462" w14:textId="77777777" w:rsidR="006A77BF" w:rsidRDefault="006A77BF" w:rsidP="00B001E9"/>
    <w:p w14:paraId="68E32011" w14:textId="77777777" w:rsidR="006A77BF" w:rsidRDefault="006A77BF" w:rsidP="00B001E9"/>
    <w:p w14:paraId="6C521C6A" w14:textId="259C8011" w:rsidR="006A77BF" w:rsidRPr="00897716" w:rsidRDefault="006A77BF" w:rsidP="002C5A02">
      <w:pPr>
        <w:spacing w:after="120"/>
        <w:jc w:val="both"/>
        <w:rPr>
          <w:color w:val="4F81BD" w:themeColor="accent1"/>
        </w:rPr>
      </w:pPr>
      <w:r w:rsidRPr="00BA7ED3">
        <w:rPr>
          <w:color w:val="548DD4" w:themeColor="text2" w:themeTint="99"/>
        </w:rPr>
        <w:t xml:space="preserve">Denne afgørelse meddeles samtidig med afgørelse </w:t>
      </w:r>
      <w:r w:rsidRPr="00897716">
        <w:rPr>
          <w:color w:val="4F81BD" w:themeColor="accent1"/>
        </w:rPr>
        <w:t xml:space="preserve">om miljøgodkendelse af udskiftning af brænder og fyring med gasolie på eksisterende kedel og er indsat som bilag </w:t>
      </w:r>
      <w:r w:rsidR="00E6397C">
        <w:rPr>
          <w:color w:val="4F81BD" w:themeColor="accent1"/>
        </w:rPr>
        <w:t>3</w:t>
      </w:r>
      <w:r w:rsidRPr="00897716">
        <w:rPr>
          <w:color w:val="4F81BD" w:themeColor="accent1"/>
        </w:rPr>
        <w:t xml:space="preserve"> i </w:t>
      </w:r>
      <w:r>
        <w:rPr>
          <w:color w:val="4F81BD" w:themeColor="accent1"/>
        </w:rPr>
        <w:t>miljøgodkendelsen</w:t>
      </w:r>
      <w:r w:rsidRPr="00897716">
        <w:rPr>
          <w:color w:val="4F81BD" w:themeColor="accent1"/>
        </w:rPr>
        <w:t>. Afgørelsen kan påklages i forbindelse med klage over denne miljøgodkendelse.</w:t>
      </w:r>
    </w:p>
    <w:p w14:paraId="25191275" w14:textId="77777777" w:rsidR="006A77BF" w:rsidRDefault="006A77BF" w:rsidP="002C5A02">
      <w:pPr>
        <w:spacing w:after="200"/>
        <w:rPr>
          <w:b/>
        </w:rPr>
      </w:pPr>
    </w:p>
    <w:p w14:paraId="4DE5E766" w14:textId="77777777" w:rsidR="006A77BF" w:rsidRDefault="006A77BF" w:rsidP="002C5A02">
      <w:pPr>
        <w:spacing w:after="200"/>
        <w:rPr>
          <w:b/>
        </w:rPr>
      </w:pPr>
      <w:r w:rsidRPr="00C114F1">
        <w:rPr>
          <w:b/>
        </w:rPr>
        <w:t>Afgørelse om</w:t>
      </w:r>
      <w:r>
        <w:rPr>
          <w:b/>
        </w:rPr>
        <w:t>, at der ikke skal udarbejdes basistilstandsrapport for Danish Crown i Esbjerg.</w:t>
      </w:r>
    </w:p>
    <w:p w14:paraId="07EB062E" w14:textId="77777777" w:rsidR="006A77BF" w:rsidRDefault="006A77BF" w:rsidP="002C5A02">
      <w:pPr>
        <w:spacing w:after="200"/>
        <w:rPr>
          <w:bCs/>
        </w:rPr>
      </w:pPr>
      <w:r>
        <w:rPr>
          <w:bCs/>
        </w:rPr>
        <w:t>Industrimiljø, Esbjerg Kommune har den 17. november 2022 modtaget en ansøgning om anvendelse af gasolie på eksisterende kedel samt opstilling af 30 m</w:t>
      </w:r>
      <w:r>
        <w:rPr>
          <w:bCs/>
          <w:vertAlign w:val="superscript"/>
        </w:rPr>
        <w:t>3</w:t>
      </w:r>
      <w:r>
        <w:rPr>
          <w:bCs/>
        </w:rPr>
        <w:t xml:space="preserve"> overjordisk, dobbeltvægget olietank til gasolie fra Danish Crown i Esbjerg. </w:t>
      </w:r>
    </w:p>
    <w:p w14:paraId="5E58C92F" w14:textId="77777777" w:rsidR="006A77BF" w:rsidRDefault="006A77BF" w:rsidP="002C5A02">
      <w:pPr>
        <w:spacing w:after="200"/>
        <w:rPr>
          <w:bCs/>
        </w:rPr>
      </w:pPr>
      <w:r>
        <w:rPr>
          <w:bCs/>
        </w:rPr>
        <w:t xml:space="preserve">Der er i forbindelse med ansøgningen modtaget oplysninger vedr. trin1-3 i EU Kommissionens vejledning om basistilstandsrapport for det ansøgte. </w:t>
      </w:r>
    </w:p>
    <w:p w14:paraId="0F2AEBF1" w14:textId="77777777" w:rsidR="006A77BF" w:rsidRDefault="006A77BF" w:rsidP="002C5A02">
      <w:pPr>
        <w:spacing w:after="120"/>
        <w:jc w:val="both"/>
      </w:pPr>
      <w:r>
        <w:t>Virksomheden er omfattet af godkendelsesbekendtgørelsens</w:t>
      </w:r>
      <w:r>
        <w:rPr>
          <w:rStyle w:val="Fodnotehenvisning"/>
        </w:rPr>
        <w:footnoteReference w:id="6"/>
      </w:r>
      <w:r>
        <w:t xml:space="preserve"> bilag 1, listepunkt 6.4.b.iii, som vedrører b</w:t>
      </w:r>
      <w:r w:rsidRPr="00604763">
        <w:t>ehandling og forarbejdning, medmindre den kun består i emballering, af følgende råvarer, uanset om de har været forarbejdet før eller er uforarbejdede, med henblik</w:t>
      </w:r>
      <w:r>
        <w:t xml:space="preserve"> på fremstilling af levnedsmidler af animalske og v</w:t>
      </w:r>
      <w:r w:rsidRPr="00604763">
        <w:t>egetabilske råstoffer</w:t>
      </w:r>
      <w:r>
        <w:t>.</w:t>
      </w:r>
    </w:p>
    <w:p w14:paraId="7CAA242F" w14:textId="77777777" w:rsidR="006A77BF" w:rsidRDefault="006A77BF" w:rsidP="002C5A02">
      <w:pPr>
        <w:spacing w:after="120"/>
        <w:jc w:val="both"/>
      </w:pPr>
      <w:r>
        <w:t xml:space="preserve">Der er tidligere den 31. marts 2020 truffet afgørelse om, at der ikke skal udarbejdes en basistilstandsrapport for virksomheden. </w:t>
      </w:r>
    </w:p>
    <w:p w14:paraId="263B22A6" w14:textId="77777777" w:rsidR="006A77BF" w:rsidRDefault="006A77BF" w:rsidP="002C5A02">
      <w:pPr>
        <w:spacing w:after="120"/>
        <w:jc w:val="both"/>
      </w:pPr>
      <w:r>
        <w:t xml:space="preserve">Efter godkendelsesbekendtgørelsens § </w:t>
      </w:r>
      <w:r w:rsidRPr="00141C3B">
        <w:t>16,</w:t>
      </w:r>
      <w:r>
        <w:t xml:space="preserve"> stk. 1 og § 15 skal der træffes afgørelse om, hvorvidt det ansøgte udløser, at der skal udarbejdes basistilstandsrapport for hele virksomheden jf. § 15, stk. 1 og 2. </w:t>
      </w:r>
    </w:p>
    <w:p w14:paraId="45AD12A5" w14:textId="77777777" w:rsidR="006A77BF" w:rsidRPr="00BA7ED3" w:rsidRDefault="006A77BF" w:rsidP="002C5A02">
      <w:pPr>
        <w:rPr>
          <w:b/>
          <w:bCs/>
        </w:rPr>
      </w:pPr>
      <w:r w:rsidRPr="00BA7ED3">
        <w:rPr>
          <w:b/>
          <w:bCs/>
        </w:rPr>
        <w:t>Afgørelse</w:t>
      </w:r>
    </w:p>
    <w:p w14:paraId="1BB123B4" w14:textId="77777777" w:rsidR="006A77BF" w:rsidRDefault="006A77BF" w:rsidP="002C5A02">
      <w:pPr>
        <w:spacing w:after="120"/>
        <w:jc w:val="both"/>
      </w:pPr>
      <w:r>
        <w:t>Esbjerg Kommune, Industrimiljø vurderer, at der på virksomheden ikke anvendes, fremstilles eller frigives relevante farlige stoffer i væsentlige mængder og under forhold, som kan medføre risiko for længerevarende påvirkning af jord- og grundvand på virksomhedens areal.</w:t>
      </w:r>
    </w:p>
    <w:p w14:paraId="75B3691C" w14:textId="77777777" w:rsidR="006A77BF" w:rsidRDefault="006A77BF" w:rsidP="002C5A02">
      <w:pPr>
        <w:spacing w:after="120"/>
        <w:jc w:val="both"/>
      </w:pPr>
      <w:r>
        <w:t xml:space="preserve">Virksomheden er herved </w:t>
      </w:r>
      <w:r w:rsidRPr="00587CB2">
        <w:t>ikke</w:t>
      </w:r>
      <w:r>
        <w:t xml:space="preserve"> omfattet af kravet om udarbejdelse af basistilstandsrapport efter godkendelsesbekendtgørelsens § 15, stk. 1, og skal derfor ikke udarbejde en basistilstandsrapport med oplysninger om og dokumentation for jordens og grundvandets tilstand med hensyn til forurening.</w:t>
      </w:r>
    </w:p>
    <w:p w14:paraId="7ED44444" w14:textId="77777777" w:rsidR="006A77BF" w:rsidRDefault="006A77BF" w:rsidP="006504CF">
      <w:pPr>
        <w:jc w:val="both"/>
      </w:pPr>
      <w:r>
        <w:t xml:space="preserve">Afgørelsen er truffet i medfør af godkendelsesbekendtgørelsen § </w:t>
      </w:r>
      <w:r w:rsidRPr="002064A2">
        <w:t>16,</w:t>
      </w:r>
      <w:r>
        <w:t xml:space="preserve"> stk.1.</w:t>
      </w:r>
    </w:p>
    <w:p w14:paraId="304BD087" w14:textId="77777777" w:rsidR="006A77BF" w:rsidRDefault="006A77BF" w:rsidP="002C5A02">
      <w:pPr>
        <w:rPr>
          <w:b/>
          <w:bCs/>
        </w:rPr>
      </w:pPr>
    </w:p>
    <w:p w14:paraId="678B8D34" w14:textId="77777777" w:rsidR="006A77BF" w:rsidRPr="00BA7ED3" w:rsidRDefault="006A77BF" w:rsidP="002C5A02">
      <w:pPr>
        <w:rPr>
          <w:b/>
          <w:bCs/>
        </w:rPr>
      </w:pPr>
      <w:r w:rsidRPr="00BA7ED3">
        <w:rPr>
          <w:b/>
          <w:bCs/>
        </w:rPr>
        <w:t>Oplysninger</w:t>
      </w:r>
    </w:p>
    <w:p w14:paraId="6FB4ECA3" w14:textId="77777777" w:rsidR="006A77BF" w:rsidRDefault="006A77BF" w:rsidP="00D6225E">
      <w:pPr>
        <w:spacing w:after="120"/>
      </w:pPr>
      <w:r>
        <w:t>Industrimiljø har til sagen modtaget følgende oplysninger vedr. projektet:</w:t>
      </w:r>
    </w:p>
    <w:p w14:paraId="0AE726E0"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Tanken er typegodkendt og placeret overjordisk</w:t>
      </w:r>
    </w:p>
    <w:p w14:paraId="60CB0403"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Tanken er dobbeltvægget</w:t>
      </w:r>
    </w:p>
    <w:p w14:paraId="6765E079" w14:textId="77777777" w:rsidR="006A77BF" w:rsidRDefault="006A77BF" w:rsidP="006A77BF">
      <w:pPr>
        <w:pStyle w:val="Listeafsnit"/>
        <w:numPr>
          <w:ilvl w:val="0"/>
          <w:numId w:val="34"/>
        </w:numPr>
        <w:overflowPunct/>
        <w:autoSpaceDE/>
        <w:autoSpaceDN/>
        <w:adjustRightInd/>
        <w:spacing w:after="120" w:line="200" w:lineRule="atLeast"/>
        <w:textAlignment w:val="auto"/>
      </w:pPr>
      <w:r>
        <w:lastRenderedPageBreak/>
        <w:t>Tanken er indvendig beskyttet mod korrosion</w:t>
      </w:r>
    </w:p>
    <w:p w14:paraId="4A6165B0"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Tanken er udstyret med lækagekontrol</w:t>
      </w:r>
    </w:p>
    <w:p w14:paraId="1586E1B7"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Tanken er udstyret med både elektronisk og mekanisk overfyldningssikring</w:t>
      </w:r>
    </w:p>
    <w:p w14:paraId="728DD59C"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Tanker er placeret på betonplade med opkant</w:t>
      </w:r>
    </w:p>
    <w:p w14:paraId="4648C15A"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Tanken er effektiv sikret mod påkørsel</w:t>
      </w:r>
    </w:p>
    <w:p w14:paraId="702E60F3" w14:textId="77777777" w:rsidR="006A77BF" w:rsidRDefault="006A77BF" w:rsidP="006A77BF">
      <w:pPr>
        <w:pStyle w:val="Listeafsnit"/>
        <w:numPr>
          <w:ilvl w:val="0"/>
          <w:numId w:val="34"/>
        </w:numPr>
        <w:overflowPunct/>
        <w:autoSpaceDE/>
        <w:autoSpaceDN/>
        <w:adjustRightInd/>
        <w:spacing w:after="120" w:line="200" w:lineRule="atLeast"/>
        <w:textAlignment w:val="auto"/>
      </w:pPr>
      <w:r>
        <w:t>Tanken er under hegn</w:t>
      </w:r>
    </w:p>
    <w:p w14:paraId="3E4A4084" w14:textId="77777777" w:rsidR="006A77BF" w:rsidRDefault="006A77BF" w:rsidP="006A77BF">
      <w:pPr>
        <w:pStyle w:val="Listeafsnit"/>
        <w:numPr>
          <w:ilvl w:val="0"/>
          <w:numId w:val="34"/>
        </w:numPr>
        <w:overflowPunct/>
        <w:autoSpaceDE/>
        <w:autoSpaceDN/>
        <w:adjustRightInd/>
        <w:spacing w:after="120" w:line="200" w:lineRule="atLeast"/>
        <w:textAlignment w:val="auto"/>
      </w:pPr>
      <w:r>
        <w:t>Rørsystemet er etableret i tomrør tilsluttet inspektionsbrønde</w:t>
      </w:r>
    </w:p>
    <w:p w14:paraId="4199D3B5" w14:textId="77777777" w:rsidR="006A77BF" w:rsidRDefault="006A77BF" w:rsidP="006A77BF">
      <w:pPr>
        <w:pStyle w:val="Listeafsnit"/>
        <w:numPr>
          <w:ilvl w:val="0"/>
          <w:numId w:val="34"/>
        </w:numPr>
        <w:overflowPunct/>
        <w:autoSpaceDE/>
        <w:autoSpaceDN/>
        <w:adjustRightInd/>
        <w:spacing w:after="120" w:line="200" w:lineRule="atLeast"/>
        <w:textAlignment w:val="auto"/>
      </w:pPr>
      <w:r>
        <w:t>Der forefindes afspærrings- og opsugningsmateriel på virksomheden</w:t>
      </w:r>
    </w:p>
    <w:p w14:paraId="455B92BB" w14:textId="77777777" w:rsidR="006A77BF" w:rsidRDefault="006A77BF" w:rsidP="007544D1">
      <w:pPr>
        <w:spacing w:after="120"/>
      </w:pPr>
      <w:r>
        <w:t xml:space="preserve">Der anvendes gasolie som er et farligt stof/blanding af stoffer (jf. CLP-forordningen). </w:t>
      </w:r>
    </w:p>
    <w:p w14:paraId="6518F0D0" w14:textId="77777777" w:rsidR="006A77BF" w:rsidRPr="00BA7ED3" w:rsidRDefault="006A77BF" w:rsidP="002C5A02">
      <w:pPr>
        <w:rPr>
          <w:b/>
          <w:bCs/>
        </w:rPr>
      </w:pPr>
      <w:r w:rsidRPr="00BA7ED3">
        <w:rPr>
          <w:b/>
          <w:bCs/>
        </w:rPr>
        <w:t>Industrimiljøs vurdering og begrundelse</w:t>
      </w:r>
    </w:p>
    <w:p w14:paraId="08DB5673" w14:textId="77777777" w:rsidR="006A77BF" w:rsidRDefault="006A77BF" w:rsidP="006504CF">
      <w:pPr>
        <w:jc w:val="both"/>
      </w:pPr>
      <w:r>
        <w:t>Farlige stoffer er ifølge IE-direktivet</w:t>
      </w:r>
      <w:r>
        <w:rPr>
          <w:rStyle w:val="Fodnotehenvisning"/>
        </w:rPr>
        <w:footnoteReference w:id="7"/>
      </w:r>
      <w:r>
        <w:t xml:space="preserve"> stoffer eller blandinger, som klassificeres som farlige efter artikel 3 i Rådets forordning nr. 1272/2008 af 16. december 2008 om klassificering, mærkning og emballering af stoffer og blandinger (CLP-forordningen), der som følge af deres farlige karakter, mobilitet, persistens og bionedbrydelighed kan forurene jord eller grundvandet.</w:t>
      </w:r>
    </w:p>
    <w:p w14:paraId="6190290E" w14:textId="77777777" w:rsidR="006A77BF" w:rsidRDefault="006A77BF" w:rsidP="006504CF">
      <w:pPr>
        <w:jc w:val="both"/>
      </w:pPr>
      <w:r>
        <w:t xml:space="preserve"> </w:t>
      </w:r>
    </w:p>
    <w:p w14:paraId="7283EF86" w14:textId="77777777" w:rsidR="006A77BF" w:rsidRDefault="006A77BF" w:rsidP="006504CF">
      <w:pPr>
        <w:jc w:val="both"/>
      </w:pPr>
      <w:r>
        <w:t xml:space="preserve">Industrimiljø har tidligere truffet afgørelse om, at der ikke skal udarbejdes basistilstandsrapport for virksomheden. </w:t>
      </w:r>
    </w:p>
    <w:p w14:paraId="4A88E808" w14:textId="77777777" w:rsidR="006A77BF" w:rsidRDefault="006A77BF" w:rsidP="006504CF">
      <w:pPr>
        <w:jc w:val="both"/>
      </w:pPr>
    </w:p>
    <w:p w14:paraId="013A5A98" w14:textId="77777777" w:rsidR="006A77BF" w:rsidRDefault="006A77BF" w:rsidP="006504CF">
      <w:pPr>
        <w:jc w:val="both"/>
      </w:pPr>
      <w:r>
        <w:t>For det ansøgte projekt vurderer Industrimiljø, at det ikke kan indebære risiko for længerevarende jord- og grundvandsforurening.</w:t>
      </w:r>
    </w:p>
    <w:p w14:paraId="36B22AF9" w14:textId="77777777" w:rsidR="006A77BF" w:rsidRDefault="006A77BF" w:rsidP="006504CF">
      <w:pPr>
        <w:jc w:val="both"/>
      </w:pPr>
    </w:p>
    <w:p w14:paraId="6C275D4F" w14:textId="77777777" w:rsidR="006A77BF" w:rsidRDefault="006A77BF" w:rsidP="006504CF">
      <w:pPr>
        <w:jc w:val="both"/>
      </w:pPr>
      <w:r>
        <w:t>Dette skyldes, at gasolien oplagres i overjordisk, dobbeltvægget olietank hævet over underlaget således, at der kan føres visuel inspektion med tank samt rørføringer.</w:t>
      </w:r>
    </w:p>
    <w:p w14:paraId="3D33969C" w14:textId="77777777" w:rsidR="006A77BF" w:rsidRDefault="006A77BF" w:rsidP="006504CF">
      <w:pPr>
        <w:jc w:val="both"/>
      </w:pPr>
    </w:p>
    <w:p w14:paraId="7F25C2B3" w14:textId="77777777" w:rsidR="006A77BF" w:rsidRDefault="006A77BF" w:rsidP="006504CF">
      <w:pPr>
        <w:jc w:val="both"/>
      </w:pPr>
      <w:r>
        <w:t xml:space="preserve">På den baggrund har Industrimiljø truffet afgørelse om, at der ikke skal udarbejdes en basistilstandsrapport for virksomheden. </w:t>
      </w:r>
    </w:p>
    <w:p w14:paraId="66AB39AC" w14:textId="77777777" w:rsidR="006A77BF" w:rsidRDefault="006A77BF" w:rsidP="006504CF">
      <w:pPr>
        <w:jc w:val="both"/>
      </w:pPr>
    </w:p>
    <w:p w14:paraId="51D06402" w14:textId="77777777" w:rsidR="006A77BF" w:rsidRPr="00F26777" w:rsidRDefault="006A77BF" w:rsidP="002C5A02">
      <w:pPr>
        <w:jc w:val="both"/>
        <w:rPr>
          <w:b/>
        </w:rPr>
      </w:pPr>
      <w:r w:rsidRPr="00F26777">
        <w:rPr>
          <w:b/>
        </w:rPr>
        <w:t>Partshøring</w:t>
      </w:r>
    </w:p>
    <w:p w14:paraId="4299897A" w14:textId="77777777" w:rsidR="006A77BF" w:rsidRPr="00471E60" w:rsidRDefault="006A77BF" w:rsidP="002C5A02">
      <w:pPr>
        <w:jc w:val="both"/>
      </w:pPr>
      <w:r w:rsidRPr="00F26777">
        <w:t xml:space="preserve">Et udkast </w:t>
      </w:r>
      <w:r w:rsidRPr="00F26777">
        <w:rPr>
          <w:szCs w:val="24"/>
        </w:rPr>
        <w:t>til afgørelsen har været i høring hos virksomheden</w:t>
      </w:r>
      <w:r w:rsidRPr="00471E60">
        <w:rPr>
          <w:szCs w:val="24"/>
        </w:rPr>
        <w:t>, som ikke har haft bemærkninger til</w:t>
      </w:r>
      <w:r w:rsidRPr="00471E60">
        <w:t xml:space="preserve"> afgørelsen.</w:t>
      </w:r>
    </w:p>
    <w:p w14:paraId="173BE49D" w14:textId="77777777" w:rsidR="006A77BF" w:rsidRDefault="006A77BF" w:rsidP="002C5A02">
      <w:pPr>
        <w:jc w:val="both"/>
      </w:pPr>
    </w:p>
    <w:p w14:paraId="6FBE25F6" w14:textId="77777777" w:rsidR="006A77BF" w:rsidRPr="00BA7ED3" w:rsidRDefault="006A77BF" w:rsidP="002C5A02">
      <w:pPr>
        <w:rPr>
          <w:b/>
          <w:bCs/>
        </w:rPr>
      </w:pPr>
      <w:r w:rsidRPr="00BA7ED3">
        <w:rPr>
          <w:b/>
          <w:bCs/>
        </w:rPr>
        <w:t>Offentliggørelse</w:t>
      </w:r>
    </w:p>
    <w:p w14:paraId="6CC340C8" w14:textId="45FFB49D" w:rsidR="006A77BF" w:rsidRDefault="006A77BF" w:rsidP="002C5A02">
      <w:pPr>
        <w:pStyle w:val="Minnormalbrdtekst"/>
      </w:pPr>
      <w:r>
        <w:t xml:space="preserve">Afgørelsen vil blive annonceret og offentliggjort på Miljøstyrelsens hjemmeside for Digital MiljøAdministration (DMA) på: </w:t>
      </w:r>
      <w:hyperlink r:id="rId27" w:history="1">
        <w:r w:rsidRPr="00155D92">
          <w:rPr>
            <w:rStyle w:val="Hyperlink"/>
          </w:rPr>
          <w:t>https://dma.mst.dk/</w:t>
        </w:r>
      </w:hyperlink>
      <w:r>
        <w:t>, s</w:t>
      </w:r>
      <w:r w:rsidRPr="00D94CBB">
        <w:t xml:space="preserve">om en del af afgørelse om </w:t>
      </w:r>
      <w:r>
        <w:t xml:space="preserve">miljøgodkendelsen. Afgørelsen er indsat som bilag </w:t>
      </w:r>
      <w:r w:rsidR="00E6397C">
        <w:t>3</w:t>
      </w:r>
      <w:r w:rsidRPr="003E150E">
        <w:rPr>
          <w:color w:val="FF0000"/>
        </w:rPr>
        <w:t xml:space="preserve"> </w:t>
      </w:r>
      <w:r>
        <w:t>i afgørelsen.</w:t>
      </w:r>
    </w:p>
    <w:p w14:paraId="19992096" w14:textId="77777777" w:rsidR="006A77BF" w:rsidRDefault="006A77BF" w:rsidP="002C5A02">
      <w:pPr>
        <w:pStyle w:val="Minnormalbrdtekst"/>
      </w:pPr>
      <w:r>
        <w:t>Der er adgang til sagens øvrige oplysninger med de begrænsninger, der følger af lovgivningen.</w:t>
      </w:r>
    </w:p>
    <w:p w14:paraId="2283CB93" w14:textId="77777777" w:rsidR="006A77BF" w:rsidRPr="00BA7ED3" w:rsidRDefault="006A77BF" w:rsidP="002C5A02">
      <w:pPr>
        <w:rPr>
          <w:b/>
          <w:bCs/>
        </w:rPr>
      </w:pPr>
      <w:r w:rsidRPr="00BA7ED3">
        <w:rPr>
          <w:b/>
          <w:bCs/>
        </w:rPr>
        <w:t>Klagevejledning</w:t>
      </w:r>
    </w:p>
    <w:p w14:paraId="352578E8" w14:textId="77777777" w:rsidR="006A77BF" w:rsidRDefault="006A77BF" w:rsidP="002C5A02">
      <w:pPr>
        <w:pStyle w:val="Minnormalbrdtekst"/>
      </w:pPr>
      <w:r>
        <w:t xml:space="preserve">I henhold til godkendelsesbekendtgørelsens § 61, stk. 4, </w:t>
      </w:r>
      <w:r w:rsidRPr="002D5DC1">
        <w:rPr>
          <w:u w:val="single"/>
        </w:rPr>
        <w:t>kan</w:t>
      </w:r>
      <w:r>
        <w:rPr>
          <w:u w:val="single"/>
        </w:rPr>
        <w:t xml:space="preserve"> d</w:t>
      </w:r>
      <w:r w:rsidRPr="002D5DC1">
        <w:rPr>
          <w:u w:val="single"/>
        </w:rPr>
        <w:t>enne afgørelse</w:t>
      </w:r>
      <w:r w:rsidRPr="002D5DC1">
        <w:t xml:space="preserve">, om at der ikke skal udarbejdes basistilstandsrapport, </w:t>
      </w:r>
      <w:r>
        <w:t xml:space="preserve">ikke </w:t>
      </w:r>
      <w:r w:rsidRPr="00FD6872">
        <w:rPr>
          <w:u w:val="single"/>
        </w:rPr>
        <w:t>påklages særskilt</w:t>
      </w:r>
      <w:r w:rsidRPr="00F26777">
        <w:t xml:space="preserve"> til Miljø- og Fødevareklagenævnet</w:t>
      </w:r>
      <w:r>
        <w:t xml:space="preserve">, men kan påklages i forbindelse med klage over miljøgodkendelsen til:  </w:t>
      </w:r>
    </w:p>
    <w:p w14:paraId="799C2017" w14:textId="77777777" w:rsidR="006A77BF" w:rsidRDefault="006A77BF" w:rsidP="002C5A02">
      <w:pPr>
        <w:pStyle w:val="Minnormalbrdtekst"/>
        <w:spacing w:after="0"/>
        <w:ind w:left="284" w:hanging="284"/>
      </w:pPr>
      <w:r>
        <w:t>­</w:t>
      </w:r>
      <w:r>
        <w:tab/>
        <w:t>afgørelsens adressat</w:t>
      </w:r>
    </w:p>
    <w:p w14:paraId="7587FAF4" w14:textId="77777777" w:rsidR="006A77BF" w:rsidRDefault="006A77BF" w:rsidP="002C5A02">
      <w:pPr>
        <w:pStyle w:val="Minnormalbrdtekst"/>
        <w:spacing w:after="0"/>
        <w:ind w:left="284" w:hanging="284"/>
      </w:pPr>
      <w:r>
        <w:t>­</w:t>
      </w:r>
      <w:r>
        <w:tab/>
        <w:t xml:space="preserve">enhver, der har en individuel, væsentlig interesse i sagens udfald </w:t>
      </w:r>
    </w:p>
    <w:p w14:paraId="7CB3525B" w14:textId="77777777" w:rsidR="006A77BF" w:rsidRDefault="006A77BF" w:rsidP="002C5A02">
      <w:pPr>
        <w:pStyle w:val="Minnormalbrdtekst"/>
        <w:spacing w:after="0"/>
        <w:ind w:left="284" w:hanging="284"/>
      </w:pPr>
      <w:r>
        <w:t>­</w:t>
      </w:r>
      <w:r>
        <w:tab/>
        <w:t xml:space="preserve">Styrelsen for Patientsikkerhed </w:t>
      </w:r>
    </w:p>
    <w:p w14:paraId="066B66AC" w14:textId="77777777" w:rsidR="006A77BF" w:rsidRDefault="006A77BF" w:rsidP="002C5A02">
      <w:pPr>
        <w:pStyle w:val="Minnormalbrdtekst"/>
        <w:ind w:left="284" w:hanging="284"/>
      </w:pPr>
      <w:r>
        <w:t>­</w:t>
      </w:r>
      <w:r>
        <w:tab/>
        <w:t>foreninger og organisationer, i det omfang de har klageret over den konkrete afgørelse, jf. miljøbeskyttelseslovens §§ 99 og 100.</w:t>
      </w:r>
    </w:p>
    <w:p w14:paraId="614E8077" w14:textId="77777777" w:rsidR="006A77BF" w:rsidRDefault="006A77BF" w:rsidP="002C5A02">
      <w:pPr>
        <w:pStyle w:val="Minnormalbrdtekst"/>
        <w:ind w:left="284" w:hanging="284"/>
      </w:pPr>
      <w:r>
        <w:t>Nærmere klagevejledning fremgår af miljøgodkendelsen.</w:t>
      </w:r>
    </w:p>
    <w:p w14:paraId="19635F7C" w14:textId="77777777" w:rsidR="002E07BD" w:rsidRDefault="002E07BD" w:rsidP="002C5A02">
      <w:pPr>
        <w:rPr>
          <w:u w:val="single"/>
        </w:rPr>
      </w:pPr>
    </w:p>
    <w:p w14:paraId="1BA346F9" w14:textId="4ED696C8" w:rsidR="006A77BF" w:rsidRPr="00BA7ED3" w:rsidRDefault="006A77BF" w:rsidP="002C5A02">
      <w:pPr>
        <w:rPr>
          <w:u w:val="single"/>
        </w:rPr>
      </w:pPr>
      <w:r w:rsidRPr="00BA7ED3">
        <w:rPr>
          <w:u w:val="single"/>
        </w:rPr>
        <w:lastRenderedPageBreak/>
        <w:t>Søgsmål</w:t>
      </w:r>
    </w:p>
    <w:p w14:paraId="61E68DF4" w14:textId="07BA11EE" w:rsidR="006A77BF" w:rsidRPr="000B7E6E" w:rsidRDefault="006A77BF" w:rsidP="002C42BB">
      <w:pPr>
        <w:jc w:val="both"/>
        <w:rPr>
          <w:color w:val="FF0000"/>
        </w:rPr>
      </w:pPr>
      <w:r>
        <w:t xml:space="preserve">Afgørelsen kan indbringes for domstolene. En sådan retssag skal være anlagt inden </w:t>
      </w:r>
      <w:r w:rsidRPr="00174FCD">
        <w:rPr>
          <w:szCs w:val="24"/>
        </w:rPr>
        <w:t>6 måneder efter, at afgørelsen er meddelt</w:t>
      </w:r>
      <w:r>
        <w:rPr>
          <w:szCs w:val="24"/>
        </w:rPr>
        <w:t>,</w:t>
      </w:r>
      <w:r w:rsidRPr="00174FCD">
        <w:rPr>
          <w:szCs w:val="24"/>
        </w:rPr>
        <w:t xml:space="preserve"> jf. miljøbeskyttelseslovens § 101, dvs. senest</w:t>
      </w:r>
      <w:r>
        <w:rPr>
          <w:szCs w:val="24"/>
        </w:rPr>
        <w:t xml:space="preserve"> den </w:t>
      </w:r>
      <w:r w:rsidR="00E6397C">
        <w:rPr>
          <w:szCs w:val="24"/>
        </w:rPr>
        <w:t>06. juli 2023.</w:t>
      </w:r>
    </w:p>
    <w:p w14:paraId="64E0BF20" w14:textId="77777777" w:rsidR="006A77BF" w:rsidRPr="000B7E6E" w:rsidRDefault="006A77BF" w:rsidP="002C5A02">
      <w:pPr>
        <w:pStyle w:val="Minnormalbrdtekst"/>
        <w:rPr>
          <w:color w:val="FF0000"/>
        </w:rPr>
      </w:pPr>
    </w:p>
    <w:p w14:paraId="1D1127A3" w14:textId="77777777" w:rsidR="006A77BF" w:rsidRPr="00BB234F" w:rsidRDefault="006A77BF" w:rsidP="002C5A02">
      <w:pPr>
        <w:pStyle w:val="Minnormalbrdtekst"/>
      </w:pPr>
      <w:r w:rsidRPr="00EB79F3">
        <w:rPr>
          <w:b/>
          <w:u w:val="single"/>
        </w:rPr>
        <w:t xml:space="preserve">Kopi </w:t>
      </w:r>
      <w:r>
        <w:rPr>
          <w:b/>
          <w:u w:val="single"/>
        </w:rPr>
        <w:t xml:space="preserve">af afgørelsen, i form af den samlede miljøgodkendelse, er sendt </w:t>
      </w:r>
      <w:r w:rsidRPr="00EB79F3">
        <w:rPr>
          <w:b/>
          <w:u w:val="single"/>
        </w:rPr>
        <w:t>til:</w:t>
      </w:r>
    </w:p>
    <w:p w14:paraId="362A591B" w14:textId="77777777" w:rsidR="006A77BF" w:rsidRPr="00E00157" w:rsidRDefault="006A77BF" w:rsidP="002C5A02">
      <w:pPr>
        <w:pStyle w:val="Minnormalbrdtekst"/>
      </w:pPr>
      <w:r w:rsidRPr="00E00157">
        <w:t>Danmarks Naturfredningsforening</w:t>
      </w:r>
      <w:r>
        <w:t>.</w:t>
      </w:r>
      <w:r w:rsidRPr="00E00157">
        <w:t xml:space="preserve"> </w:t>
      </w:r>
      <w:hyperlink r:id="rId28" w:history="1">
        <w:r w:rsidRPr="00E00157">
          <w:rPr>
            <w:rStyle w:val="Hyperlink"/>
          </w:rPr>
          <w:t>dnesbjerg-sager@dn.dk</w:t>
        </w:r>
      </w:hyperlink>
      <w:r w:rsidRPr="00E00157">
        <w:t xml:space="preserve"> </w:t>
      </w:r>
    </w:p>
    <w:p w14:paraId="11A91FD4" w14:textId="77777777" w:rsidR="006A77BF" w:rsidRDefault="006A77BF" w:rsidP="002C5A02">
      <w:pPr>
        <w:pStyle w:val="Minnormalbrdtekst"/>
        <w:rPr>
          <w:rStyle w:val="Hyperlink"/>
        </w:rPr>
      </w:pPr>
      <w:r>
        <w:t>Friluftsrådet.</w:t>
      </w:r>
      <w:r w:rsidRPr="00E00157">
        <w:t xml:space="preserve"> </w:t>
      </w:r>
      <w:hyperlink r:id="rId29" w:history="1">
        <w:r w:rsidRPr="00E00157">
          <w:rPr>
            <w:rStyle w:val="Hyperlink"/>
          </w:rPr>
          <w:t>Sydvestjylland@friluftsraadet.dk</w:t>
        </w:r>
      </w:hyperlink>
    </w:p>
    <w:p w14:paraId="2036B247" w14:textId="77777777" w:rsidR="006A77BF" w:rsidRPr="00E00157" w:rsidRDefault="006A77BF" w:rsidP="002C5A02">
      <w:pPr>
        <w:pStyle w:val="Minnormalbrdtekst"/>
      </w:pPr>
      <w:r w:rsidRPr="000C3FCB">
        <w:rPr>
          <w:rFonts w:eastAsia="Symbol" w:cs="Symbol"/>
        </w:rPr>
        <w:t>Styrelse for patientsikkerhed i Region Syd, </w:t>
      </w:r>
      <w:hyperlink r:id="rId30" w:history="1">
        <w:r w:rsidRPr="00263A8F">
          <w:rPr>
            <w:rStyle w:val="Hyperlink"/>
          </w:rPr>
          <w:t>stps@stps.dk</w:t>
        </w:r>
      </w:hyperlink>
    </w:p>
    <w:p w14:paraId="6D62125A" w14:textId="77777777" w:rsidR="006A77BF" w:rsidRDefault="006A77BF" w:rsidP="002C5A02">
      <w:pPr>
        <w:pStyle w:val="Minnormalbrdtekst"/>
      </w:pPr>
    </w:p>
    <w:p w14:paraId="6666E840" w14:textId="77777777" w:rsidR="006A77BF" w:rsidRDefault="006A77BF" w:rsidP="00B001E9"/>
    <w:p w14:paraId="14E8CC46" w14:textId="77777777" w:rsidR="006A77BF" w:rsidRDefault="006A77BF" w:rsidP="00B001E9"/>
    <w:p w14:paraId="41F157EC" w14:textId="77777777" w:rsidR="006A77BF" w:rsidRPr="00706993" w:rsidRDefault="006A77BF" w:rsidP="00B001E9"/>
    <w:p w14:paraId="62C6BEF1" w14:textId="77777777" w:rsidR="006A77BF" w:rsidRPr="00706993" w:rsidRDefault="006A77BF" w:rsidP="00B001E9"/>
    <w:p w14:paraId="7D9804F4" w14:textId="77777777" w:rsidR="006A77BF" w:rsidRPr="00706993" w:rsidRDefault="006A77BF" w:rsidP="002C5A02">
      <w:pPr>
        <w:jc w:val="center"/>
      </w:pPr>
      <w:r w:rsidRPr="00706993">
        <w:t>Venlig hilsen</w:t>
      </w:r>
    </w:p>
    <w:p w14:paraId="4C0309F0" w14:textId="77777777" w:rsidR="006A77BF" w:rsidRPr="00706993" w:rsidRDefault="006A77BF" w:rsidP="002C5A02">
      <w:pPr>
        <w:jc w:val="center"/>
      </w:pPr>
    </w:p>
    <w:p w14:paraId="2BA11B6C" w14:textId="77777777" w:rsidR="006A77BF" w:rsidRPr="00706993" w:rsidRDefault="006A77BF" w:rsidP="002C5A02">
      <w:pPr>
        <w:jc w:val="center"/>
      </w:pPr>
      <w:r w:rsidRPr="002734EE">
        <w:rPr>
          <w:noProof/>
        </w:rPr>
        <w:drawing>
          <wp:inline distT="0" distB="0" distL="0" distR="0" wp14:anchorId="5850ADFB" wp14:editId="2A2F4ED3">
            <wp:extent cx="1438275" cy="561975"/>
            <wp:effectExtent l="0" t="0" r="952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5EA5D2E7" w14:textId="77777777" w:rsidR="006A77BF" w:rsidRPr="00706993" w:rsidRDefault="006A77BF" w:rsidP="002C5A02">
      <w:pPr>
        <w:jc w:val="center"/>
      </w:pPr>
    </w:p>
    <w:p w14:paraId="1A98CB80" w14:textId="77777777" w:rsidR="006A77BF" w:rsidRPr="00706993" w:rsidRDefault="006A77BF" w:rsidP="002C5A02">
      <w:pPr>
        <w:jc w:val="center"/>
      </w:pPr>
      <w:r w:rsidRPr="00706993">
        <w:t>Inken Frank</w:t>
      </w:r>
    </w:p>
    <w:p w14:paraId="72C3B055" w14:textId="77777777" w:rsidR="006A77BF" w:rsidRPr="00706993" w:rsidRDefault="006A77BF" w:rsidP="002C5A02">
      <w:pPr>
        <w:jc w:val="center"/>
      </w:pPr>
      <w:r w:rsidRPr="00706993">
        <w:t>Ingeniør</w:t>
      </w:r>
    </w:p>
    <w:p w14:paraId="0B209061" w14:textId="4D91EF9B"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31"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3"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34"/>
      <w:headerReference w:type="default" r:id="rId35"/>
      <w:footerReference w:type="even" r:id="rId36"/>
      <w:footerReference w:type="default" r:id="rId37"/>
      <w:headerReference w:type="first" r:id="rId38"/>
      <w:footerReference w:type="first" r:id="rId39"/>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3B5A84" w:rsidRDefault="003B5A84">
      <w:r>
        <w:separator/>
      </w:r>
    </w:p>
  </w:endnote>
  <w:endnote w:type="continuationSeparator" w:id="0">
    <w:p w14:paraId="5CA83E72" w14:textId="77777777" w:rsidR="003B5A84" w:rsidRDefault="003B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Questa-Regular">
    <w:altName w:val="Cambria"/>
    <w:panose1 w:val="00000000000000000000"/>
    <w:charset w:val="00"/>
    <w:family w:val="roman"/>
    <w:notTrueType/>
    <w:pitch w:val="default"/>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F751" w14:textId="77777777" w:rsidR="00BC32A9" w:rsidRDefault="00BC32A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A2C" w14:textId="77777777" w:rsidR="00BC32A9" w:rsidRDefault="00BC32A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A6AA" w14:textId="77777777" w:rsidR="00BC32A9" w:rsidRDefault="00BC32A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3B5A84" w:rsidRDefault="003B5A84">
      <w:r>
        <w:separator/>
      </w:r>
    </w:p>
  </w:footnote>
  <w:footnote w:type="continuationSeparator" w:id="0">
    <w:p w14:paraId="0D7B82DF" w14:textId="77777777" w:rsidR="003B5A84" w:rsidRDefault="003B5A84">
      <w:r>
        <w:continuationSeparator/>
      </w:r>
    </w:p>
  </w:footnote>
  <w:footnote w:id="1">
    <w:p w14:paraId="50D95097" w14:textId="4607F6CA" w:rsidR="003B5A84" w:rsidRPr="002C21F3" w:rsidRDefault="003B5A84">
      <w:pPr>
        <w:pStyle w:val="Fodnotetekst"/>
        <w:rPr>
          <w:sz w:val="16"/>
          <w:szCs w:val="16"/>
        </w:rPr>
      </w:pPr>
      <w:r>
        <w:rPr>
          <w:rStyle w:val="Fodnotehenvisning"/>
        </w:rPr>
        <w:footnoteRef/>
      </w:r>
      <w:r>
        <w:t xml:space="preserve"> </w:t>
      </w:r>
      <w:r>
        <w:rPr>
          <w:sz w:val="16"/>
          <w:szCs w:val="16"/>
        </w:rPr>
        <w:t xml:space="preserve">Godkendelsesbekendtgørelsen: Bekendtgørelse nr. </w:t>
      </w:r>
      <w:r w:rsidR="00DD2621">
        <w:rPr>
          <w:sz w:val="16"/>
          <w:szCs w:val="16"/>
        </w:rPr>
        <w:t>2080</w:t>
      </w:r>
      <w:r>
        <w:rPr>
          <w:sz w:val="16"/>
          <w:szCs w:val="16"/>
        </w:rPr>
        <w:t xml:space="preserve"> af </w:t>
      </w:r>
      <w:r w:rsidR="00DD2621">
        <w:rPr>
          <w:sz w:val="16"/>
          <w:szCs w:val="16"/>
        </w:rPr>
        <w:t xml:space="preserve">15. november 2021 </w:t>
      </w:r>
      <w:r>
        <w:rPr>
          <w:sz w:val="16"/>
          <w:szCs w:val="16"/>
        </w:rPr>
        <w:t>om godkendelse af listevirksomheder</w:t>
      </w:r>
    </w:p>
  </w:footnote>
  <w:footnote w:id="2">
    <w:p w14:paraId="3BF593D6" w14:textId="460B0E88" w:rsidR="003B5A84" w:rsidRDefault="003B5A84">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sidR="00DD2621">
        <w:rPr>
          <w:sz w:val="16"/>
          <w:szCs w:val="16"/>
        </w:rPr>
        <w:t>100</w:t>
      </w:r>
      <w:r w:rsidRPr="00EE2C7D">
        <w:rPr>
          <w:sz w:val="16"/>
          <w:szCs w:val="16"/>
        </w:rPr>
        <w:t xml:space="preserve"> af </w:t>
      </w:r>
      <w:r w:rsidR="00DD2621">
        <w:rPr>
          <w:sz w:val="16"/>
          <w:szCs w:val="16"/>
        </w:rPr>
        <w:t>19. januar</w:t>
      </w:r>
      <w:r w:rsidRPr="00EE2C7D">
        <w:rPr>
          <w:sz w:val="16"/>
          <w:szCs w:val="16"/>
        </w:rPr>
        <w:t>.</w:t>
      </w:r>
      <w:r w:rsidR="00DD2621">
        <w:rPr>
          <w:sz w:val="16"/>
          <w:szCs w:val="16"/>
        </w:rPr>
        <w:t>2022</w:t>
      </w:r>
      <w:r w:rsidRPr="00EE2C7D">
        <w:rPr>
          <w:sz w:val="16"/>
          <w:szCs w:val="16"/>
        </w:rPr>
        <w:t xml:space="preserve"> om </w:t>
      </w:r>
      <w:r>
        <w:rPr>
          <w:sz w:val="16"/>
          <w:szCs w:val="16"/>
        </w:rPr>
        <w:t>miljøbeskyttelse, med senere ændringer</w:t>
      </w:r>
    </w:p>
  </w:footnote>
  <w:footnote w:id="3">
    <w:p w14:paraId="3360534B" w14:textId="3CA8C6CC" w:rsidR="003B5A84" w:rsidRDefault="003B5A84" w:rsidP="003B69ED">
      <w:pPr>
        <w:pStyle w:val="Fodnotetekst"/>
      </w:pPr>
      <w:r>
        <w:rPr>
          <w:rStyle w:val="Fodnotehenvisning"/>
        </w:rPr>
        <w:footnoteRef/>
      </w:r>
      <w:r>
        <w:t xml:space="preserve"> </w:t>
      </w:r>
      <w:r w:rsidRPr="00372EFE">
        <w:rPr>
          <w:sz w:val="16"/>
          <w:szCs w:val="16"/>
        </w:rPr>
        <w:t>Godkendelsesbekendtgørelsen:</w:t>
      </w:r>
      <w:r>
        <w:rPr>
          <w:sz w:val="16"/>
          <w:szCs w:val="16"/>
        </w:rPr>
        <w:t xml:space="preserve"> B</w:t>
      </w:r>
      <w:r w:rsidRPr="00CE6B7D">
        <w:rPr>
          <w:sz w:val="16"/>
          <w:szCs w:val="16"/>
        </w:rPr>
        <w:t>ekendtgørelse</w:t>
      </w:r>
      <w:r>
        <w:rPr>
          <w:sz w:val="16"/>
          <w:szCs w:val="16"/>
        </w:rPr>
        <w:t xml:space="preserve"> nr. </w:t>
      </w:r>
      <w:r w:rsidR="001672D5">
        <w:rPr>
          <w:sz w:val="16"/>
          <w:szCs w:val="16"/>
        </w:rPr>
        <w:t>2080</w:t>
      </w:r>
      <w:r>
        <w:rPr>
          <w:sz w:val="16"/>
          <w:szCs w:val="16"/>
        </w:rPr>
        <w:t xml:space="preserve"> af </w:t>
      </w:r>
      <w:r w:rsidR="001672D5">
        <w:rPr>
          <w:sz w:val="16"/>
          <w:szCs w:val="16"/>
        </w:rPr>
        <w:t>15. november 2022</w:t>
      </w:r>
      <w:r w:rsidRPr="00CE6B7D">
        <w:rPr>
          <w:sz w:val="16"/>
          <w:szCs w:val="16"/>
        </w:rPr>
        <w:t xml:space="preserve"> om godkendelse af listevirksomhed </w:t>
      </w:r>
    </w:p>
  </w:footnote>
  <w:footnote w:id="4">
    <w:p w14:paraId="50360395" w14:textId="08E74FFD" w:rsidR="002B6714" w:rsidRDefault="002B6714" w:rsidP="002B6714">
      <w:pPr>
        <w:pStyle w:val="Fodnotetekst"/>
      </w:pPr>
      <w:r>
        <w:rPr>
          <w:rStyle w:val="Fodnotehenvisning"/>
        </w:rPr>
        <w:footnoteRef/>
      </w:r>
      <w:r>
        <w:t xml:space="preserve"> </w:t>
      </w:r>
      <w:r>
        <w:rPr>
          <w:sz w:val="16"/>
          <w:szCs w:val="16"/>
        </w:rPr>
        <w:t>Miljøvurderingsloven:</w:t>
      </w:r>
      <w:r w:rsidRPr="00372EFE">
        <w:rPr>
          <w:sz w:val="16"/>
          <w:szCs w:val="16"/>
        </w:rPr>
        <w:t xml:space="preserve"> </w:t>
      </w:r>
      <w:r>
        <w:rPr>
          <w:sz w:val="16"/>
          <w:szCs w:val="16"/>
        </w:rPr>
        <w:t xml:space="preserve">Lovbekendtgørelse nr. </w:t>
      </w:r>
      <w:r w:rsidR="00472DD8">
        <w:rPr>
          <w:sz w:val="16"/>
          <w:szCs w:val="16"/>
        </w:rPr>
        <w:t>4</w:t>
      </w:r>
      <w:r>
        <w:rPr>
          <w:sz w:val="16"/>
          <w:szCs w:val="16"/>
        </w:rPr>
        <w:t xml:space="preserve"> af </w:t>
      </w:r>
      <w:r w:rsidR="00472DD8">
        <w:rPr>
          <w:sz w:val="16"/>
          <w:szCs w:val="16"/>
        </w:rPr>
        <w:t>03. januar 2023</w:t>
      </w:r>
      <w:r>
        <w:rPr>
          <w:sz w:val="16"/>
          <w:szCs w:val="16"/>
        </w:rPr>
        <w:t xml:space="preserve"> om miljøvurdering af planer og programmer og af konkrete projekter (VVM).</w:t>
      </w:r>
    </w:p>
  </w:footnote>
  <w:footnote w:id="5">
    <w:p w14:paraId="293FF662" w14:textId="02FA4A31" w:rsidR="003B5A84" w:rsidRDefault="003B5A84">
      <w:pPr>
        <w:pStyle w:val="Fodnotetekst"/>
      </w:pPr>
      <w:r>
        <w:rPr>
          <w:rStyle w:val="Fodnotehenvisning"/>
        </w:rPr>
        <w:footnoteRef/>
      </w:r>
      <w:r>
        <w:t xml:space="preserve"> </w:t>
      </w:r>
      <w:r w:rsidRPr="00336777">
        <w:rPr>
          <w:sz w:val="16"/>
          <w:szCs w:val="16"/>
        </w:rPr>
        <w:t xml:space="preserve">Habitatbekendtgørelsen: Bekendtgørelse nr. </w:t>
      </w:r>
      <w:r w:rsidR="00164AA1">
        <w:rPr>
          <w:sz w:val="16"/>
          <w:szCs w:val="16"/>
        </w:rPr>
        <w:t>2091</w:t>
      </w:r>
      <w:r w:rsidRPr="00336777">
        <w:rPr>
          <w:sz w:val="16"/>
          <w:szCs w:val="16"/>
        </w:rPr>
        <w:t xml:space="preserve"> af </w:t>
      </w:r>
      <w:r w:rsidR="00164AA1">
        <w:rPr>
          <w:sz w:val="16"/>
          <w:szCs w:val="16"/>
        </w:rPr>
        <w:t xml:space="preserve">12. november 2021 </w:t>
      </w:r>
      <w:r w:rsidRPr="00336777">
        <w:rPr>
          <w:sz w:val="16"/>
          <w:szCs w:val="16"/>
        </w:rPr>
        <w:t>om udpegning og administration af internationale naturbeskyttelsesområder samt beskyttelse af visse arter</w:t>
      </w:r>
    </w:p>
  </w:footnote>
  <w:footnote w:id="6">
    <w:p w14:paraId="73EFC9EB" w14:textId="77777777" w:rsidR="006A77BF" w:rsidRPr="00D6225E" w:rsidRDefault="006A77BF">
      <w:pPr>
        <w:pStyle w:val="Fodnotetekst"/>
        <w:rPr>
          <w:sz w:val="16"/>
          <w:szCs w:val="16"/>
        </w:rPr>
      </w:pPr>
      <w:r>
        <w:rPr>
          <w:rStyle w:val="Fodnotehenvisning"/>
        </w:rPr>
        <w:footnoteRef/>
      </w:r>
      <w:r>
        <w:t xml:space="preserve"> </w:t>
      </w:r>
      <w:r>
        <w:rPr>
          <w:sz w:val="16"/>
          <w:szCs w:val="16"/>
        </w:rPr>
        <w:t>Bekendtgørelse om godkendelse af listevirksomhed nr. 2080 af 15. november 2021</w:t>
      </w:r>
    </w:p>
  </w:footnote>
  <w:footnote w:id="7">
    <w:p w14:paraId="51223155" w14:textId="77777777" w:rsidR="006A77BF" w:rsidRPr="009B4E3C" w:rsidRDefault="006A77BF" w:rsidP="006504CF">
      <w:pPr>
        <w:pStyle w:val="Fodnotetekst"/>
        <w:rPr>
          <w:sz w:val="16"/>
          <w:szCs w:val="16"/>
        </w:rPr>
      </w:pPr>
      <w:r w:rsidRPr="009B4E3C">
        <w:rPr>
          <w:rStyle w:val="Fodnotehenvisning"/>
          <w:sz w:val="16"/>
          <w:szCs w:val="16"/>
        </w:rPr>
        <w:footnoteRef/>
      </w:r>
      <w:r w:rsidRPr="009B4E3C">
        <w:rPr>
          <w:sz w:val="16"/>
          <w:szCs w:val="16"/>
        </w:rPr>
        <w:t xml:space="preserve"> Direktiv </w:t>
      </w:r>
      <w:r>
        <w:rPr>
          <w:sz w:val="16"/>
          <w:szCs w:val="16"/>
        </w:rPr>
        <w:t>2010/75/EU af 24. november 2010 om industrielle emissioner</w:t>
      </w:r>
    </w:p>
    <w:p w14:paraId="27CB788D" w14:textId="77777777" w:rsidR="006A77BF" w:rsidRPr="009B4E3C" w:rsidRDefault="006A77BF" w:rsidP="006504CF">
      <w:pPr>
        <w:pStyle w:val="Fodnote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96E1" w14:textId="102A5BF2" w:rsidR="00BC32A9" w:rsidRDefault="00BC32A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1537" w14:textId="4415F9BA" w:rsidR="00BC32A9" w:rsidRDefault="00BC32A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F76B" w14:textId="17937CE0" w:rsidR="00BC32A9" w:rsidRDefault="00BC32A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240F" w14:textId="79F77DDD" w:rsidR="00BC32A9" w:rsidRDefault="00BC32A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26A4894A"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1A1A31DC"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6"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0"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1"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74F6653"/>
    <w:multiLevelType w:val="hybridMultilevel"/>
    <w:tmpl w:val="B714F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5" w15:restartNumberingAfterBreak="0">
    <w:nsid w:val="5AE9585B"/>
    <w:multiLevelType w:val="hybridMultilevel"/>
    <w:tmpl w:val="C5A86B58"/>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6"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7"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9"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0"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1"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13"/>
  </w:num>
  <w:num w:numId="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6"/>
  </w:num>
  <w:num w:numId="19">
    <w:abstractNumId w:val="1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7"/>
  </w:num>
  <w:num w:numId="23">
    <w:abstractNumId w:val="17"/>
  </w:num>
  <w:num w:numId="24">
    <w:abstractNumId w:val="21"/>
  </w:num>
  <w:num w:numId="25">
    <w:abstractNumId w:val="24"/>
  </w:num>
  <w:num w:numId="26">
    <w:abstractNumId w:val="31"/>
  </w:num>
  <w:num w:numId="27">
    <w:abstractNumId w:val="16"/>
  </w:num>
  <w:num w:numId="28">
    <w:abstractNumId w:val="11"/>
  </w:num>
  <w:num w:numId="29">
    <w:abstractNumId w:val="15"/>
  </w:num>
  <w:num w:numId="30">
    <w:abstractNumId w:val="14"/>
  </w:num>
  <w:num w:numId="31">
    <w:abstractNumId w:val="20"/>
  </w:num>
  <w:num w:numId="32">
    <w:abstractNumId w:val="22"/>
  </w:num>
  <w:num w:numId="33">
    <w:abstractNumId w:val="2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300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5C13"/>
    <w:rsid w:val="00005E1C"/>
    <w:rsid w:val="00007E42"/>
    <w:rsid w:val="000139B0"/>
    <w:rsid w:val="00013F82"/>
    <w:rsid w:val="00016E87"/>
    <w:rsid w:val="00021824"/>
    <w:rsid w:val="0002667D"/>
    <w:rsid w:val="0003104D"/>
    <w:rsid w:val="00033A74"/>
    <w:rsid w:val="0003550B"/>
    <w:rsid w:val="00042FE3"/>
    <w:rsid w:val="00046D9B"/>
    <w:rsid w:val="000475A5"/>
    <w:rsid w:val="000503FF"/>
    <w:rsid w:val="00055653"/>
    <w:rsid w:val="00055B25"/>
    <w:rsid w:val="00057E0A"/>
    <w:rsid w:val="0006158E"/>
    <w:rsid w:val="00063A85"/>
    <w:rsid w:val="00066756"/>
    <w:rsid w:val="00070965"/>
    <w:rsid w:val="00074E86"/>
    <w:rsid w:val="00076A38"/>
    <w:rsid w:val="00076FDC"/>
    <w:rsid w:val="00087454"/>
    <w:rsid w:val="000A62BC"/>
    <w:rsid w:val="000B00F1"/>
    <w:rsid w:val="000B0F24"/>
    <w:rsid w:val="000B2D30"/>
    <w:rsid w:val="000B3F0A"/>
    <w:rsid w:val="000B4A70"/>
    <w:rsid w:val="000B4BD3"/>
    <w:rsid w:val="000B5A87"/>
    <w:rsid w:val="000C1CA0"/>
    <w:rsid w:val="000C49F5"/>
    <w:rsid w:val="000D45FF"/>
    <w:rsid w:val="000D498A"/>
    <w:rsid w:val="000E44FB"/>
    <w:rsid w:val="000F420E"/>
    <w:rsid w:val="00101BAF"/>
    <w:rsid w:val="00103458"/>
    <w:rsid w:val="0010386D"/>
    <w:rsid w:val="00104151"/>
    <w:rsid w:val="001061A0"/>
    <w:rsid w:val="0010660A"/>
    <w:rsid w:val="001118AB"/>
    <w:rsid w:val="00122137"/>
    <w:rsid w:val="00124024"/>
    <w:rsid w:val="00126B08"/>
    <w:rsid w:val="00134461"/>
    <w:rsid w:val="00134D4B"/>
    <w:rsid w:val="00136599"/>
    <w:rsid w:val="001434BB"/>
    <w:rsid w:val="00144178"/>
    <w:rsid w:val="0014433F"/>
    <w:rsid w:val="0014447D"/>
    <w:rsid w:val="0014456A"/>
    <w:rsid w:val="00146FC3"/>
    <w:rsid w:val="00147B53"/>
    <w:rsid w:val="001509DA"/>
    <w:rsid w:val="00151379"/>
    <w:rsid w:val="00156501"/>
    <w:rsid w:val="001572A3"/>
    <w:rsid w:val="0015731C"/>
    <w:rsid w:val="001576AB"/>
    <w:rsid w:val="001617C1"/>
    <w:rsid w:val="001625B8"/>
    <w:rsid w:val="00162799"/>
    <w:rsid w:val="00164AA1"/>
    <w:rsid w:val="001672D5"/>
    <w:rsid w:val="00167DC4"/>
    <w:rsid w:val="00176CEB"/>
    <w:rsid w:val="0017753C"/>
    <w:rsid w:val="001805B5"/>
    <w:rsid w:val="001940DE"/>
    <w:rsid w:val="00195944"/>
    <w:rsid w:val="001B1A72"/>
    <w:rsid w:val="001B7149"/>
    <w:rsid w:val="001C1B86"/>
    <w:rsid w:val="001C6AAA"/>
    <w:rsid w:val="001D60E9"/>
    <w:rsid w:val="001E0037"/>
    <w:rsid w:val="001E0F02"/>
    <w:rsid w:val="001E0FB9"/>
    <w:rsid w:val="001E2C5C"/>
    <w:rsid w:val="001F2AEA"/>
    <w:rsid w:val="001F4546"/>
    <w:rsid w:val="001F7415"/>
    <w:rsid w:val="001F78B4"/>
    <w:rsid w:val="0020612A"/>
    <w:rsid w:val="0021227B"/>
    <w:rsid w:val="00212CC6"/>
    <w:rsid w:val="002167E6"/>
    <w:rsid w:val="002177FF"/>
    <w:rsid w:val="00223C15"/>
    <w:rsid w:val="00224494"/>
    <w:rsid w:val="00227013"/>
    <w:rsid w:val="0023037C"/>
    <w:rsid w:val="0023336F"/>
    <w:rsid w:val="00233D6B"/>
    <w:rsid w:val="00235B86"/>
    <w:rsid w:val="00240380"/>
    <w:rsid w:val="00243B8C"/>
    <w:rsid w:val="00245F0D"/>
    <w:rsid w:val="00247D25"/>
    <w:rsid w:val="0025482D"/>
    <w:rsid w:val="00255C5C"/>
    <w:rsid w:val="00256236"/>
    <w:rsid w:val="00270FDC"/>
    <w:rsid w:val="00273582"/>
    <w:rsid w:val="0028100F"/>
    <w:rsid w:val="0028543D"/>
    <w:rsid w:val="00285ACE"/>
    <w:rsid w:val="0028692C"/>
    <w:rsid w:val="00287208"/>
    <w:rsid w:val="00287D4F"/>
    <w:rsid w:val="00296D4C"/>
    <w:rsid w:val="002A4A67"/>
    <w:rsid w:val="002A6EE3"/>
    <w:rsid w:val="002B0A57"/>
    <w:rsid w:val="002B31B8"/>
    <w:rsid w:val="002B6714"/>
    <w:rsid w:val="002C21F3"/>
    <w:rsid w:val="002C4004"/>
    <w:rsid w:val="002D1856"/>
    <w:rsid w:val="002E07BD"/>
    <w:rsid w:val="002E12BF"/>
    <w:rsid w:val="002E3A44"/>
    <w:rsid w:val="002E57F3"/>
    <w:rsid w:val="002E75D2"/>
    <w:rsid w:val="002E7F5C"/>
    <w:rsid w:val="002F0C78"/>
    <w:rsid w:val="002F671D"/>
    <w:rsid w:val="00301C32"/>
    <w:rsid w:val="00310050"/>
    <w:rsid w:val="00317203"/>
    <w:rsid w:val="00324A96"/>
    <w:rsid w:val="00331C71"/>
    <w:rsid w:val="003321FA"/>
    <w:rsid w:val="003354BE"/>
    <w:rsid w:val="00336777"/>
    <w:rsid w:val="00336E2E"/>
    <w:rsid w:val="003430E8"/>
    <w:rsid w:val="00345D44"/>
    <w:rsid w:val="00350458"/>
    <w:rsid w:val="0035108B"/>
    <w:rsid w:val="00356243"/>
    <w:rsid w:val="00356A2F"/>
    <w:rsid w:val="00357945"/>
    <w:rsid w:val="003645D2"/>
    <w:rsid w:val="003727F8"/>
    <w:rsid w:val="00372EFE"/>
    <w:rsid w:val="00373285"/>
    <w:rsid w:val="00373E54"/>
    <w:rsid w:val="00383A95"/>
    <w:rsid w:val="00383BE1"/>
    <w:rsid w:val="00385560"/>
    <w:rsid w:val="0039059B"/>
    <w:rsid w:val="0039218F"/>
    <w:rsid w:val="00393EF5"/>
    <w:rsid w:val="00394267"/>
    <w:rsid w:val="00395311"/>
    <w:rsid w:val="003A0AC8"/>
    <w:rsid w:val="003A22ED"/>
    <w:rsid w:val="003A429E"/>
    <w:rsid w:val="003B3423"/>
    <w:rsid w:val="003B5A84"/>
    <w:rsid w:val="003B69ED"/>
    <w:rsid w:val="003B6ED6"/>
    <w:rsid w:val="003C001E"/>
    <w:rsid w:val="003C3994"/>
    <w:rsid w:val="003D2D99"/>
    <w:rsid w:val="003D4379"/>
    <w:rsid w:val="003D5FFE"/>
    <w:rsid w:val="003D62D8"/>
    <w:rsid w:val="003D69FF"/>
    <w:rsid w:val="003E5702"/>
    <w:rsid w:val="00400935"/>
    <w:rsid w:val="00405A86"/>
    <w:rsid w:val="00406A54"/>
    <w:rsid w:val="00407104"/>
    <w:rsid w:val="004076D5"/>
    <w:rsid w:val="00410A0A"/>
    <w:rsid w:val="004121DB"/>
    <w:rsid w:val="0041304B"/>
    <w:rsid w:val="00415538"/>
    <w:rsid w:val="00415CC4"/>
    <w:rsid w:val="00417A32"/>
    <w:rsid w:val="00417FC5"/>
    <w:rsid w:val="0042072F"/>
    <w:rsid w:val="00424BC1"/>
    <w:rsid w:val="00425D9E"/>
    <w:rsid w:val="004331E2"/>
    <w:rsid w:val="00442879"/>
    <w:rsid w:val="00442ED1"/>
    <w:rsid w:val="004431E3"/>
    <w:rsid w:val="00443AEB"/>
    <w:rsid w:val="0044413E"/>
    <w:rsid w:val="00450C34"/>
    <w:rsid w:val="00453637"/>
    <w:rsid w:val="004544D4"/>
    <w:rsid w:val="0045563D"/>
    <w:rsid w:val="00462F53"/>
    <w:rsid w:val="0046412A"/>
    <w:rsid w:val="00472DD8"/>
    <w:rsid w:val="004759C0"/>
    <w:rsid w:val="00480F1B"/>
    <w:rsid w:val="00481EA7"/>
    <w:rsid w:val="00483157"/>
    <w:rsid w:val="00487F4B"/>
    <w:rsid w:val="00491486"/>
    <w:rsid w:val="004930B8"/>
    <w:rsid w:val="004968C1"/>
    <w:rsid w:val="004A0B21"/>
    <w:rsid w:val="004A462D"/>
    <w:rsid w:val="004B3AFE"/>
    <w:rsid w:val="004B7B79"/>
    <w:rsid w:val="004C44F2"/>
    <w:rsid w:val="004C76BD"/>
    <w:rsid w:val="004D05AB"/>
    <w:rsid w:val="004D28A7"/>
    <w:rsid w:val="004E1A78"/>
    <w:rsid w:val="004E4DC7"/>
    <w:rsid w:val="004F605A"/>
    <w:rsid w:val="004F6880"/>
    <w:rsid w:val="00512C3C"/>
    <w:rsid w:val="005211B4"/>
    <w:rsid w:val="005241AC"/>
    <w:rsid w:val="005337BC"/>
    <w:rsid w:val="00536DD4"/>
    <w:rsid w:val="005374EC"/>
    <w:rsid w:val="00540449"/>
    <w:rsid w:val="00541939"/>
    <w:rsid w:val="00542769"/>
    <w:rsid w:val="00542E7F"/>
    <w:rsid w:val="00545169"/>
    <w:rsid w:val="00553753"/>
    <w:rsid w:val="00556012"/>
    <w:rsid w:val="005739E2"/>
    <w:rsid w:val="005953D1"/>
    <w:rsid w:val="00597976"/>
    <w:rsid w:val="005A5010"/>
    <w:rsid w:val="005A6736"/>
    <w:rsid w:val="005B734C"/>
    <w:rsid w:val="005B7F24"/>
    <w:rsid w:val="005C0474"/>
    <w:rsid w:val="005C29CF"/>
    <w:rsid w:val="005D16EA"/>
    <w:rsid w:val="005D2D3A"/>
    <w:rsid w:val="005E0E79"/>
    <w:rsid w:val="005F53BE"/>
    <w:rsid w:val="005F71CF"/>
    <w:rsid w:val="005F7221"/>
    <w:rsid w:val="00600DED"/>
    <w:rsid w:val="00603E51"/>
    <w:rsid w:val="00605613"/>
    <w:rsid w:val="00605A61"/>
    <w:rsid w:val="00605B97"/>
    <w:rsid w:val="00610049"/>
    <w:rsid w:val="006118B2"/>
    <w:rsid w:val="00613310"/>
    <w:rsid w:val="00617845"/>
    <w:rsid w:val="0062272C"/>
    <w:rsid w:val="00625D83"/>
    <w:rsid w:val="00627660"/>
    <w:rsid w:val="00631D1D"/>
    <w:rsid w:val="006362A1"/>
    <w:rsid w:val="00643D6A"/>
    <w:rsid w:val="006528DE"/>
    <w:rsid w:val="00662C2A"/>
    <w:rsid w:val="006670DE"/>
    <w:rsid w:val="00670863"/>
    <w:rsid w:val="006708AD"/>
    <w:rsid w:val="00671248"/>
    <w:rsid w:val="00685429"/>
    <w:rsid w:val="006863AA"/>
    <w:rsid w:val="00687018"/>
    <w:rsid w:val="006913ED"/>
    <w:rsid w:val="00695B17"/>
    <w:rsid w:val="00696933"/>
    <w:rsid w:val="0069731C"/>
    <w:rsid w:val="006A77BF"/>
    <w:rsid w:val="006B32AC"/>
    <w:rsid w:val="006B36A5"/>
    <w:rsid w:val="006C3CE3"/>
    <w:rsid w:val="006C60B0"/>
    <w:rsid w:val="006D5843"/>
    <w:rsid w:val="006E2974"/>
    <w:rsid w:val="006E732F"/>
    <w:rsid w:val="006E7D07"/>
    <w:rsid w:val="006F53F6"/>
    <w:rsid w:val="006F615B"/>
    <w:rsid w:val="00706C75"/>
    <w:rsid w:val="00707D05"/>
    <w:rsid w:val="00711140"/>
    <w:rsid w:val="007136E7"/>
    <w:rsid w:val="00713799"/>
    <w:rsid w:val="00716366"/>
    <w:rsid w:val="00723EEC"/>
    <w:rsid w:val="00725069"/>
    <w:rsid w:val="007256AC"/>
    <w:rsid w:val="0073018E"/>
    <w:rsid w:val="00732273"/>
    <w:rsid w:val="00732E05"/>
    <w:rsid w:val="007422E6"/>
    <w:rsid w:val="0075284B"/>
    <w:rsid w:val="00766580"/>
    <w:rsid w:val="00770582"/>
    <w:rsid w:val="00774A12"/>
    <w:rsid w:val="007776E2"/>
    <w:rsid w:val="00792489"/>
    <w:rsid w:val="007927DD"/>
    <w:rsid w:val="0079534D"/>
    <w:rsid w:val="007972F9"/>
    <w:rsid w:val="007976EC"/>
    <w:rsid w:val="007A2FA8"/>
    <w:rsid w:val="007B3AF3"/>
    <w:rsid w:val="007D13DC"/>
    <w:rsid w:val="007D511D"/>
    <w:rsid w:val="007D5125"/>
    <w:rsid w:val="007E4075"/>
    <w:rsid w:val="007E4D75"/>
    <w:rsid w:val="007E7396"/>
    <w:rsid w:val="007F2EC2"/>
    <w:rsid w:val="007F35DC"/>
    <w:rsid w:val="007F40AF"/>
    <w:rsid w:val="007F4661"/>
    <w:rsid w:val="0080337E"/>
    <w:rsid w:val="0080795D"/>
    <w:rsid w:val="00807C68"/>
    <w:rsid w:val="00811A28"/>
    <w:rsid w:val="0082330A"/>
    <w:rsid w:val="0082710F"/>
    <w:rsid w:val="008273F7"/>
    <w:rsid w:val="00831418"/>
    <w:rsid w:val="008350FB"/>
    <w:rsid w:val="00841F6E"/>
    <w:rsid w:val="00842235"/>
    <w:rsid w:val="008422F9"/>
    <w:rsid w:val="008438C9"/>
    <w:rsid w:val="00844364"/>
    <w:rsid w:val="00852665"/>
    <w:rsid w:val="00853E86"/>
    <w:rsid w:val="00856C01"/>
    <w:rsid w:val="00857AFE"/>
    <w:rsid w:val="00860713"/>
    <w:rsid w:val="00866FC7"/>
    <w:rsid w:val="008719B1"/>
    <w:rsid w:val="00874D60"/>
    <w:rsid w:val="00875F8A"/>
    <w:rsid w:val="00876289"/>
    <w:rsid w:val="00880B4F"/>
    <w:rsid w:val="008878F3"/>
    <w:rsid w:val="008903B4"/>
    <w:rsid w:val="0089053D"/>
    <w:rsid w:val="00890FC7"/>
    <w:rsid w:val="00891490"/>
    <w:rsid w:val="008A2AA5"/>
    <w:rsid w:val="008A30B3"/>
    <w:rsid w:val="008B16F0"/>
    <w:rsid w:val="008B68C2"/>
    <w:rsid w:val="008C7EE7"/>
    <w:rsid w:val="008E5142"/>
    <w:rsid w:val="008E6317"/>
    <w:rsid w:val="008F1C68"/>
    <w:rsid w:val="008F4972"/>
    <w:rsid w:val="00906FA5"/>
    <w:rsid w:val="00910263"/>
    <w:rsid w:val="00913990"/>
    <w:rsid w:val="00917123"/>
    <w:rsid w:val="009175CC"/>
    <w:rsid w:val="00917A5C"/>
    <w:rsid w:val="00923368"/>
    <w:rsid w:val="00930CD2"/>
    <w:rsid w:val="0093467C"/>
    <w:rsid w:val="00934EA1"/>
    <w:rsid w:val="00936214"/>
    <w:rsid w:val="00943238"/>
    <w:rsid w:val="00943A15"/>
    <w:rsid w:val="00944135"/>
    <w:rsid w:val="009451D5"/>
    <w:rsid w:val="00946363"/>
    <w:rsid w:val="009517D6"/>
    <w:rsid w:val="00953CDC"/>
    <w:rsid w:val="00963DBB"/>
    <w:rsid w:val="009709FA"/>
    <w:rsid w:val="00982496"/>
    <w:rsid w:val="00982498"/>
    <w:rsid w:val="009836D4"/>
    <w:rsid w:val="00983C0C"/>
    <w:rsid w:val="00991B0C"/>
    <w:rsid w:val="009966D0"/>
    <w:rsid w:val="00997030"/>
    <w:rsid w:val="009A443F"/>
    <w:rsid w:val="009D13CB"/>
    <w:rsid w:val="009D4DDE"/>
    <w:rsid w:val="009E65DB"/>
    <w:rsid w:val="009F3DC3"/>
    <w:rsid w:val="00A02DAA"/>
    <w:rsid w:val="00A04A6E"/>
    <w:rsid w:val="00A04E15"/>
    <w:rsid w:val="00A10A0B"/>
    <w:rsid w:val="00A11400"/>
    <w:rsid w:val="00A120A5"/>
    <w:rsid w:val="00A24F21"/>
    <w:rsid w:val="00A25EA7"/>
    <w:rsid w:val="00A27F23"/>
    <w:rsid w:val="00A347B1"/>
    <w:rsid w:val="00A35503"/>
    <w:rsid w:val="00A376F0"/>
    <w:rsid w:val="00A41BA5"/>
    <w:rsid w:val="00A47F08"/>
    <w:rsid w:val="00A57138"/>
    <w:rsid w:val="00A60B08"/>
    <w:rsid w:val="00A60EFC"/>
    <w:rsid w:val="00A619A2"/>
    <w:rsid w:val="00A62AAA"/>
    <w:rsid w:val="00A64400"/>
    <w:rsid w:val="00A67F96"/>
    <w:rsid w:val="00A72D92"/>
    <w:rsid w:val="00A80EC7"/>
    <w:rsid w:val="00A81D60"/>
    <w:rsid w:val="00A87947"/>
    <w:rsid w:val="00A95335"/>
    <w:rsid w:val="00AA230A"/>
    <w:rsid w:val="00AB4861"/>
    <w:rsid w:val="00AC2F42"/>
    <w:rsid w:val="00AC5A3D"/>
    <w:rsid w:val="00AD08D1"/>
    <w:rsid w:val="00AE0602"/>
    <w:rsid w:val="00AE0B0F"/>
    <w:rsid w:val="00AE1925"/>
    <w:rsid w:val="00AE5807"/>
    <w:rsid w:val="00AF1FFE"/>
    <w:rsid w:val="00AF33C3"/>
    <w:rsid w:val="00AF46B3"/>
    <w:rsid w:val="00AF46E7"/>
    <w:rsid w:val="00AF47B5"/>
    <w:rsid w:val="00AF7CAD"/>
    <w:rsid w:val="00B03981"/>
    <w:rsid w:val="00B03DE7"/>
    <w:rsid w:val="00B07294"/>
    <w:rsid w:val="00B13B8A"/>
    <w:rsid w:val="00B17DF5"/>
    <w:rsid w:val="00B26CA2"/>
    <w:rsid w:val="00B2726B"/>
    <w:rsid w:val="00B3253C"/>
    <w:rsid w:val="00B400AB"/>
    <w:rsid w:val="00B4231F"/>
    <w:rsid w:val="00B43C82"/>
    <w:rsid w:val="00B50D32"/>
    <w:rsid w:val="00B5233D"/>
    <w:rsid w:val="00B54A87"/>
    <w:rsid w:val="00B552C7"/>
    <w:rsid w:val="00B574D5"/>
    <w:rsid w:val="00B63916"/>
    <w:rsid w:val="00B76228"/>
    <w:rsid w:val="00B82D5F"/>
    <w:rsid w:val="00B86F3B"/>
    <w:rsid w:val="00B92687"/>
    <w:rsid w:val="00B9649A"/>
    <w:rsid w:val="00BA5587"/>
    <w:rsid w:val="00BB736F"/>
    <w:rsid w:val="00BC1018"/>
    <w:rsid w:val="00BC32A9"/>
    <w:rsid w:val="00BC3AAA"/>
    <w:rsid w:val="00BC5392"/>
    <w:rsid w:val="00BC6940"/>
    <w:rsid w:val="00BD2CD0"/>
    <w:rsid w:val="00BD7AFD"/>
    <w:rsid w:val="00BE4D8B"/>
    <w:rsid w:val="00BE7EAB"/>
    <w:rsid w:val="00BF1E91"/>
    <w:rsid w:val="00BF3DA0"/>
    <w:rsid w:val="00BF5A12"/>
    <w:rsid w:val="00C00C78"/>
    <w:rsid w:val="00C02E18"/>
    <w:rsid w:val="00C05827"/>
    <w:rsid w:val="00C10083"/>
    <w:rsid w:val="00C10E2F"/>
    <w:rsid w:val="00C1124C"/>
    <w:rsid w:val="00C1158D"/>
    <w:rsid w:val="00C21237"/>
    <w:rsid w:val="00C24BDB"/>
    <w:rsid w:val="00C3074D"/>
    <w:rsid w:val="00C333A2"/>
    <w:rsid w:val="00C3522A"/>
    <w:rsid w:val="00C36F5A"/>
    <w:rsid w:val="00C40AF2"/>
    <w:rsid w:val="00C51A78"/>
    <w:rsid w:val="00C558F0"/>
    <w:rsid w:val="00C574D4"/>
    <w:rsid w:val="00C619C8"/>
    <w:rsid w:val="00C634D6"/>
    <w:rsid w:val="00C749E4"/>
    <w:rsid w:val="00C76EF7"/>
    <w:rsid w:val="00C8016C"/>
    <w:rsid w:val="00C85A30"/>
    <w:rsid w:val="00C85EB1"/>
    <w:rsid w:val="00C91571"/>
    <w:rsid w:val="00CA338D"/>
    <w:rsid w:val="00CA7533"/>
    <w:rsid w:val="00CB2A9F"/>
    <w:rsid w:val="00CB5176"/>
    <w:rsid w:val="00CC3B64"/>
    <w:rsid w:val="00CC3D66"/>
    <w:rsid w:val="00CC4729"/>
    <w:rsid w:val="00CC7B4D"/>
    <w:rsid w:val="00CE0603"/>
    <w:rsid w:val="00CE1321"/>
    <w:rsid w:val="00CE45E1"/>
    <w:rsid w:val="00CE6861"/>
    <w:rsid w:val="00CE6B7D"/>
    <w:rsid w:val="00CF2DFA"/>
    <w:rsid w:val="00CF679A"/>
    <w:rsid w:val="00D01614"/>
    <w:rsid w:val="00D05BA0"/>
    <w:rsid w:val="00D06455"/>
    <w:rsid w:val="00D13619"/>
    <w:rsid w:val="00D1484F"/>
    <w:rsid w:val="00D1569F"/>
    <w:rsid w:val="00D212E6"/>
    <w:rsid w:val="00D22074"/>
    <w:rsid w:val="00D22298"/>
    <w:rsid w:val="00D35516"/>
    <w:rsid w:val="00D36187"/>
    <w:rsid w:val="00D36A72"/>
    <w:rsid w:val="00D45C92"/>
    <w:rsid w:val="00D46C4C"/>
    <w:rsid w:val="00D47A6A"/>
    <w:rsid w:val="00D47B18"/>
    <w:rsid w:val="00D53E58"/>
    <w:rsid w:val="00D5477A"/>
    <w:rsid w:val="00D561E1"/>
    <w:rsid w:val="00D56D37"/>
    <w:rsid w:val="00D62C95"/>
    <w:rsid w:val="00D640FA"/>
    <w:rsid w:val="00D6449A"/>
    <w:rsid w:val="00D654F4"/>
    <w:rsid w:val="00D663B2"/>
    <w:rsid w:val="00D7074D"/>
    <w:rsid w:val="00D72FB2"/>
    <w:rsid w:val="00D73A34"/>
    <w:rsid w:val="00D84977"/>
    <w:rsid w:val="00D90309"/>
    <w:rsid w:val="00D92EE4"/>
    <w:rsid w:val="00DA3E2E"/>
    <w:rsid w:val="00DB0D6D"/>
    <w:rsid w:val="00DB1FEA"/>
    <w:rsid w:val="00DB4DA5"/>
    <w:rsid w:val="00DC30D5"/>
    <w:rsid w:val="00DC5BC1"/>
    <w:rsid w:val="00DC69B7"/>
    <w:rsid w:val="00DC6B84"/>
    <w:rsid w:val="00DD102D"/>
    <w:rsid w:val="00DD1960"/>
    <w:rsid w:val="00DD2621"/>
    <w:rsid w:val="00DD49A3"/>
    <w:rsid w:val="00DE0C09"/>
    <w:rsid w:val="00DE4788"/>
    <w:rsid w:val="00DE7BC2"/>
    <w:rsid w:val="00DF2596"/>
    <w:rsid w:val="00DF5D82"/>
    <w:rsid w:val="00E03D9B"/>
    <w:rsid w:val="00E14E28"/>
    <w:rsid w:val="00E15D58"/>
    <w:rsid w:val="00E20C71"/>
    <w:rsid w:val="00E20F69"/>
    <w:rsid w:val="00E23CD9"/>
    <w:rsid w:val="00E3128D"/>
    <w:rsid w:val="00E325C8"/>
    <w:rsid w:val="00E33980"/>
    <w:rsid w:val="00E458D6"/>
    <w:rsid w:val="00E45E5E"/>
    <w:rsid w:val="00E512F4"/>
    <w:rsid w:val="00E52F6A"/>
    <w:rsid w:val="00E53604"/>
    <w:rsid w:val="00E551A6"/>
    <w:rsid w:val="00E61B13"/>
    <w:rsid w:val="00E6397C"/>
    <w:rsid w:val="00E646FE"/>
    <w:rsid w:val="00E65483"/>
    <w:rsid w:val="00E65907"/>
    <w:rsid w:val="00E7237F"/>
    <w:rsid w:val="00E774C6"/>
    <w:rsid w:val="00E81557"/>
    <w:rsid w:val="00E91623"/>
    <w:rsid w:val="00E9796D"/>
    <w:rsid w:val="00EA2870"/>
    <w:rsid w:val="00EA5CBF"/>
    <w:rsid w:val="00EB47B3"/>
    <w:rsid w:val="00EC0D4B"/>
    <w:rsid w:val="00EC177C"/>
    <w:rsid w:val="00EC5450"/>
    <w:rsid w:val="00EC69F3"/>
    <w:rsid w:val="00EC7B71"/>
    <w:rsid w:val="00ED24FD"/>
    <w:rsid w:val="00ED2BC0"/>
    <w:rsid w:val="00ED3C64"/>
    <w:rsid w:val="00ED3F5D"/>
    <w:rsid w:val="00EE2C7D"/>
    <w:rsid w:val="00EE73B9"/>
    <w:rsid w:val="00EF5371"/>
    <w:rsid w:val="00EF70C3"/>
    <w:rsid w:val="00F0149C"/>
    <w:rsid w:val="00F13BB0"/>
    <w:rsid w:val="00F30B19"/>
    <w:rsid w:val="00F40099"/>
    <w:rsid w:val="00F5168C"/>
    <w:rsid w:val="00F51D3B"/>
    <w:rsid w:val="00F529F6"/>
    <w:rsid w:val="00F53319"/>
    <w:rsid w:val="00F53643"/>
    <w:rsid w:val="00F56237"/>
    <w:rsid w:val="00F60A09"/>
    <w:rsid w:val="00F6153E"/>
    <w:rsid w:val="00F74CA9"/>
    <w:rsid w:val="00F7508C"/>
    <w:rsid w:val="00FA2AE5"/>
    <w:rsid w:val="00FA5FDC"/>
    <w:rsid w:val="00FB5AF4"/>
    <w:rsid w:val="00FC2259"/>
    <w:rsid w:val="00FC3C98"/>
    <w:rsid w:val="00FD2480"/>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customStyle="1" w:styleId="AfsenderTop">
    <w:name w:val="AfsenderTop"/>
    <w:basedOn w:val="Normal"/>
    <w:link w:val="AfsenderTopTegn"/>
    <w:rsid w:val="006A77BF"/>
    <w:pPr>
      <w:tabs>
        <w:tab w:val="right" w:pos="3686"/>
      </w:tabs>
      <w:overflowPunct/>
      <w:autoSpaceDE/>
      <w:autoSpaceDN/>
      <w:adjustRightInd/>
      <w:spacing w:after="80" w:line="160" w:lineRule="atLeast"/>
      <w:jc w:val="right"/>
      <w:textAlignment w:val="auto"/>
    </w:pPr>
    <w:rPr>
      <w:rFonts w:eastAsiaTheme="minorHAnsi" w:cstheme="minorBidi"/>
      <w:sz w:val="16"/>
      <w:szCs w:val="22"/>
      <w:lang w:eastAsia="en-US"/>
    </w:rPr>
  </w:style>
  <w:style w:type="character" w:customStyle="1" w:styleId="AfsenderTopTegn">
    <w:name w:val="AfsenderTop Tegn"/>
    <w:basedOn w:val="Standardskrifttypeiafsnit"/>
    <w:link w:val="AfsenderTop"/>
    <w:rsid w:val="006A77BF"/>
    <w:rPr>
      <w:rFonts w:ascii="Verdana" w:eastAsiaTheme="minorHAnsi" w:hAnsi="Verdana" w:cstheme="minorBidi"/>
      <w:sz w:val="16"/>
      <w:szCs w:val="22"/>
      <w:lang w:eastAsia="en-US"/>
    </w:rPr>
  </w:style>
  <w:style w:type="paragraph" w:customStyle="1" w:styleId="OrgFelterSide1">
    <w:name w:val="OrgFelterSide1"/>
    <w:basedOn w:val="Normal"/>
    <w:rsid w:val="006A77BF"/>
    <w:pPr>
      <w:overflowPunct/>
      <w:autoSpaceDE/>
      <w:autoSpaceDN/>
      <w:adjustRightInd/>
      <w:spacing w:line="200" w:lineRule="atLeast"/>
      <w:jc w:val="right"/>
      <w:textAlignment w:val="auto"/>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kpo.naevneneshus.dk/" TargetMode="External"/><Relationship Id="rId26" Type="http://schemas.openxmlformats.org/officeDocument/2006/relationships/image" Target="media/image5.png"/><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mailto:mfkn@naevneneshus.dk?subject="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ma.mst.dk/"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www.virk.dk/" TargetMode="External"/><Relationship Id="rId29" Type="http://schemas.openxmlformats.org/officeDocument/2006/relationships/hyperlink" Target="mailto:Sydvestjylland@friluftsraadet.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sydvestjylland@friluftsraadet.dk" TargetMode="External"/><Relationship Id="rId32" Type="http://schemas.openxmlformats.org/officeDocument/2006/relationships/image" Target="media/image7.wmf"/><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dnesbjerg-sager@dn.dk" TargetMode="External"/><Relationship Id="rId28" Type="http://schemas.openxmlformats.org/officeDocument/2006/relationships/hyperlink" Target="mailto:dnesbjerg-sager@dn.dk" TargetMode="External"/><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www.borger.dk/"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hyperlink" Target="https://dma.mst.dk/" TargetMode="External"/><Relationship Id="rId30" Type="http://schemas.openxmlformats.org/officeDocument/2006/relationships/hyperlink" Target="mailto:sesyd@sst.dk" TargetMode="External"/><Relationship Id="rId35" Type="http://schemas.openxmlformats.org/officeDocument/2006/relationships/header" Target="header5.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3870</Words>
  <Characters>26054</Characters>
  <Application>Microsoft Office Word</Application>
  <DocSecurity>0</DocSecurity>
  <Lines>814</Lines>
  <Paragraphs>374</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29550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Inken Frank. IFN</cp:lastModifiedBy>
  <cp:revision>3</cp:revision>
  <cp:lastPrinted>2022-12-14T08:08:00Z</cp:lastPrinted>
  <dcterms:created xsi:type="dcterms:W3CDTF">2023-01-05T10:04:00Z</dcterms:created>
  <dcterms:modified xsi:type="dcterms:W3CDTF">2023-01-06T07:08:00Z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{A0264258-CFE6-4D3C-97A2-8A612AD3054A}</vt:lpwstr>
  </property>
</Properties>
</file>