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0E444F" w:rsidRPr="00ED34FF" w14:paraId="30C92BC5" w14:textId="77777777">
        <w:trPr>
          <w:trHeight w:val="675"/>
        </w:trPr>
        <w:tc>
          <w:tcPr>
            <w:tcW w:w="3629" w:type="dxa"/>
            <w:tcMar>
              <w:left w:w="0" w:type="dxa"/>
              <w:right w:w="0" w:type="dxa"/>
            </w:tcMar>
          </w:tcPr>
          <w:p w14:paraId="4D221D41" w14:textId="77777777" w:rsidR="000E444F" w:rsidRPr="00ED34FF" w:rsidRDefault="000E444F" w:rsidP="005A0B29">
            <w:pPr>
              <w:pStyle w:val="SidefodSidehoved"/>
              <w:framePr w:wrap="auto" w:vAnchor="margin" w:hAnchor="text" w:xAlign="left" w:yAlign="inline"/>
              <w:rPr>
                <w:sz w:val="18"/>
                <w:szCs w:val="18"/>
              </w:rPr>
            </w:pPr>
            <w:bookmarkStart w:id="0" w:name="OutputManagement"/>
            <w:r w:rsidRPr="00ED34FF">
              <w:rPr>
                <w:noProof/>
                <w:sz w:val="18"/>
                <w:szCs w:val="18"/>
                <w:lang w:eastAsia="da-DK"/>
              </w:rPr>
              <w:drawing>
                <wp:inline distT="0" distB="0" distL="0" distR="0" wp14:anchorId="1D0B5F7E" wp14:editId="585B15C6">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0E444F" w:rsidRPr="00ED34FF" w14:paraId="71F5821E" w14:textId="77777777">
        <w:trPr>
          <w:trHeight w:val="1533"/>
        </w:trPr>
        <w:tc>
          <w:tcPr>
            <w:tcW w:w="3629" w:type="dxa"/>
            <w:tcMar>
              <w:left w:w="0" w:type="dxa"/>
              <w:right w:w="0" w:type="dxa"/>
            </w:tcMar>
          </w:tcPr>
          <w:p w14:paraId="30A0E049" w14:textId="77777777" w:rsidR="000E444F" w:rsidRPr="00ED34FF" w:rsidRDefault="000E444F" w:rsidP="00280D16">
            <w:bookmarkStart w:id="1" w:name="Modtagerblok"/>
            <w:bookmarkEnd w:id="1"/>
            <w:r w:rsidRPr="00ED34FF">
              <w:t>Michael Ostenfeld Klostergård</w:t>
            </w:r>
          </w:p>
          <w:p w14:paraId="26C92172" w14:textId="77777777" w:rsidR="000E444F" w:rsidRPr="00ED34FF" w:rsidRDefault="000E444F" w:rsidP="00280D16">
            <w:r w:rsidRPr="00ED34FF">
              <w:t>Borupgårdsvej 17</w:t>
            </w:r>
          </w:p>
          <w:p w14:paraId="0D14CC7D" w14:textId="77777777" w:rsidR="000E444F" w:rsidRPr="00ED34FF" w:rsidRDefault="000E444F" w:rsidP="00280D16">
            <w:r w:rsidRPr="00ED34FF">
              <w:t>8600 Silkeborg</w:t>
            </w:r>
          </w:p>
        </w:tc>
      </w:tr>
    </w:tbl>
    <w:p w14:paraId="728DA744" w14:textId="77777777" w:rsidR="000E444F" w:rsidRPr="00ED34FF" w:rsidRDefault="000E444F"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0E444F" w:rsidRPr="00ED34FF" w14:paraId="7FB58241" w14:textId="77777777">
        <w:trPr>
          <w:trHeight w:val="567"/>
        </w:trPr>
        <w:tc>
          <w:tcPr>
            <w:tcW w:w="2098" w:type="dxa"/>
          </w:tcPr>
          <w:p w14:paraId="3F56CAF9" w14:textId="0547B5EB" w:rsidR="000E444F" w:rsidRPr="00ED34FF" w:rsidRDefault="003E49B1" w:rsidP="00280D16">
            <w:bookmarkStart w:id="2" w:name="Dato"/>
            <w:bookmarkEnd w:id="2"/>
            <w:r>
              <w:t>31</w:t>
            </w:r>
            <w:r w:rsidR="000E444F" w:rsidRPr="00ED34FF">
              <w:t>. januar 2019</w:t>
            </w:r>
          </w:p>
        </w:tc>
      </w:tr>
    </w:tbl>
    <w:tbl>
      <w:tblPr>
        <w:tblW w:w="9743" w:type="dxa"/>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258"/>
        <w:gridCol w:w="2835"/>
      </w:tblGrid>
      <w:tr w:rsidR="000E444F" w:rsidRPr="00ED34FF" w14:paraId="13CC6333" w14:textId="77777777" w:rsidTr="00ED34FF">
        <w:tc>
          <w:tcPr>
            <w:tcW w:w="9743" w:type="dxa"/>
            <w:gridSpan w:val="6"/>
            <w:tcBorders>
              <w:bottom w:val="single" w:sz="4" w:space="0" w:color="auto"/>
            </w:tcBorders>
            <w:shd w:val="clear" w:color="auto" w:fill="auto"/>
          </w:tcPr>
          <w:p w14:paraId="7152E29C" w14:textId="77777777" w:rsidR="000E444F" w:rsidRPr="00ED34FF" w:rsidRDefault="000E444F" w:rsidP="00977607">
            <w:pPr>
              <w:rPr>
                <w:b/>
              </w:rPr>
            </w:pPr>
            <w:r w:rsidRPr="00ED34FF">
              <w:rPr>
                <w:b/>
              </w:rPr>
              <w:t xml:space="preserve">Miljøtilsyn          </w:t>
            </w:r>
          </w:p>
        </w:tc>
      </w:tr>
      <w:tr w:rsidR="000E444F" w:rsidRPr="00ED34FF" w14:paraId="688C7750" w14:textId="77777777" w:rsidTr="00ED34FF">
        <w:tc>
          <w:tcPr>
            <w:tcW w:w="1323" w:type="dxa"/>
            <w:shd w:val="clear" w:color="auto" w:fill="auto"/>
          </w:tcPr>
          <w:p w14:paraId="23065DFE" w14:textId="77777777" w:rsidR="000E444F" w:rsidRPr="00ED34FF" w:rsidRDefault="000E444F" w:rsidP="00977607">
            <w:pPr>
              <w:rPr>
                <w:b/>
              </w:rPr>
            </w:pPr>
            <w:r w:rsidRPr="00ED34FF">
              <w:rPr>
                <w:b/>
              </w:rPr>
              <w:t>Adresse:</w:t>
            </w:r>
          </w:p>
        </w:tc>
        <w:tc>
          <w:tcPr>
            <w:tcW w:w="4327" w:type="dxa"/>
            <w:gridSpan w:val="3"/>
            <w:shd w:val="clear" w:color="auto" w:fill="auto"/>
          </w:tcPr>
          <w:p w14:paraId="4650912B" w14:textId="77777777" w:rsidR="000E444F" w:rsidRPr="00ED34FF" w:rsidRDefault="000E444F" w:rsidP="00977607">
            <w:pPr>
              <w:rPr>
                <w:color w:val="000000"/>
              </w:rPr>
            </w:pPr>
            <w:r w:rsidRPr="00ED34FF">
              <w:rPr>
                <w:color w:val="000000"/>
              </w:rPr>
              <w:t>Borupgårdsvej 17, 8600 Silkeborg</w:t>
            </w:r>
          </w:p>
        </w:tc>
        <w:tc>
          <w:tcPr>
            <w:tcW w:w="1258" w:type="dxa"/>
            <w:shd w:val="clear" w:color="auto" w:fill="auto"/>
          </w:tcPr>
          <w:p w14:paraId="1BDE0BCB" w14:textId="77777777" w:rsidR="000E444F" w:rsidRPr="00ED34FF" w:rsidRDefault="000E444F" w:rsidP="00977607">
            <w:pPr>
              <w:rPr>
                <w:b/>
              </w:rPr>
            </w:pPr>
            <w:r w:rsidRPr="00ED34FF">
              <w:rPr>
                <w:b/>
              </w:rPr>
              <w:t>E-mail:</w:t>
            </w:r>
          </w:p>
        </w:tc>
        <w:tc>
          <w:tcPr>
            <w:tcW w:w="2835" w:type="dxa"/>
            <w:shd w:val="clear" w:color="auto" w:fill="auto"/>
          </w:tcPr>
          <w:p w14:paraId="3077372D" w14:textId="71ED277F" w:rsidR="000E444F" w:rsidRPr="00ED34FF" w:rsidRDefault="00ED34FF" w:rsidP="00977607">
            <w:pPr>
              <w:rPr>
                <w:color w:val="000000"/>
              </w:rPr>
            </w:pPr>
            <w:r w:rsidRPr="00ED34FF">
              <w:rPr>
                <w:color w:val="000000"/>
              </w:rPr>
              <w:t>klostergaard@mail.tele.dk</w:t>
            </w:r>
          </w:p>
        </w:tc>
      </w:tr>
      <w:tr w:rsidR="000E444F" w:rsidRPr="00ED34FF" w14:paraId="0ABDA052" w14:textId="77777777" w:rsidTr="00ED34FF">
        <w:tc>
          <w:tcPr>
            <w:tcW w:w="1323" w:type="dxa"/>
            <w:shd w:val="clear" w:color="auto" w:fill="auto"/>
          </w:tcPr>
          <w:p w14:paraId="6FCA1A37" w14:textId="77777777" w:rsidR="000E444F" w:rsidRPr="00ED34FF" w:rsidRDefault="000E444F" w:rsidP="00977607">
            <w:pPr>
              <w:rPr>
                <w:b/>
              </w:rPr>
            </w:pPr>
            <w:r w:rsidRPr="00ED34FF">
              <w:rPr>
                <w:b/>
              </w:rPr>
              <w:t xml:space="preserve">CVR-nr.: </w:t>
            </w:r>
          </w:p>
        </w:tc>
        <w:tc>
          <w:tcPr>
            <w:tcW w:w="1720" w:type="dxa"/>
            <w:shd w:val="clear" w:color="auto" w:fill="auto"/>
          </w:tcPr>
          <w:p w14:paraId="375CAE3C" w14:textId="77777777" w:rsidR="000E444F" w:rsidRPr="00ED34FF" w:rsidRDefault="000E444F" w:rsidP="00977607">
            <w:pPr>
              <w:rPr>
                <w:rFonts w:cs="Arial"/>
                <w:color w:val="000000"/>
              </w:rPr>
            </w:pPr>
            <w:r w:rsidRPr="00ED34FF">
              <w:rPr>
                <w:rFonts w:cs="Arial"/>
                <w:color w:val="000000"/>
              </w:rPr>
              <w:t>26155614</w:t>
            </w:r>
          </w:p>
        </w:tc>
        <w:tc>
          <w:tcPr>
            <w:tcW w:w="1236" w:type="dxa"/>
            <w:shd w:val="clear" w:color="auto" w:fill="auto"/>
          </w:tcPr>
          <w:p w14:paraId="7995102E" w14:textId="77777777" w:rsidR="000E444F" w:rsidRPr="00ED34FF" w:rsidRDefault="000E444F" w:rsidP="00977607">
            <w:pPr>
              <w:rPr>
                <w:b/>
              </w:rPr>
            </w:pPr>
            <w:r w:rsidRPr="00ED34FF">
              <w:rPr>
                <w:b/>
              </w:rPr>
              <w:t>CHR-nr.:</w:t>
            </w:r>
          </w:p>
        </w:tc>
        <w:tc>
          <w:tcPr>
            <w:tcW w:w="1371" w:type="dxa"/>
            <w:shd w:val="clear" w:color="auto" w:fill="auto"/>
          </w:tcPr>
          <w:p w14:paraId="669AB37D" w14:textId="77777777" w:rsidR="000E444F" w:rsidRPr="00ED34FF" w:rsidRDefault="000E444F" w:rsidP="00977607">
            <w:pPr>
              <w:rPr>
                <w:rFonts w:cs="Arial"/>
                <w:color w:val="000000"/>
              </w:rPr>
            </w:pPr>
            <w:r w:rsidRPr="00ED34FF">
              <w:rPr>
                <w:rFonts w:cs="Arial"/>
                <w:color w:val="000000"/>
              </w:rPr>
              <w:t>41458</w:t>
            </w:r>
          </w:p>
        </w:tc>
        <w:tc>
          <w:tcPr>
            <w:tcW w:w="1258" w:type="dxa"/>
            <w:shd w:val="clear" w:color="auto" w:fill="auto"/>
          </w:tcPr>
          <w:p w14:paraId="57E4A923" w14:textId="77777777" w:rsidR="000E444F" w:rsidRPr="00ED34FF" w:rsidRDefault="000E444F" w:rsidP="00977607">
            <w:pPr>
              <w:rPr>
                <w:b/>
              </w:rPr>
            </w:pPr>
            <w:r w:rsidRPr="00ED34FF">
              <w:rPr>
                <w:b/>
              </w:rPr>
              <w:t>Telefonnr.</w:t>
            </w:r>
          </w:p>
        </w:tc>
        <w:tc>
          <w:tcPr>
            <w:tcW w:w="2835" w:type="dxa"/>
            <w:shd w:val="clear" w:color="auto" w:fill="auto"/>
          </w:tcPr>
          <w:p w14:paraId="7A397EAD" w14:textId="22E80E4E" w:rsidR="000E444F" w:rsidRPr="00ED34FF" w:rsidRDefault="00ED34FF" w:rsidP="00977607">
            <w:pPr>
              <w:rPr>
                <w:rFonts w:cs="Arial"/>
                <w:color w:val="000000"/>
              </w:rPr>
            </w:pPr>
            <w:r>
              <w:rPr>
                <w:rFonts w:cs="Arial"/>
                <w:color w:val="000000"/>
              </w:rPr>
              <w:t>24658504</w:t>
            </w:r>
          </w:p>
        </w:tc>
      </w:tr>
    </w:tbl>
    <w:p w14:paraId="27BC2BCD" w14:textId="18DBABF0" w:rsidR="000E444F" w:rsidRPr="00ED34FF" w:rsidRDefault="000E444F" w:rsidP="00D64D95">
      <w:r w:rsidRPr="00ED34FF">
        <w:t xml:space="preserve">Silkeborg Kommune udførte den </w:t>
      </w:r>
      <w:sdt>
        <w:sdtPr>
          <w:id w:val="2080547177"/>
          <w:placeholder>
            <w:docPart w:val="4B8E7E67FB4D4BC098743871C1BD3147"/>
          </w:placeholder>
          <w:date w:fullDate="2018-12-20T00:00:00Z">
            <w:dateFormat w:val="dd-MM-yyyy"/>
            <w:lid w:val="da-DK"/>
            <w:storeMappedDataAs w:val="dateTime"/>
            <w:calendar w:val="gregorian"/>
          </w:date>
        </w:sdtPr>
        <w:sdtEndPr/>
        <w:sdtContent>
          <w:r w:rsidR="001847EB" w:rsidRPr="00ED34FF">
            <w:t>20-12-2018</w:t>
          </w:r>
        </w:sdtContent>
      </w:sdt>
      <w:r w:rsidRPr="00ED34FF">
        <w:t xml:space="preserve"> miljøtilsyn på din ejendom. Ved besøget blev husdyrbruget kontrolleret i henhold til bekendtgørelse </w:t>
      </w:r>
      <w:r w:rsidR="00D64D95">
        <w:t xml:space="preserve">nr. 1076 af 28. august 2018 </w:t>
      </w:r>
      <w:r w:rsidRPr="00ED34FF">
        <w:t>om erhvervsmæssigt dyrehold, husdyrgødning, ensilage m.v. (husdyrgødningsbekendtgørelsen).</w:t>
      </w:r>
    </w:p>
    <w:p w14:paraId="6D465596" w14:textId="77777777" w:rsidR="00035E6B" w:rsidRPr="00ED34FF" w:rsidRDefault="00035E6B" w:rsidP="009F539D">
      <w:pPr>
        <w:rPr>
          <w:u w:val="single"/>
        </w:rPr>
      </w:pPr>
    </w:p>
    <w:p w14:paraId="6297B557" w14:textId="3737A875" w:rsidR="000E444F" w:rsidRPr="00ED34FF" w:rsidRDefault="000E444F" w:rsidP="009F539D">
      <w:pPr>
        <w:rPr>
          <w:u w:val="single"/>
        </w:rPr>
      </w:pPr>
      <w:r w:rsidRPr="00ED34FF">
        <w:rPr>
          <w:u w:val="single"/>
        </w:rPr>
        <w:t>Håndhæves</w:t>
      </w:r>
    </w:p>
    <w:p w14:paraId="7114A4AB" w14:textId="6A07E5CF" w:rsidR="000E444F" w:rsidRPr="00ED34FF" w:rsidRDefault="000E444F" w:rsidP="009F539D">
      <w:r w:rsidRPr="00ED34FF">
        <w:t>Miljøforholdene blev gennemgået jf. vedlagte tilsynsrapport, og gav anledning til følgende bemærkninger.</w:t>
      </w:r>
    </w:p>
    <w:p w14:paraId="4C082551" w14:textId="77777777" w:rsidR="00CF6B27" w:rsidRPr="00ED34FF" w:rsidRDefault="00CF6B27" w:rsidP="009F539D"/>
    <w:p w14:paraId="7B91B2E2" w14:textId="1BD27C39" w:rsidR="00D64D95" w:rsidRDefault="00D64D95" w:rsidP="00CF6B27">
      <w:pPr>
        <w:numPr>
          <w:ilvl w:val="0"/>
          <w:numId w:val="5"/>
        </w:numPr>
        <w:spacing w:line="300" w:lineRule="auto"/>
      </w:pPr>
      <w:r>
        <w:t>Dieseltanken fra 2017 skal registres i BBR</w:t>
      </w:r>
    </w:p>
    <w:p w14:paraId="301CA0EA" w14:textId="1D3A618B" w:rsidR="00CF6B27" w:rsidRDefault="00CF6B27" w:rsidP="00CF6B27">
      <w:pPr>
        <w:numPr>
          <w:ilvl w:val="0"/>
          <w:numId w:val="5"/>
        </w:numPr>
        <w:spacing w:line="300" w:lineRule="auto"/>
      </w:pPr>
      <w:r w:rsidRPr="00ED34FF">
        <w:t>Udfyldt logbog over flydelag på gyllebeholderen skal kunne fremvises ved næste tilsynsbesøg</w:t>
      </w:r>
    </w:p>
    <w:p w14:paraId="63BCE2F1" w14:textId="2B1AB238" w:rsidR="00451B6F" w:rsidRDefault="00451B6F" w:rsidP="00CF6B27">
      <w:pPr>
        <w:numPr>
          <w:ilvl w:val="0"/>
          <w:numId w:val="5"/>
        </w:numPr>
        <w:spacing w:line="300" w:lineRule="auto"/>
      </w:pPr>
      <w:r>
        <w:t>Kvittering for nedfældning skal fremsendes</w:t>
      </w:r>
    </w:p>
    <w:p w14:paraId="3A33CA83" w14:textId="112CE1FF" w:rsidR="003E49B1" w:rsidRPr="00ED34FF" w:rsidRDefault="003E49B1" w:rsidP="00CF6B27">
      <w:pPr>
        <w:numPr>
          <w:ilvl w:val="0"/>
          <w:numId w:val="5"/>
        </w:numPr>
        <w:spacing w:line="300" w:lineRule="auto"/>
      </w:pPr>
      <w:r>
        <w:t>Opbevaring af ensilage på pladser uden afløb og randzone</w:t>
      </w:r>
    </w:p>
    <w:p w14:paraId="37F26B37" w14:textId="77777777" w:rsidR="00CF6B27" w:rsidRPr="00ED34FF" w:rsidRDefault="00CF6B27" w:rsidP="00CF6B27">
      <w:pPr>
        <w:spacing w:line="300" w:lineRule="auto"/>
        <w:ind w:left="360"/>
      </w:pPr>
    </w:p>
    <w:p w14:paraId="25DF62B1" w14:textId="5E2F3300" w:rsidR="000E444F" w:rsidRPr="00ED34FF" w:rsidRDefault="000E444F" w:rsidP="009F539D">
      <w:r w:rsidRPr="00ED34FF">
        <w:t>I det følgende vil de ovenstående punkter blive omtalt og uddybet. Der vil derudover blive fastlagt en frist for hvornår de enkelte forhold skal være bragt i orden.</w:t>
      </w:r>
    </w:p>
    <w:p w14:paraId="131C6E42" w14:textId="77777777" w:rsidR="000E444F" w:rsidRPr="00ED34FF" w:rsidRDefault="000E444F" w:rsidP="009F539D"/>
    <w:p w14:paraId="44BE92D9" w14:textId="77777777" w:rsidR="000E444F" w:rsidRPr="00ED34FF" w:rsidRDefault="000E444F" w:rsidP="006A0F79">
      <w:pPr>
        <w:rPr>
          <w:b/>
        </w:rPr>
      </w:pPr>
      <w:r w:rsidRPr="00ED34FF">
        <w:rPr>
          <w:b/>
        </w:rPr>
        <w:t>Tilladt dyrehold</w:t>
      </w:r>
    </w:p>
    <w:p w14:paraId="0DFBF69A" w14:textId="5E5788EB" w:rsidR="00170831" w:rsidRPr="00ED34FF" w:rsidRDefault="001847EB" w:rsidP="006A0F79">
      <w:r w:rsidRPr="00ED34FF">
        <w:t xml:space="preserve">Ved tilsynet i 2004 </w:t>
      </w:r>
      <w:r w:rsidR="00170831" w:rsidRPr="00ED34FF">
        <w:t xml:space="preserve">blev det tilladte dyrehold fastsat til </w:t>
      </w:r>
      <w:r w:rsidRPr="00ED34FF">
        <w:t>50 årskøer</w:t>
      </w:r>
      <w:r w:rsidR="00170831" w:rsidRPr="00ED34FF">
        <w:t>,</w:t>
      </w:r>
      <w:r w:rsidRPr="00ED34FF">
        <w:t xml:space="preserve"> stor race med tilhørende opdræt, hvilket </w:t>
      </w:r>
      <w:r w:rsidR="00D64D95">
        <w:t xml:space="preserve">svarer til </w:t>
      </w:r>
      <w:r w:rsidRPr="00ED34FF">
        <w:t>90,28 DE</w:t>
      </w:r>
      <w:r w:rsidR="00D64D95">
        <w:t xml:space="preserve"> i 2004</w:t>
      </w:r>
      <w:r w:rsidR="00170831" w:rsidRPr="00ED34FF">
        <w:t>.</w:t>
      </w:r>
    </w:p>
    <w:p w14:paraId="5E0DD19F" w14:textId="1E0A58C3" w:rsidR="001847EB" w:rsidRPr="00ED34FF" w:rsidRDefault="001847EB" w:rsidP="006A0F79">
      <w:r w:rsidRPr="00ED34FF">
        <w:t xml:space="preserve"> </w:t>
      </w:r>
    </w:p>
    <w:p w14:paraId="6FF75BFC" w14:textId="0F278984" w:rsidR="00170831" w:rsidRPr="00ED34FF" w:rsidRDefault="00170831" w:rsidP="00506570">
      <w:r w:rsidRPr="00ED34FF">
        <w:t>Sil</w:t>
      </w:r>
      <w:r w:rsidR="005C0C39" w:rsidRPr="00ED34FF">
        <w:t>keborg K</w:t>
      </w:r>
      <w:r w:rsidR="000E444F" w:rsidRPr="00ED34FF">
        <w:t xml:space="preserve">ommune har gennemgået gødningsregnskabet for de seneste 3 planperioder. Det kan konstateres af det indberettede gødningsregnskab, at den maksimale produktion indenfor de seneste 3 år har været </w:t>
      </w:r>
      <w:r w:rsidRPr="00ED34FF">
        <w:t>90,47 (regnskabsperiode 2016/2017)</w:t>
      </w:r>
      <w:r w:rsidR="000E444F" w:rsidRPr="00ED34FF">
        <w:t xml:space="preserve">.  </w:t>
      </w:r>
      <w:r w:rsidRPr="00ED34FF">
        <w:t>Produktionen har i 2014/2015 været på 76, 65 DE og i 2015/2016 på 82,90 DE.</w:t>
      </w:r>
    </w:p>
    <w:p w14:paraId="6FA49C15" w14:textId="60C5B38B" w:rsidR="00170831" w:rsidRDefault="00170831" w:rsidP="00506570">
      <w:pPr>
        <w:rPr>
          <w:highlight w:val="yellow"/>
        </w:rPr>
      </w:pPr>
    </w:p>
    <w:p w14:paraId="1B85C96B" w14:textId="768CD340" w:rsidR="00B72066" w:rsidRDefault="00B72066" w:rsidP="00506570">
      <w:pPr>
        <w:rPr>
          <w:highlight w:val="yellow"/>
        </w:rPr>
      </w:pPr>
    </w:p>
    <w:p w14:paraId="13914619" w14:textId="473AECB2" w:rsidR="00B72066" w:rsidRDefault="00B72066" w:rsidP="00506570">
      <w:pPr>
        <w:rPr>
          <w:highlight w:val="yellow"/>
        </w:rPr>
      </w:pPr>
    </w:p>
    <w:p w14:paraId="3A974AAC" w14:textId="77777777" w:rsidR="00B72066" w:rsidRPr="00ED34FF" w:rsidRDefault="00B72066" w:rsidP="00506570">
      <w:pPr>
        <w:rPr>
          <w:highlight w:val="yellow"/>
        </w:rPr>
      </w:pPr>
    </w:p>
    <w:p w14:paraId="7EA10EA4" w14:textId="77777777" w:rsidR="00752F92" w:rsidRDefault="00752F92" w:rsidP="00CF6B27">
      <w:pPr>
        <w:rPr>
          <w:rFonts w:cs="Arial"/>
          <w:b/>
        </w:rPr>
      </w:pPr>
    </w:p>
    <w:p w14:paraId="7EC963DE" w14:textId="400799B8" w:rsidR="00CF6B27" w:rsidRPr="00ED34FF" w:rsidRDefault="00CF6B27" w:rsidP="00CF6B27">
      <w:pPr>
        <w:rPr>
          <w:rFonts w:cs="Arial"/>
          <w:b/>
        </w:rPr>
      </w:pPr>
      <w:r w:rsidRPr="00ED34FF">
        <w:rPr>
          <w:rFonts w:cs="Arial"/>
          <w:b/>
        </w:rPr>
        <w:t>Opdatering af BBR (indberetning af nye olie/dieseltanke)</w:t>
      </w:r>
    </w:p>
    <w:p w14:paraId="0F093616" w14:textId="77777777" w:rsidR="00CF6B27" w:rsidRPr="00ED34FF" w:rsidRDefault="00CF6B27" w:rsidP="00CF6B27">
      <w:r w:rsidRPr="00ED34FF">
        <w:t xml:space="preserve">Vi får tilrettet din BBR opgørelse, så den stemmer overens med de aktuelle forhold (dieseltanken er udskiftet). Husk at det er dit ansvar at anmelde nye olietanke til kommunen og ligeledes sløjfe tanke, der fjernes fra ejendommen. </w:t>
      </w:r>
    </w:p>
    <w:p w14:paraId="779AF030" w14:textId="77777777" w:rsidR="003E49B1" w:rsidRDefault="003E49B1">
      <w:pPr>
        <w:rPr>
          <w:b/>
        </w:rPr>
      </w:pPr>
    </w:p>
    <w:p w14:paraId="7D4D1AF1" w14:textId="786C8E45" w:rsidR="000E444F" w:rsidRPr="00ED34FF" w:rsidRDefault="000E444F">
      <w:pPr>
        <w:rPr>
          <w:b/>
        </w:rPr>
      </w:pPr>
      <w:r w:rsidRPr="00ED34FF">
        <w:rPr>
          <w:b/>
        </w:rPr>
        <w:t>Gyllebeholder</w:t>
      </w:r>
    </w:p>
    <w:p w14:paraId="773091B5" w14:textId="77777777" w:rsidR="000E444F" w:rsidRPr="00ED34FF" w:rsidRDefault="000E444F" w:rsidP="007F4E07">
      <w:pPr>
        <w:spacing w:after="240"/>
        <w:rPr>
          <w:rFonts w:cs="Arial"/>
        </w:rPr>
      </w:pPr>
      <w:r w:rsidRPr="00ED34FF">
        <w:rPr>
          <w:rFonts w:cs="Arial"/>
        </w:rPr>
        <w:t xml:space="preserve">Der kunne på tilsynet ikke forevises en månedlig logbog over flydelagets stand. </w:t>
      </w:r>
    </w:p>
    <w:p w14:paraId="1D52B80E" w14:textId="77777777" w:rsidR="000E444F" w:rsidRPr="00ED34FF" w:rsidRDefault="000E444F" w:rsidP="007F4E07">
      <w:pPr>
        <w:spacing w:after="240"/>
        <w:rPr>
          <w:rFonts w:cs="Arial"/>
        </w:rPr>
      </w:pPr>
      <w:r w:rsidRPr="00ED34FF">
        <w:rPr>
          <w:rFonts w:cs="Arial"/>
        </w:rPr>
        <w:t xml:space="preserve">Ifølge husdyrgødningsbekendtgørelsen skal beholdere for flydende husdyrgødning være forsynet med fast overdækning i form af flydedug, teltoverdækning eller lignende. Det er dog muligt at undlade fast overdækning, såfremt der føres logbog minimum hver måned over flydelaget for hver beholder. </w:t>
      </w:r>
    </w:p>
    <w:p w14:paraId="096BA8C3" w14:textId="77777777" w:rsidR="000E444F" w:rsidRPr="00ED34FF" w:rsidRDefault="000E444F" w:rsidP="007F4E07">
      <w:pPr>
        <w:spacing w:after="240"/>
        <w:rPr>
          <w:rFonts w:cs="Arial"/>
        </w:rPr>
      </w:pPr>
      <w:r w:rsidRPr="00ED34FF">
        <w:rPr>
          <w:rFonts w:cs="Arial"/>
        </w:rPr>
        <w:t xml:space="preserve">Det skal via logbogen kunne dokumenteres, at der er tilstrækkelig tæt flydelag. Logbogen skal føres i overensstemmelse med Miljøstyrelsens anvisninger. </w:t>
      </w:r>
    </w:p>
    <w:p w14:paraId="6AAE3BD0" w14:textId="3BE64902" w:rsidR="000E444F" w:rsidRPr="00ED34FF" w:rsidRDefault="000E444F" w:rsidP="007F4E07">
      <w:pPr>
        <w:spacing w:after="240"/>
        <w:rPr>
          <w:rFonts w:cs="Arial"/>
        </w:rPr>
      </w:pPr>
      <w:r w:rsidRPr="00ED34FF">
        <w:rPr>
          <w:rFonts w:cs="Arial"/>
        </w:rPr>
        <w:t xml:space="preserve">Med baggrund i ovennævnte </w:t>
      </w:r>
      <w:r w:rsidRPr="00ED34FF">
        <w:rPr>
          <w:rFonts w:cs="Arial"/>
          <w:u w:val="single"/>
        </w:rPr>
        <w:t>indskærpes</w:t>
      </w:r>
      <w:r w:rsidRPr="00ED34FF">
        <w:rPr>
          <w:rFonts w:cs="Arial"/>
        </w:rPr>
        <w:t xml:space="preserve"> det, jf. husdyrgødningsbekendtgørelsen, at </w:t>
      </w:r>
      <w:r w:rsidR="00ED34FF" w:rsidRPr="00ED34FF">
        <w:rPr>
          <w:rFonts w:cs="Arial"/>
        </w:rPr>
        <w:t>r</w:t>
      </w:r>
      <w:r w:rsidRPr="00ED34FF">
        <w:rPr>
          <w:rFonts w:cs="Arial"/>
        </w:rPr>
        <w:t>egistrering af flydelagets tilstand i logbog skal påbegyndes omgående.  Dette vil blive fulgt op i forbindelse med næste tilsyn.</w:t>
      </w:r>
    </w:p>
    <w:p w14:paraId="64299F3E" w14:textId="553BBB87" w:rsidR="00B11304" w:rsidRDefault="00B11304" w:rsidP="007F4E07">
      <w:pPr>
        <w:tabs>
          <w:tab w:val="left" w:pos="5220"/>
          <w:tab w:val="right" w:pos="7371"/>
        </w:tabs>
        <w:rPr>
          <w:rFonts w:cs="Arial"/>
          <w:b/>
        </w:rPr>
      </w:pPr>
      <w:r>
        <w:rPr>
          <w:rFonts w:cs="Arial"/>
          <w:b/>
        </w:rPr>
        <w:t>Kvittering for nedfældning</w:t>
      </w:r>
    </w:p>
    <w:p w14:paraId="6F961351" w14:textId="4CAF343C" w:rsidR="00B11304" w:rsidRPr="00B11304" w:rsidRDefault="00B11304" w:rsidP="007F4E07">
      <w:pPr>
        <w:tabs>
          <w:tab w:val="left" w:pos="5220"/>
          <w:tab w:val="right" w:pos="7371"/>
        </w:tabs>
        <w:rPr>
          <w:rFonts w:cs="Arial"/>
        </w:rPr>
      </w:pPr>
      <w:r w:rsidRPr="00B11304">
        <w:rPr>
          <w:rFonts w:cs="Arial"/>
        </w:rPr>
        <w:t xml:space="preserve">Kvittering for nedfældning skal fremsendes på mail inden den </w:t>
      </w:r>
      <w:r w:rsidR="00B72066">
        <w:rPr>
          <w:rFonts w:cs="Arial"/>
        </w:rPr>
        <w:t>28</w:t>
      </w:r>
      <w:r w:rsidRPr="00B11304">
        <w:rPr>
          <w:rFonts w:cs="Arial"/>
        </w:rPr>
        <w:t>. februar 2019.</w:t>
      </w:r>
    </w:p>
    <w:p w14:paraId="4BDFAA9A" w14:textId="5EA0B182" w:rsidR="003E49B1" w:rsidRDefault="003E49B1" w:rsidP="007F4E07">
      <w:pPr>
        <w:tabs>
          <w:tab w:val="left" w:pos="5220"/>
          <w:tab w:val="right" w:pos="7371"/>
        </w:tabs>
        <w:rPr>
          <w:rFonts w:cs="Arial"/>
          <w:b/>
        </w:rPr>
      </w:pPr>
    </w:p>
    <w:p w14:paraId="55C6A0B7" w14:textId="16BBF965" w:rsidR="003E49B1" w:rsidRPr="003E49B1" w:rsidRDefault="003E49B1" w:rsidP="007F4E07">
      <w:pPr>
        <w:tabs>
          <w:tab w:val="left" w:pos="5220"/>
          <w:tab w:val="right" w:pos="7371"/>
        </w:tabs>
        <w:rPr>
          <w:rFonts w:cs="Arial"/>
          <w:b/>
        </w:rPr>
      </w:pPr>
      <w:r w:rsidRPr="003E49B1">
        <w:rPr>
          <w:b/>
        </w:rPr>
        <w:t>Opbevaring af ensilage på pladser uden afløb</w:t>
      </w:r>
      <w:r w:rsidR="00E70591">
        <w:rPr>
          <w:b/>
        </w:rPr>
        <w:t xml:space="preserve"> og randzone</w:t>
      </w:r>
    </w:p>
    <w:p w14:paraId="7B538798" w14:textId="6A791E09" w:rsidR="003E49B1" w:rsidRDefault="003E49B1" w:rsidP="003E49B1">
      <w:pPr>
        <w:tabs>
          <w:tab w:val="left" w:pos="5220"/>
          <w:tab w:val="right" w:pos="7371"/>
        </w:tabs>
        <w:rPr>
          <w:rFonts w:eastAsiaTheme="minorHAnsi" w:cs="Verdana"/>
          <w:bCs/>
          <w:color w:val="000000"/>
        </w:rPr>
      </w:pPr>
      <w:r w:rsidRPr="003E49B1">
        <w:rPr>
          <w:rFonts w:cs="Arial"/>
        </w:rPr>
        <w:t xml:space="preserve">Ved tilsynet i 2014 </w:t>
      </w:r>
      <w:r w:rsidRPr="003E49B1">
        <w:rPr>
          <w:rFonts w:eastAsiaTheme="minorHAnsi" w:cs="Verdana"/>
          <w:bCs/>
          <w:color w:val="000000"/>
        </w:rPr>
        <w:t xml:space="preserve">accepterer Silkeborg Kommune forholdene for opbevaring af ensilage under følgende forudsætninger. </w:t>
      </w:r>
    </w:p>
    <w:p w14:paraId="4382271F" w14:textId="77777777" w:rsidR="003E49B1" w:rsidRPr="003E49B1" w:rsidRDefault="003E49B1" w:rsidP="003E49B1">
      <w:pPr>
        <w:tabs>
          <w:tab w:val="left" w:pos="5220"/>
          <w:tab w:val="right" w:pos="7371"/>
        </w:tabs>
        <w:rPr>
          <w:rFonts w:eastAsiaTheme="minorHAnsi" w:cs="Verdana"/>
          <w:color w:val="000000"/>
        </w:rPr>
      </w:pPr>
    </w:p>
    <w:p w14:paraId="4E85D053" w14:textId="52282987" w:rsidR="003E49B1" w:rsidRPr="003E49B1" w:rsidRDefault="003E49B1" w:rsidP="003E49B1">
      <w:pPr>
        <w:autoSpaceDE w:val="0"/>
        <w:autoSpaceDN w:val="0"/>
        <w:adjustRightInd w:val="0"/>
        <w:spacing w:after="18" w:line="240" w:lineRule="auto"/>
        <w:rPr>
          <w:rFonts w:eastAsiaTheme="minorHAnsi" w:cs="Verdana"/>
          <w:color w:val="000000"/>
        </w:rPr>
      </w:pPr>
      <w:r w:rsidRPr="003E49B1">
        <w:rPr>
          <w:rFonts w:eastAsiaTheme="minorHAnsi" w:cs="Verdana"/>
          <w:color w:val="000000"/>
        </w:rPr>
        <w:t xml:space="preserve">- Hvis der ved kommende tilsyn konstateres ensilageholdigt spildevand udenfor pladserne, vil forholdene tages op til ny vurdering. </w:t>
      </w:r>
    </w:p>
    <w:p w14:paraId="7E95CE99" w14:textId="77777777" w:rsidR="003E49B1" w:rsidRPr="003E49B1" w:rsidRDefault="003E49B1" w:rsidP="003E49B1">
      <w:pPr>
        <w:autoSpaceDE w:val="0"/>
        <w:autoSpaceDN w:val="0"/>
        <w:adjustRightInd w:val="0"/>
        <w:spacing w:after="18" w:line="240" w:lineRule="auto"/>
        <w:rPr>
          <w:rFonts w:eastAsiaTheme="minorHAnsi" w:cs="Verdana"/>
          <w:color w:val="000000"/>
        </w:rPr>
      </w:pPr>
      <w:r w:rsidRPr="003E49B1">
        <w:rPr>
          <w:rFonts w:eastAsiaTheme="minorHAnsi" w:cs="Verdana"/>
          <w:color w:val="000000"/>
        </w:rPr>
        <w:t xml:space="preserve">- Hvis der indsendes ansøgning om udvidelse af dyreholdet eller hvis driften af husdyrbruget overtages af en anden person, vil forholdene tages op til ny vurdering. </w:t>
      </w:r>
    </w:p>
    <w:p w14:paraId="5423CA9A" w14:textId="77777777" w:rsidR="003E49B1" w:rsidRPr="003E49B1" w:rsidRDefault="003E49B1" w:rsidP="003E49B1">
      <w:pPr>
        <w:autoSpaceDE w:val="0"/>
        <w:autoSpaceDN w:val="0"/>
        <w:adjustRightInd w:val="0"/>
        <w:spacing w:line="240" w:lineRule="auto"/>
        <w:rPr>
          <w:rFonts w:eastAsiaTheme="minorHAnsi" w:cs="Verdana"/>
          <w:color w:val="000000"/>
        </w:rPr>
      </w:pPr>
      <w:r w:rsidRPr="003E49B1">
        <w:rPr>
          <w:rFonts w:eastAsiaTheme="minorHAnsi" w:cs="Verdana"/>
          <w:color w:val="000000"/>
        </w:rPr>
        <w:t xml:space="preserve">- Der skal ved kommende tilsynsbesøg kunne fremvises dokumentation, i form af analyser af ensilagens tørstofindhold, for at ensilagen ikke er saftafgivende. </w:t>
      </w:r>
    </w:p>
    <w:p w14:paraId="7E0450EE" w14:textId="06A1C66E" w:rsidR="003E49B1" w:rsidRDefault="003E49B1" w:rsidP="007F4E07">
      <w:pPr>
        <w:tabs>
          <w:tab w:val="left" w:pos="5220"/>
          <w:tab w:val="right" w:pos="7371"/>
        </w:tabs>
        <w:rPr>
          <w:rFonts w:cs="Arial"/>
          <w:b/>
        </w:rPr>
      </w:pPr>
    </w:p>
    <w:p w14:paraId="07462921" w14:textId="265DF351" w:rsidR="003E49B1" w:rsidRPr="003E49B1" w:rsidRDefault="003E49B1" w:rsidP="007F4E07">
      <w:pPr>
        <w:tabs>
          <w:tab w:val="left" w:pos="5220"/>
          <w:tab w:val="right" w:pos="7371"/>
        </w:tabs>
        <w:rPr>
          <w:rFonts w:cs="Arial"/>
        </w:rPr>
      </w:pPr>
      <w:r>
        <w:rPr>
          <w:rFonts w:cs="Arial"/>
        </w:rPr>
        <w:t>Du skal være opmærksom på, at f</w:t>
      </w:r>
      <w:r w:rsidRPr="003E49B1">
        <w:rPr>
          <w:rFonts w:cs="Arial"/>
        </w:rPr>
        <w:t>orudsætningerne er fortsat gældende.</w:t>
      </w:r>
    </w:p>
    <w:p w14:paraId="366A5D8D" w14:textId="77777777" w:rsidR="003E49B1" w:rsidRDefault="003E49B1" w:rsidP="007F4E07">
      <w:pPr>
        <w:tabs>
          <w:tab w:val="left" w:pos="5220"/>
          <w:tab w:val="right" w:pos="7371"/>
        </w:tabs>
        <w:rPr>
          <w:rFonts w:cs="Arial"/>
          <w:b/>
        </w:rPr>
      </w:pPr>
    </w:p>
    <w:p w14:paraId="6D9ACBED" w14:textId="4D9D40C2" w:rsidR="000E444F" w:rsidRPr="00ED34FF" w:rsidRDefault="000E444F" w:rsidP="007F4E07">
      <w:pPr>
        <w:tabs>
          <w:tab w:val="left" w:pos="5220"/>
          <w:tab w:val="right" w:pos="7371"/>
        </w:tabs>
        <w:rPr>
          <w:rFonts w:cs="Arial"/>
          <w:b/>
        </w:rPr>
      </w:pPr>
      <w:r w:rsidRPr="00ED34FF">
        <w:rPr>
          <w:rFonts w:cs="Arial"/>
          <w:b/>
        </w:rPr>
        <w:t>Anmodning om beholderkontrol</w:t>
      </w:r>
    </w:p>
    <w:p w14:paraId="728464F4" w14:textId="77777777" w:rsidR="00CF6B27" w:rsidRPr="00ED34FF" w:rsidRDefault="00CF6B27" w:rsidP="00CF6B27">
      <w:pPr>
        <w:tabs>
          <w:tab w:val="left" w:pos="5220"/>
          <w:tab w:val="right" w:pos="7371"/>
        </w:tabs>
        <w:rPr>
          <w:rFonts w:cs="Arial"/>
        </w:rPr>
      </w:pPr>
      <w:r w:rsidRPr="00ED34FF">
        <w:rPr>
          <w:rFonts w:cs="Arial"/>
        </w:rPr>
        <w:t>Der skal gennemføres beholderkontrol i 2021.</w:t>
      </w:r>
    </w:p>
    <w:p w14:paraId="1C747749" w14:textId="77777777" w:rsidR="00CF6B27" w:rsidRPr="00ED34FF" w:rsidRDefault="00CF6B27" w:rsidP="00CF6B27">
      <w:pPr>
        <w:tabs>
          <w:tab w:val="left" w:pos="5220"/>
          <w:tab w:val="right" w:pos="7371"/>
        </w:tabs>
        <w:rPr>
          <w:rFonts w:cs="Arial"/>
        </w:rPr>
      </w:pPr>
    </w:p>
    <w:p w14:paraId="0F81FF09" w14:textId="5BF9A7D7" w:rsidR="000E444F" w:rsidRPr="00ED34FF" w:rsidRDefault="00CF6B27" w:rsidP="00CF6B27">
      <w:pPr>
        <w:tabs>
          <w:tab w:val="left" w:pos="5220"/>
          <w:tab w:val="right" w:pos="7371"/>
        </w:tabs>
        <w:rPr>
          <w:rFonts w:cs="Arial"/>
        </w:rPr>
      </w:pPr>
      <w:r w:rsidRPr="00ED34FF">
        <w:rPr>
          <w:rFonts w:cs="Arial"/>
        </w:rPr>
        <w:t xml:space="preserve">Til orientering kan oplyses, at det i </w:t>
      </w:r>
      <w:r w:rsidR="000E444F" w:rsidRPr="00ED34FF">
        <w:rPr>
          <w:rFonts w:cs="Arial"/>
        </w:rPr>
        <w:t>henhold til bekendtgørelse om 10 år beholderkontrol fremgår</w:t>
      </w:r>
      <w:r w:rsidR="00D64D95">
        <w:rPr>
          <w:rFonts w:cs="Arial"/>
        </w:rPr>
        <w:t>,</w:t>
      </w:r>
      <w:r w:rsidR="000E444F" w:rsidRPr="00ED34FF">
        <w:rPr>
          <w:rFonts w:cs="Arial"/>
        </w:rPr>
        <w:t xml:space="preserve"> at brugeren af åbne og lukkede beholdere til flydende husdyrgødning, ensilagesaft </w:t>
      </w:r>
      <w:r w:rsidR="000E444F" w:rsidRPr="00ED34FF">
        <w:rPr>
          <w:rFonts w:cs="Arial"/>
          <w:i/>
        </w:rPr>
        <w:t>eller spildevand</w:t>
      </w:r>
      <w:r w:rsidR="000E444F" w:rsidRPr="00ED34FF">
        <w:rPr>
          <w:rFonts w:cs="Arial"/>
        </w:rPr>
        <w:t xml:space="preserve"> med en kapacitet på </w:t>
      </w:r>
      <w:smartTag w:uri="urn:schemas-microsoft-com:office:smarttags" w:element="metricconverter">
        <w:smartTagPr>
          <w:attr w:name="ProductID" w:val="100 mﾳ"/>
        </w:smartTagPr>
        <w:r w:rsidR="000E444F" w:rsidRPr="00ED34FF">
          <w:rPr>
            <w:rFonts w:cs="Arial"/>
          </w:rPr>
          <w:t>100 m³</w:t>
        </w:r>
      </w:smartTag>
      <w:r w:rsidR="000E444F" w:rsidRPr="00ED34FF">
        <w:rPr>
          <w:rFonts w:cs="Arial"/>
        </w:rPr>
        <w:t xml:space="preserve"> eller derover, mindst hvert 10. år for egen regning </w:t>
      </w:r>
      <w:r w:rsidR="00D64D95">
        <w:rPr>
          <w:rFonts w:cs="Arial"/>
        </w:rPr>
        <w:t xml:space="preserve">skal </w:t>
      </w:r>
      <w:r w:rsidR="000E444F" w:rsidRPr="00ED34FF">
        <w:rPr>
          <w:rFonts w:cs="Arial"/>
        </w:rPr>
        <w:t>lade beholderen kontrollere for styrke og tæthed. Anmodning om undersøgelse af beholderen skal af brugeren indgives til en autoriseret kontrollant senest 6 måneder før udløbet af den sidste kontrol.</w:t>
      </w:r>
    </w:p>
    <w:p w14:paraId="3E2E6AFD" w14:textId="7873BF3B" w:rsidR="00CF6B27" w:rsidRDefault="00CF6B27" w:rsidP="00D207DE">
      <w:pPr>
        <w:outlineLvl w:val="1"/>
        <w:rPr>
          <w:rFonts w:cs="Arial"/>
          <w:b/>
        </w:rPr>
      </w:pPr>
      <w:bookmarkStart w:id="3" w:name="_Toc328731883"/>
    </w:p>
    <w:p w14:paraId="0B7C27AF" w14:textId="77777777" w:rsidR="00B72066" w:rsidRPr="00ED34FF" w:rsidRDefault="00B72066" w:rsidP="00D207DE">
      <w:pPr>
        <w:outlineLvl w:val="1"/>
        <w:rPr>
          <w:rFonts w:cs="Arial"/>
          <w:b/>
        </w:rPr>
      </w:pPr>
    </w:p>
    <w:p w14:paraId="240E4CFB" w14:textId="5C337C24" w:rsidR="000E444F" w:rsidRPr="00ED34FF" w:rsidRDefault="000E444F" w:rsidP="00D207DE">
      <w:pPr>
        <w:outlineLvl w:val="1"/>
        <w:rPr>
          <w:rFonts w:cs="Arial"/>
          <w:b/>
        </w:rPr>
      </w:pPr>
      <w:r w:rsidRPr="00ED34FF">
        <w:rPr>
          <w:rFonts w:cs="Arial"/>
          <w:b/>
        </w:rPr>
        <w:t>Markstak</w:t>
      </w:r>
      <w:bookmarkEnd w:id="3"/>
    </w:p>
    <w:p w14:paraId="53ABF700" w14:textId="27DC99C3" w:rsidR="000E444F" w:rsidRPr="00ED34FF" w:rsidRDefault="000E444F" w:rsidP="00D207DE">
      <w:pPr>
        <w:spacing w:after="240"/>
        <w:rPr>
          <w:rFonts w:cs="Arial"/>
        </w:rPr>
      </w:pPr>
      <w:r w:rsidRPr="00ED34FF">
        <w:rPr>
          <w:rFonts w:cs="Arial"/>
        </w:rPr>
        <w:t xml:space="preserve">Det blev ved tilsynet </w:t>
      </w:r>
      <w:r w:rsidR="00CF6B27" w:rsidRPr="00ED34FF">
        <w:rPr>
          <w:rFonts w:cs="Arial"/>
        </w:rPr>
        <w:t xml:space="preserve">oplyst, at der ikke </w:t>
      </w:r>
      <w:r w:rsidRPr="00ED34FF">
        <w:rPr>
          <w:rFonts w:cs="Arial"/>
        </w:rPr>
        <w:t xml:space="preserve">opbevares fast gødning i markstak. </w:t>
      </w:r>
    </w:p>
    <w:p w14:paraId="072F8F39" w14:textId="5536FD0C" w:rsidR="000E444F" w:rsidRPr="00ED34FF" w:rsidRDefault="00CF6B27" w:rsidP="00D207DE">
      <w:pPr>
        <w:spacing w:after="240"/>
        <w:rPr>
          <w:rFonts w:cs="Arial"/>
        </w:rPr>
      </w:pPr>
      <w:r w:rsidRPr="00ED34FF">
        <w:rPr>
          <w:rFonts w:cs="Arial"/>
        </w:rPr>
        <w:t>Til orientering kan oplyses, at k</w:t>
      </w:r>
      <w:r w:rsidR="000E444F" w:rsidRPr="00ED34FF">
        <w:rPr>
          <w:rFonts w:cs="Arial"/>
        </w:rPr>
        <w:t xml:space="preserve">ompost </w:t>
      </w:r>
      <w:r w:rsidRPr="00ED34FF">
        <w:rPr>
          <w:rFonts w:cs="Arial"/>
        </w:rPr>
        <w:t xml:space="preserve">kun </w:t>
      </w:r>
      <w:r w:rsidR="000E444F" w:rsidRPr="00ED34FF">
        <w:rPr>
          <w:rFonts w:cs="Arial"/>
        </w:rPr>
        <w:t xml:space="preserve">må opbevares i marken, såfremt tørstofprocenten er mindst 30 %. Herudover skal markstakken overdækkes med tætsluttende og vandtæt materiale straks efter udlægning. </w:t>
      </w:r>
    </w:p>
    <w:p w14:paraId="4696377A" w14:textId="77777777" w:rsidR="000E444F" w:rsidRPr="00ED34FF" w:rsidRDefault="000E444F" w:rsidP="00D207DE">
      <w:pPr>
        <w:spacing w:after="240"/>
        <w:rPr>
          <w:rFonts w:cs="Arial"/>
        </w:rPr>
      </w:pPr>
      <w:r w:rsidRPr="00ED34FF">
        <w:rPr>
          <w:rFonts w:cs="Arial"/>
        </w:rPr>
        <w:t>I henhold til husdyrgødningsbekendtgørelsen skal kompoststakke opfylde gældende afstandskrav, og må ikke medføre risiko for forurening af grund- eller overfladevand.</w:t>
      </w:r>
    </w:p>
    <w:p w14:paraId="703C9C97" w14:textId="77777777" w:rsidR="000E444F" w:rsidRPr="00ED34FF" w:rsidRDefault="000E444F" w:rsidP="00D207DE">
      <w:pPr>
        <w:rPr>
          <w:b/>
          <w:bCs/>
        </w:rPr>
      </w:pPr>
      <w:r w:rsidRPr="00ED34FF">
        <w:rPr>
          <w:b/>
          <w:bCs/>
        </w:rPr>
        <w:t>Korrekt opbevaring af dybstrøelse fra kalvehytter</w:t>
      </w:r>
    </w:p>
    <w:p w14:paraId="60503A8D" w14:textId="77777777" w:rsidR="000E444F" w:rsidRPr="00ED34FF" w:rsidRDefault="000E444F" w:rsidP="00D207DE">
      <w:pPr>
        <w:spacing w:after="240"/>
        <w:rPr>
          <w:bCs/>
        </w:rPr>
      </w:pPr>
      <w:r w:rsidRPr="00ED34FF">
        <w:rPr>
          <w:bCs/>
        </w:rPr>
        <w:t xml:space="preserve">Gødningen fra kalvehytten må ikke lægges direkte i markstak. Ifølge vejledning om etablering og overdækning af kompost, må kompost opbevares i marken, når tørstofprocenten er mindst 30 % for ethvert delparti. </w:t>
      </w:r>
    </w:p>
    <w:p w14:paraId="00E30A12" w14:textId="77777777" w:rsidR="000E444F" w:rsidRPr="00ED34FF" w:rsidRDefault="000E444F" w:rsidP="00D207DE">
      <w:pPr>
        <w:spacing w:after="240"/>
        <w:rPr>
          <w:bCs/>
        </w:rPr>
      </w:pPr>
      <w:r w:rsidRPr="00ED34FF">
        <w:rPr>
          <w:bCs/>
        </w:rPr>
        <w:t>Det er et krav, at dybstrøelsen har ligget i en stald i 3-4 måneder, hvilket normalt ikke er tilfældet for kalvehytter. Dybstrøelsen skal derfor opbevares på en møddingsplads eller i en gyllebeholder. Alternativt kan dybstrøelsen henligge på en møddingsplads, indtil dybstrøelsen i gennemsnit er 3-4 måneder / opnår en tørstofprocent på minimum 30 %, hvorefter gødningen kan placeres i markstak, hvis den overdækkes med plastik.</w:t>
      </w:r>
    </w:p>
    <w:p w14:paraId="197CD394" w14:textId="468C40BA" w:rsidR="000E444F" w:rsidRPr="00ED34FF" w:rsidRDefault="00ED34FF">
      <w:pPr>
        <w:rPr>
          <w:b/>
        </w:rPr>
      </w:pPr>
      <w:r w:rsidRPr="00ED34FF">
        <w:rPr>
          <w:b/>
        </w:rPr>
        <w:t>J</w:t>
      </w:r>
      <w:r w:rsidR="000E444F" w:rsidRPr="00ED34FF">
        <w:rPr>
          <w:b/>
        </w:rPr>
        <w:t>orderosion</w:t>
      </w:r>
    </w:p>
    <w:p w14:paraId="64CD9461" w14:textId="77777777" w:rsidR="000E444F" w:rsidRPr="00ED34FF" w:rsidRDefault="000E444F" w:rsidP="00ED34FF">
      <w:pPr>
        <w:spacing w:after="240"/>
        <w:rPr>
          <w:bCs/>
        </w:rPr>
      </w:pPr>
      <w:r w:rsidRPr="00ED34FF">
        <w:rPr>
          <w:bCs/>
        </w:rPr>
        <w:t xml:space="preserve">Silkeborg Kommune ønsker at gøre alle jordbruger opmærksom på, at ifølge den nye husdyrregulering er der indarbejdet en ny regel i husdyrgødningsbekendtgørelsen der omhandler markdrift. </w:t>
      </w:r>
    </w:p>
    <w:p w14:paraId="3DC22F3F" w14:textId="77777777" w:rsidR="000E444F" w:rsidRPr="00ED34FF" w:rsidRDefault="000E444F" w:rsidP="00ED34FF">
      <w:pPr>
        <w:spacing w:after="240"/>
        <w:rPr>
          <w:bCs/>
        </w:rPr>
      </w:pPr>
      <w:r w:rsidRPr="00ED34FF">
        <w:rPr>
          <w:bCs/>
        </w:rPr>
        <w:t xml:space="preserve">Ifølge den ændrede husdyrgødningsbekendtgørelse skal den ansvarlige for markdriften, der anvender organisk gødning til gødskning af harmoniarealer, etablere foranstaltninger til at imødegå, at jord fra harmoniarealer under normale vejrforhold eroderer til vandløb, søer større end 100 m2 eller kystvande.  </w:t>
      </w:r>
    </w:p>
    <w:p w14:paraId="2A0615A9" w14:textId="77777777" w:rsidR="000E444F" w:rsidRPr="00ED34FF" w:rsidRDefault="000E444F" w:rsidP="00BD3EF8">
      <w:pPr>
        <w:autoSpaceDE w:val="0"/>
        <w:autoSpaceDN w:val="0"/>
        <w:adjustRightInd w:val="0"/>
        <w:spacing w:line="240" w:lineRule="auto"/>
        <w:rPr>
          <w:rFonts w:cs="Verdana"/>
        </w:rPr>
      </w:pPr>
      <w:r w:rsidRPr="00ED34FF">
        <w:rPr>
          <w:rFonts w:cs="Verdana"/>
        </w:rPr>
        <w:t xml:space="preserve">Forholdet vil blive tjekket ved de kommende tilsynsbesøg. </w:t>
      </w:r>
    </w:p>
    <w:p w14:paraId="4679C518" w14:textId="77777777" w:rsidR="000E444F" w:rsidRPr="00ED34FF" w:rsidRDefault="000E444F" w:rsidP="00BD3EF8">
      <w:pPr>
        <w:autoSpaceDE w:val="0"/>
        <w:autoSpaceDN w:val="0"/>
        <w:adjustRightInd w:val="0"/>
        <w:spacing w:line="240" w:lineRule="auto"/>
        <w:rPr>
          <w:rFonts w:cs="Verdana"/>
        </w:rPr>
      </w:pPr>
    </w:p>
    <w:p w14:paraId="488AF53F" w14:textId="77777777" w:rsidR="000E444F" w:rsidRPr="00ED34FF" w:rsidRDefault="000E444F" w:rsidP="00ED34FF">
      <w:pPr>
        <w:spacing w:after="240"/>
        <w:rPr>
          <w:bCs/>
        </w:rPr>
      </w:pPr>
      <w:r w:rsidRPr="00ED34FF">
        <w:rPr>
          <w:bCs/>
        </w:rPr>
        <w:t xml:space="preserve">Det er altid en god ide at være på forkant med de nye regler og sørger for at alle ens udbringningsarealer, hvor der kan opstå erosion af jord mod et vandløb eller en sø over 100 m2 er sikret mod lignende situationer. </w:t>
      </w:r>
    </w:p>
    <w:p w14:paraId="18C2EA0A" w14:textId="77777777" w:rsidR="000E444F" w:rsidRPr="00ED34FF" w:rsidRDefault="000E444F" w:rsidP="00BD3EF8">
      <w:pPr>
        <w:autoSpaceDE w:val="0"/>
        <w:autoSpaceDN w:val="0"/>
        <w:adjustRightInd w:val="0"/>
        <w:spacing w:line="240" w:lineRule="auto"/>
        <w:rPr>
          <w:rFonts w:cs="Verdana"/>
        </w:rPr>
      </w:pPr>
      <w:r w:rsidRPr="00ED34FF">
        <w:rPr>
          <w:rFonts w:cs="Verdana"/>
        </w:rPr>
        <w:t>Du kan etablere følgende foranstaltninger for at forhindre jorderosion fra dine marker:</w:t>
      </w:r>
    </w:p>
    <w:p w14:paraId="08992EAB" w14:textId="77777777" w:rsidR="000E444F" w:rsidRPr="00ED34FF" w:rsidRDefault="000E444F" w:rsidP="00280D16">
      <w:pPr>
        <w:pStyle w:val="Listeafsnit"/>
        <w:numPr>
          <w:ilvl w:val="0"/>
          <w:numId w:val="7"/>
        </w:numPr>
        <w:autoSpaceDE w:val="0"/>
        <w:autoSpaceDN w:val="0"/>
        <w:adjustRightInd w:val="0"/>
        <w:spacing w:line="240" w:lineRule="auto"/>
        <w:rPr>
          <w:rFonts w:cs="Verdana"/>
        </w:rPr>
      </w:pPr>
      <w:r w:rsidRPr="00ED34FF">
        <w:rPr>
          <w:rFonts w:cs="Verdana"/>
        </w:rPr>
        <w:t xml:space="preserve">Der udlægges en zone langs med vandløbets, søens eller kystvandets kant, hvor der ikke foretages jordbearbejdning i efteråret. Der kan således ikke være vintersæd. </w:t>
      </w:r>
    </w:p>
    <w:p w14:paraId="77A00FF6" w14:textId="77777777" w:rsidR="000E444F" w:rsidRPr="00ED34FF" w:rsidRDefault="000E444F" w:rsidP="00280D16">
      <w:pPr>
        <w:pStyle w:val="Listeafsnit"/>
        <w:numPr>
          <w:ilvl w:val="0"/>
          <w:numId w:val="7"/>
        </w:numPr>
        <w:autoSpaceDE w:val="0"/>
        <w:autoSpaceDN w:val="0"/>
        <w:adjustRightInd w:val="0"/>
        <w:spacing w:line="240" w:lineRule="auto"/>
        <w:rPr>
          <w:rFonts w:cs="Verdana"/>
        </w:rPr>
      </w:pPr>
      <w:r w:rsidRPr="00ED34FF">
        <w:rPr>
          <w:rFonts w:cs="Verdana"/>
        </w:rPr>
        <w:t>Der etableres permanent græsdække i en zone langs med vandløbets, søens eller kystvandets kant.</w:t>
      </w:r>
    </w:p>
    <w:p w14:paraId="52915943" w14:textId="77777777" w:rsidR="000E444F" w:rsidRPr="00ED34FF" w:rsidRDefault="000E444F" w:rsidP="00280D16">
      <w:pPr>
        <w:pStyle w:val="Listeafsnit"/>
        <w:numPr>
          <w:ilvl w:val="0"/>
          <w:numId w:val="7"/>
        </w:numPr>
        <w:autoSpaceDE w:val="0"/>
        <w:autoSpaceDN w:val="0"/>
        <w:adjustRightInd w:val="0"/>
        <w:spacing w:line="240" w:lineRule="auto"/>
        <w:rPr>
          <w:rFonts w:cs="Verdana"/>
        </w:rPr>
      </w:pPr>
      <w:r w:rsidRPr="00ED34FF">
        <w:rPr>
          <w:rFonts w:cs="Verdana"/>
        </w:rPr>
        <w:t>Der etableres overvintrende efterafgrøder i en zone langs med vandløbets, søens eller kystvandets kant.</w:t>
      </w:r>
    </w:p>
    <w:p w14:paraId="2D1A33C9" w14:textId="77777777" w:rsidR="000E444F" w:rsidRPr="00ED34FF" w:rsidRDefault="000E444F" w:rsidP="00280D16">
      <w:pPr>
        <w:pStyle w:val="Listeafsnit"/>
        <w:numPr>
          <w:ilvl w:val="0"/>
          <w:numId w:val="7"/>
        </w:numPr>
        <w:autoSpaceDE w:val="0"/>
        <w:autoSpaceDN w:val="0"/>
        <w:adjustRightInd w:val="0"/>
        <w:spacing w:line="240" w:lineRule="auto"/>
        <w:rPr>
          <w:rFonts w:cs="Verdana"/>
        </w:rPr>
      </w:pPr>
      <w:r w:rsidRPr="00ED34FF">
        <w:rPr>
          <w:rFonts w:cs="Verdana"/>
        </w:rPr>
        <w:t xml:space="preserve">Der etableres mindre konturvolde oppe i terrænet, så vandet forhindres i at begynde at løbe ned af det skrånende terræn. </w:t>
      </w:r>
    </w:p>
    <w:p w14:paraId="45772FB8" w14:textId="77777777" w:rsidR="00ED34FF" w:rsidRDefault="00ED34FF" w:rsidP="009817E0">
      <w:pPr>
        <w:autoSpaceDE w:val="0"/>
        <w:autoSpaceDN w:val="0"/>
        <w:adjustRightInd w:val="0"/>
        <w:spacing w:line="240" w:lineRule="auto"/>
        <w:rPr>
          <w:rFonts w:cs="Verdana"/>
        </w:rPr>
      </w:pPr>
    </w:p>
    <w:p w14:paraId="614174B1" w14:textId="4BF65DBE" w:rsidR="000E444F" w:rsidRPr="00ED34FF" w:rsidRDefault="000E444F" w:rsidP="009817E0">
      <w:pPr>
        <w:autoSpaceDE w:val="0"/>
        <w:autoSpaceDN w:val="0"/>
        <w:adjustRightInd w:val="0"/>
        <w:spacing w:line="240" w:lineRule="auto"/>
        <w:rPr>
          <w:rFonts w:cs="Verdana"/>
        </w:rPr>
      </w:pPr>
      <w:r w:rsidRPr="00ED34FF">
        <w:rPr>
          <w:rFonts w:cs="Verdana"/>
        </w:rPr>
        <w:lastRenderedPageBreak/>
        <w:t xml:space="preserve">Er du i tvivl om hvilket tiltag der skal vælges i visse situationer eller hvordan det udføres i praksis er du altid velkommen til at kontakte landbrugstemaet i Silkeborg Kommune. </w:t>
      </w:r>
    </w:p>
    <w:p w14:paraId="52A3A16F" w14:textId="77777777" w:rsidR="00752F92" w:rsidRDefault="00752F92" w:rsidP="00927001">
      <w:pPr>
        <w:rPr>
          <w:b/>
        </w:rPr>
      </w:pPr>
    </w:p>
    <w:p w14:paraId="27269FDD" w14:textId="03BBB1E0" w:rsidR="000E444F" w:rsidRPr="00ED34FF" w:rsidRDefault="000E444F" w:rsidP="00927001">
      <w:pPr>
        <w:rPr>
          <w:b/>
        </w:rPr>
      </w:pPr>
      <w:r w:rsidRPr="00ED34FF">
        <w:rPr>
          <w:b/>
        </w:rPr>
        <w:t>Vildtfodringspladser</w:t>
      </w:r>
    </w:p>
    <w:p w14:paraId="0FCFBAE7" w14:textId="77777777" w:rsidR="000E444F" w:rsidRPr="00ED34FF" w:rsidRDefault="000E444F" w:rsidP="00927001">
      <w:pPr>
        <w:spacing w:after="240"/>
      </w:pPr>
      <w:r w:rsidRPr="00ED34FF">
        <w:t xml:space="preserve">På grund af det stigende problem med rotteforekomster i det åbne land i Danmark vil Silkeborg Kommune øge særlig fokus på vildfodringspladser og hermed forebyggelse af rotteforekomster omkring disse pladser i den kommende tid.  </w:t>
      </w:r>
    </w:p>
    <w:p w14:paraId="2F41ECB0" w14:textId="77777777" w:rsidR="000E444F" w:rsidRPr="00ED34FF" w:rsidRDefault="000E444F" w:rsidP="00927001">
      <w:pPr>
        <w:spacing w:after="240"/>
        <w:rPr>
          <w:u w:val="single"/>
        </w:rPr>
      </w:pPr>
      <w:r w:rsidRPr="00ED34FF">
        <w:rPr>
          <w:u w:val="single"/>
        </w:rPr>
        <w:t>Gode råd til at undgå rotter ved fodring af vildt:</w:t>
      </w:r>
    </w:p>
    <w:p w14:paraId="0F21DB55" w14:textId="77777777" w:rsidR="000E444F" w:rsidRPr="00ED34FF" w:rsidRDefault="000E444F" w:rsidP="00280D16">
      <w:pPr>
        <w:pStyle w:val="Listeafsnit"/>
        <w:numPr>
          <w:ilvl w:val="0"/>
          <w:numId w:val="8"/>
        </w:numPr>
      </w:pPr>
      <w:r w:rsidRPr="00ED34FF">
        <w:t>Opbevar foderet i en tæt, rottesikret beholder, så rotterne ikke kan komme til det.</w:t>
      </w:r>
    </w:p>
    <w:p w14:paraId="20E7F29E" w14:textId="77777777" w:rsidR="000E444F" w:rsidRPr="00ED34FF" w:rsidRDefault="000E444F" w:rsidP="00280D16">
      <w:pPr>
        <w:pStyle w:val="Listeafsnit"/>
        <w:numPr>
          <w:ilvl w:val="0"/>
          <w:numId w:val="8"/>
        </w:numPr>
      </w:pPr>
      <w:r w:rsidRPr="00ED34FF">
        <w:t>Tilpas fodermængden til det, dyrene æder på en dag, så der ikke ligger overskydende korn, der er tilgængeligt for rotter på jorden.</w:t>
      </w:r>
    </w:p>
    <w:p w14:paraId="7D536DB6" w14:textId="77777777" w:rsidR="000E444F" w:rsidRPr="00ED34FF" w:rsidRDefault="000E444F" w:rsidP="00280D16">
      <w:pPr>
        <w:pStyle w:val="Listeafsnit"/>
        <w:numPr>
          <w:ilvl w:val="0"/>
          <w:numId w:val="8"/>
        </w:numPr>
      </w:pPr>
      <w:r w:rsidRPr="00ED34FF">
        <w:t>Anvend foderautomater eller lignende.</w:t>
      </w:r>
    </w:p>
    <w:p w14:paraId="04A4E8EA" w14:textId="77777777" w:rsidR="000E444F" w:rsidRPr="00ED34FF" w:rsidRDefault="000E444F" w:rsidP="00280D16">
      <w:pPr>
        <w:pStyle w:val="Listeafsnit"/>
        <w:numPr>
          <w:ilvl w:val="0"/>
          <w:numId w:val="8"/>
        </w:numPr>
      </w:pPr>
      <w:r w:rsidRPr="00ED34FF">
        <w:t>Sørg for et åbent areal omkring foderautomaten, så rotterne ikke kan skjule sig og kravle op af beplantningen.</w:t>
      </w:r>
    </w:p>
    <w:p w14:paraId="45880DFB" w14:textId="77777777" w:rsidR="000E444F" w:rsidRPr="00ED34FF" w:rsidRDefault="000E444F" w:rsidP="00280D16">
      <w:pPr>
        <w:pStyle w:val="Listeafsnit"/>
        <w:numPr>
          <w:ilvl w:val="0"/>
          <w:numId w:val="8"/>
        </w:numPr>
        <w:spacing w:after="240"/>
      </w:pPr>
      <w:r w:rsidRPr="00ED34FF">
        <w:t>Undgå ligeledes at der ligger bunker af sten, træ og lignende i nærheden af foderpladsen hvor rotterne har mulighed for at skjule sig for rovdyr samt skabe optimale yngleskjul.</w:t>
      </w:r>
    </w:p>
    <w:p w14:paraId="0F8D4023" w14:textId="77777777" w:rsidR="000E444F" w:rsidRPr="00ED34FF" w:rsidRDefault="000E444F" w:rsidP="00927001">
      <w:pPr>
        <w:spacing w:after="240"/>
      </w:pPr>
      <w:r w:rsidRPr="00ED34FF">
        <w:t xml:space="preserve">Du har pligt til at anmelde rotter jf. rottebekendtgørelse. </w:t>
      </w:r>
    </w:p>
    <w:p w14:paraId="38E22C0C" w14:textId="77777777" w:rsidR="000E444F" w:rsidRPr="00ED34FF" w:rsidRDefault="000E444F" w:rsidP="006F44BB">
      <w:r w:rsidRPr="00ED34FF">
        <w:t xml:space="preserve">Du kan anmelde rotter på </w:t>
      </w:r>
      <w:hyperlink r:id="rId11" w:history="1">
        <w:r w:rsidRPr="00ED34FF">
          <w:rPr>
            <w:rStyle w:val="Hyperlink"/>
          </w:rPr>
          <w:t>www.silkeborgkommune.dk</w:t>
        </w:r>
      </w:hyperlink>
      <w:r w:rsidRPr="00ED34FF">
        <w:t xml:space="preserve"> eller ved at kontakte entreprenørgården mandag – fredag fra kl. 07:00 - 09:00 på telefon 61 14 24 67.</w:t>
      </w:r>
    </w:p>
    <w:p w14:paraId="57C09E14" w14:textId="77777777" w:rsidR="000E444F" w:rsidRPr="00ED34FF" w:rsidRDefault="000E444F" w:rsidP="00430225"/>
    <w:p w14:paraId="137D3751" w14:textId="77777777" w:rsidR="000E444F" w:rsidRPr="00ED34FF" w:rsidRDefault="000E444F" w:rsidP="00751C54">
      <w:pPr>
        <w:rPr>
          <w:b/>
          <w:bCs/>
        </w:rPr>
      </w:pPr>
      <w:r w:rsidRPr="00ED34FF">
        <w:rPr>
          <w:b/>
          <w:bCs/>
        </w:rPr>
        <w:t>Offentliggørelse af uddrag af tilsynsrapport</w:t>
      </w:r>
    </w:p>
    <w:p w14:paraId="45BFCDEE" w14:textId="77777777" w:rsidR="000E444F" w:rsidRPr="00ED34FF" w:rsidRDefault="000E444F" w:rsidP="00751C54">
      <w:r w:rsidRPr="00ED34FF">
        <w:t>Silkeborg Kommune er forpligtiget til, at offentliggøre en opsummering af miljøtilsynet på Miljøstyrelsens portal for ”Digital MiljøAdministration” </w:t>
      </w:r>
      <w:hyperlink r:id="rId12" w:history="1">
        <w:r w:rsidRPr="00ED34FF">
          <w:rPr>
            <w:rStyle w:val="Hyperlink"/>
          </w:rPr>
          <w:t>https://dma.mst.dk/</w:t>
        </w:r>
      </w:hyperlink>
      <w:r w:rsidRPr="00ED34FF">
        <w:t>. Offentliggørelsen sker på baggrund af ny lovgivning på området. De oplysninger som offentligøres fremgår af vedhæftet bilag.</w:t>
      </w:r>
    </w:p>
    <w:p w14:paraId="11B2336C" w14:textId="77777777" w:rsidR="00ED34FF" w:rsidRDefault="00ED34FF" w:rsidP="009E75BA">
      <w:pPr>
        <w:rPr>
          <w:b/>
        </w:rPr>
      </w:pPr>
    </w:p>
    <w:p w14:paraId="6A4C0371" w14:textId="086E7CB0" w:rsidR="000E444F" w:rsidRPr="00ED34FF" w:rsidRDefault="000E444F" w:rsidP="009E75BA">
      <w:pPr>
        <w:rPr>
          <w:b/>
        </w:rPr>
      </w:pPr>
      <w:r w:rsidRPr="00ED34FF">
        <w:rPr>
          <w:b/>
        </w:rPr>
        <w:t>Klagevejledning</w:t>
      </w:r>
    </w:p>
    <w:p w14:paraId="012CFA0B" w14:textId="77777777" w:rsidR="000E444F" w:rsidRPr="00ED34FF" w:rsidRDefault="000E444F" w:rsidP="009E75BA">
      <w:r w:rsidRPr="00ED34FF">
        <w:t>I følge husdyrgødningsbekendtgørelsens § 80 kan afgørelser efter denne bekendtgørelse ikke påklages til anden administrativ myndighed.</w:t>
      </w:r>
    </w:p>
    <w:p w14:paraId="4166E9E8" w14:textId="77777777" w:rsidR="00ED34FF" w:rsidRDefault="00ED34FF" w:rsidP="009E75BA"/>
    <w:p w14:paraId="3581325E" w14:textId="7C6B74A5" w:rsidR="000E444F" w:rsidRPr="00ED34FF" w:rsidRDefault="000E444F" w:rsidP="009E75BA">
      <w:r w:rsidRPr="00ED34FF">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387606BC" w14:textId="77777777" w:rsidR="000E444F" w:rsidRPr="00ED34FF" w:rsidRDefault="000E444F" w:rsidP="009E75BA"/>
    <w:p w14:paraId="22ED1D49" w14:textId="77777777" w:rsidR="000E444F" w:rsidRPr="00ED34FF" w:rsidRDefault="000E444F" w:rsidP="00AF1357">
      <w:pPr>
        <w:rPr>
          <w:b/>
        </w:rPr>
      </w:pPr>
      <w:r w:rsidRPr="00ED34FF">
        <w:rPr>
          <w:b/>
        </w:rPr>
        <w:t>Brugerbetaling</w:t>
      </w:r>
    </w:p>
    <w:p w14:paraId="7D893BD4" w14:textId="6BADB1BB" w:rsidR="000E444F" w:rsidRPr="00ED34FF" w:rsidRDefault="000E444F" w:rsidP="00AF1357">
      <w:r w:rsidRPr="00ED34FF">
        <w:t>Jf. bekendtgørelse nr. 1475 af 12. december 2017 om brugerbetaling for godkendelse og tilsyn efter lov om miljøbeskyttelse og lov om miljøgodkendelse m.v. af husdyrbrug, opkræves der brugerbetaling for landbrugstilsyn og de timer vi skal bruge på opfølgende tilsyn, jf. § 2 i ovennævnte bekendtgørelse.</w:t>
      </w:r>
      <w:r w:rsidRPr="00ED34FF">
        <w:rPr>
          <w:b/>
          <w:bCs/>
        </w:rPr>
        <w:t xml:space="preserve"> </w:t>
      </w:r>
      <w:r w:rsidRPr="00ED34FF">
        <w:t>Det samlede beløb vil blive opkrævet sidst på året.</w:t>
      </w:r>
    </w:p>
    <w:p w14:paraId="27CC0C4C" w14:textId="77777777" w:rsidR="00752F92" w:rsidRDefault="00752F92" w:rsidP="00E223B1">
      <w:pPr>
        <w:spacing w:before="240"/>
        <w:rPr>
          <w:b/>
        </w:rPr>
      </w:pPr>
    </w:p>
    <w:p w14:paraId="14C92AB4" w14:textId="6A750EF7" w:rsidR="000E444F" w:rsidRPr="00ED34FF" w:rsidRDefault="000E444F" w:rsidP="00E223B1">
      <w:pPr>
        <w:spacing w:before="240"/>
        <w:rPr>
          <w:b/>
        </w:rPr>
      </w:pPr>
      <w:r w:rsidRPr="00ED34FF">
        <w:rPr>
          <w:b/>
        </w:rPr>
        <w:lastRenderedPageBreak/>
        <w:t>Godkendelse af rapport</w:t>
      </w:r>
    </w:p>
    <w:p w14:paraId="04780A72" w14:textId="0CA47E88" w:rsidR="000E444F" w:rsidRDefault="000E444F" w:rsidP="00AF1357">
      <w:r w:rsidRPr="00ED34FF">
        <w:t>Silkeborg Kommune gør opmærksom på, at det altid er ejerens ansvar, at leve op til bestemmelserne i husdyrgødningsbekendtgørelsen, ligesom du skal huske at enhver udvidelse eller ændring af dyreholdet skal anmeldes til kommunen.</w:t>
      </w:r>
    </w:p>
    <w:p w14:paraId="0C355CBB" w14:textId="77777777" w:rsidR="000E444F" w:rsidRPr="00ED34FF" w:rsidRDefault="000E444F" w:rsidP="00AF1357">
      <w:r w:rsidRPr="00ED34FF">
        <w:t>Såfremt eventuelle bemærkninger/rettelser til tilsynsrapporten ikke er meddelt til Silkeborg Kommune inden 14 dage fra d.d., betragtes rapporten som godkendt af dig.</w:t>
      </w:r>
    </w:p>
    <w:p w14:paraId="763336F1" w14:textId="77777777" w:rsidR="000E444F" w:rsidRPr="00ED34FF" w:rsidRDefault="000E444F" w:rsidP="00AF1357"/>
    <w:p w14:paraId="25CFA08E" w14:textId="77777777" w:rsidR="000E444F" w:rsidRPr="00ED34FF" w:rsidRDefault="000E444F" w:rsidP="00A13FB2">
      <w:pPr>
        <w:rPr>
          <w:b/>
        </w:rPr>
      </w:pPr>
      <w:r w:rsidRPr="00ED34FF">
        <w:rPr>
          <w:b/>
        </w:rPr>
        <w:t>Ved besøget var følgende personer tilstede:</w:t>
      </w:r>
    </w:p>
    <w:p w14:paraId="4E99B86D" w14:textId="77777777" w:rsidR="00ED34FF" w:rsidRDefault="000E444F" w:rsidP="00280D16">
      <w:pPr>
        <w:numPr>
          <w:ilvl w:val="0"/>
          <w:numId w:val="9"/>
        </w:numPr>
        <w:spacing w:after="200" w:line="276" w:lineRule="auto"/>
      </w:pPr>
      <w:r w:rsidRPr="00ED34FF">
        <w:t>Ejer</w:t>
      </w:r>
      <w:r w:rsidR="00ED34FF">
        <w:t xml:space="preserve"> Michael Ostenfeld Klostergård</w:t>
      </w:r>
    </w:p>
    <w:p w14:paraId="5FB34E19" w14:textId="55A12FE3" w:rsidR="000E444F" w:rsidRPr="00ED34FF" w:rsidRDefault="000E444F" w:rsidP="00280D16">
      <w:pPr>
        <w:numPr>
          <w:ilvl w:val="0"/>
          <w:numId w:val="9"/>
        </w:numPr>
        <w:spacing w:after="200" w:line="276" w:lineRule="auto"/>
      </w:pPr>
      <w:r w:rsidRPr="00ED34FF">
        <w:t>Dorthe Dahl</w:t>
      </w:r>
      <w:r w:rsidR="00ED34FF">
        <w:t xml:space="preserve">, </w:t>
      </w:r>
      <w:r w:rsidRPr="00ED34FF">
        <w:t>Silkeborg Kommune</w:t>
      </w:r>
    </w:p>
    <w:p w14:paraId="1E05DB52" w14:textId="77777777" w:rsidR="000E444F" w:rsidRPr="00ED34FF" w:rsidRDefault="000E444F" w:rsidP="00CE0640">
      <w:pPr>
        <w:rPr>
          <w:b/>
        </w:rPr>
      </w:pPr>
      <w:r w:rsidRPr="00ED34FF">
        <w:rPr>
          <w:b/>
        </w:rPr>
        <w:t>Vi har brug for jeres mening</w:t>
      </w:r>
    </w:p>
    <w:p w14:paraId="61BBA3A4" w14:textId="6C2BF76A" w:rsidR="000E444F" w:rsidRDefault="000E444F" w:rsidP="00CE0640">
      <w:r w:rsidRPr="00ED34FF">
        <w:t xml:space="preserve">Teknik og Miljø vil gerne blive bedre. Vi vil derfor gerne høre om din oplevelse med os. </w:t>
      </w:r>
      <w:r w:rsidR="00ED34FF">
        <w:t>D</w:t>
      </w:r>
      <w:r w:rsidRPr="00ED34FF">
        <w:t>u vil modtage en E-mail med et link til et spørgeskema, som udfyldes elektronisk.</w:t>
      </w:r>
    </w:p>
    <w:p w14:paraId="403C6201" w14:textId="77777777" w:rsidR="00ED34FF" w:rsidRPr="00ED34FF" w:rsidRDefault="00ED34FF" w:rsidP="00CE0640"/>
    <w:p w14:paraId="7681B606" w14:textId="629A2075" w:rsidR="000E444F" w:rsidRPr="00ED34FF" w:rsidRDefault="000E444F" w:rsidP="00CE0640">
      <w:r w:rsidRPr="00ED34FF">
        <w:t xml:space="preserve">Har du spørgsmål eller bemærkninger til ovenstående eller til andre forhold på dit landbrug, er du meget velkommen til at kontakte </w:t>
      </w:r>
      <w:r w:rsidR="00ED34FF">
        <w:t xml:space="preserve">Dorthe Dahl på telefon 24 20 36 93 eller mail: </w:t>
      </w:r>
      <w:hyperlink r:id="rId13" w:history="1">
        <w:r w:rsidR="00ED34FF" w:rsidRPr="00D26B53">
          <w:rPr>
            <w:rStyle w:val="Hyperlink"/>
          </w:rPr>
          <w:t>dorthe.dahl@silkeborg.dk</w:t>
        </w:r>
      </w:hyperlink>
      <w:r w:rsidR="00ED34FF">
        <w:t xml:space="preserve"> </w:t>
      </w:r>
      <w:r w:rsidRPr="00ED34FF">
        <w:t>eller en anden fra landbrugsteamet.</w:t>
      </w:r>
    </w:p>
    <w:p w14:paraId="6930F026" w14:textId="77777777" w:rsidR="000E444F" w:rsidRPr="00ED34FF" w:rsidRDefault="000E444F"/>
    <w:p w14:paraId="1579D845" w14:textId="77777777" w:rsidR="000E444F" w:rsidRPr="00ED34FF" w:rsidRDefault="000E444F" w:rsidP="00B6586D">
      <w:pPr>
        <w:pStyle w:val="Underskrifter"/>
        <w:rPr>
          <w:sz w:val="18"/>
          <w:szCs w:val="18"/>
        </w:rPr>
      </w:pPr>
    </w:p>
    <w:p w14:paraId="7E6A8935" w14:textId="77777777" w:rsidR="000E444F" w:rsidRPr="00ED34FF" w:rsidRDefault="000E444F" w:rsidP="004120F8"/>
    <w:p w14:paraId="581EB4A8" w14:textId="77777777" w:rsidR="000E444F" w:rsidRPr="00ED34FF" w:rsidRDefault="000E444F" w:rsidP="004120F8"/>
    <w:p w14:paraId="2D057B5B" w14:textId="77777777" w:rsidR="000E444F" w:rsidRPr="00ED34FF" w:rsidRDefault="000E444F" w:rsidP="004120F8"/>
    <w:tbl>
      <w:tblPr>
        <w:tblW w:w="0" w:type="auto"/>
        <w:tblCellMar>
          <w:left w:w="0" w:type="dxa"/>
          <w:right w:w="0" w:type="dxa"/>
        </w:tblCellMar>
        <w:tblLook w:val="01E0" w:firstRow="1" w:lastRow="1" w:firstColumn="1" w:lastColumn="1" w:noHBand="0" w:noVBand="0"/>
      </w:tblPr>
      <w:tblGrid>
        <w:gridCol w:w="3630"/>
      </w:tblGrid>
      <w:tr w:rsidR="00ED34FF" w:rsidRPr="00A8183B" w14:paraId="16BD9BFA" w14:textId="77777777" w:rsidTr="009F6CE1">
        <w:trPr>
          <w:trHeight w:val="594"/>
        </w:trPr>
        <w:tc>
          <w:tcPr>
            <w:tcW w:w="3630" w:type="dxa"/>
          </w:tcPr>
          <w:p w14:paraId="08FF817E" w14:textId="77777777" w:rsidR="00ED34FF" w:rsidRPr="00A8183B" w:rsidRDefault="00ED34FF" w:rsidP="009F6CE1">
            <w:r w:rsidRPr="00A8183B">
              <w:t>Med venlig hilsen</w:t>
            </w:r>
          </w:p>
          <w:p w14:paraId="4D176D01" w14:textId="77777777" w:rsidR="00ED34FF" w:rsidRPr="00A8183B" w:rsidRDefault="00ED34FF" w:rsidP="009F6CE1"/>
        </w:tc>
      </w:tr>
      <w:tr w:rsidR="00ED34FF" w:rsidRPr="00A8183B" w14:paraId="3BF25ACD" w14:textId="77777777" w:rsidTr="009F6CE1">
        <w:tc>
          <w:tcPr>
            <w:tcW w:w="3630" w:type="dxa"/>
          </w:tcPr>
          <w:p w14:paraId="03158CC8" w14:textId="77777777" w:rsidR="00ED34FF" w:rsidRPr="00A8183B" w:rsidRDefault="00ED34FF" w:rsidP="009F6CE1">
            <w:r>
              <w:t>Kristoffer Graverholt</w:t>
            </w:r>
          </w:p>
          <w:p w14:paraId="6CC688A7" w14:textId="77777777" w:rsidR="00ED34FF" w:rsidRDefault="00ED34FF" w:rsidP="009F6CE1">
            <w:r>
              <w:t>Jordbrugsteknolog</w:t>
            </w:r>
          </w:p>
          <w:p w14:paraId="17757120" w14:textId="77777777" w:rsidR="00ED34FF" w:rsidRDefault="00ED34FF" w:rsidP="009F6CE1"/>
          <w:p w14:paraId="0F8185CF" w14:textId="77777777" w:rsidR="00ED34FF" w:rsidRDefault="00ED34FF" w:rsidP="009F6CE1"/>
          <w:p w14:paraId="76F71DFA" w14:textId="77777777" w:rsidR="00ED34FF" w:rsidRDefault="00ED34FF" w:rsidP="009F6CE1"/>
          <w:p w14:paraId="0146007A" w14:textId="77777777" w:rsidR="00ED34FF" w:rsidRDefault="00ED34FF" w:rsidP="009F6CE1"/>
          <w:p w14:paraId="758CF726" w14:textId="77777777" w:rsidR="00ED34FF" w:rsidRPr="00A8183B" w:rsidRDefault="00ED34FF" w:rsidP="009F6CE1"/>
        </w:tc>
      </w:tr>
    </w:tbl>
    <w:p w14:paraId="26EC5676" w14:textId="77777777" w:rsidR="000E444F" w:rsidRPr="00ED34FF" w:rsidRDefault="000E444F" w:rsidP="004120F8"/>
    <w:p w14:paraId="53BDBB3E" w14:textId="77777777" w:rsidR="000E444F" w:rsidRPr="00ED34FF" w:rsidRDefault="000E444F" w:rsidP="004120F8">
      <w:pPr>
        <w:sectPr w:rsidR="000E444F" w:rsidRPr="00ED34FF" w:rsidSect="00ED4BDF">
          <w:headerReference w:type="even" r:id="rId14"/>
          <w:headerReference w:type="default" r:id="rId15"/>
          <w:footerReference w:type="even" r:id="rId16"/>
          <w:footerReference w:type="default" r:id="rId17"/>
          <w:headerReference w:type="first" r:id="rId18"/>
          <w:footerReference w:type="first" r:id="rId19"/>
          <w:pgSz w:w="11907" w:h="16839"/>
          <w:pgMar w:top="2268" w:right="1134" w:bottom="2098" w:left="1588" w:header="896" w:footer="828" w:gutter="0"/>
          <w:cols w:space="720"/>
          <w:titlePg/>
          <w:docGrid w:linePitch="360"/>
        </w:sectPr>
      </w:pPr>
    </w:p>
    <w:p w14:paraId="30C51337" w14:textId="77777777" w:rsidR="000E444F" w:rsidRPr="00ED34FF" w:rsidRDefault="000E444F" w:rsidP="00280D16">
      <w:pPr>
        <w:spacing w:line="276" w:lineRule="auto"/>
        <w:rPr>
          <w:rFonts w:eastAsia="Verdana"/>
          <w:b/>
          <w:bCs/>
        </w:rPr>
      </w:pPr>
      <w:r w:rsidRPr="00ED34FF">
        <w:rPr>
          <w:rFonts w:eastAsia="Verdana"/>
          <w:b/>
        </w:rPr>
        <w:lastRenderedPageBreak/>
        <w:t xml:space="preserve">Bilag - </w:t>
      </w:r>
      <w:r w:rsidRPr="00ED34FF">
        <w:rPr>
          <w:rFonts w:eastAsia="Verdana"/>
          <w:b/>
          <w:bCs/>
        </w:rPr>
        <w:t>Det at få en indskærpelse</w:t>
      </w:r>
    </w:p>
    <w:p w14:paraId="137EE8B8" w14:textId="77777777" w:rsidR="000E444F" w:rsidRPr="00ED34FF" w:rsidRDefault="000E444F" w:rsidP="00280D16">
      <w:pPr>
        <w:spacing w:after="240" w:line="276" w:lineRule="auto"/>
        <w:rPr>
          <w:rFonts w:eastAsia="Verdana"/>
        </w:rPr>
      </w:pPr>
      <w:r w:rsidRPr="00ED34FF">
        <w:rPr>
          <w:rFonts w:eastAsia="Verdana"/>
        </w:rPr>
        <w:t xml:space="preserve">Når der er fundet forhold som ikke overholder den gældende lovgivning skal kommunen, som er tilsynsmyndighed, indskærpe pligten til at overholde lovgivningen overfor den ansvarlige. </w:t>
      </w:r>
    </w:p>
    <w:p w14:paraId="06B2961E" w14:textId="77777777" w:rsidR="000E444F" w:rsidRPr="00ED34FF" w:rsidRDefault="000E444F" w:rsidP="00280D16">
      <w:pPr>
        <w:spacing w:after="200" w:line="276" w:lineRule="auto"/>
        <w:rPr>
          <w:rFonts w:eastAsia="Verdana"/>
        </w:rPr>
      </w:pPr>
      <w:r w:rsidRPr="00ED34FF">
        <w:rPr>
          <w:rFonts w:eastAsia="Verdana"/>
        </w:rPr>
        <w:t xml:space="preserve">Det at få indskærpet lovgivningen kan betragtes som en påmindelse om, at lovgivningen skal overholdes. Der henvises i øvrigt til Vejledning om håndhævelse af Miljøbeskyttelsesloven (håndhævelsesvejledningen), </w:t>
      </w:r>
      <w:r w:rsidRPr="00ED34FF">
        <w:rPr>
          <w:rFonts w:eastAsia="Verdana"/>
          <w:i/>
          <w:iCs/>
        </w:rPr>
        <w:t>Vejledning fra Miljøstyrelsen Nr. 6 2005</w:t>
      </w:r>
      <w:r w:rsidRPr="00ED34FF">
        <w:rPr>
          <w:rFonts w:eastAsia="Verdana"/>
        </w:rPr>
        <w:t xml:space="preserve">, der kan findes på Miljøstyrelsens hjemmeside </w:t>
      </w:r>
      <w:hyperlink r:id="rId20" w:history="1">
        <w:r w:rsidRPr="00ED34FF">
          <w:rPr>
            <w:rFonts w:eastAsia="Verdana"/>
            <w:color w:val="0000FF"/>
            <w:u w:val="single"/>
          </w:rPr>
          <w:t>www.mst.dk</w:t>
        </w:r>
      </w:hyperlink>
      <w:r w:rsidRPr="00ED34FF">
        <w:rPr>
          <w:rFonts w:eastAsia="Verdana"/>
        </w:rPr>
        <w:t>, hvoraf reglerne for indskærpelse fremgår.</w:t>
      </w:r>
    </w:p>
    <w:p w14:paraId="0C35A404" w14:textId="77777777" w:rsidR="000E444F" w:rsidRPr="00ED34FF" w:rsidRDefault="000E444F" w:rsidP="00280D16">
      <w:pPr>
        <w:spacing w:after="200" w:line="276" w:lineRule="auto"/>
        <w:rPr>
          <w:rFonts w:eastAsia="Verdana"/>
        </w:rPr>
      </w:pPr>
    </w:p>
    <w:p w14:paraId="00E1D9E4" w14:textId="77777777" w:rsidR="000E444F" w:rsidRPr="00ED34FF" w:rsidRDefault="000E444F" w:rsidP="004120F8">
      <w:pPr>
        <w:sectPr w:rsidR="000E444F" w:rsidRPr="00ED34FF" w:rsidSect="00280D16">
          <w:headerReference w:type="default" r:id="rId21"/>
          <w:footerReference w:type="default" r:id="rId22"/>
          <w:headerReference w:type="first" r:id="rId23"/>
          <w:footerReference w:type="first" r:id="rId24"/>
          <w:pgSz w:w="11906" w:h="16838" w:code="9"/>
          <w:pgMar w:top="1701" w:right="1134" w:bottom="1701" w:left="1134" w:header="708" w:footer="708" w:gutter="0"/>
          <w:cols w:space="708"/>
          <w:docGrid w:linePitch="360"/>
        </w:sectPr>
      </w:pPr>
    </w:p>
    <w:p w14:paraId="7370A849" w14:textId="77777777" w:rsidR="000E444F" w:rsidRPr="00ED34FF" w:rsidRDefault="000E444F" w:rsidP="00280D16">
      <w:pPr>
        <w:spacing w:after="200" w:line="276" w:lineRule="auto"/>
        <w:rPr>
          <w:rFonts w:eastAsia="Verdana"/>
          <w:b/>
        </w:rPr>
      </w:pPr>
      <w:r w:rsidRPr="00ED34FF">
        <w:rPr>
          <w:rFonts w:eastAsia="Verdana"/>
          <w:b/>
        </w:rPr>
        <w:lastRenderedPageBreak/>
        <w:t>Bilag - Tilsyn med erhvervsmæssigt dyrehold</w:t>
      </w:r>
    </w:p>
    <w:p w14:paraId="43F4FC05" w14:textId="77777777" w:rsidR="000E444F" w:rsidRPr="00ED34FF" w:rsidRDefault="000E444F" w:rsidP="00280D16">
      <w:pPr>
        <w:spacing w:after="240" w:line="276" w:lineRule="auto"/>
        <w:rPr>
          <w:rFonts w:eastAsia="Verdana"/>
        </w:rPr>
      </w:pPr>
      <w:r w:rsidRPr="00ED34FF">
        <w:rPr>
          <w:rFonts w:eastAsia="Verdana"/>
        </w:rPr>
        <w:t xml:space="preserve">Silkeborg Kommune fører tilsyn med erhvervsmæssige dyrehold. Ifølge Bekendtgørelse om Miljøtilsyn (nr. 866 af 23. juni 2017) skal kommunen lave en miljørisikovurdering af husdyrbrug der indgår i miljøtilsynsplanen og dermed skal have regelmæssigt basis tilsyn.  </w:t>
      </w:r>
    </w:p>
    <w:p w14:paraId="287528CE" w14:textId="77777777" w:rsidR="000E444F" w:rsidRPr="00ED34FF" w:rsidRDefault="000E444F" w:rsidP="00280D16">
      <w:pPr>
        <w:spacing w:after="240" w:line="276" w:lineRule="auto"/>
        <w:rPr>
          <w:rFonts w:eastAsia="Verdana"/>
        </w:rPr>
      </w:pPr>
      <w:r w:rsidRPr="00ED34FF">
        <w:rPr>
          <w:rFonts w:eastAsia="Verdana"/>
        </w:rPr>
        <w:t>Risikovurderingen bruges til at planlægge, hvor ofte kommunen besøger de enkelte husdyrbrug. En lav score medfører færre besøg og omvendt.</w:t>
      </w:r>
    </w:p>
    <w:p w14:paraId="31AB2A46" w14:textId="4A694FF0" w:rsidR="000E444F" w:rsidRPr="00ED34FF" w:rsidRDefault="000E444F" w:rsidP="00280D16">
      <w:pPr>
        <w:spacing w:after="240" w:line="276" w:lineRule="auto"/>
        <w:rPr>
          <w:rFonts w:eastAsia="Verdana"/>
        </w:rPr>
      </w:pPr>
      <w:r w:rsidRPr="00D64D95">
        <w:rPr>
          <w:rFonts w:eastAsia="Verdana"/>
        </w:rPr>
        <w:t xml:space="preserve">Den samlede score for </w:t>
      </w:r>
      <w:r w:rsidR="00D64D95" w:rsidRPr="00D64D95">
        <w:rPr>
          <w:rFonts w:eastAsia="Verdana"/>
        </w:rPr>
        <w:t>Borupgårdsvej 17, 8600 Silkeborg</w:t>
      </w:r>
      <w:r w:rsidRPr="00D64D95">
        <w:rPr>
          <w:rFonts w:eastAsia="Verdana"/>
        </w:rPr>
        <w:t xml:space="preserve"> er </w:t>
      </w:r>
      <w:r w:rsidR="00D64D95" w:rsidRPr="00D64D95">
        <w:rPr>
          <w:rFonts w:eastAsia="Verdana"/>
        </w:rPr>
        <w:t>3,06</w:t>
      </w:r>
      <w:r w:rsidRPr="00ED34FF">
        <w:rPr>
          <w:rFonts w:eastAsia="Verdana"/>
        </w:rPr>
        <w:t xml:space="preserve"> </w:t>
      </w:r>
    </w:p>
    <w:p w14:paraId="0E818531" w14:textId="77777777" w:rsidR="000E444F" w:rsidRPr="00ED34FF" w:rsidRDefault="000E444F" w:rsidP="00280D16">
      <w:pPr>
        <w:spacing w:after="200" w:line="276" w:lineRule="auto"/>
        <w:rPr>
          <w:rFonts w:eastAsia="Verdana"/>
        </w:rPr>
      </w:pPr>
      <w:r w:rsidRPr="00ED34FF">
        <w:rPr>
          <w:rFonts w:eastAsia="Verdana"/>
        </w:rPr>
        <w:t>Miljørisikovurderingen laves ud fra 5 parametre:</w:t>
      </w:r>
    </w:p>
    <w:p w14:paraId="19DF6066" w14:textId="77777777" w:rsidR="000E444F" w:rsidRPr="00ED34FF" w:rsidRDefault="000E444F" w:rsidP="00280D16">
      <w:pPr>
        <w:numPr>
          <w:ilvl w:val="0"/>
          <w:numId w:val="10"/>
        </w:numPr>
        <w:spacing w:before="120" w:after="120" w:line="276" w:lineRule="auto"/>
        <w:contextualSpacing/>
        <w:rPr>
          <w:rFonts w:eastAsia="Verdana"/>
        </w:rPr>
      </w:pPr>
      <w:r w:rsidRPr="00ED34FF">
        <w:rPr>
          <w:rFonts w:eastAsia="Verdana"/>
        </w:rPr>
        <w:t>Miljøledelse, systematik og miljøforbedringer</w:t>
      </w:r>
    </w:p>
    <w:p w14:paraId="2981FA5B" w14:textId="77777777" w:rsidR="000E444F" w:rsidRPr="00ED34FF" w:rsidRDefault="000E444F" w:rsidP="00280D16">
      <w:pPr>
        <w:numPr>
          <w:ilvl w:val="0"/>
          <w:numId w:val="10"/>
        </w:numPr>
        <w:spacing w:before="120" w:after="120" w:line="276" w:lineRule="auto"/>
        <w:contextualSpacing/>
        <w:rPr>
          <w:rFonts w:eastAsia="Verdana"/>
        </w:rPr>
      </w:pPr>
      <w:r w:rsidRPr="00ED34FF">
        <w:rPr>
          <w:rFonts w:eastAsia="Verdana"/>
        </w:rPr>
        <w:t>Regelefterlevelse (sum af håndhævelser siden sidste basistilsyn)</w:t>
      </w:r>
    </w:p>
    <w:p w14:paraId="7A6E2B9A" w14:textId="77777777" w:rsidR="000E444F" w:rsidRPr="00ED34FF" w:rsidRDefault="000E444F" w:rsidP="00280D16">
      <w:pPr>
        <w:numPr>
          <w:ilvl w:val="0"/>
          <w:numId w:val="10"/>
        </w:numPr>
        <w:spacing w:before="120" w:after="120" w:line="276" w:lineRule="auto"/>
        <w:contextualSpacing/>
        <w:rPr>
          <w:rFonts w:eastAsia="Verdana"/>
        </w:rPr>
      </w:pPr>
      <w:r w:rsidRPr="00ED34FF">
        <w:rPr>
          <w:rFonts w:eastAsia="Verdana"/>
        </w:rPr>
        <w:t>Forhold, der har betydning for at forebygge uheld med husdyrgødning</w:t>
      </w:r>
    </w:p>
    <w:p w14:paraId="6F8BBC23" w14:textId="77777777" w:rsidR="000E444F" w:rsidRPr="00ED34FF" w:rsidRDefault="000E444F" w:rsidP="00280D16">
      <w:pPr>
        <w:numPr>
          <w:ilvl w:val="0"/>
          <w:numId w:val="10"/>
        </w:numPr>
        <w:spacing w:before="120" w:after="120" w:line="276" w:lineRule="auto"/>
        <w:contextualSpacing/>
        <w:rPr>
          <w:rFonts w:eastAsia="Verdana"/>
        </w:rPr>
      </w:pPr>
      <w:r w:rsidRPr="00ED34FF">
        <w:rPr>
          <w:rFonts w:eastAsia="Verdana"/>
        </w:rPr>
        <w:t>Husdyrbrugets størrelse</w:t>
      </w:r>
    </w:p>
    <w:p w14:paraId="5EBD7B08" w14:textId="77777777" w:rsidR="000E444F" w:rsidRPr="00ED34FF" w:rsidRDefault="000E444F" w:rsidP="00280D16">
      <w:pPr>
        <w:numPr>
          <w:ilvl w:val="0"/>
          <w:numId w:val="10"/>
        </w:numPr>
        <w:spacing w:before="120" w:after="120" w:line="276" w:lineRule="auto"/>
        <w:contextualSpacing/>
        <w:rPr>
          <w:rFonts w:eastAsia="Verdana"/>
        </w:rPr>
      </w:pPr>
      <w:r w:rsidRPr="00ED34FF">
        <w:rPr>
          <w:rFonts w:eastAsia="Verdana"/>
        </w:rPr>
        <w:t>Sårbarhed opgjort som afstand til følsomme områder og/eller om virksomheden eller husdyrbruget er placeret i områder med drikkevandsinteresser af forskellig værdi</w:t>
      </w:r>
    </w:p>
    <w:p w14:paraId="2625C689" w14:textId="77777777" w:rsidR="000E444F" w:rsidRPr="00ED34FF" w:rsidRDefault="000E444F" w:rsidP="00280D16">
      <w:pPr>
        <w:spacing w:after="240" w:line="276" w:lineRule="auto"/>
        <w:rPr>
          <w:rFonts w:eastAsia="Verdana"/>
        </w:rPr>
      </w:pPr>
      <w:r w:rsidRPr="00ED34FF">
        <w:rPr>
          <w:rFonts w:eastAsia="Verdana"/>
        </w:rPr>
        <w:t>Der kan gives en score på 1, 3 eller 5, hvor 1 er lav risiko og 5 er høj risiko.</w:t>
      </w:r>
    </w:p>
    <w:p w14:paraId="123E4D70" w14:textId="77777777" w:rsidR="000E444F" w:rsidRPr="00ED34FF" w:rsidRDefault="000E444F" w:rsidP="00280D16">
      <w:pPr>
        <w:spacing w:after="200" w:line="276" w:lineRule="auto"/>
        <w:rPr>
          <w:rFonts w:eastAsia="Verdana"/>
        </w:rPr>
      </w:pPr>
      <w:r w:rsidRPr="00ED34FF">
        <w:rPr>
          <w:rFonts w:eastAsia="Verdana"/>
        </w:rPr>
        <w:t>Du kan læse mere om miljørisikoscoring på miljøstyrelsens hjemmeside:</w:t>
      </w:r>
    </w:p>
    <w:p w14:paraId="7B2D8917" w14:textId="77777777" w:rsidR="000E444F" w:rsidRPr="00ED34FF" w:rsidRDefault="00D31B20" w:rsidP="00280D16">
      <w:pPr>
        <w:spacing w:after="200" w:line="276" w:lineRule="auto"/>
        <w:rPr>
          <w:rFonts w:eastAsia="Verdana"/>
        </w:rPr>
      </w:pPr>
      <w:hyperlink r:id="rId25" w:history="1">
        <w:r w:rsidR="000E444F" w:rsidRPr="00ED34FF">
          <w:rPr>
            <w:rFonts w:eastAsia="Verdana"/>
            <w:color w:val="0000FF"/>
            <w:u w:val="single"/>
          </w:rPr>
          <w:t>http://www2.mst.dk/wiki/Tilsyn.Default.aspx</w:t>
        </w:r>
      </w:hyperlink>
      <w:r w:rsidR="000E444F" w:rsidRPr="00ED34FF">
        <w:rPr>
          <w:rFonts w:eastAsia="Verdana"/>
        </w:rPr>
        <w:t xml:space="preserve">  </w:t>
      </w:r>
    </w:p>
    <w:p w14:paraId="1CF13B88" w14:textId="77777777" w:rsidR="000E444F" w:rsidRPr="00ED34FF" w:rsidRDefault="000E444F" w:rsidP="00280D16">
      <w:pPr>
        <w:spacing w:line="276" w:lineRule="auto"/>
        <w:rPr>
          <w:rFonts w:eastAsia="Verdana"/>
          <w:b/>
        </w:rPr>
      </w:pPr>
      <w:r w:rsidRPr="00ED34FF">
        <w:rPr>
          <w:rFonts w:eastAsia="Verdana"/>
          <w:b/>
        </w:rPr>
        <w:t>Tilsynstyper</w:t>
      </w:r>
    </w:p>
    <w:p w14:paraId="6D8593C4" w14:textId="77777777" w:rsidR="000E444F" w:rsidRPr="00ED34FF" w:rsidRDefault="000E444F" w:rsidP="00280D16">
      <w:pPr>
        <w:spacing w:after="240" w:line="276" w:lineRule="auto"/>
        <w:rPr>
          <w:rFonts w:eastAsia="Verdana"/>
        </w:rPr>
      </w:pPr>
      <w:r w:rsidRPr="00ED34FF">
        <w:rPr>
          <w:rFonts w:eastAsia="Verdana"/>
        </w:rPr>
        <w:t>Silkeborg Kommune fører 3 typer af tilsyn. Basis tilsyn, prioriteret tilsyn og kampagnetilsyn.</w:t>
      </w:r>
    </w:p>
    <w:p w14:paraId="3882AB5B" w14:textId="77777777" w:rsidR="000E444F" w:rsidRPr="00ED34FF" w:rsidRDefault="000E444F" w:rsidP="00280D16">
      <w:pPr>
        <w:spacing w:line="276" w:lineRule="auto"/>
        <w:rPr>
          <w:rFonts w:eastAsia="Verdana"/>
        </w:rPr>
      </w:pPr>
      <w:r w:rsidRPr="00ED34FF">
        <w:rPr>
          <w:rFonts w:eastAsia="Verdana"/>
          <w:i/>
        </w:rPr>
        <w:t>Basistilsyn</w:t>
      </w:r>
      <w:r w:rsidRPr="00ED34FF">
        <w:rPr>
          <w:rFonts w:eastAsia="Verdana"/>
        </w:rPr>
        <w:t xml:space="preserve"> </w:t>
      </w:r>
    </w:p>
    <w:p w14:paraId="07F4A44B" w14:textId="77777777" w:rsidR="000E444F" w:rsidRPr="00ED34FF" w:rsidRDefault="000E444F" w:rsidP="00280D16">
      <w:pPr>
        <w:spacing w:after="200" w:line="276" w:lineRule="auto"/>
        <w:rPr>
          <w:rFonts w:eastAsia="Verdana"/>
        </w:rPr>
      </w:pPr>
      <w:r w:rsidRPr="00ED34FF">
        <w:rPr>
          <w:rFonts w:eastAsia="Verdana"/>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4F4F89BE" w14:textId="77777777" w:rsidR="000E444F" w:rsidRPr="00ED34FF" w:rsidRDefault="000E444F" w:rsidP="00280D16">
      <w:pPr>
        <w:spacing w:line="276" w:lineRule="auto"/>
        <w:rPr>
          <w:rFonts w:eastAsia="Verdana"/>
          <w:i/>
        </w:rPr>
      </w:pPr>
      <w:r w:rsidRPr="00ED34FF">
        <w:rPr>
          <w:rFonts w:eastAsia="Verdana"/>
          <w:i/>
        </w:rPr>
        <w:t>Prioriteret tilsyn</w:t>
      </w:r>
    </w:p>
    <w:p w14:paraId="39641637" w14:textId="77777777" w:rsidR="000E444F" w:rsidRPr="00ED34FF" w:rsidRDefault="000E444F" w:rsidP="00280D16">
      <w:pPr>
        <w:spacing w:after="200" w:line="276" w:lineRule="auto"/>
        <w:rPr>
          <w:rFonts w:eastAsia="Verdana"/>
        </w:rPr>
      </w:pPr>
      <w:r w:rsidRPr="00ED34FF">
        <w:rPr>
          <w:rFonts w:eastAsia="Verdana"/>
        </w:rPr>
        <w:t xml:space="preserve">I perioden mellem basistilsynene kan kommunen udføre et eller flere </w:t>
      </w:r>
      <w:r w:rsidRPr="00ED34FF">
        <w:rPr>
          <w:rFonts w:eastAsia="Verdana"/>
          <w:i/>
        </w:rPr>
        <w:t>prioriterede tilsyn</w:t>
      </w:r>
      <w:r w:rsidRPr="00ED34FF">
        <w:rPr>
          <w:rFonts w:eastAsia="Verdana"/>
        </w:rPr>
        <w:t>. Der føres oftest prioriteret tilsyn med landbrug med en høj risikoscore.</w:t>
      </w:r>
    </w:p>
    <w:p w14:paraId="4FB50DCD" w14:textId="77777777" w:rsidR="000E444F" w:rsidRPr="00ED34FF" w:rsidRDefault="000E444F" w:rsidP="00280D16">
      <w:pPr>
        <w:spacing w:line="276" w:lineRule="auto"/>
        <w:rPr>
          <w:rFonts w:eastAsia="Verdana"/>
        </w:rPr>
      </w:pPr>
      <w:r w:rsidRPr="00ED34FF">
        <w:rPr>
          <w:rFonts w:eastAsia="Verdana"/>
          <w:i/>
        </w:rPr>
        <w:t>Kampagnetilsyn</w:t>
      </w:r>
    </w:p>
    <w:p w14:paraId="6FDF58CC" w14:textId="77777777" w:rsidR="000E444F" w:rsidRPr="00ED34FF" w:rsidRDefault="000E444F" w:rsidP="00280D16">
      <w:pPr>
        <w:spacing w:after="200" w:line="276" w:lineRule="auto"/>
        <w:rPr>
          <w:rFonts w:eastAsia="Verdana"/>
        </w:rPr>
      </w:pPr>
      <w:r w:rsidRPr="00ED34FF">
        <w:rPr>
          <w:rFonts w:eastAsia="Verdana"/>
        </w:rPr>
        <w:t>Kampagnetilsyn er et særligt tilsyn som fastlægges fra år til år. Der vælges et emne som der skal være særlig fokus på i tilsynsåret. Kommunen udvælger herefter de landbrug som skal have et kampagnetilsyn.</w:t>
      </w:r>
    </w:p>
    <w:p w14:paraId="665E7674" w14:textId="77777777" w:rsidR="000E444F" w:rsidRPr="00ED34FF" w:rsidRDefault="000E444F" w:rsidP="00280D16">
      <w:pPr>
        <w:spacing w:after="200" w:line="276" w:lineRule="auto"/>
        <w:rPr>
          <w:rFonts w:eastAsia="Verdana"/>
        </w:rPr>
      </w:pPr>
    </w:p>
    <w:p w14:paraId="50F33328" w14:textId="77777777" w:rsidR="000E444F" w:rsidRPr="00ED34FF" w:rsidRDefault="000E444F" w:rsidP="004120F8">
      <w:pPr>
        <w:sectPr w:rsidR="000E444F" w:rsidRPr="00ED34FF" w:rsidSect="00280D16">
          <w:headerReference w:type="default" r:id="rId26"/>
          <w:footerReference w:type="default" r:id="rId27"/>
          <w:pgSz w:w="11906" w:h="16838" w:code="9"/>
          <w:pgMar w:top="1701" w:right="1134" w:bottom="1701" w:left="1134" w:header="708" w:footer="708" w:gutter="0"/>
          <w:cols w:space="708"/>
          <w:docGrid w:linePitch="360"/>
        </w:sectPr>
      </w:pPr>
    </w:p>
    <w:p w14:paraId="1CFE5868" w14:textId="77777777" w:rsidR="000E444F" w:rsidRPr="00ED34FF" w:rsidRDefault="000E444F" w:rsidP="00280D16">
      <w:pPr>
        <w:spacing w:after="200" w:line="276" w:lineRule="auto"/>
        <w:rPr>
          <w:rFonts w:eastAsia="Verdana"/>
          <w:b/>
        </w:rPr>
      </w:pPr>
      <w:r w:rsidRPr="00ED34FF">
        <w:rPr>
          <w:rFonts w:eastAsia="Verdana"/>
          <w:b/>
        </w:rPr>
        <w:lastRenderedPageBreak/>
        <w:t>Bilag - Aflevering af affald på genbrugspladsen</w:t>
      </w:r>
    </w:p>
    <w:p w14:paraId="64923D35" w14:textId="77777777" w:rsidR="000E444F" w:rsidRPr="00ED34FF" w:rsidRDefault="000E444F" w:rsidP="00280D16">
      <w:pPr>
        <w:spacing w:after="200" w:line="276" w:lineRule="auto"/>
        <w:rPr>
          <w:rFonts w:eastAsia="Verdana"/>
        </w:rPr>
      </w:pPr>
      <w:r w:rsidRPr="00ED34FF">
        <w:rPr>
          <w:rFonts w:eastAsia="Verdana"/>
        </w:rPr>
        <w:t xml:space="preserve">Hvis et landbrug ønsker at aflevere affald på genbrugspladsen, skal det tilmelde sig genbrugspladsordningen. Ordningen inkluderer også aflevering af op til 10 kg farligt affald om året. Kun virksomheder, der er tilmeldt ordningen, kan lovligt benytte genbrugspladsen. Se priser i den nedenstående tabel. </w:t>
      </w:r>
    </w:p>
    <w:p w14:paraId="594319A1" w14:textId="77777777" w:rsidR="000E444F" w:rsidRPr="00ED34FF" w:rsidRDefault="000E444F" w:rsidP="00280D16">
      <w:pPr>
        <w:spacing w:after="200" w:line="276" w:lineRule="auto"/>
        <w:rPr>
          <w:rFonts w:eastAsia="Verdana"/>
        </w:rPr>
      </w:pPr>
      <w:r w:rsidRPr="00ED34FF">
        <w:rPr>
          <w:rFonts w:eastAsia="Verdana"/>
          <w:noProof/>
        </w:rPr>
        <w:drawing>
          <wp:inline distT="0" distB="0" distL="0" distR="0" wp14:anchorId="395F4531" wp14:editId="16EE30BC">
            <wp:extent cx="6124575" cy="3438525"/>
            <wp:effectExtent l="0" t="0" r="9525" b="9525"/>
            <wp:docPr id="10" name="Billede 10" descr="cid:image002.png@01D44436.B26FC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4436.B26FC86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124575" cy="3438525"/>
                    </a:xfrm>
                    <a:prstGeom prst="rect">
                      <a:avLst/>
                    </a:prstGeom>
                    <a:noFill/>
                    <a:ln>
                      <a:noFill/>
                    </a:ln>
                  </pic:spPr>
                </pic:pic>
              </a:graphicData>
            </a:graphic>
          </wp:inline>
        </w:drawing>
      </w:r>
    </w:p>
    <w:p w14:paraId="7E3B2D98" w14:textId="77777777" w:rsidR="000E444F" w:rsidRPr="00ED34FF" w:rsidRDefault="000E444F" w:rsidP="00280D16">
      <w:pPr>
        <w:spacing w:line="276" w:lineRule="auto"/>
        <w:rPr>
          <w:rFonts w:eastAsia="Verdana"/>
          <w:u w:val="single"/>
        </w:rPr>
      </w:pPr>
      <w:r w:rsidRPr="00ED34FF">
        <w:rPr>
          <w:rFonts w:eastAsia="Verdana"/>
        </w:rPr>
        <w:t xml:space="preserve">For virksomheder er det også muligt, at bortskaffe affaldet efter behov ved at betale pr. besøg på genbrugspladsen. Se i tabellen ovenfor. </w:t>
      </w:r>
      <w:r w:rsidRPr="00ED34FF">
        <w:rPr>
          <w:rFonts w:eastAsia="Verdana"/>
        </w:rPr>
        <w:br/>
      </w:r>
      <w:r w:rsidRPr="00ED34FF">
        <w:rPr>
          <w:rFonts w:eastAsia="Verdana"/>
          <w:u w:val="single"/>
        </w:rPr>
        <w:br/>
      </w:r>
      <w:r w:rsidRPr="00ED34FF">
        <w:rPr>
          <w:rFonts w:eastAsia="Verdana"/>
          <w:b/>
        </w:rPr>
        <w:t>Særligt for dokumentation af aflevering af farligt affald</w:t>
      </w:r>
    </w:p>
    <w:p w14:paraId="3F5126F1" w14:textId="77777777" w:rsidR="000E444F" w:rsidRPr="00ED34FF" w:rsidRDefault="000E444F" w:rsidP="00280D16">
      <w:pPr>
        <w:spacing w:line="276" w:lineRule="auto"/>
        <w:rPr>
          <w:rFonts w:eastAsia="Verdana"/>
          <w:b/>
          <w:bCs/>
        </w:rPr>
      </w:pPr>
      <w:r w:rsidRPr="00ED34FF">
        <w:rPr>
          <w:rFonts w:eastAsia="Verdana"/>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ED34FF">
        <w:rPr>
          <w:rFonts w:eastAsia="Verdana"/>
        </w:rPr>
        <w:br/>
      </w:r>
      <w:r w:rsidRPr="00ED34FF">
        <w:rPr>
          <w:rFonts w:eastAsia="Verdana"/>
          <w:u w:val="single"/>
        </w:rPr>
        <w:br/>
      </w:r>
      <w:r w:rsidRPr="00ED34FF">
        <w:rPr>
          <w:rFonts w:eastAsia="Verdana"/>
          <w:b/>
        </w:rPr>
        <w:t>Tilmelding</w:t>
      </w:r>
    </w:p>
    <w:p w14:paraId="274FB5CE" w14:textId="77777777" w:rsidR="000E444F" w:rsidRPr="00ED34FF" w:rsidRDefault="000E444F" w:rsidP="00280D16">
      <w:pPr>
        <w:spacing w:after="200" w:line="276" w:lineRule="auto"/>
        <w:rPr>
          <w:rFonts w:eastAsia="Verdana"/>
        </w:rPr>
      </w:pPr>
      <w:r w:rsidRPr="00ED34FF">
        <w:rPr>
          <w:rFonts w:eastAsia="Verdana"/>
        </w:rPr>
        <w:t>Virksomheden kan tilmeldes sig til Silkeborg Forsyning A/S på telefon 89 20 64 00.</w:t>
      </w:r>
    </w:p>
    <w:sectPr w:rsidR="000E444F" w:rsidRPr="00ED34FF" w:rsidSect="00280D16">
      <w:headerReference w:type="default" r:id="rId30"/>
      <w:footerReference w:type="default" r:id="rId31"/>
      <w:pgSz w:w="11906" w:h="16838"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0E18" w14:textId="77777777" w:rsidR="000E444F" w:rsidRDefault="000E444F" w:rsidP="000E444F">
      <w:pPr>
        <w:spacing w:line="240" w:lineRule="auto"/>
      </w:pPr>
      <w:r>
        <w:separator/>
      </w:r>
    </w:p>
  </w:endnote>
  <w:endnote w:type="continuationSeparator" w:id="0">
    <w:p w14:paraId="1C9BC12E" w14:textId="77777777" w:rsidR="000E444F" w:rsidRDefault="000E444F" w:rsidP="000E4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A9E2" w14:textId="77777777" w:rsidR="000E444F" w:rsidRDefault="000E444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0E444F" w:rsidRPr="00280D16" w14:paraId="64E7A2C9" w14:textId="77777777">
      <w:trPr>
        <w:trHeight w:val="357"/>
      </w:trPr>
      <w:tc>
        <w:tcPr>
          <w:tcW w:w="772" w:type="dxa"/>
          <w:tcMar>
            <w:left w:w="0" w:type="dxa"/>
            <w:right w:w="0" w:type="dxa"/>
          </w:tcMar>
        </w:tcPr>
        <w:p w14:paraId="01459166" w14:textId="77777777" w:rsidR="000E444F" w:rsidRPr="00280D16" w:rsidRDefault="000E444F" w:rsidP="008D74AF">
          <w:pPr>
            <w:pStyle w:val="Sidefod"/>
            <w:rPr>
              <w:sz w:val="14"/>
              <w:szCs w:val="14"/>
            </w:rPr>
          </w:pPr>
          <w:r w:rsidRPr="00280D16">
            <w:rPr>
              <w:sz w:val="14"/>
              <w:szCs w:val="14"/>
            </w:rPr>
            <w:t xml:space="preserve">Side </w:t>
          </w:r>
          <w:r w:rsidRPr="00280D16">
            <w:rPr>
              <w:sz w:val="14"/>
              <w:szCs w:val="14"/>
            </w:rPr>
            <w:fldChar w:fldCharType="begin"/>
          </w:r>
          <w:r w:rsidRPr="00280D16">
            <w:rPr>
              <w:sz w:val="14"/>
              <w:szCs w:val="14"/>
            </w:rPr>
            <w:instrText xml:space="preserve"> PAGE </w:instrText>
          </w:r>
          <w:r w:rsidRPr="00280D16">
            <w:rPr>
              <w:sz w:val="14"/>
              <w:szCs w:val="14"/>
            </w:rPr>
            <w:fldChar w:fldCharType="separate"/>
          </w:r>
          <w:r w:rsidRPr="00280D16">
            <w:rPr>
              <w:noProof/>
              <w:sz w:val="14"/>
              <w:szCs w:val="14"/>
            </w:rPr>
            <w:t>2</w:t>
          </w:r>
          <w:r w:rsidRPr="00280D16">
            <w:rPr>
              <w:sz w:val="14"/>
              <w:szCs w:val="14"/>
            </w:rPr>
            <w:fldChar w:fldCharType="end"/>
          </w:r>
        </w:p>
      </w:tc>
    </w:tr>
  </w:tbl>
  <w:p w14:paraId="255CE3B8" w14:textId="77777777" w:rsidR="000E444F" w:rsidRPr="00280D16" w:rsidRDefault="000E444F" w:rsidP="005C35B8">
    <w:pPr>
      <w:pStyle w:val="Sidefod"/>
      <w:rPr>
        <w:sz w:val="14"/>
        <w:szCs w:val="14"/>
      </w:rPr>
    </w:pPr>
    <w:r w:rsidRPr="00280D16">
      <w:rPr>
        <w:noProof/>
        <w:sz w:val="14"/>
        <w:szCs w:val="14"/>
        <w:lang w:eastAsia="da-DK"/>
      </w:rPr>
      <mc:AlternateContent>
        <mc:Choice Requires="wps">
          <w:drawing>
            <wp:anchor distT="0" distB="0" distL="114300" distR="114300" simplePos="0" relativeHeight="251659264" behindDoc="0" locked="0" layoutInCell="1" allowOverlap="1" wp14:anchorId="50D32EF7" wp14:editId="50BD9F2F">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70F03"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" strokeweight=".5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6EE7" w14:textId="77777777" w:rsidR="000E444F" w:rsidRPr="00280D16" w:rsidRDefault="000E444F" w:rsidP="006433C2">
    <w:pPr>
      <w:pStyle w:val="Sidefod"/>
      <w:tabs>
        <w:tab w:val="clear" w:pos="4819"/>
        <w:tab w:val="clear" w:pos="9638"/>
      </w:tabs>
      <w:spacing w:line="200" w:lineRule="atLeast"/>
      <w:rPr>
        <w:szCs w:val="14"/>
      </w:rPr>
    </w:pPr>
    <w:r w:rsidRPr="00280D16">
      <w:rPr>
        <w:noProof/>
        <w:lang w:eastAsia="da-DK"/>
      </w:rPr>
      <mc:AlternateContent>
        <mc:Choice Requires="wps">
          <w:drawing>
            <wp:anchor distT="0" distB="0" distL="114300" distR="114300" simplePos="0" relativeHeight="251660288" behindDoc="0" locked="0" layoutInCell="1" allowOverlap="1" wp14:anchorId="0A634DD2" wp14:editId="1EAD2930">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B29D82"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JgHQIAADsEAAAOAAAAZHJzL2Uyb0RvYy54bWysU8GO2jAQvVfqP1i+s0nYQN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" strokeweight=".5pt">
              <w10:wrap anchorx="page" anchory="page"/>
            </v:shape>
          </w:pict>
        </mc:Fallback>
      </mc:AlternateContent>
    </w:r>
  </w:p>
  <w:p w14:paraId="33DC5A20" w14:textId="77777777" w:rsidR="000E444F" w:rsidRPr="00280D16" w:rsidRDefault="000E444F" w:rsidP="004A38B3">
    <w:pPr>
      <w:pStyle w:val="Sidefod"/>
      <w:rPr>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8D68" w14:textId="77777777" w:rsidR="000E444F" w:rsidRPr="00280D16" w:rsidRDefault="000E444F" w:rsidP="00280D16">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4C8D" w14:textId="77777777" w:rsidR="000E444F" w:rsidRPr="00280D16" w:rsidRDefault="000E444F" w:rsidP="00280D16">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E056" w14:textId="77777777" w:rsidR="000E444F" w:rsidRPr="00280D16" w:rsidRDefault="000E444F" w:rsidP="00280D16">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8F63" w14:textId="77777777" w:rsidR="00D31B20" w:rsidRPr="00280D16" w:rsidRDefault="00D31B20" w:rsidP="00280D1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D5D1" w14:textId="77777777" w:rsidR="000E444F" w:rsidRDefault="000E444F" w:rsidP="000E444F">
      <w:pPr>
        <w:spacing w:line="240" w:lineRule="auto"/>
      </w:pPr>
      <w:r>
        <w:separator/>
      </w:r>
    </w:p>
  </w:footnote>
  <w:footnote w:type="continuationSeparator" w:id="0">
    <w:p w14:paraId="0EC8DA8C" w14:textId="77777777" w:rsidR="000E444F" w:rsidRDefault="000E444F" w:rsidP="000E44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83E3" w14:textId="77777777" w:rsidR="000E444F" w:rsidRDefault="000E444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33A3" w14:textId="77777777" w:rsidR="000E444F" w:rsidRPr="00280D16" w:rsidRDefault="000E444F" w:rsidP="00992D13">
    <w:pPr>
      <w:pStyle w:val="Sidehoved"/>
      <w:tabs>
        <w:tab w:val="clear" w:pos="9638"/>
        <w:tab w:val="left" w:pos="392"/>
        <w:tab w:val="left" w:pos="574"/>
        <w:tab w:val="right" w:pos="10205"/>
      </w:tabs>
      <w:ind w:right="-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6539" w14:textId="77777777" w:rsidR="000E444F" w:rsidRPr="00280D16" w:rsidRDefault="000E444F" w:rsidP="00E835DF">
    <w:pPr>
      <w:pStyle w:val="Sidehoved"/>
      <w:tabs>
        <w:tab w:val="clear" w:pos="4819"/>
        <w:tab w:val="clear" w:pos="9638"/>
      </w:tabs>
      <w:spacing w:line="280" w:lineRule="atLeast"/>
      <w:jc w:val="right"/>
    </w:pPr>
    <w:r>
      <w:rPr>
        <w:noProof/>
      </w:rPr>
      <w:drawing>
        <wp:inline distT="0" distB="0" distL="0" distR="0" wp14:anchorId="1590A5AB" wp14:editId="6930518F">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p w14:paraId="7F3500DD" w14:textId="77777777" w:rsidR="000E444F" w:rsidRPr="00280D16" w:rsidRDefault="000E444F" w:rsidP="00E835DF">
    <w:pPr>
      <w:pStyle w:val="Sidehoved"/>
      <w:spacing w:line="280" w:lineRule="atLeast"/>
    </w:pPr>
  </w:p>
  <w:p w14:paraId="2F6F113A" w14:textId="77777777" w:rsidR="000E444F" w:rsidRPr="00280D16" w:rsidRDefault="000E444F" w:rsidP="00E835DF">
    <w:pPr>
      <w:pStyle w:val="Sidehoved"/>
      <w:spacing w:line="280" w:lineRule="atLeast"/>
    </w:pPr>
  </w:p>
  <w:p w14:paraId="52F4AA1F" w14:textId="77777777" w:rsidR="000E444F" w:rsidRPr="00280D16" w:rsidRDefault="000E444F" w:rsidP="00E835DF">
    <w:pPr>
      <w:pStyle w:val="Sidehoved"/>
      <w:spacing w:line="280" w:lineRule="atLeast"/>
    </w:pPr>
  </w:p>
  <w:p w14:paraId="0F2F4F1E" w14:textId="77777777" w:rsidR="000E444F" w:rsidRPr="00280D16" w:rsidRDefault="000E444F" w:rsidP="00E835DF">
    <w:pPr>
      <w:pStyle w:val="Sidehoved"/>
      <w:spacing w:line="280" w:lineRule="atLeast"/>
    </w:pPr>
  </w:p>
  <w:p w14:paraId="24FADBEF" w14:textId="77777777" w:rsidR="000E444F" w:rsidRPr="00280D16" w:rsidRDefault="000E444F" w:rsidP="00E835DF">
    <w:pPr>
      <w:pStyle w:val="Sidehoved"/>
      <w:spacing w:line="280" w:lineRule="atLeast"/>
    </w:pPr>
  </w:p>
  <w:p w14:paraId="46D435D8" w14:textId="77777777" w:rsidR="000E444F" w:rsidRPr="00280D16" w:rsidRDefault="000E444F" w:rsidP="00E835DF">
    <w:pPr>
      <w:pStyle w:val="Sidehoved"/>
      <w:spacing w:line="280" w:lineRule="atLeast"/>
    </w:pPr>
  </w:p>
  <w:p w14:paraId="56226706" w14:textId="77777777" w:rsidR="000E444F" w:rsidRPr="00280D16" w:rsidRDefault="000E444F" w:rsidP="00E835DF">
    <w:pPr>
      <w:pStyle w:val="Sidehoved"/>
      <w:spacing w:line="280" w:lineRule="atLeast"/>
    </w:pPr>
  </w:p>
  <w:p w14:paraId="00D73CEE" w14:textId="77777777" w:rsidR="000E444F" w:rsidRPr="00280D16" w:rsidRDefault="000E444F" w:rsidP="00E835DF">
    <w:pPr>
      <w:pStyle w:val="Sidehoved"/>
      <w:spacing w:line="280" w:lineRule="atLeast"/>
    </w:pPr>
  </w:p>
  <w:p w14:paraId="5C493194" w14:textId="77777777" w:rsidR="000E444F" w:rsidRPr="00280D16" w:rsidRDefault="000E444F" w:rsidP="00E835DF">
    <w:pPr>
      <w:pStyle w:val="Sidehoved"/>
      <w:spacing w:line="280" w:lineRule="atLeast"/>
    </w:pPr>
  </w:p>
  <w:p w14:paraId="7EFFE0AA" w14:textId="77777777" w:rsidR="000E444F" w:rsidRPr="00280D16" w:rsidRDefault="000E444F" w:rsidP="00E835DF">
    <w:pPr>
      <w:pStyle w:val="Sidehoved"/>
      <w:spacing w:line="280" w:lineRule="atLeast"/>
    </w:pPr>
  </w:p>
  <w:p w14:paraId="395AE6A0" w14:textId="77777777" w:rsidR="000E444F" w:rsidRPr="00280D16" w:rsidRDefault="000E444F" w:rsidP="00E835DF">
    <w:pPr>
      <w:pStyle w:val="Sidehoved"/>
      <w:spacing w:line="280" w:lineRule="atLeast"/>
    </w:pPr>
  </w:p>
  <w:p w14:paraId="6F4E4E2E" w14:textId="77777777" w:rsidR="000E444F" w:rsidRPr="00280D16" w:rsidRDefault="000E444F" w:rsidP="00E835DF">
    <w:pPr>
      <w:pStyle w:val="Sidehoved"/>
      <w:spacing w:line="280" w:lineRule="atLeast"/>
    </w:pPr>
  </w:p>
  <w:p w14:paraId="2A1A348C" w14:textId="77777777" w:rsidR="000E444F" w:rsidRPr="00280D16" w:rsidRDefault="000E444F" w:rsidP="00E835DF">
    <w:pPr>
      <w:pStyle w:val="Sidehoved"/>
      <w:spacing w:line="280" w:lineRule="atLeast"/>
    </w:pPr>
  </w:p>
  <w:p w14:paraId="4A5E9FD2" w14:textId="77777777" w:rsidR="000E444F" w:rsidRPr="00280D16" w:rsidRDefault="000E444F" w:rsidP="00E835DF">
    <w:pPr>
      <w:pStyle w:val="Sidehoved"/>
      <w:spacing w:line="280" w:lineRule="atLeast"/>
    </w:pPr>
  </w:p>
  <w:p w14:paraId="2B2627A3" w14:textId="77777777" w:rsidR="000E444F" w:rsidRPr="00280D16" w:rsidRDefault="000E444F" w:rsidP="00E835DF">
    <w:pPr>
      <w:pStyle w:val="Sidehoved"/>
      <w:spacing w:line="240" w:lineRule="atLea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94D8" w14:textId="77777777" w:rsidR="000E444F" w:rsidRPr="00280D16" w:rsidRDefault="000E444F" w:rsidP="00280D16">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B7B8" w14:textId="77777777" w:rsidR="000E444F" w:rsidRPr="00280D16" w:rsidRDefault="000E444F" w:rsidP="00280D1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3193" w14:textId="77777777" w:rsidR="000E444F" w:rsidRPr="00280D16" w:rsidRDefault="000E444F" w:rsidP="00280D16">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DD3E" w14:textId="77777777" w:rsidR="00D31B20" w:rsidRPr="00280D16" w:rsidRDefault="00D31B20" w:rsidP="00280D1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62221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548D5B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7909E2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1387B8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B92F23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EA3F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12D22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5077241C"/>
    <w:multiLevelType w:val="hybridMultilevel"/>
    <w:tmpl w:val="2668D5B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354650758">
    <w:abstractNumId w:val="10"/>
  </w:num>
  <w:num w:numId="2" w16cid:durableId="1028526296">
    <w:abstractNumId w:val="9"/>
  </w:num>
  <w:num w:numId="3" w16cid:durableId="1810319646">
    <w:abstractNumId w:val="7"/>
  </w:num>
  <w:num w:numId="4" w16cid:durableId="1967226504">
    <w:abstractNumId w:val="8"/>
  </w:num>
  <w:num w:numId="5" w16cid:durableId="304820996">
    <w:abstractNumId w:val="16"/>
  </w:num>
  <w:num w:numId="6" w16cid:durableId="1082489314">
    <w:abstractNumId w:val="15"/>
  </w:num>
  <w:num w:numId="7" w16cid:durableId="1427769843">
    <w:abstractNumId w:val="14"/>
  </w:num>
  <w:num w:numId="8" w16cid:durableId="975263220">
    <w:abstractNumId w:val="11"/>
  </w:num>
  <w:num w:numId="9" w16cid:durableId="1859655343">
    <w:abstractNumId w:val="12"/>
  </w:num>
  <w:num w:numId="10" w16cid:durableId="1470325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8650502">
    <w:abstractNumId w:val="6"/>
  </w:num>
  <w:num w:numId="12" w16cid:durableId="885989618">
    <w:abstractNumId w:val="5"/>
  </w:num>
  <w:num w:numId="13" w16cid:durableId="398015780">
    <w:abstractNumId w:val="4"/>
  </w:num>
  <w:num w:numId="14" w16cid:durableId="990596527">
    <w:abstractNumId w:val="3"/>
  </w:num>
  <w:num w:numId="15" w16cid:durableId="780145565">
    <w:abstractNumId w:val="2"/>
  </w:num>
  <w:num w:numId="16" w16cid:durableId="10883383">
    <w:abstractNumId w:val="1"/>
  </w:num>
  <w:num w:numId="17" w16cid:durableId="9922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rmal.dotm"/>
    <w:docVar w:name="CreatedWithDtVersion" w:val="2.3.009"/>
    <w:docVar w:name="DocumentCreated" w:val="DocumentCreated"/>
    <w:docVar w:name="DocumentCreatedOK" w:val="DocumentCreatedOK"/>
    <w:docVar w:name="DocumentInitialized" w:val="OK"/>
    <w:docVar w:name="dtOverrideIntegrationType" w:val="StandAlone"/>
    <w:docVar w:name="Encrypted_DocAddendum" w:val="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"/>
    <w:docVar w:name="Encrypted_DocRecipientAddress" w:val="jSJFhxRhuRddAsJwck3LwpohkDNbmRjxjVvbW8A04vc="/>
    <w:docVar w:name="Encrypted_DocRecipientAddress_ColumnName" w:val="QhpU5LqVa+q4RzZRpr6CrLdV3Dru012firWkv/tbkB4="/>
    <w:docVar w:name="Encrypted_DocRecipientCity" w:val="6R8h64etURmbeJMyHDVWIg=="/>
    <w:docVar w:name="Encrypted_DocRecipientCity_ColumnName" w:val="QhpU5LqVa+q4RzZRpr6CrNNWC6PpeQcMOLN1LqydRes="/>
    <w:docVar w:name="Encrypted_DocRecipientName" w:val="7MfjfYqQ2pRMLGmgYcFMH1TRRGUgHXOoCNIEmiuBHIA="/>
    <w:docVar w:name="Encrypted_DocRecipientName_ColumnName" w:val="QhpU5LqVa+q4RzZRpr6CrLGwg6jBo0buZrpa4JVhJA4="/>
    <w:docVar w:name="Encrypted_DocRecipientPostalCode" w:val="KgkOs97QFC//tcPGJMCNyQ=="/>
    <w:docVar w:name="Encrypted_DocRecipientPostalCode_ColumnName" w:val="QhpU5LqVa+q4RzZRpr6CrPNKqYmuws/0aeMimxKKCaU="/>
    <w:docVar w:name="Encrypted_OneClickDesignTemplatePath" w:val="vfcWQAH9YXFuVYe1XuI1TsIgTgM6f31u0iB9ZTOZig9RiR3gIOkCF5Fmnk+u4h3b9DzMZlwi5yRSU1jN42BGk7bqJKQRi8/Z48PJbZHBRj0="/>
    <w:docVar w:name="IntegrationType" w:val="StandAlone"/>
    <w:docVar w:name="LatestPhrase" w:val="\\app02\dynamictemplate\Fraser\Teknik og Miljø\Natur og Miljø\Landbrug\Tilsyn\Tilsynsbrev.fraser\Tilsynsbrev.samlefrase.tdsx"/>
  </w:docVars>
  <w:rsids>
    <w:rsidRoot w:val="00224BCC"/>
    <w:rsid w:val="00035E6B"/>
    <w:rsid w:val="000E444F"/>
    <w:rsid w:val="00170831"/>
    <w:rsid w:val="001847EB"/>
    <w:rsid w:val="00207F25"/>
    <w:rsid w:val="00224BCC"/>
    <w:rsid w:val="003B1168"/>
    <w:rsid w:val="003E49B1"/>
    <w:rsid w:val="00451B6F"/>
    <w:rsid w:val="00542C6F"/>
    <w:rsid w:val="00557AC7"/>
    <w:rsid w:val="005C0C39"/>
    <w:rsid w:val="005E0DEE"/>
    <w:rsid w:val="006E4D87"/>
    <w:rsid w:val="00752F92"/>
    <w:rsid w:val="007C7394"/>
    <w:rsid w:val="0083259B"/>
    <w:rsid w:val="009D7D32"/>
    <w:rsid w:val="009E744B"/>
    <w:rsid w:val="00A078A6"/>
    <w:rsid w:val="00AF6177"/>
    <w:rsid w:val="00B11304"/>
    <w:rsid w:val="00B252EF"/>
    <w:rsid w:val="00B32E0E"/>
    <w:rsid w:val="00B72066"/>
    <w:rsid w:val="00BA5984"/>
    <w:rsid w:val="00CF6B27"/>
    <w:rsid w:val="00D31B20"/>
    <w:rsid w:val="00D64D95"/>
    <w:rsid w:val="00E70591"/>
    <w:rsid w:val="00EB628B"/>
    <w:rsid w:val="00ED34FF"/>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CB987E"/>
  <w15:docId w15:val="{BFBD47FA-2D6C-4529-A8FB-935DFAD5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E444F"/>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0E4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rsid w:val="000E44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rsid w:val="000E444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rsid w:val="000E444F"/>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0E444F"/>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0E444F"/>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0E444F"/>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0E444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0E44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E444F"/>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0E444F"/>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0E444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E444F"/>
    <w:rPr>
      <w:rFonts w:ascii="Verdana" w:eastAsia="Calibri" w:hAnsi="Verdana" w:cs="Times New Roman"/>
      <w:sz w:val="18"/>
      <w:szCs w:val="18"/>
    </w:rPr>
  </w:style>
  <w:style w:type="paragraph" w:styleId="Sidefod">
    <w:name w:val="footer"/>
    <w:basedOn w:val="Normal"/>
    <w:link w:val="SidefodTegn"/>
    <w:uiPriority w:val="99"/>
    <w:unhideWhenUsed/>
    <w:rsid w:val="000E444F"/>
    <w:pPr>
      <w:tabs>
        <w:tab w:val="center" w:pos="4819"/>
        <w:tab w:val="right" w:pos="9638"/>
      </w:tabs>
      <w:spacing w:line="240" w:lineRule="auto"/>
    </w:pPr>
  </w:style>
  <w:style w:type="character" w:customStyle="1" w:styleId="SidefodTegn">
    <w:name w:val="Sidefod Tegn"/>
    <w:basedOn w:val="Standardskrifttypeiafsnit"/>
    <w:link w:val="Sidefod"/>
    <w:uiPriority w:val="99"/>
    <w:rsid w:val="000E444F"/>
    <w:rPr>
      <w:rFonts w:ascii="Verdana" w:eastAsia="Calibri" w:hAnsi="Verdana" w:cs="Times New Roman"/>
      <w:sz w:val="18"/>
      <w:szCs w:val="18"/>
    </w:rPr>
  </w:style>
  <w:style w:type="paragraph" w:styleId="Listeafsnit">
    <w:name w:val="List Paragraph"/>
    <w:basedOn w:val="Normal"/>
    <w:uiPriority w:val="34"/>
    <w:rsid w:val="000E444F"/>
    <w:pPr>
      <w:ind w:left="720"/>
      <w:contextualSpacing/>
    </w:pPr>
  </w:style>
  <w:style w:type="paragraph" w:styleId="Markeringsbobletekst">
    <w:name w:val="Balloon Text"/>
    <w:basedOn w:val="Normal"/>
    <w:link w:val="MarkeringsbobletekstTegn"/>
    <w:rsid w:val="000E444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0E444F"/>
    <w:rPr>
      <w:rFonts w:ascii="Tahoma" w:eastAsia="Calibri" w:hAnsi="Tahoma" w:cs="Tahoma"/>
      <w:sz w:val="16"/>
      <w:szCs w:val="16"/>
    </w:rPr>
  </w:style>
  <w:style w:type="paragraph" w:customStyle="1" w:styleId="SidefodSidehoved">
    <w:name w:val="SidefodSidehoved"/>
    <w:basedOn w:val="Normal"/>
    <w:rsid w:val="000E444F"/>
    <w:pPr>
      <w:framePr w:wrap="around" w:vAnchor="page" w:hAnchor="page" w:x="1589" w:y="1589"/>
      <w:spacing w:line="200" w:lineRule="atLeast"/>
    </w:pPr>
    <w:rPr>
      <w:sz w:val="14"/>
      <w:szCs w:val="20"/>
    </w:rPr>
  </w:style>
  <w:style w:type="paragraph" w:customStyle="1" w:styleId="Underskrifter">
    <w:name w:val="Underskrifter"/>
    <w:basedOn w:val="Normal"/>
    <w:rsid w:val="000E444F"/>
    <w:rPr>
      <w:sz w:val="20"/>
      <w:szCs w:val="20"/>
    </w:rPr>
  </w:style>
  <w:style w:type="character" w:styleId="Pladsholdertekst">
    <w:name w:val="Placeholder Text"/>
    <w:basedOn w:val="Standardskrifttypeiafsnit"/>
    <w:uiPriority w:val="99"/>
    <w:semiHidden/>
    <w:rsid w:val="000E444F"/>
    <w:rPr>
      <w:color w:val="808080"/>
    </w:rPr>
  </w:style>
  <w:style w:type="character" w:styleId="Kommentarhenvisning">
    <w:name w:val="annotation reference"/>
    <w:semiHidden/>
    <w:rsid w:val="000E444F"/>
    <w:rPr>
      <w:sz w:val="16"/>
      <w:szCs w:val="16"/>
    </w:rPr>
  </w:style>
  <w:style w:type="paragraph" w:styleId="Kommentartekst">
    <w:name w:val="annotation text"/>
    <w:basedOn w:val="Normal"/>
    <w:link w:val="KommentartekstTegn"/>
    <w:semiHidden/>
    <w:rsid w:val="000E444F"/>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semiHidden/>
    <w:rsid w:val="000E444F"/>
    <w:rPr>
      <w:rFonts w:ascii="Times New Roman" w:eastAsia="Times New Roman" w:hAnsi="Times New Roman" w:cs="Times New Roman"/>
      <w:sz w:val="20"/>
      <w:szCs w:val="20"/>
      <w:lang w:eastAsia="da-DK"/>
    </w:rPr>
  </w:style>
  <w:style w:type="paragraph" w:customStyle="1" w:styleId="paragraf">
    <w:name w:val="paragraf"/>
    <w:basedOn w:val="Normal"/>
    <w:rsid w:val="000E444F"/>
    <w:pPr>
      <w:spacing w:before="20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0E444F"/>
    <w:pPr>
      <w:spacing w:line="240" w:lineRule="auto"/>
      <w:ind w:firstLine="24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0E444F"/>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0E444F"/>
    <w:rPr>
      <w:rFonts w:ascii="Tahoma" w:hAnsi="Tahoma" w:cs="Tahoma" w:hint="default"/>
      <w:i/>
      <w:iCs/>
      <w:color w:val="000000"/>
      <w:sz w:val="24"/>
      <w:szCs w:val="24"/>
      <w:shd w:val="clear" w:color="auto" w:fill="auto"/>
    </w:rPr>
  </w:style>
  <w:style w:type="character" w:styleId="Hyperlink">
    <w:name w:val="Hyperlink"/>
    <w:basedOn w:val="Standardskrifttypeiafsnit"/>
    <w:uiPriority w:val="99"/>
    <w:unhideWhenUsed/>
    <w:rsid w:val="000E444F"/>
    <w:rPr>
      <w:color w:val="0000FF" w:themeColor="hyperlink"/>
      <w:u w:val="single"/>
    </w:rPr>
  </w:style>
  <w:style w:type="paragraph" w:styleId="Fodnotetekst">
    <w:name w:val="footnote text"/>
    <w:basedOn w:val="Normal"/>
    <w:link w:val="FodnotetekstTegn"/>
    <w:semiHidden/>
    <w:rsid w:val="000E444F"/>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0E444F"/>
    <w:rPr>
      <w:rFonts w:ascii="Arial" w:eastAsia="Times New Roman" w:hAnsi="Arial" w:cs="Times New Roman"/>
      <w:sz w:val="20"/>
      <w:szCs w:val="20"/>
      <w:lang w:eastAsia="da-DK"/>
    </w:rPr>
  </w:style>
  <w:style w:type="character" w:styleId="Fodnotehenvisning">
    <w:name w:val="footnote reference"/>
    <w:semiHidden/>
    <w:rsid w:val="000E444F"/>
    <w:rPr>
      <w:vertAlign w:val="superscript"/>
    </w:rPr>
  </w:style>
  <w:style w:type="table" w:customStyle="1" w:styleId="Tabel-Gitter1">
    <w:name w:val="Tabel - Gitter1"/>
    <w:basedOn w:val="Tabel-Normal"/>
    <w:next w:val="Tabel-Gitter"/>
    <w:rsid w:val="000E444F"/>
    <w:pPr>
      <w:spacing w:after="0" w:line="240" w:lineRule="auto"/>
    </w:pPr>
    <w:rPr>
      <w:rFonts w:ascii="Times New Roman" w:eastAsia="Times New Roman" w:hAnsi="Times New Roman" w:cs="Times New Roman"/>
      <w:sz w:val="20"/>
      <w:szCs w:val="20"/>
      <w:lang w:eastAsia="da-D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senderadresse">
    <w:name w:val="envelope return"/>
    <w:basedOn w:val="Normal"/>
    <w:uiPriority w:val="99"/>
    <w:semiHidden/>
    <w:unhideWhenUsed/>
    <w:rsid w:val="000E444F"/>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0E444F"/>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E444F"/>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0E444F"/>
    <w:rPr>
      <w:color w:val="800080" w:themeColor="followedHyperlink"/>
      <w:u w:val="single"/>
    </w:rPr>
  </w:style>
  <w:style w:type="paragraph" w:styleId="Bibliografi">
    <w:name w:val="Bibliography"/>
    <w:basedOn w:val="Normal"/>
    <w:next w:val="Normal"/>
    <w:uiPriority w:val="37"/>
    <w:semiHidden/>
    <w:unhideWhenUsed/>
    <w:rsid w:val="000E444F"/>
  </w:style>
  <w:style w:type="paragraph" w:styleId="Billedtekst">
    <w:name w:val="caption"/>
    <w:basedOn w:val="Normal"/>
    <w:next w:val="Normal"/>
    <w:uiPriority w:val="35"/>
    <w:semiHidden/>
    <w:unhideWhenUsed/>
    <w:rsid w:val="000E444F"/>
    <w:pPr>
      <w:spacing w:after="200" w:line="240" w:lineRule="auto"/>
    </w:pPr>
    <w:rPr>
      <w:i/>
      <w:iCs/>
      <w:color w:val="1F497D" w:themeColor="text2"/>
    </w:rPr>
  </w:style>
  <w:style w:type="paragraph" w:styleId="Bloktekst">
    <w:name w:val="Block Text"/>
    <w:basedOn w:val="Normal"/>
    <w:uiPriority w:val="99"/>
    <w:semiHidden/>
    <w:unhideWhenUsed/>
    <w:rsid w:val="000E444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0E444F"/>
    <w:rPr>
      <w:b/>
      <w:bCs/>
      <w:i/>
      <w:iCs/>
      <w:spacing w:val="5"/>
    </w:rPr>
  </w:style>
  <w:style w:type="paragraph" w:styleId="Brevhoved">
    <w:name w:val="Message Header"/>
    <w:basedOn w:val="Normal"/>
    <w:link w:val="BrevhovedTegn"/>
    <w:uiPriority w:val="99"/>
    <w:semiHidden/>
    <w:unhideWhenUsed/>
    <w:rsid w:val="000E444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E444F"/>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0E444F"/>
    <w:pPr>
      <w:spacing w:after="120"/>
    </w:pPr>
  </w:style>
  <w:style w:type="character" w:customStyle="1" w:styleId="BrdtekstTegn">
    <w:name w:val="Brødtekst Tegn"/>
    <w:basedOn w:val="Standardskrifttypeiafsnit"/>
    <w:link w:val="Brdtekst"/>
    <w:uiPriority w:val="99"/>
    <w:semiHidden/>
    <w:rsid w:val="000E444F"/>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0E444F"/>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E444F"/>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0E444F"/>
    <w:pPr>
      <w:spacing w:after="120"/>
      <w:ind w:left="283"/>
    </w:pPr>
  </w:style>
  <w:style w:type="character" w:customStyle="1" w:styleId="BrdtekstindrykningTegn">
    <w:name w:val="Brødtekstindrykning Tegn"/>
    <w:basedOn w:val="Standardskrifttypeiafsnit"/>
    <w:link w:val="Brdtekstindrykning"/>
    <w:uiPriority w:val="99"/>
    <w:semiHidden/>
    <w:rsid w:val="000E444F"/>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0E444F"/>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E444F"/>
    <w:rPr>
      <w:rFonts w:ascii="Verdana" w:eastAsia="Calibri" w:hAnsi="Verdana" w:cs="Times New Roman"/>
      <w:sz w:val="18"/>
      <w:szCs w:val="18"/>
    </w:rPr>
  </w:style>
  <w:style w:type="paragraph" w:styleId="Brdtekst2">
    <w:name w:val="Body Text 2"/>
    <w:basedOn w:val="Normal"/>
    <w:link w:val="Brdtekst2Tegn"/>
    <w:uiPriority w:val="99"/>
    <w:semiHidden/>
    <w:unhideWhenUsed/>
    <w:rsid w:val="000E444F"/>
    <w:pPr>
      <w:spacing w:after="120" w:line="480" w:lineRule="auto"/>
    </w:pPr>
  </w:style>
  <w:style w:type="character" w:customStyle="1" w:styleId="Brdtekst2Tegn">
    <w:name w:val="Brødtekst 2 Tegn"/>
    <w:basedOn w:val="Standardskrifttypeiafsnit"/>
    <w:link w:val="Brdtekst2"/>
    <w:uiPriority w:val="99"/>
    <w:semiHidden/>
    <w:rsid w:val="000E444F"/>
    <w:rPr>
      <w:rFonts w:ascii="Verdana" w:eastAsia="Calibri" w:hAnsi="Verdana" w:cs="Times New Roman"/>
      <w:sz w:val="18"/>
      <w:szCs w:val="18"/>
    </w:rPr>
  </w:style>
  <w:style w:type="paragraph" w:styleId="Brdtekst3">
    <w:name w:val="Body Text 3"/>
    <w:basedOn w:val="Normal"/>
    <w:link w:val="Brdtekst3Tegn"/>
    <w:uiPriority w:val="99"/>
    <w:semiHidden/>
    <w:unhideWhenUsed/>
    <w:rsid w:val="000E444F"/>
    <w:pPr>
      <w:spacing w:after="120"/>
    </w:pPr>
    <w:rPr>
      <w:sz w:val="16"/>
      <w:szCs w:val="16"/>
    </w:rPr>
  </w:style>
  <w:style w:type="character" w:customStyle="1" w:styleId="Brdtekst3Tegn">
    <w:name w:val="Brødtekst 3 Tegn"/>
    <w:basedOn w:val="Standardskrifttypeiafsnit"/>
    <w:link w:val="Brdtekst3"/>
    <w:uiPriority w:val="99"/>
    <w:semiHidden/>
    <w:rsid w:val="000E444F"/>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0E444F"/>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E444F"/>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0E444F"/>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E444F"/>
    <w:rPr>
      <w:rFonts w:ascii="Verdana" w:eastAsia="Calibri" w:hAnsi="Verdana" w:cs="Times New Roman"/>
      <w:sz w:val="16"/>
      <w:szCs w:val="16"/>
    </w:rPr>
  </w:style>
  <w:style w:type="paragraph" w:styleId="Citat">
    <w:name w:val="Quote"/>
    <w:basedOn w:val="Normal"/>
    <w:next w:val="Normal"/>
    <w:link w:val="CitatTegn"/>
    <w:uiPriority w:val="29"/>
    <w:rsid w:val="000E444F"/>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E444F"/>
    <w:rPr>
      <w:rFonts w:ascii="Verdana" w:eastAsia="Calibri" w:hAnsi="Verdana" w:cs="Times New Roman"/>
      <w:i/>
      <w:iCs/>
      <w:color w:val="404040" w:themeColor="text1" w:themeTint="BF"/>
      <w:sz w:val="18"/>
      <w:szCs w:val="18"/>
    </w:rPr>
  </w:style>
  <w:style w:type="paragraph" w:styleId="Citatoverskrift">
    <w:name w:val="toa heading"/>
    <w:basedOn w:val="Normal"/>
    <w:next w:val="Normal"/>
    <w:uiPriority w:val="99"/>
    <w:semiHidden/>
    <w:unhideWhenUsed/>
    <w:rsid w:val="000E444F"/>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0E444F"/>
    <w:pPr>
      <w:ind w:left="180" w:hanging="180"/>
    </w:pPr>
  </w:style>
  <w:style w:type="paragraph" w:styleId="Dato">
    <w:name w:val="Date"/>
    <w:basedOn w:val="Normal"/>
    <w:next w:val="Normal"/>
    <w:link w:val="DatoTegn"/>
    <w:uiPriority w:val="99"/>
    <w:semiHidden/>
    <w:unhideWhenUsed/>
    <w:rsid w:val="000E444F"/>
  </w:style>
  <w:style w:type="character" w:customStyle="1" w:styleId="DatoTegn">
    <w:name w:val="Dato Tegn"/>
    <w:basedOn w:val="Standardskrifttypeiafsnit"/>
    <w:link w:val="Dato"/>
    <w:uiPriority w:val="99"/>
    <w:semiHidden/>
    <w:rsid w:val="000E444F"/>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0E444F"/>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0E444F"/>
    <w:rPr>
      <w:rFonts w:ascii="Segoe UI" w:eastAsia="Calibri" w:hAnsi="Segoe UI" w:cs="Segoe UI"/>
      <w:sz w:val="16"/>
      <w:szCs w:val="16"/>
    </w:rPr>
  </w:style>
  <w:style w:type="paragraph" w:styleId="FormateretHTML">
    <w:name w:val="HTML Preformatted"/>
    <w:basedOn w:val="Normal"/>
    <w:link w:val="FormateretHTMLTegn"/>
    <w:uiPriority w:val="99"/>
    <w:semiHidden/>
    <w:unhideWhenUsed/>
    <w:rsid w:val="000E444F"/>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0E444F"/>
    <w:rPr>
      <w:rFonts w:ascii="Consolas" w:eastAsia="Calibri" w:hAnsi="Consolas" w:cs="Times New Roman"/>
      <w:sz w:val="20"/>
      <w:szCs w:val="20"/>
    </w:rPr>
  </w:style>
  <w:style w:type="character" w:styleId="Fremhv">
    <w:name w:val="Emphasis"/>
    <w:basedOn w:val="Standardskrifttypeiafsnit"/>
    <w:uiPriority w:val="20"/>
    <w:rsid w:val="000E444F"/>
    <w:rPr>
      <w:i/>
      <w:iCs/>
    </w:rPr>
  </w:style>
  <w:style w:type="character" w:styleId="Hashtag">
    <w:name w:val="Hashtag"/>
    <w:basedOn w:val="Standardskrifttypeiafsnit"/>
    <w:uiPriority w:val="99"/>
    <w:rsid w:val="000E444F"/>
    <w:rPr>
      <w:color w:val="2B579A"/>
      <w:shd w:val="clear" w:color="auto" w:fill="E6E6E6"/>
    </w:rPr>
  </w:style>
  <w:style w:type="paragraph" w:styleId="HTML-adresse">
    <w:name w:val="HTML Address"/>
    <w:basedOn w:val="Normal"/>
    <w:link w:val="HTML-adresseTegn"/>
    <w:uiPriority w:val="99"/>
    <w:semiHidden/>
    <w:unhideWhenUsed/>
    <w:rsid w:val="000E444F"/>
    <w:pPr>
      <w:spacing w:line="240" w:lineRule="auto"/>
    </w:pPr>
    <w:rPr>
      <w:i/>
      <w:iCs/>
    </w:rPr>
  </w:style>
  <w:style w:type="character" w:customStyle="1" w:styleId="HTML-adresseTegn">
    <w:name w:val="HTML-adresse Tegn"/>
    <w:basedOn w:val="Standardskrifttypeiafsnit"/>
    <w:link w:val="HTML-adresse"/>
    <w:uiPriority w:val="99"/>
    <w:semiHidden/>
    <w:rsid w:val="000E444F"/>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0E444F"/>
  </w:style>
  <w:style w:type="character" w:styleId="HTML-citat">
    <w:name w:val="HTML Cite"/>
    <w:basedOn w:val="Standardskrifttypeiafsnit"/>
    <w:uiPriority w:val="99"/>
    <w:semiHidden/>
    <w:unhideWhenUsed/>
    <w:rsid w:val="000E444F"/>
    <w:rPr>
      <w:i/>
      <w:iCs/>
    </w:rPr>
  </w:style>
  <w:style w:type="character" w:styleId="HTML-definition">
    <w:name w:val="HTML Definition"/>
    <w:basedOn w:val="Standardskrifttypeiafsnit"/>
    <w:uiPriority w:val="99"/>
    <w:semiHidden/>
    <w:unhideWhenUsed/>
    <w:rsid w:val="000E444F"/>
    <w:rPr>
      <w:i/>
      <w:iCs/>
    </w:rPr>
  </w:style>
  <w:style w:type="character" w:styleId="HTML-eksempel">
    <w:name w:val="HTML Sample"/>
    <w:basedOn w:val="Standardskrifttypeiafsnit"/>
    <w:uiPriority w:val="99"/>
    <w:semiHidden/>
    <w:unhideWhenUsed/>
    <w:rsid w:val="000E444F"/>
    <w:rPr>
      <w:rFonts w:ascii="Consolas" w:hAnsi="Consolas"/>
      <w:sz w:val="24"/>
      <w:szCs w:val="24"/>
    </w:rPr>
  </w:style>
  <w:style w:type="character" w:styleId="HTML-kode">
    <w:name w:val="HTML Code"/>
    <w:basedOn w:val="Standardskrifttypeiafsnit"/>
    <w:uiPriority w:val="99"/>
    <w:semiHidden/>
    <w:unhideWhenUsed/>
    <w:rsid w:val="000E444F"/>
    <w:rPr>
      <w:rFonts w:ascii="Consolas" w:hAnsi="Consolas"/>
      <w:sz w:val="20"/>
      <w:szCs w:val="20"/>
    </w:rPr>
  </w:style>
  <w:style w:type="character" w:styleId="HTML-skrivemaskine">
    <w:name w:val="HTML Typewriter"/>
    <w:basedOn w:val="Standardskrifttypeiafsnit"/>
    <w:uiPriority w:val="99"/>
    <w:semiHidden/>
    <w:unhideWhenUsed/>
    <w:rsid w:val="000E444F"/>
    <w:rPr>
      <w:rFonts w:ascii="Consolas" w:hAnsi="Consolas"/>
      <w:sz w:val="20"/>
      <w:szCs w:val="20"/>
    </w:rPr>
  </w:style>
  <w:style w:type="character" w:styleId="HTML-tastatur">
    <w:name w:val="HTML Keyboard"/>
    <w:basedOn w:val="Standardskrifttypeiafsnit"/>
    <w:uiPriority w:val="99"/>
    <w:semiHidden/>
    <w:unhideWhenUsed/>
    <w:rsid w:val="000E444F"/>
    <w:rPr>
      <w:rFonts w:ascii="Consolas" w:hAnsi="Consolas"/>
      <w:sz w:val="20"/>
      <w:szCs w:val="20"/>
    </w:rPr>
  </w:style>
  <w:style w:type="character" w:styleId="HTML-variabel">
    <w:name w:val="HTML Variable"/>
    <w:basedOn w:val="Standardskrifttypeiafsnit"/>
    <w:uiPriority w:val="99"/>
    <w:semiHidden/>
    <w:unhideWhenUsed/>
    <w:rsid w:val="000E444F"/>
    <w:rPr>
      <w:i/>
      <w:iCs/>
    </w:rPr>
  </w:style>
  <w:style w:type="paragraph" w:styleId="Indeks1">
    <w:name w:val="index 1"/>
    <w:basedOn w:val="Normal"/>
    <w:next w:val="Normal"/>
    <w:autoRedefine/>
    <w:uiPriority w:val="99"/>
    <w:semiHidden/>
    <w:unhideWhenUsed/>
    <w:rsid w:val="000E444F"/>
    <w:pPr>
      <w:spacing w:line="240" w:lineRule="auto"/>
      <w:ind w:left="180" w:hanging="180"/>
    </w:pPr>
  </w:style>
  <w:style w:type="paragraph" w:styleId="Indeks2">
    <w:name w:val="index 2"/>
    <w:basedOn w:val="Normal"/>
    <w:next w:val="Normal"/>
    <w:autoRedefine/>
    <w:uiPriority w:val="99"/>
    <w:semiHidden/>
    <w:unhideWhenUsed/>
    <w:rsid w:val="000E444F"/>
    <w:pPr>
      <w:spacing w:line="240" w:lineRule="auto"/>
      <w:ind w:left="360" w:hanging="180"/>
    </w:pPr>
  </w:style>
  <w:style w:type="paragraph" w:styleId="Indeks3">
    <w:name w:val="index 3"/>
    <w:basedOn w:val="Normal"/>
    <w:next w:val="Normal"/>
    <w:autoRedefine/>
    <w:uiPriority w:val="99"/>
    <w:semiHidden/>
    <w:unhideWhenUsed/>
    <w:rsid w:val="000E444F"/>
    <w:pPr>
      <w:spacing w:line="240" w:lineRule="auto"/>
      <w:ind w:left="540" w:hanging="180"/>
    </w:pPr>
  </w:style>
  <w:style w:type="paragraph" w:styleId="Indeks4">
    <w:name w:val="index 4"/>
    <w:basedOn w:val="Normal"/>
    <w:next w:val="Normal"/>
    <w:autoRedefine/>
    <w:uiPriority w:val="99"/>
    <w:semiHidden/>
    <w:unhideWhenUsed/>
    <w:rsid w:val="000E444F"/>
    <w:pPr>
      <w:spacing w:line="240" w:lineRule="auto"/>
      <w:ind w:left="720" w:hanging="180"/>
    </w:pPr>
  </w:style>
  <w:style w:type="paragraph" w:styleId="Indeks5">
    <w:name w:val="index 5"/>
    <w:basedOn w:val="Normal"/>
    <w:next w:val="Normal"/>
    <w:autoRedefine/>
    <w:uiPriority w:val="99"/>
    <w:semiHidden/>
    <w:unhideWhenUsed/>
    <w:rsid w:val="000E444F"/>
    <w:pPr>
      <w:spacing w:line="240" w:lineRule="auto"/>
      <w:ind w:left="900" w:hanging="180"/>
    </w:pPr>
  </w:style>
  <w:style w:type="paragraph" w:styleId="Indeks6">
    <w:name w:val="index 6"/>
    <w:basedOn w:val="Normal"/>
    <w:next w:val="Normal"/>
    <w:autoRedefine/>
    <w:uiPriority w:val="99"/>
    <w:semiHidden/>
    <w:unhideWhenUsed/>
    <w:rsid w:val="000E444F"/>
    <w:pPr>
      <w:spacing w:line="240" w:lineRule="auto"/>
      <w:ind w:left="1080" w:hanging="180"/>
    </w:pPr>
  </w:style>
  <w:style w:type="paragraph" w:styleId="Indeks7">
    <w:name w:val="index 7"/>
    <w:basedOn w:val="Normal"/>
    <w:next w:val="Normal"/>
    <w:autoRedefine/>
    <w:uiPriority w:val="99"/>
    <w:semiHidden/>
    <w:unhideWhenUsed/>
    <w:rsid w:val="000E444F"/>
    <w:pPr>
      <w:spacing w:line="240" w:lineRule="auto"/>
      <w:ind w:left="1260" w:hanging="180"/>
    </w:pPr>
  </w:style>
  <w:style w:type="paragraph" w:styleId="Indeks8">
    <w:name w:val="index 8"/>
    <w:basedOn w:val="Normal"/>
    <w:next w:val="Normal"/>
    <w:autoRedefine/>
    <w:uiPriority w:val="99"/>
    <w:semiHidden/>
    <w:unhideWhenUsed/>
    <w:rsid w:val="000E444F"/>
    <w:pPr>
      <w:spacing w:line="240" w:lineRule="auto"/>
      <w:ind w:left="1440" w:hanging="180"/>
    </w:pPr>
  </w:style>
  <w:style w:type="paragraph" w:styleId="Indeks9">
    <w:name w:val="index 9"/>
    <w:basedOn w:val="Normal"/>
    <w:next w:val="Normal"/>
    <w:autoRedefine/>
    <w:uiPriority w:val="99"/>
    <w:semiHidden/>
    <w:unhideWhenUsed/>
    <w:rsid w:val="000E444F"/>
    <w:pPr>
      <w:spacing w:line="240" w:lineRule="auto"/>
      <w:ind w:left="1620" w:hanging="180"/>
    </w:pPr>
  </w:style>
  <w:style w:type="paragraph" w:styleId="Indeksoverskrift">
    <w:name w:val="index heading"/>
    <w:basedOn w:val="Normal"/>
    <w:next w:val="Indeks1"/>
    <w:uiPriority w:val="99"/>
    <w:semiHidden/>
    <w:unhideWhenUsed/>
    <w:rsid w:val="000E444F"/>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0E444F"/>
    <w:pPr>
      <w:spacing w:after="100"/>
    </w:pPr>
  </w:style>
  <w:style w:type="paragraph" w:styleId="Indholdsfortegnelse2">
    <w:name w:val="toc 2"/>
    <w:basedOn w:val="Normal"/>
    <w:next w:val="Normal"/>
    <w:autoRedefine/>
    <w:uiPriority w:val="39"/>
    <w:semiHidden/>
    <w:unhideWhenUsed/>
    <w:rsid w:val="000E444F"/>
    <w:pPr>
      <w:spacing w:after="100"/>
      <w:ind w:left="180"/>
    </w:pPr>
  </w:style>
  <w:style w:type="paragraph" w:styleId="Indholdsfortegnelse3">
    <w:name w:val="toc 3"/>
    <w:basedOn w:val="Normal"/>
    <w:next w:val="Normal"/>
    <w:autoRedefine/>
    <w:uiPriority w:val="39"/>
    <w:semiHidden/>
    <w:unhideWhenUsed/>
    <w:rsid w:val="000E444F"/>
    <w:pPr>
      <w:spacing w:after="100"/>
      <w:ind w:left="360"/>
    </w:pPr>
  </w:style>
  <w:style w:type="paragraph" w:styleId="Indholdsfortegnelse4">
    <w:name w:val="toc 4"/>
    <w:basedOn w:val="Normal"/>
    <w:next w:val="Normal"/>
    <w:autoRedefine/>
    <w:uiPriority w:val="39"/>
    <w:semiHidden/>
    <w:unhideWhenUsed/>
    <w:rsid w:val="000E444F"/>
    <w:pPr>
      <w:spacing w:after="100"/>
      <w:ind w:left="540"/>
    </w:pPr>
  </w:style>
  <w:style w:type="paragraph" w:styleId="Indholdsfortegnelse5">
    <w:name w:val="toc 5"/>
    <w:basedOn w:val="Normal"/>
    <w:next w:val="Normal"/>
    <w:autoRedefine/>
    <w:uiPriority w:val="39"/>
    <w:semiHidden/>
    <w:unhideWhenUsed/>
    <w:rsid w:val="000E444F"/>
    <w:pPr>
      <w:spacing w:after="100"/>
      <w:ind w:left="720"/>
    </w:pPr>
  </w:style>
  <w:style w:type="paragraph" w:styleId="Indholdsfortegnelse6">
    <w:name w:val="toc 6"/>
    <w:basedOn w:val="Normal"/>
    <w:next w:val="Normal"/>
    <w:autoRedefine/>
    <w:uiPriority w:val="39"/>
    <w:semiHidden/>
    <w:unhideWhenUsed/>
    <w:rsid w:val="000E444F"/>
    <w:pPr>
      <w:spacing w:after="100"/>
      <w:ind w:left="900"/>
    </w:pPr>
  </w:style>
  <w:style w:type="paragraph" w:styleId="Indholdsfortegnelse7">
    <w:name w:val="toc 7"/>
    <w:basedOn w:val="Normal"/>
    <w:next w:val="Normal"/>
    <w:autoRedefine/>
    <w:uiPriority w:val="39"/>
    <w:semiHidden/>
    <w:unhideWhenUsed/>
    <w:rsid w:val="000E444F"/>
    <w:pPr>
      <w:spacing w:after="100"/>
      <w:ind w:left="1080"/>
    </w:pPr>
  </w:style>
  <w:style w:type="paragraph" w:styleId="Indholdsfortegnelse8">
    <w:name w:val="toc 8"/>
    <w:basedOn w:val="Normal"/>
    <w:next w:val="Normal"/>
    <w:autoRedefine/>
    <w:uiPriority w:val="39"/>
    <w:semiHidden/>
    <w:unhideWhenUsed/>
    <w:rsid w:val="000E444F"/>
    <w:pPr>
      <w:spacing w:after="100"/>
      <w:ind w:left="1260"/>
    </w:pPr>
  </w:style>
  <w:style w:type="paragraph" w:styleId="Indholdsfortegnelse9">
    <w:name w:val="toc 9"/>
    <w:basedOn w:val="Normal"/>
    <w:next w:val="Normal"/>
    <w:autoRedefine/>
    <w:uiPriority w:val="39"/>
    <w:semiHidden/>
    <w:unhideWhenUsed/>
    <w:rsid w:val="000E444F"/>
    <w:pPr>
      <w:spacing w:after="100"/>
      <w:ind w:left="1440"/>
    </w:pPr>
  </w:style>
  <w:style w:type="paragraph" w:styleId="Ingenafstand">
    <w:name w:val="No Spacing"/>
    <w:uiPriority w:val="1"/>
    <w:rsid w:val="000E444F"/>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0E444F"/>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0E444F"/>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0E444F"/>
    <w:rPr>
      <w:i/>
      <w:iCs/>
      <w:color w:val="4F81BD" w:themeColor="accent1"/>
    </w:rPr>
  </w:style>
  <w:style w:type="character" w:styleId="Kraftighenvisning">
    <w:name w:val="Intense Reference"/>
    <w:basedOn w:val="Standardskrifttypeiafsnit"/>
    <w:uiPriority w:val="32"/>
    <w:rsid w:val="000E444F"/>
    <w:rPr>
      <w:b/>
      <w:bCs/>
      <w:smallCaps/>
      <w:color w:val="4F81BD" w:themeColor="accent1"/>
      <w:spacing w:val="5"/>
    </w:rPr>
  </w:style>
  <w:style w:type="character" w:styleId="Linjenummer">
    <w:name w:val="line number"/>
    <w:basedOn w:val="Standardskrifttypeiafsnit"/>
    <w:uiPriority w:val="99"/>
    <w:semiHidden/>
    <w:unhideWhenUsed/>
    <w:rsid w:val="000E444F"/>
  </w:style>
  <w:style w:type="paragraph" w:styleId="Liste">
    <w:name w:val="List"/>
    <w:basedOn w:val="Normal"/>
    <w:uiPriority w:val="99"/>
    <w:semiHidden/>
    <w:unhideWhenUsed/>
    <w:rsid w:val="000E444F"/>
    <w:pPr>
      <w:ind w:left="283" w:hanging="283"/>
      <w:contextualSpacing/>
    </w:pPr>
  </w:style>
  <w:style w:type="paragraph" w:styleId="Liste2">
    <w:name w:val="List 2"/>
    <w:basedOn w:val="Normal"/>
    <w:uiPriority w:val="99"/>
    <w:semiHidden/>
    <w:unhideWhenUsed/>
    <w:rsid w:val="000E444F"/>
    <w:pPr>
      <w:ind w:left="566" w:hanging="283"/>
      <w:contextualSpacing/>
    </w:pPr>
  </w:style>
  <w:style w:type="paragraph" w:styleId="Liste3">
    <w:name w:val="List 3"/>
    <w:basedOn w:val="Normal"/>
    <w:uiPriority w:val="99"/>
    <w:semiHidden/>
    <w:unhideWhenUsed/>
    <w:rsid w:val="000E444F"/>
    <w:pPr>
      <w:ind w:left="849" w:hanging="283"/>
      <w:contextualSpacing/>
    </w:pPr>
  </w:style>
  <w:style w:type="paragraph" w:styleId="Liste4">
    <w:name w:val="List 4"/>
    <w:basedOn w:val="Normal"/>
    <w:uiPriority w:val="99"/>
    <w:semiHidden/>
    <w:unhideWhenUsed/>
    <w:rsid w:val="000E444F"/>
    <w:pPr>
      <w:ind w:left="1132" w:hanging="283"/>
      <w:contextualSpacing/>
    </w:pPr>
  </w:style>
  <w:style w:type="paragraph" w:styleId="Liste5">
    <w:name w:val="List 5"/>
    <w:basedOn w:val="Normal"/>
    <w:uiPriority w:val="99"/>
    <w:semiHidden/>
    <w:unhideWhenUsed/>
    <w:rsid w:val="000E444F"/>
    <w:pPr>
      <w:ind w:left="1415" w:hanging="283"/>
      <w:contextualSpacing/>
    </w:pPr>
  </w:style>
  <w:style w:type="paragraph" w:styleId="Listeoverfigurer">
    <w:name w:val="table of figures"/>
    <w:basedOn w:val="Normal"/>
    <w:next w:val="Normal"/>
    <w:uiPriority w:val="99"/>
    <w:semiHidden/>
    <w:unhideWhenUsed/>
    <w:rsid w:val="000E444F"/>
  </w:style>
  <w:style w:type="paragraph" w:styleId="Mailsignatur">
    <w:name w:val="E-mail Signature"/>
    <w:basedOn w:val="Normal"/>
    <w:link w:val="MailsignaturTegn"/>
    <w:uiPriority w:val="99"/>
    <w:semiHidden/>
    <w:unhideWhenUsed/>
    <w:rsid w:val="000E444F"/>
    <w:pPr>
      <w:spacing w:line="240" w:lineRule="auto"/>
    </w:pPr>
  </w:style>
  <w:style w:type="character" w:customStyle="1" w:styleId="MailsignaturTegn">
    <w:name w:val="Mailsignatur Tegn"/>
    <w:basedOn w:val="Standardskrifttypeiafsnit"/>
    <w:link w:val="Mailsignatur"/>
    <w:uiPriority w:val="99"/>
    <w:semiHidden/>
    <w:rsid w:val="000E444F"/>
    <w:rPr>
      <w:rFonts w:ascii="Verdana" w:eastAsia="Calibri" w:hAnsi="Verdana" w:cs="Times New Roman"/>
      <w:sz w:val="18"/>
      <w:szCs w:val="18"/>
    </w:rPr>
  </w:style>
  <w:style w:type="paragraph" w:styleId="Makrotekst">
    <w:name w:val="macro"/>
    <w:link w:val="MakrotekstTegn"/>
    <w:uiPriority w:val="99"/>
    <w:semiHidden/>
    <w:unhideWhenUsed/>
    <w:rsid w:val="000E444F"/>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0E444F"/>
    <w:rPr>
      <w:rFonts w:ascii="Consolas" w:eastAsia="Calibri" w:hAnsi="Consolas" w:cs="Times New Roman"/>
      <w:sz w:val="20"/>
      <w:szCs w:val="20"/>
    </w:rPr>
  </w:style>
  <w:style w:type="paragraph" w:styleId="Modtageradresse">
    <w:name w:val="envelope address"/>
    <w:basedOn w:val="Normal"/>
    <w:uiPriority w:val="99"/>
    <w:semiHidden/>
    <w:unhideWhenUsed/>
    <w:rsid w:val="000E444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0E444F"/>
    <w:rPr>
      <w:rFonts w:ascii="Times New Roman" w:hAnsi="Times New Roman"/>
      <w:sz w:val="24"/>
      <w:szCs w:val="24"/>
    </w:rPr>
  </w:style>
  <w:style w:type="paragraph" w:styleId="Normalindrykning">
    <w:name w:val="Normal Indent"/>
    <w:basedOn w:val="Normal"/>
    <w:uiPriority w:val="99"/>
    <w:semiHidden/>
    <w:unhideWhenUsed/>
    <w:rsid w:val="000E444F"/>
    <w:pPr>
      <w:ind w:left="1304"/>
    </w:pPr>
  </w:style>
  <w:style w:type="paragraph" w:styleId="Noteoverskrift">
    <w:name w:val="Note Heading"/>
    <w:basedOn w:val="Normal"/>
    <w:next w:val="Normal"/>
    <w:link w:val="NoteoverskriftTegn"/>
    <w:uiPriority w:val="99"/>
    <w:semiHidden/>
    <w:unhideWhenUsed/>
    <w:rsid w:val="000E444F"/>
    <w:pPr>
      <w:spacing w:line="240" w:lineRule="auto"/>
    </w:pPr>
  </w:style>
  <w:style w:type="character" w:customStyle="1" w:styleId="NoteoverskriftTegn">
    <w:name w:val="Noteoverskrift Tegn"/>
    <w:basedOn w:val="Standardskrifttypeiafsnit"/>
    <w:link w:val="Noteoverskrift"/>
    <w:uiPriority w:val="99"/>
    <w:semiHidden/>
    <w:rsid w:val="000E444F"/>
    <w:rPr>
      <w:rFonts w:ascii="Verdana" w:eastAsia="Calibri" w:hAnsi="Verdana" w:cs="Times New Roman"/>
      <w:sz w:val="18"/>
      <w:szCs w:val="18"/>
    </w:rPr>
  </w:style>
  <w:style w:type="character" w:styleId="Omtal">
    <w:name w:val="Mention"/>
    <w:basedOn w:val="Standardskrifttypeiafsnit"/>
    <w:uiPriority w:val="99"/>
    <w:rsid w:val="000E444F"/>
    <w:rPr>
      <w:color w:val="2B579A"/>
      <w:shd w:val="clear" w:color="auto" w:fill="E6E6E6"/>
    </w:rPr>
  </w:style>
  <w:style w:type="paragraph" w:styleId="Opstilling-forts">
    <w:name w:val="List Continue"/>
    <w:basedOn w:val="Normal"/>
    <w:uiPriority w:val="99"/>
    <w:semiHidden/>
    <w:unhideWhenUsed/>
    <w:rsid w:val="000E444F"/>
    <w:pPr>
      <w:spacing w:after="120"/>
      <w:ind w:left="283"/>
      <w:contextualSpacing/>
    </w:pPr>
  </w:style>
  <w:style w:type="paragraph" w:styleId="Opstilling-forts2">
    <w:name w:val="List Continue 2"/>
    <w:basedOn w:val="Normal"/>
    <w:uiPriority w:val="99"/>
    <w:semiHidden/>
    <w:unhideWhenUsed/>
    <w:rsid w:val="000E444F"/>
    <w:pPr>
      <w:spacing w:after="120"/>
      <w:ind w:left="566"/>
      <w:contextualSpacing/>
    </w:pPr>
  </w:style>
  <w:style w:type="paragraph" w:styleId="Opstilling-forts3">
    <w:name w:val="List Continue 3"/>
    <w:basedOn w:val="Normal"/>
    <w:uiPriority w:val="99"/>
    <w:semiHidden/>
    <w:unhideWhenUsed/>
    <w:rsid w:val="000E444F"/>
    <w:pPr>
      <w:spacing w:after="120"/>
      <w:ind w:left="849"/>
      <w:contextualSpacing/>
    </w:pPr>
  </w:style>
  <w:style w:type="paragraph" w:styleId="Opstilling-forts4">
    <w:name w:val="List Continue 4"/>
    <w:basedOn w:val="Normal"/>
    <w:uiPriority w:val="99"/>
    <w:semiHidden/>
    <w:unhideWhenUsed/>
    <w:rsid w:val="000E444F"/>
    <w:pPr>
      <w:spacing w:after="120"/>
      <w:ind w:left="1132"/>
      <w:contextualSpacing/>
    </w:pPr>
  </w:style>
  <w:style w:type="paragraph" w:styleId="Opstilling-forts5">
    <w:name w:val="List Continue 5"/>
    <w:basedOn w:val="Normal"/>
    <w:uiPriority w:val="99"/>
    <w:semiHidden/>
    <w:unhideWhenUsed/>
    <w:rsid w:val="000E444F"/>
    <w:pPr>
      <w:spacing w:after="120"/>
      <w:ind w:left="1415"/>
      <w:contextualSpacing/>
    </w:pPr>
  </w:style>
  <w:style w:type="paragraph" w:styleId="Opstilling-punkttegn">
    <w:name w:val="List Bullet"/>
    <w:basedOn w:val="Normal"/>
    <w:uiPriority w:val="99"/>
    <w:semiHidden/>
    <w:unhideWhenUsed/>
    <w:rsid w:val="000E444F"/>
    <w:pPr>
      <w:tabs>
        <w:tab w:val="num" w:pos="360"/>
      </w:tabs>
      <w:ind w:left="360" w:hanging="360"/>
      <w:contextualSpacing/>
    </w:pPr>
  </w:style>
  <w:style w:type="paragraph" w:styleId="Opstilling-punkttegn2">
    <w:name w:val="List Bullet 2"/>
    <w:basedOn w:val="Normal"/>
    <w:uiPriority w:val="99"/>
    <w:semiHidden/>
    <w:unhideWhenUsed/>
    <w:rsid w:val="000E444F"/>
    <w:pPr>
      <w:tabs>
        <w:tab w:val="num" w:pos="643"/>
      </w:tabs>
      <w:ind w:left="643" w:hanging="360"/>
      <w:contextualSpacing/>
    </w:pPr>
  </w:style>
  <w:style w:type="paragraph" w:styleId="Opstilling-punkttegn3">
    <w:name w:val="List Bullet 3"/>
    <w:basedOn w:val="Normal"/>
    <w:uiPriority w:val="99"/>
    <w:semiHidden/>
    <w:unhideWhenUsed/>
    <w:rsid w:val="000E444F"/>
    <w:pPr>
      <w:numPr>
        <w:numId w:val="11"/>
      </w:numPr>
      <w:contextualSpacing/>
    </w:pPr>
  </w:style>
  <w:style w:type="paragraph" w:styleId="Opstilling-punkttegn4">
    <w:name w:val="List Bullet 4"/>
    <w:basedOn w:val="Normal"/>
    <w:uiPriority w:val="99"/>
    <w:semiHidden/>
    <w:unhideWhenUsed/>
    <w:rsid w:val="000E444F"/>
    <w:pPr>
      <w:numPr>
        <w:numId w:val="12"/>
      </w:numPr>
      <w:contextualSpacing/>
    </w:pPr>
  </w:style>
  <w:style w:type="paragraph" w:styleId="Opstilling-punkttegn5">
    <w:name w:val="List Bullet 5"/>
    <w:basedOn w:val="Normal"/>
    <w:uiPriority w:val="99"/>
    <w:semiHidden/>
    <w:unhideWhenUsed/>
    <w:rsid w:val="000E444F"/>
    <w:pPr>
      <w:numPr>
        <w:numId w:val="13"/>
      </w:numPr>
      <w:contextualSpacing/>
    </w:pPr>
  </w:style>
  <w:style w:type="paragraph" w:styleId="Opstilling-talellerbogst">
    <w:name w:val="List Number"/>
    <w:basedOn w:val="Normal"/>
    <w:uiPriority w:val="99"/>
    <w:semiHidden/>
    <w:unhideWhenUsed/>
    <w:rsid w:val="000E444F"/>
    <w:pPr>
      <w:tabs>
        <w:tab w:val="num" w:pos="360"/>
      </w:tabs>
      <w:ind w:left="360" w:hanging="360"/>
      <w:contextualSpacing/>
    </w:pPr>
  </w:style>
  <w:style w:type="paragraph" w:styleId="Opstilling-talellerbogst2">
    <w:name w:val="List Number 2"/>
    <w:basedOn w:val="Normal"/>
    <w:uiPriority w:val="99"/>
    <w:semiHidden/>
    <w:unhideWhenUsed/>
    <w:rsid w:val="000E444F"/>
    <w:pPr>
      <w:numPr>
        <w:numId w:val="14"/>
      </w:numPr>
      <w:contextualSpacing/>
    </w:pPr>
  </w:style>
  <w:style w:type="paragraph" w:styleId="Opstilling-talellerbogst3">
    <w:name w:val="List Number 3"/>
    <w:basedOn w:val="Normal"/>
    <w:uiPriority w:val="99"/>
    <w:semiHidden/>
    <w:unhideWhenUsed/>
    <w:rsid w:val="000E444F"/>
    <w:pPr>
      <w:numPr>
        <w:numId w:val="15"/>
      </w:numPr>
      <w:contextualSpacing/>
    </w:pPr>
  </w:style>
  <w:style w:type="paragraph" w:styleId="Opstilling-talellerbogst4">
    <w:name w:val="List Number 4"/>
    <w:basedOn w:val="Normal"/>
    <w:uiPriority w:val="99"/>
    <w:semiHidden/>
    <w:unhideWhenUsed/>
    <w:rsid w:val="000E444F"/>
    <w:pPr>
      <w:numPr>
        <w:numId w:val="16"/>
      </w:numPr>
      <w:contextualSpacing/>
    </w:pPr>
  </w:style>
  <w:style w:type="paragraph" w:styleId="Opstilling-talellerbogst5">
    <w:name w:val="List Number 5"/>
    <w:basedOn w:val="Normal"/>
    <w:uiPriority w:val="99"/>
    <w:semiHidden/>
    <w:unhideWhenUsed/>
    <w:rsid w:val="000E444F"/>
    <w:pPr>
      <w:numPr>
        <w:numId w:val="17"/>
      </w:numPr>
      <w:contextualSpacing/>
    </w:pPr>
  </w:style>
  <w:style w:type="paragraph" w:styleId="Overskrift">
    <w:name w:val="TOC Heading"/>
    <w:basedOn w:val="Overskrift1"/>
    <w:next w:val="Normal"/>
    <w:uiPriority w:val="39"/>
    <w:semiHidden/>
    <w:unhideWhenUsed/>
    <w:rsid w:val="000E444F"/>
    <w:pPr>
      <w:spacing w:before="240"/>
      <w:outlineLvl w:val="9"/>
    </w:pPr>
    <w:rPr>
      <w:b w:val="0"/>
      <w:bCs w:val="0"/>
      <w:sz w:val="32"/>
      <w:szCs w:val="32"/>
    </w:rPr>
  </w:style>
  <w:style w:type="character" w:customStyle="1" w:styleId="Overskrift2Tegn">
    <w:name w:val="Overskrift 2 Tegn"/>
    <w:basedOn w:val="Standardskrifttypeiafsnit"/>
    <w:link w:val="Overskrift2"/>
    <w:uiPriority w:val="9"/>
    <w:semiHidden/>
    <w:rsid w:val="000E444F"/>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semiHidden/>
    <w:rsid w:val="000E444F"/>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semiHidden/>
    <w:rsid w:val="000E444F"/>
    <w:rPr>
      <w:rFonts w:asciiTheme="majorHAnsi" w:eastAsiaTheme="majorEastAsia" w:hAnsiTheme="majorHAnsi" w:cstheme="majorBidi"/>
      <w:i/>
      <w:iCs/>
      <w:color w:val="365F91" w:themeColor="accent1" w:themeShade="BF"/>
      <w:sz w:val="18"/>
      <w:szCs w:val="18"/>
    </w:rPr>
  </w:style>
  <w:style w:type="character" w:customStyle="1" w:styleId="Overskrift5Tegn">
    <w:name w:val="Overskrift 5 Tegn"/>
    <w:basedOn w:val="Standardskrifttypeiafsnit"/>
    <w:link w:val="Overskrift5"/>
    <w:uiPriority w:val="9"/>
    <w:semiHidden/>
    <w:rsid w:val="000E444F"/>
    <w:rPr>
      <w:rFonts w:asciiTheme="majorHAnsi" w:eastAsiaTheme="majorEastAsia" w:hAnsiTheme="majorHAnsi" w:cstheme="majorBidi"/>
      <w:color w:val="365F91" w:themeColor="accent1" w:themeShade="BF"/>
      <w:sz w:val="18"/>
      <w:szCs w:val="18"/>
    </w:rPr>
  </w:style>
  <w:style w:type="character" w:customStyle="1" w:styleId="Overskrift6Tegn">
    <w:name w:val="Overskrift 6 Tegn"/>
    <w:basedOn w:val="Standardskrifttypeiafsnit"/>
    <w:link w:val="Overskrift6"/>
    <w:uiPriority w:val="9"/>
    <w:semiHidden/>
    <w:rsid w:val="000E444F"/>
    <w:rPr>
      <w:rFonts w:asciiTheme="majorHAnsi" w:eastAsiaTheme="majorEastAsia" w:hAnsiTheme="majorHAnsi" w:cstheme="majorBidi"/>
      <w:color w:val="243F60" w:themeColor="accent1" w:themeShade="7F"/>
      <w:sz w:val="18"/>
      <w:szCs w:val="18"/>
    </w:rPr>
  </w:style>
  <w:style w:type="character" w:customStyle="1" w:styleId="Overskrift7Tegn">
    <w:name w:val="Overskrift 7 Tegn"/>
    <w:basedOn w:val="Standardskrifttypeiafsnit"/>
    <w:link w:val="Overskrift7"/>
    <w:uiPriority w:val="9"/>
    <w:semiHidden/>
    <w:rsid w:val="000E444F"/>
    <w:rPr>
      <w:rFonts w:asciiTheme="majorHAnsi" w:eastAsiaTheme="majorEastAsia" w:hAnsiTheme="majorHAnsi" w:cstheme="majorBidi"/>
      <w:i/>
      <w:iCs/>
      <w:color w:val="243F60" w:themeColor="accent1" w:themeShade="7F"/>
      <w:sz w:val="18"/>
      <w:szCs w:val="18"/>
    </w:rPr>
  </w:style>
  <w:style w:type="character" w:customStyle="1" w:styleId="Overskrift8Tegn">
    <w:name w:val="Overskrift 8 Tegn"/>
    <w:basedOn w:val="Standardskrifttypeiafsnit"/>
    <w:link w:val="Overskrift8"/>
    <w:uiPriority w:val="9"/>
    <w:semiHidden/>
    <w:rsid w:val="000E444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0E444F"/>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0E444F"/>
  </w:style>
  <w:style w:type="paragraph" w:styleId="Sluthilsen">
    <w:name w:val="Closing"/>
    <w:basedOn w:val="Normal"/>
    <w:link w:val="SluthilsenTegn"/>
    <w:uiPriority w:val="99"/>
    <w:semiHidden/>
    <w:unhideWhenUsed/>
    <w:rsid w:val="000E444F"/>
    <w:pPr>
      <w:spacing w:line="240" w:lineRule="auto"/>
      <w:ind w:left="4252"/>
    </w:pPr>
  </w:style>
  <w:style w:type="character" w:customStyle="1" w:styleId="SluthilsenTegn">
    <w:name w:val="Sluthilsen Tegn"/>
    <w:basedOn w:val="Standardskrifttypeiafsnit"/>
    <w:link w:val="Sluthilsen"/>
    <w:uiPriority w:val="99"/>
    <w:semiHidden/>
    <w:rsid w:val="000E444F"/>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0E444F"/>
    <w:rPr>
      <w:vertAlign w:val="superscript"/>
    </w:rPr>
  </w:style>
  <w:style w:type="paragraph" w:styleId="Slutnotetekst">
    <w:name w:val="endnote text"/>
    <w:basedOn w:val="Normal"/>
    <w:link w:val="SlutnotetekstTegn"/>
    <w:uiPriority w:val="99"/>
    <w:semiHidden/>
    <w:unhideWhenUsed/>
    <w:rsid w:val="000E444F"/>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0E444F"/>
    <w:rPr>
      <w:rFonts w:ascii="Verdana" w:eastAsia="Calibri" w:hAnsi="Verdana" w:cs="Times New Roman"/>
      <w:sz w:val="20"/>
      <w:szCs w:val="20"/>
    </w:rPr>
  </w:style>
  <w:style w:type="character" w:styleId="SmartHyperlink">
    <w:name w:val="Smart Hyperlink"/>
    <w:basedOn w:val="Standardskrifttypeiafsnit"/>
    <w:uiPriority w:val="99"/>
    <w:rsid w:val="000E444F"/>
    <w:rPr>
      <w:u w:val="dotted"/>
    </w:rPr>
  </w:style>
  <w:style w:type="paragraph" w:styleId="Starthilsen">
    <w:name w:val="Salutation"/>
    <w:basedOn w:val="Normal"/>
    <w:next w:val="Normal"/>
    <w:link w:val="StarthilsenTegn"/>
    <w:uiPriority w:val="99"/>
    <w:semiHidden/>
    <w:unhideWhenUsed/>
    <w:rsid w:val="000E444F"/>
  </w:style>
  <w:style w:type="character" w:customStyle="1" w:styleId="StarthilsenTegn">
    <w:name w:val="Starthilsen Tegn"/>
    <w:basedOn w:val="Standardskrifttypeiafsnit"/>
    <w:link w:val="Starthilsen"/>
    <w:uiPriority w:val="99"/>
    <w:semiHidden/>
    <w:rsid w:val="000E444F"/>
    <w:rPr>
      <w:rFonts w:ascii="Verdana" w:eastAsia="Calibri" w:hAnsi="Verdana" w:cs="Times New Roman"/>
      <w:sz w:val="18"/>
      <w:szCs w:val="18"/>
    </w:rPr>
  </w:style>
  <w:style w:type="character" w:styleId="Strk">
    <w:name w:val="Strong"/>
    <w:basedOn w:val="Standardskrifttypeiafsnit"/>
    <w:uiPriority w:val="22"/>
    <w:rsid w:val="000E444F"/>
    <w:rPr>
      <w:b/>
      <w:bCs/>
    </w:rPr>
  </w:style>
  <w:style w:type="paragraph" w:styleId="Strktcitat">
    <w:name w:val="Intense Quote"/>
    <w:basedOn w:val="Normal"/>
    <w:next w:val="Normal"/>
    <w:link w:val="StrktcitatTegn"/>
    <w:uiPriority w:val="30"/>
    <w:rsid w:val="000E44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0E444F"/>
    <w:rPr>
      <w:rFonts w:ascii="Verdana" w:eastAsia="Calibri" w:hAnsi="Verdana" w:cs="Times New Roman"/>
      <w:i/>
      <w:iCs/>
      <w:color w:val="4F81BD" w:themeColor="accent1"/>
      <w:sz w:val="18"/>
      <w:szCs w:val="18"/>
    </w:rPr>
  </w:style>
  <w:style w:type="character" w:styleId="Svagfremhvning">
    <w:name w:val="Subtle Emphasis"/>
    <w:basedOn w:val="Standardskrifttypeiafsnit"/>
    <w:uiPriority w:val="19"/>
    <w:rsid w:val="000E444F"/>
    <w:rPr>
      <w:i/>
      <w:iCs/>
      <w:color w:val="404040" w:themeColor="text1" w:themeTint="BF"/>
    </w:rPr>
  </w:style>
  <w:style w:type="character" w:styleId="Svaghenvisning">
    <w:name w:val="Subtle Reference"/>
    <w:basedOn w:val="Standardskrifttypeiafsnit"/>
    <w:uiPriority w:val="31"/>
    <w:rsid w:val="000E444F"/>
    <w:rPr>
      <w:smallCaps/>
      <w:color w:val="5A5A5A" w:themeColor="text1" w:themeTint="A5"/>
    </w:rPr>
  </w:style>
  <w:style w:type="paragraph" w:styleId="Titel">
    <w:name w:val="Title"/>
    <w:basedOn w:val="Normal"/>
    <w:next w:val="Normal"/>
    <w:link w:val="TitelTegn"/>
    <w:uiPriority w:val="10"/>
    <w:rsid w:val="000E444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444F"/>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0E444F"/>
    <w:rPr>
      <w:color w:val="808080"/>
      <w:shd w:val="clear" w:color="auto" w:fill="E6E6E6"/>
    </w:rPr>
  </w:style>
  <w:style w:type="paragraph" w:styleId="Underskrift">
    <w:name w:val="Signature"/>
    <w:basedOn w:val="Normal"/>
    <w:link w:val="UnderskriftTegn"/>
    <w:uiPriority w:val="99"/>
    <w:semiHidden/>
    <w:unhideWhenUsed/>
    <w:rsid w:val="000E444F"/>
    <w:pPr>
      <w:spacing w:line="240" w:lineRule="auto"/>
      <w:ind w:left="4252"/>
    </w:pPr>
  </w:style>
  <w:style w:type="character" w:customStyle="1" w:styleId="UnderskriftTegn">
    <w:name w:val="Underskrift Tegn"/>
    <w:basedOn w:val="Standardskrifttypeiafsnit"/>
    <w:link w:val="Underskrift"/>
    <w:uiPriority w:val="99"/>
    <w:semiHidden/>
    <w:rsid w:val="000E444F"/>
    <w:rPr>
      <w:rFonts w:ascii="Verdana" w:eastAsia="Calibri" w:hAnsi="Verdana" w:cs="Times New Roman"/>
      <w:sz w:val="18"/>
      <w:szCs w:val="18"/>
    </w:rPr>
  </w:style>
  <w:style w:type="paragraph" w:styleId="Undertitel">
    <w:name w:val="Subtitle"/>
    <w:basedOn w:val="Normal"/>
    <w:next w:val="Normal"/>
    <w:link w:val="UndertitelTegn"/>
    <w:uiPriority w:val="11"/>
    <w:rsid w:val="000E444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0E444F"/>
    <w:rPr>
      <w:rFonts w:eastAsiaTheme="minorEastAsia"/>
      <w:color w:val="5A5A5A" w:themeColor="text1" w:themeTint="A5"/>
      <w:spacing w:val="15"/>
    </w:rPr>
  </w:style>
  <w:style w:type="paragraph" w:customStyle="1" w:styleId="Default">
    <w:name w:val="Default"/>
    <w:rsid w:val="00D64D9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yperlink" Target="mailto:dorthe.dahl@silkeborg.dk"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ma.mst.dk/" TargetMode="External"/><Relationship Id="rId17" Type="http://schemas.openxmlformats.org/officeDocument/2006/relationships/footer" Target="footer2.xml"/><Relationship Id="rId25" Type="http://schemas.openxmlformats.org/officeDocument/2006/relationships/hyperlink" Target="http://www2.mst.dk/wiki/Tilsyn.Default.asp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mst.dk/" TargetMode="External"/><Relationship Id="rId29" Type="http://schemas.openxmlformats.org/officeDocument/2006/relationships/image" Target="cid:image002.png@01D44436.B26FC86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lkeborgkommune.dk" TargetMode="Externa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7.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E7E67FB4D4BC098743871C1BD3147"/>
        <w:category>
          <w:name w:val="Generelt"/>
          <w:gallery w:val="placeholder"/>
        </w:category>
        <w:types>
          <w:type w:val="bbPlcHdr"/>
        </w:types>
        <w:behaviors>
          <w:behavior w:val="content"/>
        </w:behaviors>
        <w:guid w:val="{64A4D9AC-0722-4311-AD3A-1EF31577180A}"/>
      </w:docPartPr>
      <w:docPartBody>
        <w:p w:rsidR="00C34E5C" w:rsidRDefault="00834EB8" w:rsidP="00834EB8">
          <w:pPr>
            <w:pStyle w:val="4B8E7E67FB4D4BC098743871C1BD3147"/>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B8"/>
    <w:rsid w:val="00834EB8"/>
    <w:rsid w:val="00C34E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34EB8"/>
    <w:rPr>
      <w:color w:val="808080"/>
    </w:rPr>
  </w:style>
  <w:style w:type="paragraph" w:customStyle="1" w:styleId="4B8E7E67FB4D4BC098743871C1BD3147">
    <w:name w:val="4B8E7E67FB4D4BC098743871C1BD3147"/>
    <w:rsid w:val="00834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CCMTemplateName xmlns="http://schemas.microsoft.com/sharepoint/v3">Landbrug.Tilsynsbrev</CCMTemplateName>
    <TaxCatchAll xmlns="12a977e5-0be4-46f4-a4f2-3c89344202aa"/>
    <CCMAgendaDocumentStatus xmlns="515A8B4F-13C5-429B-8996-AC00A506C2DE" xsi:nil="true"/>
    <Beskrivelse xmlns="5d101e91-6daa-4d36-bb28-aa85acad1d98" xsi:nil="true"/>
    <Korrespondance xmlns="5d101e91-6daa-4d36-bb28-aa85acad1d98">Udgående</Korrespondance>
    <SkannetAf xmlns="515A8B4F-13C5-429B-8996-AC00A506C2DE" xsi:nil="true"/>
    <IsEDeliveryNote xmlns="515A8B4F-13C5-429B-8996-AC00A506C2DE">false</IsEDeliveryNote>
    <Afsender xmlns="515A8B4F-13C5-429B-8996-AC00A506C2DE" xsi:nil="true"/>
    <CCMCognitiveType xmlns="http://schemas.microsoft.com/sharepoint/v3" xsi:nil="true"/>
    <CCMMeetingCaseId xmlns="515A8B4F-13C5-429B-8996-AC00A506C2DE" xsi:nil="true"/>
    <CCMAgendaStatus xmlns="515A8B4F-13C5-429B-8996-AC00A506C2DE" xsi:nil="true"/>
    <Dato xmlns="5d101e91-6daa-4d36-bb28-aa85acad1d98">2019-01-30T23:00:00+00:00</Dato>
    <ScannetAf xmlns="515A8B4F-13C5-429B-8996-AC00A506C2DE" xsi:nil="true"/>
    <CaseOwner xmlns="http://schemas.microsoft.com/sharepoint/v3">
      <UserInfo>
        <DisplayName>Dorthe Dahl (v0764)</DisplayName>
        <AccountId>58</AccountId>
        <AccountType/>
      </UserInfo>
    </CaseOwner>
    <ha269fc39020493c99371b9d90245c7d xmlns="515A8B4F-13C5-429B-8996-AC00A506C2DE">
      <Terms xmlns="http://schemas.microsoft.com/office/infopath/2007/PartnerControls"/>
    </ha269fc39020493c99371b9d90245c7d>
    <CCMMeetingCaseInstanceId xmlns="515A8B4F-13C5-429B-8996-AC00A506C2DE" xsi:nil="true"/>
    <Registreringsdato xmlns="5d101e91-6daa-4d36-bb28-aa85acad1d98">2019-01-07T15:20:05+00:00</Registreringsdato>
    <CCMMeetingCaseLink xmlns="515A8B4F-13C5-429B-8996-AC00A506C2DE">
      <Url xsi:nil="true"/>
      <Description xsi:nil="true"/>
    </CCMMeetingCaseLink>
    <CCMAgendaItemId xmlns="515A8B4F-13C5-429B-8996-AC00A506C2DE" xsi:nil="true"/>
    <Preview xmlns="515A8B4F-13C5-429B-8996-AC00A506C2DE" xsi:nil="true"/>
    <Modtager xmlns="515A8B4F-13C5-429B-8996-AC00A506C2DE"/>
    <Postliste xmlns="515A8B4F-13C5-429B-8996-AC00A506C2DE">false</Postliste>
    <Classification xmlns="515A8B4F-13C5-429B-8996-AC00A506C2DE" xsi:nil="true"/>
    <CCMSystemID xmlns="http://schemas.microsoft.com/sharepoint/v3">ea092515-af83-4e21-8047-ec4cc0206f46</CCMSystemID>
    <LocalAttachment xmlns="http://schemas.microsoft.com/sharepoint/v3">false</LocalAttachment>
    <CCMVisualId xmlns="http://schemas.microsoft.com/sharepoint/v3">EJD-2018-05256</CCMVisualId>
    <Finalized xmlns="http://schemas.microsoft.com/sharepoint/v3">true</Finalized>
    <DocID xmlns="http://schemas.microsoft.com/sharepoint/v3">7502804</DocID>
    <CaseRecordNumber xmlns="http://schemas.microsoft.com/sharepoint/v3">7</CaseRecordNumber>
    <CaseID xmlns="http://schemas.microsoft.com/sharepoint/v3">EJD-2018-05256</CaseID>
    <RegistrationDate xmlns="http://schemas.microsoft.com/sharepoint/v3">2019-01-31T10:25:46+00:00</RegistrationDate>
    <Related xmlns="http://schemas.microsoft.com/sharepoint/v3">false</Related>
    <CCMTemplateID xmlns="http://schemas.microsoft.com/sharepoint/v3">0</CCMTemplateID>
  </documentManagement>
</p:properti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6E9D48FEC50B9A47B8BA44E58341337F" ma:contentTypeVersion="1" ma:contentTypeDescription="GetOrganized dokument" ma:contentTypeScope="" ma:versionID="31f0cc2b1843ee20c3bdaf1332f811be">
  <xsd:schema xmlns:xsd="http://www.w3.org/2001/XMLSchema" xmlns:xs="http://www.w3.org/2001/XMLSchema" xmlns:p="http://schemas.microsoft.com/office/2006/metadata/properties" xmlns:ns1="http://schemas.microsoft.com/sharepoint/v3" xmlns:ns2="5d101e91-6daa-4d36-bb28-aa85acad1d98" xmlns:ns3="515A8B4F-13C5-429B-8996-AC00A506C2DE" xmlns:ns4="12a977e5-0be4-46f4-a4f2-3c89344202aa" targetNamespace="http://schemas.microsoft.com/office/2006/metadata/properties" ma:root="true" ma:fieldsID="1ff656847070f92281ad87aa827c821c" ns1:_="" ns2:_="" ns3:_="" ns4:_="">
    <xsd:import namespace="http://schemas.microsoft.com/sharepoint/v3"/>
    <xsd:import namespace="5d101e91-6daa-4d36-bb28-aa85acad1d98"/>
    <xsd:import namespace="515A8B4F-13C5-429B-8996-AC00A506C2DE"/>
    <xsd:import namespace="12a977e5-0be4-46f4-a4f2-3c89344202aa"/>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5A8B4F-13C5-429B-8996-AC00A506C2DE" elementFormDefault="qualified">
    <xsd:import namespace="http://schemas.microsoft.com/office/2006/documentManagement/types"/>
    <xsd:import namespace="http://schemas.microsoft.com/office/infopath/2007/PartnerControls"/>
    <xsd:element name="Modtager" ma:index="4" nillable="true" ma:displayName="Modtager" ma:list="{EDD46FD9-7722-4148-9E24-9501B96C3661}"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EDD46FD9-7722-4148-9E24-9501B96C3661}"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EDD46FD9-7722-4148-9E24-9501B96C3661}" ma:internalName="Afsender_x003a_Id" ma:readOnly="true" ma:showField="ID" ma:web="">
      <xsd:simpleType>
        <xsd:restriction base="dms:Lookup"/>
      </xsd:simpleType>
    </xsd:element>
    <xsd:element name="Modtager_x003a_Id" ma:index="40" nillable="true" ma:displayName="Modtager:Id" ma:list="{EDD46FD9-7722-4148-9E24-9501B96C3661}"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a977e5-0be4-46f4-a4f2-3c89344202aa"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6d6c0276-0e68-4b28-b8cb-5e5ed35d0cb5}" ma:internalName="TaxCatchAll" ma:showField="CatchAllData" ma:web="12a977e5-0be4-46f4-a4f2-3c89344202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2773C-6300-4307-81D3-08728DA6321A}">
  <ds:schemaRefs/>
</ds:datastoreItem>
</file>

<file path=customXml/itemProps2.xml><?xml version="1.0" encoding="utf-8"?>
<ds:datastoreItem xmlns:ds="http://schemas.openxmlformats.org/officeDocument/2006/customXml" ds:itemID="{BE9E4903-DFC7-4E00-ADAF-657E833E0E3E}">
  <ds:schemaRefs>
    <ds:schemaRef ds:uri="http://schemas.microsoft.com/office/2006/documentManagement/types"/>
    <ds:schemaRef ds:uri="12a977e5-0be4-46f4-a4f2-3c89344202aa"/>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515A8B4F-13C5-429B-8996-AC00A506C2DE"/>
    <ds:schemaRef ds:uri="5d101e91-6daa-4d36-bb28-aa85acad1d98"/>
    <ds:schemaRef ds:uri="http://www.w3.org/XML/1998/namespace"/>
    <ds:schemaRef ds:uri="http://purl.org/dc/dcmitype/"/>
  </ds:schemaRefs>
</ds:datastoreItem>
</file>

<file path=customXml/itemProps3.xml><?xml version="1.0" encoding="utf-8"?>
<ds:datastoreItem xmlns:ds="http://schemas.openxmlformats.org/officeDocument/2006/customXml" ds:itemID="{3E2DEB91-17DC-44E2-AF51-43EE1EB6F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515A8B4F-13C5-429B-8996-AC00A506C2DE"/>
    <ds:schemaRef ds:uri="12a977e5-0be4-46f4-a4f2-3c893442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1955</Words>
  <Characters>11657</Characters>
  <Application>Microsoft Office Word</Application>
  <DocSecurity>4</DocSecurity>
  <Lines>264</Lines>
  <Paragraphs>141</Paragraphs>
  <ScaleCrop>false</ScaleCrop>
  <HeadingPairs>
    <vt:vector size="2" baseType="variant">
      <vt:variant>
        <vt:lpstr>Titel</vt:lpstr>
      </vt:variant>
      <vt:variant>
        <vt:i4>1</vt:i4>
      </vt:variant>
    </vt:vector>
  </HeadingPairs>
  <TitlesOfParts>
    <vt:vector size="1" baseType="lpstr">
      <vt:lpstr>Tilsynsbrev 2018</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2018</dc:title>
  <dc:creator>Dorthe Dahl (v0764)</dc:creator>
  <cp:lastModifiedBy>Kim Aarøe Rasmussen (12424)</cp:lastModifiedBy>
  <cp:revision>2</cp:revision>
  <cp:lastPrinted>2019-01-31T10:01:00Z</cp:lastPrinted>
  <dcterms:created xsi:type="dcterms:W3CDTF">2024-09-17T11:16:00Z</dcterms:created>
  <dcterms:modified xsi:type="dcterms:W3CDTF">2024-09-17T11:16:00Z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0x010100AC085CFC53BC46CEA2EADE194AD9D482006E9D48FEC50B9A47B8BA44E58341337F</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CCMEventContext">
    <vt:lpwstr>414ed2d1-e20d-4dd2-a649-62390f40cece</vt:lpwstr>
  </property>
  <property fmtid="{D5CDD505-2E9C-101B-9397-08002B2CF9AE}" pid="21" name="Dok ID">
    <vt:lpwstr>7502804</vt:lpwstr>
  </property>
  <property fmtid="{D5CDD505-2E9C-101B-9397-08002B2CF9AE}" pid="22" name="AcadreDocumentId">
    <vt:i4>2675129</vt:i4>
  </property>
  <property fmtid="{D5CDD505-2E9C-101B-9397-08002B2CF9AE}" pid="23" name="AcadreCaseId">
    <vt:i4>251861</vt:i4>
  </property>
</Properties>
</file>