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" w:tblpY="1"/>
        <w:tblOverlap w:val="never"/>
        <w:tblW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601861" w:rsidTr="00601861">
        <w:trPr>
          <w:trHeight w:hRule="exact" w:val="23"/>
        </w:trPr>
        <w:tc>
          <w:tcPr>
            <w:tcW w:w="7680" w:type="dxa"/>
            <w:shd w:val="clear" w:color="auto" w:fill="auto"/>
          </w:tcPr>
          <w:p w:rsidR="00601861" w:rsidRDefault="00601861" w:rsidP="00601861">
            <w:pPr>
              <w:spacing w:line="14" w:lineRule="exact"/>
            </w:pPr>
            <w:bookmarkStart w:id="0" w:name="Acadre15latemergedIDTextBox" w:colFirst="0" w:colLast="0"/>
            <w:bookmarkStart w:id="1" w:name="_GoBack"/>
            <w:bookmarkEnd w:id="1"/>
            <w:r>
              <w:t>&lt;ArrayOfAcadreLatemergedField&gt;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&lt;Name&gt;DocumentAmountNumber&lt;/Name&gt;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&lt;Value&gt;AcadreDocumentAmountNumber&lt;/Value&gt;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&lt;Name&gt;DocumentUniqueNumber&lt;/Name&gt;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&lt;Name&gt;DocumentNo&lt;/Name&gt;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&lt;Value&gt;AcadreDocumentNo&lt;/Value&gt;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&lt;Name&gt;DokumentNummer&lt;/Name&gt;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&lt;Value&gt;AcadreDokumentNummer&lt;/Value&gt;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&lt;Name&gt;SupplementNumber&lt;/Name&gt;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&lt;Value&gt;AcadreSupplementUniqueNumber&lt;/Value&gt;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>&lt;/ArrayOfAcadreLatemergedField&gt;</w:t>
            </w:r>
          </w:p>
        </w:tc>
      </w:tr>
      <w:bookmarkEnd w:id="0"/>
    </w:tbl>
    <w:p w:rsidR="00B72FB8" w:rsidRPr="00601861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601861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1861" w:rsidRDefault="006B0DD3" w:rsidP="00601861">
            <w:r>
              <w:t>Anders Kappel</w:t>
            </w:r>
          </w:p>
          <w:p w:rsidR="00601861" w:rsidRDefault="006B0DD3" w:rsidP="00601861">
            <w:r>
              <w:t>Sibirien 6</w:t>
            </w:r>
          </w:p>
          <w:p w:rsidR="00601861" w:rsidRDefault="006B0DD3" w:rsidP="00601861">
            <w:r>
              <w:t>486</w:t>
            </w:r>
            <w:r w:rsidR="00601861">
              <w:t xml:space="preserve">3 </w:t>
            </w:r>
            <w:r>
              <w:t>Eskilstrup</w:t>
            </w:r>
          </w:p>
          <w:p w:rsidR="00601861" w:rsidRDefault="00601861" w:rsidP="00601861"/>
          <w:p w:rsidR="009A42D5" w:rsidRPr="00601861" w:rsidRDefault="00601861" w:rsidP="006B0DD3">
            <w:r>
              <w:t xml:space="preserve">CVR nr. </w:t>
            </w:r>
            <w:r w:rsidR="006B0DD3">
              <w:t>29235147</w:t>
            </w:r>
          </w:p>
        </w:tc>
      </w:tr>
    </w:tbl>
    <w:p w:rsidR="00487019" w:rsidRPr="00601861" w:rsidRDefault="00601861" w:rsidP="00601861">
      <w:pPr>
        <w:pStyle w:val="Overskrift1"/>
      </w:pPr>
      <w:r w:rsidRPr="00601861">
        <w:rPr>
          <w:rFonts w:cs="Arial"/>
          <w:spacing w:val="8"/>
        </w:rPr>
        <w:t>Frafald af revurdering</w:t>
      </w:r>
    </w:p>
    <w:p w:rsidR="006B0DD3" w:rsidRDefault="006B0DD3" w:rsidP="006B0DD3">
      <w:r>
        <w:t>Guldborgsund Kommune meddelte d. 21. april 2010 § 12 miljøgodkendelse til kvægholdet på din ejendom Sibirien 6, 4863 Eskilstrup.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12 tages op til revurdering efter 8 år. </w:t>
      </w:r>
    </w:p>
    <w:p w:rsidR="006B0DD3" w:rsidRDefault="006B0DD3" w:rsidP="006B0DD3"/>
    <w:p w:rsidR="006B0DD3" w:rsidRDefault="006B0DD3" w:rsidP="006B0DD3">
      <w:r>
        <w:t xml:space="preserve">I </w:t>
      </w:r>
      <w:r w:rsidR="00B229F0">
        <w:t>årene efter 2010 er der meddelt flere tillæg til din miljøgodkendelse. Senest</w:t>
      </w:r>
      <w:r w:rsidR="006E13A5">
        <w:t>e</w:t>
      </w:r>
      <w:r w:rsidR="00B229F0">
        <w:t xml:space="preserve"> </w:t>
      </w:r>
      <w:r w:rsidR="006E13A5">
        <w:t xml:space="preserve">tillæg til din produktion på Sibirien 6 blev </w:t>
      </w:r>
      <w:r>
        <w:t xml:space="preserve">meddelt </w:t>
      </w:r>
      <w:r w:rsidR="006E13A5">
        <w:t>i 2017</w:t>
      </w:r>
      <w:r>
        <w:t xml:space="preserve">. Det samlede dyrehold (godkendelsen fra 2010 + </w:t>
      </w:r>
      <w:r w:rsidR="00B229F0">
        <w:t>senere tillæg</w:t>
      </w:r>
      <w:r>
        <w:t xml:space="preserve">) skal revurderes, </w:t>
      </w:r>
      <w:r w:rsidR="006E13A5">
        <w:t>efterhånden som</w:t>
      </w:r>
      <w:r>
        <w:t xml:space="preserve"> </w:t>
      </w:r>
      <w:r w:rsidR="00B229F0">
        <w:t xml:space="preserve">tillæggene bliver 8 år gamle. </w:t>
      </w:r>
    </w:p>
    <w:p w:rsidR="001A7FB3" w:rsidRDefault="001A7FB3" w:rsidP="006B0DD3"/>
    <w:p w:rsidR="006B0DD3" w:rsidRDefault="006B0DD3" w:rsidP="006B0DD3">
      <w:r>
        <w:t xml:space="preserve">Guldborgsund Kommune har vurderet, at der pt. ikke er vilkår i din godkendelse, der bør revurderes i og med, at alle væsentlige forhold er blevet taget op i forbindelse med tillægget i 2017. Revurderingen af godkendelsen fra 2010 </w:t>
      </w:r>
      <w:r w:rsidR="006E13A5">
        <w:t xml:space="preserve">og tillæggene frem til april 2017 </w:t>
      </w:r>
      <w:r>
        <w:t>frafaldes derfor. Der vil blive startet en revurdering sag op i 2025, når tillægget</w:t>
      </w:r>
      <w:r w:rsidR="006E13A5">
        <w:t xml:space="preserve"> fra april 2017</w:t>
      </w:r>
      <w:r>
        <w:t xml:space="preserve"> er 8 år gammelt.</w:t>
      </w:r>
    </w:p>
    <w:p w:rsidR="006B0DD3" w:rsidRDefault="006B0DD3" w:rsidP="006B0DD3"/>
    <w:p w:rsidR="006B0DD3" w:rsidRDefault="006B0DD3" w:rsidP="006B0DD3">
      <w:r>
        <w:t>Ovenstående afgørelse er truffet i henhold til § 40 stk. 2 i husdyrgodkendelsesbekendtgørelsen og kan jf. samme bekendtgørelses § 61 ikke påklages.</w:t>
      </w:r>
    </w:p>
    <w:p w:rsidR="006B0DD3" w:rsidRDefault="006B0DD3" w:rsidP="006B0DD3"/>
    <w:p w:rsidR="006B0DD3" w:rsidRPr="00FB75B8" w:rsidRDefault="006B0DD3" w:rsidP="006B0DD3">
      <w:r>
        <w:t>Har du spørgsmål til ovenstående, er du velkommen til at kontakte Mette Wolthers på tlf. 5473 2006 eller E-mail: mewol@guldborgsund.dk</w:t>
      </w:r>
    </w:p>
    <w:p w:rsidR="00951656" w:rsidRPr="00601861" w:rsidRDefault="00951656" w:rsidP="007D541E"/>
    <w:p w:rsidR="00951656" w:rsidRPr="00601861" w:rsidRDefault="00951656" w:rsidP="00951656"/>
    <w:p w:rsidR="00134359" w:rsidRPr="00601861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601861" w:rsidTr="005E2129">
        <w:trPr>
          <w:trHeight w:val="521"/>
        </w:trPr>
        <w:tc>
          <w:tcPr>
            <w:tcW w:w="3771" w:type="dxa"/>
          </w:tcPr>
          <w:p w:rsidR="00951656" w:rsidRPr="00601861" w:rsidRDefault="00951656" w:rsidP="005E2129">
            <w:r w:rsidRPr="00601861">
              <w:t>Med venlig hilsen</w:t>
            </w:r>
          </w:p>
          <w:p w:rsidR="00951656" w:rsidRPr="00601861" w:rsidRDefault="00951656" w:rsidP="005E2129"/>
          <w:p w:rsidR="005E2129" w:rsidRPr="00601861" w:rsidRDefault="005E2129" w:rsidP="005E2129"/>
        </w:tc>
        <w:tc>
          <w:tcPr>
            <w:tcW w:w="3771" w:type="dxa"/>
            <w:vAlign w:val="bottom"/>
          </w:tcPr>
          <w:p w:rsidR="00951656" w:rsidRPr="00601861" w:rsidRDefault="00951656" w:rsidP="005E2129"/>
        </w:tc>
      </w:tr>
      <w:tr w:rsidR="005E2129" w:rsidRPr="00601861" w:rsidTr="005E2129">
        <w:trPr>
          <w:trHeight w:val="447"/>
        </w:trPr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Annette Bruun Hansen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Mette Wolthers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Teknikumingeniør</w:t>
            </w:r>
          </w:p>
        </w:tc>
      </w:tr>
    </w:tbl>
    <w:p w:rsidR="00C15782" w:rsidRPr="00601861" w:rsidRDefault="00C15782" w:rsidP="00536988">
      <w:pPr>
        <w:spacing w:after="200" w:line="276" w:lineRule="auto"/>
      </w:pPr>
    </w:p>
    <w:sectPr w:rsidR="00C15782" w:rsidRPr="00601861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endnote>
  <w:end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 w:rsidP="00C15782">
    <w:pPr>
      <w:pStyle w:val="Sidefod"/>
    </w:pPr>
  </w:p>
  <w:p w:rsidR="00256FC9" w:rsidRPr="00601861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footnote>
  <w:foot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footnote>
  <w:footnote w:id="1">
    <w:p w:rsidR="006B0DD3" w:rsidRDefault="006B0DD3" w:rsidP="006B0DD3">
      <w:pPr>
        <w:pStyle w:val="Fodnotetekst"/>
      </w:pPr>
      <w:r>
        <w:rPr>
          <w:rStyle w:val="Fodnotehenvisning"/>
        </w:rPr>
        <w:footnoteRef/>
      </w:r>
      <w:r>
        <w:t xml:space="preserve"> Bekendtgørelse nr. 1467 af 06-12.2018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256FC9" w:rsidP="00C15782">
          <w:pPr>
            <w:pStyle w:val="Kolofon"/>
          </w:pPr>
          <w:r w:rsidRPr="00601861">
            <w:t xml:space="preserve">Side </w:t>
          </w:r>
          <w:r w:rsidRPr="00601861">
            <w:fldChar w:fldCharType="begin"/>
          </w:r>
          <w:r w:rsidRPr="00601861">
            <w:instrText xml:space="preserve"> PAGE </w:instrText>
          </w:r>
          <w:r w:rsidRPr="00601861">
            <w:fldChar w:fldCharType="separate"/>
          </w:r>
          <w:r w:rsidR="00601861">
            <w:rPr>
              <w:noProof/>
            </w:rPr>
            <w:t>1</w:t>
          </w:r>
          <w:r w:rsidRPr="00601861">
            <w:rPr>
              <w:noProof/>
            </w:rPr>
            <w:fldChar w:fldCharType="end"/>
          </w:r>
          <w:r w:rsidRPr="00601861">
            <w:fldChar w:fldCharType="begin"/>
          </w:r>
          <w:r w:rsidRPr="00601861">
            <w:instrText xml:space="preserve"> IF </w:instrText>
          </w:r>
          <w:r w:rsidR="006B0DD3">
            <w:rPr>
              <w:noProof/>
            </w:rPr>
            <w:fldChar w:fldCharType="begin"/>
          </w:r>
          <w:r w:rsidR="006B0DD3">
            <w:rPr>
              <w:noProof/>
            </w:rPr>
            <w:instrText xml:space="preserve"> NUMPAGES </w:instrText>
          </w:r>
          <w:r w:rsidR="006B0DD3">
            <w:rPr>
              <w:noProof/>
            </w:rPr>
            <w:fldChar w:fldCharType="separate"/>
          </w:r>
          <w:r w:rsidR="006B0DD3">
            <w:rPr>
              <w:noProof/>
            </w:rPr>
            <w:instrText>1</w:instrText>
          </w:r>
          <w:r w:rsidR="006B0DD3">
            <w:rPr>
              <w:noProof/>
            </w:rPr>
            <w:fldChar w:fldCharType="end"/>
          </w:r>
          <w:r w:rsidRPr="00601861">
            <w:instrText xml:space="preserve"> &gt; 2 "/</w:instrText>
          </w:r>
          <w:r w:rsidR="006B0DD3">
            <w:rPr>
              <w:noProof/>
            </w:rPr>
            <w:fldChar w:fldCharType="begin"/>
          </w:r>
          <w:r w:rsidR="006B0DD3">
            <w:rPr>
              <w:noProof/>
            </w:rPr>
            <w:instrText xml:space="preserve"> NUMPAGES </w:instrText>
          </w:r>
          <w:r w:rsidR="006B0DD3">
            <w:rPr>
              <w:noProof/>
            </w:rPr>
            <w:fldChar w:fldCharType="separate"/>
          </w:r>
          <w:r w:rsidRPr="00601861">
            <w:rPr>
              <w:noProof/>
            </w:rPr>
            <w:instrText>3</w:instrText>
          </w:r>
          <w:r w:rsidR="006B0DD3">
            <w:rPr>
              <w:noProof/>
            </w:rPr>
            <w:fldChar w:fldCharType="end"/>
          </w:r>
          <w:r w:rsidRPr="00601861">
            <w:instrText xml:space="preserve">" </w:instrText>
          </w:r>
          <w:r w:rsidRPr="00601861">
            <w:fldChar w:fldCharType="end"/>
          </w:r>
        </w:p>
      </w:tc>
    </w:tr>
  </w:tbl>
  <w:p w:rsidR="00256FC9" w:rsidRPr="00601861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601861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601861" w:rsidRDefault="00256FC9" w:rsidP="00601861">
          <w:pPr>
            <w:pStyle w:val="Kolofon"/>
          </w:pPr>
          <w:r w:rsidRPr="00601861">
            <w:t>Guldborgsund Kommune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Center for Teknik &amp; Miljø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Natur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Parkvej 37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4800 Nykøbing F.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www.guldborgsund.dk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Sagsnr. 19/1107</w:t>
          </w:r>
          <w:r w:rsidR="006B0DD3">
            <w:rPr>
              <w:rFonts w:cs="Arial"/>
            </w:rPr>
            <w:t>9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Sagsbehandler: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Mette Wolthers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Dir +45 54732006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mewol@guldborgsund.dk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Cvr nr. 29 18 85 99</w:t>
          </w:r>
          <w:r w:rsidR="00256FC9" w:rsidRPr="00601861">
            <w:t xml:space="preserve"> 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Default="00601861" w:rsidP="00601861">
          <w:pPr>
            <w:pStyle w:val="Kolofon"/>
          </w:pPr>
          <w:r>
            <w:t>TELEFONTIDER</w:t>
          </w:r>
        </w:p>
        <w:p w:rsidR="00601861" w:rsidRDefault="00601861" w:rsidP="00601861">
          <w:pPr>
            <w:pStyle w:val="Kolofon"/>
          </w:pPr>
          <w:r>
            <w:t>MAN – ONS KL. 9.00 – 15.00</w:t>
          </w:r>
        </w:p>
        <w:p w:rsidR="00601861" w:rsidRDefault="00601861" w:rsidP="00601861">
          <w:pPr>
            <w:pStyle w:val="Kolofon"/>
          </w:pPr>
          <w:r>
            <w:t>TORS KL. 9.00 – 17.00</w:t>
          </w:r>
        </w:p>
        <w:p w:rsidR="00256FC9" w:rsidRPr="00601861" w:rsidRDefault="00601861" w:rsidP="00601861">
          <w:pPr>
            <w:pStyle w:val="Kolofon"/>
          </w:pPr>
          <w:r>
            <w:t>FRE KL. 9.00 – 12.00</w:t>
          </w:r>
        </w:p>
      </w:tc>
    </w:tr>
  </w:tbl>
  <w:p w:rsidR="00256FC9" w:rsidRPr="00601861" w:rsidRDefault="00601861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601861" w:rsidP="00601861">
          <w:pPr>
            <w:pStyle w:val="Kolofon"/>
          </w:pPr>
          <w:r w:rsidRPr="00601861">
            <w:rPr>
              <w:rFonts w:cs="Arial"/>
            </w:rPr>
            <w:t>13-03-2019</w:t>
          </w:r>
        </w:p>
      </w:tc>
    </w:tr>
  </w:tbl>
  <w:p w:rsidR="00256FC9" w:rsidRPr="00601861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4.009"/>
    <w:docVar w:name="DocumentCreated" w:val="DocumentCreated"/>
    <w:docVar w:name="DocumentCreatedOK" w:val="DocumentCreatedOK"/>
    <w:docVar w:name="DocumentInitialized" w:val="OK"/>
    <w:docVar w:name="Encrypted_AcadreDataCaseNumber" w:val="CMF8iVquB3bVXRPTKWwPzg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IjOwpgOKcmUQvJsEN9tdCjoGg2TPKrmth6UFjNMjsw0zkTGrGQAYdKsv1etbZ7QcQ=="/>
    <w:docVar w:name="Encrypted_AcadreDataDocumentCategory" w:val="lZuT8OAyvmSkBVv36VXBRg=="/>
    <w:docVar w:name="Encrypted_AcadreDataDocumentCategoryLiteral" w:val="HpoQj+2Za3Ez4O+O3TMnzg=="/>
    <w:docVar w:name="Encrypted_AcadreDataDocumentDate" w:val="jLlzKbWvDTUSVCZy02k7Bg=="/>
    <w:docVar w:name="Encrypted_AcadreDataDocumentDescription" w:val="zCgr6nGf6MM5XF5gR6KcAphnA2lhlgoenpwgCKMT7Cs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zgl5OWRyVdvp+1tJ/k/tQzjcm+NRsVg9muzCRMH0DZs="/>
    <w:docVar w:name="Encrypted_AcadreDataDocumentStatusLiteral" w:val="I7ekfqdZpTdyCDJBop9azA=="/>
    <w:docVar w:name="Encrypted_AcadreDataDocumentTitle" w:val="r+aXsZIAHk7XNjkn9lt3ZOElibe2N7jxxi0fzf/8Ceo="/>
    <w:docVar w:name="Encrypted_AcadreDataDocumentType" w:val="hVTb3LhMkq6SAv7vjnXUEw=="/>
    <w:docVar w:name="Encrypted_AcadreDataDocumentTypeLiteral" w:val="epGAuoRh5So1VPiWXon9vA=="/>
    <w:docVar w:name="Encrypted_AcadreDataOrganisationUnit" w:val="NheZMVgbgA1VhhnEw/z0T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CMF8iVquB3bVXRPTKWwPzg=="/>
    <w:docVar w:name="Encrypted_DocHeader" w:val="r+aXsZIAHk7XNjkn9lt3ZOElibe2N7jxxi0fzf/8Ceo="/>
    <w:docVar w:name="IntegrationType" w:val="AcadreCM"/>
  </w:docVars>
  <w:rsids>
    <w:rsidRoot w:val="00601861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E58CC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A7FB3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48A"/>
    <w:rsid w:val="00291569"/>
    <w:rsid w:val="002A1410"/>
    <w:rsid w:val="002A294A"/>
    <w:rsid w:val="002A7FA2"/>
    <w:rsid w:val="002C7C37"/>
    <w:rsid w:val="002D0FCA"/>
    <w:rsid w:val="002F4313"/>
    <w:rsid w:val="0030132E"/>
    <w:rsid w:val="00314E3A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01861"/>
    <w:rsid w:val="00616578"/>
    <w:rsid w:val="00625FDD"/>
    <w:rsid w:val="00651180"/>
    <w:rsid w:val="00663850"/>
    <w:rsid w:val="00665160"/>
    <w:rsid w:val="006A3A6C"/>
    <w:rsid w:val="006B0DD3"/>
    <w:rsid w:val="006B241D"/>
    <w:rsid w:val="006C3E17"/>
    <w:rsid w:val="006C4458"/>
    <w:rsid w:val="006D4E1C"/>
    <w:rsid w:val="006E13A5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229F0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31BCD05-6D88-4F19-AF0D-CFF91FE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6B0DD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B0DD3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B0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ol\AppData\Local\Temp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EA63-6DDC-4C1F-A22D-9378E126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3</Pages>
  <Words>239</Words>
  <Characters>1844</Characters>
  <Application>Microsoft Office Word</Application>
  <DocSecurity>4</DocSecurity>
  <Lines>922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Frafald af revurdering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Frafald af revurdering</dc:title>
  <dc:creator>Mette Wolthers</dc:creator>
  <cp:lastModifiedBy>Mette Wolthers</cp:lastModifiedBy>
  <cp:revision>2</cp:revision>
  <cp:lastPrinted>2019-03-13T07:24:00Z</cp:lastPrinted>
  <dcterms:created xsi:type="dcterms:W3CDTF">2019-03-13T10:42:00Z</dcterms:created>
  <dcterms:modified xsi:type="dcterms:W3CDTF">2019-03-13T10:42:00Z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{88923F52-B1CC-4C59-B6CE-F5473943A3EC}</vt:lpwstr>
  </property>
</Properties>
</file>