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2FB20" w14:textId="77777777" w:rsidR="00514730" w:rsidRPr="00514730" w:rsidRDefault="00EA011C" w:rsidP="00514730">
      <w:pPr>
        <w:pStyle w:val="Overskrift8"/>
        <w:ind w:left="3402" w:firstLine="0"/>
        <w:jc w:val="right"/>
      </w:pPr>
      <w:r>
        <w:rPr>
          <w:noProof/>
          <w:lang w:eastAsia="da-DK"/>
        </w:rPr>
        <w:drawing>
          <wp:anchor distT="0" distB="0" distL="114300" distR="114300" simplePos="0" relativeHeight="251657728" behindDoc="0" locked="0" layoutInCell="1" allowOverlap="1" wp14:anchorId="1D2D45FA" wp14:editId="6CE2408A">
            <wp:simplePos x="0" y="0"/>
            <wp:positionH relativeFrom="column">
              <wp:posOffset>3445510</wp:posOffset>
            </wp:positionH>
            <wp:positionV relativeFrom="paragraph">
              <wp:posOffset>-171450</wp:posOffset>
            </wp:positionV>
            <wp:extent cx="2886075" cy="923925"/>
            <wp:effectExtent l="0" t="0" r="9525" b="9525"/>
            <wp:wrapSquare wrapText="bothSides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730">
        <w:t xml:space="preserve">               </w:t>
      </w:r>
    </w:p>
    <w:tbl>
      <w:tblPr>
        <w:tblpPr w:leftFromText="141" w:rightFromText="141" w:vertAnchor="text" w:horzAnchor="margin" w:tblpXSpec="right" w:tblpY="1381"/>
        <w:tblW w:w="379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4"/>
        <w:gridCol w:w="2520"/>
      </w:tblGrid>
      <w:tr w:rsidR="00514730" w:rsidRPr="00F0465B" w14:paraId="3B8467EC" w14:textId="77777777" w:rsidTr="00F0465B">
        <w:tc>
          <w:tcPr>
            <w:tcW w:w="1274" w:type="dxa"/>
            <w:tcBorders>
              <w:right w:val="nil"/>
            </w:tcBorders>
            <w:shd w:val="clear" w:color="auto" w:fill="auto"/>
          </w:tcPr>
          <w:p w14:paraId="3628BF7C" w14:textId="77777777" w:rsidR="00514730" w:rsidRPr="00F0465B" w:rsidRDefault="00514730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proofErr w:type="spellStart"/>
            <w:r w:rsidRPr="00F0465B">
              <w:rPr>
                <w:b/>
                <w:bCs/>
                <w:szCs w:val="20"/>
              </w:rPr>
              <w:t>Journalnr</w:t>
            </w:r>
            <w:proofErr w:type="spellEnd"/>
            <w:r w:rsidRPr="00F0465B">
              <w:rPr>
                <w:b/>
                <w:bCs/>
                <w:szCs w:val="20"/>
              </w:rPr>
              <w:t>.: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auto"/>
          </w:tcPr>
          <w:p w14:paraId="5446CF1D" w14:textId="676AFC29" w:rsidR="00514730" w:rsidRPr="00F0465B" w:rsidRDefault="008A111C" w:rsidP="00F0465B">
            <w:pPr>
              <w:pStyle w:val="Skriftbrev"/>
              <w:shd w:val="solid" w:color="FFFFFF" w:fill="FFFFFF"/>
              <w:rPr>
                <w:bCs/>
                <w:szCs w:val="20"/>
              </w:rPr>
            </w:pPr>
            <w:r>
              <w:t>22/12453</w:t>
            </w:r>
            <w:r w:rsidR="00514730">
              <w:fldChar w:fldCharType="begin">
                <w:ffData>
                  <w:name w:val=""/>
                  <w:enabled/>
                  <w:calcOnExit w:val="0"/>
                  <w:exitMacro w:val="Afbeskyt"/>
                  <w:textInput>
                    <w:maxLength w:val="50"/>
                  </w:textInput>
                </w:ffData>
              </w:fldChar>
            </w:r>
            <w:r w:rsidR="00514730">
              <w:instrText xml:space="preserve"> FORMTEXT </w:instrText>
            </w:r>
            <w:r w:rsidR="00514730">
              <w:fldChar w:fldCharType="separate"/>
            </w:r>
            <w:r w:rsidR="00514730">
              <w:rPr>
                <w:noProof/>
              </w:rPr>
              <w:t> </w:t>
            </w:r>
            <w:r w:rsidR="00514730">
              <w:rPr>
                <w:noProof/>
              </w:rPr>
              <w:t> </w:t>
            </w:r>
            <w:r w:rsidR="00514730">
              <w:rPr>
                <w:noProof/>
              </w:rPr>
              <w:t> </w:t>
            </w:r>
            <w:r w:rsidR="00514730">
              <w:rPr>
                <w:noProof/>
              </w:rPr>
              <w:t> </w:t>
            </w:r>
            <w:r w:rsidR="00514730">
              <w:rPr>
                <w:noProof/>
              </w:rPr>
              <w:t> </w:t>
            </w:r>
            <w:r w:rsidR="00514730">
              <w:fldChar w:fldCharType="end"/>
            </w:r>
          </w:p>
        </w:tc>
      </w:tr>
    </w:tbl>
    <w:p w14:paraId="6193A126" w14:textId="77777777" w:rsidR="00525A69" w:rsidRPr="00AF13E7" w:rsidRDefault="00833211" w:rsidP="00514730">
      <w:pPr>
        <w:pStyle w:val="Overskrift8"/>
        <w:ind w:left="3402" w:firstLine="0"/>
        <w:jc w:val="right"/>
        <w:rPr>
          <w:rFonts w:ascii="Tahoma" w:hAnsi="Tahoma" w:cs="Tahoma"/>
          <w:sz w:val="40"/>
        </w:rPr>
      </w:pPr>
      <w:r w:rsidRPr="00AF13E7">
        <w:rPr>
          <w:rFonts w:ascii="Tahoma" w:hAnsi="Tahoma" w:cs="Tahoma"/>
        </w:rPr>
        <w:tab/>
      </w:r>
    </w:p>
    <w:p w14:paraId="779A1587" w14:textId="77777777" w:rsidR="00525A69" w:rsidRPr="00AF13E7" w:rsidRDefault="00525A69">
      <w:pPr>
        <w:ind w:left="851" w:hanging="851"/>
        <w:jc w:val="center"/>
        <w:rPr>
          <w:rFonts w:ascii="Tahoma" w:hAnsi="Tahoma" w:cs="Tahoma"/>
          <w:b/>
          <w:sz w:val="40"/>
          <w:szCs w:val="40"/>
        </w:rPr>
      </w:pPr>
    </w:p>
    <w:p w14:paraId="6D38DD5E" w14:textId="77777777" w:rsidR="00514730" w:rsidRDefault="00514730" w:rsidP="00521B4C">
      <w:pPr>
        <w:ind w:left="0"/>
        <w:rPr>
          <w:rFonts w:ascii="Tahoma" w:hAnsi="Tahoma" w:cs="Tahoma"/>
          <w:b/>
          <w:sz w:val="56"/>
          <w:szCs w:val="56"/>
        </w:rPr>
      </w:pPr>
    </w:p>
    <w:p w14:paraId="39914CC5" w14:textId="77777777" w:rsidR="00031909" w:rsidRDefault="00031909" w:rsidP="00F86EC9">
      <w:pPr>
        <w:ind w:left="360"/>
        <w:jc w:val="center"/>
        <w:rPr>
          <w:rFonts w:ascii="Tahoma" w:hAnsi="Tahoma" w:cs="Tahoma"/>
          <w:b/>
          <w:sz w:val="56"/>
          <w:szCs w:val="56"/>
        </w:rPr>
      </w:pPr>
    </w:p>
    <w:p w14:paraId="163AF185" w14:textId="77777777" w:rsidR="00884F39" w:rsidRDefault="00884F39" w:rsidP="00884F39">
      <w:pPr>
        <w:ind w:left="0"/>
        <w:rPr>
          <w:rFonts w:ascii="Tahoma" w:hAnsi="Tahoma" w:cs="Tahoma"/>
          <w:b/>
          <w:sz w:val="56"/>
          <w:szCs w:val="56"/>
        </w:rPr>
      </w:pPr>
    </w:p>
    <w:p w14:paraId="6E502786" w14:textId="77777777" w:rsidR="00525A69" w:rsidRPr="00326C4D" w:rsidRDefault="00525A69" w:rsidP="00884F39">
      <w:pPr>
        <w:ind w:left="0"/>
        <w:jc w:val="center"/>
        <w:rPr>
          <w:rFonts w:ascii="Tahoma" w:hAnsi="Tahoma" w:cs="Tahoma"/>
          <w:b/>
          <w:sz w:val="56"/>
          <w:szCs w:val="56"/>
        </w:rPr>
      </w:pPr>
      <w:r w:rsidRPr="00326C4D">
        <w:rPr>
          <w:rFonts w:ascii="Tahoma" w:hAnsi="Tahoma" w:cs="Tahoma"/>
          <w:b/>
          <w:sz w:val="56"/>
          <w:szCs w:val="56"/>
        </w:rPr>
        <w:t>Tilsynsrapport</w:t>
      </w:r>
    </w:p>
    <w:p w14:paraId="14091FF7" w14:textId="77777777" w:rsidR="00525A69" w:rsidRPr="00326C4D" w:rsidRDefault="00525A69" w:rsidP="00884F39">
      <w:pPr>
        <w:pStyle w:val="Overskrift6"/>
        <w:ind w:left="0" w:firstLine="0"/>
        <w:rPr>
          <w:rFonts w:ascii="Tahoma" w:hAnsi="Tahoma" w:cs="Tahoma"/>
          <w:sz w:val="40"/>
          <w:szCs w:val="40"/>
        </w:rPr>
      </w:pPr>
      <w:r w:rsidRPr="00326C4D">
        <w:rPr>
          <w:rFonts w:ascii="Tahoma" w:hAnsi="Tahoma" w:cs="Tahoma"/>
          <w:sz w:val="40"/>
          <w:szCs w:val="40"/>
        </w:rPr>
        <w:t xml:space="preserve">for </w:t>
      </w:r>
      <w:r w:rsidR="00F86EC9" w:rsidRPr="00326C4D">
        <w:rPr>
          <w:rFonts w:ascii="Tahoma" w:hAnsi="Tahoma" w:cs="Tahoma"/>
          <w:sz w:val="40"/>
          <w:szCs w:val="40"/>
        </w:rPr>
        <w:t>landbrugst</w:t>
      </w:r>
      <w:r w:rsidRPr="00326C4D">
        <w:rPr>
          <w:rFonts w:ascii="Tahoma" w:hAnsi="Tahoma" w:cs="Tahoma"/>
          <w:sz w:val="40"/>
          <w:szCs w:val="40"/>
        </w:rPr>
        <w:t>ilsyn</w:t>
      </w:r>
      <w:bookmarkStart w:id="0" w:name="ind_inspec_real_act_date"/>
      <w:bookmarkEnd w:id="0"/>
      <w:r w:rsidR="00326C4D" w:rsidRPr="00326C4D">
        <w:rPr>
          <w:rFonts w:ascii="Tahoma" w:hAnsi="Tahoma" w:cs="Tahoma"/>
          <w:sz w:val="40"/>
          <w:szCs w:val="40"/>
        </w:rPr>
        <w:t xml:space="preserve"> den 15-12-2022</w:t>
      </w:r>
    </w:p>
    <w:p w14:paraId="3D1C09F1" w14:textId="77777777" w:rsidR="00BF331C" w:rsidRPr="00326C4D" w:rsidRDefault="00BF331C" w:rsidP="00BF331C">
      <w:pPr>
        <w:rPr>
          <w:rFonts w:ascii="Tahoma" w:hAnsi="Tahoma" w:cs="Tahoma"/>
        </w:rPr>
      </w:pPr>
    </w:p>
    <w:p w14:paraId="77B639C4" w14:textId="77777777" w:rsidR="00525A69" w:rsidRPr="00326C4D" w:rsidRDefault="00936AD1">
      <w:pPr>
        <w:ind w:left="851" w:hanging="851"/>
        <w:jc w:val="center"/>
        <w:rPr>
          <w:rFonts w:ascii="Tahoma" w:hAnsi="Tahoma" w:cs="Tahoma"/>
          <w:b/>
          <w:sz w:val="28"/>
          <w:szCs w:val="28"/>
        </w:rPr>
      </w:pPr>
      <w:bookmarkStart w:id="1" w:name="site_site_name"/>
      <w:bookmarkEnd w:id="1"/>
      <w:r w:rsidRPr="00326C4D">
        <w:rPr>
          <w:rFonts w:ascii="Tahoma" w:hAnsi="Tahoma" w:cs="Tahoma"/>
          <w:b/>
          <w:sz w:val="28"/>
          <w:szCs w:val="28"/>
        </w:rPr>
        <w:t>Sølvbakkegård opformering ApS</w:t>
      </w:r>
    </w:p>
    <w:p w14:paraId="24D2FE87" w14:textId="77777777" w:rsidR="00936AD1" w:rsidRPr="00326C4D" w:rsidRDefault="00936AD1">
      <w:pPr>
        <w:ind w:left="851" w:hanging="851"/>
        <w:jc w:val="center"/>
        <w:rPr>
          <w:rFonts w:ascii="Tahoma" w:hAnsi="Tahoma" w:cs="Tahoma"/>
          <w:bCs/>
          <w:sz w:val="28"/>
          <w:szCs w:val="28"/>
        </w:rPr>
      </w:pPr>
      <w:r w:rsidRPr="00326C4D">
        <w:rPr>
          <w:rFonts w:ascii="Tahoma" w:hAnsi="Tahoma" w:cs="Tahoma"/>
          <w:bCs/>
          <w:sz w:val="28"/>
          <w:szCs w:val="28"/>
        </w:rPr>
        <w:t>Neergaardsmindevej 7, 8586 Ørum Djurs</w:t>
      </w:r>
    </w:p>
    <w:p w14:paraId="4D7B514A" w14:textId="77777777" w:rsidR="00B356B3" w:rsidRPr="00936AD1" w:rsidRDefault="00B356B3">
      <w:pPr>
        <w:ind w:left="851" w:hanging="851"/>
        <w:jc w:val="center"/>
        <w:rPr>
          <w:rFonts w:ascii="Tahoma" w:hAnsi="Tahoma" w:cs="Tahoma"/>
          <w:bCs/>
          <w:sz w:val="28"/>
          <w:szCs w:val="28"/>
        </w:rPr>
      </w:pPr>
    </w:p>
    <w:p w14:paraId="0EEA7255" w14:textId="77777777" w:rsidR="00525A69" w:rsidRPr="00AF13E7" w:rsidRDefault="0092660C" w:rsidP="00936AD1">
      <w:pPr>
        <w:ind w:left="0"/>
        <w:jc w:val="left"/>
        <w:rPr>
          <w:rFonts w:ascii="Tahoma" w:hAnsi="Tahoma" w:cs="Tahoma"/>
          <w:sz w:val="28"/>
          <w:szCs w:val="28"/>
        </w:rPr>
      </w:pPr>
      <w:bookmarkStart w:id="2" w:name="site_site_address"/>
      <w:bookmarkStart w:id="3" w:name="site_postal_codes_id"/>
      <w:bookmarkEnd w:id="2"/>
      <w:bookmarkEnd w:id="3"/>
      <w:r w:rsidRPr="00AF13E7">
        <w:rPr>
          <w:rFonts w:ascii="Tahoma" w:hAnsi="Tahoma" w:cs="Tahoma"/>
          <w:sz w:val="28"/>
          <w:szCs w:val="28"/>
        </w:rPr>
        <w:t xml:space="preserve"> </w:t>
      </w:r>
      <w:bookmarkStart w:id="4" w:name="postal_codes_postal_codes_name"/>
      <w:bookmarkEnd w:id="4"/>
    </w:p>
    <w:p w14:paraId="5330D050" w14:textId="77777777" w:rsidR="00326C4D" w:rsidRDefault="00326C4D" w:rsidP="000B1691">
      <w:pPr>
        <w:ind w:right="567"/>
        <w:rPr>
          <w:szCs w:val="24"/>
        </w:rPr>
      </w:pPr>
    </w:p>
    <w:p w14:paraId="5F43A31B" w14:textId="77777777" w:rsidR="008A111C" w:rsidRPr="003C3B8C" w:rsidRDefault="008A111C" w:rsidP="008A111C">
      <w:pPr>
        <w:ind w:right="567"/>
        <w:rPr>
          <w:szCs w:val="24"/>
        </w:rPr>
      </w:pPr>
      <w:r w:rsidRPr="003C3B8C">
        <w:rPr>
          <w:szCs w:val="24"/>
        </w:rPr>
        <w:t>Til stede ved tilsyn:</w:t>
      </w:r>
      <w:r w:rsidRPr="003C3B8C">
        <w:rPr>
          <w:szCs w:val="24"/>
        </w:rPr>
        <w:tab/>
      </w:r>
      <w:r w:rsidRPr="003C3B8C">
        <w:rPr>
          <w:szCs w:val="24"/>
        </w:rPr>
        <w:tab/>
      </w:r>
      <w:r w:rsidRPr="00CD735F">
        <w:rPr>
          <w:szCs w:val="24"/>
        </w:rPr>
        <w:t>Lars Jakobsen, Sølvbakkegård opformering</w:t>
      </w:r>
    </w:p>
    <w:p w14:paraId="40D52CC2" w14:textId="77777777" w:rsidR="008A111C" w:rsidRPr="003C3B8C" w:rsidRDefault="008A111C" w:rsidP="008A111C">
      <w:pPr>
        <w:ind w:right="567"/>
        <w:rPr>
          <w:szCs w:val="24"/>
        </w:rPr>
      </w:pPr>
      <w:r w:rsidRPr="003C3B8C">
        <w:rPr>
          <w:szCs w:val="24"/>
        </w:rPr>
        <w:tab/>
      </w:r>
      <w:r w:rsidRPr="003C3B8C">
        <w:rPr>
          <w:szCs w:val="24"/>
        </w:rPr>
        <w:tab/>
      </w:r>
      <w:r w:rsidRPr="003C3B8C">
        <w:rPr>
          <w:szCs w:val="24"/>
        </w:rPr>
        <w:tab/>
        <w:t>Jakob Sølvhøj Roelsgaard, Norddjurs Kommune</w:t>
      </w:r>
    </w:p>
    <w:p w14:paraId="4D22E22C" w14:textId="77777777" w:rsidR="008A111C" w:rsidRPr="003C3B8C" w:rsidRDefault="008A111C" w:rsidP="008A111C">
      <w:pPr>
        <w:ind w:right="567"/>
        <w:rPr>
          <w:szCs w:val="24"/>
        </w:rPr>
      </w:pPr>
    </w:p>
    <w:p w14:paraId="4E4B87B4" w14:textId="77777777" w:rsidR="008A111C" w:rsidRPr="003C3B8C" w:rsidRDefault="008A111C" w:rsidP="008A111C">
      <w:pPr>
        <w:ind w:right="567"/>
        <w:rPr>
          <w:szCs w:val="24"/>
        </w:rPr>
      </w:pPr>
    </w:p>
    <w:p w14:paraId="42A1D670" w14:textId="77777777" w:rsidR="008A111C" w:rsidRPr="003C3B8C" w:rsidRDefault="008A111C" w:rsidP="008A111C">
      <w:pPr>
        <w:ind w:right="567"/>
        <w:rPr>
          <w:color w:val="FF0000"/>
          <w:szCs w:val="24"/>
        </w:rPr>
      </w:pPr>
      <w:r w:rsidRPr="003C3B8C">
        <w:rPr>
          <w:szCs w:val="24"/>
        </w:rPr>
        <w:t>Tilsynstype:</w:t>
      </w:r>
      <w:r w:rsidRPr="003C3B8C">
        <w:rPr>
          <w:szCs w:val="24"/>
        </w:rPr>
        <w:tab/>
      </w:r>
      <w:r w:rsidRPr="003C3B8C">
        <w:rPr>
          <w:szCs w:val="24"/>
        </w:rPr>
        <w:tab/>
        <w:t xml:space="preserve">Basistilsyn. </w:t>
      </w:r>
    </w:p>
    <w:p w14:paraId="55AC5C8E" w14:textId="77777777" w:rsidR="008A111C" w:rsidRDefault="008A111C" w:rsidP="008A111C">
      <w:pPr>
        <w:ind w:right="567"/>
        <w:rPr>
          <w:szCs w:val="24"/>
        </w:rPr>
      </w:pPr>
      <w:r w:rsidRPr="003C3B8C">
        <w:rPr>
          <w:szCs w:val="24"/>
        </w:rPr>
        <w:t>Var tilsynet varslet?</w:t>
      </w:r>
      <w:r w:rsidRPr="003C3B8C">
        <w:rPr>
          <w:szCs w:val="24"/>
        </w:rPr>
        <w:tab/>
      </w:r>
      <w:r w:rsidRPr="003C3B8C">
        <w:rPr>
          <w:szCs w:val="24"/>
        </w:rPr>
        <w:tab/>
        <w:t>Ja</w:t>
      </w:r>
    </w:p>
    <w:p w14:paraId="50679392" w14:textId="77777777" w:rsidR="008A111C" w:rsidRPr="003C3B8C" w:rsidRDefault="008A111C" w:rsidP="008A111C">
      <w:pPr>
        <w:ind w:right="567"/>
        <w:rPr>
          <w:szCs w:val="24"/>
        </w:rPr>
      </w:pPr>
      <w:r>
        <w:rPr>
          <w:szCs w:val="24"/>
        </w:rPr>
        <w:t>Baggrund for tilsynet:</w:t>
      </w:r>
      <w:r>
        <w:rPr>
          <w:szCs w:val="24"/>
        </w:rPr>
        <w:tab/>
        <w:t>Miljøtilsynsbekendtgørelsen</w:t>
      </w:r>
    </w:p>
    <w:p w14:paraId="309515AB" w14:textId="77777777" w:rsidR="008A111C" w:rsidRPr="003C3B8C" w:rsidRDefault="008A111C" w:rsidP="008A111C">
      <w:pPr>
        <w:ind w:right="567"/>
        <w:rPr>
          <w:szCs w:val="24"/>
        </w:rPr>
      </w:pPr>
    </w:p>
    <w:p w14:paraId="626CFB7D" w14:textId="77777777" w:rsidR="008A111C" w:rsidRPr="003C3B8C" w:rsidRDefault="008A111C" w:rsidP="008A111C">
      <w:pPr>
        <w:ind w:right="567"/>
        <w:rPr>
          <w:szCs w:val="24"/>
        </w:rPr>
      </w:pPr>
    </w:p>
    <w:p w14:paraId="09F8D75C" w14:textId="77777777" w:rsidR="008A111C" w:rsidRPr="003C3B8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CHR nr.:</w:t>
      </w:r>
      <w:r w:rsidRPr="003C3B8C">
        <w:rPr>
          <w:szCs w:val="24"/>
        </w:rPr>
        <w:tab/>
      </w:r>
      <w:r w:rsidRPr="003C3B8C">
        <w:rPr>
          <w:szCs w:val="24"/>
        </w:rPr>
        <w:tab/>
        <w:t>95873</w:t>
      </w:r>
    </w:p>
    <w:p w14:paraId="2A6A9BF2" w14:textId="77777777" w:rsidR="008A111C" w:rsidRPr="003C3B8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CVR nr.</w:t>
      </w:r>
      <w:r>
        <w:rPr>
          <w:szCs w:val="24"/>
        </w:rPr>
        <w:t>:</w:t>
      </w:r>
      <w:r w:rsidRPr="003C3B8C">
        <w:rPr>
          <w:szCs w:val="24"/>
        </w:rPr>
        <w:tab/>
      </w:r>
      <w:r w:rsidRPr="003C3B8C">
        <w:rPr>
          <w:szCs w:val="24"/>
        </w:rPr>
        <w:tab/>
        <w:t>33957378</w:t>
      </w:r>
    </w:p>
    <w:p w14:paraId="56ED5D3E" w14:textId="77777777" w:rsidR="008A111C" w:rsidRPr="003C3B8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P nr.</w:t>
      </w:r>
      <w:r>
        <w:rPr>
          <w:szCs w:val="24"/>
        </w:rPr>
        <w:t>:</w:t>
      </w:r>
      <w:r>
        <w:rPr>
          <w:szCs w:val="24"/>
        </w:rPr>
        <w:tab/>
      </w:r>
      <w:r w:rsidRPr="003C3B8C">
        <w:rPr>
          <w:szCs w:val="24"/>
        </w:rPr>
        <w:tab/>
      </w:r>
      <w:r w:rsidRPr="003C3B8C">
        <w:rPr>
          <w:szCs w:val="24"/>
        </w:rPr>
        <w:tab/>
        <w:t>1017166529</w:t>
      </w:r>
    </w:p>
    <w:p w14:paraId="6B1EF48E" w14:textId="77777777" w:rsidR="008A111C" w:rsidRPr="003C3B8C" w:rsidRDefault="008A111C" w:rsidP="008A111C">
      <w:pPr>
        <w:spacing w:line="360" w:lineRule="auto"/>
        <w:ind w:left="0" w:right="567"/>
        <w:rPr>
          <w:szCs w:val="24"/>
        </w:rPr>
      </w:pPr>
    </w:p>
    <w:p w14:paraId="1D98CE0B" w14:textId="77777777" w:rsidR="008A111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Landbrugstype:</w:t>
      </w:r>
      <w:r w:rsidRPr="003C3B8C">
        <w:rPr>
          <w:szCs w:val="24"/>
        </w:rPr>
        <w:tab/>
      </w:r>
      <w:r w:rsidRPr="003C3B8C">
        <w:rPr>
          <w:szCs w:val="24"/>
        </w:rPr>
        <w:tab/>
      </w:r>
    </w:p>
    <w:p w14:paraId="0A25498D" w14:textId="77777777" w:rsidR="008A111C" w:rsidRPr="003C3B8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 xml:space="preserve">H § 12 </w:t>
      </w:r>
      <w:proofErr w:type="spellStart"/>
      <w:r w:rsidRPr="003C3B8C">
        <w:rPr>
          <w:szCs w:val="24"/>
        </w:rPr>
        <w:t>stk</w:t>
      </w:r>
      <w:proofErr w:type="spellEnd"/>
      <w:r w:rsidRPr="003C3B8C">
        <w:rPr>
          <w:szCs w:val="24"/>
        </w:rPr>
        <w:t xml:space="preserve"> 1, </w:t>
      </w:r>
      <w:proofErr w:type="spellStart"/>
      <w:r w:rsidRPr="003C3B8C">
        <w:rPr>
          <w:szCs w:val="24"/>
        </w:rPr>
        <w:t>nr</w:t>
      </w:r>
      <w:proofErr w:type="spellEnd"/>
      <w:r w:rsidRPr="003C3B8C">
        <w:rPr>
          <w:szCs w:val="24"/>
        </w:rPr>
        <w:t xml:space="preserve"> 1: </w:t>
      </w:r>
      <w:proofErr w:type="spellStart"/>
      <w:r w:rsidRPr="003C3B8C">
        <w:rPr>
          <w:szCs w:val="24"/>
        </w:rPr>
        <w:t>Sohold</w:t>
      </w:r>
      <w:proofErr w:type="spellEnd"/>
      <w:r w:rsidRPr="003C3B8C">
        <w:rPr>
          <w:szCs w:val="24"/>
        </w:rPr>
        <w:t>, som er godkendt efter tidligere gældende regler</w:t>
      </w:r>
    </w:p>
    <w:p w14:paraId="5383599F" w14:textId="77777777" w:rsidR="008A111C" w:rsidRPr="003C3B8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IE-</w:t>
      </w:r>
      <w:proofErr w:type="spellStart"/>
      <w:r w:rsidRPr="003C3B8C">
        <w:rPr>
          <w:szCs w:val="24"/>
        </w:rPr>
        <w:t>sohold</w:t>
      </w:r>
      <w:proofErr w:type="spellEnd"/>
      <w:r w:rsidRPr="003C3B8C">
        <w:rPr>
          <w:szCs w:val="24"/>
        </w:rPr>
        <w:t xml:space="preserve">, samt mellemstore fyringsanlæg forbundet med disse </w:t>
      </w:r>
      <w:proofErr w:type="spellStart"/>
      <w:r w:rsidRPr="003C3B8C">
        <w:rPr>
          <w:szCs w:val="24"/>
        </w:rPr>
        <w:t>sohold</w:t>
      </w:r>
      <w:proofErr w:type="spellEnd"/>
      <w:r w:rsidRPr="003C3B8C">
        <w:rPr>
          <w:szCs w:val="24"/>
        </w:rPr>
        <w:t>. (kategori 1a)</w:t>
      </w:r>
    </w:p>
    <w:p w14:paraId="711219D3" w14:textId="77777777" w:rsidR="008A111C" w:rsidRPr="003C3B8C" w:rsidRDefault="008A111C" w:rsidP="008A111C">
      <w:pPr>
        <w:spacing w:line="276" w:lineRule="auto"/>
        <w:ind w:right="567"/>
        <w:rPr>
          <w:szCs w:val="24"/>
        </w:rPr>
      </w:pPr>
      <w:r w:rsidRPr="003C3B8C">
        <w:rPr>
          <w:szCs w:val="24"/>
        </w:rPr>
        <w:t>Kategori</w:t>
      </w:r>
      <w:r>
        <w:rPr>
          <w:szCs w:val="24"/>
        </w:rPr>
        <w:t xml:space="preserve"> </w:t>
      </w:r>
      <w:r w:rsidRPr="003C3B8C">
        <w:rPr>
          <w:szCs w:val="24"/>
        </w:rPr>
        <w:t>1a</w:t>
      </w:r>
    </w:p>
    <w:p w14:paraId="5E75B786" w14:textId="77777777" w:rsidR="008A111C" w:rsidRPr="00CD735F" w:rsidRDefault="008A111C" w:rsidP="008A111C">
      <w:pPr>
        <w:spacing w:line="360" w:lineRule="auto"/>
        <w:ind w:right="567"/>
        <w:rPr>
          <w:szCs w:val="24"/>
        </w:rPr>
      </w:pPr>
    </w:p>
    <w:p w14:paraId="650E83E4" w14:textId="77777777" w:rsidR="008A111C" w:rsidRDefault="008A111C" w:rsidP="008A111C">
      <w:pPr>
        <w:spacing w:line="276" w:lineRule="auto"/>
        <w:ind w:right="567"/>
        <w:rPr>
          <w:szCs w:val="24"/>
        </w:rPr>
      </w:pPr>
      <w:r w:rsidRPr="00CD735F">
        <w:rPr>
          <w:szCs w:val="24"/>
        </w:rPr>
        <w:t>Nyeste godkendelse/tilladelse:</w:t>
      </w:r>
      <w:r w:rsidRPr="00CD735F">
        <w:rPr>
          <w:szCs w:val="24"/>
        </w:rPr>
        <w:tab/>
        <w:t>05-04-2017</w:t>
      </w:r>
    </w:p>
    <w:p w14:paraId="78E6B776" w14:textId="77777777" w:rsidR="008A111C" w:rsidRDefault="008A111C" w:rsidP="008A111C">
      <w:pPr>
        <w:spacing w:line="276" w:lineRule="auto"/>
        <w:ind w:right="567"/>
        <w:rPr>
          <w:szCs w:val="24"/>
        </w:rPr>
      </w:pPr>
    </w:p>
    <w:p w14:paraId="461930D0" w14:textId="53A18193" w:rsidR="008A111C" w:rsidRPr="00CD735F" w:rsidRDefault="008A111C" w:rsidP="008A111C">
      <w:pPr>
        <w:spacing w:line="276" w:lineRule="auto"/>
        <w:ind w:right="567"/>
        <w:rPr>
          <w:szCs w:val="24"/>
        </w:rPr>
      </w:pPr>
      <w:r>
        <w:rPr>
          <w:szCs w:val="24"/>
        </w:rPr>
        <w:t xml:space="preserve">§12 </w:t>
      </w:r>
      <w:r>
        <w:rPr>
          <w:szCs w:val="24"/>
        </w:rPr>
        <w:t>godkendelse</w:t>
      </w:r>
      <w:r>
        <w:rPr>
          <w:szCs w:val="24"/>
        </w:rPr>
        <w:t xml:space="preserve"> </w:t>
      </w:r>
    </w:p>
    <w:p w14:paraId="0F4F93D4" w14:textId="77777777" w:rsidR="008A111C" w:rsidRDefault="008A111C" w:rsidP="00884F39">
      <w:pPr>
        <w:ind w:left="0" w:firstLine="567"/>
        <w:jc w:val="left"/>
        <w:rPr>
          <w:b/>
          <w:bCs/>
          <w:sz w:val="36"/>
          <w:szCs w:val="36"/>
        </w:rPr>
      </w:pPr>
    </w:p>
    <w:p w14:paraId="093D923D" w14:textId="77777777" w:rsidR="008A111C" w:rsidRDefault="008A111C" w:rsidP="00884F39">
      <w:pPr>
        <w:ind w:left="0" w:firstLine="567"/>
        <w:jc w:val="left"/>
        <w:rPr>
          <w:b/>
          <w:bCs/>
          <w:sz w:val="36"/>
          <w:szCs w:val="36"/>
        </w:rPr>
      </w:pPr>
    </w:p>
    <w:p w14:paraId="47EA9AB9" w14:textId="7AE6F478" w:rsidR="0096245B" w:rsidRPr="00965FCF" w:rsidRDefault="0096245B" w:rsidP="00884F39">
      <w:pPr>
        <w:ind w:left="0" w:firstLine="567"/>
        <w:jc w:val="left"/>
        <w:rPr>
          <w:b/>
          <w:bCs/>
          <w:sz w:val="32"/>
          <w:szCs w:val="32"/>
        </w:rPr>
      </w:pPr>
      <w:r w:rsidRPr="00965FCF">
        <w:rPr>
          <w:b/>
          <w:bCs/>
          <w:sz w:val="36"/>
          <w:szCs w:val="36"/>
        </w:rPr>
        <w:t>Tilsynsrapport</w:t>
      </w:r>
    </w:p>
    <w:p w14:paraId="0E3E8460" w14:textId="77777777" w:rsidR="0096245B" w:rsidRPr="003C3B8C" w:rsidRDefault="0096245B" w:rsidP="0096245B">
      <w:pPr>
        <w:ind w:right="142"/>
        <w:rPr>
          <w:szCs w:val="24"/>
        </w:rPr>
      </w:pPr>
      <w:r w:rsidRPr="003C3B8C">
        <w:rPr>
          <w:szCs w:val="24"/>
        </w:rPr>
        <w:t xml:space="preserve">Denne tilsynsrapport gennemgår landbrugets miljøforhold og er udarbejdet med henblik på at give en miljøteknisk beskrivelse og miljøvurdering af landbrugets aktiviteter. Tilsynsrapporten </w:t>
      </w:r>
      <w:r w:rsidRPr="003C3B8C">
        <w:rPr>
          <w:szCs w:val="24"/>
        </w:rPr>
        <w:lastRenderedPageBreak/>
        <w:t>er udarbejdet på baggrund af landbrugets oplysninger, tilsyn på landbruget og kommunens arkiver.</w:t>
      </w:r>
    </w:p>
    <w:p w14:paraId="0F691033" w14:textId="77777777" w:rsidR="0096245B" w:rsidRPr="003C3B8C" w:rsidRDefault="0096245B" w:rsidP="0096245B">
      <w:pPr>
        <w:ind w:right="142"/>
        <w:rPr>
          <w:szCs w:val="24"/>
        </w:rPr>
      </w:pPr>
    </w:p>
    <w:p w14:paraId="4C9F2647" w14:textId="77777777" w:rsidR="0096245B" w:rsidRPr="00965FCF" w:rsidRDefault="0096245B" w:rsidP="00884F39">
      <w:pPr>
        <w:pStyle w:val="Overskrift2"/>
        <w:ind w:left="426" w:firstLine="141"/>
        <w:rPr>
          <w:szCs w:val="32"/>
        </w:rPr>
      </w:pPr>
      <w:r w:rsidRPr="00965FCF">
        <w:rPr>
          <w:szCs w:val="32"/>
        </w:rPr>
        <w:t>Vil du vide mere</w:t>
      </w:r>
    </w:p>
    <w:p w14:paraId="108C6303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Norddjurs Kommune</w:t>
      </w:r>
      <w:r w:rsidRPr="003C3B8C">
        <w:rPr>
          <w:b/>
          <w:szCs w:val="24"/>
        </w:rPr>
        <w:tab/>
      </w:r>
      <w:hyperlink r:id="rId9" w:history="1">
        <w:r w:rsidRPr="003C3B8C">
          <w:rPr>
            <w:rStyle w:val="Hyperlink"/>
            <w:color w:val="auto"/>
            <w:szCs w:val="24"/>
          </w:rPr>
          <w:t>www.norddjurs.dk</w:t>
        </w:r>
      </w:hyperlink>
    </w:p>
    <w:p w14:paraId="74BF2F2C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Miljøstyrelsen (vejledninger mv.)</w:t>
      </w:r>
      <w:r w:rsidRPr="003C3B8C">
        <w:rPr>
          <w:b/>
          <w:szCs w:val="24"/>
        </w:rPr>
        <w:tab/>
      </w:r>
      <w:hyperlink r:id="rId10" w:history="1">
        <w:r w:rsidRPr="003C3B8C">
          <w:rPr>
            <w:rStyle w:val="Hyperlink"/>
            <w:color w:val="auto"/>
            <w:szCs w:val="24"/>
          </w:rPr>
          <w:t>www.mst.dk</w:t>
        </w:r>
      </w:hyperlink>
    </w:p>
    <w:p w14:paraId="658196F4" w14:textId="77777777" w:rsidR="0096245B" w:rsidRPr="003C3B8C" w:rsidRDefault="0096245B" w:rsidP="0096245B">
      <w:pPr>
        <w:tabs>
          <w:tab w:val="left" w:pos="1701"/>
          <w:tab w:val="left" w:pos="6804"/>
        </w:tabs>
        <w:rPr>
          <w:b/>
          <w:szCs w:val="24"/>
        </w:rPr>
      </w:pPr>
      <w:r w:rsidRPr="003C3B8C">
        <w:rPr>
          <w:szCs w:val="24"/>
        </w:rPr>
        <w:t>Retsinformation (lovgivning)</w:t>
      </w:r>
      <w:r w:rsidRPr="003C3B8C">
        <w:rPr>
          <w:b/>
          <w:szCs w:val="24"/>
        </w:rPr>
        <w:tab/>
      </w:r>
      <w:hyperlink r:id="rId11" w:history="1">
        <w:r w:rsidRPr="003C3B8C">
          <w:rPr>
            <w:rStyle w:val="Hyperlink"/>
            <w:color w:val="auto"/>
            <w:szCs w:val="24"/>
          </w:rPr>
          <w:t>www.retsinfo.dk</w:t>
        </w:r>
      </w:hyperlink>
    </w:p>
    <w:p w14:paraId="3789051A" w14:textId="77777777" w:rsidR="0096245B" w:rsidRPr="003C3B8C" w:rsidRDefault="0096245B" w:rsidP="0096245B">
      <w:pPr>
        <w:tabs>
          <w:tab w:val="left" w:pos="6804"/>
        </w:tabs>
        <w:rPr>
          <w:b/>
          <w:szCs w:val="24"/>
        </w:rPr>
      </w:pPr>
      <w:r w:rsidRPr="003C3B8C">
        <w:rPr>
          <w:szCs w:val="24"/>
        </w:rPr>
        <w:t>Centralt Virksomheds Register (CVR nr.)</w:t>
      </w:r>
      <w:r w:rsidRPr="003C3B8C">
        <w:rPr>
          <w:b/>
          <w:szCs w:val="24"/>
        </w:rPr>
        <w:tab/>
      </w:r>
      <w:hyperlink r:id="rId12" w:history="1">
        <w:r w:rsidRPr="003C3B8C">
          <w:rPr>
            <w:rStyle w:val="Hyperlink"/>
            <w:color w:val="auto"/>
            <w:szCs w:val="24"/>
          </w:rPr>
          <w:t>www.cvr.dk</w:t>
        </w:r>
      </w:hyperlink>
    </w:p>
    <w:p w14:paraId="1E9596F5" w14:textId="77777777" w:rsidR="0096245B" w:rsidRPr="003C3B8C" w:rsidRDefault="0096245B" w:rsidP="0096245B">
      <w:pPr>
        <w:tabs>
          <w:tab w:val="left" w:pos="6804"/>
        </w:tabs>
        <w:rPr>
          <w:szCs w:val="24"/>
        </w:rPr>
      </w:pPr>
      <w:r w:rsidRPr="003C3B8C">
        <w:rPr>
          <w:szCs w:val="24"/>
        </w:rPr>
        <w:t>Centrale husdyrregister</w:t>
      </w:r>
      <w:r w:rsidRPr="003C3B8C">
        <w:rPr>
          <w:szCs w:val="24"/>
        </w:rPr>
        <w:tab/>
      </w:r>
      <w:hyperlink r:id="rId13" w:history="1">
        <w:r w:rsidRPr="003C3B8C">
          <w:rPr>
            <w:szCs w:val="24"/>
            <w:u w:val="single"/>
          </w:rPr>
          <w:t>www.glr-chr.dk</w:t>
        </w:r>
      </w:hyperlink>
    </w:p>
    <w:p w14:paraId="6BCCE6AE" w14:textId="77777777" w:rsidR="0096245B" w:rsidRDefault="0096245B" w:rsidP="000B1691">
      <w:pPr>
        <w:spacing w:line="360" w:lineRule="auto"/>
        <w:ind w:right="567"/>
        <w:rPr>
          <w:rFonts w:ascii="Tahoma" w:hAnsi="Tahoma" w:cs="Tahoma"/>
          <w:color w:val="FF0000"/>
          <w:sz w:val="20"/>
        </w:rPr>
      </w:pPr>
    </w:p>
    <w:p w14:paraId="2EBA8B76" w14:textId="77777777" w:rsidR="0096245B" w:rsidRDefault="0096245B" w:rsidP="000B1691">
      <w:pPr>
        <w:spacing w:line="360" w:lineRule="auto"/>
        <w:ind w:right="567"/>
        <w:rPr>
          <w:rFonts w:ascii="Tahoma" w:hAnsi="Tahoma" w:cs="Tahoma"/>
          <w:color w:val="FF0000"/>
          <w:sz w:val="20"/>
        </w:rPr>
      </w:pPr>
    </w:p>
    <w:p w14:paraId="21AE3953" w14:textId="77777777" w:rsidR="00D7653F" w:rsidRDefault="00D7653F" w:rsidP="000B1691">
      <w:pPr>
        <w:spacing w:line="360" w:lineRule="auto"/>
        <w:ind w:right="567"/>
        <w:rPr>
          <w:rFonts w:ascii="Tahoma" w:hAnsi="Tahoma" w:cs="Tahoma"/>
          <w:b/>
          <w:bCs/>
          <w:sz w:val="22"/>
          <w:szCs w:val="22"/>
        </w:rPr>
      </w:pPr>
    </w:p>
    <w:p w14:paraId="33D9D7F4" w14:textId="77777777" w:rsidR="00320745" w:rsidRDefault="00D474A1" w:rsidP="000B1691">
      <w:pPr>
        <w:spacing w:line="360" w:lineRule="auto"/>
        <w:ind w:right="567"/>
        <w:rPr>
          <w:sz w:val="32"/>
          <w:szCs w:val="32"/>
        </w:rPr>
      </w:pPr>
      <w:r>
        <w:rPr>
          <w:sz w:val="32"/>
          <w:szCs w:val="32"/>
        </w:rPr>
        <w:t>Gældende tilladelser/godkendelse til d</w:t>
      </w:r>
      <w:r w:rsidR="00444F5E" w:rsidRPr="00965FCF">
        <w:rPr>
          <w:sz w:val="32"/>
          <w:szCs w:val="32"/>
        </w:rPr>
        <w:t>yrehold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6"/>
        <w:gridCol w:w="1250"/>
        <w:gridCol w:w="1250"/>
        <w:gridCol w:w="1277"/>
        <w:gridCol w:w="1444"/>
        <w:gridCol w:w="1444"/>
      </w:tblGrid>
      <w:tr w:rsidR="003231BB" w14:paraId="4A9B8D4E" w14:textId="77777777" w:rsidTr="008A111C">
        <w:tc>
          <w:tcPr>
            <w:tcW w:w="1582" w:type="pct"/>
          </w:tcPr>
          <w:p w14:paraId="473E8B53" w14:textId="77777777" w:rsidR="00E31694" w:rsidRPr="00E31694" w:rsidRDefault="008A111C" w:rsidP="00C52022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Dyretype</w:t>
            </w:r>
          </w:p>
        </w:tc>
        <w:tc>
          <w:tcPr>
            <w:tcW w:w="641" w:type="pct"/>
          </w:tcPr>
          <w:p w14:paraId="4573C745" w14:textId="77777777" w:rsidR="003231BB" w:rsidRDefault="008A111C">
            <w:pPr>
              <w:jc w:val="left"/>
            </w:pPr>
            <w:r>
              <w:t>Indgang</w:t>
            </w:r>
          </w:p>
        </w:tc>
        <w:tc>
          <w:tcPr>
            <w:tcW w:w="641" w:type="pct"/>
          </w:tcPr>
          <w:p w14:paraId="05B06CEC" w14:textId="77777777" w:rsidR="003231BB" w:rsidRDefault="008A111C">
            <w:pPr>
              <w:jc w:val="left"/>
            </w:pPr>
            <w:r>
              <w:t>Udgang</w:t>
            </w:r>
          </w:p>
        </w:tc>
        <w:tc>
          <w:tcPr>
            <w:tcW w:w="655" w:type="pct"/>
          </w:tcPr>
          <w:p w14:paraId="5C4F5ED1" w14:textId="77777777" w:rsidR="003231BB" w:rsidRDefault="008A111C">
            <w:pPr>
              <w:jc w:val="left"/>
            </w:pPr>
            <w:r>
              <w:t>Enhed</w:t>
            </w:r>
          </w:p>
        </w:tc>
        <w:tc>
          <w:tcPr>
            <w:tcW w:w="740" w:type="pct"/>
          </w:tcPr>
          <w:p w14:paraId="6BF563E5" w14:textId="77777777" w:rsidR="003231BB" w:rsidRDefault="008A111C">
            <w:pPr>
              <w:jc w:val="left"/>
            </w:pPr>
            <w:r>
              <w:t>Antal dyr</w:t>
            </w:r>
          </w:p>
        </w:tc>
        <w:tc>
          <w:tcPr>
            <w:tcW w:w="740" w:type="pct"/>
          </w:tcPr>
          <w:p w14:paraId="40063E94" w14:textId="77777777" w:rsidR="003231BB" w:rsidRDefault="008A111C">
            <w:pPr>
              <w:jc w:val="left"/>
            </w:pPr>
            <w:r>
              <w:t>DE</w:t>
            </w:r>
          </w:p>
        </w:tc>
      </w:tr>
      <w:tr w:rsidR="003231BB" w14:paraId="6DA6EC6D" w14:textId="77777777" w:rsidTr="008A111C">
        <w:tc>
          <w:tcPr>
            <w:tcW w:w="0" w:type="auto"/>
          </w:tcPr>
          <w:p w14:paraId="4C88C57F" w14:textId="77777777" w:rsidR="003231BB" w:rsidRDefault="008A111C">
            <w:r>
              <w:t>Slagtesvin fra 32 til 107</w:t>
            </w:r>
          </w:p>
        </w:tc>
        <w:tc>
          <w:tcPr>
            <w:tcW w:w="0" w:type="auto"/>
          </w:tcPr>
          <w:p w14:paraId="360D8303" w14:textId="77777777" w:rsidR="003231BB" w:rsidRDefault="008A111C">
            <w:pPr>
              <w:jc w:val="right"/>
            </w:pPr>
            <w:r>
              <w:t>70</w:t>
            </w:r>
          </w:p>
        </w:tc>
        <w:tc>
          <w:tcPr>
            <w:tcW w:w="0" w:type="auto"/>
          </w:tcPr>
          <w:p w14:paraId="3F67D6D1" w14:textId="77777777" w:rsidR="003231BB" w:rsidRDefault="008A111C">
            <w:pPr>
              <w:jc w:val="right"/>
            </w:pPr>
            <w:r>
              <w:t>107</w:t>
            </w:r>
          </w:p>
        </w:tc>
        <w:tc>
          <w:tcPr>
            <w:tcW w:w="0" w:type="auto"/>
          </w:tcPr>
          <w:p w14:paraId="0DA8E9C5" w14:textId="77777777" w:rsidR="003231BB" w:rsidRDefault="008A111C">
            <w:r>
              <w:t>1 produceret dyr</w:t>
            </w:r>
          </w:p>
        </w:tc>
        <w:tc>
          <w:tcPr>
            <w:tcW w:w="0" w:type="auto"/>
          </w:tcPr>
          <w:p w14:paraId="241CD5E1" w14:textId="77777777" w:rsidR="003231BB" w:rsidRDefault="008A111C">
            <w:pPr>
              <w:jc w:val="right"/>
            </w:pPr>
            <w:r>
              <w:t>800</w:t>
            </w:r>
          </w:p>
        </w:tc>
        <w:tc>
          <w:tcPr>
            <w:tcW w:w="0" w:type="auto"/>
          </w:tcPr>
          <w:p w14:paraId="0145CBC5" w14:textId="77777777" w:rsidR="003231BB" w:rsidRDefault="008A111C">
            <w:pPr>
              <w:jc w:val="right"/>
            </w:pPr>
            <w:r>
              <w:t>10,26</w:t>
            </w:r>
          </w:p>
        </w:tc>
      </w:tr>
      <w:tr w:rsidR="003231BB" w14:paraId="0B1ABABB" w14:textId="77777777" w:rsidTr="008A111C">
        <w:tc>
          <w:tcPr>
            <w:tcW w:w="0" w:type="auto"/>
          </w:tcPr>
          <w:p w14:paraId="37C903B7" w14:textId="77777777" w:rsidR="003231BB" w:rsidRDefault="008A111C">
            <w:r>
              <w:t>Smågrise fra 7,2 til 32 kg</w:t>
            </w:r>
          </w:p>
        </w:tc>
        <w:tc>
          <w:tcPr>
            <w:tcW w:w="0" w:type="auto"/>
          </w:tcPr>
          <w:p w14:paraId="35A05B13" w14:textId="77777777" w:rsidR="003231BB" w:rsidRDefault="008A111C">
            <w:pPr>
              <w:jc w:val="right"/>
            </w:pPr>
            <w:r>
              <w:t>7</w:t>
            </w:r>
          </w:p>
        </w:tc>
        <w:tc>
          <w:tcPr>
            <w:tcW w:w="0" w:type="auto"/>
          </w:tcPr>
          <w:p w14:paraId="63D2A857" w14:textId="77777777" w:rsidR="003231BB" w:rsidRDefault="008A111C">
            <w:pPr>
              <w:jc w:val="right"/>
            </w:pPr>
            <w:r>
              <w:t>32</w:t>
            </w:r>
          </w:p>
        </w:tc>
        <w:tc>
          <w:tcPr>
            <w:tcW w:w="0" w:type="auto"/>
          </w:tcPr>
          <w:p w14:paraId="2390F38A" w14:textId="77777777" w:rsidR="003231BB" w:rsidRDefault="008A111C">
            <w:r>
              <w:t>1 produceret dyr</w:t>
            </w:r>
          </w:p>
        </w:tc>
        <w:tc>
          <w:tcPr>
            <w:tcW w:w="0" w:type="auto"/>
          </w:tcPr>
          <w:p w14:paraId="0ADBB81F" w14:textId="77777777" w:rsidR="003231BB" w:rsidRDefault="008A111C">
            <w:pPr>
              <w:jc w:val="right"/>
            </w:pPr>
            <w:r>
              <w:t>45.500</w:t>
            </w:r>
          </w:p>
        </w:tc>
        <w:tc>
          <w:tcPr>
            <w:tcW w:w="0" w:type="auto"/>
          </w:tcPr>
          <w:p w14:paraId="2A333F93" w14:textId="77777777" w:rsidR="003231BB" w:rsidRDefault="008A111C">
            <w:pPr>
              <w:jc w:val="right"/>
            </w:pPr>
            <w:r>
              <w:t>218,75</w:t>
            </w:r>
          </w:p>
        </w:tc>
      </w:tr>
      <w:tr w:rsidR="003231BB" w14:paraId="57CA748A" w14:textId="77777777" w:rsidTr="008A111C">
        <w:tc>
          <w:tcPr>
            <w:tcW w:w="0" w:type="auto"/>
          </w:tcPr>
          <w:p w14:paraId="72417D9A" w14:textId="77777777" w:rsidR="003231BB" w:rsidRDefault="008A111C">
            <w:r>
              <w:t>Søer med grise til fravænning(4 uger 7,2 kg)</w:t>
            </w:r>
          </w:p>
        </w:tc>
        <w:tc>
          <w:tcPr>
            <w:tcW w:w="0" w:type="auto"/>
          </w:tcPr>
          <w:p w14:paraId="557C5EBA" w14:textId="77777777" w:rsidR="003231BB" w:rsidRDefault="008A111C">
            <w:pPr>
              <w:jc w:val="right"/>
            </w:pPr>
            <w:r>
              <w:t>29</w:t>
            </w:r>
          </w:p>
        </w:tc>
        <w:tc>
          <w:tcPr>
            <w:tcW w:w="0" w:type="auto"/>
          </w:tcPr>
          <w:p w14:paraId="1F4AE10F" w14:textId="77777777" w:rsidR="003231BB" w:rsidRDefault="008A111C">
            <w:pPr>
              <w:jc w:val="right"/>
            </w:pPr>
            <w:r>
              <w:t>7</w:t>
            </w:r>
          </w:p>
        </w:tc>
        <w:tc>
          <w:tcPr>
            <w:tcW w:w="0" w:type="auto"/>
          </w:tcPr>
          <w:p w14:paraId="16A8CDF9" w14:textId="77777777" w:rsidR="003231BB" w:rsidRDefault="008A111C">
            <w:r>
              <w:t>1 årsso</w:t>
            </w:r>
          </w:p>
        </w:tc>
        <w:tc>
          <w:tcPr>
            <w:tcW w:w="0" w:type="auto"/>
          </w:tcPr>
          <w:p w14:paraId="64F294E8" w14:textId="77777777" w:rsidR="003231BB" w:rsidRDefault="008A111C">
            <w:pPr>
              <w:jc w:val="right"/>
            </w:pPr>
            <w:r>
              <w:t>1.300</w:t>
            </w:r>
          </w:p>
        </w:tc>
        <w:tc>
          <w:tcPr>
            <w:tcW w:w="0" w:type="auto"/>
          </w:tcPr>
          <w:p w14:paraId="4947851D" w14:textId="77777777" w:rsidR="003231BB" w:rsidRDefault="008A111C">
            <w:pPr>
              <w:jc w:val="right"/>
            </w:pPr>
            <w:r>
              <w:t>295,45</w:t>
            </w:r>
          </w:p>
        </w:tc>
      </w:tr>
    </w:tbl>
    <w:p w14:paraId="0CE5A528" w14:textId="77777777" w:rsidR="00E31694" w:rsidRDefault="00E31694" w:rsidP="00C52022">
      <w:pPr>
        <w:spacing w:line="360" w:lineRule="auto"/>
        <w:ind w:right="567"/>
        <w:rPr>
          <w:szCs w:val="24"/>
        </w:rPr>
      </w:pPr>
    </w:p>
    <w:p w14:paraId="60FDACE5" w14:textId="77777777" w:rsidR="00D474A1" w:rsidRPr="00D474A1" w:rsidRDefault="00D474A1" w:rsidP="000B1691">
      <w:pPr>
        <w:spacing w:line="360" w:lineRule="auto"/>
        <w:ind w:right="567"/>
        <w:rPr>
          <w:sz w:val="32"/>
          <w:szCs w:val="32"/>
        </w:rPr>
      </w:pPr>
      <w:r w:rsidRPr="00D474A1">
        <w:rPr>
          <w:sz w:val="32"/>
          <w:szCs w:val="32"/>
        </w:rPr>
        <w:t>Registreret produktion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4"/>
        <w:gridCol w:w="1685"/>
        <w:gridCol w:w="1444"/>
        <w:gridCol w:w="1444"/>
        <w:gridCol w:w="1444"/>
        <w:gridCol w:w="1130"/>
      </w:tblGrid>
      <w:tr w:rsidR="003231BB" w14:paraId="21C22BF1" w14:textId="77777777" w:rsidTr="008A111C">
        <w:tc>
          <w:tcPr>
            <w:tcW w:w="1336" w:type="pct"/>
          </w:tcPr>
          <w:p w14:paraId="7EDEC453" w14:textId="77777777" w:rsidR="00320745" w:rsidRPr="00E531ED" w:rsidRDefault="008A111C" w:rsidP="00C52022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Dyretype</w:t>
            </w:r>
          </w:p>
        </w:tc>
        <w:tc>
          <w:tcPr>
            <w:tcW w:w="864" w:type="pct"/>
          </w:tcPr>
          <w:p w14:paraId="431E9D03" w14:textId="77777777" w:rsidR="003231BB" w:rsidRDefault="008A111C">
            <w:pPr>
              <w:jc w:val="left"/>
            </w:pPr>
            <w:r>
              <w:t>Tilladt antal dyr</w:t>
            </w:r>
          </w:p>
        </w:tc>
        <w:tc>
          <w:tcPr>
            <w:tcW w:w="740" w:type="pct"/>
          </w:tcPr>
          <w:p w14:paraId="087A557C" w14:textId="77777777" w:rsidR="003231BB" w:rsidRDefault="008A111C">
            <w:pPr>
              <w:jc w:val="left"/>
            </w:pPr>
            <w:r>
              <w:t>Tilladt DE</w:t>
            </w:r>
          </w:p>
        </w:tc>
        <w:tc>
          <w:tcPr>
            <w:tcW w:w="740" w:type="pct"/>
          </w:tcPr>
          <w:p w14:paraId="582E1DE8" w14:textId="77777777" w:rsidR="003231BB" w:rsidRDefault="008A111C">
            <w:pPr>
              <w:jc w:val="left"/>
            </w:pPr>
            <w:r>
              <w:t>Observeret</w:t>
            </w:r>
          </w:p>
        </w:tc>
        <w:tc>
          <w:tcPr>
            <w:tcW w:w="740" w:type="pct"/>
          </w:tcPr>
          <w:p w14:paraId="7C3E3F65" w14:textId="77777777" w:rsidR="003231BB" w:rsidRDefault="008A111C">
            <w:pPr>
              <w:jc w:val="left"/>
            </w:pPr>
            <w:r>
              <w:t>Observeret DE</w:t>
            </w:r>
          </w:p>
        </w:tc>
        <w:tc>
          <w:tcPr>
            <w:tcW w:w="579" w:type="pct"/>
          </w:tcPr>
          <w:p w14:paraId="7B12F807" w14:textId="77777777" w:rsidR="003231BB" w:rsidRDefault="008A111C">
            <w:pPr>
              <w:jc w:val="left"/>
            </w:pPr>
            <w:r>
              <w:t>I orden</w:t>
            </w:r>
          </w:p>
        </w:tc>
      </w:tr>
      <w:tr w:rsidR="003231BB" w14:paraId="1FA9BAD9" w14:textId="77777777" w:rsidTr="008A111C">
        <w:tc>
          <w:tcPr>
            <w:tcW w:w="0" w:type="auto"/>
          </w:tcPr>
          <w:p w14:paraId="311C78B8" w14:textId="77777777" w:rsidR="003231BB" w:rsidRDefault="008A111C">
            <w:r>
              <w:t>Slagtesvin fra 32 til 107</w:t>
            </w:r>
          </w:p>
        </w:tc>
        <w:tc>
          <w:tcPr>
            <w:tcW w:w="0" w:type="auto"/>
          </w:tcPr>
          <w:p w14:paraId="2C4FFF37" w14:textId="77777777" w:rsidR="003231BB" w:rsidRDefault="008A111C">
            <w:pPr>
              <w:jc w:val="right"/>
            </w:pPr>
            <w:r>
              <w:t>800,00</w:t>
            </w:r>
          </w:p>
        </w:tc>
        <w:tc>
          <w:tcPr>
            <w:tcW w:w="0" w:type="auto"/>
          </w:tcPr>
          <w:p w14:paraId="13FEA8B1" w14:textId="77777777" w:rsidR="003231BB" w:rsidRDefault="008A111C">
            <w:pPr>
              <w:jc w:val="right"/>
            </w:pPr>
            <w:r>
              <w:t>10,26</w:t>
            </w:r>
          </w:p>
        </w:tc>
        <w:tc>
          <w:tcPr>
            <w:tcW w:w="0" w:type="auto"/>
          </w:tcPr>
          <w:p w14:paraId="2B9A3B42" w14:textId="77777777" w:rsidR="003231BB" w:rsidRDefault="008A111C">
            <w:pPr>
              <w:jc w:val="right"/>
            </w:pPr>
            <w:r>
              <w:t>622</w:t>
            </w:r>
          </w:p>
        </w:tc>
        <w:tc>
          <w:tcPr>
            <w:tcW w:w="0" w:type="auto"/>
          </w:tcPr>
          <w:p w14:paraId="56E02C37" w14:textId="77777777" w:rsidR="003231BB" w:rsidRDefault="008A111C">
            <w:pPr>
              <w:jc w:val="right"/>
            </w:pPr>
            <w:r>
              <w:t>17,59</w:t>
            </w:r>
          </w:p>
        </w:tc>
        <w:tc>
          <w:tcPr>
            <w:tcW w:w="0" w:type="auto"/>
          </w:tcPr>
          <w:p w14:paraId="710D20A1" w14:textId="77777777" w:rsidR="003231BB" w:rsidRDefault="008A111C">
            <w:r>
              <w:t>Ja</w:t>
            </w:r>
          </w:p>
        </w:tc>
      </w:tr>
      <w:tr w:rsidR="003231BB" w14:paraId="2321AB14" w14:textId="77777777" w:rsidTr="008A111C">
        <w:tc>
          <w:tcPr>
            <w:tcW w:w="0" w:type="auto"/>
          </w:tcPr>
          <w:p w14:paraId="4D71E222" w14:textId="77777777" w:rsidR="003231BB" w:rsidRDefault="008A111C">
            <w:r>
              <w:t>Smågrise fra 7,2 til 32 kg</w:t>
            </w:r>
          </w:p>
        </w:tc>
        <w:tc>
          <w:tcPr>
            <w:tcW w:w="0" w:type="auto"/>
          </w:tcPr>
          <w:p w14:paraId="24FD213F" w14:textId="77777777" w:rsidR="003231BB" w:rsidRDefault="008A111C">
            <w:pPr>
              <w:jc w:val="right"/>
            </w:pPr>
            <w:r>
              <w:t>45500,00</w:t>
            </w:r>
          </w:p>
        </w:tc>
        <w:tc>
          <w:tcPr>
            <w:tcW w:w="0" w:type="auto"/>
          </w:tcPr>
          <w:p w14:paraId="1DF14122" w14:textId="77777777" w:rsidR="003231BB" w:rsidRDefault="008A111C">
            <w:pPr>
              <w:jc w:val="right"/>
            </w:pPr>
            <w:r>
              <w:t>218,75</w:t>
            </w:r>
          </w:p>
        </w:tc>
        <w:tc>
          <w:tcPr>
            <w:tcW w:w="0" w:type="auto"/>
          </w:tcPr>
          <w:p w14:paraId="4B5C879F" w14:textId="77777777" w:rsidR="003231BB" w:rsidRDefault="008A111C">
            <w:pPr>
              <w:jc w:val="right"/>
            </w:pPr>
            <w:r>
              <w:t>32.162</w:t>
            </w:r>
          </w:p>
        </w:tc>
        <w:tc>
          <w:tcPr>
            <w:tcW w:w="0" w:type="auto"/>
          </w:tcPr>
          <w:p w14:paraId="37CBC989" w14:textId="77777777" w:rsidR="003231BB" w:rsidRDefault="008A111C">
            <w:pPr>
              <w:jc w:val="right"/>
            </w:pPr>
            <w:r>
              <w:t>33,25</w:t>
            </w:r>
          </w:p>
        </w:tc>
        <w:tc>
          <w:tcPr>
            <w:tcW w:w="0" w:type="auto"/>
          </w:tcPr>
          <w:p w14:paraId="1FFF6064" w14:textId="77777777" w:rsidR="003231BB" w:rsidRDefault="008A111C">
            <w:r>
              <w:t>Ja</w:t>
            </w:r>
          </w:p>
        </w:tc>
      </w:tr>
      <w:tr w:rsidR="003231BB" w14:paraId="2B1A1817" w14:textId="77777777" w:rsidTr="008A111C">
        <w:tc>
          <w:tcPr>
            <w:tcW w:w="0" w:type="auto"/>
          </w:tcPr>
          <w:p w14:paraId="434E9177" w14:textId="77777777" w:rsidR="003231BB" w:rsidRDefault="008A111C">
            <w:r>
              <w:t>Søer med grise til fravænning(4 uger 7,2 kg)</w:t>
            </w:r>
          </w:p>
        </w:tc>
        <w:tc>
          <w:tcPr>
            <w:tcW w:w="0" w:type="auto"/>
          </w:tcPr>
          <w:p w14:paraId="382F5853" w14:textId="77777777" w:rsidR="003231BB" w:rsidRDefault="008A111C">
            <w:pPr>
              <w:jc w:val="right"/>
            </w:pPr>
            <w:r>
              <w:t>1300,00</w:t>
            </w:r>
          </w:p>
        </w:tc>
        <w:tc>
          <w:tcPr>
            <w:tcW w:w="0" w:type="auto"/>
          </w:tcPr>
          <w:p w14:paraId="0B5C36AE" w14:textId="77777777" w:rsidR="003231BB" w:rsidRDefault="008A111C">
            <w:pPr>
              <w:jc w:val="right"/>
            </w:pPr>
            <w:r>
              <w:t>295,45</w:t>
            </w:r>
          </w:p>
        </w:tc>
        <w:tc>
          <w:tcPr>
            <w:tcW w:w="0" w:type="auto"/>
          </w:tcPr>
          <w:p w14:paraId="6BAA7279" w14:textId="77777777" w:rsidR="003231BB" w:rsidRDefault="008A111C">
            <w:pPr>
              <w:jc w:val="right"/>
            </w:pPr>
            <w:r>
              <w:t>1.300</w:t>
            </w:r>
          </w:p>
        </w:tc>
        <w:tc>
          <w:tcPr>
            <w:tcW w:w="0" w:type="auto"/>
          </w:tcPr>
          <w:p w14:paraId="04F66DD1" w14:textId="77777777" w:rsidR="003231BB" w:rsidRDefault="008A111C">
            <w:pPr>
              <w:jc w:val="right"/>
            </w:pPr>
            <w:r>
              <w:t>295,45</w:t>
            </w:r>
          </w:p>
        </w:tc>
        <w:tc>
          <w:tcPr>
            <w:tcW w:w="0" w:type="auto"/>
          </w:tcPr>
          <w:p w14:paraId="7CDFA717" w14:textId="77777777" w:rsidR="003231BB" w:rsidRDefault="008A111C">
            <w:r>
              <w:t>Ja</w:t>
            </w:r>
          </w:p>
        </w:tc>
      </w:tr>
    </w:tbl>
    <w:p w14:paraId="231AF237" w14:textId="77777777" w:rsidR="00320745" w:rsidRPr="00C52022" w:rsidRDefault="00320745" w:rsidP="00C52022">
      <w:pPr>
        <w:spacing w:line="360" w:lineRule="auto"/>
        <w:ind w:right="567"/>
        <w:rPr>
          <w:szCs w:val="24"/>
        </w:rPr>
      </w:pPr>
    </w:p>
    <w:p w14:paraId="5BCAE2DF" w14:textId="77777777" w:rsidR="00320745" w:rsidRPr="00965FCF" w:rsidRDefault="00320745" w:rsidP="000B1691">
      <w:pPr>
        <w:spacing w:line="360" w:lineRule="auto"/>
        <w:ind w:right="567"/>
        <w:rPr>
          <w:sz w:val="28"/>
          <w:szCs w:val="28"/>
        </w:rPr>
      </w:pPr>
      <w:r w:rsidRPr="00965FCF">
        <w:rPr>
          <w:sz w:val="32"/>
          <w:szCs w:val="32"/>
        </w:rPr>
        <w:t>Kontrolpunkter</w:t>
      </w:r>
    </w:p>
    <w:p w14:paraId="116E7C60" w14:textId="77777777" w:rsidR="00E531ED" w:rsidRPr="00F10F04" w:rsidRDefault="00E531ED" w:rsidP="000B1691">
      <w:pPr>
        <w:spacing w:line="360" w:lineRule="auto"/>
        <w:ind w:right="567"/>
        <w:rPr>
          <w:szCs w:val="24"/>
        </w:rPr>
      </w:pPr>
      <w:r w:rsidRPr="00F10F04">
        <w:rPr>
          <w:szCs w:val="24"/>
        </w:rPr>
        <w:t>Der er ført tilsyn med følgende kontrolpunkter: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25"/>
        <w:gridCol w:w="6826"/>
      </w:tblGrid>
      <w:tr w:rsidR="003231BB" w14:paraId="6090D5BF" w14:textId="77777777">
        <w:tc>
          <w:tcPr>
            <w:tcW w:w="1500" w:type="pct"/>
          </w:tcPr>
          <w:p w14:paraId="56A62FE9" w14:textId="77777777" w:rsidR="00E531ED" w:rsidRPr="00E531ED" w:rsidRDefault="008A111C" w:rsidP="000B1691">
            <w:pPr>
              <w:spacing w:line="360" w:lineRule="auto"/>
              <w:ind w:right="567"/>
              <w:jc w:val="left"/>
              <w:rPr>
                <w:szCs w:val="24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4088F0F6" w14:textId="77777777" w:rsidR="003231BB" w:rsidRDefault="008A111C">
            <w:pPr>
              <w:jc w:val="left"/>
            </w:pPr>
            <w:r>
              <w:t>Bemærkning</w:t>
            </w:r>
          </w:p>
        </w:tc>
      </w:tr>
      <w:tr w:rsidR="003231BB" w14:paraId="79DD2863" w14:textId="77777777">
        <w:tc>
          <w:tcPr>
            <w:tcW w:w="0" w:type="auto"/>
          </w:tcPr>
          <w:p w14:paraId="2F64EC0F" w14:textId="77777777" w:rsidR="003231BB" w:rsidRDefault="008A111C">
            <w:r>
              <w:lastRenderedPageBreak/>
              <w:t>Affald, typer og opbevaring</w:t>
            </w:r>
          </w:p>
        </w:tc>
        <w:tc>
          <w:tcPr>
            <w:tcW w:w="0" w:type="auto"/>
          </w:tcPr>
          <w:p w14:paraId="4DC0D5F6" w14:textId="77777777" w:rsidR="003231BB" w:rsidRDefault="008A111C">
            <w:r>
              <w:t>Affaldscontainer fra Rygaard. Farligt affald afhentes af Marius Pedersen</w:t>
            </w:r>
          </w:p>
        </w:tc>
      </w:tr>
      <w:tr w:rsidR="003231BB" w14:paraId="2A80882D" w14:textId="77777777">
        <w:tc>
          <w:tcPr>
            <w:tcW w:w="0" w:type="auto"/>
          </w:tcPr>
          <w:p w14:paraId="34635EFE" w14:textId="77777777" w:rsidR="003231BB" w:rsidRDefault="008A111C">
            <w:r>
              <w:t>Bemærkninger</w:t>
            </w:r>
          </w:p>
        </w:tc>
        <w:tc>
          <w:tcPr>
            <w:tcW w:w="0" w:type="auto"/>
          </w:tcPr>
          <w:p w14:paraId="63400805" w14:textId="77777777" w:rsidR="003231BB" w:rsidRDefault="003231BB"/>
        </w:tc>
      </w:tr>
      <w:tr w:rsidR="003231BB" w14:paraId="6C624585" w14:textId="77777777">
        <w:tc>
          <w:tcPr>
            <w:tcW w:w="0" w:type="auto"/>
          </w:tcPr>
          <w:p w14:paraId="1FF4F074" w14:textId="77777777" w:rsidR="003231BB" w:rsidRDefault="008A111C">
            <w:r>
              <w:t>Husdyrgødning</w:t>
            </w:r>
          </w:p>
        </w:tc>
        <w:tc>
          <w:tcPr>
            <w:tcW w:w="0" w:type="auto"/>
          </w:tcPr>
          <w:p w14:paraId="12B95E45" w14:textId="77777777" w:rsidR="003231BB" w:rsidRDefault="008A111C">
            <w:r>
              <w:t>De store gyllebeholdere er med fast teltoverdækning. Små gyllebeholdere er med flydelag, flydelaget er ok</w:t>
            </w:r>
          </w:p>
        </w:tc>
      </w:tr>
      <w:tr w:rsidR="003231BB" w14:paraId="4C133ED5" w14:textId="77777777">
        <w:tc>
          <w:tcPr>
            <w:tcW w:w="0" w:type="auto"/>
          </w:tcPr>
          <w:p w14:paraId="1111F1F6" w14:textId="77777777" w:rsidR="003231BB" w:rsidRDefault="008A111C">
            <w:r>
              <w:t>Indberetning af egenkontrol</w:t>
            </w:r>
          </w:p>
        </w:tc>
        <w:tc>
          <w:tcPr>
            <w:tcW w:w="0" w:type="auto"/>
          </w:tcPr>
          <w:p w14:paraId="787C1A8B" w14:textId="77777777" w:rsidR="003231BB" w:rsidRDefault="008A111C">
            <w:r>
              <w:t xml:space="preserve">Da tilsynsvarslet </w:t>
            </w:r>
            <w:r>
              <w:t>ikke blev opdaget i eboks, var tilsynet defacto uvarslet og egenkontrolmatreiale var ikke fundet frem. Dette bliver hådteret på samme vis om de IE-brug der ikke har haft tilsyn i løbet af året.</w:t>
            </w:r>
          </w:p>
        </w:tc>
      </w:tr>
      <w:tr w:rsidR="003231BB" w14:paraId="0D926397" w14:textId="77777777">
        <w:tc>
          <w:tcPr>
            <w:tcW w:w="0" w:type="auto"/>
          </w:tcPr>
          <w:p w14:paraId="195E406E" w14:textId="77777777" w:rsidR="003231BB" w:rsidRDefault="008A111C">
            <w:r>
              <w:t xml:space="preserve">Lovligt dyrehold/produktionsareal og hertil knyttede vilkår, </w:t>
            </w:r>
            <w:r>
              <w:t>samt beskrivelse af udnyttelsen heraf</w:t>
            </w:r>
          </w:p>
        </w:tc>
        <w:tc>
          <w:tcPr>
            <w:tcW w:w="0" w:type="auto"/>
          </w:tcPr>
          <w:p w14:paraId="4FDA87A3" w14:textId="77777777" w:rsidR="003231BB" w:rsidRDefault="008A111C">
            <w:r>
              <w:t>ok</w:t>
            </w:r>
          </w:p>
        </w:tc>
      </w:tr>
      <w:tr w:rsidR="003231BB" w14:paraId="376F1552" w14:textId="77777777">
        <w:tc>
          <w:tcPr>
            <w:tcW w:w="0" w:type="auto"/>
          </w:tcPr>
          <w:p w14:paraId="4403567F" w14:textId="77777777" w:rsidR="003231BB" w:rsidRDefault="008A111C">
            <w:r>
              <w:t>Opbevaring af olieprodukter og bekæmpelsesmidler m.v.</w:t>
            </w:r>
          </w:p>
        </w:tc>
        <w:tc>
          <w:tcPr>
            <w:tcW w:w="0" w:type="auto"/>
          </w:tcPr>
          <w:p w14:paraId="4F1A1A48" w14:textId="77777777" w:rsidR="003231BB" w:rsidRDefault="008A111C">
            <w:r>
              <w:t>ej relevant, markbrug kører fra Rødeled Vej</w:t>
            </w:r>
          </w:p>
        </w:tc>
      </w:tr>
      <w:tr w:rsidR="003231BB" w14:paraId="2C060FC2" w14:textId="77777777">
        <w:tc>
          <w:tcPr>
            <w:tcW w:w="0" w:type="auto"/>
          </w:tcPr>
          <w:p w14:paraId="3B91CA79" w14:textId="77777777" w:rsidR="003231BB" w:rsidRDefault="008A111C">
            <w:r>
              <w:t>Skadedyr, typer og bekæmpelse</w:t>
            </w:r>
          </w:p>
        </w:tc>
        <w:tc>
          <w:tcPr>
            <w:tcW w:w="0" w:type="auto"/>
          </w:tcPr>
          <w:p w14:paraId="63115C12" w14:textId="77777777" w:rsidR="003231BB" w:rsidRDefault="008A111C">
            <w:r>
              <w:t>afale om skadedyrsbekæmpelse med Nomus</w:t>
            </w:r>
          </w:p>
        </w:tc>
      </w:tr>
    </w:tbl>
    <w:p w14:paraId="7F974A8F" w14:textId="77777777" w:rsidR="00E531ED" w:rsidRPr="00E531ED" w:rsidRDefault="00E531ED" w:rsidP="000B1691">
      <w:pPr>
        <w:spacing w:line="360" w:lineRule="auto"/>
        <w:ind w:right="567"/>
        <w:rPr>
          <w:szCs w:val="24"/>
        </w:rPr>
      </w:pPr>
    </w:p>
    <w:p w14:paraId="6A143BEB" w14:textId="77777777" w:rsidR="0096245B" w:rsidRPr="003C3B8C" w:rsidRDefault="0096245B" w:rsidP="000B1691">
      <w:pPr>
        <w:spacing w:line="360" w:lineRule="auto"/>
        <w:ind w:right="567"/>
        <w:rPr>
          <w:szCs w:val="24"/>
        </w:rPr>
      </w:pPr>
      <w:r w:rsidRPr="00965FCF">
        <w:rPr>
          <w:szCs w:val="24"/>
        </w:rPr>
        <w:t>Antal markstakke</w:t>
      </w:r>
      <w:r w:rsidRPr="003C3B8C">
        <w:rPr>
          <w:szCs w:val="24"/>
        </w:rPr>
        <w:t>: 0</w:t>
      </w:r>
    </w:p>
    <w:p w14:paraId="254B9CD6" w14:textId="77777777" w:rsidR="00FC7B40" w:rsidRDefault="0096245B" w:rsidP="00D373BB">
      <w:pPr>
        <w:spacing w:line="360" w:lineRule="auto"/>
        <w:ind w:right="567"/>
        <w:rPr>
          <w:szCs w:val="24"/>
        </w:rPr>
      </w:pPr>
      <w:r w:rsidRPr="00965FCF">
        <w:rPr>
          <w:szCs w:val="24"/>
        </w:rPr>
        <w:t>Konstateret jordforurening</w:t>
      </w:r>
      <w:r w:rsidRPr="003C3B8C">
        <w:rPr>
          <w:szCs w:val="24"/>
        </w:rPr>
        <w:t>: Nej</w:t>
      </w:r>
      <w:bookmarkStart w:id="5" w:name="_Toc54669298"/>
    </w:p>
    <w:p w14:paraId="1F201782" w14:textId="1DB9889E" w:rsidR="00E8446B" w:rsidRDefault="00683CA5" w:rsidP="008A111C">
      <w:pPr>
        <w:spacing w:line="276" w:lineRule="auto"/>
        <w:ind w:right="567"/>
        <w:rPr>
          <w:szCs w:val="24"/>
        </w:rPr>
      </w:pPr>
      <w:r>
        <w:rPr>
          <w:szCs w:val="24"/>
        </w:rPr>
        <w:t xml:space="preserve">Indberetning af egenkontrol: </w:t>
      </w:r>
      <w:bookmarkEnd w:id="5"/>
      <w:r w:rsidR="008A111C">
        <w:t xml:space="preserve">Da tilsynsvarslet ikke blev opdaget i </w:t>
      </w:r>
      <w:proofErr w:type="spellStart"/>
      <w:r w:rsidR="008A111C">
        <w:t>eboks</w:t>
      </w:r>
      <w:proofErr w:type="spellEnd"/>
      <w:r w:rsidR="008A111C">
        <w:t xml:space="preserve">, var tilsynet </w:t>
      </w:r>
      <w:proofErr w:type="spellStart"/>
      <w:r w:rsidR="008A111C">
        <w:t>defacto</w:t>
      </w:r>
      <w:proofErr w:type="spellEnd"/>
      <w:r w:rsidR="008A111C">
        <w:t xml:space="preserve"> </w:t>
      </w:r>
      <w:proofErr w:type="spellStart"/>
      <w:r w:rsidR="008A111C">
        <w:t>uvarslet</w:t>
      </w:r>
      <w:proofErr w:type="spellEnd"/>
      <w:r w:rsidR="008A111C">
        <w:t xml:space="preserve"> og </w:t>
      </w:r>
      <w:proofErr w:type="spellStart"/>
      <w:r w:rsidR="008A111C">
        <w:t>egenkontrolmatreiale</w:t>
      </w:r>
      <w:proofErr w:type="spellEnd"/>
      <w:r w:rsidR="008A111C">
        <w:t xml:space="preserve"> var ikke fundet frem. Dette bliver </w:t>
      </w:r>
      <w:proofErr w:type="spellStart"/>
      <w:r w:rsidR="008A111C">
        <w:t>hådteret</w:t>
      </w:r>
      <w:proofErr w:type="spellEnd"/>
      <w:r w:rsidR="008A111C">
        <w:t xml:space="preserve"> på samme vis om de IE-brug der ikke har haft tilsyn i løbet af året.</w:t>
      </w:r>
    </w:p>
    <w:p w14:paraId="725F1589" w14:textId="44CA0D06" w:rsidR="008A111C" w:rsidRDefault="008A111C" w:rsidP="008A111C">
      <w:pPr>
        <w:spacing w:line="276" w:lineRule="auto"/>
        <w:ind w:right="567"/>
        <w:rPr>
          <w:szCs w:val="24"/>
        </w:rPr>
      </w:pPr>
    </w:p>
    <w:p w14:paraId="16627A85" w14:textId="77777777" w:rsidR="008A111C" w:rsidRPr="00965FCF" w:rsidRDefault="008A111C" w:rsidP="008A111C">
      <w:pPr>
        <w:spacing w:line="276" w:lineRule="auto"/>
        <w:ind w:right="567"/>
        <w:rPr>
          <w:b/>
          <w:szCs w:val="32"/>
        </w:rPr>
      </w:pPr>
    </w:p>
    <w:p w14:paraId="2D329A1D" w14:textId="77777777" w:rsidR="004E25A1" w:rsidRPr="00326C4D" w:rsidRDefault="004E25A1" w:rsidP="0096245B">
      <w:pPr>
        <w:rPr>
          <w:sz w:val="20"/>
        </w:rPr>
      </w:pPr>
      <w:r w:rsidRPr="00326C4D">
        <w:rPr>
          <w:sz w:val="20"/>
        </w:rPr>
        <w:t>Delparametrene i risikovurderingen scores med 1, 3 eller 5, så delparameteren med den laveste risikoscore (score 1) er den delparameter, der har ingen eller mindst sandsynlighed eller konsekvens. De forskellige parametre vægter forskelligt i den samlede score.</w:t>
      </w:r>
    </w:p>
    <w:p w14:paraId="094F13BE" w14:textId="77777777" w:rsidR="004E25A1" w:rsidRPr="00326C4D" w:rsidRDefault="004E25A1" w:rsidP="0096245B">
      <w:pPr>
        <w:rPr>
          <w:sz w:val="20"/>
        </w:rPr>
      </w:pPr>
      <w:r w:rsidRPr="00326C4D">
        <w:rPr>
          <w:sz w:val="20"/>
        </w:rPr>
        <w:t>De 5 delparametre er:</w:t>
      </w:r>
    </w:p>
    <w:p w14:paraId="39B52542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Miljøledelse, systematik og miljøforbedringer (sandsynlighed 40 %)</w:t>
      </w:r>
    </w:p>
    <w:p w14:paraId="75632885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Regelefterlevelse (sandsynlighed 60 %)</w:t>
      </w:r>
    </w:p>
    <w:p w14:paraId="78166475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Forhold der har betydning for at forhindre forurening fra oplagret husdyrgødning (konsekvens 33 %)</w:t>
      </w:r>
    </w:p>
    <w:p w14:paraId="0E18DD4F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Husdyrbrugets størrelse (konsekvens 33 %)</w:t>
      </w:r>
    </w:p>
    <w:p w14:paraId="6AEEDC77" w14:textId="77777777" w:rsidR="004E25A1" w:rsidRPr="00326C4D" w:rsidRDefault="004E25A1" w:rsidP="004E25A1">
      <w:pPr>
        <w:pStyle w:val="Listeafsnit"/>
        <w:numPr>
          <w:ilvl w:val="0"/>
          <w:numId w:val="5"/>
        </w:numPr>
        <w:rPr>
          <w:sz w:val="20"/>
        </w:rPr>
      </w:pPr>
      <w:r w:rsidRPr="00326C4D">
        <w:rPr>
          <w:sz w:val="20"/>
        </w:rPr>
        <w:t>Sårbarhed (konsekvens 34 %)</w:t>
      </w:r>
    </w:p>
    <w:p w14:paraId="688CA6FB" w14:textId="77777777" w:rsidR="0096245B" w:rsidRPr="003C3B8C" w:rsidRDefault="004E25A1" w:rsidP="0096245B">
      <w:pPr>
        <w:rPr>
          <w:szCs w:val="24"/>
        </w:rPr>
      </w:pPr>
      <w:r>
        <w:rPr>
          <w:szCs w:val="24"/>
        </w:rPr>
        <w:t>Samlet r</w:t>
      </w:r>
      <w:r w:rsidR="003C3B8C" w:rsidRPr="003C3B8C">
        <w:rPr>
          <w:szCs w:val="24"/>
        </w:rPr>
        <w:t xml:space="preserve">isikoscore: </w:t>
      </w:r>
      <w:r w:rsidR="0096245B" w:rsidRPr="003C3B8C">
        <w:rPr>
          <w:szCs w:val="24"/>
        </w:rPr>
        <w:t>3,1</w:t>
      </w:r>
    </w:p>
    <w:p w14:paraId="76EEDECB" w14:textId="77777777" w:rsidR="0096245B" w:rsidRPr="003C3B8C" w:rsidRDefault="0096245B">
      <w:pPr>
        <w:rPr>
          <w:szCs w:val="24"/>
        </w:rPr>
      </w:pPr>
    </w:p>
    <w:p w14:paraId="44E61C5D" w14:textId="77777777" w:rsidR="0096245B" w:rsidRPr="003C3B8C" w:rsidRDefault="0096245B">
      <w:pPr>
        <w:rPr>
          <w:szCs w:val="24"/>
        </w:rPr>
      </w:pPr>
    </w:p>
    <w:p w14:paraId="4ADAF71F" w14:textId="77777777" w:rsidR="0096245B" w:rsidRPr="003C3B8C" w:rsidRDefault="0096245B">
      <w:pPr>
        <w:rPr>
          <w:szCs w:val="24"/>
        </w:rPr>
      </w:pPr>
    </w:p>
    <w:p w14:paraId="4D474A36" w14:textId="77777777" w:rsidR="00525A69" w:rsidRDefault="00E8446B">
      <w:pPr>
        <w:rPr>
          <w:szCs w:val="24"/>
        </w:rPr>
      </w:pPr>
      <w:r w:rsidRPr="003C3B8C">
        <w:rPr>
          <w:szCs w:val="24"/>
        </w:rPr>
        <w:t>Tilsyn u</w:t>
      </w:r>
      <w:r w:rsidR="00525A69" w:rsidRPr="003C3B8C">
        <w:rPr>
          <w:szCs w:val="24"/>
        </w:rPr>
        <w:t>dført af:</w:t>
      </w:r>
      <w:r w:rsidR="00525A69" w:rsidRPr="003C3B8C">
        <w:rPr>
          <w:szCs w:val="24"/>
        </w:rPr>
        <w:tab/>
      </w:r>
      <w:bookmarkStart w:id="6" w:name="case_officer_long_nameX2"/>
      <w:bookmarkEnd w:id="6"/>
      <w:r w:rsidR="0096245B" w:rsidRPr="003C3B8C">
        <w:rPr>
          <w:szCs w:val="24"/>
        </w:rPr>
        <w:t>Jakob Sølvhøj Roelsgaard</w:t>
      </w:r>
    </w:p>
    <w:p w14:paraId="42F6CD50" w14:textId="77777777" w:rsidR="00AA13E9" w:rsidRPr="008A111C" w:rsidRDefault="00AA13E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Pr="008A111C">
        <w:rPr>
          <w:szCs w:val="24"/>
        </w:rPr>
        <w:t>Miljøsagsbehandler</w:t>
      </w:r>
    </w:p>
    <w:p w14:paraId="112F4BC9" w14:textId="77777777" w:rsidR="00317FA6" w:rsidRPr="008A111C" w:rsidRDefault="00024131" w:rsidP="00024131">
      <w:pPr>
        <w:rPr>
          <w:szCs w:val="24"/>
        </w:rPr>
      </w:pPr>
      <w:r w:rsidRPr="008A111C">
        <w:rPr>
          <w:szCs w:val="24"/>
        </w:rPr>
        <w:tab/>
      </w:r>
      <w:r w:rsidRPr="008A111C">
        <w:rPr>
          <w:szCs w:val="24"/>
        </w:rPr>
        <w:tab/>
      </w:r>
      <w:bookmarkStart w:id="7" w:name="case_officer_title"/>
      <w:bookmarkEnd w:id="7"/>
    </w:p>
    <w:p w14:paraId="5E7B09B4" w14:textId="2E5C922C" w:rsidR="00317FA6" w:rsidRPr="008A111C" w:rsidRDefault="0004797C" w:rsidP="00317FA6">
      <w:pPr>
        <w:ind w:left="1871" w:firstLine="681"/>
        <w:rPr>
          <w:szCs w:val="24"/>
        </w:rPr>
      </w:pPr>
      <w:r w:rsidRPr="008A111C">
        <w:rPr>
          <w:szCs w:val="24"/>
        </w:rPr>
        <w:t>T</w:t>
      </w:r>
      <w:r w:rsidR="00024131" w:rsidRPr="008A111C">
        <w:rPr>
          <w:szCs w:val="24"/>
        </w:rPr>
        <w:t>el</w:t>
      </w:r>
      <w:r w:rsidR="00317FA6" w:rsidRPr="008A111C">
        <w:rPr>
          <w:szCs w:val="24"/>
        </w:rPr>
        <w:t xml:space="preserve">: </w:t>
      </w:r>
      <w:bookmarkStart w:id="8" w:name="case_officer_telephone"/>
      <w:bookmarkEnd w:id="8"/>
      <w:r w:rsidR="00995A40" w:rsidRPr="008A111C">
        <w:rPr>
          <w:szCs w:val="24"/>
        </w:rPr>
        <w:t xml:space="preserve">8959 </w:t>
      </w:r>
      <w:r w:rsidR="008A111C" w:rsidRPr="008A111C">
        <w:rPr>
          <w:szCs w:val="24"/>
        </w:rPr>
        <w:t>4016</w:t>
      </w:r>
    </w:p>
    <w:p w14:paraId="31301442" w14:textId="5E13E891" w:rsidR="00837C2B" w:rsidRDefault="0004797C" w:rsidP="00884F39">
      <w:pPr>
        <w:ind w:left="1871" w:firstLine="681"/>
        <w:rPr>
          <w:szCs w:val="24"/>
        </w:rPr>
      </w:pPr>
      <w:r w:rsidRPr="008A111C">
        <w:rPr>
          <w:szCs w:val="24"/>
        </w:rPr>
        <w:t>E</w:t>
      </w:r>
      <w:r w:rsidR="00317FA6" w:rsidRPr="008A111C">
        <w:rPr>
          <w:szCs w:val="24"/>
        </w:rPr>
        <w:t xml:space="preserve">-mail: </w:t>
      </w:r>
      <w:bookmarkStart w:id="9" w:name="case_officer_email"/>
      <w:bookmarkEnd w:id="9"/>
      <w:r w:rsidR="008A111C" w:rsidRPr="008A111C">
        <w:rPr>
          <w:szCs w:val="24"/>
        </w:rPr>
        <w:t>jasr</w:t>
      </w:r>
      <w:r w:rsidR="00FB1693" w:rsidRPr="008A111C">
        <w:rPr>
          <w:szCs w:val="24"/>
        </w:rPr>
        <w:t>@norddjurs</w:t>
      </w:r>
      <w:r w:rsidR="00FB1693" w:rsidRPr="0073586E">
        <w:rPr>
          <w:szCs w:val="24"/>
        </w:rPr>
        <w:t>.dk</w:t>
      </w:r>
    </w:p>
    <w:p w14:paraId="1C8607F6" w14:textId="77777777" w:rsidR="00FB1693" w:rsidRDefault="00FB1693" w:rsidP="00884F39">
      <w:pPr>
        <w:ind w:left="1871" w:firstLine="681"/>
        <w:rPr>
          <w:szCs w:val="24"/>
        </w:rPr>
      </w:pPr>
    </w:p>
    <w:p w14:paraId="5CEC35FE" w14:textId="77777777" w:rsidR="00FB1693" w:rsidRDefault="00FB1693" w:rsidP="00884F39">
      <w:pPr>
        <w:ind w:left="1871" w:firstLine="681"/>
        <w:rPr>
          <w:szCs w:val="24"/>
        </w:rPr>
      </w:pPr>
    </w:p>
    <w:p w14:paraId="6CE03201" w14:textId="77777777" w:rsidR="00FB1693" w:rsidRDefault="00FB1693" w:rsidP="00884F39">
      <w:pPr>
        <w:ind w:left="1871" w:firstLine="681"/>
        <w:rPr>
          <w:szCs w:val="24"/>
        </w:rPr>
      </w:pPr>
    </w:p>
    <w:p w14:paraId="6FEB3D4E" w14:textId="77777777" w:rsidR="00FB1693" w:rsidRDefault="00FB1693" w:rsidP="00884F39">
      <w:pPr>
        <w:ind w:left="1871" w:firstLine="681"/>
        <w:rPr>
          <w:szCs w:val="24"/>
        </w:rPr>
      </w:pPr>
    </w:p>
    <w:p w14:paraId="2E9BDDBC" w14:textId="77777777" w:rsidR="00FB1693" w:rsidRDefault="00FB1693" w:rsidP="00884F39">
      <w:pPr>
        <w:ind w:left="1871" w:firstLine="681"/>
        <w:rPr>
          <w:szCs w:val="24"/>
        </w:rPr>
      </w:pPr>
    </w:p>
    <w:p w14:paraId="2C964DA4" w14:textId="77777777" w:rsidR="00FB1693" w:rsidRPr="005C2AAF" w:rsidRDefault="00FB1693" w:rsidP="00884F39">
      <w:pPr>
        <w:ind w:left="1871" w:firstLine="681"/>
        <w:rPr>
          <w:rFonts w:ascii="Tahoma" w:hAnsi="Tahoma" w:cs="Tahoma"/>
          <w:sz w:val="20"/>
        </w:rPr>
      </w:pPr>
    </w:p>
    <w:sectPr w:rsidR="00FB1693" w:rsidRPr="005C2AAF">
      <w:headerReference w:type="default" r:id="rId14"/>
      <w:footerReference w:type="even" r:id="rId15"/>
      <w:footerReference w:type="default" r:id="rId16"/>
      <w:pgSz w:w="11907" w:h="16840" w:code="9"/>
      <w:pgMar w:top="993" w:right="992" w:bottom="1135" w:left="1134" w:header="708" w:footer="708" w:gutter="0"/>
      <w:paperSrc w:other="2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F5D1" w14:textId="77777777" w:rsidR="004303FA" w:rsidRDefault="004303FA">
      <w:r>
        <w:separator/>
      </w:r>
    </w:p>
  </w:endnote>
  <w:endnote w:type="continuationSeparator" w:id="0">
    <w:p w14:paraId="7114C741" w14:textId="77777777" w:rsidR="004303FA" w:rsidRDefault="0043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6F6F" w14:textId="77777777" w:rsidR="00AF13E7" w:rsidRDefault="00AF13E7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1</w:t>
    </w:r>
    <w:r>
      <w:rPr>
        <w:rStyle w:val="Sidetal"/>
      </w:rPr>
      <w:fldChar w:fldCharType="end"/>
    </w:r>
  </w:p>
  <w:p w14:paraId="0B26D815" w14:textId="77777777" w:rsidR="00AF13E7" w:rsidRDefault="00AF13E7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6FD6" w14:textId="77777777" w:rsidR="00AF13E7" w:rsidRPr="005C2AAF" w:rsidRDefault="00AF13E7" w:rsidP="00FB1693">
    <w:pPr>
      <w:pStyle w:val="Sidefod"/>
      <w:framePr w:wrap="around" w:vAnchor="text" w:hAnchor="page" w:x="5686" w:y="277"/>
      <w:rPr>
        <w:rStyle w:val="Sidetal"/>
        <w:rFonts w:ascii="Tahoma" w:hAnsi="Tahoma" w:cs="Tahoma"/>
        <w:sz w:val="16"/>
        <w:szCs w:val="16"/>
      </w:rPr>
    </w:pPr>
    <w:r w:rsidRPr="005C2AAF">
      <w:rPr>
        <w:rStyle w:val="Sidetal"/>
        <w:rFonts w:ascii="Tahoma" w:hAnsi="Tahoma" w:cs="Tahoma"/>
        <w:sz w:val="16"/>
        <w:szCs w:val="16"/>
      </w:rPr>
      <w:fldChar w:fldCharType="begin"/>
    </w:r>
    <w:r w:rsidRPr="005C2AAF">
      <w:rPr>
        <w:rStyle w:val="Sidetal"/>
        <w:rFonts w:ascii="Tahoma" w:hAnsi="Tahoma" w:cs="Tahoma"/>
        <w:sz w:val="16"/>
        <w:szCs w:val="16"/>
      </w:rPr>
      <w:instrText xml:space="preserve">PAGE  </w:instrText>
    </w:r>
    <w:r w:rsidRPr="005C2AAF">
      <w:rPr>
        <w:rStyle w:val="Sidetal"/>
        <w:rFonts w:ascii="Tahoma" w:hAnsi="Tahoma" w:cs="Tahoma"/>
        <w:sz w:val="16"/>
        <w:szCs w:val="16"/>
      </w:rPr>
      <w:fldChar w:fldCharType="separate"/>
    </w:r>
    <w:r w:rsidR="00F271D9">
      <w:rPr>
        <w:rStyle w:val="Sidetal"/>
        <w:rFonts w:ascii="Tahoma" w:hAnsi="Tahoma" w:cs="Tahoma"/>
        <w:noProof/>
        <w:sz w:val="16"/>
        <w:szCs w:val="16"/>
      </w:rPr>
      <w:t>2</w:t>
    </w:r>
    <w:r w:rsidRPr="005C2AAF">
      <w:rPr>
        <w:rStyle w:val="Sidetal"/>
        <w:rFonts w:ascii="Tahoma" w:hAnsi="Tahoma" w:cs="Tahoma"/>
        <w:sz w:val="16"/>
        <w:szCs w:val="16"/>
      </w:rPr>
      <w:fldChar w:fldCharType="end"/>
    </w:r>
  </w:p>
  <w:p w14:paraId="1FDF5F8D" w14:textId="77777777" w:rsidR="00AF13E7" w:rsidRPr="005C2AAF" w:rsidRDefault="00AF13E7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Tahoma" w:hAnsi="Tahoma" w:cs="Tahoma"/>
        <w:sz w:val="16"/>
        <w:szCs w:val="16"/>
      </w:rPr>
    </w:pPr>
    <w:r w:rsidRPr="005C2AAF">
      <w:rPr>
        <w:rFonts w:ascii="Tahoma" w:hAnsi="Tahoma" w:cs="Tahoma"/>
        <w:sz w:val="16"/>
        <w:szCs w:val="16"/>
      </w:rPr>
      <w:t>Tilsynsrapport for landbrugstilsyn</w:t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  <w:r w:rsidRPr="005C2AAF">
      <w:rPr>
        <w:rFonts w:ascii="Tahoma" w:hAnsi="Tahoma" w:cs="Tahoma"/>
        <w:sz w:val="16"/>
        <w:szCs w:val="16"/>
      </w:rPr>
      <w:fldChar w:fldCharType="begin"/>
    </w:r>
    <w:r w:rsidRPr="005C2AAF">
      <w:rPr>
        <w:rFonts w:ascii="Tahoma" w:hAnsi="Tahoma" w:cs="Tahoma"/>
        <w:sz w:val="16"/>
        <w:szCs w:val="16"/>
      </w:rPr>
      <w:instrText xml:space="preserve"> REF ind_inspec_real_act_date </w:instrText>
    </w:r>
    <w:r w:rsidR="005C2AAF" w:rsidRPr="005C2AAF">
      <w:rPr>
        <w:rFonts w:ascii="Tahoma" w:hAnsi="Tahoma" w:cs="Tahoma"/>
        <w:sz w:val="16"/>
        <w:szCs w:val="16"/>
      </w:rPr>
      <w:instrText xml:space="preserve"> \* MERGEFORMAT </w:instrText>
    </w:r>
    <w:r w:rsidRPr="005C2AAF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DB3B" w14:textId="77777777" w:rsidR="004303FA" w:rsidRDefault="004303FA">
      <w:r>
        <w:separator/>
      </w:r>
    </w:p>
  </w:footnote>
  <w:footnote w:type="continuationSeparator" w:id="0">
    <w:p w14:paraId="0B6DB248" w14:textId="77777777" w:rsidR="004303FA" w:rsidRDefault="00430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5223" w14:textId="77777777" w:rsidR="00AF13E7" w:rsidRDefault="00AF13E7">
    <w:pPr>
      <w:pStyle w:val="Sidehoved"/>
      <w:tabs>
        <w:tab w:val="clear" w:pos="9638"/>
        <w:tab w:val="right" w:pos="9781"/>
      </w:tabs>
      <w:ind w:left="7513" w:hanging="7797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7" type="#_x0000_t75" style="width:37.5pt;height:43.5pt" o:bullet="t">
        <v:imagedata r:id="rId1" o:title=""/>
      </v:shape>
    </w:pict>
  </w:numPicBullet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5F6B88"/>
    <w:multiLevelType w:val="hybridMultilevel"/>
    <w:tmpl w:val="4F6E7D16"/>
    <w:lvl w:ilvl="0" w:tplc="690C52A8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769963">
    <w:abstractNumId w:val="1"/>
  </w:num>
  <w:num w:numId="2" w16cid:durableId="1549143180">
    <w:abstractNumId w:val="0"/>
  </w:num>
  <w:num w:numId="3" w16cid:durableId="1628782870">
    <w:abstractNumId w:val="4"/>
  </w:num>
  <w:num w:numId="4" w16cid:durableId="1491481532">
    <w:abstractNumId w:val="3"/>
  </w:num>
  <w:num w:numId="5" w16cid:durableId="702097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668CEC95-7FD1-46B4-AFD3-45438BDCB5C4}"/>
  </w:docVars>
  <w:rsids>
    <w:rsidRoot w:val="005C698E"/>
    <w:rsid w:val="00004D45"/>
    <w:rsid w:val="00012698"/>
    <w:rsid w:val="000133FC"/>
    <w:rsid w:val="00024131"/>
    <w:rsid w:val="000263E3"/>
    <w:rsid w:val="00031909"/>
    <w:rsid w:val="0004797C"/>
    <w:rsid w:val="00052446"/>
    <w:rsid w:val="00065462"/>
    <w:rsid w:val="00073D38"/>
    <w:rsid w:val="0009489D"/>
    <w:rsid w:val="000A39EB"/>
    <w:rsid w:val="000B1691"/>
    <w:rsid w:val="000B29CC"/>
    <w:rsid w:val="000E6578"/>
    <w:rsid w:val="000F00C6"/>
    <w:rsid w:val="00100F01"/>
    <w:rsid w:val="00105BD5"/>
    <w:rsid w:val="00107ED6"/>
    <w:rsid w:val="00130436"/>
    <w:rsid w:val="001332A6"/>
    <w:rsid w:val="00143425"/>
    <w:rsid w:val="00170773"/>
    <w:rsid w:val="00185933"/>
    <w:rsid w:val="001913EA"/>
    <w:rsid w:val="00193604"/>
    <w:rsid w:val="001A252B"/>
    <w:rsid w:val="001A2BA6"/>
    <w:rsid w:val="001C24DD"/>
    <w:rsid w:val="001D50FF"/>
    <w:rsid w:val="001E02FD"/>
    <w:rsid w:val="001F2A4A"/>
    <w:rsid w:val="001F5128"/>
    <w:rsid w:val="00205583"/>
    <w:rsid w:val="00216161"/>
    <w:rsid w:val="00230161"/>
    <w:rsid w:val="00235542"/>
    <w:rsid w:val="00242521"/>
    <w:rsid w:val="00243EA7"/>
    <w:rsid w:val="00245772"/>
    <w:rsid w:val="002473A8"/>
    <w:rsid w:val="0027419A"/>
    <w:rsid w:val="00274AA6"/>
    <w:rsid w:val="002819CF"/>
    <w:rsid w:val="00284E58"/>
    <w:rsid w:val="00297C42"/>
    <w:rsid w:val="002B1D7B"/>
    <w:rsid w:val="002B2F58"/>
    <w:rsid w:val="002B40EA"/>
    <w:rsid w:val="002B6873"/>
    <w:rsid w:val="002C0D92"/>
    <w:rsid w:val="002C7BB6"/>
    <w:rsid w:val="002F027C"/>
    <w:rsid w:val="002F6674"/>
    <w:rsid w:val="00317FA6"/>
    <w:rsid w:val="00320745"/>
    <w:rsid w:val="003231BB"/>
    <w:rsid w:val="00326C4D"/>
    <w:rsid w:val="00332B79"/>
    <w:rsid w:val="00342F22"/>
    <w:rsid w:val="0034594C"/>
    <w:rsid w:val="003466AB"/>
    <w:rsid w:val="00351346"/>
    <w:rsid w:val="00355813"/>
    <w:rsid w:val="00371446"/>
    <w:rsid w:val="0038164A"/>
    <w:rsid w:val="003830D2"/>
    <w:rsid w:val="00394D69"/>
    <w:rsid w:val="003964FB"/>
    <w:rsid w:val="003A4C67"/>
    <w:rsid w:val="003B4A1C"/>
    <w:rsid w:val="003C3B8C"/>
    <w:rsid w:val="003E68A7"/>
    <w:rsid w:val="003F1243"/>
    <w:rsid w:val="003F5179"/>
    <w:rsid w:val="00400B85"/>
    <w:rsid w:val="004048BD"/>
    <w:rsid w:val="00405E6E"/>
    <w:rsid w:val="004152AD"/>
    <w:rsid w:val="004175A4"/>
    <w:rsid w:val="0042258B"/>
    <w:rsid w:val="00423ADB"/>
    <w:rsid w:val="00424339"/>
    <w:rsid w:val="004254C9"/>
    <w:rsid w:val="004303FA"/>
    <w:rsid w:val="00444F5E"/>
    <w:rsid w:val="0045283C"/>
    <w:rsid w:val="00455969"/>
    <w:rsid w:val="004654B4"/>
    <w:rsid w:val="0048059F"/>
    <w:rsid w:val="00486213"/>
    <w:rsid w:val="00492B06"/>
    <w:rsid w:val="004A168F"/>
    <w:rsid w:val="004A2731"/>
    <w:rsid w:val="004A6EE3"/>
    <w:rsid w:val="004B4CAC"/>
    <w:rsid w:val="004D03CB"/>
    <w:rsid w:val="004E158F"/>
    <w:rsid w:val="004E25A1"/>
    <w:rsid w:val="004E2D6E"/>
    <w:rsid w:val="004E7C27"/>
    <w:rsid w:val="00512DEE"/>
    <w:rsid w:val="00514730"/>
    <w:rsid w:val="00515CC5"/>
    <w:rsid w:val="00520220"/>
    <w:rsid w:val="00521B4C"/>
    <w:rsid w:val="00525A69"/>
    <w:rsid w:val="00531226"/>
    <w:rsid w:val="00542BF3"/>
    <w:rsid w:val="0055629D"/>
    <w:rsid w:val="00560F93"/>
    <w:rsid w:val="00561420"/>
    <w:rsid w:val="0056168A"/>
    <w:rsid w:val="00562619"/>
    <w:rsid w:val="00573944"/>
    <w:rsid w:val="00575C23"/>
    <w:rsid w:val="00577D24"/>
    <w:rsid w:val="00584E8B"/>
    <w:rsid w:val="005B36D4"/>
    <w:rsid w:val="005C2AAF"/>
    <w:rsid w:val="005C33AC"/>
    <w:rsid w:val="005C698E"/>
    <w:rsid w:val="005C6C6B"/>
    <w:rsid w:val="005D7055"/>
    <w:rsid w:val="005E1542"/>
    <w:rsid w:val="005E278E"/>
    <w:rsid w:val="00612CBB"/>
    <w:rsid w:val="006213DC"/>
    <w:rsid w:val="00623E3C"/>
    <w:rsid w:val="006326CC"/>
    <w:rsid w:val="006346C4"/>
    <w:rsid w:val="0064732F"/>
    <w:rsid w:val="00653D88"/>
    <w:rsid w:val="00661494"/>
    <w:rsid w:val="00663957"/>
    <w:rsid w:val="00683CA5"/>
    <w:rsid w:val="006A0EA8"/>
    <w:rsid w:val="006A33C0"/>
    <w:rsid w:val="006A50F9"/>
    <w:rsid w:val="006C260A"/>
    <w:rsid w:val="006C296E"/>
    <w:rsid w:val="006C332C"/>
    <w:rsid w:val="006C3B40"/>
    <w:rsid w:val="006C7E84"/>
    <w:rsid w:val="006D357C"/>
    <w:rsid w:val="006D3810"/>
    <w:rsid w:val="006F131F"/>
    <w:rsid w:val="006F733E"/>
    <w:rsid w:val="00703C9E"/>
    <w:rsid w:val="00710B4B"/>
    <w:rsid w:val="00720565"/>
    <w:rsid w:val="0073586E"/>
    <w:rsid w:val="00740DC5"/>
    <w:rsid w:val="007421B2"/>
    <w:rsid w:val="0074348F"/>
    <w:rsid w:val="00774361"/>
    <w:rsid w:val="00785381"/>
    <w:rsid w:val="0078788C"/>
    <w:rsid w:val="007A4EDC"/>
    <w:rsid w:val="007B09EB"/>
    <w:rsid w:val="007C29C7"/>
    <w:rsid w:val="007E5757"/>
    <w:rsid w:val="007E591F"/>
    <w:rsid w:val="007F6D38"/>
    <w:rsid w:val="00826019"/>
    <w:rsid w:val="00833211"/>
    <w:rsid w:val="00833D87"/>
    <w:rsid w:val="00837C2B"/>
    <w:rsid w:val="00853DE1"/>
    <w:rsid w:val="00856115"/>
    <w:rsid w:val="008573AA"/>
    <w:rsid w:val="00867772"/>
    <w:rsid w:val="00875250"/>
    <w:rsid w:val="00876973"/>
    <w:rsid w:val="00877986"/>
    <w:rsid w:val="00884F39"/>
    <w:rsid w:val="008A111C"/>
    <w:rsid w:val="008B7379"/>
    <w:rsid w:val="008B7999"/>
    <w:rsid w:val="008D74E7"/>
    <w:rsid w:val="008E0FBF"/>
    <w:rsid w:val="008E14B3"/>
    <w:rsid w:val="00906519"/>
    <w:rsid w:val="00916836"/>
    <w:rsid w:val="00922A0A"/>
    <w:rsid w:val="0092660C"/>
    <w:rsid w:val="0093098D"/>
    <w:rsid w:val="00931AC8"/>
    <w:rsid w:val="00931F09"/>
    <w:rsid w:val="009338F0"/>
    <w:rsid w:val="00936AD1"/>
    <w:rsid w:val="00951021"/>
    <w:rsid w:val="0096245B"/>
    <w:rsid w:val="00965FCF"/>
    <w:rsid w:val="0098219A"/>
    <w:rsid w:val="0098683B"/>
    <w:rsid w:val="00995A40"/>
    <w:rsid w:val="009A3865"/>
    <w:rsid w:val="009A7667"/>
    <w:rsid w:val="009C576E"/>
    <w:rsid w:val="009E3FBA"/>
    <w:rsid w:val="009F1005"/>
    <w:rsid w:val="00A106FF"/>
    <w:rsid w:val="00A11C1C"/>
    <w:rsid w:val="00A24AF9"/>
    <w:rsid w:val="00A33E45"/>
    <w:rsid w:val="00A41C45"/>
    <w:rsid w:val="00A450C6"/>
    <w:rsid w:val="00A45906"/>
    <w:rsid w:val="00A45983"/>
    <w:rsid w:val="00A640A2"/>
    <w:rsid w:val="00A64370"/>
    <w:rsid w:val="00A654A7"/>
    <w:rsid w:val="00A85494"/>
    <w:rsid w:val="00A87424"/>
    <w:rsid w:val="00A87436"/>
    <w:rsid w:val="00A95A93"/>
    <w:rsid w:val="00AA13E9"/>
    <w:rsid w:val="00AA388C"/>
    <w:rsid w:val="00AD020A"/>
    <w:rsid w:val="00AE0507"/>
    <w:rsid w:val="00AF13E7"/>
    <w:rsid w:val="00B10187"/>
    <w:rsid w:val="00B14372"/>
    <w:rsid w:val="00B24B11"/>
    <w:rsid w:val="00B356B3"/>
    <w:rsid w:val="00B36BC0"/>
    <w:rsid w:val="00B4293D"/>
    <w:rsid w:val="00B4434F"/>
    <w:rsid w:val="00B476BE"/>
    <w:rsid w:val="00B5122B"/>
    <w:rsid w:val="00B74F50"/>
    <w:rsid w:val="00B753D1"/>
    <w:rsid w:val="00B96B01"/>
    <w:rsid w:val="00B96BB2"/>
    <w:rsid w:val="00BA0836"/>
    <w:rsid w:val="00BC306A"/>
    <w:rsid w:val="00BD01F5"/>
    <w:rsid w:val="00BE741F"/>
    <w:rsid w:val="00BF331C"/>
    <w:rsid w:val="00C03E26"/>
    <w:rsid w:val="00C10A0B"/>
    <w:rsid w:val="00C14FB9"/>
    <w:rsid w:val="00C27EE1"/>
    <w:rsid w:val="00C305DF"/>
    <w:rsid w:val="00C37C19"/>
    <w:rsid w:val="00C52022"/>
    <w:rsid w:val="00C62228"/>
    <w:rsid w:val="00C63C72"/>
    <w:rsid w:val="00C715DC"/>
    <w:rsid w:val="00C73CD5"/>
    <w:rsid w:val="00C7466A"/>
    <w:rsid w:val="00C80311"/>
    <w:rsid w:val="00CB75CD"/>
    <w:rsid w:val="00CC0504"/>
    <w:rsid w:val="00CD681C"/>
    <w:rsid w:val="00CE614F"/>
    <w:rsid w:val="00D02360"/>
    <w:rsid w:val="00D34AA6"/>
    <w:rsid w:val="00D373BB"/>
    <w:rsid w:val="00D474A1"/>
    <w:rsid w:val="00D5081E"/>
    <w:rsid w:val="00D53139"/>
    <w:rsid w:val="00D5673C"/>
    <w:rsid w:val="00D72C29"/>
    <w:rsid w:val="00D7653F"/>
    <w:rsid w:val="00D77B71"/>
    <w:rsid w:val="00D87245"/>
    <w:rsid w:val="00D91DF6"/>
    <w:rsid w:val="00DA096C"/>
    <w:rsid w:val="00DA6F7C"/>
    <w:rsid w:val="00DC309E"/>
    <w:rsid w:val="00DE5F9E"/>
    <w:rsid w:val="00DF34E1"/>
    <w:rsid w:val="00DF4468"/>
    <w:rsid w:val="00E22C04"/>
    <w:rsid w:val="00E31694"/>
    <w:rsid w:val="00E42125"/>
    <w:rsid w:val="00E50922"/>
    <w:rsid w:val="00E5126F"/>
    <w:rsid w:val="00E531ED"/>
    <w:rsid w:val="00E65A0E"/>
    <w:rsid w:val="00E71718"/>
    <w:rsid w:val="00E719F4"/>
    <w:rsid w:val="00E814C6"/>
    <w:rsid w:val="00E83C85"/>
    <w:rsid w:val="00E8446B"/>
    <w:rsid w:val="00E856AD"/>
    <w:rsid w:val="00E90960"/>
    <w:rsid w:val="00EA011C"/>
    <w:rsid w:val="00EA04D3"/>
    <w:rsid w:val="00EB396D"/>
    <w:rsid w:val="00EC3A0B"/>
    <w:rsid w:val="00ED13D5"/>
    <w:rsid w:val="00ED1DA4"/>
    <w:rsid w:val="00EE4AB8"/>
    <w:rsid w:val="00F01645"/>
    <w:rsid w:val="00F02E33"/>
    <w:rsid w:val="00F0465B"/>
    <w:rsid w:val="00F10F04"/>
    <w:rsid w:val="00F23A9F"/>
    <w:rsid w:val="00F271D9"/>
    <w:rsid w:val="00F27DD0"/>
    <w:rsid w:val="00F31313"/>
    <w:rsid w:val="00F316D0"/>
    <w:rsid w:val="00F3608F"/>
    <w:rsid w:val="00F41A27"/>
    <w:rsid w:val="00F46E40"/>
    <w:rsid w:val="00F569EB"/>
    <w:rsid w:val="00F56E37"/>
    <w:rsid w:val="00F86EC9"/>
    <w:rsid w:val="00FB1693"/>
    <w:rsid w:val="00FC18F7"/>
    <w:rsid w:val="00FC7B40"/>
    <w:rsid w:val="00FD1872"/>
    <w:rsid w:val="00FF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9f"/>
    </o:shapedefaults>
    <o:shapelayout v:ext="edit">
      <o:idmap v:ext="edit" data="1"/>
    </o:shapelayout>
  </w:shapeDefaults>
  <w:decimalSymbol w:val=","/>
  <w:listSeparator w:val=";"/>
  <w14:docId w14:val="715683B3"/>
  <w15:chartTrackingRefBased/>
  <w15:docId w15:val="{D12CE394-48CC-42AD-8674-57B1B1E3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360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link w:val="KommentartekstTegn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351346"/>
    <w:pPr>
      <w:ind w:left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93098D"/>
    <w:rPr>
      <w:b/>
      <w:sz w:val="32"/>
      <w:lang w:eastAsia="en-US"/>
    </w:rPr>
  </w:style>
  <w:style w:type="paragraph" w:customStyle="1" w:styleId="Skriftbrev">
    <w:name w:val="Skrift_brev"/>
    <w:basedOn w:val="Normal"/>
    <w:rsid w:val="00514730"/>
    <w:pPr>
      <w:ind w:left="0"/>
      <w:jc w:val="left"/>
    </w:pPr>
    <w:rPr>
      <w:rFonts w:ascii="Trebuchet MS" w:hAnsi="Trebuchet MS"/>
      <w:sz w:val="20"/>
      <w:szCs w:val="24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421B2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7421B2"/>
    <w:rPr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421B2"/>
    <w:rPr>
      <w:b/>
      <w:bCs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1B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1B2"/>
    <w:rPr>
      <w:rFonts w:ascii="Segoe UI" w:hAnsi="Segoe UI" w:cs="Segoe UI"/>
      <w:sz w:val="18"/>
      <w:szCs w:val="18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FB1693"/>
    <w:rPr>
      <w:sz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FB169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4E2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glr-chr.d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vr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tsinfo.d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st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rddjurs.dk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D1FD0-5D42-4CE7-B466-3F7FE7DC0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3</Pages>
  <Words>487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3830</CharactersWithSpaces>
  <SharedDoc>false</SharedDoc>
  <HLinks>
    <vt:vector size="30" baseType="variant">
      <vt:variant>
        <vt:i4>6553660</vt:i4>
      </vt:variant>
      <vt:variant>
        <vt:i4>15</vt:i4>
      </vt:variant>
      <vt:variant>
        <vt:i4>0</vt:i4>
      </vt:variant>
      <vt:variant>
        <vt:i4>5</vt:i4>
      </vt:variant>
      <vt:variant>
        <vt:lpwstr>http://www.glr-chr.dk/</vt:lpwstr>
      </vt:variant>
      <vt:variant>
        <vt:lpwstr/>
      </vt:variant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6750243</vt:i4>
      </vt:variant>
      <vt:variant>
        <vt:i4>9</vt:i4>
      </vt:variant>
      <vt:variant>
        <vt:i4>0</vt:i4>
      </vt:variant>
      <vt:variant>
        <vt:i4>5</vt:i4>
      </vt:variant>
      <vt:variant>
        <vt:lpwstr>http://www.retsinfo.dk/</vt:lpwstr>
      </vt:variant>
      <vt:variant>
        <vt:lpwstr/>
      </vt:variant>
      <vt:variant>
        <vt:i4>7929958</vt:i4>
      </vt:variant>
      <vt:variant>
        <vt:i4>6</vt:i4>
      </vt:variant>
      <vt:variant>
        <vt:i4>0</vt:i4>
      </vt:variant>
      <vt:variant>
        <vt:i4>5</vt:i4>
      </vt:variant>
      <vt:variant>
        <vt:lpwstr>http://www.mst.dk/</vt:lpwstr>
      </vt:variant>
      <vt:variant>
        <vt:lpwstr/>
      </vt:variant>
      <vt:variant>
        <vt:i4>1966086</vt:i4>
      </vt:variant>
      <vt:variant>
        <vt:i4>3</vt:i4>
      </vt:variant>
      <vt:variant>
        <vt:i4>0</vt:i4>
      </vt:variant>
      <vt:variant>
        <vt:i4>5</vt:i4>
      </vt:variant>
      <vt:variant>
        <vt:lpwstr>http://www.norddjurs.dk/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subject/>
  <dc:creator>MariaCh</dc:creator>
  <cp:keywords/>
  <cp:lastModifiedBy>Jakob Sølvhøj Roelsgaard</cp:lastModifiedBy>
  <cp:revision>2</cp:revision>
  <cp:lastPrinted>2005-05-04T09:21:00Z</cp:lastPrinted>
  <dcterms:created xsi:type="dcterms:W3CDTF">2023-01-10T11:57:00Z</dcterms:created>
  <dcterms:modified xsi:type="dcterms:W3CDTF">2023-01-10T11:57:00Z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{463E778A-1BD5-4F79-AD80-1F5EEA76B168}</vt:lpwstr>
  </property>
</Properties>
</file>