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C14ACF" w:rsidRPr="00DB591F" w14:paraId="65DCA504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383F0CD9" w14:textId="77777777" w:rsidR="00C14ACF" w:rsidRPr="00DB591F" w:rsidRDefault="00C14ACF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C14ACF" w:rsidRPr="00DB591F" w14:paraId="6890C78D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ACA8F84" w14:textId="77777777" w:rsidR="00C14ACF" w:rsidRPr="00DB591F" w:rsidRDefault="00C14ACF" w:rsidP="00DB591F">
            <w:pPr>
              <w:rPr>
                <w:szCs w:val="20"/>
              </w:rPr>
            </w:pPr>
            <w:bookmarkStart w:id="0" w:name="Modtagerblok"/>
            <w:bookmarkEnd w:id="0"/>
            <w:r w:rsidRPr="00DB591F">
              <w:rPr>
                <w:szCs w:val="20"/>
              </w:rPr>
              <w:t>Gothenborgvej 2</w:t>
            </w:r>
          </w:p>
          <w:p w14:paraId="77F0B65B" w14:textId="77777777" w:rsidR="00C14ACF" w:rsidRPr="00DB591F" w:rsidRDefault="00C14ACF" w:rsidP="00DB591F">
            <w:pPr>
              <w:rPr>
                <w:szCs w:val="20"/>
              </w:rPr>
            </w:pPr>
            <w:r w:rsidRPr="00DB591F">
              <w:rPr>
                <w:szCs w:val="20"/>
              </w:rPr>
              <w:t>8653 Them</w:t>
            </w:r>
          </w:p>
        </w:tc>
      </w:tr>
    </w:tbl>
    <w:p w14:paraId="15446E3A" w14:textId="77777777" w:rsidR="00C14ACF" w:rsidRPr="00DB591F" w:rsidRDefault="00C14ACF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C14ACF" w:rsidRPr="00DB591F" w14:paraId="698714D4" w14:textId="77777777" w:rsidTr="004D1073">
        <w:trPr>
          <w:trHeight w:val="567"/>
          <w:tblHeader/>
        </w:trPr>
        <w:tc>
          <w:tcPr>
            <w:tcW w:w="2268" w:type="dxa"/>
          </w:tcPr>
          <w:p w14:paraId="7D45602A" w14:textId="77777777" w:rsidR="00C14ACF" w:rsidRPr="00DB591F" w:rsidRDefault="00C14ACF" w:rsidP="00DB591F">
            <w:pPr>
              <w:pStyle w:val="Hjre"/>
            </w:pPr>
            <w:bookmarkStart w:id="1" w:name="Dato"/>
            <w:bookmarkEnd w:id="1"/>
            <w:r w:rsidRPr="00DB591F">
              <w:t>15. august 2022</w:t>
            </w:r>
          </w:p>
        </w:tc>
      </w:tr>
    </w:tbl>
    <w:p w14:paraId="7E3706AB" w14:textId="77777777" w:rsidR="00C14ACF" w:rsidRPr="00DB591F" w:rsidRDefault="00C14ACF" w:rsidP="006F2F31">
      <w:pPr>
        <w:spacing w:line="240" w:lineRule="auto"/>
        <w:rPr>
          <w:vanish/>
          <w:sz w:val="2"/>
        </w:rPr>
      </w:pPr>
      <w:r w:rsidRPr="00DB591F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8901B5F" wp14:editId="5B76D8E9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C0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C14ACF" w:rsidRPr="00DB591F" w14:paraId="2EB0B8E0" w14:textId="77777777" w:rsidTr="005103C2">
        <w:trPr>
          <w:trHeight w:val="1134"/>
          <w:tblHeader/>
        </w:trPr>
        <w:tc>
          <w:tcPr>
            <w:tcW w:w="3629" w:type="dxa"/>
          </w:tcPr>
          <w:p w14:paraId="2007BF6A" w14:textId="77777777" w:rsidR="00C14ACF" w:rsidRPr="00DB591F" w:rsidRDefault="00C14ACF" w:rsidP="00DB591F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DB591F">
              <w:rPr>
                <w:sz w:val="14"/>
                <w:szCs w:val="14"/>
              </w:rPr>
              <w:t xml:space="preserve">Mariann Nakano Pinkalski </w:t>
            </w:r>
          </w:p>
          <w:p w14:paraId="6447118F" w14:textId="77777777" w:rsidR="00C14ACF" w:rsidRPr="00DB591F" w:rsidRDefault="00C14ACF" w:rsidP="00DB591F">
            <w:pPr>
              <w:pStyle w:val="Sidefod"/>
              <w:rPr>
                <w:szCs w:val="14"/>
              </w:rPr>
            </w:pPr>
            <w:r w:rsidRPr="00DB591F">
              <w:rPr>
                <w:sz w:val="14"/>
                <w:szCs w:val="14"/>
              </w:rPr>
              <w:t>Teknik- og Miljøafdelingen</w:t>
            </w:r>
          </w:p>
          <w:p w14:paraId="157982CE" w14:textId="77777777" w:rsidR="00C14ACF" w:rsidRPr="00DB591F" w:rsidRDefault="00C14ACF" w:rsidP="00DB591F">
            <w:pPr>
              <w:pStyle w:val="Sidefod"/>
              <w:rPr>
                <w:szCs w:val="14"/>
              </w:rPr>
            </w:pPr>
            <w:r w:rsidRPr="00DB591F">
              <w:rPr>
                <w:sz w:val="14"/>
                <w:szCs w:val="14"/>
              </w:rPr>
              <w:t>Direkte tlf: 89 70 15 31</w:t>
            </w:r>
          </w:p>
          <w:p w14:paraId="719BC2DE" w14:textId="77777777" w:rsidR="00C14ACF" w:rsidRPr="00DB591F" w:rsidRDefault="00C14ACF" w:rsidP="00DB591F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DB591F">
              <w:rPr>
                <w:sz w:val="14"/>
                <w:szCs w:val="14"/>
              </w:rPr>
              <w:t>mlp@silkeborg.dk</w:t>
            </w:r>
          </w:p>
        </w:tc>
        <w:tc>
          <w:tcPr>
            <w:tcW w:w="3459" w:type="dxa"/>
          </w:tcPr>
          <w:p w14:paraId="7F8FBB07" w14:textId="77777777" w:rsidR="00C14ACF" w:rsidRPr="00DB591F" w:rsidRDefault="00C14ACF" w:rsidP="00DB591F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DB591F">
              <w:rPr>
                <w:sz w:val="14"/>
                <w:szCs w:val="14"/>
              </w:rPr>
              <w:t>Søvej 1 - 3</w:t>
            </w:r>
          </w:p>
        </w:tc>
        <w:tc>
          <w:tcPr>
            <w:tcW w:w="2098" w:type="dxa"/>
          </w:tcPr>
          <w:p w14:paraId="4806E976" w14:textId="77777777" w:rsidR="00C14ACF" w:rsidRPr="00DB591F" w:rsidRDefault="00C14AC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DB591F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796C54D5" wp14:editId="4BFF68B0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73FB0" w14:textId="77777777" w:rsidR="00C14ACF" w:rsidRPr="00DB591F" w:rsidRDefault="00C14AC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DB591F">
              <w:rPr>
                <w:sz w:val="14"/>
                <w:szCs w:val="14"/>
              </w:rPr>
              <w:t>Søvej 1 · 8600 Silkeborg</w:t>
            </w:r>
          </w:p>
          <w:p w14:paraId="7E932B62" w14:textId="77777777" w:rsidR="00C14ACF" w:rsidRPr="00DB591F" w:rsidRDefault="00C14AC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DB591F">
              <w:rPr>
                <w:sz w:val="14"/>
                <w:szCs w:val="14"/>
              </w:rPr>
              <w:t>Tlf.: 89 70 10 00</w:t>
            </w:r>
          </w:p>
          <w:p w14:paraId="6EF456BE" w14:textId="77777777" w:rsidR="00C14ACF" w:rsidRPr="00DB591F" w:rsidRDefault="00C14ACF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DB591F">
              <w:rPr>
                <w:sz w:val="14"/>
                <w:szCs w:val="14"/>
              </w:rPr>
              <w:t>www.silkeborg.dk</w:t>
            </w:r>
          </w:p>
        </w:tc>
      </w:tr>
    </w:tbl>
    <w:p w14:paraId="4CB13AF9" w14:textId="77777777" w:rsidR="00C14ACF" w:rsidRPr="00DB591F" w:rsidRDefault="00C14ACF" w:rsidP="006F2F31">
      <w:pPr>
        <w:spacing w:line="240" w:lineRule="auto"/>
        <w:rPr>
          <w:vanish/>
          <w:sz w:val="2"/>
        </w:rPr>
      </w:pPr>
    </w:p>
    <w:p w14:paraId="463034E1" w14:textId="77777777" w:rsidR="00C14ACF" w:rsidRPr="00DB591F" w:rsidRDefault="00C14ACF" w:rsidP="000B1703">
      <w:pPr>
        <w:pStyle w:val="Overskrift1"/>
      </w:pPr>
      <w:bookmarkStart w:id="4" w:name="Overskrift"/>
      <w:bookmarkEnd w:id="4"/>
    </w:p>
    <w:p w14:paraId="42696E16" w14:textId="77777777" w:rsidR="00C14ACF" w:rsidRPr="00DB591F" w:rsidRDefault="00C14ACF" w:rsidP="004120F8">
      <w:pPr>
        <w:rPr>
          <w:szCs w:val="20"/>
        </w:rPr>
      </w:pPr>
    </w:p>
    <w:p w14:paraId="2C26DB87" w14:textId="77777777" w:rsidR="00C14ACF" w:rsidRPr="007E440D" w:rsidRDefault="00C14ACF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69C0A408" w14:textId="0A1875BB" w:rsidR="00C14ACF" w:rsidRPr="002C4496" w:rsidRDefault="00C14ACF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1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C14ACF" w:rsidRPr="00D50B4F" w14:paraId="431D62A7" w14:textId="77777777" w:rsidTr="00ED4EBD">
        <w:tc>
          <w:tcPr>
            <w:tcW w:w="4889" w:type="dxa"/>
            <w:shd w:val="clear" w:color="auto" w:fill="auto"/>
          </w:tcPr>
          <w:p w14:paraId="1E61A684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233DE71A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8D79F6C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42CCBA8C" w14:textId="66C3FAE2" w:rsidR="00C14ACF" w:rsidRPr="00D50B4F" w:rsidRDefault="00C14ACF" w:rsidP="00C14ACF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Type: </w:t>
            </w:r>
            <w:r>
              <w:rPr>
                <w:sz w:val="18"/>
              </w:rPr>
              <w:t>Lukketilsyn</w:t>
            </w:r>
          </w:p>
        </w:tc>
      </w:tr>
      <w:tr w:rsidR="00C14ACF" w:rsidRPr="00D50B4F" w14:paraId="0B82C723" w14:textId="77777777" w:rsidTr="00ED4EBD">
        <w:tc>
          <w:tcPr>
            <w:tcW w:w="4889" w:type="dxa"/>
            <w:shd w:val="clear" w:color="auto" w:fill="auto"/>
          </w:tcPr>
          <w:p w14:paraId="595E79AE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186F0053" w14:textId="77777777" w:rsidR="00C14ACF" w:rsidRPr="00D50B4F" w:rsidRDefault="00C14AC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5C4D742" w14:textId="6295081B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C14ACF" w:rsidRPr="00D50B4F" w14:paraId="3F07CFD4" w14:textId="77777777" w:rsidTr="00ED4EBD">
        <w:tc>
          <w:tcPr>
            <w:tcW w:w="4889" w:type="dxa"/>
            <w:shd w:val="clear" w:color="auto" w:fill="auto"/>
          </w:tcPr>
          <w:p w14:paraId="331E3A1F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9A877C7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C14ACF" w:rsidRPr="00D50B4F" w14:paraId="5BA10BB2" w14:textId="77777777" w:rsidTr="00ED4EBD">
        <w:tc>
          <w:tcPr>
            <w:tcW w:w="4889" w:type="dxa"/>
            <w:shd w:val="clear" w:color="auto" w:fill="auto"/>
          </w:tcPr>
          <w:p w14:paraId="29BCDD3F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D807C93" w14:textId="6BFE47F2" w:rsidR="00C14ACF" w:rsidRPr="00F82DA4" w:rsidRDefault="00C14ACF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5537E034" w14:textId="151AF019" w:rsidR="00C14ACF" w:rsidRPr="00D50B4F" w:rsidRDefault="00C14ACF" w:rsidP="000D5F70">
            <w:pPr>
              <w:rPr>
                <w:sz w:val="18"/>
              </w:rPr>
            </w:pPr>
          </w:p>
        </w:tc>
      </w:tr>
      <w:tr w:rsidR="00C14ACF" w:rsidRPr="00D50B4F" w14:paraId="22153CE0" w14:textId="77777777" w:rsidTr="00ED4EBD">
        <w:tc>
          <w:tcPr>
            <w:tcW w:w="4889" w:type="dxa"/>
            <w:shd w:val="clear" w:color="auto" w:fill="auto"/>
          </w:tcPr>
          <w:p w14:paraId="4C4A9F94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65D8CA87" w14:textId="77777777" w:rsidR="00C14ACF" w:rsidRPr="00D50B4F" w:rsidRDefault="00C14ACF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8DE8E1C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7026F86C" w14:textId="5A1AAD21" w:rsidR="00C14ACF" w:rsidRPr="00D50B4F" w:rsidRDefault="00C14ACF" w:rsidP="000D5F70">
            <w:pPr>
              <w:rPr>
                <w:sz w:val="18"/>
              </w:rPr>
            </w:pPr>
          </w:p>
        </w:tc>
      </w:tr>
      <w:tr w:rsidR="00C14ACF" w:rsidRPr="00D50B4F" w14:paraId="0973B284" w14:textId="77777777" w:rsidTr="00ED4EBD">
        <w:tc>
          <w:tcPr>
            <w:tcW w:w="4889" w:type="dxa"/>
            <w:shd w:val="clear" w:color="auto" w:fill="auto"/>
          </w:tcPr>
          <w:p w14:paraId="23CD17BF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0E14C0F9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  <w:p w14:paraId="4D3BC7FA" w14:textId="4C70BDA1" w:rsidR="00C14ACF" w:rsidRPr="00D50B4F" w:rsidRDefault="00C14ACF" w:rsidP="000D5F70">
            <w:pPr>
              <w:rPr>
                <w:sz w:val="18"/>
              </w:rPr>
            </w:pPr>
          </w:p>
        </w:tc>
      </w:tr>
      <w:tr w:rsidR="00C14ACF" w:rsidRPr="00D50B4F" w14:paraId="7D41DBBE" w14:textId="77777777" w:rsidTr="00ED4EBD">
        <w:tc>
          <w:tcPr>
            <w:tcW w:w="4889" w:type="dxa"/>
            <w:shd w:val="clear" w:color="auto" w:fill="auto"/>
          </w:tcPr>
          <w:p w14:paraId="36942C9F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D80B237" w14:textId="638DC6DB" w:rsidR="00C14ACF" w:rsidRPr="00D50B4F" w:rsidRDefault="00C14ACF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C14ACF" w:rsidRPr="00D50B4F" w14:paraId="11E51E5F" w14:textId="77777777" w:rsidTr="00ED4EBD">
        <w:tc>
          <w:tcPr>
            <w:tcW w:w="4889" w:type="dxa"/>
            <w:shd w:val="clear" w:color="auto" w:fill="auto"/>
          </w:tcPr>
          <w:p w14:paraId="6297FA4A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B69C2DE" w14:textId="77777777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Tilsynet har ikke givet anledning til opfølgning.</w:t>
            </w:r>
          </w:p>
          <w:p w14:paraId="3053976E" w14:textId="7DBBD03C" w:rsidR="00C14ACF" w:rsidRPr="00D50B4F" w:rsidRDefault="00C14ACF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 </w:t>
            </w:r>
          </w:p>
        </w:tc>
      </w:tr>
    </w:tbl>
    <w:p w14:paraId="1DCAD9F6" w14:textId="77777777" w:rsidR="00C14ACF" w:rsidRPr="002C4496" w:rsidRDefault="00C14ACF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61B10D5E" w14:textId="77777777" w:rsidR="00C14ACF" w:rsidRPr="00DB591F" w:rsidRDefault="00C14ACF" w:rsidP="004120F8">
      <w:pPr>
        <w:rPr>
          <w:szCs w:val="20"/>
        </w:rPr>
      </w:pPr>
    </w:p>
    <w:p w14:paraId="605AC502" w14:textId="77777777" w:rsidR="00C14ACF" w:rsidRPr="00DB591F" w:rsidRDefault="00C14ACF" w:rsidP="004120F8">
      <w:pPr>
        <w:rPr>
          <w:szCs w:val="20"/>
        </w:rPr>
      </w:pPr>
    </w:p>
    <w:p w14:paraId="1544D338" w14:textId="77777777" w:rsidR="00C14ACF" w:rsidRPr="00DB591F" w:rsidRDefault="00C14ACF" w:rsidP="004120F8">
      <w:pPr>
        <w:rPr>
          <w:szCs w:val="20"/>
        </w:rPr>
      </w:pPr>
    </w:p>
    <w:p w14:paraId="0C67B7A1" w14:textId="77777777" w:rsidR="00C14ACF" w:rsidRPr="00DB591F" w:rsidRDefault="00C14ACF" w:rsidP="004120F8">
      <w:pPr>
        <w:rPr>
          <w:szCs w:val="20"/>
        </w:rPr>
      </w:pPr>
    </w:p>
    <w:p w14:paraId="3A6179F2" w14:textId="77777777" w:rsidR="00C14ACF" w:rsidRPr="00DB591F" w:rsidRDefault="00C14ACF" w:rsidP="003E2B41">
      <w:pPr>
        <w:spacing w:line="240" w:lineRule="auto"/>
        <w:rPr>
          <w:szCs w:val="20"/>
        </w:rPr>
      </w:pPr>
    </w:p>
    <w:sectPr w:rsidR="00C14ACF" w:rsidRPr="00DB591F" w:rsidSect="00170AEA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E2A2" w14:textId="77777777" w:rsidR="00DA4E83" w:rsidRDefault="00DA4E83">
      <w:pPr>
        <w:spacing w:line="240" w:lineRule="auto"/>
      </w:pPr>
      <w:r>
        <w:separator/>
      </w:r>
    </w:p>
  </w:endnote>
  <w:endnote w:type="continuationSeparator" w:id="0">
    <w:p w14:paraId="3CCE9D4C" w14:textId="77777777" w:rsidR="00DA4E83" w:rsidRDefault="00DA4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DB591F" w14:paraId="48624499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13FF68C0" w14:textId="77777777" w:rsidR="00DA4E83" w:rsidRPr="00DB591F" w:rsidRDefault="00C14ACF" w:rsidP="005103C2">
          <w:pPr>
            <w:pStyle w:val="Sidefod"/>
            <w:rPr>
              <w:sz w:val="14"/>
              <w:szCs w:val="14"/>
            </w:rPr>
          </w:pPr>
          <w:r w:rsidRPr="00DB591F">
            <w:rPr>
              <w:sz w:val="14"/>
              <w:szCs w:val="14"/>
            </w:rPr>
            <w:t xml:space="preserve">Side </w:t>
          </w:r>
          <w:r w:rsidRPr="00DB591F">
            <w:rPr>
              <w:sz w:val="14"/>
              <w:szCs w:val="14"/>
            </w:rPr>
            <w:fldChar w:fldCharType="begin"/>
          </w:r>
          <w:r w:rsidRPr="00DB591F">
            <w:rPr>
              <w:sz w:val="14"/>
              <w:szCs w:val="14"/>
            </w:rPr>
            <w:instrText xml:space="preserve"> PAGE </w:instrText>
          </w:r>
          <w:r w:rsidRPr="00DB591F">
            <w:rPr>
              <w:sz w:val="14"/>
              <w:szCs w:val="14"/>
            </w:rPr>
            <w:fldChar w:fldCharType="separate"/>
          </w:r>
          <w:r w:rsidRPr="00DB591F">
            <w:rPr>
              <w:noProof/>
              <w:sz w:val="14"/>
              <w:szCs w:val="14"/>
            </w:rPr>
            <w:t>2</w:t>
          </w:r>
          <w:r w:rsidRPr="00DB591F">
            <w:rPr>
              <w:sz w:val="14"/>
              <w:szCs w:val="14"/>
            </w:rPr>
            <w:fldChar w:fldCharType="end"/>
          </w:r>
        </w:p>
      </w:tc>
    </w:tr>
  </w:tbl>
  <w:p w14:paraId="7CEE79EB" w14:textId="77777777" w:rsidR="00DA4E83" w:rsidRPr="00DB591F" w:rsidRDefault="00C14ACF" w:rsidP="005C35B8">
    <w:pPr>
      <w:pStyle w:val="Sidefod"/>
      <w:rPr>
        <w:sz w:val="14"/>
        <w:szCs w:val="14"/>
      </w:rPr>
    </w:pPr>
    <w:r w:rsidRPr="00DB591F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01D4FB" wp14:editId="5F5451A9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047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A969" w14:textId="77777777" w:rsidR="00DA4E83" w:rsidRDefault="00DA4E83">
      <w:pPr>
        <w:spacing w:line="240" w:lineRule="auto"/>
      </w:pPr>
      <w:r>
        <w:separator/>
      </w:r>
    </w:p>
  </w:footnote>
  <w:footnote w:type="continuationSeparator" w:id="0">
    <w:p w14:paraId="786A1D4D" w14:textId="77777777" w:rsidR="00DA4E83" w:rsidRDefault="00DA4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04C7" w14:textId="77777777" w:rsidR="00DA4E83" w:rsidRPr="00DB591F" w:rsidRDefault="00DA4E83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EB03" w14:textId="77777777" w:rsidR="00DA4E83" w:rsidRPr="00DB591F" w:rsidRDefault="00C14ACF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40CDAE3D" wp14:editId="2DA23EF1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58066" w14:textId="77777777" w:rsidR="00DA4E83" w:rsidRPr="00DB591F" w:rsidRDefault="00DA4E83" w:rsidP="00E835DF">
    <w:pPr>
      <w:pStyle w:val="Sidehoved"/>
      <w:spacing w:line="280" w:lineRule="atLeast"/>
    </w:pPr>
  </w:p>
  <w:p w14:paraId="2E2B8646" w14:textId="77777777" w:rsidR="00DA4E83" w:rsidRPr="00DB591F" w:rsidRDefault="00DA4E83" w:rsidP="00E835DF">
    <w:pPr>
      <w:pStyle w:val="Sidehoved"/>
      <w:spacing w:line="280" w:lineRule="atLeast"/>
    </w:pPr>
  </w:p>
  <w:p w14:paraId="56CAEE44" w14:textId="77777777" w:rsidR="00DA4E83" w:rsidRPr="00DB591F" w:rsidRDefault="00DA4E83" w:rsidP="00E835DF">
    <w:pPr>
      <w:pStyle w:val="Sidehoved"/>
      <w:spacing w:line="280" w:lineRule="atLeast"/>
    </w:pPr>
  </w:p>
  <w:p w14:paraId="42238171" w14:textId="77777777" w:rsidR="00DA4E83" w:rsidRPr="00DB591F" w:rsidRDefault="00DA4E83" w:rsidP="00E835DF">
    <w:pPr>
      <w:pStyle w:val="Sidehoved"/>
      <w:spacing w:line="280" w:lineRule="atLeast"/>
    </w:pPr>
  </w:p>
  <w:p w14:paraId="6729A49D" w14:textId="77777777" w:rsidR="00DA4E83" w:rsidRPr="00DB591F" w:rsidRDefault="00DA4E83" w:rsidP="00E835DF">
    <w:pPr>
      <w:pStyle w:val="Sidehoved"/>
      <w:spacing w:line="280" w:lineRule="atLeast"/>
    </w:pPr>
  </w:p>
  <w:p w14:paraId="439D0FB3" w14:textId="77777777" w:rsidR="00DA4E83" w:rsidRPr="00DB591F" w:rsidRDefault="00DA4E83" w:rsidP="00E835DF">
    <w:pPr>
      <w:pStyle w:val="Sidehoved"/>
      <w:spacing w:line="280" w:lineRule="atLeast"/>
    </w:pPr>
  </w:p>
  <w:p w14:paraId="7B7018BF" w14:textId="77777777" w:rsidR="00DA4E83" w:rsidRPr="00DB591F" w:rsidRDefault="00DA4E83" w:rsidP="00E835DF">
    <w:pPr>
      <w:pStyle w:val="Sidehoved"/>
      <w:spacing w:line="280" w:lineRule="atLeast"/>
    </w:pPr>
  </w:p>
  <w:p w14:paraId="1672459C" w14:textId="77777777" w:rsidR="00DA4E83" w:rsidRPr="00DB591F" w:rsidRDefault="00DA4E83" w:rsidP="00E835DF">
    <w:pPr>
      <w:pStyle w:val="Sidehoved"/>
      <w:spacing w:line="280" w:lineRule="atLeast"/>
    </w:pPr>
  </w:p>
  <w:p w14:paraId="38E52CA4" w14:textId="77777777" w:rsidR="00DA4E83" w:rsidRPr="00DB591F" w:rsidRDefault="00DA4E83" w:rsidP="00E835DF">
    <w:pPr>
      <w:pStyle w:val="Sidehoved"/>
      <w:spacing w:line="280" w:lineRule="atLeast"/>
    </w:pPr>
  </w:p>
  <w:p w14:paraId="4AEE678B" w14:textId="77777777" w:rsidR="00DA4E83" w:rsidRPr="00DB591F" w:rsidRDefault="00DA4E83" w:rsidP="00E835DF">
    <w:pPr>
      <w:pStyle w:val="Sidehoved"/>
      <w:spacing w:line="280" w:lineRule="atLeast"/>
    </w:pPr>
  </w:p>
  <w:p w14:paraId="370722C7" w14:textId="77777777" w:rsidR="00DA4E83" w:rsidRPr="00DB591F" w:rsidRDefault="00DA4E83" w:rsidP="00E835DF">
    <w:pPr>
      <w:pStyle w:val="Sidehoved"/>
      <w:spacing w:line="280" w:lineRule="atLeast"/>
    </w:pPr>
  </w:p>
  <w:p w14:paraId="27CDF99F" w14:textId="77777777" w:rsidR="00DA4E83" w:rsidRPr="00DB591F" w:rsidRDefault="00DA4E83" w:rsidP="00E835DF">
    <w:pPr>
      <w:pStyle w:val="Sidehoved"/>
      <w:spacing w:line="280" w:lineRule="atLeast"/>
    </w:pPr>
  </w:p>
  <w:p w14:paraId="23EE0D9F" w14:textId="77777777" w:rsidR="00DA4E83" w:rsidRPr="00DB591F" w:rsidRDefault="00DA4E83" w:rsidP="00E835DF">
    <w:pPr>
      <w:pStyle w:val="Sidehoved"/>
      <w:spacing w:line="280" w:lineRule="atLeast"/>
    </w:pPr>
  </w:p>
  <w:p w14:paraId="7E8D63D3" w14:textId="77777777" w:rsidR="00DA4E83" w:rsidRPr="00DB591F" w:rsidRDefault="00DA4E83" w:rsidP="00E835DF">
    <w:pPr>
      <w:pStyle w:val="Sidehoved"/>
      <w:spacing w:line="280" w:lineRule="atLeast"/>
    </w:pPr>
  </w:p>
  <w:p w14:paraId="113B9868" w14:textId="77777777" w:rsidR="00DA4E83" w:rsidRPr="00DB591F" w:rsidRDefault="00DA4E83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08C01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F4DF1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7040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3AF2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BC92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C245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74EBC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29921">
    <w:abstractNumId w:val="10"/>
  </w:num>
  <w:num w:numId="2" w16cid:durableId="1440832279">
    <w:abstractNumId w:val="9"/>
  </w:num>
  <w:num w:numId="3" w16cid:durableId="2094431257">
    <w:abstractNumId w:val="7"/>
  </w:num>
  <w:num w:numId="4" w16cid:durableId="1104225672">
    <w:abstractNumId w:val="8"/>
  </w:num>
  <w:num w:numId="5" w16cid:durableId="1232152951">
    <w:abstractNumId w:val="6"/>
  </w:num>
  <w:num w:numId="6" w16cid:durableId="174004099">
    <w:abstractNumId w:val="5"/>
  </w:num>
  <w:num w:numId="7" w16cid:durableId="550576141">
    <w:abstractNumId w:val="4"/>
  </w:num>
  <w:num w:numId="8" w16cid:durableId="82721763">
    <w:abstractNumId w:val="3"/>
  </w:num>
  <w:num w:numId="9" w16cid:durableId="1870337518">
    <w:abstractNumId w:val="2"/>
  </w:num>
  <w:num w:numId="10" w16cid:durableId="705638921">
    <w:abstractNumId w:val="1"/>
  </w:num>
  <w:num w:numId="11" w16cid:durableId="49430437">
    <w:abstractNumId w:val="0"/>
  </w:num>
  <w:num w:numId="12" w16cid:durableId="1685865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8.003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PR" w:val="/btenRcF9GxGiQ5jBeiNMQ=="/>
    <w:docVar w:name="Encrypted_DocCPR_ColumnName" w:val="QhpU5LqVa+q4RzZRpr6CrCJ+PdFPAFO9xRsbcQYWQZ0="/>
    <w:docVar w:name="Encrypted_DocHeader" w:val="dNzKf8OTUvmKBzeqK5mXTCR0gj9lnVaIIwP+lARBq9s="/>
    <w:docVar w:name="Encrypted_DocRecipientAddress" w:val="3YXJ8ybFsMst6p9v1zSf0g=="/>
    <w:docVar w:name="Encrypted_DocRecipientAddress_ColumnName" w:val="QhpU5LqVa+q4RzZRpr6CrLdV3Dru012firWkv/tbkB4="/>
    <w:docVar w:name="Encrypted_DocRecipientCity" w:val="8ZXV7vsVEsnWoMg3PEqcDA=="/>
    <w:docVar w:name="Encrypted_DocRecipientCity_ColumnName" w:val="QhpU5LqVa+q4RzZRpr6CrNNWC6PpeQcMOLN1LqydRes="/>
    <w:docVar w:name="Encrypted_DocRecipientName" w:val="ABKD2/rv9220aBlzo14JAQ=="/>
    <w:docVar w:name="Encrypted_DocRecipientName_ColumnName" w:val="QhpU5LqVa+q4RzZRpr6CrLGwg6jBo0buZrpa4JVhJA4="/>
    <w:docVar w:name="Encrypted_DocRecipientPostalCode" w:val="szrm0svAiTea7syOlps3GQ=="/>
    <w:docVar w:name="Encrypted_DocRecipientPostalCode_ColumnName" w:val="QhpU5LqVa+q4RzZRpr6CrPNKqYmuws/0aeMimxKKCaU="/>
    <w:docVar w:name="Encrypted_OneClickDesignTemplatePath" w:val="ENJGLiEuc5SIQYmcJi5j8GJnyGsBS0FAwOEPbGduqBLTdzBCTc7LVCxNIyyjKuGC8vKXf3jlizplXkcFJrD2MGUHRXPmR+fXeN8AgevSHa/8StW+lQi4RoaLKV8eDUdrzR/hvf7IwI5KiFYDebzZvw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7C7394"/>
    <w:rsid w:val="009D7D32"/>
    <w:rsid w:val="00AF6177"/>
    <w:rsid w:val="00BC1373"/>
    <w:rsid w:val="00C14ACF"/>
    <w:rsid w:val="00DA4E83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4CA4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CF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C14AC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14AC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14AC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14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C14A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C14A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C14A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C14A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C14A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14ACF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C14ACF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C14ACF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C14A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14AC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4ACF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C14AC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4ACF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C14AC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C14A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14AC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C14AC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C14ACF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C14AC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C14AC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14AC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14AC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14ACF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C14ACF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C14AC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14A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14ACF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C14AC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C14ACF"/>
  </w:style>
  <w:style w:type="paragraph" w:styleId="Billedtekst">
    <w:name w:val="caption"/>
    <w:basedOn w:val="Normal"/>
    <w:next w:val="Normal"/>
    <w:uiPriority w:val="35"/>
    <w:semiHidden/>
    <w:unhideWhenUsed/>
    <w:rsid w:val="00C14ACF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C14AC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C14AC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14A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14A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14AC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14AC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14AC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14AC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14AC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14AC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14AC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14AC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14AC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14AC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14A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4ACF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14A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14ACF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14ACF"/>
  </w:style>
  <w:style w:type="character" w:customStyle="1" w:styleId="DatoTegn">
    <w:name w:val="Dato Tegn"/>
    <w:basedOn w:val="Standardskrifttypeiafsnit"/>
    <w:link w:val="Dato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14A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14ACF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14AC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14AC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14AC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14ACF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14ACF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C14ACF"/>
    <w:rPr>
      <w:i/>
      <w:iCs/>
    </w:rPr>
  </w:style>
  <w:style w:type="character" w:styleId="Hashtag">
    <w:name w:val="Hashtag"/>
    <w:basedOn w:val="Standardskrifttypeiafsnit"/>
    <w:uiPriority w:val="99"/>
    <w:rsid w:val="00C14AC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14AC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14ACF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C14ACF"/>
  </w:style>
  <w:style w:type="character" w:styleId="HTML-citat">
    <w:name w:val="HTML Cite"/>
    <w:basedOn w:val="Standardskrifttypeiafsnit"/>
    <w:uiPriority w:val="99"/>
    <w:semiHidden/>
    <w:unhideWhenUsed/>
    <w:rsid w:val="00C14AC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C14AC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C14AC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C14AC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C14AC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C14AC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14ACF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C14AC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14ACF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14ACF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14ACF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14ACF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14ACF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14ACF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14ACF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14ACF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14ACF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14AC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14AC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14AC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14AC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14AC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14AC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14AC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14AC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14AC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14ACF"/>
    <w:pPr>
      <w:spacing w:after="100"/>
      <w:ind w:left="1600"/>
    </w:pPr>
  </w:style>
  <w:style w:type="paragraph" w:styleId="Ingenafstand">
    <w:name w:val="No Spacing"/>
    <w:uiPriority w:val="1"/>
    <w:rsid w:val="00C14ACF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C14AC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C14AC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C14ACF"/>
  </w:style>
  <w:style w:type="paragraph" w:styleId="Liste">
    <w:name w:val="List"/>
    <w:basedOn w:val="Normal"/>
    <w:uiPriority w:val="99"/>
    <w:semiHidden/>
    <w:unhideWhenUsed/>
    <w:rsid w:val="00C14AC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14AC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14AC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14AC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14AC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14ACF"/>
  </w:style>
  <w:style w:type="paragraph" w:styleId="Mailsignatur">
    <w:name w:val="E-mail Signature"/>
    <w:basedOn w:val="Normal"/>
    <w:link w:val="MailsignaturTegn"/>
    <w:uiPriority w:val="99"/>
    <w:semiHidden/>
    <w:unhideWhenUsed/>
    <w:rsid w:val="00C14AC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C14A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14ACF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14A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4AC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14AC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14AC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C14AC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C14AC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14AC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14AC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14AC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14AC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14AC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14AC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14ACF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14ACF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14ACF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14AC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14ACF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14ACF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14ACF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14ACF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C14ACF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4AC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4ACF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4ACF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4A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4A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4A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C14AC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C14ACF"/>
  </w:style>
  <w:style w:type="paragraph" w:styleId="Sluthilsen">
    <w:name w:val="Closing"/>
    <w:basedOn w:val="Normal"/>
    <w:link w:val="SluthilsenTegn"/>
    <w:uiPriority w:val="99"/>
    <w:semiHidden/>
    <w:unhideWhenUsed/>
    <w:rsid w:val="00C14AC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14AC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14ACF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14ACF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C14ACF"/>
    <w:rPr>
      <w:u w:val="dotted"/>
    </w:rPr>
  </w:style>
  <w:style w:type="character" w:styleId="SmartLink">
    <w:name w:val="Smart Link"/>
    <w:basedOn w:val="Standardskrifttypeiafsnit"/>
    <w:uiPriority w:val="99"/>
    <w:rsid w:val="00C14ACF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14AC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C14AC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C14A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4ACF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C14AC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C14AC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C14AC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C14AC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14AC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14ACF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C14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4AC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0723F18304E3B4E9700983A8135D386" ma:contentTypeVersion="0" ma:contentTypeDescription="GetOrganized dokument" ma:contentTypeScope="" ma:versionID="4d8990b45a4f6fe0d532ce630aa2a464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CF412FA-7826-4F3F-BEA5-504B46BC6AD1" xmlns:ns4="9e8bfd0d-346e-4bfe-8407-1a3cde9b54c1" targetNamespace="http://schemas.microsoft.com/office/2006/metadata/properties" ma:root="true" ma:fieldsID="5e32070e127bd7a495cb4ccb61280896" ns1:_="" ns2:_="" ns3:_="" ns4:_="">
    <xsd:import namespace="http://schemas.microsoft.com/sharepoint/v3"/>
    <xsd:import namespace="5d101e91-6daa-4d36-bb28-aa85acad1d98"/>
    <xsd:import namespace="FCF412FA-7826-4F3F-BEA5-504B46BC6AD1"/>
    <xsd:import namespace="9e8bfd0d-346e-4bfe-8407-1a3cde9b54c1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412FA-7826-4F3F-BEA5-504B46BC6AD1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76A3308A-729B-4A9B-9F6C-F97005FBC59C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76A3308A-729B-4A9B-9F6C-F97005FBC59C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76A3308A-729B-4A9B-9F6C-F97005FBC59C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76A3308A-729B-4A9B-9F6C-F97005FBC59C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fd0d-346e-4bfe-8407-1a3cde9b54c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625fa41-558c-4697-a946-0283e40eff11}" ma:internalName="TaxCatchAll" ma:showField="CatchAllData" ma:web="9e8bfd0d-346e-4bfe-8407-1a3cde9b5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9e8bfd0d-346e-4bfe-8407-1a3cde9b54c1"/>
    <CCMAgendaDocumentStatus xmlns="FCF412FA-7826-4F3F-BEA5-504B46BC6AD1" xsi:nil="true"/>
    <CCMMeetingCaseInstanceId xmlns="FCF412FA-7826-4F3F-BEA5-504B46BC6AD1" xsi:nil="true"/>
    <Korrespondance xmlns="5d101e91-6daa-4d36-bb28-aa85acad1d98">Udgående</Korrespondance>
    <CCMAgendaItemId xmlns="FCF412FA-7826-4F3F-BEA5-504B46BC6AD1" xsi:nil="true"/>
    <ha269fc39020493c99371b9d90245c7d xmlns="FCF412FA-7826-4F3F-BEA5-504B46BC6AD1">
      <Terms xmlns="http://schemas.microsoft.com/office/infopath/2007/PartnerControls"/>
    </ha269fc39020493c99371b9d90245c7d>
    <IsEDeliveryNote xmlns="FCF412FA-7826-4F3F-BEA5-504B46BC6AD1">false</IsEDeliveryNote>
    <ScannetAf xmlns="FCF412FA-7826-4F3F-BEA5-504B46BC6AD1" xsi:nil="true"/>
    <Postliste xmlns="FCF412FA-7826-4F3F-BEA5-504B46BC6AD1">false</Postliste>
    <CCMCognitiveType xmlns="http://schemas.microsoft.com/sharepoint/v3" xsi:nil="true"/>
    <CCMAgendaStatus xmlns="FCF412FA-7826-4F3F-BEA5-504B46BC6AD1" xsi:nil="true"/>
    <Dato xmlns="5d101e91-6daa-4d36-bb28-aa85acad1d98">2022-08-14T22:00:00+00:00</Dato>
    <Classification xmlns="FCF412FA-7826-4F3F-BEA5-504B46BC6AD1" xsi:nil="true"/>
    <CaseOwner xmlns="http://schemas.microsoft.com/sharepoint/v3">
      <UserInfo>
        <DisplayName>Mariann Louise Nakano S Pinkalski (27012)</DisplayName>
        <AccountId>31</AccountId>
        <AccountType/>
      </UserInfo>
    </CaseOwner>
    <Afsender xmlns="FCF412FA-7826-4F3F-BEA5-504B46BC6AD1" xsi:nil="true"/>
    <CCMMeetingCaseLink xmlns="FCF412FA-7826-4F3F-BEA5-504B46BC6AD1">
      <Url xsi:nil="true"/>
      <Description xsi:nil="true"/>
    </CCMMeetingCaseLink>
    <Preview xmlns="FCF412FA-7826-4F3F-BEA5-504B46BC6AD1" xsi:nil="true"/>
    <SkannetAf xmlns="FCF412FA-7826-4F3F-BEA5-504B46BC6AD1" xsi:nil="true"/>
    <Registreringsdato xmlns="5d101e91-6daa-4d36-bb28-aa85acad1d98">2022-08-15T08:52:35+00:00</Registreringsdato>
    <Modtager xmlns="FCF412FA-7826-4F3F-BEA5-504B46BC6AD1"/>
    <CCMMeetingCaseId xmlns="FCF412FA-7826-4F3F-BEA5-504B46BC6AD1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EJD-2022-02402</CCMVisualId>
    <Finalized xmlns="http://schemas.microsoft.com/sharepoint/v3">true</Finalized>
    <DocID xmlns="http://schemas.microsoft.com/sharepoint/v3">9728470</DocID>
    <CaseRecordNumber xmlns="http://schemas.microsoft.com/sharepoint/v3">2</CaseRecordNumber>
    <CaseID xmlns="http://schemas.microsoft.com/sharepoint/v3">EJD-2022-02402</CaseID>
    <RegistrationDate xmlns="http://schemas.microsoft.com/sharepoint/v3">2022-08-15T08:58:31+00:00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3C18F228-D791-4276-A99E-50A774C3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CF412FA-7826-4F3F-BEA5-504B46BC6AD1"/>
    <ds:schemaRef ds:uri="9e8bfd0d-346e-4bfe-8407-1a3cde9b5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7DC6A-7102-47F2-A0F7-924E16869491}">
  <ds:schemaRefs/>
</ds:datastoreItem>
</file>

<file path=customXml/itemProps3.xml><?xml version="1.0" encoding="utf-8"?>
<ds:datastoreItem xmlns:ds="http://schemas.openxmlformats.org/officeDocument/2006/customXml" ds:itemID="{A9A118EB-A6B8-4847-912E-99D8102330F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CF412FA-7826-4F3F-BEA5-504B46BC6AD1"/>
    <ds:schemaRef ds:uri="http://www.w3.org/XML/1998/namespace"/>
    <ds:schemaRef ds:uri="http://schemas.microsoft.com/sharepoint/v3"/>
    <ds:schemaRef ds:uri="http://schemas.microsoft.com/office/infopath/2007/PartnerControls"/>
    <ds:schemaRef ds:uri="9e8bfd0d-346e-4bfe-8407-1a3cde9b54c1"/>
    <ds:schemaRef ds:uri="5d101e91-6daa-4d36-bb28-aa85acad1d9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1152</Characters>
  <Application>Microsoft Office Word</Application>
  <DocSecurity>4</DocSecurity>
  <Lines>57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Mariann Louise Nakano S Pinkalski (27012)</dc:creator>
  <cp:lastModifiedBy>Kim Aarøe Rasmussen (12424)</cp:lastModifiedBy>
  <cp:revision>2</cp:revision>
  <dcterms:created xsi:type="dcterms:W3CDTF">2024-09-17T11:47:00Z</dcterms:created>
  <dcterms:modified xsi:type="dcterms:W3CDTF">2024-09-17T11:47:00Z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0x010100AC085CFC53BC46CEA2EADE194AD9D4820010723F18304E3B4E9700983A8135D386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ad13b44a-b9ae-431a-a0cb-0488022247a6</vt:lpwstr>
  </property>
  <property fmtid="{D5CDD505-2E9C-101B-9397-08002B2CF9AE}" pid="14" name="Dok ID">
    <vt:lpwstr>9728470</vt:lpwstr>
  </property>
  <property fmtid="{D5CDD505-2E9C-101B-9397-08002B2CF9AE}" pid="15" name="AcadreDocumentId">
    <vt:i4>4108844</vt:i4>
  </property>
  <property fmtid="{D5CDD505-2E9C-101B-9397-08002B2CF9AE}" pid="16" name="AcadreCaseId">
    <vt:i4>374936</vt:i4>
  </property>
</Properties>
</file>