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:rsidR="00EF553B" w:rsidRPr="00FA1CA5" w:rsidRDefault="00EF553B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FA1CA5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FA1CA5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FA1CA5">
        <w:rPr>
          <w:rFonts w:ascii="Arial" w:hAnsi="Arial" w:cs="Arial"/>
          <w:color w:val="000000"/>
          <w:sz w:val="20"/>
        </w:rPr>
        <w:t>.</w:t>
      </w:r>
    </w:p>
    <w:p w:rsidR="00367912" w:rsidRPr="00DA55BA" w:rsidRDefault="00367912" w:rsidP="00885232">
      <w:pPr>
        <w:ind w:left="0"/>
        <w:rPr>
          <w:rFonts w:ascii="Arial" w:hAnsi="Arial" w:cs="Arial"/>
          <w:b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682"/>
      </w:tblGrid>
      <w:tr w:rsidR="00E95D99" w:rsidRPr="00DA55BA" w:rsidTr="00FA1CA5">
        <w:trPr>
          <w:trHeight w:val="120"/>
        </w:trPr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95D99" w:rsidRPr="00DA55BA" w:rsidRDefault="00FA1CA5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navn"/>
            <w:bookmarkEnd w:id="1"/>
            <w:r>
              <w:rPr>
                <w:rFonts w:ascii="Arial" w:eastAsia="Calibri" w:hAnsi="Arial" w:cs="Arial"/>
                <w:sz w:val="20"/>
              </w:rPr>
              <w:t>Claus Buhl</w:t>
            </w: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95D99" w:rsidRPr="00DA55BA" w:rsidRDefault="00FA1CA5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2" w:name="lokadresse"/>
            <w:bookmarkEnd w:id="2"/>
            <w:proofErr w:type="spellStart"/>
            <w:r>
              <w:rPr>
                <w:rFonts w:ascii="Arial" w:eastAsia="Calibri" w:hAnsi="Arial" w:cs="Arial"/>
                <w:sz w:val="20"/>
              </w:rPr>
              <w:t>Hedevej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45, Almind</w:t>
            </w: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95D99" w:rsidRPr="00DA55BA" w:rsidRDefault="00FA1CA5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3" w:name="cvrnr"/>
            <w:bookmarkEnd w:id="3"/>
            <w:r w:rsidRPr="005C00DC">
              <w:rPr>
                <w:rFonts w:asciiTheme="minorHAnsi" w:hAnsiTheme="minorHAnsi" w:cstheme="minorHAnsi"/>
                <w:color w:val="000000"/>
                <w:szCs w:val="24"/>
              </w:rPr>
              <w:t>28447728</w:t>
            </w: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95D99" w:rsidRPr="00DA55BA" w:rsidRDefault="00FA1CA5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4" w:name="seneste_tilsyn"/>
            <w:bookmarkEnd w:id="4"/>
            <w:r>
              <w:rPr>
                <w:rFonts w:ascii="Arial" w:eastAsia="Calibri" w:hAnsi="Arial" w:cs="Arial"/>
                <w:color w:val="000000"/>
                <w:sz w:val="20"/>
              </w:rPr>
              <w:t>27-5-2021</w:t>
            </w: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FA1CA5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95D99" w:rsidRPr="00DA55BA" w:rsidRDefault="00FA1CA5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Prioriteret tilsyn</w:t>
            </w: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Karakteren af virksomheden 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B4183" w:rsidRPr="00DA55BA" w:rsidRDefault="00FA1CA5" w:rsidP="00BA6E94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Kødkvæg</w:t>
            </w: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2F0C29" w:rsidRPr="00DA55BA" w:rsidRDefault="00FA1CA5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Forebyggelse af eventuelle fluegener</w:t>
            </w: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95D99" w:rsidRPr="00FA1CA5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FA1CA5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95D99" w:rsidRPr="00FA1CA5" w:rsidRDefault="00FA1CA5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  <w:p w:rsidR="00E95D99" w:rsidRPr="00FA1CA5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:rsidTr="00FA1CA5">
        <w:tc>
          <w:tcPr>
            <w:tcW w:w="4272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E95D99" w:rsidRPr="00FA1CA5" w:rsidRDefault="00FA1CA5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Ingen bemærkninger</w:t>
            </w:r>
          </w:p>
          <w:p w:rsidR="00E95D99" w:rsidRPr="00FA1CA5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:rsidR="00AD6605" w:rsidRDefault="0065228D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</w:t>
      </w:r>
      <w:r w:rsidR="00217845" w:rsidRPr="007008A3">
        <w:rPr>
          <w:rFonts w:ascii="Arial" w:hAnsi="Arial" w:cs="Arial"/>
          <w:b w:val="0"/>
          <w:sz w:val="20"/>
        </w:rPr>
        <w:t xml:space="preserve">aktindsigt </w:t>
      </w:r>
      <w:r w:rsidR="00AD6605">
        <w:rPr>
          <w:rFonts w:ascii="Arial" w:hAnsi="Arial" w:cs="Arial"/>
          <w:b w:val="0"/>
          <w:sz w:val="20"/>
        </w:rPr>
        <w:t xml:space="preserve">i hele tilsynssagen </w:t>
      </w:r>
      <w:r w:rsidR="00217845" w:rsidRPr="007008A3">
        <w:rPr>
          <w:rFonts w:ascii="Arial" w:hAnsi="Arial" w:cs="Arial"/>
          <w:b w:val="0"/>
          <w:sz w:val="20"/>
        </w:rPr>
        <w:t xml:space="preserve">i </w:t>
      </w:r>
      <w:r w:rsidR="007008A3" w:rsidRPr="007008A3">
        <w:rPr>
          <w:rFonts w:ascii="Arial" w:hAnsi="Arial" w:cs="Arial"/>
          <w:b w:val="0"/>
          <w:sz w:val="20"/>
        </w:rPr>
        <w:t xml:space="preserve">henhold til offentlighedsloven og miljøoplysningsloven. </w:t>
      </w:r>
      <w:r w:rsidR="00AD6605">
        <w:rPr>
          <w:rFonts w:ascii="Arial" w:hAnsi="Arial" w:cs="Arial"/>
          <w:b w:val="0"/>
          <w:sz w:val="20"/>
        </w:rPr>
        <w:t>K</w:t>
      </w:r>
      <w:r w:rsidR="007008A3" w:rsidRPr="007008A3">
        <w:rPr>
          <w:rFonts w:ascii="Arial" w:hAnsi="Arial" w:cs="Arial"/>
          <w:b w:val="0"/>
          <w:sz w:val="20"/>
        </w:rPr>
        <w:t>ontakt Landbrug og Lokaludvikling, By- og Udviklingsforvaltningen, Nytorv 11, 6000 Kolding,</w:t>
      </w:r>
      <w:r w:rsidR="00AD6605">
        <w:rPr>
          <w:rFonts w:ascii="Arial" w:hAnsi="Arial" w:cs="Arial"/>
          <w:b w:val="0"/>
          <w:sz w:val="20"/>
        </w:rPr>
        <w:t xml:space="preserve"> </w:t>
      </w:r>
    </w:p>
    <w:p w:rsidR="0065228D" w:rsidRPr="007008A3" w:rsidRDefault="004164C6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9" w:history="1">
        <w:r w:rsidR="007008A3"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="007008A3" w:rsidRPr="007008A3">
        <w:rPr>
          <w:rFonts w:ascii="Arial" w:hAnsi="Arial" w:cs="Arial"/>
          <w:b w:val="0"/>
          <w:sz w:val="20"/>
        </w:rPr>
        <w:t>, tlf</w:t>
      </w:r>
      <w:r w:rsidR="007A4133">
        <w:rPr>
          <w:rFonts w:ascii="Arial" w:hAnsi="Arial" w:cs="Arial"/>
          <w:b w:val="0"/>
          <w:sz w:val="20"/>
        </w:rPr>
        <w:t>.</w:t>
      </w:r>
      <w:r w:rsidR="007008A3" w:rsidRPr="007008A3">
        <w:rPr>
          <w:rFonts w:ascii="Arial" w:hAnsi="Arial" w:cs="Arial"/>
          <w:b w:val="0"/>
          <w:sz w:val="20"/>
        </w:rPr>
        <w:t xml:space="preserve"> 7979 7439 </w:t>
      </w:r>
    </w:p>
    <w:sectPr w:rsidR="0065228D" w:rsidRPr="007008A3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4164C6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</w:t>
    </w:r>
    <w:r w:rsidR="009F3526">
      <w:rPr>
        <w:rFonts w:ascii="Arial" w:hAnsi="Arial" w:cs="Arial"/>
        <w:sz w:val="16"/>
        <w:szCs w:val="16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02" w:rsidRDefault="004164C6">
    <w:pPr>
      <w:pStyle w:val="Sidehove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6F8E4D4" wp14:editId="456F9E03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:rsidR="00DA55BA" w:rsidRDefault="00DA55BA" w:rsidP="00585753">
    <w:pPr>
      <w:pStyle w:val="Sidehoved"/>
      <w:tabs>
        <w:tab w:val="clear" w:pos="9638"/>
        <w:tab w:val="right" w:pos="9356"/>
      </w:tabs>
    </w:pPr>
  </w:p>
  <w:p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183FA0" w:rsidRDefault="004164C6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17845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0C29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164C6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36B3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28D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08A3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3AB6"/>
    <w:rsid w:val="0075559E"/>
    <w:rsid w:val="00762D07"/>
    <w:rsid w:val="007643F0"/>
    <w:rsid w:val="00772FB3"/>
    <w:rsid w:val="007742D7"/>
    <w:rsid w:val="00774361"/>
    <w:rsid w:val="007803E3"/>
    <w:rsid w:val="007A4133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5594B"/>
    <w:rsid w:val="00860D84"/>
    <w:rsid w:val="00867772"/>
    <w:rsid w:val="00871778"/>
    <w:rsid w:val="0087702E"/>
    <w:rsid w:val="00885232"/>
    <w:rsid w:val="008B657B"/>
    <w:rsid w:val="008B7999"/>
    <w:rsid w:val="008C33E6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9F3526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972A2"/>
    <w:rsid w:val="00AA315C"/>
    <w:rsid w:val="00AB4404"/>
    <w:rsid w:val="00AB71BB"/>
    <w:rsid w:val="00AC4DE7"/>
    <w:rsid w:val="00AC6FB8"/>
    <w:rsid w:val="00AC7629"/>
    <w:rsid w:val="00AD21A8"/>
    <w:rsid w:val="00AD4C2B"/>
    <w:rsid w:val="00AD6605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A6E94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B4811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23B95"/>
    <w:rsid w:val="00E30820"/>
    <w:rsid w:val="00E47F3F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1CA5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69f"/>
    </o:shapedefaults>
    <o:shapelayout v:ext="edit">
      <o:idmap v:ext="edit" data="1"/>
    </o:shapelayout>
  </w:shapeDefaults>
  <w:decimalSymbol w:val=","/>
  <w:listSeparator w:val=";"/>
  <w14:docId w14:val="0F000ED2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1E589-23A2-4AFF-814C-045DEBE9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1</Pages>
  <Words>113</Words>
  <Characters>891</Characters>
  <Application>Microsoft Office Word</Application>
  <DocSecurity>0</DocSecurity>
  <Lines>18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993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2</cp:revision>
  <cp:lastPrinted>2020-11-24T08:37:00Z</cp:lastPrinted>
  <dcterms:created xsi:type="dcterms:W3CDTF">2021-06-02T10:14:00Z</dcterms:created>
  <dcterms:modified xsi:type="dcterms:W3CDTF">2021-06-02T10:14:00Z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{BB31FC3A-4D59-4E6E-8B3F-96FB038EBBA2}</vt:lpwstr>
  </property>
</Properties>
</file>