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A2" w:rsidRPr="00186ACF" w:rsidRDefault="008C06A2" w:rsidP="008C06A2">
      <w:pPr>
        <w:pBdr>
          <w:bottom w:val="single" w:sz="6" w:space="1" w:color="auto"/>
        </w:pBdr>
        <w:rPr>
          <w:sz w:val="28"/>
          <w:szCs w:val="28"/>
        </w:rPr>
      </w:pPr>
      <w:r w:rsidRPr="00186ACF">
        <w:rPr>
          <w:sz w:val="28"/>
          <w:szCs w:val="28"/>
        </w:rPr>
        <w:t>Bilag 1: Rapport – Til digital offentliggørelse</w:t>
      </w:r>
    </w:p>
    <w:p w:rsidR="008C06A2" w:rsidRPr="00186ACF" w:rsidRDefault="008C06A2" w:rsidP="008C06A2"/>
    <w:p w:rsidR="008C06A2" w:rsidRPr="00186ACF" w:rsidRDefault="008C06A2" w:rsidP="008C06A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8C06A2" w:rsidRPr="00186ACF" w:rsidTr="00115D6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Virksomheden</w:t>
            </w:r>
          </w:p>
        </w:tc>
      </w:tr>
      <w:tr w:rsidR="008C06A2" w:rsidRPr="00186ACF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186ACF" w:rsidRDefault="008C06A2" w:rsidP="00115D63">
            <w:pPr>
              <w:rPr>
                <w:lang w:val="en-US"/>
              </w:rPr>
            </w:pPr>
            <w:r>
              <w:rPr>
                <w:lang w:val="en-US"/>
              </w:rPr>
              <w:t>Inordv</w:t>
            </w:r>
            <w:r w:rsidRPr="00186ACF">
              <w:rPr>
                <w:lang w:val="en-US"/>
              </w:rPr>
              <w:t>ativ A/S / Shell Express</w:t>
            </w:r>
          </w:p>
          <w:p w:rsidR="008C06A2" w:rsidRPr="00186ACF" w:rsidRDefault="008C06A2" w:rsidP="00115D63">
            <w:pPr>
              <w:rPr>
                <w:lang w:val="en-US"/>
              </w:rPr>
            </w:pPr>
          </w:p>
        </w:tc>
      </w:tr>
      <w:tr w:rsidR="008C06A2" w:rsidRPr="00186ACF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186ACF" w:rsidRDefault="008C06A2" w:rsidP="00115D63">
            <w:pPr>
              <w:rPr>
                <w:rFonts w:cs="Arial"/>
              </w:rPr>
            </w:pPr>
            <w:r w:rsidRPr="00186ACF">
              <w:rPr>
                <w:rFonts w:cs="Arial"/>
              </w:rPr>
              <w:t>Vejlevej 18, 7190 Billund</w:t>
            </w:r>
          </w:p>
          <w:p w:rsidR="008C06A2" w:rsidRPr="00186ACF" w:rsidRDefault="008C06A2" w:rsidP="00115D63">
            <w:pPr>
              <w:rPr>
                <w:rFonts w:cs="Arial"/>
              </w:rPr>
            </w:pPr>
          </w:p>
        </w:tc>
      </w:tr>
      <w:tr w:rsidR="008C06A2" w:rsidRPr="00186ACF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186ACF" w:rsidRDefault="008C06A2" w:rsidP="00115D6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6ACF">
              <w:rPr>
                <w:rFonts w:ascii="Arial" w:hAnsi="Arial" w:cs="Arial"/>
                <w:sz w:val="20"/>
                <w:szCs w:val="20"/>
              </w:rPr>
              <w:t>30567935</w:t>
            </w:r>
            <w:r w:rsidRPr="00186AC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C06A2" w:rsidRPr="00186ACF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186ACF" w:rsidRDefault="008C06A2" w:rsidP="00115D63">
            <w:pPr>
              <w:rPr>
                <w:rFonts w:cs="Arial"/>
              </w:rPr>
            </w:pPr>
            <w:r w:rsidRPr="00186ACF">
              <w:rPr>
                <w:rFonts w:cs="Arial"/>
              </w:rPr>
              <w:t>1014779236</w:t>
            </w:r>
          </w:p>
          <w:p w:rsidR="008C06A2" w:rsidRPr="00186ACF" w:rsidRDefault="008C06A2" w:rsidP="00115D63">
            <w:pPr>
              <w:rPr>
                <w:rFonts w:cs="Arial"/>
              </w:rPr>
            </w:pPr>
          </w:p>
        </w:tc>
      </w:tr>
      <w:tr w:rsidR="008C06A2" w:rsidRPr="00186ACF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186ACF" w:rsidRDefault="008C06A2" w:rsidP="00115D63">
            <w:pPr>
              <w:rPr>
                <w:rFonts w:cs="Arial"/>
              </w:rPr>
            </w:pPr>
            <w:r w:rsidRPr="00186ACF">
              <w:rPr>
                <w:rFonts w:cs="Arial"/>
              </w:rPr>
              <w:t>Q01</w:t>
            </w:r>
          </w:p>
          <w:p w:rsidR="008C06A2" w:rsidRPr="00186ACF" w:rsidRDefault="008C06A2" w:rsidP="00115D63">
            <w:pPr>
              <w:rPr>
                <w:rFonts w:cs="Arial"/>
              </w:rPr>
            </w:pPr>
          </w:p>
        </w:tc>
      </w:tr>
      <w:tr w:rsidR="008C06A2" w:rsidRPr="00986519" w:rsidTr="00115D6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06A2" w:rsidRPr="00186ACF" w:rsidRDefault="008C06A2" w:rsidP="00115D63">
            <w:pPr>
              <w:rPr>
                <w:b/>
              </w:rPr>
            </w:pPr>
            <w:r w:rsidRPr="00186ACF">
              <w:rPr>
                <w:b/>
              </w:rPr>
              <w:t>Tilsynet – resumé</w:t>
            </w: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rFonts w:cs="Arial"/>
              </w:rPr>
            </w:pPr>
            <w:r w:rsidRPr="002367FD">
              <w:rPr>
                <w:rFonts w:cs="Arial"/>
              </w:rPr>
              <w:t>Basistilsyn</w:t>
            </w:r>
          </w:p>
          <w:p w:rsidR="008C06A2" w:rsidRPr="002367FD" w:rsidRDefault="008C06A2" w:rsidP="00115D63">
            <w:pPr>
              <w:rPr>
                <w:rFonts w:cs="Arial"/>
              </w:rPr>
            </w:pP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Dato og tidspunkt</w:t>
            </w:r>
          </w:p>
          <w:p w:rsidR="008C06A2" w:rsidRPr="002367FD" w:rsidRDefault="008C06A2" w:rsidP="00115D6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rFonts w:cs="Arial"/>
              </w:rPr>
            </w:pPr>
            <w:r w:rsidRPr="002367FD">
              <w:rPr>
                <w:rFonts w:cs="Arial"/>
              </w:rPr>
              <w:t>Torsdag den 29. november kl. 10.00 – 10.30</w:t>
            </w: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rFonts w:cs="Arial"/>
              </w:rPr>
            </w:pPr>
            <w:r w:rsidRPr="002367FD">
              <w:rPr>
                <w:rFonts w:cs="Arial"/>
              </w:rPr>
              <w:t>BEK</w:t>
            </w:r>
            <w:r w:rsidRPr="002367FD">
              <w:t>518:2016 - Miljøtilsynsbekendtgørelsen</w:t>
            </w:r>
          </w:p>
          <w:p w:rsidR="008C06A2" w:rsidRPr="002367FD" w:rsidRDefault="008C06A2" w:rsidP="00115D63">
            <w:pPr>
              <w:rPr>
                <w:rFonts w:cs="Arial"/>
              </w:rPr>
            </w:pP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rFonts w:cs="Arial"/>
              </w:rPr>
            </w:pPr>
            <w:r w:rsidRPr="002367FD">
              <w:rPr>
                <w:rFonts w:cs="Arial"/>
              </w:rPr>
              <w:t xml:space="preserve">Bedømmelse af overholdelse af lovmæssige krav </w:t>
            </w:r>
          </w:p>
          <w:p w:rsidR="008C06A2" w:rsidRPr="002367FD" w:rsidRDefault="008C06A2" w:rsidP="00115D63">
            <w:pPr>
              <w:rPr>
                <w:rFonts w:cs="Arial"/>
              </w:rPr>
            </w:pP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r w:rsidRPr="002367FD">
              <w:t>Gennemgang af anlæg og processer på virksomheden</w:t>
            </w:r>
          </w:p>
          <w:p w:rsidR="008C06A2" w:rsidRPr="002367FD" w:rsidRDefault="008C06A2" w:rsidP="00115D63"/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Jordforurening</w:t>
            </w:r>
          </w:p>
          <w:p w:rsidR="008C06A2" w:rsidRPr="002367FD" w:rsidRDefault="008C06A2" w:rsidP="00115D6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2367FD" w:rsidRDefault="008C06A2" w:rsidP="00115D63">
            <w:r w:rsidRPr="002367FD">
              <w:t>Der er ikke konstateret jordforurening på tilsynet</w:t>
            </w: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Påbud, forbud eller indskærpelser</w:t>
            </w:r>
          </w:p>
          <w:p w:rsidR="008C06A2" w:rsidRPr="002367FD" w:rsidRDefault="008C06A2" w:rsidP="00115D6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A2" w:rsidRPr="002367FD" w:rsidRDefault="008C06A2" w:rsidP="00115D63">
            <w:r w:rsidRPr="002367FD">
              <w:t>Tilsynet gav ikke anledning til håndhævelser</w:t>
            </w:r>
          </w:p>
        </w:tc>
      </w:tr>
      <w:tr w:rsidR="008C06A2" w:rsidRPr="00986519" w:rsidTr="00115D6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pPr>
              <w:rPr>
                <w:b/>
              </w:rPr>
            </w:pPr>
            <w:r w:rsidRPr="002367FD">
              <w:rPr>
                <w:b/>
              </w:rPr>
              <w:t>Egenkontrol</w:t>
            </w:r>
          </w:p>
          <w:p w:rsidR="008C06A2" w:rsidRPr="002367FD" w:rsidRDefault="008C06A2" w:rsidP="00115D63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2" w:rsidRPr="002367FD" w:rsidRDefault="008C06A2" w:rsidP="00115D63">
            <w:r w:rsidRPr="002367FD">
              <w:t>Tilsynet gav ikke anledning til håndhævelser</w:t>
            </w:r>
          </w:p>
          <w:p w:rsidR="008C06A2" w:rsidRPr="002367FD" w:rsidRDefault="008C06A2" w:rsidP="00115D63"/>
        </w:tc>
      </w:tr>
    </w:tbl>
    <w:p w:rsidR="008C06A2" w:rsidRPr="00986519" w:rsidRDefault="008C06A2" w:rsidP="008C06A2">
      <w:pPr>
        <w:rPr>
          <w:highlight w:val="yellow"/>
        </w:rPr>
      </w:pPr>
    </w:p>
    <w:p w:rsidR="00965028" w:rsidRDefault="00965028">
      <w:bookmarkStart w:id="0" w:name="_GoBack"/>
      <w:bookmarkEnd w:id="0"/>
    </w:p>
    <w:sectPr w:rsidR="009650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A2"/>
    <w:rsid w:val="008C06A2"/>
    <w:rsid w:val="009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4C54D-4947-4F26-94A5-65FEF13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A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06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2018-11-29T11:09:00Z</dcterms:created>
  <dcterms:modified xsi:type="dcterms:W3CDTF">2018-11-29T11:10:00Z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{9EA15034-EEE6-443C-B4B2-316EC0F606FD}</vt:lpwstr>
  </property>
</Properties>
</file>