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B46C2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GÅRDEJER NIELS CHRISTIAN THOMSEN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B46C20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Skast (6261)</w:t>
            </w:r>
            <w:r w:rsidR="0090707A" w:rsidRPr="004D0AAB"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75   </w:t>
            </w:r>
          </w:p>
          <w:p w:rsidR="007A430E" w:rsidRPr="004D0AAB" w:rsidRDefault="00B46C20" w:rsidP="00B46C2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6261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Bredebro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B46C2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51862759</w:t>
            </w:r>
          </w:p>
          <w:p w:rsidR="008D25AB" w:rsidRPr="008D25AB" w:rsidRDefault="00B46C2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C4350" w:rsidRPr="00D950D0" w:rsidRDefault="00B46C2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B46C2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19-01-2017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B46C2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Opfølgning beholderkontrol og gyllealarm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B46C20" w:rsidP="00B46C2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L08A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Landbrug med dyrehold over </w:t>
            </w:r>
            <w:proofErr w:type="gramStart"/>
            <w:r>
              <w:rPr>
                <w:rFonts w:ascii="Times New Roman" w:hAnsi="Times New Roman"/>
                <w:sz w:val="24"/>
              </w:rPr>
              <w:t>75DE  uden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§11</w:t>
            </w:r>
            <w:bookmarkStart w:id="0" w:name="_GoBack"/>
            <w:bookmarkEnd w:id="0"/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B46C2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B46C2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B46C2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B46C2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C20"/>
    <w:rsid w:val="0014255C"/>
    <w:rsid w:val="001C4350"/>
    <w:rsid w:val="00274AEC"/>
    <w:rsid w:val="00280069"/>
    <w:rsid w:val="004D0AAB"/>
    <w:rsid w:val="005A0E0B"/>
    <w:rsid w:val="007A430E"/>
    <w:rsid w:val="008D25AB"/>
    <w:rsid w:val="0090707A"/>
    <w:rsid w:val="00B46C20"/>
    <w:rsid w:val="00D1173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Props1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Tilsynsrapport.dotx</Template>
  <TotalTime>1</TotalTime>
  <Pages>1</Pages>
  <Words>105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Flemming Refsgaard</dc:creator>
  <cp:lastModifiedBy>Flemming Refsgaard</cp:lastModifiedBy>
  <cp:revision>1</cp:revision>
  <dcterms:created xsi:type="dcterms:W3CDTF">2017-02-02T14:50:00Z</dcterms:created>
  <dcterms:modified xsi:type="dcterms:W3CDTF">2017-02-02T14:51:00Z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