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Brande Fjernvarme, Flisværket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Mylius-Erichsensvej 39,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58176613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1017437212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02-07-2024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G 201: Kraftproducerende anlæg, varmeproducerende anlæg, gasturbineanlæg og motoranlæg (5-50 MW)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