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00EFEBC1">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9FB4F87" w:rsidR="009C5469" w:rsidRDefault="0042549C" w:rsidP="004F368E">
            <w:bookmarkStart w:id="0" w:name="site_site_name"/>
            <w:bookmarkEnd w:id="0"/>
            <w:r>
              <w:t>Skørping Rideklub</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EE2D09F" w:rsidR="00AE6DFA" w:rsidRDefault="0042549C" w:rsidP="009B63AC">
            <w:pPr>
              <w:rPr>
                <w:rFonts w:cs="Calibri"/>
              </w:rPr>
            </w:pPr>
            <w:bookmarkStart w:id="1" w:name="site_site_address"/>
            <w:bookmarkEnd w:id="1"/>
            <w:proofErr w:type="spellStart"/>
            <w:r>
              <w:rPr>
                <w:rFonts w:cs="Calibri"/>
              </w:rPr>
              <w:t>Hanehøjvej</w:t>
            </w:r>
            <w:proofErr w:type="spellEnd"/>
            <w:r>
              <w:rPr>
                <w:rFonts w:cs="Calibri"/>
              </w:rPr>
              <w:t xml:space="preserve"> 29, Ottruphuse</w:t>
            </w:r>
          </w:p>
          <w:p w14:paraId="2834F3EF" w14:textId="330E0688" w:rsidR="00A47D54" w:rsidRDefault="0042549C"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AB4A31F" w:rsidR="002D1AC4" w:rsidRDefault="0042549C" w:rsidP="009B63AC">
            <w:pPr>
              <w:rPr>
                <w:rFonts w:cs="Calibri"/>
              </w:rPr>
            </w:pPr>
            <w:bookmarkStart w:id="4" w:name="ind_industry_central_company_no"/>
            <w:bookmarkEnd w:id="4"/>
            <w:r>
              <w:rPr>
                <w:rFonts w:cs="Calibri"/>
              </w:rPr>
              <w:t>29984727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5E6A6769" w:rsidR="009B63AC" w:rsidRDefault="0042549C"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AEBFAA4" w:rsidR="009B63AC" w:rsidRDefault="0042549C" w:rsidP="002D1AC4">
            <w:pPr>
              <w:autoSpaceDE w:val="0"/>
              <w:autoSpaceDN w:val="0"/>
              <w:adjustRightInd w:val="0"/>
            </w:pPr>
            <w:bookmarkStart w:id="6" w:name="ind_inspec_real_act_date"/>
            <w:bookmarkEnd w:id="6"/>
            <w:r>
              <w:t>24-09-2024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C1D4BA6" w:rsidR="005A44C5" w:rsidRDefault="0042549C" w:rsidP="009B63AC">
            <w:bookmarkStart w:id="7" w:name="ind_inspec_types_inspec_type_name"/>
            <w:bookmarkEnd w:id="7"/>
            <w:r>
              <w:t>Prioriteret tilsyn</w:t>
            </w:r>
          </w:p>
        </w:tc>
      </w:tr>
    </w:tbl>
    <w:p w14:paraId="7DE2D0F9" w14:textId="77777777" w:rsidR="009B63AC" w:rsidRDefault="009B63AC" w:rsidP="009B63AC"/>
    <w:p w14:paraId="0177D247" w14:textId="6C2F2674" w:rsidR="00AE6DFA" w:rsidRDefault="00E65B41" w:rsidP="00AE6DFA">
      <w:r>
        <w:t xml:space="preserve">Tilsynet var </w:t>
      </w:r>
      <w:r w:rsidRPr="00843170">
        <w:t>et</w:t>
      </w:r>
      <w:r w:rsidR="007F6AA7" w:rsidRPr="00843170">
        <w:t xml:space="preserve"> </w:t>
      </w:r>
      <w:r w:rsidR="00835415" w:rsidRPr="00843170">
        <w:t xml:space="preserve">prioriteret </w:t>
      </w:r>
      <w:r w:rsidRPr="00843170">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6E7B69F4" w14:textId="77777777" w:rsidR="00E65B41" w:rsidRDefault="00E65B41" w:rsidP="00E65B41">
      <w:pPr>
        <w:pStyle w:val="Listeafsnit"/>
        <w:numPr>
          <w:ilvl w:val="0"/>
          <w:numId w:val="1"/>
        </w:numPr>
      </w:pPr>
      <w:r>
        <w:t>Gødningsopbevaring</w:t>
      </w:r>
    </w:p>
    <w:p w14:paraId="3AC0AA7D" w14:textId="3569C56A" w:rsidR="00843170" w:rsidRDefault="00843170" w:rsidP="00E65B41">
      <w:pPr>
        <w:pStyle w:val="Listeafsnit"/>
        <w:numPr>
          <w:ilvl w:val="0"/>
          <w:numId w:val="1"/>
        </w:numPr>
      </w:pPr>
      <w:r>
        <w:t xml:space="preserve">Tidligere indskærpelser </w:t>
      </w:r>
    </w:p>
    <w:p w14:paraId="3844AA1E" w14:textId="77777777" w:rsidR="00BA04C9" w:rsidRPr="00BA04C9" w:rsidRDefault="00BA04C9" w:rsidP="00AE6DFA">
      <w:pPr>
        <w:rPr>
          <w:lang w:val="en-US"/>
        </w:rPr>
      </w:pPr>
    </w:p>
    <w:p w14:paraId="36FD6CD6" w14:textId="0D1CFA23" w:rsidR="00C87ABC" w:rsidRPr="00843170" w:rsidRDefault="00835415" w:rsidP="000A44D3">
      <w:r w:rsidRPr="00843170">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1550"/>
        <w:gridCol w:w="5453"/>
        <w:gridCol w:w="148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843170">
        <w:tc>
          <w:tcPr>
            <w:tcW w:w="1166" w:type="dxa"/>
            <w:tcBorders>
              <w:top w:val="single" w:sz="4" w:space="0" w:color="000000"/>
              <w:left w:val="single" w:sz="4" w:space="0" w:color="000000"/>
              <w:bottom w:val="single" w:sz="4" w:space="0" w:color="000000"/>
              <w:right w:val="single" w:sz="4" w:space="0" w:color="000000"/>
            </w:tcBorders>
          </w:tcPr>
          <w:p w14:paraId="5C5F0855" w14:textId="1926C1BE" w:rsidR="00720011" w:rsidRPr="00384AC8" w:rsidRDefault="0042549C">
            <w:pPr>
              <w:rPr>
                <w:rFonts w:ascii="Garamond" w:hAnsi="Garamond"/>
              </w:rPr>
            </w:pPr>
            <w:bookmarkStart w:id="8" w:name="ind_enforce_enforce_date"/>
            <w:bookmarkEnd w:id="8"/>
            <w:r>
              <w:rPr>
                <w:rFonts w:ascii="Garamond" w:hAnsi="Garamond"/>
              </w:rPr>
              <w:t>24-09-2024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7EE34560" w:rsidR="00720011" w:rsidRPr="00384AC8" w:rsidRDefault="0042549C">
            <w:pPr>
              <w:rPr>
                <w:rFonts w:ascii="Garamond" w:hAnsi="Garamond"/>
              </w:rPr>
            </w:pPr>
            <w:bookmarkStart w:id="9" w:name="ind_enforce_enforce_date_2"/>
            <w:bookmarkEnd w:id="9"/>
            <w:r>
              <w:rPr>
                <w:rFonts w:ascii="Garamond" w:hAnsi="Garamond"/>
              </w:rPr>
              <w:t>Indskærpelse</w:t>
            </w:r>
          </w:p>
        </w:tc>
        <w:tc>
          <w:tcPr>
            <w:tcW w:w="5601" w:type="dxa"/>
            <w:tcBorders>
              <w:top w:val="single" w:sz="4" w:space="0" w:color="000000"/>
              <w:left w:val="single" w:sz="4" w:space="0" w:color="000000"/>
              <w:bottom w:val="single" w:sz="4" w:space="0" w:color="000000"/>
              <w:right w:val="single" w:sz="4" w:space="0" w:color="000000"/>
            </w:tcBorders>
          </w:tcPr>
          <w:p w14:paraId="667F730D" w14:textId="7A571F02" w:rsidR="00720011" w:rsidRPr="00384AC8" w:rsidRDefault="0042549C">
            <w:pPr>
              <w:rPr>
                <w:rFonts w:ascii="Garamond" w:hAnsi="Garamond"/>
              </w:rPr>
            </w:pPr>
            <w:bookmarkStart w:id="10" w:name="ind_enforce_enforce_date_3"/>
            <w:bookmarkEnd w:id="10"/>
            <w:r>
              <w:rPr>
                <w:rFonts w:ascii="Garamond" w:hAnsi="Garamond"/>
              </w:rPr>
              <w:t>Rebild kommune indskærper, jf. § 13 i husdyrgødningsbekendtgørelsen</w:t>
            </w:r>
            <w:r w:rsidR="00843170">
              <w:rPr>
                <w:rFonts w:ascii="Garamond" w:hAnsi="Garamond"/>
              </w:rPr>
              <w:t>,</w:t>
            </w:r>
            <w:r>
              <w:rPr>
                <w:rFonts w:ascii="Garamond" w:hAnsi="Garamond"/>
              </w:rPr>
              <w:t xml:space="preserve"> at møddingbund og sidebegrænsning skal være udført af bestandige materialer, som er uigennemtrængelige for fugt og således, at de kan modstå påvirkningerne fra køretøjer og redskaber ved fyldning og tømning og den oplagrede gødning. </w:t>
            </w:r>
          </w:p>
        </w:tc>
        <w:tc>
          <w:tcPr>
            <w:tcW w:w="1524" w:type="dxa"/>
            <w:tcBorders>
              <w:top w:val="single" w:sz="4" w:space="0" w:color="000000"/>
              <w:left w:val="single" w:sz="4" w:space="0" w:color="000000"/>
              <w:bottom w:val="single" w:sz="4" w:space="0" w:color="000000"/>
              <w:right w:val="single" w:sz="4" w:space="0" w:color="000000"/>
            </w:tcBorders>
          </w:tcPr>
          <w:p w14:paraId="426D968F" w14:textId="41274FE5" w:rsidR="00720011" w:rsidRPr="00384AC8" w:rsidRDefault="0042549C">
            <w:pPr>
              <w:rPr>
                <w:rFonts w:ascii="Garamond" w:hAnsi="Garamond"/>
              </w:rPr>
            </w:pPr>
            <w:bookmarkStart w:id="11" w:name="ind_enforce_enforce_date_4"/>
            <w:bookmarkEnd w:id="11"/>
            <w:r>
              <w:rPr>
                <w:rFonts w:ascii="Garamond" w:hAnsi="Garamond"/>
              </w:rPr>
              <w:t>Meddelt</w:t>
            </w:r>
          </w:p>
        </w:tc>
      </w:tr>
      <w:tr w:rsidR="00720011" w14:paraId="74B1F5B3" w14:textId="77777777" w:rsidTr="00843170">
        <w:tc>
          <w:tcPr>
            <w:tcW w:w="1166" w:type="dxa"/>
            <w:tcBorders>
              <w:top w:val="single" w:sz="4" w:space="0" w:color="000000"/>
              <w:left w:val="single" w:sz="4" w:space="0" w:color="000000"/>
              <w:bottom w:val="single" w:sz="4" w:space="0" w:color="000000"/>
              <w:right w:val="single" w:sz="4" w:space="0" w:color="000000"/>
            </w:tcBorders>
          </w:tcPr>
          <w:p w14:paraId="073F4491" w14:textId="1C30D4AB" w:rsidR="00720011" w:rsidRPr="00384AC8" w:rsidRDefault="0042549C">
            <w:pPr>
              <w:rPr>
                <w:rFonts w:ascii="Garamond" w:hAnsi="Garamond"/>
              </w:rPr>
            </w:pPr>
            <w:bookmarkStart w:id="12" w:name="ind_enforce_enforce_date_5"/>
            <w:bookmarkEnd w:id="12"/>
            <w:r>
              <w:rPr>
                <w:rFonts w:ascii="Garamond" w:hAnsi="Garamond"/>
              </w:rPr>
              <w:t>24-09-2024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185B5ABF" w:rsidR="00720011" w:rsidRPr="00384AC8" w:rsidRDefault="0042549C">
            <w:pPr>
              <w:rPr>
                <w:rFonts w:ascii="Garamond" w:hAnsi="Garamond"/>
              </w:rPr>
            </w:pPr>
            <w:bookmarkStart w:id="13" w:name="ind_enforce_enforce_date_6"/>
            <w:bookmarkEnd w:id="13"/>
            <w:r>
              <w:rPr>
                <w:rFonts w:ascii="Garamond" w:hAnsi="Garamond"/>
              </w:rPr>
              <w:t>Indskærpelse</w:t>
            </w:r>
          </w:p>
        </w:tc>
        <w:tc>
          <w:tcPr>
            <w:tcW w:w="5601" w:type="dxa"/>
            <w:tcBorders>
              <w:top w:val="single" w:sz="4" w:space="0" w:color="000000"/>
              <w:left w:val="single" w:sz="4" w:space="0" w:color="000000"/>
              <w:bottom w:val="single" w:sz="4" w:space="0" w:color="000000"/>
              <w:right w:val="single" w:sz="4" w:space="0" w:color="000000"/>
            </w:tcBorders>
          </w:tcPr>
          <w:p w14:paraId="354A6986" w14:textId="03B514D4" w:rsidR="00720011" w:rsidRPr="00384AC8" w:rsidRDefault="0042549C">
            <w:pPr>
              <w:rPr>
                <w:rFonts w:ascii="Garamond" w:hAnsi="Garamond"/>
              </w:rPr>
            </w:pPr>
            <w:bookmarkStart w:id="14" w:name="ind_enforce_enforce_date_7"/>
            <w:bookmarkEnd w:id="14"/>
            <w:r>
              <w:rPr>
                <w:rFonts w:ascii="Garamond" w:hAnsi="Garamond"/>
              </w:rPr>
              <w:t>Rebild Kommune indskærper, jf. § 13, stk. 1, at møddinger skal være indrettet med afløb fra laveste punkt til opsamling af møddingssaft, der føres gennem tætte, lukkede ledninger til en beholder, der opfylder bestemmelserne i kapitel 8.</w:t>
            </w:r>
          </w:p>
        </w:tc>
        <w:tc>
          <w:tcPr>
            <w:tcW w:w="1524" w:type="dxa"/>
            <w:tcBorders>
              <w:top w:val="single" w:sz="4" w:space="0" w:color="000000"/>
              <w:left w:val="single" w:sz="4" w:space="0" w:color="000000"/>
              <w:bottom w:val="single" w:sz="4" w:space="0" w:color="000000"/>
              <w:right w:val="single" w:sz="4" w:space="0" w:color="000000"/>
            </w:tcBorders>
          </w:tcPr>
          <w:p w14:paraId="02BF01BA" w14:textId="54ECA869" w:rsidR="00720011" w:rsidRPr="00384AC8" w:rsidRDefault="0042549C">
            <w:pPr>
              <w:rPr>
                <w:rFonts w:ascii="Garamond" w:hAnsi="Garamond"/>
              </w:rPr>
            </w:pPr>
            <w:bookmarkStart w:id="15" w:name="ind_enforce_enforce_date_8"/>
            <w:bookmarkEnd w:id="15"/>
            <w:r>
              <w:rPr>
                <w:rFonts w:ascii="Garamond" w:hAnsi="Garamond"/>
              </w:rPr>
              <w:t>Meddelt</w:t>
            </w:r>
          </w:p>
        </w:tc>
      </w:tr>
      <w:tr w:rsidR="00720011" w14:paraId="5A27621A" w14:textId="77777777" w:rsidTr="00843170">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5601"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1524"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1F0CD2"/>
    <w:rsid w:val="00273BBA"/>
    <w:rsid w:val="00273EF0"/>
    <w:rsid w:val="002C593C"/>
    <w:rsid w:val="002D1AC4"/>
    <w:rsid w:val="002F2FE7"/>
    <w:rsid w:val="0037532F"/>
    <w:rsid w:val="00384AC8"/>
    <w:rsid w:val="003A0036"/>
    <w:rsid w:val="003B4975"/>
    <w:rsid w:val="0042549C"/>
    <w:rsid w:val="00451D80"/>
    <w:rsid w:val="004E3546"/>
    <w:rsid w:val="004F368E"/>
    <w:rsid w:val="0051548F"/>
    <w:rsid w:val="00583403"/>
    <w:rsid w:val="005A44C5"/>
    <w:rsid w:val="005A79E7"/>
    <w:rsid w:val="005B5F12"/>
    <w:rsid w:val="005D6933"/>
    <w:rsid w:val="005F6DB7"/>
    <w:rsid w:val="006417AB"/>
    <w:rsid w:val="0068243A"/>
    <w:rsid w:val="006D340A"/>
    <w:rsid w:val="006D454F"/>
    <w:rsid w:val="0071401E"/>
    <w:rsid w:val="00720011"/>
    <w:rsid w:val="007275DB"/>
    <w:rsid w:val="00734D83"/>
    <w:rsid w:val="007C1FB6"/>
    <w:rsid w:val="007D152F"/>
    <w:rsid w:val="007E5E23"/>
    <w:rsid w:val="007F6AA7"/>
    <w:rsid w:val="00835415"/>
    <w:rsid w:val="00843170"/>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1363C"/>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2024-09-24T11:58:00Z</dcterms:created>
  <dcterms:modified xsi:type="dcterms:W3CDTF">2024-09-24T11:58:00Z</dcterms:modified>
</cp:coreProperties>
</file>