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20D9C" w:rsidRPr="00261C4A" w14:paraId="020BF0CC" w14:textId="77777777" w:rsidTr="00111CC3">
        <w:tc>
          <w:tcPr>
            <w:tcW w:w="9628" w:type="dxa"/>
          </w:tcPr>
          <w:p w14:paraId="5DC92391" w14:textId="03F46F33" w:rsidR="00120D9C" w:rsidRDefault="00120D9C" w:rsidP="00111CC3">
            <w:pPr>
              <w:jc w:val="center"/>
              <w:rPr>
                <w:b/>
                <w:sz w:val="48"/>
              </w:rPr>
            </w:pPr>
            <w:r>
              <w:br w:type="page"/>
            </w:r>
          </w:p>
          <w:p w14:paraId="08666C0A" w14:textId="77777777" w:rsidR="00120D9C" w:rsidRPr="009A19EB" w:rsidRDefault="00120D9C" w:rsidP="00111CC3">
            <w:pPr>
              <w:jc w:val="center"/>
              <w:rPr>
                <w:b/>
                <w:sz w:val="48"/>
              </w:rPr>
            </w:pPr>
            <w:r w:rsidRPr="009A19EB">
              <w:rPr>
                <w:b/>
                <w:sz w:val="48"/>
              </w:rPr>
              <w:t xml:space="preserve">Miljøkonsekvensrapport </w:t>
            </w:r>
          </w:p>
          <w:p w14:paraId="5C4B607F" w14:textId="77777777" w:rsidR="00120D9C" w:rsidRPr="009A19EB" w:rsidRDefault="00120D9C" w:rsidP="00111CC3">
            <w:pPr>
              <w:jc w:val="center"/>
              <w:rPr>
                <w:b/>
                <w:sz w:val="48"/>
              </w:rPr>
            </w:pPr>
          </w:p>
          <w:p w14:paraId="52C1D010" w14:textId="77777777" w:rsidR="00120D9C" w:rsidRPr="009A19EB" w:rsidRDefault="00120D9C" w:rsidP="00111CC3">
            <w:pPr>
              <w:jc w:val="center"/>
              <w:rPr>
                <w:b/>
                <w:sz w:val="48"/>
              </w:rPr>
            </w:pPr>
            <w:r w:rsidRPr="009A19EB">
              <w:rPr>
                <w:b/>
                <w:sz w:val="48"/>
              </w:rPr>
              <w:t>til §16a</w:t>
            </w:r>
          </w:p>
          <w:p w14:paraId="7057CD2D" w14:textId="77777777" w:rsidR="00120D9C" w:rsidRDefault="00120D9C" w:rsidP="00111CC3">
            <w:pPr>
              <w:jc w:val="center"/>
            </w:pPr>
          </w:p>
          <w:p w14:paraId="307E8DA0" w14:textId="77777777" w:rsidR="00120D9C" w:rsidRPr="00261C4A" w:rsidRDefault="00120D9C" w:rsidP="00111CC3">
            <w:pPr>
              <w:jc w:val="center"/>
              <w:rPr>
                <w:b/>
                <w:sz w:val="28"/>
                <w:lang w:val="en-US"/>
              </w:rPr>
            </w:pPr>
          </w:p>
        </w:tc>
      </w:tr>
      <w:tr w:rsidR="00120D9C" w:rsidRPr="00261C4A" w14:paraId="0B2A114A" w14:textId="77777777" w:rsidTr="00111CC3">
        <w:tc>
          <w:tcPr>
            <w:tcW w:w="9628" w:type="dxa"/>
            <w:vAlign w:val="center"/>
          </w:tcPr>
          <w:p w14:paraId="1F216208" w14:textId="77777777" w:rsidR="00120D9C" w:rsidRPr="007070D5" w:rsidRDefault="00120D9C" w:rsidP="00120D9C">
            <w:pPr>
              <w:jc w:val="center"/>
              <w:rPr>
                <w:sz w:val="32"/>
                <w:szCs w:val="18"/>
              </w:rPr>
            </w:pPr>
            <w:r w:rsidRPr="007070D5">
              <w:rPr>
                <w:sz w:val="32"/>
                <w:szCs w:val="18"/>
              </w:rPr>
              <w:t>Søren Peder Funder</w:t>
            </w:r>
          </w:p>
          <w:p w14:paraId="5EBA8EEB" w14:textId="77777777" w:rsidR="00120D9C" w:rsidRPr="007070D5" w:rsidRDefault="00120D9C" w:rsidP="00120D9C">
            <w:pPr>
              <w:jc w:val="center"/>
              <w:rPr>
                <w:sz w:val="32"/>
                <w:szCs w:val="18"/>
              </w:rPr>
            </w:pPr>
            <w:r w:rsidRPr="007070D5">
              <w:rPr>
                <w:sz w:val="32"/>
                <w:szCs w:val="18"/>
              </w:rPr>
              <w:t xml:space="preserve">I/S </w:t>
            </w:r>
            <w:proofErr w:type="spellStart"/>
            <w:r w:rsidRPr="007070D5">
              <w:rPr>
                <w:sz w:val="32"/>
                <w:szCs w:val="18"/>
              </w:rPr>
              <w:t>Wilhelmsminde</w:t>
            </w:r>
            <w:proofErr w:type="spellEnd"/>
          </w:p>
          <w:p w14:paraId="3609BF30" w14:textId="77777777" w:rsidR="00120D9C" w:rsidRPr="007070D5" w:rsidRDefault="00120D9C" w:rsidP="00120D9C">
            <w:pPr>
              <w:jc w:val="center"/>
              <w:rPr>
                <w:sz w:val="32"/>
                <w:szCs w:val="18"/>
              </w:rPr>
            </w:pPr>
            <w:r w:rsidRPr="007070D5">
              <w:rPr>
                <w:sz w:val="32"/>
                <w:szCs w:val="18"/>
              </w:rPr>
              <w:t>Mariagervej 60</w:t>
            </w:r>
          </w:p>
          <w:p w14:paraId="2EF86AE8" w14:textId="77777777" w:rsidR="00120D9C" w:rsidRPr="00520AF2" w:rsidRDefault="00120D9C" w:rsidP="00120D9C">
            <w:pPr>
              <w:jc w:val="center"/>
            </w:pPr>
            <w:r w:rsidRPr="007070D5">
              <w:rPr>
                <w:sz w:val="32"/>
                <w:szCs w:val="18"/>
              </w:rPr>
              <w:t>9500 Hobro</w:t>
            </w:r>
          </w:p>
        </w:tc>
      </w:tr>
      <w:tr w:rsidR="00120D9C" w:rsidRPr="00261C4A" w14:paraId="57F275F8" w14:textId="77777777" w:rsidTr="00111CC3">
        <w:tc>
          <w:tcPr>
            <w:tcW w:w="9628" w:type="dxa"/>
            <w:vAlign w:val="center"/>
          </w:tcPr>
          <w:p w14:paraId="67E5F08A" w14:textId="77777777" w:rsidR="00120D9C" w:rsidRPr="008C4F48" w:rsidRDefault="00120D9C" w:rsidP="00111CC3">
            <w:pPr>
              <w:jc w:val="center"/>
              <w:rPr>
                <w:sz w:val="36"/>
              </w:rPr>
            </w:pPr>
          </w:p>
          <w:p w14:paraId="7B49C1DC" w14:textId="506B377C" w:rsidR="00120D9C" w:rsidRPr="008C4F48" w:rsidRDefault="000D5F18" w:rsidP="00111CC3">
            <w:pPr>
              <w:jc w:val="center"/>
              <w:rPr>
                <w:sz w:val="36"/>
              </w:rPr>
            </w:pPr>
            <w:r>
              <w:rPr>
                <w:noProof/>
              </w:rPr>
              <w:drawing>
                <wp:inline distT="0" distB="0" distL="0" distR="0" wp14:anchorId="66F2402B" wp14:editId="1717A464">
                  <wp:extent cx="3619500" cy="4490464"/>
                  <wp:effectExtent l="0" t="0" r="0" b="571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99" cy="4491207"/>
                          </a:xfrm>
                          <a:prstGeom prst="rect">
                            <a:avLst/>
                          </a:prstGeom>
                        </pic:spPr>
                      </pic:pic>
                    </a:graphicData>
                  </a:graphic>
                </wp:inline>
              </w:drawing>
            </w:r>
          </w:p>
          <w:p w14:paraId="579F0C0F" w14:textId="77777777" w:rsidR="00120D9C" w:rsidRPr="008C4F48" w:rsidRDefault="00120D9C" w:rsidP="00111CC3">
            <w:pPr>
              <w:jc w:val="center"/>
              <w:rPr>
                <w:sz w:val="36"/>
              </w:rPr>
            </w:pPr>
          </w:p>
          <w:p w14:paraId="0B9E6E19" w14:textId="1248609E" w:rsidR="00120D9C" w:rsidRPr="009473C0" w:rsidRDefault="00D1774D" w:rsidP="00111CC3">
            <w:pPr>
              <w:jc w:val="center"/>
              <w:rPr>
                <w:sz w:val="36"/>
              </w:rPr>
            </w:pPr>
            <w:r>
              <w:rPr>
                <w:sz w:val="28"/>
                <w:szCs w:val="18"/>
              </w:rPr>
              <w:t>Ansøgning</w:t>
            </w:r>
            <w:r w:rsidR="000D5F18" w:rsidRPr="00AA76FA">
              <w:rPr>
                <w:sz w:val="28"/>
                <w:szCs w:val="18"/>
              </w:rPr>
              <w:t xml:space="preserve"> til etablering af </w:t>
            </w:r>
            <w:r>
              <w:rPr>
                <w:sz w:val="28"/>
                <w:szCs w:val="18"/>
              </w:rPr>
              <w:t xml:space="preserve">nye </w:t>
            </w:r>
            <w:r w:rsidR="000D5F18" w:rsidRPr="00AA76FA">
              <w:rPr>
                <w:sz w:val="28"/>
                <w:szCs w:val="18"/>
              </w:rPr>
              <w:t>kalvehytter</w:t>
            </w:r>
          </w:p>
        </w:tc>
      </w:tr>
    </w:tbl>
    <w:p w14:paraId="0BA4907A" w14:textId="535AA310" w:rsidR="00120D9C" w:rsidRDefault="00120D9C" w:rsidP="00120D9C">
      <w:r>
        <w:br w:type="page"/>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84"/>
      </w:tblGrid>
      <w:tr w:rsidR="00120D9C" w:rsidRPr="001635BF" w14:paraId="0D40C9DD" w14:textId="77777777" w:rsidTr="00111CC3">
        <w:tc>
          <w:tcPr>
            <w:tcW w:w="3544" w:type="dxa"/>
            <w:shd w:val="clear" w:color="auto" w:fill="FFFFFF" w:themeFill="background1"/>
          </w:tcPr>
          <w:p w14:paraId="43474294" w14:textId="77777777" w:rsidR="00120D9C" w:rsidRDefault="00120D9C" w:rsidP="00111CC3">
            <w:pPr>
              <w:pStyle w:val="Titel"/>
            </w:pPr>
            <w:r w:rsidRPr="007F7C48">
              <w:lastRenderedPageBreak/>
              <w:t xml:space="preserve">Datablad </w:t>
            </w:r>
          </w:p>
          <w:p w14:paraId="1FD212B1" w14:textId="77777777" w:rsidR="00120D9C" w:rsidRDefault="00120D9C" w:rsidP="00111CC3">
            <w:pPr>
              <w:rPr>
                <w:sz w:val="40"/>
              </w:rPr>
            </w:pPr>
          </w:p>
          <w:p w14:paraId="5923CB7E" w14:textId="77777777" w:rsidR="00120D9C" w:rsidRDefault="00120D9C" w:rsidP="00111CC3"/>
        </w:tc>
        <w:tc>
          <w:tcPr>
            <w:tcW w:w="6084" w:type="dxa"/>
          </w:tcPr>
          <w:p w14:paraId="4D428DA5" w14:textId="77777777" w:rsidR="00120D9C" w:rsidRDefault="00120D9C" w:rsidP="00111CC3"/>
        </w:tc>
      </w:tr>
      <w:tr w:rsidR="00120D9C" w:rsidRPr="00E342B4" w14:paraId="5CDB2EC5" w14:textId="77777777" w:rsidTr="00111CC3">
        <w:tc>
          <w:tcPr>
            <w:tcW w:w="3544" w:type="dxa"/>
            <w:shd w:val="clear" w:color="auto" w:fill="BFBFBF" w:themeFill="background1" w:themeFillShade="BF"/>
          </w:tcPr>
          <w:p w14:paraId="098CCB60" w14:textId="77777777" w:rsidR="00120D9C" w:rsidRPr="001635BF" w:rsidRDefault="00120D9C" w:rsidP="00111CC3">
            <w:r>
              <w:t>Ansøger og ejer:</w:t>
            </w:r>
          </w:p>
        </w:tc>
        <w:tc>
          <w:tcPr>
            <w:tcW w:w="6084" w:type="dxa"/>
          </w:tcPr>
          <w:p w14:paraId="60A54399" w14:textId="701A3A43" w:rsidR="00120D9C" w:rsidRPr="008A1F55" w:rsidRDefault="00AA76FA" w:rsidP="00120D9C">
            <w:r>
              <w:t xml:space="preserve">I/S </w:t>
            </w:r>
            <w:proofErr w:type="spellStart"/>
            <w:r>
              <w:t>Wilhelmsminde</w:t>
            </w:r>
            <w:proofErr w:type="spellEnd"/>
            <w:r>
              <w:t xml:space="preserve"> v. Søren Funder &amp; Knud F. Sørensen </w:t>
            </w:r>
          </w:p>
          <w:p w14:paraId="3F1F26AA" w14:textId="77777777" w:rsidR="00120D9C" w:rsidRPr="002907D4" w:rsidRDefault="00120D9C" w:rsidP="00120D9C">
            <w:pPr>
              <w:rPr>
                <w:lang w:val="en-US"/>
              </w:rPr>
            </w:pPr>
            <w:proofErr w:type="spellStart"/>
            <w:r w:rsidRPr="002907D4">
              <w:rPr>
                <w:lang w:val="en-US"/>
              </w:rPr>
              <w:t>Mariagervej</w:t>
            </w:r>
            <w:proofErr w:type="spellEnd"/>
            <w:r w:rsidRPr="002907D4">
              <w:rPr>
                <w:lang w:val="en-US"/>
              </w:rPr>
              <w:t xml:space="preserve"> 60</w:t>
            </w:r>
          </w:p>
          <w:p w14:paraId="291B18AF" w14:textId="77777777" w:rsidR="00120D9C" w:rsidRPr="002907D4" w:rsidRDefault="00120D9C" w:rsidP="00120D9C">
            <w:pPr>
              <w:rPr>
                <w:lang w:val="en-US"/>
              </w:rPr>
            </w:pPr>
            <w:r w:rsidRPr="002907D4">
              <w:rPr>
                <w:lang w:val="en-US"/>
              </w:rPr>
              <w:t xml:space="preserve">9500 </w:t>
            </w:r>
            <w:proofErr w:type="spellStart"/>
            <w:r w:rsidRPr="002907D4">
              <w:rPr>
                <w:lang w:val="en-US"/>
              </w:rPr>
              <w:t>Hobro</w:t>
            </w:r>
            <w:proofErr w:type="spellEnd"/>
            <w:r w:rsidRPr="002907D4">
              <w:rPr>
                <w:lang w:val="en-US"/>
              </w:rPr>
              <w:t xml:space="preserve"> </w:t>
            </w:r>
          </w:p>
          <w:p w14:paraId="0F8EABA6" w14:textId="77777777" w:rsidR="00120D9C" w:rsidRPr="002907D4" w:rsidRDefault="00120D9C" w:rsidP="00120D9C">
            <w:pPr>
              <w:rPr>
                <w:lang w:val="en-US"/>
              </w:rPr>
            </w:pPr>
          </w:p>
          <w:p w14:paraId="6F5BAA03" w14:textId="77777777" w:rsidR="00120D9C" w:rsidRPr="00120D9C" w:rsidRDefault="00120D9C" w:rsidP="00111CC3">
            <w:pPr>
              <w:rPr>
                <w:lang w:val="en-US"/>
              </w:rPr>
            </w:pPr>
            <w:r w:rsidRPr="00120D9C">
              <w:rPr>
                <w:lang w:val="en-US"/>
              </w:rPr>
              <w:t>Mobil: 40 29 54 44</w:t>
            </w:r>
          </w:p>
          <w:p w14:paraId="2A962376" w14:textId="77777777" w:rsidR="00120D9C" w:rsidRPr="001635BF" w:rsidRDefault="00120D9C" w:rsidP="00120D9C">
            <w:pPr>
              <w:rPr>
                <w:lang w:val="en-US"/>
              </w:rPr>
            </w:pPr>
            <w:r>
              <w:rPr>
                <w:lang w:val="en-US"/>
              </w:rPr>
              <w:t>M</w:t>
            </w:r>
            <w:r w:rsidRPr="001635BF">
              <w:rPr>
                <w:lang w:val="en-US"/>
              </w:rPr>
              <w:t xml:space="preserve">ail: </w:t>
            </w:r>
            <w:r>
              <w:rPr>
                <w:lang w:val="en-US"/>
              </w:rPr>
              <w:t>wilhelmsminde@gmail.com</w:t>
            </w:r>
          </w:p>
        </w:tc>
      </w:tr>
      <w:tr w:rsidR="00120D9C" w:rsidRPr="00E342B4" w14:paraId="050B1450" w14:textId="77777777" w:rsidTr="00111CC3">
        <w:trPr>
          <w:trHeight w:val="151"/>
        </w:trPr>
        <w:tc>
          <w:tcPr>
            <w:tcW w:w="3544" w:type="dxa"/>
          </w:tcPr>
          <w:p w14:paraId="5F9E31A7" w14:textId="77777777" w:rsidR="00120D9C" w:rsidRPr="001635BF" w:rsidRDefault="00120D9C" w:rsidP="00111CC3">
            <w:pPr>
              <w:rPr>
                <w:lang w:val="en-US"/>
              </w:rPr>
            </w:pPr>
          </w:p>
        </w:tc>
        <w:tc>
          <w:tcPr>
            <w:tcW w:w="6084" w:type="dxa"/>
          </w:tcPr>
          <w:p w14:paraId="52E3B7B2" w14:textId="77777777" w:rsidR="00120D9C" w:rsidRPr="001635BF" w:rsidRDefault="00120D9C" w:rsidP="00111CC3">
            <w:pPr>
              <w:rPr>
                <w:lang w:val="en-US"/>
              </w:rPr>
            </w:pPr>
          </w:p>
        </w:tc>
      </w:tr>
      <w:tr w:rsidR="00120D9C" w:rsidRPr="001635BF" w14:paraId="343E99A2" w14:textId="77777777" w:rsidTr="00111CC3">
        <w:tc>
          <w:tcPr>
            <w:tcW w:w="3544" w:type="dxa"/>
            <w:shd w:val="clear" w:color="auto" w:fill="BFBFBF" w:themeFill="background1" w:themeFillShade="BF"/>
          </w:tcPr>
          <w:p w14:paraId="15170314" w14:textId="77777777" w:rsidR="00120D9C" w:rsidRPr="001635BF" w:rsidRDefault="00120D9C" w:rsidP="00111CC3">
            <w:pPr>
              <w:rPr>
                <w:lang w:val="en-US"/>
              </w:rPr>
            </w:pPr>
            <w:proofErr w:type="spellStart"/>
            <w:r>
              <w:rPr>
                <w:lang w:val="en-US"/>
              </w:rPr>
              <w:t>Husdyrbrugets</w:t>
            </w:r>
            <w:proofErr w:type="spellEnd"/>
            <w:r>
              <w:rPr>
                <w:lang w:val="en-US"/>
              </w:rPr>
              <w:t xml:space="preserve"> </w:t>
            </w:r>
            <w:proofErr w:type="spellStart"/>
            <w:r>
              <w:rPr>
                <w:lang w:val="en-US"/>
              </w:rPr>
              <w:t>adresse</w:t>
            </w:r>
            <w:proofErr w:type="spellEnd"/>
            <w:r>
              <w:rPr>
                <w:lang w:val="en-US"/>
              </w:rPr>
              <w:t>:</w:t>
            </w:r>
          </w:p>
        </w:tc>
        <w:tc>
          <w:tcPr>
            <w:tcW w:w="6084" w:type="dxa"/>
          </w:tcPr>
          <w:p w14:paraId="2EDDCAB8" w14:textId="77777777" w:rsidR="00120D9C" w:rsidRDefault="00120D9C" w:rsidP="00120D9C">
            <w:r>
              <w:t>Mariagervej 60</w:t>
            </w:r>
          </w:p>
          <w:p w14:paraId="0DB6AE04" w14:textId="77777777" w:rsidR="00120D9C" w:rsidRPr="001635BF" w:rsidRDefault="00120D9C" w:rsidP="00111CC3">
            <w:r>
              <w:t xml:space="preserve">9500 Hobro </w:t>
            </w:r>
          </w:p>
        </w:tc>
      </w:tr>
      <w:tr w:rsidR="00120D9C" w:rsidRPr="001635BF" w14:paraId="2B2CA7B0" w14:textId="77777777" w:rsidTr="00111CC3">
        <w:tc>
          <w:tcPr>
            <w:tcW w:w="3544" w:type="dxa"/>
          </w:tcPr>
          <w:p w14:paraId="6098AEF2" w14:textId="77777777" w:rsidR="00120D9C" w:rsidRPr="001635BF" w:rsidRDefault="00120D9C" w:rsidP="00111CC3">
            <w:pPr>
              <w:rPr>
                <w:lang w:val="en-US"/>
              </w:rPr>
            </w:pPr>
          </w:p>
        </w:tc>
        <w:tc>
          <w:tcPr>
            <w:tcW w:w="6084" w:type="dxa"/>
          </w:tcPr>
          <w:p w14:paraId="5C7C649C" w14:textId="77777777" w:rsidR="00120D9C" w:rsidRPr="001635BF" w:rsidRDefault="00120D9C" w:rsidP="00111CC3">
            <w:pPr>
              <w:rPr>
                <w:lang w:val="en-US"/>
              </w:rPr>
            </w:pPr>
          </w:p>
        </w:tc>
      </w:tr>
      <w:tr w:rsidR="00120D9C" w:rsidRPr="001635BF" w14:paraId="6B84A05C" w14:textId="77777777" w:rsidTr="00111CC3">
        <w:tc>
          <w:tcPr>
            <w:tcW w:w="3544" w:type="dxa"/>
            <w:shd w:val="clear" w:color="auto" w:fill="BFBFBF" w:themeFill="background1" w:themeFillShade="BF"/>
          </w:tcPr>
          <w:p w14:paraId="6B29DDCE" w14:textId="77777777" w:rsidR="00120D9C" w:rsidRPr="001635BF" w:rsidRDefault="00120D9C" w:rsidP="00111CC3">
            <w:pPr>
              <w:rPr>
                <w:lang w:val="en-US"/>
              </w:rPr>
            </w:pPr>
            <w:r>
              <w:rPr>
                <w:lang w:val="en-US"/>
              </w:rPr>
              <w:t>CVR-</w:t>
            </w:r>
            <w:proofErr w:type="spellStart"/>
            <w:r>
              <w:rPr>
                <w:lang w:val="en-US"/>
              </w:rPr>
              <w:t>nummer</w:t>
            </w:r>
            <w:proofErr w:type="spellEnd"/>
            <w:r>
              <w:rPr>
                <w:lang w:val="en-US"/>
              </w:rPr>
              <w:t>:</w:t>
            </w:r>
          </w:p>
        </w:tc>
        <w:tc>
          <w:tcPr>
            <w:tcW w:w="6084" w:type="dxa"/>
          </w:tcPr>
          <w:p w14:paraId="402F23FE" w14:textId="77777777" w:rsidR="00120D9C" w:rsidRPr="001635BF" w:rsidRDefault="00120D9C" w:rsidP="00111CC3">
            <w:pPr>
              <w:rPr>
                <w:lang w:val="en-US"/>
              </w:rPr>
            </w:pPr>
            <w:r>
              <w:rPr>
                <w:lang w:val="en-US"/>
              </w:rPr>
              <w:t>29 45 62 24</w:t>
            </w:r>
          </w:p>
        </w:tc>
      </w:tr>
      <w:tr w:rsidR="00120D9C" w:rsidRPr="001635BF" w14:paraId="138EE724" w14:textId="77777777" w:rsidTr="00111CC3">
        <w:tc>
          <w:tcPr>
            <w:tcW w:w="3544" w:type="dxa"/>
          </w:tcPr>
          <w:p w14:paraId="5A08E880" w14:textId="77777777" w:rsidR="00120D9C" w:rsidRPr="001635BF" w:rsidRDefault="00120D9C" w:rsidP="00111CC3">
            <w:pPr>
              <w:rPr>
                <w:lang w:val="en-US"/>
              </w:rPr>
            </w:pPr>
          </w:p>
        </w:tc>
        <w:tc>
          <w:tcPr>
            <w:tcW w:w="6084" w:type="dxa"/>
          </w:tcPr>
          <w:p w14:paraId="22CC52BD" w14:textId="77777777" w:rsidR="00120D9C" w:rsidRPr="001635BF" w:rsidRDefault="00120D9C" w:rsidP="00111CC3">
            <w:pPr>
              <w:rPr>
                <w:lang w:val="en-US"/>
              </w:rPr>
            </w:pPr>
          </w:p>
        </w:tc>
      </w:tr>
      <w:tr w:rsidR="00120D9C" w:rsidRPr="001635BF" w14:paraId="6FEFD288" w14:textId="77777777" w:rsidTr="00111CC3">
        <w:tc>
          <w:tcPr>
            <w:tcW w:w="3544" w:type="dxa"/>
            <w:shd w:val="clear" w:color="auto" w:fill="BFBFBF" w:themeFill="background1" w:themeFillShade="BF"/>
          </w:tcPr>
          <w:p w14:paraId="6C4618AE" w14:textId="77777777" w:rsidR="00120D9C" w:rsidRPr="001635BF" w:rsidRDefault="00120D9C" w:rsidP="00111CC3">
            <w:pPr>
              <w:rPr>
                <w:lang w:val="en-US"/>
              </w:rPr>
            </w:pPr>
            <w:r>
              <w:rPr>
                <w:lang w:val="en-US"/>
              </w:rPr>
              <w:t>CHR-</w:t>
            </w:r>
            <w:proofErr w:type="spellStart"/>
            <w:r>
              <w:rPr>
                <w:lang w:val="en-US"/>
              </w:rPr>
              <w:t>nummer</w:t>
            </w:r>
            <w:proofErr w:type="spellEnd"/>
            <w:r>
              <w:rPr>
                <w:lang w:val="en-US"/>
              </w:rPr>
              <w:t>:</w:t>
            </w:r>
          </w:p>
        </w:tc>
        <w:tc>
          <w:tcPr>
            <w:tcW w:w="6084" w:type="dxa"/>
          </w:tcPr>
          <w:p w14:paraId="582DCBC9" w14:textId="77777777" w:rsidR="00120D9C" w:rsidRPr="001635BF" w:rsidRDefault="00120D9C" w:rsidP="00111CC3">
            <w:pPr>
              <w:rPr>
                <w:lang w:val="en-US"/>
              </w:rPr>
            </w:pPr>
            <w:r>
              <w:rPr>
                <w:lang w:val="en-US"/>
              </w:rPr>
              <w:t>28705</w:t>
            </w:r>
          </w:p>
        </w:tc>
      </w:tr>
      <w:tr w:rsidR="00120D9C" w:rsidRPr="001635BF" w14:paraId="3DF8FAD3" w14:textId="77777777" w:rsidTr="00111CC3">
        <w:tc>
          <w:tcPr>
            <w:tcW w:w="3544" w:type="dxa"/>
          </w:tcPr>
          <w:p w14:paraId="5E6C968D" w14:textId="77777777" w:rsidR="00120D9C" w:rsidRPr="001635BF" w:rsidRDefault="00120D9C" w:rsidP="00111CC3">
            <w:pPr>
              <w:rPr>
                <w:lang w:val="en-US"/>
              </w:rPr>
            </w:pPr>
          </w:p>
        </w:tc>
        <w:tc>
          <w:tcPr>
            <w:tcW w:w="6084" w:type="dxa"/>
          </w:tcPr>
          <w:p w14:paraId="06D895D7" w14:textId="77777777" w:rsidR="00120D9C" w:rsidRPr="001635BF" w:rsidRDefault="00120D9C" w:rsidP="00111CC3">
            <w:pPr>
              <w:rPr>
                <w:lang w:val="en-US"/>
              </w:rPr>
            </w:pPr>
          </w:p>
        </w:tc>
      </w:tr>
      <w:tr w:rsidR="00120D9C" w:rsidRPr="001635BF" w14:paraId="6B07A274" w14:textId="77777777" w:rsidTr="00111CC3">
        <w:tc>
          <w:tcPr>
            <w:tcW w:w="3544" w:type="dxa"/>
            <w:shd w:val="clear" w:color="auto" w:fill="BFBFBF" w:themeFill="background1" w:themeFillShade="BF"/>
          </w:tcPr>
          <w:p w14:paraId="13BB4074" w14:textId="77777777" w:rsidR="00120D9C" w:rsidRPr="001635BF" w:rsidRDefault="00120D9C" w:rsidP="00111CC3">
            <w:pPr>
              <w:rPr>
                <w:lang w:val="en-US"/>
              </w:rPr>
            </w:pPr>
            <w:r>
              <w:rPr>
                <w:lang w:val="en-US"/>
              </w:rPr>
              <w:t>Kommune:</w:t>
            </w:r>
          </w:p>
        </w:tc>
        <w:tc>
          <w:tcPr>
            <w:tcW w:w="6084" w:type="dxa"/>
          </w:tcPr>
          <w:p w14:paraId="11A466C7" w14:textId="77777777" w:rsidR="00120D9C" w:rsidRPr="001635BF" w:rsidRDefault="00120D9C" w:rsidP="00111CC3">
            <w:pPr>
              <w:rPr>
                <w:lang w:val="en-US"/>
              </w:rPr>
            </w:pPr>
            <w:proofErr w:type="spellStart"/>
            <w:r>
              <w:rPr>
                <w:lang w:val="en-US"/>
              </w:rPr>
              <w:t>Mariagerfjord</w:t>
            </w:r>
            <w:proofErr w:type="spellEnd"/>
            <w:r>
              <w:rPr>
                <w:lang w:val="en-US"/>
              </w:rPr>
              <w:t xml:space="preserve"> Kommune</w:t>
            </w:r>
          </w:p>
        </w:tc>
      </w:tr>
      <w:tr w:rsidR="00120D9C" w:rsidRPr="001635BF" w14:paraId="66972DEE" w14:textId="77777777" w:rsidTr="00111CC3">
        <w:tc>
          <w:tcPr>
            <w:tcW w:w="3544" w:type="dxa"/>
          </w:tcPr>
          <w:p w14:paraId="1EF024E5" w14:textId="77777777" w:rsidR="00120D9C" w:rsidRPr="001635BF" w:rsidRDefault="00120D9C" w:rsidP="00111CC3">
            <w:pPr>
              <w:rPr>
                <w:lang w:val="en-US"/>
              </w:rPr>
            </w:pPr>
          </w:p>
        </w:tc>
        <w:tc>
          <w:tcPr>
            <w:tcW w:w="6084" w:type="dxa"/>
          </w:tcPr>
          <w:p w14:paraId="7DC41644" w14:textId="77777777" w:rsidR="00120D9C" w:rsidRPr="001635BF" w:rsidRDefault="00120D9C" w:rsidP="00111CC3">
            <w:pPr>
              <w:rPr>
                <w:lang w:val="en-US"/>
              </w:rPr>
            </w:pPr>
          </w:p>
        </w:tc>
      </w:tr>
      <w:tr w:rsidR="00120D9C" w:rsidRPr="001635BF" w14:paraId="2EAB2747" w14:textId="77777777" w:rsidTr="00111CC3">
        <w:tc>
          <w:tcPr>
            <w:tcW w:w="3544" w:type="dxa"/>
            <w:shd w:val="clear" w:color="auto" w:fill="BFBFBF" w:themeFill="background1" w:themeFillShade="BF"/>
          </w:tcPr>
          <w:p w14:paraId="50C9EDC9" w14:textId="77777777" w:rsidR="00120D9C" w:rsidRPr="001635BF" w:rsidRDefault="00120D9C" w:rsidP="00111CC3">
            <w:pPr>
              <w:rPr>
                <w:lang w:val="en-US"/>
              </w:rPr>
            </w:pPr>
            <w:proofErr w:type="spellStart"/>
            <w:r>
              <w:rPr>
                <w:lang w:val="en-US"/>
              </w:rPr>
              <w:t>Ejendomsnummer</w:t>
            </w:r>
            <w:proofErr w:type="spellEnd"/>
            <w:r>
              <w:rPr>
                <w:lang w:val="en-US"/>
              </w:rPr>
              <w:t>:</w:t>
            </w:r>
          </w:p>
        </w:tc>
        <w:tc>
          <w:tcPr>
            <w:tcW w:w="6084" w:type="dxa"/>
          </w:tcPr>
          <w:p w14:paraId="6DB40831" w14:textId="7BBFBACE" w:rsidR="00120D9C" w:rsidRPr="001635BF" w:rsidRDefault="00AA76FA" w:rsidP="00111CC3">
            <w:pPr>
              <w:rPr>
                <w:lang w:val="en-US"/>
              </w:rPr>
            </w:pPr>
            <w:r>
              <w:rPr>
                <w:lang w:val="en-US"/>
              </w:rPr>
              <w:t>846-</w:t>
            </w:r>
            <w:r w:rsidR="00120D9C">
              <w:rPr>
                <w:lang w:val="en-US"/>
              </w:rPr>
              <w:t>15685</w:t>
            </w:r>
          </w:p>
        </w:tc>
      </w:tr>
      <w:tr w:rsidR="00120D9C" w:rsidRPr="001635BF" w14:paraId="04404A9A" w14:textId="77777777" w:rsidTr="00111CC3">
        <w:tc>
          <w:tcPr>
            <w:tcW w:w="3544" w:type="dxa"/>
          </w:tcPr>
          <w:p w14:paraId="770EA2C9" w14:textId="77777777" w:rsidR="00120D9C" w:rsidRPr="001635BF" w:rsidRDefault="00120D9C" w:rsidP="00111CC3">
            <w:pPr>
              <w:rPr>
                <w:lang w:val="en-US"/>
              </w:rPr>
            </w:pPr>
          </w:p>
        </w:tc>
        <w:tc>
          <w:tcPr>
            <w:tcW w:w="6084" w:type="dxa"/>
          </w:tcPr>
          <w:p w14:paraId="0787EA9D" w14:textId="77777777" w:rsidR="00120D9C" w:rsidRPr="001635BF" w:rsidRDefault="00120D9C" w:rsidP="00111CC3">
            <w:pPr>
              <w:rPr>
                <w:lang w:val="en-US"/>
              </w:rPr>
            </w:pPr>
          </w:p>
        </w:tc>
      </w:tr>
      <w:tr w:rsidR="00120D9C" w:rsidRPr="001635BF" w14:paraId="0AB8A848" w14:textId="77777777" w:rsidTr="00111CC3">
        <w:tc>
          <w:tcPr>
            <w:tcW w:w="3544" w:type="dxa"/>
            <w:shd w:val="clear" w:color="auto" w:fill="BFBFBF" w:themeFill="background1" w:themeFillShade="BF"/>
          </w:tcPr>
          <w:p w14:paraId="317AA6F3" w14:textId="77777777" w:rsidR="00120D9C" w:rsidRPr="001635BF" w:rsidRDefault="00120D9C" w:rsidP="00111CC3">
            <w:r>
              <w:t>Ansøgningsskema:</w:t>
            </w:r>
          </w:p>
        </w:tc>
        <w:tc>
          <w:tcPr>
            <w:tcW w:w="6084" w:type="dxa"/>
          </w:tcPr>
          <w:p w14:paraId="49638A2C" w14:textId="44FB7496" w:rsidR="00120D9C" w:rsidRPr="001635BF" w:rsidRDefault="00120D9C" w:rsidP="00111CC3">
            <w:r>
              <w:t>2</w:t>
            </w:r>
            <w:r w:rsidR="007070D5">
              <w:t>26</w:t>
            </w:r>
            <w:r w:rsidR="00175C44">
              <w:t>525</w:t>
            </w:r>
            <w:r>
              <w:t xml:space="preserve"> i Husdyrgodkendelse.dk</w:t>
            </w:r>
          </w:p>
        </w:tc>
      </w:tr>
      <w:tr w:rsidR="00120D9C" w:rsidRPr="001635BF" w14:paraId="7E8F7E13" w14:textId="77777777" w:rsidTr="00111CC3">
        <w:tc>
          <w:tcPr>
            <w:tcW w:w="3544" w:type="dxa"/>
          </w:tcPr>
          <w:p w14:paraId="691C9404" w14:textId="77777777" w:rsidR="00120D9C" w:rsidRPr="001635BF" w:rsidRDefault="00120D9C" w:rsidP="00111CC3"/>
        </w:tc>
        <w:tc>
          <w:tcPr>
            <w:tcW w:w="6084" w:type="dxa"/>
          </w:tcPr>
          <w:p w14:paraId="086750B2" w14:textId="77777777" w:rsidR="00120D9C" w:rsidRPr="001635BF" w:rsidRDefault="00120D9C" w:rsidP="00111CC3"/>
        </w:tc>
      </w:tr>
      <w:tr w:rsidR="00120D9C" w:rsidRPr="00E342B4" w14:paraId="1625F487" w14:textId="77777777" w:rsidTr="00111CC3">
        <w:tc>
          <w:tcPr>
            <w:tcW w:w="3544" w:type="dxa"/>
            <w:shd w:val="clear" w:color="auto" w:fill="BFBFBF" w:themeFill="background1" w:themeFillShade="BF"/>
          </w:tcPr>
          <w:p w14:paraId="61E48EB2" w14:textId="77777777" w:rsidR="00120D9C" w:rsidRPr="001635BF" w:rsidRDefault="00120D9C" w:rsidP="00111CC3">
            <w:r>
              <w:t>Konsulent:</w:t>
            </w:r>
          </w:p>
        </w:tc>
        <w:tc>
          <w:tcPr>
            <w:tcW w:w="6084" w:type="dxa"/>
          </w:tcPr>
          <w:p w14:paraId="18431CCE" w14:textId="77777777" w:rsidR="00120D9C" w:rsidRDefault="00120D9C" w:rsidP="00111CC3">
            <w:r>
              <w:t>Slagtekalverådgivning ApS</w:t>
            </w:r>
          </w:p>
          <w:p w14:paraId="61B4D204" w14:textId="77777777" w:rsidR="00120D9C" w:rsidRDefault="00120D9C" w:rsidP="00111CC3">
            <w:r>
              <w:t>Herningvej 23</w:t>
            </w:r>
          </w:p>
          <w:p w14:paraId="70E9D2B8" w14:textId="77777777" w:rsidR="00120D9C" w:rsidRDefault="00120D9C" w:rsidP="00111CC3">
            <w:proofErr w:type="gramStart"/>
            <w:r>
              <w:t>7300  Jelling</w:t>
            </w:r>
            <w:proofErr w:type="gramEnd"/>
          </w:p>
          <w:p w14:paraId="5545D2EE" w14:textId="77777777" w:rsidR="00120D9C" w:rsidRDefault="00120D9C" w:rsidP="00111CC3">
            <w:r>
              <w:t>CVR-nr.: 29 21 03 30</w:t>
            </w:r>
          </w:p>
          <w:p w14:paraId="72B9D87D" w14:textId="77777777" w:rsidR="00120D9C" w:rsidRDefault="00120D9C" w:rsidP="00111CC3"/>
          <w:p w14:paraId="5EB3200E" w14:textId="19FE01C2" w:rsidR="00120D9C" w:rsidRDefault="00120D9C" w:rsidP="00111CC3">
            <w:r>
              <w:t xml:space="preserve">Miljørådgiver </w:t>
            </w:r>
            <w:r w:rsidR="007070D5">
              <w:t>Maja Bakke</w:t>
            </w:r>
          </w:p>
          <w:p w14:paraId="18E1A19D" w14:textId="77777777" w:rsidR="00120D9C" w:rsidRPr="00D52BDD" w:rsidRDefault="00120D9C" w:rsidP="00111CC3">
            <w:pPr>
              <w:rPr>
                <w:lang w:val="en-US"/>
              </w:rPr>
            </w:pPr>
            <w:proofErr w:type="spellStart"/>
            <w:r w:rsidRPr="00D52BDD">
              <w:rPr>
                <w:lang w:val="en-US"/>
              </w:rPr>
              <w:t>Tlf</w:t>
            </w:r>
            <w:proofErr w:type="spellEnd"/>
            <w:r w:rsidRPr="00D52BDD">
              <w:rPr>
                <w:lang w:val="en-US"/>
              </w:rPr>
              <w:t>.: 76 80 12 52</w:t>
            </w:r>
          </w:p>
          <w:p w14:paraId="2301C66C" w14:textId="399F659D" w:rsidR="00120D9C" w:rsidRPr="00D52BDD" w:rsidRDefault="00120D9C" w:rsidP="00111CC3">
            <w:pPr>
              <w:rPr>
                <w:lang w:val="en-US"/>
              </w:rPr>
            </w:pPr>
            <w:r w:rsidRPr="00D52BDD">
              <w:rPr>
                <w:lang w:val="en-US"/>
              </w:rPr>
              <w:t>Mail: m</w:t>
            </w:r>
            <w:r w:rsidR="007070D5" w:rsidRPr="00D52BDD">
              <w:rPr>
                <w:lang w:val="en-US"/>
              </w:rPr>
              <w:t>b</w:t>
            </w:r>
            <w:r w:rsidRPr="00D52BDD">
              <w:rPr>
                <w:lang w:val="en-US"/>
              </w:rPr>
              <w:t>@slagtekalve.dk</w:t>
            </w:r>
          </w:p>
        </w:tc>
      </w:tr>
      <w:tr w:rsidR="00120D9C" w:rsidRPr="00E342B4" w14:paraId="06784015" w14:textId="77777777" w:rsidTr="00111CC3">
        <w:tc>
          <w:tcPr>
            <w:tcW w:w="3544" w:type="dxa"/>
          </w:tcPr>
          <w:p w14:paraId="4922A9F9" w14:textId="77777777" w:rsidR="00120D9C" w:rsidRPr="00D52BDD" w:rsidRDefault="00120D9C" w:rsidP="00111CC3">
            <w:pPr>
              <w:rPr>
                <w:lang w:val="en-US"/>
              </w:rPr>
            </w:pPr>
          </w:p>
        </w:tc>
        <w:tc>
          <w:tcPr>
            <w:tcW w:w="6084" w:type="dxa"/>
          </w:tcPr>
          <w:p w14:paraId="51DF8182" w14:textId="77777777" w:rsidR="00120D9C" w:rsidRPr="00D52BDD" w:rsidRDefault="00120D9C" w:rsidP="00111CC3">
            <w:pPr>
              <w:rPr>
                <w:lang w:val="en-US"/>
              </w:rPr>
            </w:pPr>
          </w:p>
        </w:tc>
      </w:tr>
      <w:tr w:rsidR="00120D9C" w:rsidRPr="009C10F2" w14:paraId="566513D9" w14:textId="77777777" w:rsidTr="00111CC3">
        <w:tc>
          <w:tcPr>
            <w:tcW w:w="3544" w:type="dxa"/>
            <w:shd w:val="clear" w:color="auto" w:fill="BFBFBF" w:themeFill="background1" w:themeFillShade="BF"/>
          </w:tcPr>
          <w:p w14:paraId="4E3F0FAA" w14:textId="77777777" w:rsidR="00120D9C" w:rsidRPr="009C10F2" w:rsidRDefault="00120D9C" w:rsidP="00111CC3">
            <w:pPr>
              <w:rPr>
                <w:lang w:val="en-US"/>
              </w:rPr>
            </w:pPr>
            <w:proofErr w:type="spellStart"/>
            <w:r>
              <w:rPr>
                <w:lang w:val="en-US"/>
              </w:rPr>
              <w:t>Ansøgning</w:t>
            </w:r>
            <w:proofErr w:type="spellEnd"/>
            <w:r>
              <w:rPr>
                <w:lang w:val="en-US"/>
              </w:rPr>
              <w:t xml:space="preserve"> </w:t>
            </w:r>
            <w:proofErr w:type="spellStart"/>
            <w:r>
              <w:rPr>
                <w:lang w:val="en-US"/>
              </w:rPr>
              <w:t>indsendt</w:t>
            </w:r>
            <w:proofErr w:type="spellEnd"/>
            <w:r>
              <w:rPr>
                <w:lang w:val="en-US"/>
              </w:rPr>
              <w:t>:</w:t>
            </w:r>
          </w:p>
        </w:tc>
        <w:tc>
          <w:tcPr>
            <w:tcW w:w="6084" w:type="dxa"/>
          </w:tcPr>
          <w:p w14:paraId="6448C2C6" w14:textId="28690877" w:rsidR="00120D9C" w:rsidRPr="009C10F2" w:rsidRDefault="00120D9C" w:rsidP="00120D9C">
            <w:pPr>
              <w:rPr>
                <w:lang w:val="en-US"/>
              </w:rPr>
            </w:pPr>
            <w:r>
              <w:rPr>
                <w:lang w:val="en-US"/>
              </w:rPr>
              <w:t xml:space="preserve"> </w:t>
            </w:r>
            <w:r w:rsidR="00AA76FA">
              <w:rPr>
                <w:lang w:val="en-US"/>
              </w:rPr>
              <w:t xml:space="preserve">3. </w:t>
            </w:r>
            <w:proofErr w:type="spellStart"/>
            <w:r w:rsidR="00AA76FA">
              <w:rPr>
                <w:lang w:val="en-US"/>
              </w:rPr>
              <w:t>juni</w:t>
            </w:r>
            <w:proofErr w:type="spellEnd"/>
            <w:r w:rsidR="00AA76FA">
              <w:rPr>
                <w:lang w:val="en-US"/>
              </w:rPr>
              <w:t xml:space="preserve"> 2021</w:t>
            </w:r>
          </w:p>
        </w:tc>
      </w:tr>
    </w:tbl>
    <w:p w14:paraId="7EB75793" w14:textId="77777777" w:rsidR="00120D9C" w:rsidRPr="00EB47F3" w:rsidRDefault="00120D9C" w:rsidP="00120D9C">
      <w:pPr>
        <w:pStyle w:val="Overskrift1"/>
        <w:numPr>
          <w:ilvl w:val="0"/>
          <w:numId w:val="0"/>
        </w:numPr>
        <w:ind w:left="357" w:hanging="357"/>
      </w:pPr>
      <w:r w:rsidRPr="009C10F2">
        <w:rPr>
          <w:lang w:val="en-US"/>
        </w:rPr>
        <w:br w:type="page"/>
      </w:r>
    </w:p>
    <w:sdt>
      <w:sdtPr>
        <w:rPr>
          <w:rFonts w:asciiTheme="minorHAnsi" w:eastAsiaTheme="minorHAnsi" w:hAnsiTheme="minorHAnsi" w:cstheme="minorBidi"/>
          <w:color w:val="auto"/>
          <w:sz w:val="22"/>
          <w:szCs w:val="22"/>
          <w:lang w:eastAsia="en-US"/>
        </w:rPr>
        <w:id w:val="-1520076070"/>
        <w:docPartObj>
          <w:docPartGallery w:val="Table of Contents"/>
          <w:docPartUnique/>
        </w:docPartObj>
      </w:sdtPr>
      <w:sdtEndPr>
        <w:rPr>
          <w:b/>
          <w:bCs/>
        </w:rPr>
      </w:sdtEndPr>
      <w:sdtContent>
        <w:p w14:paraId="11B51477" w14:textId="28783860" w:rsidR="00F067AC" w:rsidRPr="00F067AC" w:rsidRDefault="00F067AC">
          <w:pPr>
            <w:pStyle w:val="Overskrift"/>
            <w:rPr>
              <w:b/>
              <w:bCs/>
              <w:color w:val="806000" w:themeColor="accent4" w:themeShade="80"/>
            </w:rPr>
          </w:pPr>
          <w:r w:rsidRPr="00F067AC">
            <w:rPr>
              <w:b/>
              <w:bCs/>
              <w:color w:val="806000" w:themeColor="accent4" w:themeShade="80"/>
            </w:rPr>
            <w:t>Indhold</w:t>
          </w:r>
        </w:p>
        <w:p w14:paraId="37233FDE" w14:textId="081A1070" w:rsidR="00D1774D" w:rsidRDefault="00F067AC">
          <w:pPr>
            <w:pStyle w:val="Indholdsfortegnelse1"/>
            <w:tabs>
              <w:tab w:val="left" w:pos="440"/>
              <w:tab w:val="right" w:leader="dot" w:pos="9628"/>
            </w:tabs>
            <w:rPr>
              <w:rFonts w:eastAsiaTheme="minorEastAsia"/>
              <w:noProof/>
              <w:lang w:eastAsia="da-DK"/>
            </w:rPr>
          </w:pPr>
          <w:r>
            <w:fldChar w:fldCharType="begin"/>
          </w:r>
          <w:r>
            <w:instrText xml:space="preserve"> TOC \o "1-3" \h \z \u </w:instrText>
          </w:r>
          <w:r>
            <w:fldChar w:fldCharType="separate"/>
          </w:r>
          <w:hyperlink w:anchor="_Toc85023854" w:history="1">
            <w:r w:rsidR="00D1774D" w:rsidRPr="00DA62B2">
              <w:rPr>
                <w:rStyle w:val="Hyperlink"/>
                <w:noProof/>
              </w:rPr>
              <w:t>1.</w:t>
            </w:r>
            <w:r w:rsidR="00D1774D">
              <w:rPr>
                <w:rFonts w:eastAsiaTheme="minorEastAsia"/>
                <w:noProof/>
                <w:lang w:eastAsia="da-DK"/>
              </w:rPr>
              <w:tab/>
            </w:r>
            <w:r w:rsidR="00D1774D" w:rsidRPr="00DA62B2">
              <w:rPr>
                <w:rStyle w:val="Hyperlink"/>
                <w:noProof/>
              </w:rPr>
              <w:t>Ikke-teknisk resumé</w:t>
            </w:r>
            <w:r w:rsidR="00D1774D">
              <w:rPr>
                <w:noProof/>
                <w:webHidden/>
              </w:rPr>
              <w:tab/>
            </w:r>
            <w:r w:rsidR="00D1774D">
              <w:rPr>
                <w:noProof/>
                <w:webHidden/>
              </w:rPr>
              <w:fldChar w:fldCharType="begin"/>
            </w:r>
            <w:r w:rsidR="00D1774D">
              <w:rPr>
                <w:noProof/>
                <w:webHidden/>
              </w:rPr>
              <w:instrText xml:space="preserve"> PAGEREF _Toc85023854 \h </w:instrText>
            </w:r>
            <w:r w:rsidR="00D1774D">
              <w:rPr>
                <w:noProof/>
                <w:webHidden/>
              </w:rPr>
            </w:r>
            <w:r w:rsidR="00D1774D">
              <w:rPr>
                <w:noProof/>
                <w:webHidden/>
              </w:rPr>
              <w:fldChar w:fldCharType="separate"/>
            </w:r>
            <w:r w:rsidR="00D1774D">
              <w:rPr>
                <w:noProof/>
                <w:webHidden/>
              </w:rPr>
              <w:t>5</w:t>
            </w:r>
            <w:r w:rsidR="00D1774D">
              <w:rPr>
                <w:noProof/>
                <w:webHidden/>
              </w:rPr>
              <w:fldChar w:fldCharType="end"/>
            </w:r>
          </w:hyperlink>
        </w:p>
        <w:p w14:paraId="5E560263" w14:textId="3617BD2B" w:rsidR="00D1774D" w:rsidRDefault="006F339D">
          <w:pPr>
            <w:pStyle w:val="Indholdsfortegnelse1"/>
            <w:tabs>
              <w:tab w:val="left" w:pos="440"/>
              <w:tab w:val="right" w:leader="dot" w:pos="9628"/>
            </w:tabs>
            <w:rPr>
              <w:rFonts w:eastAsiaTheme="minorEastAsia"/>
              <w:noProof/>
              <w:lang w:eastAsia="da-DK"/>
            </w:rPr>
          </w:pPr>
          <w:hyperlink w:anchor="_Toc85023855" w:history="1">
            <w:r w:rsidR="00D1774D" w:rsidRPr="00DA62B2">
              <w:rPr>
                <w:rStyle w:val="Hyperlink"/>
                <w:noProof/>
              </w:rPr>
              <w:t>2.</w:t>
            </w:r>
            <w:r w:rsidR="00D1774D">
              <w:rPr>
                <w:rFonts w:eastAsiaTheme="minorEastAsia"/>
                <w:noProof/>
                <w:lang w:eastAsia="da-DK"/>
              </w:rPr>
              <w:tab/>
            </w:r>
            <w:r w:rsidR="00D1774D" w:rsidRPr="00DA62B2">
              <w:rPr>
                <w:rStyle w:val="Hyperlink"/>
                <w:noProof/>
              </w:rPr>
              <w:t>Indretning og drift</w:t>
            </w:r>
            <w:r w:rsidR="00D1774D">
              <w:rPr>
                <w:noProof/>
                <w:webHidden/>
              </w:rPr>
              <w:tab/>
            </w:r>
            <w:r w:rsidR="00D1774D">
              <w:rPr>
                <w:noProof/>
                <w:webHidden/>
              </w:rPr>
              <w:fldChar w:fldCharType="begin"/>
            </w:r>
            <w:r w:rsidR="00D1774D">
              <w:rPr>
                <w:noProof/>
                <w:webHidden/>
              </w:rPr>
              <w:instrText xml:space="preserve"> PAGEREF _Toc85023855 \h </w:instrText>
            </w:r>
            <w:r w:rsidR="00D1774D">
              <w:rPr>
                <w:noProof/>
                <w:webHidden/>
              </w:rPr>
            </w:r>
            <w:r w:rsidR="00D1774D">
              <w:rPr>
                <w:noProof/>
                <w:webHidden/>
              </w:rPr>
              <w:fldChar w:fldCharType="separate"/>
            </w:r>
            <w:r w:rsidR="00D1774D">
              <w:rPr>
                <w:noProof/>
                <w:webHidden/>
              </w:rPr>
              <w:t>5</w:t>
            </w:r>
            <w:r w:rsidR="00D1774D">
              <w:rPr>
                <w:noProof/>
                <w:webHidden/>
              </w:rPr>
              <w:fldChar w:fldCharType="end"/>
            </w:r>
          </w:hyperlink>
        </w:p>
        <w:p w14:paraId="24A66888" w14:textId="0FD32831" w:rsidR="00D1774D" w:rsidRDefault="006F339D">
          <w:pPr>
            <w:pStyle w:val="Indholdsfortegnelse1"/>
            <w:tabs>
              <w:tab w:val="left" w:pos="440"/>
              <w:tab w:val="right" w:leader="dot" w:pos="9628"/>
            </w:tabs>
            <w:rPr>
              <w:rFonts w:eastAsiaTheme="minorEastAsia"/>
              <w:noProof/>
              <w:lang w:eastAsia="da-DK"/>
            </w:rPr>
          </w:pPr>
          <w:hyperlink w:anchor="_Toc85023856" w:history="1">
            <w:r w:rsidR="00D1774D" w:rsidRPr="00DA62B2">
              <w:rPr>
                <w:rStyle w:val="Hyperlink"/>
                <w:noProof/>
              </w:rPr>
              <w:t>3.</w:t>
            </w:r>
            <w:r w:rsidR="00D1774D">
              <w:rPr>
                <w:rFonts w:eastAsiaTheme="minorEastAsia"/>
                <w:noProof/>
                <w:lang w:eastAsia="da-DK"/>
              </w:rPr>
              <w:tab/>
            </w:r>
            <w:r w:rsidR="00D1774D" w:rsidRPr="00DA62B2">
              <w:rPr>
                <w:rStyle w:val="Hyperlink"/>
                <w:noProof/>
              </w:rPr>
              <w:t>Anlæg og bygninger</w:t>
            </w:r>
            <w:r w:rsidR="00D1774D">
              <w:rPr>
                <w:noProof/>
                <w:webHidden/>
              </w:rPr>
              <w:tab/>
            </w:r>
            <w:r w:rsidR="00D1774D">
              <w:rPr>
                <w:noProof/>
                <w:webHidden/>
              </w:rPr>
              <w:fldChar w:fldCharType="begin"/>
            </w:r>
            <w:r w:rsidR="00D1774D">
              <w:rPr>
                <w:noProof/>
                <w:webHidden/>
              </w:rPr>
              <w:instrText xml:space="preserve"> PAGEREF _Toc85023856 \h </w:instrText>
            </w:r>
            <w:r w:rsidR="00D1774D">
              <w:rPr>
                <w:noProof/>
                <w:webHidden/>
              </w:rPr>
            </w:r>
            <w:r w:rsidR="00D1774D">
              <w:rPr>
                <w:noProof/>
                <w:webHidden/>
              </w:rPr>
              <w:fldChar w:fldCharType="separate"/>
            </w:r>
            <w:r w:rsidR="00D1774D">
              <w:rPr>
                <w:noProof/>
                <w:webHidden/>
              </w:rPr>
              <w:t>6</w:t>
            </w:r>
            <w:r w:rsidR="00D1774D">
              <w:rPr>
                <w:noProof/>
                <w:webHidden/>
              </w:rPr>
              <w:fldChar w:fldCharType="end"/>
            </w:r>
          </w:hyperlink>
        </w:p>
        <w:p w14:paraId="1F04F7B5" w14:textId="420472A7" w:rsidR="00D1774D" w:rsidRDefault="006F339D">
          <w:pPr>
            <w:pStyle w:val="Indholdsfortegnelse2"/>
            <w:rPr>
              <w:rFonts w:eastAsiaTheme="minorEastAsia"/>
              <w:bCs w:val="0"/>
              <w:lang w:eastAsia="da-DK"/>
            </w:rPr>
          </w:pPr>
          <w:hyperlink w:anchor="_Toc85023857" w:history="1">
            <w:r w:rsidR="00D1774D" w:rsidRPr="00DA62B2">
              <w:rPr>
                <w:rStyle w:val="Hyperlink"/>
              </w:rPr>
              <w:t>Produktionsarealer</w:t>
            </w:r>
            <w:r w:rsidR="00D1774D">
              <w:rPr>
                <w:webHidden/>
              </w:rPr>
              <w:tab/>
            </w:r>
            <w:r w:rsidR="00D1774D">
              <w:rPr>
                <w:webHidden/>
              </w:rPr>
              <w:fldChar w:fldCharType="begin"/>
            </w:r>
            <w:r w:rsidR="00D1774D">
              <w:rPr>
                <w:webHidden/>
              </w:rPr>
              <w:instrText xml:space="preserve"> PAGEREF _Toc85023857 \h </w:instrText>
            </w:r>
            <w:r w:rsidR="00D1774D">
              <w:rPr>
                <w:webHidden/>
              </w:rPr>
            </w:r>
            <w:r w:rsidR="00D1774D">
              <w:rPr>
                <w:webHidden/>
              </w:rPr>
              <w:fldChar w:fldCharType="separate"/>
            </w:r>
            <w:r w:rsidR="00D1774D">
              <w:rPr>
                <w:webHidden/>
              </w:rPr>
              <w:t>6</w:t>
            </w:r>
            <w:r w:rsidR="00D1774D">
              <w:rPr>
                <w:webHidden/>
              </w:rPr>
              <w:fldChar w:fldCharType="end"/>
            </w:r>
          </w:hyperlink>
        </w:p>
        <w:p w14:paraId="1C9FAD7A" w14:textId="42B89637" w:rsidR="00D1774D" w:rsidRDefault="006F339D">
          <w:pPr>
            <w:pStyle w:val="Indholdsfortegnelse2"/>
            <w:rPr>
              <w:rFonts w:eastAsiaTheme="minorEastAsia"/>
              <w:bCs w:val="0"/>
              <w:lang w:eastAsia="da-DK"/>
            </w:rPr>
          </w:pPr>
          <w:hyperlink w:anchor="_Toc85023858" w:history="1">
            <w:r w:rsidR="00D1774D" w:rsidRPr="00DA62B2">
              <w:rPr>
                <w:rStyle w:val="Hyperlink"/>
              </w:rPr>
              <w:t>Opbevaring og håndtering af husdyrgødning</w:t>
            </w:r>
            <w:r w:rsidR="00D1774D">
              <w:rPr>
                <w:webHidden/>
              </w:rPr>
              <w:tab/>
            </w:r>
            <w:r w:rsidR="00D1774D">
              <w:rPr>
                <w:webHidden/>
              </w:rPr>
              <w:fldChar w:fldCharType="begin"/>
            </w:r>
            <w:r w:rsidR="00D1774D">
              <w:rPr>
                <w:webHidden/>
              </w:rPr>
              <w:instrText xml:space="preserve"> PAGEREF _Toc85023858 \h </w:instrText>
            </w:r>
            <w:r w:rsidR="00D1774D">
              <w:rPr>
                <w:webHidden/>
              </w:rPr>
            </w:r>
            <w:r w:rsidR="00D1774D">
              <w:rPr>
                <w:webHidden/>
              </w:rPr>
              <w:fldChar w:fldCharType="separate"/>
            </w:r>
            <w:r w:rsidR="00D1774D">
              <w:rPr>
                <w:webHidden/>
              </w:rPr>
              <w:t>7</w:t>
            </w:r>
            <w:r w:rsidR="00D1774D">
              <w:rPr>
                <w:webHidden/>
              </w:rPr>
              <w:fldChar w:fldCharType="end"/>
            </w:r>
          </w:hyperlink>
        </w:p>
        <w:p w14:paraId="34CEE92D" w14:textId="60C33CB6" w:rsidR="00D1774D" w:rsidRDefault="006F339D">
          <w:pPr>
            <w:pStyle w:val="Indholdsfortegnelse2"/>
            <w:rPr>
              <w:rFonts w:eastAsiaTheme="minorEastAsia"/>
              <w:bCs w:val="0"/>
              <w:lang w:eastAsia="da-DK"/>
            </w:rPr>
          </w:pPr>
          <w:hyperlink w:anchor="_Toc85023859" w:history="1">
            <w:r w:rsidR="00D1774D" w:rsidRPr="00DA62B2">
              <w:rPr>
                <w:rStyle w:val="Hyperlink"/>
              </w:rPr>
              <w:t>Produktionsmæssig sammenhæng med andre husdyrbrug</w:t>
            </w:r>
            <w:r w:rsidR="00D1774D">
              <w:rPr>
                <w:webHidden/>
              </w:rPr>
              <w:tab/>
            </w:r>
            <w:r w:rsidR="00D1774D">
              <w:rPr>
                <w:webHidden/>
              </w:rPr>
              <w:fldChar w:fldCharType="begin"/>
            </w:r>
            <w:r w:rsidR="00D1774D">
              <w:rPr>
                <w:webHidden/>
              </w:rPr>
              <w:instrText xml:space="preserve"> PAGEREF _Toc85023859 \h </w:instrText>
            </w:r>
            <w:r w:rsidR="00D1774D">
              <w:rPr>
                <w:webHidden/>
              </w:rPr>
            </w:r>
            <w:r w:rsidR="00D1774D">
              <w:rPr>
                <w:webHidden/>
              </w:rPr>
              <w:fldChar w:fldCharType="separate"/>
            </w:r>
            <w:r w:rsidR="00D1774D">
              <w:rPr>
                <w:webHidden/>
              </w:rPr>
              <w:t>7</w:t>
            </w:r>
            <w:r w:rsidR="00D1774D">
              <w:rPr>
                <w:webHidden/>
              </w:rPr>
              <w:fldChar w:fldCharType="end"/>
            </w:r>
          </w:hyperlink>
        </w:p>
        <w:p w14:paraId="00D4449C" w14:textId="5749A5F0" w:rsidR="00D1774D" w:rsidRDefault="006F339D">
          <w:pPr>
            <w:pStyle w:val="Indholdsfortegnelse2"/>
            <w:rPr>
              <w:rFonts w:eastAsiaTheme="minorEastAsia"/>
              <w:bCs w:val="0"/>
              <w:lang w:eastAsia="da-DK"/>
            </w:rPr>
          </w:pPr>
          <w:hyperlink w:anchor="_Toc85023860" w:history="1">
            <w:r w:rsidR="00D1774D" w:rsidRPr="00DA62B2">
              <w:rPr>
                <w:rStyle w:val="Hyperlink"/>
              </w:rPr>
              <w:t>Alternativ løsning</w:t>
            </w:r>
            <w:r w:rsidR="00D1774D">
              <w:rPr>
                <w:webHidden/>
              </w:rPr>
              <w:tab/>
            </w:r>
            <w:r w:rsidR="00D1774D">
              <w:rPr>
                <w:webHidden/>
              </w:rPr>
              <w:fldChar w:fldCharType="begin"/>
            </w:r>
            <w:r w:rsidR="00D1774D">
              <w:rPr>
                <w:webHidden/>
              </w:rPr>
              <w:instrText xml:space="preserve"> PAGEREF _Toc85023860 \h </w:instrText>
            </w:r>
            <w:r w:rsidR="00D1774D">
              <w:rPr>
                <w:webHidden/>
              </w:rPr>
            </w:r>
            <w:r w:rsidR="00D1774D">
              <w:rPr>
                <w:webHidden/>
              </w:rPr>
              <w:fldChar w:fldCharType="separate"/>
            </w:r>
            <w:r w:rsidR="00D1774D">
              <w:rPr>
                <w:webHidden/>
              </w:rPr>
              <w:t>7</w:t>
            </w:r>
            <w:r w:rsidR="00D1774D">
              <w:rPr>
                <w:webHidden/>
              </w:rPr>
              <w:fldChar w:fldCharType="end"/>
            </w:r>
          </w:hyperlink>
        </w:p>
        <w:p w14:paraId="6A58BF4E" w14:textId="675777C7" w:rsidR="00D1774D" w:rsidRDefault="006F339D">
          <w:pPr>
            <w:pStyle w:val="Indholdsfortegnelse1"/>
            <w:tabs>
              <w:tab w:val="left" w:pos="440"/>
              <w:tab w:val="right" w:leader="dot" w:pos="9628"/>
            </w:tabs>
            <w:rPr>
              <w:rFonts w:eastAsiaTheme="minorEastAsia"/>
              <w:noProof/>
              <w:lang w:eastAsia="da-DK"/>
            </w:rPr>
          </w:pPr>
          <w:hyperlink w:anchor="_Toc85023861" w:history="1">
            <w:r w:rsidR="00D1774D" w:rsidRPr="00DA62B2">
              <w:rPr>
                <w:rStyle w:val="Hyperlink"/>
                <w:noProof/>
              </w:rPr>
              <w:t>4.</w:t>
            </w:r>
            <w:r w:rsidR="00D1774D">
              <w:rPr>
                <w:rFonts w:eastAsiaTheme="minorEastAsia"/>
                <w:noProof/>
                <w:lang w:eastAsia="da-DK"/>
              </w:rPr>
              <w:tab/>
            </w:r>
            <w:r w:rsidR="00D1774D" w:rsidRPr="00DA62B2">
              <w:rPr>
                <w:rStyle w:val="Hyperlink"/>
                <w:noProof/>
              </w:rPr>
              <w:t>Beliggenhed og landskabelige hensyn</w:t>
            </w:r>
            <w:r w:rsidR="00D1774D">
              <w:rPr>
                <w:noProof/>
                <w:webHidden/>
              </w:rPr>
              <w:tab/>
            </w:r>
            <w:r w:rsidR="00D1774D">
              <w:rPr>
                <w:noProof/>
                <w:webHidden/>
              </w:rPr>
              <w:fldChar w:fldCharType="begin"/>
            </w:r>
            <w:r w:rsidR="00D1774D">
              <w:rPr>
                <w:noProof/>
                <w:webHidden/>
              </w:rPr>
              <w:instrText xml:space="preserve"> PAGEREF _Toc85023861 \h </w:instrText>
            </w:r>
            <w:r w:rsidR="00D1774D">
              <w:rPr>
                <w:noProof/>
                <w:webHidden/>
              </w:rPr>
            </w:r>
            <w:r w:rsidR="00D1774D">
              <w:rPr>
                <w:noProof/>
                <w:webHidden/>
              </w:rPr>
              <w:fldChar w:fldCharType="separate"/>
            </w:r>
            <w:r w:rsidR="00D1774D">
              <w:rPr>
                <w:noProof/>
                <w:webHidden/>
              </w:rPr>
              <w:t>8</w:t>
            </w:r>
            <w:r w:rsidR="00D1774D">
              <w:rPr>
                <w:noProof/>
                <w:webHidden/>
              </w:rPr>
              <w:fldChar w:fldCharType="end"/>
            </w:r>
          </w:hyperlink>
        </w:p>
        <w:p w14:paraId="69AFFABC" w14:textId="34D05A74" w:rsidR="00D1774D" w:rsidRDefault="006F339D">
          <w:pPr>
            <w:pStyle w:val="Indholdsfortegnelse1"/>
            <w:tabs>
              <w:tab w:val="left" w:pos="440"/>
              <w:tab w:val="right" w:leader="dot" w:pos="9628"/>
            </w:tabs>
            <w:rPr>
              <w:rFonts w:eastAsiaTheme="minorEastAsia"/>
              <w:noProof/>
              <w:lang w:eastAsia="da-DK"/>
            </w:rPr>
          </w:pPr>
          <w:hyperlink w:anchor="_Toc85023862" w:history="1">
            <w:r w:rsidR="00D1774D" w:rsidRPr="00DA62B2">
              <w:rPr>
                <w:rStyle w:val="Hyperlink"/>
                <w:noProof/>
              </w:rPr>
              <w:t>5.</w:t>
            </w:r>
            <w:r w:rsidR="00D1774D">
              <w:rPr>
                <w:rFonts w:eastAsiaTheme="minorEastAsia"/>
                <w:noProof/>
                <w:lang w:eastAsia="da-DK"/>
              </w:rPr>
              <w:tab/>
            </w:r>
            <w:r w:rsidR="00D1774D" w:rsidRPr="00DA62B2">
              <w:rPr>
                <w:rStyle w:val="Hyperlink"/>
                <w:noProof/>
              </w:rPr>
              <w:t>Ammoniakemission</w:t>
            </w:r>
            <w:r w:rsidR="00D1774D">
              <w:rPr>
                <w:noProof/>
                <w:webHidden/>
              </w:rPr>
              <w:tab/>
            </w:r>
            <w:r w:rsidR="00D1774D">
              <w:rPr>
                <w:noProof/>
                <w:webHidden/>
              </w:rPr>
              <w:fldChar w:fldCharType="begin"/>
            </w:r>
            <w:r w:rsidR="00D1774D">
              <w:rPr>
                <w:noProof/>
                <w:webHidden/>
              </w:rPr>
              <w:instrText xml:space="preserve"> PAGEREF _Toc85023862 \h </w:instrText>
            </w:r>
            <w:r w:rsidR="00D1774D">
              <w:rPr>
                <w:noProof/>
                <w:webHidden/>
              </w:rPr>
            </w:r>
            <w:r w:rsidR="00D1774D">
              <w:rPr>
                <w:noProof/>
                <w:webHidden/>
              </w:rPr>
              <w:fldChar w:fldCharType="separate"/>
            </w:r>
            <w:r w:rsidR="00D1774D">
              <w:rPr>
                <w:noProof/>
                <w:webHidden/>
              </w:rPr>
              <w:t>8</w:t>
            </w:r>
            <w:r w:rsidR="00D1774D">
              <w:rPr>
                <w:noProof/>
                <w:webHidden/>
              </w:rPr>
              <w:fldChar w:fldCharType="end"/>
            </w:r>
          </w:hyperlink>
        </w:p>
        <w:p w14:paraId="1F32FD14" w14:textId="2E127837" w:rsidR="00D1774D" w:rsidRDefault="006F339D">
          <w:pPr>
            <w:pStyle w:val="Indholdsfortegnelse1"/>
            <w:tabs>
              <w:tab w:val="left" w:pos="440"/>
              <w:tab w:val="right" w:leader="dot" w:pos="9628"/>
            </w:tabs>
            <w:rPr>
              <w:rFonts w:eastAsiaTheme="minorEastAsia"/>
              <w:noProof/>
              <w:lang w:eastAsia="da-DK"/>
            </w:rPr>
          </w:pPr>
          <w:hyperlink w:anchor="_Toc85023863" w:history="1">
            <w:r w:rsidR="00D1774D" w:rsidRPr="00DA62B2">
              <w:rPr>
                <w:rStyle w:val="Hyperlink"/>
                <w:noProof/>
              </w:rPr>
              <w:t>6.</w:t>
            </w:r>
            <w:r w:rsidR="00D1774D">
              <w:rPr>
                <w:rFonts w:eastAsiaTheme="minorEastAsia"/>
                <w:noProof/>
                <w:lang w:eastAsia="da-DK"/>
              </w:rPr>
              <w:tab/>
            </w:r>
            <w:r w:rsidR="00D1774D" w:rsidRPr="00DA62B2">
              <w:rPr>
                <w:rStyle w:val="Hyperlink"/>
                <w:noProof/>
              </w:rPr>
              <w:t>Lugtemission</w:t>
            </w:r>
            <w:r w:rsidR="00D1774D">
              <w:rPr>
                <w:noProof/>
                <w:webHidden/>
              </w:rPr>
              <w:tab/>
            </w:r>
            <w:r w:rsidR="00D1774D">
              <w:rPr>
                <w:noProof/>
                <w:webHidden/>
              </w:rPr>
              <w:fldChar w:fldCharType="begin"/>
            </w:r>
            <w:r w:rsidR="00D1774D">
              <w:rPr>
                <w:noProof/>
                <w:webHidden/>
              </w:rPr>
              <w:instrText xml:space="preserve"> PAGEREF _Toc85023863 \h </w:instrText>
            </w:r>
            <w:r w:rsidR="00D1774D">
              <w:rPr>
                <w:noProof/>
                <w:webHidden/>
              </w:rPr>
            </w:r>
            <w:r w:rsidR="00D1774D">
              <w:rPr>
                <w:noProof/>
                <w:webHidden/>
              </w:rPr>
              <w:fldChar w:fldCharType="separate"/>
            </w:r>
            <w:r w:rsidR="00D1774D">
              <w:rPr>
                <w:noProof/>
                <w:webHidden/>
              </w:rPr>
              <w:t>11</w:t>
            </w:r>
            <w:r w:rsidR="00D1774D">
              <w:rPr>
                <w:noProof/>
                <w:webHidden/>
              </w:rPr>
              <w:fldChar w:fldCharType="end"/>
            </w:r>
          </w:hyperlink>
        </w:p>
        <w:p w14:paraId="0223A8A2" w14:textId="600FDFC2" w:rsidR="00D1774D" w:rsidRDefault="006F339D">
          <w:pPr>
            <w:pStyle w:val="Indholdsfortegnelse1"/>
            <w:tabs>
              <w:tab w:val="left" w:pos="440"/>
              <w:tab w:val="right" w:leader="dot" w:pos="9628"/>
            </w:tabs>
            <w:rPr>
              <w:rFonts w:eastAsiaTheme="minorEastAsia"/>
              <w:noProof/>
              <w:lang w:eastAsia="da-DK"/>
            </w:rPr>
          </w:pPr>
          <w:hyperlink w:anchor="_Toc85023864" w:history="1">
            <w:r w:rsidR="00D1774D" w:rsidRPr="00DA62B2">
              <w:rPr>
                <w:rStyle w:val="Hyperlink"/>
                <w:noProof/>
              </w:rPr>
              <w:t>7.</w:t>
            </w:r>
            <w:r w:rsidR="00D1774D">
              <w:rPr>
                <w:rFonts w:eastAsiaTheme="minorEastAsia"/>
                <w:noProof/>
                <w:lang w:eastAsia="da-DK"/>
              </w:rPr>
              <w:tab/>
            </w:r>
            <w:r w:rsidR="00D1774D" w:rsidRPr="00DA62B2">
              <w:rPr>
                <w:rStyle w:val="Hyperlink"/>
                <w:noProof/>
              </w:rPr>
              <w:t>Øvrige gener</w:t>
            </w:r>
            <w:r w:rsidR="00D1774D">
              <w:rPr>
                <w:noProof/>
                <w:webHidden/>
              </w:rPr>
              <w:tab/>
            </w:r>
            <w:r w:rsidR="00D1774D">
              <w:rPr>
                <w:noProof/>
                <w:webHidden/>
              </w:rPr>
              <w:fldChar w:fldCharType="begin"/>
            </w:r>
            <w:r w:rsidR="00D1774D">
              <w:rPr>
                <w:noProof/>
                <w:webHidden/>
              </w:rPr>
              <w:instrText xml:space="preserve"> PAGEREF _Toc85023864 \h </w:instrText>
            </w:r>
            <w:r w:rsidR="00D1774D">
              <w:rPr>
                <w:noProof/>
                <w:webHidden/>
              </w:rPr>
            </w:r>
            <w:r w:rsidR="00D1774D">
              <w:rPr>
                <w:noProof/>
                <w:webHidden/>
              </w:rPr>
              <w:fldChar w:fldCharType="separate"/>
            </w:r>
            <w:r w:rsidR="00D1774D">
              <w:rPr>
                <w:noProof/>
                <w:webHidden/>
              </w:rPr>
              <w:t>12</w:t>
            </w:r>
            <w:r w:rsidR="00D1774D">
              <w:rPr>
                <w:noProof/>
                <w:webHidden/>
              </w:rPr>
              <w:fldChar w:fldCharType="end"/>
            </w:r>
          </w:hyperlink>
        </w:p>
        <w:p w14:paraId="2D090374" w14:textId="10482AE8" w:rsidR="00D1774D" w:rsidRDefault="006F339D">
          <w:pPr>
            <w:pStyle w:val="Indholdsfortegnelse2"/>
            <w:rPr>
              <w:rFonts w:eastAsiaTheme="minorEastAsia"/>
              <w:bCs w:val="0"/>
              <w:lang w:eastAsia="da-DK"/>
            </w:rPr>
          </w:pPr>
          <w:hyperlink w:anchor="_Toc85023865" w:history="1">
            <w:r w:rsidR="00D1774D" w:rsidRPr="00DA62B2">
              <w:rPr>
                <w:rStyle w:val="Hyperlink"/>
              </w:rPr>
              <w:t>Støj:</w:t>
            </w:r>
            <w:r w:rsidR="00D1774D">
              <w:rPr>
                <w:webHidden/>
              </w:rPr>
              <w:tab/>
            </w:r>
            <w:r w:rsidR="00D1774D">
              <w:rPr>
                <w:webHidden/>
              </w:rPr>
              <w:fldChar w:fldCharType="begin"/>
            </w:r>
            <w:r w:rsidR="00D1774D">
              <w:rPr>
                <w:webHidden/>
              </w:rPr>
              <w:instrText xml:space="preserve"> PAGEREF _Toc85023865 \h </w:instrText>
            </w:r>
            <w:r w:rsidR="00D1774D">
              <w:rPr>
                <w:webHidden/>
              </w:rPr>
            </w:r>
            <w:r w:rsidR="00D1774D">
              <w:rPr>
                <w:webHidden/>
              </w:rPr>
              <w:fldChar w:fldCharType="separate"/>
            </w:r>
            <w:r w:rsidR="00D1774D">
              <w:rPr>
                <w:webHidden/>
              </w:rPr>
              <w:t>12</w:t>
            </w:r>
            <w:r w:rsidR="00D1774D">
              <w:rPr>
                <w:webHidden/>
              </w:rPr>
              <w:fldChar w:fldCharType="end"/>
            </w:r>
          </w:hyperlink>
        </w:p>
        <w:p w14:paraId="4DD64040" w14:textId="43856267" w:rsidR="00D1774D" w:rsidRDefault="006F339D">
          <w:pPr>
            <w:pStyle w:val="Indholdsfortegnelse2"/>
            <w:rPr>
              <w:rFonts w:eastAsiaTheme="minorEastAsia"/>
              <w:bCs w:val="0"/>
              <w:lang w:eastAsia="da-DK"/>
            </w:rPr>
          </w:pPr>
          <w:hyperlink w:anchor="_Toc85023866" w:history="1">
            <w:r w:rsidR="00D1774D" w:rsidRPr="00DA62B2">
              <w:rPr>
                <w:rStyle w:val="Hyperlink"/>
              </w:rPr>
              <w:t>Rystelser og vibrationer</w:t>
            </w:r>
            <w:r w:rsidR="00D1774D">
              <w:rPr>
                <w:webHidden/>
              </w:rPr>
              <w:tab/>
            </w:r>
            <w:r w:rsidR="00D1774D">
              <w:rPr>
                <w:webHidden/>
              </w:rPr>
              <w:fldChar w:fldCharType="begin"/>
            </w:r>
            <w:r w:rsidR="00D1774D">
              <w:rPr>
                <w:webHidden/>
              </w:rPr>
              <w:instrText xml:space="preserve"> PAGEREF _Toc85023866 \h </w:instrText>
            </w:r>
            <w:r w:rsidR="00D1774D">
              <w:rPr>
                <w:webHidden/>
              </w:rPr>
            </w:r>
            <w:r w:rsidR="00D1774D">
              <w:rPr>
                <w:webHidden/>
              </w:rPr>
              <w:fldChar w:fldCharType="separate"/>
            </w:r>
            <w:r w:rsidR="00D1774D">
              <w:rPr>
                <w:webHidden/>
              </w:rPr>
              <w:t>12</w:t>
            </w:r>
            <w:r w:rsidR="00D1774D">
              <w:rPr>
                <w:webHidden/>
              </w:rPr>
              <w:fldChar w:fldCharType="end"/>
            </w:r>
          </w:hyperlink>
        </w:p>
        <w:p w14:paraId="2F6BB031" w14:textId="2CC0B6F3" w:rsidR="00D1774D" w:rsidRDefault="006F339D">
          <w:pPr>
            <w:pStyle w:val="Indholdsfortegnelse2"/>
            <w:rPr>
              <w:rFonts w:eastAsiaTheme="minorEastAsia"/>
              <w:bCs w:val="0"/>
              <w:lang w:eastAsia="da-DK"/>
            </w:rPr>
          </w:pPr>
          <w:hyperlink w:anchor="_Toc85023867" w:history="1">
            <w:r w:rsidR="00D1774D" w:rsidRPr="00DA62B2">
              <w:rPr>
                <w:rStyle w:val="Hyperlink"/>
              </w:rPr>
              <w:t>Støv fra anlæg og maskiner:</w:t>
            </w:r>
            <w:r w:rsidR="00D1774D">
              <w:rPr>
                <w:webHidden/>
              </w:rPr>
              <w:tab/>
            </w:r>
            <w:r w:rsidR="00D1774D">
              <w:rPr>
                <w:webHidden/>
              </w:rPr>
              <w:fldChar w:fldCharType="begin"/>
            </w:r>
            <w:r w:rsidR="00D1774D">
              <w:rPr>
                <w:webHidden/>
              </w:rPr>
              <w:instrText xml:space="preserve"> PAGEREF _Toc85023867 \h </w:instrText>
            </w:r>
            <w:r w:rsidR="00D1774D">
              <w:rPr>
                <w:webHidden/>
              </w:rPr>
            </w:r>
            <w:r w:rsidR="00D1774D">
              <w:rPr>
                <w:webHidden/>
              </w:rPr>
              <w:fldChar w:fldCharType="separate"/>
            </w:r>
            <w:r w:rsidR="00D1774D">
              <w:rPr>
                <w:webHidden/>
              </w:rPr>
              <w:t>12</w:t>
            </w:r>
            <w:r w:rsidR="00D1774D">
              <w:rPr>
                <w:webHidden/>
              </w:rPr>
              <w:fldChar w:fldCharType="end"/>
            </w:r>
          </w:hyperlink>
        </w:p>
        <w:p w14:paraId="51531294" w14:textId="463F10BE" w:rsidR="00D1774D" w:rsidRDefault="006F339D">
          <w:pPr>
            <w:pStyle w:val="Indholdsfortegnelse2"/>
            <w:rPr>
              <w:rFonts w:eastAsiaTheme="minorEastAsia"/>
              <w:bCs w:val="0"/>
              <w:lang w:eastAsia="da-DK"/>
            </w:rPr>
          </w:pPr>
          <w:hyperlink w:anchor="_Toc85023868" w:history="1">
            <w:r w:rsidR="00D1774D" w:rsidRPr="00DA62B2">
              <w:rPr>
                <w:rStyle w:val="Hyperlink"/>
              </w:rPr>
              <w:t>Lys:</w:t>
            </w:r>
            <w:r w:rsidR="00D1774D">
              <w:rPr>
                <w:webHidden/>
              </w:rPr>
              <w:tab/>
            </w:r>
            <w:r w:rsidR="00D1774D">
              <w:rPr>
                <w:webHidden/>
              </w:rPr>
              <w:fldChar w:fldCharType="begin"/>
            </w:r>
            <w:r w:rsidR="00D1774D">
              <w:rPr>
                <w:webHidden/>
              </w:rPr>
              <w:instrText xml:space="preserve"> PAGEREF _Toc85023868 \h </w:instrText>
            </w:r>
            <w:r w:rsidR="00D1774D">
              <w:rPr>
                <w:webHidden/>
              </w:rPr>
            </w:r>
            <w:r w:rsidR="00D1774D">
              <w:rPr>
                <w:webHidden/>
              </w:rPr>
              <w:fldChar w:fldCharType="separate"/>
            </w:r>
            <w:r w:rsidR="00D1774D">
              <w:rPr>
                <w:webHidden/>
              </w:rPr>
              <w:t>13</w:t>
            </w:r>
            <w:r w:rsidR="00D1774D">
              <w:rPr>
                <w:webHidden/>
              </w:rPr>
              <w:fldChar w:fldCharType="end"/>
            </w:r>
          </w:hyperlink>
        </w:p>
        <w:p w14:paraId="7AFC9C3E" w14:textId="50F2F68F" w:rsidR="00D1774D" w:rsidRDefault="006F339D">
          <w:pPr>
            <w:pStyle w:val="Indholdsfortegnelse2"/>
            <w:rPr>
              <w:rFonts w:eastAsiaTheme="minorEastAsia"/>
              <w:bCs w:val="0"/>
              <w:lang w:eastAsia="da-DK"/>
            </w:rPr>
          </w:pPr>
          <w:hyperlink w:anchor="_Toc85023869" w:history="1">
            <w:r w:rsidR="00D1774D" w:rsidRPr="00DA62B2">
              <w:rPr>
                <w:rStyle w:val="Hyperlink"/>
              </w:rPr>
              <w:t>Fluer og skadedyr:</w:t>
            </w:r>
            <w:r w:rsidR="00D1774D">
              <w:rPr>
                <w:webHidden/>
              </w:rPr>
              <w:tab/>
            </w:r>
            <w:r w:rsidR="00D1774D">
              <w:rPr>
                <w:webHidden/>
              </w:rPr>
              <w:fldChar w:fldCharType="begin"/>
            </w:r>
            <w:r w:rsidR="00D1774D">
              <w:rPr>
                <w:webHidden/>
              </w:rPr>
              <w:instrText xml:space="preserve"> PAGEREF _Toc85023869 \h </w:instrText>
            </w:r>
            <w:r w:rsidR="00D1774D">
              <w:rPr>
                <w:webHidden/>
              </w:rPr>
            </w:r>
            <w:r w:rsidR="00D1774D">
              <w:rPr>
                <w:webHidden/>
              </w:rPr>
              <w:fldChar w:fldCharType="separate"/>
            </w:r>
            <w:r w:rsidR="00D1774D">
              <w:rPr>
                <w:webHidden/>
              </w:rPr>
              <w:t>13</w:t>
            </w:r>
            <w:r w:rsidR="00D1774D">
              <w:rPr>
                <w:webHidden/>
              </w:rPr>
              <w:fldChar w:fldCharType="end"/>
            </w:r>
          </w:hyperlink>
        </w:p>
        <w:p w14:paraId="4802E69E" w14:textId="073DD6EE" w:rsidR="00D1774D" w:rsidRDefault="006F339D">
          <w:pPr>
            <w:pStyle w:val="Indholdsfortegnelse2"/>
            <w:rPr>
              <w:rFonts w:eastAsiaTheme="minorEastAsia"/>
              <w:bCs w:val="0"/>
              <w:lang w:eastAsia="da-DK"/>
            </w:rPr>
          </w:pPr>
          <w:hyperlink w:anchor="_Toc85023870" w:history="1">
            <w:r w:rsidR="00D1774D" w:rsidRPr="00DA62B2">
              <w:rPr>
                <w:rStyle w:val="Hyperlink"/>
              </w:rPr>
              <w:t>Til- og frakørselsveje samt transporter</w:t>
            </w:r>
            <w:r w:rsidR="00D1774D">
              <w:rPr>
                <w:webHidden/>
              </w:rPr>
              <w:tab/>
            </w:r>
            <w:r w:rsidR="00D1774D">
              <w:rPr>
                <w:webHidden/>
              </w:rPr>
              <w:fldChar w:fldCharType="begin"/>
            </w:r>
            <w:r w:rsidR="00D1774D">
              <w:rPr>
                <w:webHidden/>
              </w:rPr>
              <w:instrText xml:space="preserve"> PAGEREF _Toc85023870 \h </w:instrText>
            </w:r>
            <w:r w:rsidR="00D1774D">
              <w:rPr>
                <w:webHidden/>
              </w:rPr>
            </w:r>
            <w:r w:rsidR="00D1774D">
              <w:rPr>
                <w:webHidden/>
              </w:rPr>
              <w:fldChar w:fldCharType="separate"/>
            </w:r>
            <w:r w:rsidR="00D1774D">
              <w:rPr>
                <w:webHidden/>
              </w:rPr>
              <w:t>13</w:t>
            </w:r>
            <w:r w:rsidR="00D1774D">
              <w:rPr>
                <w:webHidden/>
              </w:rPr>
              <w:fldChar w:fldCharType="end"/>
            </w:r>
          </w:hyperlink>
        </w:p>
        <w:p w14:paraId="32560B0C" w14:textId="5DCA9874" w:rsidR="00D1774D" w:rsidRDefault="006F339D">
          <w:pPr>
            <w:pStyle w:val="Indholdsfortegnelse2"/>
            <w:rPr>
              <w:rFonts w:eastAsiaTheme="minorEastAsia"/>
              <w:bCs w:val="0"/>
              <w:lang w:eastAsia="da-DK"/>
            </w:rPr>
          </w:pPr>
          <w:hyperlink w:anchor="_Toc85023871" w:history="1">
            <w:r w:rsidR="00D1774D" w:rsidRPr="00DA62B2">
              <w:rPr>
                <w:rStyle w:val="Hyperlink"/>
              </w:rPr>
              <w:t>Egenkontrol:</w:t>
            </w:r>
            <w:r w:rsidR="00D1774D">
              <w:rPr>
                <w:webHidden/>
              </w:rPr>
              <w:tab/>
            </w:r>
            <w:r w:rsidR="00D1774D">
              <w:rPr>
                <w:webHidden/>
              </w:rPr>
              <w:fldChar w:fldCharType="begin"/>
            </w:r>
            <w:r w:rsidR="00D1774D">
              <w:rPr>
                <w:webHidden/>
              </w:rPr>
              <w:instrText xml:space="preserve"> PAGEREF _Toc85023871 \h </w:instrText>
            </w:r>
            <w:r w:rsidR="00D1774D">
              <w:rPr>
                <w:webHidden/>
              </w:rPr>
            </w:r>
            <w:r w:rsidR="00D1774D">
              <w:rPr>
                <w:webHidden/>
              </w:rPr>
              <w:fldChar w:fldCharType="separate"/>
            </w:r>
            <w:r w:rsidR="00D1774D">
              <w:rPr>
                <w:webHidden/>
              </w:rPr>
              <w:t>15</w:t>
            </w:r>
            <w:r w:rsidR="00D1774D">
              <w:rPr>
                <w:webHidden/>
              </w:rPr>
              <w:fldChar w:fldCharType="end"/>
            </w:r>
          </w:hyperlink>
        </w:p>
        <w:p w14:paraId="29F2A86C" w14:textId="036DC047" w:rsidR="00D1774D" w:rsidRDefault="006F339D">
          <w:pPr>
            <w:pStyle w:val="Indholdsfortegnelse1"/>
            <w:tabs>
              <w:tab w:val="left" w:pos="440"/>
              <w:tab w:val="right" w:leader="dot" w:pos="9628"/>
            </w:tabs>
            <w:rPr>
              <w:rFonts w:eastAsiaTheme="minorEastAsia"/>
              <w:noProof/>
              <w:lang w:eastAsia="da-DK"/>
            </w:rPr>
          </w:pPr>
          <w:hyperlink w:anchor="_Toc85023872" w:history="1">
            <w:r w:rsidR="00D1774D" w:rsidRPr="00DA62B2">
              <w:rPr>
                <w:rStyle w:val="Hyperlink"/>
                <w:noProof/>
              </w:rPr>
              <w:t>8.</w:t>
            </w:r>
            <w:r w:rsidR="00D1774D">
              <w:rPr>
                <w:rFonts w:eastAsiaTheme="minorEastAsia"/>
                <w:noProof/>
                <w:lang w:eastAsia="da-DK"/>
              </w:rPr>
              <w:tab/>
            </w:r>
            <w:r w:rsidR="00D1774D" w:rsidRPr="00DA62B2">
              <w:rPr>
                <w:rStyle w:val="Hyperlink"/>
                <w:noProof/>
              </w:rPr>
              <w:t>Risikoelementer vedrørende miljøforhold</w:t>
            </w:r>
            <w:r w:rsidR="00D1774D">
              <w:rPr>
                <w:noProof/>
                <w:webHidden/>
              </w:rPr>
              <w:tab/>
            </w:r>
            <w:r w:rsidR="00D1774D">
              <w:rPr>
                <w:noProof/>
                <w:webHidden/>
              </w:rPr>
              <w:fldChar w:fldCharType="begin"/>
            </w:r>
            <w:r w:rsidR="00D1774D">
              <w:rPr>
                <w:noProof/>
                <w:webHidden/>
              </w:rPr>
              <w:instrText xml:space="preserve"> PAGEREF _Toc85023872 \h </w:instrText>
            </w:r>
            <w:r w:rsidR="00D1774D">
              <w:rPr>
                <w:noProof/>
                <w:webHidden/>
              </w:rPr>
            </w:r>
            <w:r w:rsidR="00D1774D">
              <w:rPr>
                <w:noProof/>
                <w:webHidden/>
              </w:rPr>
              <w:fldChar w:fldCharType="separate"/>
            </w:r>
            <w:r w:rsidR="00D1774D">
              <w:rPr>
                <w:noProof/>
                <w:webHidden/>
              </w:rPr>
              <w:t>15</w:t>
            </w:r>
            <w:r w:rsidR="00D1774D">
              <w:rPr>
                <w:noProof/>
                <w:webHidden/>
              </w:rPr>
              <w:fldChar w:fldCharType="end"/>
            </w:r>
          </w:hyperlink>
        </w:p>
        <w:p w14:paraId="5D3401A3" w14:textId="6AC945A0" w:rsidR="00D1774D" w:rsidRDefault="006F339D">
          <w:pPr>
            <w:pStyle w:val="Indholdsfortegnelse2"/>
            <w:rPr>
              <w:rFonts w:eastAsiaTheme="minorEastAsia"/>
              <w:bCs w:val="0"/>
              <w:lang w:eastAsia="da-DK"/>
            </w:rPr>
          </w:pPr>
          <w:hyperlink w:anchor="_Toc85023873" w:history="1">
            <w:r w:rsidR="00D1774D" w:rsidRPr="00DA62B2">
              <w:rPr>
                <w:rStyle w:val="Hyperlink"/>
              </w:rPr>
              <w:t>Brand</w:t>
            </w:r>
            <w:r w:rsidR="00D1774D">
              <w:rPr>
                <w:webHidden/>
              </w:rPr>
              <w:tab/>
            </w:r>
            <w:r w:rsidR="00D1774D">
              <w:rPr>
                <w:webHidden/>
              </w:rPr>
              <w:fldChar w:fldCharType="begin"/>
            </w:r>
            <w:r w:rsidR="00D1774D">
              <w:rPr>
                <w:webHidden/>
              </w:rPr>
              <w:instrText xml:space="preserve"> PAGEREF _Toc85023873 \h </w:instrText>
            </w:r>
            <w:r w:rsidR="00D1774D">
              <w:rPr>
                <w:webHidden/>
              </w:rPr>
            </w:r>
            <w:r w:rsidR="00D1774D">
              <w:rPr>
                <w:webHidden/>
              </w:rPr>
              <w:fldChar w:fldCharType="separate"/>
            </w:r>
            <w:r w:rsidR="00D1774D">
              <w:rPr>
                <w:webHidden/>
              </w:rPr>
              <w:t>15</w:t>
            </w:r>
            <w:r w:rsidR="00D1774D">
              <w:rPr>
                <w:webHidden/>
              </w:rPr>
              <w:fldChar w:fldCharType="end"/>
            </w:r>
          </w:hyperlink>
        </w:p>
        <w:p w14:paraId="2F2FB237" w14:textId="54707D5D" w:rsidR="00D1774D" w:rsidRDefault="006F339D">
          <w:pPr>
            <w:pStyle w:val="Indholdsfortegnelse2"/>
            <w:rPr>
              <w:rFonts w:eastAsiaTheme="minorEastAsia"/>
              <w:bCs w:val="0"/>
              <w:lang w:eastAsia="da-DK"/>
            </w:rPr>
          </w:pPr>
          <w:hyperlink w:anchor="_Toc85023874" w:history="1">
            <w:r w:rsidR="00D1774D" w:rsidRPr="00DA62B2">
              <w:rPr>
                <w:rStyle w:val="Hyperlink"/>
              </w:rPr>
              <w:t>Gylleudslip:</w:t>
            </w:r>
            <w:r w:rsidR="00D1774D">
              <w:rPr>
                <w:webHidden/>
              </w:rPr>
              <w:tab/>
            </w:r>
            <w:r w:rsidR="00D1774D">
              <w:rPr>
                <w:webHidden/>
              </w:rPr>
              <w:fldChar w:fldCharType="begin"/>
            </w:r>
            <w:r w:rsidR="00D1774D">
              <w:rPr>
                <w:webHidden/>
              </w:rPr>
              <w:instrText xml:space="preserve"> PAGEREF _Toc85023874 \h </w:instrText>
            </w:r>
            <w:r w:rsidR="00D1774D">
              <w:rPr>
                <w:webHidden/>
              </w:rPr>
            </w:r>
            <w:r w:rsidR="00D1774D">
              <w:rPr>
                <w:webHidden/>
              </w:rPr>
              <w:fldChar w:fldCharType="separate"/>
            </w:r>
            <w:r w:rsidR="00D1774D">
              <w:rPr>
                <w:webHidden/>
              </w:rPr>
              <w:t>15</w:t>
            </w:r>
            <w:r w:rsidR="00D1774D">
              <w:rPr>
                <w:webHidden/>
              </w:rPr>
              <w:fldChar w:fldCharType="end"/>
            </w:r>
          </w:hyperlink>
        </w:p>
        <w:p w14:paraId="53D4C650" w14:textId="28D0F83F" w:rsidR="00D1774D" w:rsidRDefault="006F339D">
          <w:pPr>
            <w:pStyle w:val="Indholdsfortegnelse2"/>
            <w:rPr>
              <w:rFonts w:eastAsiaTheme="minorEastAsia"/>
              <w:bCs w:val="0"/>
              <w:lang w:eastAsia="da-DK"/>
            </w:rPr>
          </w:pPr>
          <w:hyperlink w:anchor="_Toc85023875" w:history="1">
            <w:r w:rsidR="00D1774D" w:rsidRPr="00DA62B2">
              <w:rPr>
                <w:rStyle w:val="Hyperlink"/>
              </w:rPr>
              <w:t>Udslip af miljøskadelige stoffer</w:t>
            </w:r>
            <w:r w:rsidR="00D1774D">
              <w:rPr>
                <w:webHidden/>
              </w:rPr>
              <w:tab/>
            </w:r>
            <w:r w:rsidR="00D1774D">
              <w:rPr>
                <w:webHidden/>
              </w:rPr>
              <w:fldChar w:fldCharType="begin"/>
            </w:r>
            <w:r w:rsidR="00D1774D">
              <w:rPr>
                <w:webHidden/>
              </w:rPr>
              <w:instrText xml:space="preserve"> PAGEREF _Toc85023875 \h </w:instrText>
            </w:r>
            <w:r w:rsidR="00D1774D">
              <w:rPr>
                <w:webHidden/>
              </w:rPr>
            </w:r>
            <w:r w:rsidR="00D1774D">
              <w:rPr>
                <w:webHidden/>
              </w:rPr>
              <w:fldChar w:fldCharType="separate"/>
            </w:r>
            <w:r w:rsidR="00D1774D">
              <w:rPr>
                <w:webHidden/>
              </w:rPr>
              <w:t>16</w:t>
            </w:r>
            <w:r w:rsidR="00D1774D">
              <w:rPr>
                <w:webHidden/>
              </w:rPr>
              <w:fldChar w:fldCharType="end"/>
            </w:r>
          </w:hyperlink>
        </w:p>
        <w:p w14:paraId="24C8DF34" w14:textId="5DC4BAB7" w:rsidR="00D1774D" w:rsidRDefault="006F339D">
          <w:pPr>
            <w:pStyle w:val="Indholdsfortegnelse2"/>
            <w:rPr>
              <w:rFonts w:eastAsiaTheme="minorEastAsia"/>
              <w:bCs w:val="0"/>
              <w:lang w:eastAsia="da-DK"/>
            </w:rPr>
          </w:pPr>
          <w:hyperlink w:anchor="_Toc85023876" w:history="1">
            <w:r w:rsidR="00D1774D" w:rsidRPr="00DA62B2">
              <w:rPr>
                <w:rStyle w:val="Hyperlink"/>
              </w:rPr>
              <w:t>Kemikalier</w:t>
            </w:r>
            <w:r w:rsidR="00D1774D">
              <w:rPr>
                <w:webHidden/>
              </w:rPr>
              <w:tab/>
            </w:r>
            <w:r w:rsidR="00D1774D">
              <w:rPr>
                <w:webHidden/>
              </w:rPr>
              <w:fldChar w:fldCharType="begin"/>
            </w:r>
            <w:r w:rsidR="00D1774D">
              <w:rPr>
                <w:webHidden/>
              </w:rPr>
              <w:instrText xml:space="preserve"> PAGEREF _Toc85023876 \h </w:instrText>
            </w:r>
            <w:r w:rsidR="00D1774D">
              <w:rPr>
                <w:webHidden/>
              </w:rPr>
            </w:r>
            <w:r w:rsidR="00D1774D">
              <w:rPr>
                <w:webHidden/>
              </w:rPr>
              <w:fldChar w:fldCharType="separate"/>
            </w:r>
            <w:r w:rsidR="00D1774D">
              <w:rPr>
                <w:webHidden/>
              </w:rPr>
              <w:t>16</w:t>
            </w:r>
            <w:r w:rsidR="00D1774D">
              <w:rPr>
                <w:webHidden/>
              </w:rPr>
              <w:fldChar w:fldCharType="end"/>
            </w:r>
          </w:hyperlink>
        </w:p>
        <w:p w14:paraId="49279632" w14:textId="482734EA" w:rsidR="00D1774D" w:rsidRDefault="006F339D">
          <w:pPr>
            <w:pStyle w:val="Indholdsfortegnelse2"/>
            <w:rPr>
              <w:rFonts w:eastAsiaTheme="minorEastAsia"/>
              <w:bCs w:val="0"/>
              <w:lang w:eastAsia="da-DK"/>
            </w:rPr>
          </w:pPr>
          <w:hyperlink w:anchor="_Toc85023877" w:history="1">
            <w:r w:rsidR="00D1774D" w:rsidRPr="00DA62B2">
              <w:rPr>
                <w:rStyle w:val="Hyperlink"/>
              </w:rPr>
              <w:t>Pesticider og sprøjteudstyr</w:t>
            </w:r>
            <w:r w:rsidR="00D1774D">
              <w:rPr>
                <w:webHidden/>
              </w:rPr>
              <w:tab/>
            </w:r>
            <w:r w:rsidR="00D1774D">
              <w:rPr>
                <w:webHidden/>
              </w:rPr>
              <w:fldChar w:fldCharType="begin"/>
            </w:r>
            <w:r w:rsidR="00D1774D">
              <w:rPr>
                <w:webHidden/>
              </w:rPr>
              <w:instrText xml:space="preserve"> PAGEREF _Toc85023877 \h </w:instrText>
            </w:r>
            <w:r w:rsidR="00D1774D">
              <w:rPr>
                <w:webHidden/>
              </w:rPr>
            </w:r>
            <w:r w:rsidR="00D1774D">
              <w:rPr>
                <w:webHidden/>
              </w:rPr>
              <w:fldChar w:fldCharType="separate"/>
            </w:r>
            <w:r w:rsidR="00D1774D">
              <w:rPr>
                <w:webHidden/>
              </w:rPr>
              <w:t>16</w:t>
            </w:r>
            <w:r w:rsidR="00D1774D">
              <w:rPr>
                <w:webHidden/>
              </w:rPr>
              <w:fldChar w:fldCharType="end"/>
            </w:r>
          </w:hyperlink>
        </w:p>
        <w:p w14:paraId="0EB9E0DF" w14:textId="636918AA" w:rsidR="00D1774D" w:rsidRDefault="006F339D">
          <w:pPr>
            <w:pStyle w:val="Indholdsfortegnelse2"/>
            <w:rPr>
              <w:rFonts w:eastAsiaTheme="minorEastAsia"/>
              <w:bCs w:val="0"/>
              <w:lang w:eastAsia="da-DK"/>
            </w:rPr>
          </w:pPr>
          <w:hyperlink w:anchor="_Toc85023878" w:history="1">
            <w:r w:rsidR="00D1774D" w:rsidRPr="00DA62B2">
              <w:rPr>
                <w:rStyle w:val="Hyperlink"/>
              </w:rPr>
              <w:t>Oplag af olie og andre kemikalier</w:t>
            </w:r>
            <w:r w:rsidR="00D1774D">
              <w:rPr>
                <w:webHidden/>
              </w:rPr>
              <w:tab/>
            </w:r>
            <w:r w:rsidR="00D1774D">
              <w:rPr>
                <w:webHidden/>
              </w:rPr>
              <w:fldChar w:fldCharType="begin"/>
            </w:r>
            <w:r w:rsidR="00D1774D">
              <w:rPr>
                <w:webHidden/>
              </w:rPr>
              <w:instrText xml:space="preserve"> PAGEREF _Toc85023878 \h </w:instrText>
            </w:r>
            <w:r w:rsidR="00D1774D">
              <w:rPr>
                <w:webHidden/>
              </w:rPr>
            </w:r>
            <w:r w:rsidR="00D1774D">
              <w:rPr>
                <w:webHidden/>
              </w:rPr>
              <w:fldChar w:fldCharType="separate"/>
            </w:r>
            <w:r w:rsidR="00D1774D">
              <w:rPr>
                <w:webHidden/>
              </w:rPr>
              <w:t>16</w:t>
            </w:r>
            <w:r w:rsidR="00D1774D">
              <w:rPr>
                <w:webHidden/>
              </w:rPr>
              <w:fldChar w:fldCharType="end"/>
            </w:r>
          </w:hyperlink>
        </w:p>
        <w:p w14:paraId="0BF48349" w14:textId="07C89866" w:rsidR="00D1774D" w:rsidRDefault="006F339D">
          <w:pPr>
            <w:pStyle w:val="Indholdsfortegnelse3"/>
            <w:tabs>
              <w:tab w:val="right" w:leader="dot" w:pos="9628"/>
            </w:tabs>
            <w:rPr>
              <w:rFonts w:eastAsiaTheme="minorEastAsia"/>
              <w:noProof/>
              <w:lang w:eastAsia="da-DK"/>
            </w:rPr>
          </w:pPr>
          <w:hyperlink w:anchor="_Toc85023879" w:history="1">
            <w:r w:rsidR="00D1774D" w:rsidRPr="00DA62B2">
              <w:rPr>
                <w:rStyle w:val="Hyperlink"/>
                <w:noProof/>
              </w:rPr>
              <w:t>Samlet vurdering af risikoelementer ved miljøforhold:</w:t>
            </w:r>
            <w:r w:rsidR="00D1774D">
              <w:rPr>
                <w:noProof/>
                <w:webHidden/>
              </w:rPr>
              <w:tab/>
            </w:r>
            <w:r w:rsidR="00D1774D">
              <w:rPr>
                <w:noProof/>
                <w:webHidden/>
              </w:rPr>
              <w:fldChar w:fldCharType="begin"/>
            </w:r>
            <w:r w:rsidR="00D1774D">
              <w:rPr>
                <w:noProof/>
                <w:webHidden/>
              </w:rPr>
              <w:instrText xml:space="preserve"> PAGEREF _Toc85023879 \h </w:instrText>
            </w:r>
            <w:r w:rsidR="00D1774D">
              <w:rPr>
                <w:noProof/>
                <w:webHidden/>
              </w:rPr>
            </w:r>
            <w:r w:rsidR="00D1774D">
              <w:rPr>
                <w:noProof/>
                <w:webHidden/>
              </w:rPr>
              <w:fldChar w:fldCharType="separate"/>
            </w:r>
            <w:r w:rsidR="00D1774D">
              <w:rPr>
                <w:noProof/>
                <w:webHidden/>
              </w:rPr>
              <w:t>16</w:t>
            </w:r>
            <w:r w:rsidR="00D1774D">
              <w:rPr>
                <w:noProof/>
                <w:webHidden/>
              </w:rPr>
              <w:fldChar w:fldCharType="end"/>
            </w:r>
          </w:hyperlink>
        </w:p>
        <w:p w14:paraId="3E5D4ACE" w14:textId="24C2DD45" w:rsidR="00D1774D" w:rsidRDefault="006F339D">
          <w:pPr>
            <w:pStyle w:val="Indholdsfortegnelse1"/>
            <w:tabs>
              <w:tab w:val="left" w:pos="440"/>
              <w:tab w:val="right" w:leader="dot" w:pos="9628"/>
            </w:tabs>
            <w:rPr>
              <w:rFonts w:eastAsiaTheme="minorEastAsia"/>
              <w:noProof/>
              <w:lang w:eastAsia="da-DK"/>
            </w:rPr>
          </w:pPr>
          <w:hyperlink w:anchor="_Toc85023880" w:history="1">
            <w:r w:rsidR="00D1774D" w:rsidRPr="00DA62B2">
              <w:rPr>
                <w:rStyle w:val="Hyperlink"/>
                <w:noProof/>
              </w:rPr>
              <w:t>9.</w:t>
            </w:r>
            <w:r w:rsidR="00D1774D">
              <w:rPr>
                <w:rFonts w:eastAsiaTheme="minorEastAsia"/>
                <w:noProof/>
                <w:lang w:eastAsia="da-DK"/>
              </w:rPr>
              <w:tab/>
            </w:r>
            <w:r w:rsidR="00D1774D" w:rsidRPr="00DA62B2">
              <w:rPr>
                <w:rStyle w:val="Hyperlink"/>
                <w:noProof/>
              </w:rPr>
              <w:t>Affaldsproduktion og ressourceforbrug</w:t>
            </w:r>
            <w:r w:rsidR="00D1774D">
              <w:rPr>
                <w:noProof/>
                <w:webHidden/>
              </w:rPr>
              <w:tab/>
            </w:r>
            <w:r w:rsidR="00D1774D">
              <w:rPr>
                <w:noProof/>
                <w:webHidden/>
              </w:rPr>
              <w:fldChar w:fldCharType="begin"/>
            </w:r>
            <w:r w:rsidR="00D1774D">
              <w:rPr>
                <w:noProof/>
                <w:webHidden/>
              </w:rPr>
              <w:instrText xml:space="preserve"> PAGEREF _Toc85023880 \h </w:instrText>
            </w:r>
            <w:r w:rsidR="00D1774D">
              <w:rPr>
                <w:noProof/>
                <w:webHidden/>
              </w:rPr>
            </w:r>
            <w:r w:rsidR="00D1774D">
              <w:rPr>
                <w:noProof/>
                <w:webHidden/>
              </w:rPr>
              <w:fldChar w:fldCharType="separate"/>
            </w:r>
            <w:r w:rsidR="00D1774D">
              <w:rPr>
                <w:noProof/>
                <w:webHidden/>
              </w:rPr>
              <w:t>16</w:t>
            </w:r>
            <w:r w:rsidR="00D1774D">
              <w:rPr>
                <w:noProof/>
                <w:webHidden/>
              </w:rPr>
              <w:fldChar w:fldCharType="end"/>
            </w:r>
          </w:hyperlink>
        </w:p>
        <w:p w14:paraId="1C0B9F06" w14:textId="4D262CE3" w:rsidR="00D1774D" w:rsidRDefault="006F339D">
          <w:pPr>
            <w:pStyle w:val="Indholdsfortegnelse2"/>
            <w:rPr>
              <w:rFonts w:eastAsiaTheme="minorEastAsia"/>
              <w:bCs w:val="0"/>
              <w:lang w:eastAsia="da-DK"/>
            </w:rPr>
          </w:pPr>
          <w:hyperlink w:anchor="_Toc85023881" w:history="1">
            <w:r w:rsidR="00D1774D" w:rsidRPr="00DA62B2">
              <w:rPr>
                <w:rStyle w:val="Hyperlink"/>
              </w:rPr>
              <w:t>Energiforbrug:</w:t>
            </w:r>
            <w:r w:rsidR="00D1774D">
              <w:rPr>
                <w:webHidden/>
              </w:rPr>
              <w:tab/>
            </w:r>
            <w:r w:rsidR="00D1774D">
              <w:rPr>
                <w:webHidden/>
              </w:rPr>
              <w:fldChar w:fldCharType="begin"/>
            </w:r>
            <w:r w:rsidR="00D1774D">
              <w:rPr>
                <w:webHidden/>
              </w:rPr>
              <w:instrText xml:space="preserve"> PAGEREF _Toc85023881 \h </w:instrText>
            </w:r>
            <w:r w:rsidR="00D1774D">
              <w:rPr>
                <w:webHidden/>
              </w:rPr>
            </w:r>
            <w:r w:rsidR="00D1774D">
              <w:rPr>
                <w:webHidden/>
              </w:rPr>
              <w:fldChar w:fldCharType="separate"/>
            </w:r>
            <w:r w:rsidR="00D1774D">
              <w:rPr>
                <w:webHidden/>
              </w:rPr>
              <w:t>16</w:t>
            </w:r>
            <w:r w:rsidR="00D1774D">
              <w:rPr>
                <w:webHidden/>
              </w:rPr>
              <w:fldChar w:fldCharType="end"/>
            </w:r>
          </w:hyperlink>
        </w:p>
        <w:p w14:paraId="04E06906" w14:textId="11B9F2DA" w:rsidR="00D1774D" w:rsidRDefault="006F339D">
          <w:pPr>
            <w:pStyle w:val="Indholdsfortegnelse3"/>
            <w:tabs>
              <w:tab w:val="right" w:leader="dot" w:pos="9628"/>
            </w:tabs>
            <w:rPr>
              <w:rFonts w:eastAsiaTheme="minorEastAsia"/>
              <w:noProof/>
              <w:lang w:eastAsia="da-DK"/>
            </w:rPr>
          </w:pPr>
          <w:hyperlink w:anchor="_Toc85023882" w:history="1">
            <w:r w:rsidR="00D1774D" w:rsidRPr="00DA62B2">
              <w:rPr>
                <w:rStyle w:val="Hyperlink"/>
                <w:noProof/>
              </w:rPr>
              <w:t>Energibesparende foranstaltninger:</w:t>
            </w:r>
            <w:r w:rsidR="00D1774D">
              <w:rPr>
                <w:noProof/>
                <w:webHidden/>
              </w:rPr>
              <w:tab/>
            </w:r>
            <w:r w:rsidR="00D1774D">
              <w:rPr>
                <w:noProof/>
                <w:webHidden/>
              </w:rPr>
              <w:fldChar w:fldCharType="begin"/>
            </w:r>
            <w:r w:rsidR="00D1774D">
              <w:rPr>
                <w:noProof/>
                <w:webHidden/>
              </w:rPr>
              <w:instrText xml:space="preserve"> PAGEREF _Toc85023882 \h </w:instrText>
            </w:r>
            <w:r w:rsidR="00D1774D">
              <w:rPr>
                <w:noProof/>
                <w:webHidden/>
              </w:rPr>
            </w:r>
            <w:r w:rsidR="00D1774D">
              <w:rPr>
                <w:noProof/>
                <w:webHidden/>
              </w:rPr>
              <w:fldChar w:fldCharType="separate"/>
            </w:r>
            <w:r w:rsidR="00D1774D">
              <w:rPr>
                <w:noProof/>
                <w:webHidden/>
              </w:rPr>
              <w:t>17</w:t>
            </w:r>
            <w:r w:rsidR="00D1774D">
              <w:rPr>
                <w:noProof/>
                <w:webHidden/>
              </w:rPr>
              <w:fldChar w:fldCharType="end"/>
            </w:r>
          </w:hyperlink>
        </w:p>
        <w:p w14:paraId="3029B55E" w14:textId="41D38699" w:rsidR="00D1774D" w:rsidRDefault="006F339D">
          <w:pPr>
            <w:pStyle w:val="Indholdsfortegnelse2"/>
            <w:rPr>
              <w:rFonts w:eastAsiaTheme="minorEastAsia"/>
              <w:bCs w:val="0"/>
              <w:lang w:eastAsia="da-DK"/>
            </w:rPr>
          </w:pPr>
          <w:hyperlink w:anchor="_Toc85023883" w:history="1">
            <w:r w:rsidR="00D1774D" w:rsidRPr="00DA62B2">
              <w:rPr>
                <w:rStyle w:val="Hyperlink"/>
              </w:rPr>
              <w:t>Vandforbrug:</w:t>
            </w:r>
            <w:r w:rsidR="00D1774D">
              <w:rPr>
                <w:webHidden/>
              </w:rPr>
              <w:tab/>
            </w:r>
            <w:r w:rsidR="00D1774D">
              <w:rPr>
                <w:webHidden/>
              </w:rPr>
              <w:fldChar w:fldCharType="begin"/>
            </w:r>
            <w:r w:rsidR="00D1774D">
              <w:rPr>
                <w:webHidden/>
              </w:rPr>
              <w:instrText xml:space="preserve"> PAGEREF _Toc85023883 \h </w:instrText>
            </w:r>
            <w:r w:rsidR="00D1774D">
              <w:rPr>
                <w:webHidden/>
              </w:rPr>
            </w:r>
            <w:r w:rsidR="00D1774D">
              <w:rPr>
                <w:webHidden/>
              </w:rPr>
              <w:fldChar w:fldCharType="separate"/>
            </w:r>
            <w:r w:rsidR="00D1774D">
              <w:rPr>
                <w:webHidden/>
              </w:rPr>
              <w:t>17</w:t>
            </w:r>
            <w:r w:rsidR="00D1774D">
              <w:rPr>
                <w:webHidden/>
              </w:rPr>
              <w:fldChar w:fldCharType="end"/>
            </w:r>
          </w:hyperlink>
        </w:p>
        <w:p w14:paraId="4B1F94BD" w14:textId="78D77F76" w:rsidR="00D1774D" w:rsidRDefault="006F339D">
          <w:pPr>
            <w:pStyle w:val="Indholdsfortegnelse2"/>
            <w:rPr>
              <w:rFonts w:eastAsiaTheme="minorEastAsia"/>
              <w:bCs w:val="0"/>
              <w:lang w:eastAsia="da-DK"/>
            </w:rPr>
          </w:pPr>
          <w:hyperlink w:anchor="_Toc85023884" w:history="1">
            <w:r w:rsidR="00D1774D" w:rsidRPr="00DA62B2">
              <w:rPr>
                <w:rStyle w:val="Hyperlink"/>
              </w:rPr>
              <w:t>Tag- og overfladevand samt spildevand:</w:t>
            </w:r>
            <w:r w:rsidR="00D1774D">
              <w:rPr>
                <w:webHidden/>
              </w:rPr>
              <w:tab/>
            </w:r>
            <w:r w:rsidR="00D1774D">
              <w:rPr>
                <w:webHidden/>
              </w:rPr>
              <w:fldChar w:fldCharType="begin"/>
            </w:r>
            <w:r w:rsidR="00D1774D">
              <w:rPr>
                <w:webHidden/>
              </w:rPr>
              <w:instrText xml:space="preserve"> PAGEREF _Toc85023884 \h </w:instrText>
            </w:r>
            <w:r w:rsidR="00D1774D">
              <w:rPr>
                <w:webHidden/>
              </w:rPr>
            </w:r>
            <w:r w:rsidR="00D1774D">
              <w:rPr>
                <w:webHidden/>
              </w:rPr>
              <w:fldChar w:fldCharType="separate"/>
            </w:r>
            <w:r w:rsidR="00D1774D">
              <w:rPr>
                <w:webHidden/>
              </w:rPr>
              <w:t>17</w:t>
            </w:r>
            <w:r w:rsidR="00D1774D">
              <w:rPr>
                <w:webHidden/>
              </w:rPr>
              <w:fldChar w:fldCharType="end"/>
            </w:r>
          </w:hyperlink>
        </w:p>
        <w:p w14:paraId="1599FC57" w14:textId="462FF8A9" w:rsidR="00D1774D" w:rsidRDefault="006F339D">
          <w:pPr>
            <w:pStyle w:val="Indholdsfortegnelse2"/>
            <w:rPr>
              <w:rFonts w:eastAsiaTheme="minorEastAsia"/>
              <w:bCs w:val="0"/>
              <w:lang w:eastAsia="da-DK"/>
            </w:rPr>
          </w:pPr>
          <w:hyperlink w:anchor="_Toc85023885" w:history="1">
            <w:r w:rsidR="00D1774D" w:rsidRPr="00DA62B2">
              <w:rPr>
                <w:rStyle w:val="Hyperlink"/>
              </w:rPr>
              <w:t>Affald:</w:t>
            </w:r>
            <w:r w:rsidR="00D1774D">
              <w:rPr>
                <w:webHidden/>
              </w:rPr>
              <w:tab/>
            </w:r>
            <w:r w:rsidR="00D1774D">
              <w:rPr>
                <w:webHidden/>
              </w:rPr>
              <w:fldChar w:fldCharType="begin"/>
            </w:r>
            <w:r w:rsidR="00D1774D">
              <w:rPr>
                <w:webHidden/>
              </w:rPr>
              <w:instrText xml:space="preserve"> PAGEREF _Toc85023885 \h </w:instrText>
            </w:r>
            <w:r w:rsidR="00D1774D">
              <w:rPr>
                <w:webHidden/>
              </w:rPr>
            </w:r>
            <w:r w:rsidR="00D1774D">
              <w:rPr>
                <w:webHidden/>
              </w:rPr>
              <w:fldChar w:fldCharType="separate"/>
            </w:r>
            <w:r w:rsidR="00D1774D">
              <w:rPr>
                <w:webHidden/>
              </w:rPr>
              <w:t>18</w:t>
            </w:r>
            <w:r w:rsidR="00D1774D">
              <w:rPr>
                <w:webHidden/>
              </w:rPr>
              <w:fldChar w:fldCharType="end"/>
            </w:r>
          </w:hyperlink>
        </w:p>
        <w:p w14:paraId="4F725BBD" w14:textId="65EFE0FE" w:rsidR="00D1774D" w:rsidRDefault="006F339D">
          <w:pPr>
            <w:pStyle w:val="Indholdsfortegnelse3"/>
            <w:tabs>
              <w:tab w:val="right" w:leader="dot" w:pos="9628"/>
            </w:tabs>
            <w:rPr>
              <w:rFonts w:eastAsiaTheme="minorEastAsia"/>
              <w:noProof/>
              <w:lang w:eastAsia="da-DK"/>
            </w:rPr>
          </w:pPr>
          <w:hyperlink w:anchor="_Toc85023886" w:history="1">
            <w:r w:rsidR="00D1774D" w:rsidRPr="00DA62B2">
              <w:rPr>
                <w:rStyle w:val="Hyperlink"/>
                <w:noProof/>
              </w:rPr>
              <w:t>Døde dyr</w:t>
            </w:r>
            <w:r w:rsidR="00D1774D">
              <w:rPr>
                <w:noProof/>
                <w:webHidden/>
              </w:rPr>
              <w:tab/>
            </w:r>
            <w:r w:rsidR="00D1774D">
              <w:rPr>
                <w:noProof/>
                <w:webHidden/>
              </w:rPr>
              <w:fldChar w:fldCharType="begin"/>
            </w:r>
            <w:r w:rsidR="00D1774D">
              <w:rPr>
                <w:noProof/>
                <w:webHidden/>
              </w:rPr>
              <w:instrText xml:space="preserve"> PAGEREF _Toc85023886 \h </w:instrText>
            </w:r>
            <w:r w:rsidR="00D1774D">
              <w:rPr>
                <w:noProof/>
                <w:webHidden/>
              </w:rPr>
            </w:r>
            <w:r w:rsidR="00D1774D">
              <w:rPr>
                <w:noProof/>
                <w:webHidden/>
              </w:rPr>
              <w:fldChar w:fldCharType="separate"/>
            </w:r>
            <w:r w:rsidR="00D1774D">
              <w:rPr>
                <w:noProof/>
                <w:webHidden/>
              </w:rPr>
              <w:t>18</w:t>
            </w:r>
            <w:r w:rsidR="00D1774D">
              <w:rPr>
                <w:noProof/>
                <w:webHidden/>
              </w:rPr>
              <w:fldChar w:fldCharType="end"/>
            </w:r>
          </w:hyperlink>
        </w:p>
        <w:p w14:paraId="71363C19" w14:textId="323F231F" w:rsidR="00D1774D" w:rsidRDefault="006F339D">
          <w:pPr>
            <w:pStyle w:val="Indholdsfortegnelse3"/>
            <w:tabs>
              <w:tab w:val="right" w:leader="dot" w:pos="9628"/>
            </w:tabs>
            <w:rPr>
              <w:rFonts w:eastAsiaTheme="minorEastAsia"/>
              <w:noProof/>
              <w:lang w:eastAsia="da-DK"/>
            </w:rPr>
          </w:pPr>
          <w:hyperlink w:anchor="_Toc85023887" w:history="1">
            <w:r w:rsidR="00D1774D" w:rsidRPr="00DA62B2">
              <w:rPr>
                <w:rStyle w:val="Hyperlink"/>
                <w:noProof/>
              </w:rPr>
              <w:t>Veterinært affald</w:t>
            </w:r>
            <w:r w:rsidR="00D1774D">
              <w:rPr>
                <w:noProof/>
                <w:webHidden/>
              </w:rPr>
              <w:tab/>
            </w:r>
            <w:r w:rsidR="00D1774D">
              <w:rPr>
                <w:noProof/>
                <w:webHidden/>
              </w:rPr>
              <w:fldChar w:fldCharType="begin"/>
            </w:r>
            <w:r w:rsidR="00D1774D">
              <w:rPr>
                <w:noProof/>
                <w:webHidden/>
              </w:rPr>
              <w:instrText xml:space="preserve"> PAGEREF _Toc85023887 \h </w:instrText>
            </w:r>
            <w:r w:rsidR="00D1774D">
              <w:rPr>
                <w:noProof/>
                <w:webHidden/>
              </w:rPr>
            </w:r>
            <w:r w:rsidR="00D1774D">
              <w:rPr>
                <w:noProof/>
                <w:webHidden/>
              </w:rPr>
              <w:fldChar w:fldCharType="separate"/>
            </w:r>
            <w:r w:rsidR="00D1774D">
              <w:rPr>
                <w:noProof/>
                <w:webHidden/>
              </w:rPr>
              <w:t>18</w:t>
            </w:r>
            <w:r w:rsidR="00D1774D">
              <w:rPr>
                <w:noProof/>
                <w:webHidden/>
              </w:rPr>
              <w:fldChar w:fldCharType="end"/>
            </w:r>
          </w:hyperlink>
        </w:p>
        <w:p w14:paraId="48AC6E23" w14:textId="3953CF07" w:rsidR="00D1774D" w:rsidRDefault="006F339D">
          <w:pPr>
            <w:pStyle w:val="Indholdsfortegnelse3"/>
            <w:tabs>
              <w:tab w:val="right" w:leader="dot" w:pos="9628"/>
            </w:tabs>
            <w:rPr>
              <w:rFonts w:eastAsiaTheme="minorEastAsia"/>
              <w:noProof/>
              <w:lang w:eastAsia="da-DK"/>
            </w:rPr>
          </w:pPr>
          <w:hyperlink w:anchor="_Toc85023888" w:history="1">
            <w:r w:rsidR="00D1774D" w:rsidRPr="00DA62B2">
              <w:rPr>
                <w:rStyle w:val="Hyperlink"/>
                <w:noProof/>
              </w:rPr>
              <w:t>Ufarligt emballageaffald:</w:t>
            </w:r>
            <w:r w:rsidR="00D1774D">
              <w:rPr>
                <w:noProof/>
                <w:webHidden/>
              </w:rPr>
              <w:tab/>
            </w:r>
            <w:r w:rsidR="00D1774D">
              <w:rPr>
                <w:noProof/>
                <w:webHidden/>
              </w:rPr>
              <w:fldChar w:fldCharType="begin"/>
            </w:r>
            <w:r w:rsidR="00D1774D">
              <w:rPr>
                <w:noProof/>
                <w:webHidden/>
              </w:rPr>
              <w:instrText xml:space="preserve"> PAGEREF _Toc85023888 \h </w:instrText>
            </w:r>
            <w:r w:rsidR="00D1774D">
              <w:rPr>
                <w:noProof/>
                <w:webHidden/>
              </w:rPr>
            </w:r>
            <w:r w:rsidR="00D1774D">
              <w:rPr>
                <w:noProof/>
                <w:webHidden/>
              </w:rPr>
              <w:fldChar w:fldCharType="separate"/>
            </w:r>
            <w:r w:rsidR="00D1774D">
              <w:rPr>
                <w:noProof/>
                <w:webHidden/>
              </w:rPr>
              <w:t>19</w:t>
            </w:r>
            <w:r w:rsidR="00D1774D">
              <w:rPr>
                <w:noProof/>
                <w:webHidden/>
              </w:rPr>
              <w:fldChar w:fldCharType="end"/>
            </w:r>
          </w:hyperlink>
        </w:p>
        <w:p w14:paraId="1A0A13A7" w14:textId="2D014FD5" w:rsidR="00D1774D" w:rsidRDefault="006F339D">
          <w:pPr>
            <w:pStyle w:val="Indholdsfortegnelse3"/>
            <w:tabs>
              <w:tab w:val="right" w:leader="dot" w:pos="9628"/>
            </w:tabs>
            <w:rPr>
              <w:rFonts w:eastAsiaTheme="minorEastAsia"/>
              <w:noProof/>
              <w:lang w:eastAsia="da-DK"/>
            </w:rPr>
          </w:pPr>
          <w:hyperlink w:anchor="_Toc85023889" w:history="1">
            <w:r w:rsidR="00D1774D" w:rsidRPr="00DA62B2">
              <w:rPr>
                <w:rStyle w:val="Hyperlink"/>
                <w:noProof/>
              </w:rPr>
              <w:t>Kemisk emballageaffald:</w:t>
            </w:r>
            <w:r w:rsidR="00D1774D">
              <w:rPr>
                <w:noProof/>
                <w:webHidden/>
              </w:rPr>
              <w:tab/>
            </w:r>
            <w:r w:rsidR="00D1774D">
              <w:rPr>
                <w:noProof/>
                <w:webHidden/>
              </w:rPr>
              <w:fldChar w:fldCharType="begin"/>
            </w:r>
            <w:r w:rsidR="00D1774D">
              <w:rPr>
                <w:noProof/>
                <w:webHidden/>
              </w:rPr>
              <w:instrText xml:space="preserve"> PAGEREF _Toc85023889 \h </w:instrText>
            </w:r>
            <w:r w:rsidR="00D1774D">
              <w:rPr>
                <w:noProof/>
                <w:webHidden/>
              </w:rPr>
            </w:r>
            <w:r w:rsidR="00D1774D">
              <w:rPr>
                <w:noProof/>
                <w:webHidden/>
              </w:rPr>
              <w:fldChar w:fldCharType="separate"/>
            </w:r>
            <w:r w:rsidR="00D1774D">
              <w:rPr>
                <w:noProof/>
                <w:webHidden/>
              </w:rPr>
              <w:t>19</w:t>
            </w:r>
            <w:r w:rsidR="00D1774D">
              <w:rPr>
                <w:noProof/>
                <w:webHidden/>
              </w:rPr>
              <w:fldChar w:fldCharType="end"/>
            </w:r>
          </w:hyperlink>
        </w:p>
        <w:p w14:paraId="0FA0A678" w14:textId="7A5BEF36" w:rsidR="00D1774D" w:rsidRDefault="006F339D">
          <w:pPr>
            <w:pStyle w:val="Indholdsfortegnelse3"/>
            <w:tabs>
              <w:tab w:val="right" w:leader="dot" w:pos="9628"/>
            </w:tabs>
            <w:rPr>
              <w:rFonts w:eastAsiaTheme="minorEastAsia"/>
              <w:noProof/>
              <w:lang w:eastAsia="da-DK"/>
            </w:rPr>
          </w:pPr>
          <w:hyperlink w:anchor="_Toc85023890" w:history="1">
            <w:r w:rsidR="00D1774D" w:rsidRPr="00DA62B2">
              <w:rPr>
                <w:rStyle w:val="Hyperlink"/>
                <w:noProof/>
              </w:rPr>
              <w:t>Olie- og kemikalieaffald:</w:t>
            </w:r>
            <w:r w:rsidR="00D1774D">
              <w:rPr>
                <w:noProof/>
                <w:webHidden/>
              </w:rPr>
              <w:tab/>
            </w:r>
            <w:r w:rsidR="00D1774D">
              <w:rPr>
                <w:noProof/>
                <w:webHidden/>
              </w:rPr>
              <w:fldChar w:fldCharType="begin"/>
            </w:r>
            <w:r w:rsidR="00D1774D">
              <w:rPr>
                <w:noProof/>
                <w:webHidden/>
              </w:rPr>
              <w:instrText xml:space="preserve"> PAGEREF _Toc85023890 \h </w:instrText>
            </w:r>
            <w:r w:rsidR="00D1774D">
              <w:rPr>
                <w:noProof/>
                <w:webHidden/>
              </w:rPr>
            </w:r>
            <w:r w:rsidR="00D1774D">
              <w:rPr>
                <w:noProof/>
                <w:webHidden/>
              </w:rPr>
              <w:fldChar w:fldCharType="separate"/>
            </w:r>
            <w:r w:rsidR="00D1774D">
              <w:rPr>
                <w:noProof/>
                <w:webHidden/>
              </w:rPr>
              <w:t>19</w:t>
            </w:r>
            <w:r w:rsidR="00D1774D">
              <w:rPr>
                <w:noProof/>
                <w:webHidden/>
              </w:rPr>
              <w:fldChar w:fldCharType="end"/>
            </w:r>
          </w:hyperlink>
        </w:p>
        <w:p w14:paraId="211EF0EF" w14:textId="5B7E355D" w:rsidR="00D1774D" w:rsidRDefault="006F339D">
          <w:pPr>
            <w:pStyle w:val="Indholdsfortegnelse3"/>
            <w:tabs>
              <w:tab w:val="right" w:leader="dot" w:pos="9628"/>
            </w:tabs>
            <w:rPr>
              <w:rFonts w:eastAsiaTheme="minorEastAsia"/>
              <w:noProof/>
              <w:lang w:eastAsia="da-DK"/>
            </w:rPr>
          </w:pPr>
          <w:hyperlink w:anchor="_Toc85023891" w:history="1">
            <w:r w:rsidR="00D1774D" w:rsidRPr="00DA62B2">
              <w:rPr>
                <w:rStyle w:val="Hyperlink"/>
                <w:noProof/>
              </w:rPr>
              <w:t>Sprøjtemiddelrester markbrug:</w:t>
            </w:r>
            <w:r w:rsidR="00D1774D">
              <w:rPr>
                <w:noProof/>
                <w:webHidden/>
              </w:rPr>
              <w:tab/>
            </w:r>
            <w:r w:rsidR="00D1774D">
              <w:rPr>
                <w:noProof/>
                <w:webHidden/>
              </w:rPr>
              <w:fldChar w:fldCharType="begin"/>
            </w:r>
            <w:r w:rsidR="00D1774D">
              <w:rPr>
                <w:noProof/>
                <w:webHidden/>
              </w:rPr>
              <w:instrText xml:space="preserve"> PAGEREF _Toc85023891 \h </w:instrText>
            </w:r>
            <w:r w:rsidR="00D1774D">
              <w:rPr>
                <w:noProof/>
                <w:webHidden/>
              </w:rPr>
            </w:r>
            <w:r w:rsidR="00D1774D">
              <w:rPr>
                <w:noProof/>
                <w:webHidden/>
              </w:rPr>
              <w:fldChar w:fldCharType="separate"/>
            </w:r>
            <w:r w:rsidR="00D1774D">
              <w:rPr>
                <w:noProof/>
                <w:webHidden/>
              </w:rPr>
              <w:t>19</w:t>
            </w:r>
            <w:r w:rsidR="00D1774D">
              <w:rPr>
                <w:noProof/>
                <w:webHidden/>
              </w:rPr>
              <w:fldChar w:fldCharType="end"/>
            </w:r>
          </w:hyperlink>
        </w:p>
        <w:p w14:paraId="3B0DC22A" w14:textId="33409CE8" w:rsidR="00D1774D" w:rsidRDefault="006F339D">
          <w:pPr>
            <w:pStyle w:val="Indholdsfortegnelse3"/>
            <w:tabs>
              <w:tab w:val="right" w:leader="dot" w:pos="9628"/>
            </w:tabs>
            <w:rPr>
              <w:rFonts w:eastAsiaTheme="minorEastAsia"/>
              <w:noProof/>
              <w:lang w:eastAsia="da-DK"/>
            </w:rPr>
          </w:pPr>
          <w:hyperlink w:anchor="_Toc85023892" w:history="1">
            <w:r w:rsidR="00D1774D" w:rsidRPr="00DA62B2">
              <w:rPr>
                <w:rStyle w:val="Hyperlink"/>
                <w:noProof/>
              </w:rPr>
              <w:t>Affaldsmængder:</w:t>
            </w:r>
            <w:r w:rsidR="00D1774D">
              <w:rPr>
                <w:noProof/>
                <w:webHidden/>
              </w:rPr>
              <w:tab/>
            </w:r>
            <w:r w:rsidR="00D1774D">
              <w:rPr>
                <w:noProof/>
                <w:webHidden/>
              </w:rPr>
              <w:fldChar w:fldCharType="begin"/>
            </w:r>
            <w:r w:rsidR="00D1774D">
              <w:rPr>
                <w:noProof/>
                <w:webHidden/>
              </w:rPr>
              <w:instrText xml:space="preserve"> PAGEREF _Toc85023892 \h </w:instrText>
            </w:r>
            <w:r w:rsidR="00D1774D">
              <w:rPr>
                <w:noProof/>
                <w:webHidden/>
              </w:rPr>
            </w:r>
            <w:r w:rsidR="00D1774D">
              <w:rPr>
                <w:noProof/>
                <w:webHidden/>
              </w:rPr>
              <w:fldChar w:fldCharType="separate"/>
            </w:r>
            <w:r w:rsidR="00D1774D">
              <w:rPr>
                <w:noProof/>
                <w:webHidden/>
              </w:rPr>
              <w:t>19</w:t>
            </w:r>
            <w:r w:rsidR="00D1774D">
              <w:rPr>
                <w:noProof/>
                <w:webHidden/>
              </w:rPr>
              <w:fldChar w:fldCharType="end"/>
            </w:r>
          </w:hyperlink>
        </w:p>
        <w:p w14:paraId="19DE87B9" w14:textId="53279BC6" w:rsidR="00D1774D" w:rsidRDefault="006F339D">
          <w:pPr>
            <w:pStyle w:val="Indholdsfortegnelse2"/>
            <w:rPr>
              <w:rFonts w:eastAsiaTheme="minorEastAsia"/>
              <w:bCs w:val="0"/>
              <w:lang w:eastAsia="da-DK"/>
            </w:rPr>
          </w:pPr>
          <w:hyperlink w:anchor="_Toc85023893" w:history="1">
            <w:r w:rsidR="00D1774D" w:rsidRPr="00DA62B2">
              <w:rPr>
                <w:rStyle w:val="Hyperlink"/>
              </w:rPr>
              <w:t>Samlet vurdering af affalds- og ressourceforbrug</w:t>
            </w:r>
            <w:r w:rsidR="00D1774D">
              <w:rPr>
                <w:webHidden/>
              </w:rPr>
              <w:tab/>
            </w:r>
            <w:r w:rsidR="00D1774D">
              <w:rPr>
                <w:webHidden/>
              </w:rPr>
              <w:fldChar w:fldCharType="begin"/>
            </w:r>
            <w:r w:rsidR="00D1774D">
              <w:rPr>
                <w:webHidden/>
              </w:rPr>
              <w:instrText xml:space="preserve"> PAGEREF _Toc85023893 \h </w:instrText>
            </w:r>
            <w:r w:rsidR="00D1774D">
              <w:rPr>
                <w:webHidden/>
              </w:rPr>
            </w:r>
            <w:r w:rsidR="00D1774D">
              <w:rPr>
                <w:webHidden/>
              </w:rPr>
              <w:fldChar w:fldCharType="separate"/>
            </w:r>
            <w:r w:rsidR="00D1774D">
              <w:rPr>
                <w:webHidden/>
              </w:rPr>
              <w:t>20</w:t>
            </w:r>
            <w:r w:rsidR="00D1774D">
              <w:rPr>
                <w:webHidden/>
              </w:rPr>
              <w:fldChar w:fldCharType="end"/>
            </w:r>
          </w:hyperlink>
        </w:p>
        <w:p w14:paraId="09097C1B" w14:textId="0F83B0F7" w:rsidR="00D1774D" w:rsidRDefault="006F339D">
          <w:pPr>
            <w:pStyle w:val="Indholdsfortegnelse1"/>
            <w:tabs>
              <w:tab w:val="left" w:pos="660"/>
              <w:tab w:val="right" w:leader="dot" w:pos="9628"/>
            </w:tabs>
            <w:rPr>
              <w:rFonts w:eastAsiaTheme="minorEastAsia"/>
              <w:noProof/>
              <w:lang w:eastAsia="da-DK"/>
            </w:rPr>
          </w:pPr>
          <w:hyperlink w:anchor="_Toc85023894" w:history="1">
            <w:r w:rsidR="00D1774D" w:rsidRPr="00DA62B2">
              <w:rPr>
                <w:rStyle w:val="Hyperlink"/>
                <w:noProof/>
              </w:rPr>
              <w:t>10.</w:t>
            </w:r>
            <w:r w:rsidR="00D1774D">
              <w:rPr>
                <w:rFonts w:eastAsiaTheme="minorEastAsia"/>
                <w:noProof/>
                <w:lang w:eastAsia="da-DK"/>
              </w:rPr>
              <w:tab/>
            </w:r>
            <w:r w:rsidR="00D1774D" w:rsidRPr="00DA62B2">
              <w:rPr>
                <w:rStyle w:val="Hyperlink"/>
                <w:noProof/>
              </w:rPr>
              <w:t>BAT krav</w:t>
            </w:r>
            <w:r w:rsidR="00D1774D">
              <w:rPr>
                <w:noProof/>
                <w:webHidden/>
              </w:rPr>
              <w:tab/>
            </w:r>
            <w:r w:rsidR="00D1774D">
              <w:rPr>
                <w:noProof/>
                <w:webHidden/>
              </w:rPr>
              <w:fldChar w:fldCharType="begin"/>
            </w:r>
            <w:r w:rsidR="00D1774D">
              <w:rPr>
                <w:noProof/>
                <w:webHidden/>
              </w:rPr>
              <w:instrText xml:space="preserve"> PAGEREF _Toc85023894 \h </w:instrText>
            </w:r>
            <w:r w:rsidR="00D1774D">
              <w:rPr>
                <w:noProof/>
                <w:webHidden/>
              </w:rPr>
            </w:r>
            <w:r w:rsidR="00D1774D">
              <w:rPr>
                <w:noProof/>
                <w:webHidden/>
              </w:rPr>
              <w:fldChar w:fldCharType="separate"/>
            </w:r>
            <w:r w:rsidR="00D1774D">
              <w:rPr>
                <w:noProof/>
                <w:webHidden/>
              </w:rPr>
              <w:t>20</w:t>
            </w:r>
            <w:r w:rsidR="00D1774D">
              <w:rPr>
                <w:noProof/>
                <w:webHidden/>
              </w:rPr>
              <w:fldChar w:fldCharType="end"/>
            </w:r>
          </w:hyperlink>
        </w:p>
        <w:p w14:paraId="4BEADE9E" w14:textId="3CC12379" w:rsidR="00D1774D" w:rsidRDefault="006F339D">
          <w:pPr>
            <w:pStyle w:val="Indholdsfortegnelse2"/>
            <w:rPr>
              <w:rFonts w:eastAsiaTheme="minorEastAsia"/>
              <w:bCs w:val="0"/>
              <w:lang w:eastAsia="da-DK"/>
            </w:rPr>
          </w:pPr>
          <w:hyperlink w:anchor="_Toc85023895" w:history="1">
            <w:r w:rsidR="00D1774D" w:rsidRPr="00DA62B2">
              <w:rPr>
                <w:rStyle w:val="Hyperlink"/>
              </w:rPr>
              <w:t>BAT-krav ammoniak:</w:t>
            </w:r>
            <w:r w:rsidR="00D1774D">
              <w:rPr>
                <w:webHidden/>
              </w:rPr>
              <w:tab/>
            </w:r>
            <w:r w:rsidR="00D1774D">
              <w:rPr>
                <w:webHidden/>
              </w:rPr>
              <w:fldChar w:fldCharType="begin"/>
            </w:r>
            <w:r w:rsidR="00D1774D">
              <w:rPr>
                <w:webHidden/>
              </w:rPr>
              <w:instrText xml:space="preserve"> PAGEREF _Toc85023895 \h </w:instrText>
            </w:r>
            <w:r w:rsidR="00D1774D">
              <w:rPr>
                <w:webHidden/>
              </w:rPr>
            </w:r>
            <w:r w:rsidR="00D1774D">
              <w:rPr>
                <w:webHidden/>
              </w:rPr>
              <w:fldChar w:fldCharType="separate"/>
            </w:r>
            <w:r w:rsidR="00D1774D">
              <w:rPr>
                <w:webHidden/>
              </w:rPr>
              <w:t>20</w:t>
            </w:r>
            <w:r w:rsidR="00D1774D">
              <w:rPr>
                <w:webHidden/>
              </w:rPr>
              <w:fldChar w:fldCharType="end"/>
            </w:r>
          </w:hyperlink>
        </w:p>
        <w:p w14:paraId="0C6B1FD4" w14:textId="451D8D65" w:rsidR="00D1774D" w:rsidRDefault="006F339D">
          <w:pPr>
            <w:pStyle w:val="Indholdsfortegnelse2"/>
            <w:rPr>
              <w:rFonts w:eastAsiaTheme="minorEastAsia"/>
              <w:bCs w:val="0"/>
              <w:lang w:eastAsia="da-DK"/>
            </w:rPr>
          </w:pPr>
          <w:hyperlink w:anchor="_Toc85023896" w:history="1">
            <w:r w:rsidR="00D1774D" w:rsidRPr="00DA62B2">
              <w:rPr>
                <w:rStyle w:val="Hyperlink"/>
              </w:rPr>
              <w:t>Staldanlæg:</w:t>
            </w:r>
            <w:r w:rsidR="00D1774D">
              <w:rPr>
                <w:webHidden/>
              </w:rPr>
              <w:tab/>
            </w:r>
            <w:r w:rsidR="00D1774D">
              <w:rPr>
                <w:webHidden/>
              </w:rPr>
              <w:fldChar w:fldCharType="begin"/>
            </w:r>
            <w:r w:rsidR="00D1774D">
              <w:rPr>
                <w:webHidden/>
              </w:rPr>
              <w:instrText xml:space="preserve"> PAGEREF _Toc85023896 \h </w:instrText>
            </w:r>
            <w:r w:rsidR="00D1774D">
              <w:rPr>
                <w:webHidden/>
              </w:rPr>
            </w:r>
            <w:r w:rsidR="00D1774D">
              <w:rPr>
                <w:webHidden/>
              </w:rPr>
              <w:fldChar w:fldCharType="separate"/>
            </w:r>
            <w:r w:rsidR="00D1774D">
              <w:rPr>
                <w:webHidden/>
              </w:rPr>
              <w:t>21</w:t>
            </w:r>
            <w:r w:rsidR="00D1774D">
              <w:rPr>
                <w:webHidden/>
              </w:rPr>
              <w:fldChar w:fldCharType="end"/>
            </w:r>
          </w:hyperlink>
        </w:p>
        <w:p w14:paraId="04B0C5FC" w14:textId="009B89E1" w:rsidR="00D1774D" w:rsidRDefault="006F339D">
          <w:pPr>
            <w:pStyle w:val="Indholdsfortegnelse2"/>
            <w:rPr>
              <w:rFonts w:eastAsiaTheme="minorEastAsia"/>
              <w:bCs w:val="0"/>
              <w:lang w:eastAsia="da-DK"/>
            </w:rPr>
          </w:pPr>
          <w:hyperlink w:anchor="_Toc85023897" w:history="1">
            <w:r w:rsidR="00D1774D" w:rsidRPr="00DA62B2">
              <w:rPr>
                <w:rStyle w:val="Hyperlink"/>
              </w:rPr>
              <w:t>Forbrug af vand og energi:</w:t>
            </w:r>
            <w:r w:rsidR="00D1774D">
              <w:rPr>
                <w:webHidden/>
              </w:rPr>
              <w:tab/>
            </w:r>
            <w:r w:rsidR="00D1774D">
              <w:rPr>
                <w:webHidden/>
              </w:rPr>
              <w:fldChar w:fldCharType="begin"/>
            </w:r>
            <w:r w:rsidR="00D1774D">
              <w:rPr>
                <w:webHidden/>
              </w:rPr>
              <w:instrText xml:space="preserve"> PAGEREF _Toc85023897 \h </w:instrText>
            </w:r>
            <w:r w:rsidR="00D1774D">
              <w:rPr>
                <w:webHidden/>
              </w:rPr>
            </w:r>
            <w:r w:rsidR="00D1774D">
              <w:rPr>
                <w:webHidden/>
              </w:rPr>
              <w:fldChar w:fldCharType="separate"/>
            </w:r>
            <w:r w:rsidR="00D1774D">
              <w:rPr>
                <w:webHidden/>
              </w:rPr>
              <w:t>22</w:t>
            </w:r>
            <w:r w:rsidR="00D1774D">
              <w:rPr>
                <w:webHidden/>
              </w:rPr>
              <w:fldChar w:fldCharType="end"/>
            </w:r>
          </w:hyperlink>
        </w:p>
        <w:p w14:paraId="0CA81058" w14:textId="3A0155F2" w:rsidR="00D1774D" w:rsidRDefault="006F339D">
          <w:pPr>
            <w:pStyle w:val="Indholdsfortegnelse2"/>
            <w:rPr>
              <w:rFonts w:eastAsiaTheme="minorEastAsia"/>
              <w:bCs w:val="0"/>
              <w:lang w:eastAsia="da-DK"/>
            </w:rPr>
          </w:pPr>
          <w:hyperlink w:anchor="_Toc85023898" w:history="1">
            <w:r w:rsidR="00D1774D" w:rsidRPr="00DA62B2">
              <w:rPr>
                <w:rStyle w:val="Hyperlink"/>
              </w:rPr>
              <w:t>Foder:</w:t>
            </w:r>
            <w:r w:rsidR="00D1774D">
              <w:rPr>
                <w:webHidden/>
              </w:rPr>
              <w:tab/>
            </w:r>
            <w:r w:rsidR="00D1774D">
              <w:rPr>
                <w:webHidden/>
              </w:rPr>
              <w:fldChar w:fldCharType="begin"/>
            </w:r>
            <w:r w:rsidR="00D1774D">
              <w:rPr>
                <w:webHidden/>
              </w:rPr>
              <w:instrText xml:space="preserve"> PAGEREF _Toc85023898 \h </w:instrText>
            </w:r>
            <w:r w:rsidR="00D1774D">
              <w:rPr>
                <w:webHidden/>
              </w:rPr>
            </w:r>
            <w:r w:rsidR="00D1774D">
              <w:rPr>
                <w:webHidden/>
              </w:rPr>
              <w:fldChar w:fldCharType="separate"/>
            </w:r>
            <w:r w:rsidR="00D1774D">
              <w:rPr>
                <w:webHidden/>
              </w:rPr>
              <w:t>22</w:t>
            </w:r>
            <w:r w:rsidR="00D1774D">
              <w:rPr>
                <w:webHidden/>
              </w:rPr>
              <w:fldChar w:fldCharType="end"/>
            </w:r>
          </w:hyperlink>
        </w:p>
        <w:p w14:paraId="2687B180" w14:textId="1C576232" w:rsidR="00D1774D" w:rsidRDefault="006F339D">
          <w:pPr>
            <w:pStyle w:val="Indholdsfortegnelse2"/>
            <w:rPr>
              <w:rFonts w:eastAsiaTheme="minorEastAsia"/>
              <w:bCs w:val="0"/>
              <w:lang w:eastAsia="da-DK"/>
            </w:rPr>
          </w:pPr>
          <w:hyperlink w:anchor="_Toc85023899" w:history="1">
            <w:r w:rsidR="00D1774D" w:rsidRPr="00DA62B2">
              <w:rPr>
                <w:rStyle w:val="Hyperlink"/>
              </w:rPr>
              <w:t>Opbevaring og udbringning af husdyrgødning:</w:t>
            </w:r>
            <w:r w:rsidR="00D1774D">
              <w:rPr>
                <w:webHidden/>
              </w:rPr>
              <w:tab/>
            </w:r>
            <w:r w:rsidR="00D1774D">
              <w:rPr>
                <w:webHidden/>
              </w:rPr>
              <w:fldChar w:fldCharType="begin"/>
            </w:r>
            <w:r w:rsidR="00D1774D">
              <w:rPr>
                <w:webHidden/>
              </w:rPr>
              <w:instrText xml:space="preserve"> PAGEREF _Toc85023899 \h </w:instrText>
            </w:r>
            <w:r w:rsidR="00D1774D">
              <w:rPr>
                <w:webHidden/>
              </w:rPr>
            </w:r>
            <w:r w:rsidR="00D1774D">
              <w:rPr>
                <w:webHidden/>
              </w:rPr>
              <w:fldChar w:fldCharType="separate"/>
            </w:r>
            <w:r w:rsidR="00D1774D">
              <w:rPr>
                <w:webHidden/>
              </w:rPr>
              <w:t>22</w:t>
            </w:r>
            <w:r w:rsidR="00D1774D">
              <w:rPr>
                <w:webHidden/>
              </w:rPr>
              <w:fldChar w:fldCharType="end"/>
            </w:r>
          </w:hyperlink>
        </w:p>
        <w:p w14:paraId="3EB13173" w14:textId="50B9FDC0" w:rsidR="00D1774D" w:rsidRDefault="006F339D">
          <w:pPr>
            <w:pStyle w:val="Indholdsfortegnelse3"/>
            <w:tabs>
              <w:tab w:val="right" w:leader="dot" w:pos="9628"/>
            </w:tabs>
            <w:rPr>
              <w:rFonts w:eastAsiaTheme="minorEastAsia"/>
              <w:noProof/>
              <w:lang w:eastAsia="da-DK"/>
            </w:rPr>
          </w:pPr>
          <w:hyperlink w:anchor="_Toc85023900" w:history="1">
            <w:r w:rsidR="00D1774D" w:rsidRPr="00DA62B2">
              <w:rPr>
                <w:rStyle w:val="Hyperlink"/>
                <w:noProof/>
              </w:rPr>
              <w:t>Samlet vurdering af husdyrbrugets BAT:</w:t>
            </w:r>
            <w:r w:rsidR="00D1774D">
              <w:rPr>
                <w:noProof/>
                <w:webHidden/>
              </w:rPr>
              <w:tab/>
            </w:r>
            <w:r w:rsidR="00D1774D">
              <w:rPr>
                <w:noProof/>
                <w:webHidden/>
              </w:rPr>
              <w:fldChar w:fldCharType="begin"/>
            </w:r>
            <w:r w:rsidR="00D1774D">
              <w:rPr>
                <w:noProof/>
                <w:webHidden/>
              </w:rPr>
              <w:instrText xml:space="preserve"> PAGEREF _Toc85023900 \h </w:instrText>
            </w:r>
            <w:r w:rsidR="00D1774D">
              <w:rPr>
                <w:noProof/>
                <w:webHidden/>
              </w:rPr>
            </w:r>
            <w:r w:rsidR="00D1774D">
              <w:rPr>
                <w:noProof/>
                <w:webHidden/>
              </w:rPr>
              <w:fldChar w:fldCharType="separate"/>
            </w:r>
            <w:r w:rsidR="00D1774D">
              <w:rPr>
                <w:noProof/>
                <w:webHidden/>
              </w:rPr>
              <w:t>23</w:t>
            </w:r>
            <w:r w:rsidR="00D1774D">
              <w:rPr>
                <w:noProof/>
                <w:webHidden/>
              </w:rPr>
              <w:fldChar w:fldCharType="end"/>
            </w:r>
          </w:hyperlink>
        </w:p>
        <w:p w14:paraId="2EC2DA3A" w14:textId="41816A58" w:rsidR="00D1774D" w:rsidRDefault="006F339D">
          <w:pPr>
            <w:pStyle w:val="Indholdsfortegnelse1"/>
            <w:tabs>
              <w:tab w:val="left" w:pos="660"/>
              <w:tab w:val="right" w:leader="dot" w:pos="9628"/>
            </w:tabs>
            <w:rPr>
              <w:rFonts w:eastAsiaTheme="minorEastAsia"/>
              <w:noProof/>
              <w:lang w:eastAsia="da-DK"/>
            </w:rPr>
          </w:pPr>
          <w:hyperlink w:anchor="_Toc85023901" w:history="1">
            <w:r w:rsidR="00D1774D" w:rsidRPr="00DA62B2">
              <w:rPr>
                <w:rStyle w:val="Hyperlink"/>
                <w:noProof/>
              </w:rPr>
              <w:t>11.</w:t>
            </w:r>
            <w:r w:rsidR="00D1774D">
              <w:rPr>
                <w:rFonts w:eastAsiaTheme="minorEastAsia"/>
                <w:noProof/>
                <w:lang w:eastAsia="da-DK"/>
              </w:rPr>
              <w:tab/>
            </w:r>
            <w:r w:rsidR="00D1774D" w:rsidRPr="00DA62B2">
              <w:rPr>
                <w:rStyle w:val="Hyperlink"/>
                <w:noProof/>
              </w:rPr>
              <w:t>Grænseoverskridende virkninger</w:t>
            </w:r>
            <w:r w:rsidR="00D1774D">
              <w:rPr>
                <w:noProof/>
                <w:webHidden/>
              </w:rPr>
              <w:tab/>
            </w:r>
            <w:r w:rsidR="00D1774D">
              <w:rPr>
                <w:noProof/>
                <w:webHidden/>
              </w:rPr>
              <w:fldChar w:fldCharType="begin"/>
            </w:r>
            <w:r w:rsidR="00D1774D">
              <w:rPr>
                <w:noProof/>
                <w:webHidden/>
              </w:rPr>
              <w:instrText xml:space="preserve"> PAGEREF _Toc85023901 \h </w:instrText>
            </w:r>
            <w:r w:rsidR="00D1774D">
              <w:rPr>
                <w:noProof/>
                <w:webHidden/>
              </w:rPr>
            </w:r>
            <w:r w:rsidR="00D1774D">
              <w:rPr>
                <w:noProof/>
                <w:webHidden/>
              </w:rPr>
              <w:fldChar w:fldCharType="separate"/>
            </w:r>
            <w:r w:rsidR="00D1774D">
              <w:rPr>
                <w:noProof/>
                <w:webHidden/>
              </w:rPr>
              <w:t>23</w:t>
            </w:r>
            <w:r w:rsidR="00D1774D">
              <w:rPr>
                <w:noProof/>
                <w:webHidden/>
              </w:rPr>
              <w:fldChar w:fldCharType="end"/>
            </w:r>
          </w:hyperlink>
        </w:p>
        <w:p w14:paraId="043AA78F" w14:textId="573B7AE1" w:rsidR="00D1774D" w:rsidRDefault="006F339D">
          <w:pPr>
            <w:pStyle w:val="Indholdsfortegnelse1"/>
            <w:tabs>
              <w:tab w:val="left" w:pos="660"/>
              <w:tab w:val="right" w:leader="dot" w:pos="9628"/>
            </w:tabs>
            <w:rPr>
              <w:rFonts w:eastAsiaTheme="minorEastAsia"/>
              <w:noProof/>
              <w:lang w:eastAsia="da-DK"/>
            </w:rPr>
          </w:pPr>
          <w:hyperlink w:anchor="_Toc85023902" w:history="1">
            <w:r w:rsidR="00D1774D" w:rsidRPr="00DA62B2">
              <w:rPr>
                <w:rStyle w:val="Hyperlink"/>
                <w:noProof/>
              </w:rPr>
              <w:t>12.</w:t>
            </w:r>
            <w:r w:rsidR="00D1774D">
              <w:rPr>
                <w:rFonts w:eastAsiaTheme="minorEastAsia"/>
                <w:noProof/>
                <w:lang w:eastAsia="da-DK"/>
              </w:rPr>
              <w:tab/>
            </w:r>
            <w:r w:rsidR="00D1774D" w:rsidRPr="00DA62B2">
              <w:rPr>
                <w:rStyle w:val="Hyperlink"/>
                <w:noProof/>
              </w:rPr>
              <w:t>Ved ophør</w:t>
            </w:r>
            <w:r w:rsidR="00D1774D">
              <w:rPr>
                <w:noProof/>
                <w:webHidden/>
              </w:rPr>
              <w:tab/>
            </w:r>
            <w:r w:rsidR="00D1774D">
              <w:rPr>
                <w:noProof/>
                <w:webHidden/>
              </w:rPr>
              <w:fldChar w:fldCharType="begin"/>
            </w:r>
            <w:r w:rsidR="00D1774D">
              <w:rPr>
                <w:noProof/>
                <w:webHidden/>
              </w:rPr>
              <w:instrText xml:space="preserve"> PAGEREF _Toc85023902 \h </w:instrText>
            </w:r>
            <w:r w:rsidR="00D1774D">
              <w:rPr>
                <w:noProof/>
                <w:webHidden/>
              </w:rPr>
            </w:r>
            <w:r w:rsidR="00D1774D">
              <w:rPr>
                <w:noProof/>
                <w:webHidden/>
              </w:rPr>
              <w:fldChar w:fldCharType="separate"/>
            </w:r>
            <w:r w:rsidR="00D1774D">
              <w:rPr>
                <w:noProof/>
                <w:webHidden/>
              </w:rPr>
              <w:t>23</w:t>
            </w:r>
            <w:r w:rsidR="00D1774D">
              <w:rPr>
                <w:noProof/>
                <w:webHidden/>
              </w:rPr>
              <w:fldChar w:fldCharType="end"/>
            </w:r>
          </w:hyperlink>
        </w:p>
        <w:p w14:paraId="593ACD2C" w14:textId="32C5E0D7" w:rsidR="00D1774D" w:rsidRDefault="006F339D">
          <w:pPr>
            <w:pStyle w:val="Indholdsfortegnelse1"/>
            <w:tabs>
              <w:tab w:val="left" w:pos="660"/>
              <w:tab w:val="right" w:leader="dot" w:pos="9628"/>
            </w:tabs>
            <w:rPr>
              <w:rFonts w:eastAsiaTheme="minorEastAsia"/>
              <w:noProof/>
              <w:lang w:eastAsia="da-DK"/>
            </w:rPr>
          </w:pPr>
          <w:hyperlink w:anchor="_Toc85023903" w:history="1">
            <w:r w:rsidR="00D1774D" w:rsidRPr="00DA62B2">
              <w:rPr>
                <w:rStyle w:val="Hyperlink"/>
                <w:noProof/>
              </w:rPr>
              <w:t>13.</w:t>
            </w:r>
            <w:r w:rsidR="00D1774D">
              <w:rPr>
                <w:rFonts w:eastAsiaTheme="minorEastAsia"/>
                <w:noProof/>
                <w:lang w:eastAsia="da-DK"/>
              </w:rPr>
              <w:tab/>
            </w:r>
            <w:r w:rsidR="00D1774D" w:rsidRPr="00DA62B2">
              <w:rPr>
                <w:rStyle w:val="Hyperlink"/>
                <w:noProof/>
              </w:rPr>
              <w:t>Bilagsoversigt</w:t>
            </w:r>
            <w:r w:rsidR="00D1774D">
              <w:rPr>
                <w:noProof/>
                <w:webHidden/>
              </w:rPr>
              <w:tab/>
            </w:r>
            <w:r w:rsidR="00D1774D">
              <w:rPr>
                <w:noProof/>
                <w:webHidden/>
              </w:rPr>
              <w:fldChar w:fldCharType="begin"/>
            </w:r>
            <w:r w:rsidR="00D1774D">
              <w:rPr>
                <w:noProof/>
                <w:webHidden/>
              </w:rPr>
              <w:instrText xml:space="preserve"> PAGEREF _Toc85023903 \h </w:instrText>
            </w:r>
            <w:r w:rsidR="00D1774D">
              <w:rPr>
                <w:noProof/>
                <w:webHidden/>
              </w:rPr>
            </w:r>
            <w:r w:rsidR="00D1774D">
              <w:rPr>
                <w:noProof/>
                <w:webHidden/>
              </w:rPr>
              <w:fldChar w:fldCharType="separate"/>
            </w:r>
            <w:r w:rsidR="00D1774D">
              <w:rPr>
                <w:noProof/>
                <w:webHidden/>
              </w:rPr>
              <w:t>23</w:t>
            </w:r>
            <w:r w:rsidR="00D1774D">
              <w:rPr>
                <w:noProof/>
                <w:webHidden/>
              </w:rPr>
              <w:fldChar w:fldCharType="end"/>
            </w:r>
          </w:hyperlink>
        </w:p>
        <w:p w14:paraId="6ADEE521" w14:textId="3FDE01FA" w:rsidR="00F067AC" w:rsidRDefault="00F067AC">
          <w:r>
            <w:rPr>
              <w:b/>
              <w:bCs/>
            </w:rPr>
            <w:fldChar w:fldCharType="end"/>
          </w:r>
        </w:p>
      </w:sdtContent>
    </w:sdt>
    <w:p w14:paraId="5AA7AA3F" w14:textId="6BEB15C4" w:rsidR="00F067AC" w:rsidRDefault="00F067AC">
      <w:r>
        <w:br w:type="page"/>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115"/>
      </w:tblGrid>
      <w:tr w:rsidR="0043133F" w:rsidRPr="00261C4A" w14:paraId="25B0D254" w14:textId="77777777" w:rsidTr="008A1F55">
        <w:tc>
          <w:tcPr>
            <w:tcW w:w="7513" w:type="dxa"/>
          </w:tcPr>
          <w:p w14:paraId="6D3B18DD" w14:textId="77777777" w:rsidR="0043133F" w:rsidRPr="00C713FD" w:rsidRDefault="0043133F" w:rsidP="00242B26">
            <w:pPr>
              <w:rPr>
                <w:b/>
                <w:sz w:val="28"/>
              </w:rPr>
            </w:pPr>
            <w:r w:rsidRPr="00C713FD">
              <w:rPr>
                <w:b/>
                <w:sz w:val="28"/>
              </w:rPr>
              <w:lastRenderedPageBreak/>
              <w:t>Miljø</w:t>
            </w:r>
            <w:r w:rsidR="008A1F55">
              <w:rPr>
                <w:b/>
                <w:sz w:val="28"/>
              </w:rPr>
              <w:t>konsekvensrapport</w:t>
            </w:r>
          </w:p>
          <w:p w14:paraId="0F35B84B" w14:textId="77777777" w:rsidR="0043133F" w:rsidRDefault="0043133F" w:rsidP="00242B26">
            <w:r>
              <w:rPr>
                <w:i/>
              </w:rPr>
              <w:t>Ansøgt produktion</w:t>
            </w:r>
            <w:r>
              <w:t xml:space="preserve"> </w:t>
            </w:r>
          </w:p>
          <w:p w14:paraId="1AEBDF34" w14:textId="77777777" w:rsidR="0043133F" w:rsidRDefault="0043133F" w:rsidP="00242B26">
            <w:pPr>
              <w:rPr>
                <w:b/>
                <w:sz w:val="28"/>
              </w:rPr>
            </w:pPr>
          </w:p>
        </w:tc>
        <w:tc>
          <w:tcPr>
            <w:tcW w:w="2115" w:type="dxa"/>
          </w:tcPr>
          <w:p w14:paraId="65DE8C14" w14:textId="77777777" w:rsidR="008A1F55" w:rsidRPr="008A1F55" w:rsidRDefault="008A1F55" w:rsidP="00242B26">
            <w:pPr>
              <w:rPr>
                <w:b/>
                <w:sz w:val="28"/>
              </w:rPr>
            </w:pPr>
          </w:p>
        </w:tc>
      </w:tr>
    </w:tbl>
    <w:p w14:paraId="0B81AC0C" w14:textId="77777777" w:rsidR="00C54029" w:rsidRDefault="006F339D">
      <w:r>
        <w:pict w14:anchorId="34A26CA6">
          <v:rect id="_x0000_i1025" style="width:0;height:1.5pt" o:hralign="center" o:hrstd="t" o:hr="t" fillcolor="#a0a0a0" stroked="f"/>
        </w:pict>
      </w:r>
    </w:p>
    <w:p w14:paraId="08B1FF6F" w14:textId="77777777" w:rsidR="00C54029" w:rsidRDefault="00C54029" w:rsidP="00997D53">
      <w:pPr>
        <w:pStyle w:val="Overskrift1"/>
      </w:pPr>
      <w:bookmarkStart w:id="0" w:name="_Toc85023854"/>
      <w:r w:rsidRPr="002B4CBE">
        <w:t>Ikke-teknisk resumé</w:t>
      </w:r>
      <w:bookmarkEnd w:id="0"/>
    </w:p>
    <w:p w14:paraId="2FA10C35" w14:textId="6ED07A80" w:rsidR="00342E41" w:rsidRDefault="008E0020" w:rsidP="00E6526E">
      <w:r>
        <w:t xml:space="preserve">Søren Funder </w:t>
      </w:r>
      <w:r w:rsidR="00342E41">
        <w:t>an</w:t>
      </w:r>
      <w:r>
        <w:t>sø</w:t>
      </w:r>
      <w:r w:rsidR="00342E41">
        <w:t>ger om e</w:t>
      </w:r>
      <w:r w:rsidR="00A37D38">
        <w:t>t tillæg til sin</w:t>
      </w:r>
      <w:r w:rsidR="00342E41">
        <w:t xml:space="preserve"> §16</w:t>
      </w:r>
      <w:r w:rsidR="00E804AF">
        <w:t>a</w:t>
      </w:r>
      <w:r w:rsidR="00342E41">
        <w:t xml:space="preserve"> godkendelse af landbruget ”</w:t>
      </w:r>
      <w:r w:rsidR="0097487E">
        <w:t xml:space="preserve">I/S </w:t>
      </w:r>
      <w:proofErr w:type="spellStart"/>
      <w:r>
        <w:t>Wilhelmsminde</w:t>
      </w:r>
      <w:proofErr w:type="spellEnd"/>
      <w:r>
        <w:t>”</w:t>
      </w:r>
      <w:r w:rsidR="00A37D38">
        <w:t xml:space="preserve">, fra 2019. Ejendommen er </w:t>
      </w:r>
      <w:r>
        <w:t>beliggende Mariagervej 60, 9500 Hobro</w:t>
      </w:r>
      <w:r w:rsidR="00A37D38" w:rsidRPr="00A37D38">
        <w:t xml:space="preserve"> </w:t>
      </w:r>
      <w:r w:rsidR="00A37D38">
        <w:t xml:space="preserve">drevet i virksomheden I/S </w:t>
      </w:r>
      <w:proofErr w:type="spellStart"/>
      <w:r w:rsidR="00A37D38">
        <w:t>Wilhelmsminde</w:t>
      </w:r>
      <w:proofErr w:type="spellEnd"/>
      <w:r>
        <w:t xml:space="preserve">. Der søges om en udvidelse af </w:t>
      </w:r>
      <w:r w:rsidR="00A37D38">
        <w:t>produktionsarealet</w:t>
      </w:r>
      <w:r>
        <w:t xml:space="preserve">. I henhold til gældende Husdyrgodkendelseslov søges der om tilladelse til et samlet produktionsareal på </w:t>
      </w:r>
      <w:r w:rsidR="00A37D38">
        <w:t>5.034</w:t>
      </w:r>
      <w:r>
        <w:t xml:space="preserve"> m</w:t>
      </w:r>
      <w:r>
        <w:rPr>
          <w:vertAlign w:val="superscript"/>
        </w:rPr>
        <w:t>2</w:t>
      </w:r>
      <w:r>
        <w:t>.</w:t>
      </w:r>
    </w:p>
    <w:p w14:paraId="505E20A6" w14:textId="715DF7AD" w:rsidR="008E0020" w:rsidRDefault="008E0020" w:rsidP="00E6526E">
      <w:r>
        <w:t>På ejendommen er der en §</w:t>
      </w:r>
      <w:r w:rsidR="00A37D38">
        <w:t xml:space="preserve"> </w:t>
      </w:r>
      <w:r>
        <w:t>1</w:t>
      </w:r>
      <w:r w:rsidR="00A37D38">
        <w:t>6a</w:t>
      </w:r>
      <w:r>
        <w:t xml:space="preserve"> godkendelse fra d. 1</w:t>
      </w:r>
      <w:r w:rsidR="00A37D38">
        <w:t>3. august 2019</w:t>
      </w:r>
      <w:r>
        <w:t xml:space="preserve"> og </w:t>
      </w:r>
      <w:r w:rsidR="000E7B86">
        <w:t>der ønskes et tillæg til denne, hvor produktionsarealet udvides med 61</w:t>
      </w:r>
      <w:r w:rsidR="00F90233">
        <w:t>5</w:t>
      </w:r>
      <w:r w:rsidR="000E7B86">
        <w:t xml:space="preserve"> </w:t>
      </w:r>
      <w:r w:rsidR="000E7B86" w:rsidRPr="000E7B86">
        <w:t>m</w:t>
      </w:r>
      <w:r w:rsidR="000E7B86">
        <w:rPr>
          <w:vertAlign w:val="superscript"/>
        </w:rPr>
        <w:t>2</w:t>
      </w:r>
      <w:r w:rsidR="000E7B86">
        <w:t xml:space="preserve">. </w:t>
      </w:r>
      <w:r w:rsidR="008D661D">
        <w:t xml:space="preserve">Der er </w:t>
      </w:r>
      <w:r w:rsidR="000E7B86">
        <w:t xml:space="preserve">med gældende godkendelse </w:t>
      </w:r>
      <w:r w:rsidR="008D661D">
        <w:t xml:space="preserve">tilladelse til </w:t>
      </w:r>
      <w:r w:rsidR="000E7B86">
        <w:t>et produktionsareal på 4.419 m</w:t>
      </w:r>
      <w:r w:rsidR="000E7B86">
        <w:rPr>
          <w:vertAlign w:val="superscript"/>
        </w:rPr>
        <w:t>2</w:t>
      </w:r>
      <w:r w:rsidR="000E7B86">
        <w:t xml:space="preserve">. </w:t>
      </w:r>
    </w:p>
    <w:p w14:paraId="46176083" w14:textId="5D1CDE18" w:rsidR="00561C7B" w:rsidRDefault="00561C7B" w:rsidP="00E6526E">
      <w:r>
        <w:t xml:space="preserve">Staldsystemet i slagtekalveproduktionen er både dybstrøelse- og spaltegulvareal og fordeler sig </w:t>
      </w:r>
      <w:r w:rsidR="00175C44">
        <w:t xml:space="preserve">i ansøgt drift </w:t>
      </w:r>
      <w:r>
        <w:t>med 3.</w:t>
      </w:r>
      <w:r w:rsidR="000E7B86">
        <w:t>94</w:t>
      </w:r>
      <w:r w:rsidR="00F90233">
        <w:t>9</w:t>
      </w:r>
      <w:r>
        <w:t xml:space="preserve"> m</w:t>
      </w:r>
      <w:r>
        <w:rPr>
          <w:vertAlign w:val="superscript"/>
        </w:rPr>
        <w:t>2</w:t>
      </w:r>
      <w:r>
        <w:t xml:space="preserve"> i dybstrøelse og 1.085 m</w:t>
      </w:r>
      <w:r>
        <w:rPr>
          <w:vertAlign w:val="superscript"/>
        </w:rPr>
        <w:t>2</w:t>
      </w:r>
      <w:r>
        <w:t xml:space="preserve"> på spaltegulv, i alt </w:t>
      </w:r>
      <w:r w:rsidR="00175C44">
        <w:t xml:space="preserve">5.034 </w:t>
      </w:r>
      <w:r>
        <w:t>m</w:t>
      </w:r>
      <w:r>
        <w:rPr>
          <w:vertAlign w:val="superscript"/>
        </w:rPr>
        <w:t>2</w:t>
      </w:r>
      <w:r>
        <w:t>.</w:t>
      </w:r>
    </w:p>
    <w:p w14:paraId="09DE6420" w14:textId="77777777" w:rsidR="00561C7B" w:rsidRDefault="00561C7B" w:rsidP="00561C7B">
      <w:r>
        <w:t xml:space="preserve">Husdyrbruget overholder lugtgeneafstanden til nærmeste nabo uden landbrugspligt, samlet bebyggelse og byzone. </w:t>
      </w:r>
    </w:p>
    <w:p w14:paraId="33B3CDA2" w14:textId="77777777" w:rsidR="00561C7B" w:rsidRPr="00561C7B" w:rsidRDefault="00561C7B" w:rsidP="00E6526E">
      <w:r>
        <w:t>Den nærmeste Kategori 1 natur er Glenstrup Sø</w:t>
      </w:r>
      <w:r w:rsidR="00A237FA">
        <w:t xml:space="preserve"> som ligger mere end 2 km. fra produktionsanlægget. Nærmeste Kategori 2 natur er et overdrev ca. 1 km. sydøst for anlægget. Beskyttelsesniveaet er overholdt for begge kategorier. </w:t>
      </w:r>
    </w:p>
    <w:p w14:paraId="13E48790" w14:textId="77777777" w:rsidR="00331970" w:rsidRDefault="00756122" w:rsidP="005D1B7C">
      <w:r>
        <w:t xml:space="preserve">Husdyrbruget lever op til gældende BAT-krav.  </w:t>
      </w:r>
    </w:p>
    <w:p w14:paraId="41314C45" w14:textId="77777777" w:rsidR="00C54029" w:rsidRDefault="006F339D">
      <w:r>
        <w:pict w14:anchorId="562EFCBD">
          <v:rect id="_x0000_i1026" style="width:0;height:1.5pt" o:hralign="center" o:hrstd="t" o:hr="t" fillcolor="#a0a0a0" stroked="f"/>
        </w:pict>
      </w:r>
    </w:p>
    <w:p w14:paraId="1B47CC4F" w14:textId="7FAAB193" w:rsidR="00C54029" w:rsidRPr="002B4CBE" w:rsidRDefault="00C54029" w:rsidP="00997D53">
      <w:pPr>
        <w:pStyle w:val="Overskrift1"/>
      </w:pPr>
      <w:r w:rsidRPr="002B4CBE">
        <w:t xml:space="preserve"> </w:t>
      </w:r>
      <w:bookmarkStart w:id="1" w:name="_Toc85023855"/>
      <w:r w:rsidRPr="002B4CBE">
        <w:t>Indretning og drift</w:t>
      </w:r>
      <w:bookmarkEnd w:id="1"/>
    </w:p>
    <w:p w14:paraId="2C75B2FD" w14:textId="6A2989CC" w:rsidR="00A237FA" w:rsidRDefault="00F94650" w:rsidP="00153EE5">
      <w:r>
        <w:t>Den ansøgt</w:t>
      </w:r>
      <w:r w:rsidR="003E1B37">
        <w:t>e</w:t>
      </w:r>
      <w:r>
        <w:t xml:space="preserve"> produktion </w:t>
      </w:r>
      <w:r w:rsidR="00304A16">
        <w:t>søges udvide</w:t>
      </w:r>
      <w:r w:rsidR="003E1B37">
        <w:t>t</w:t>
      </w:r>
      <w:r w:rsidR="00304A16">
        <w:t xml:space="preserve"> i en række hytter syd for eksisterende anlæg </w:t>
      </w:r>
      <w:r w:rsidR="003F25E4">
        <w:t xml:space="preserve">og i sammenhæng med allerede etablerede hytter </w:t>
      </w:r>
      <w:r w:rsidR="00304A16">
        <w:t xml:space="preserve">og </w:t>
      </w:r>
      <w:r w:rsidR="003E1B37">
        <w:t xml:space="preserve">placeres </w:t>
      </w:r>
      <w:r w:rsidR="00304A16">
        <w:t>i umiddelbar tilknytning</w:t>
      </w:r>
      <w:r w:rsidR="003E1B37">
        <w:t xml:space="preserve"> til eksisterende byggeri</w:t>
      </w:r>
      <w:r w:rsidR="00304A16">
        <w:t xml:space="preserve">. Der er tale om </w:t>
      </w:r>
      <w:r w:rsidR="003F25E4">
        <w:t>13</w:t>
      </w:r>
      <w:r w:rsidR="00304A16">
        <w:t xml:space="preserve"> hytter á 47,25 m</w:t>
      </w:r>
      <w:r w:rsidR="003F25E4">
        <w:rPr>
          <w:vertAlign w:val="superscript"/>
        </w:rPr>
        <w:t>2</w:t>
      </w:r>
      <w:r w:rsidR="00304A16">
        <w:t>, hvilket tilsammen giver et produktionsanlæg på</w:t>
      </w:r>
      <w:r w:rsidR="003F25E4">
        <w:t xml:space="preserve"> </w:t>
      </w:r>
      <w:r w:rsidR="00222512">
        <w:t>615</w:t>
      </w:r>
      <w:r w:rsidR="00304A16">
        <w:t xml:space="preserve"> m</w:t>
      </w:r>
      <w:r w:rsidR="003F25E4">
        <w:rPr>
          <w:vertAlign w:val="superscript"/>
        </w:rPr>
        <w:t>2</w:t>
      </w:r>
      <w:r w:rsidR="00304A16">
        <w:t xml:space="preserve">. Hytterne er </w:t>
      </w:r>
      <w:r w:rsidR="0097487E">
        <w:t xml:space="preserve">på </w:t>
      </w:r>
      <w:r w:rsidR="00FA23ED">
        <w:t xml:space="preserve">dybstrøelse med fast plant gulv. </w:t>
      </w:r>
      <w:r w:rsidR="00602059">
        <w:t xml:space="preserve">Hytterne vil være tilsvarende de syv eksisterende hytter og vil blive opført i samme materialer og farver. Der bruges ikke reflekterende materialer. </w:t>
      </w:r>
    </w:p>
    <w:p w14:paraId="3A6067E8" w14:textId="77777777" w:rsidR="00304A16" w:rsidRDefault="00FA23ED" w:rsidP="00153EE5">
      <w:r>
        <w:t>S</w:t>
      </w:r>
      <w:r w:rsidR="00304A16">
        <w:t>taldafsnit</w:t>
      </w:r>
      <w:r>
        <w:t xml:space="preserve">tene 2, 5, 6, og 7 har naturlig ventilation, hvorimod staldafsnittene 1, 3 og 4 har </w:t>
      </w:r>
      <w:r w:rsidR="0043133F">
        <w:t xml:space="preserve">blandet </w:t>
      </w:r>
      <w:r>
        <w:t xml:space="preserve">ventilation. </w:t>
      </w:r>
    </w:p>
    <w:p w14:paraId="1F7EFA83" w14:textId="165D8DC2" w:rsidR="004E4FFA" w:rsidRDefault="00304A16" w:rsidP="003E1B37">
      <w:r>
        <w:t xml:space="preserve">Produktionen foregår i dybstrøelsesstalde og staldafsnit med spaltegulv. </w:t>
      </w:r>
      <w:r w:rsidR="003E1B37">
        <w:t>95% af dybstrøelsen køres direkte fra stald i mark eller til biogasanlæg. Resten anbringes i markstak. På ejendommen findes en gylletank med en opbevaringskapacitet på 3700 tons. Gyllekanalerne har en estimeret kapacitet på 1</w:t>
      </w:r>
      <w:r w:rsidR="002470B5">
        <w:t>8</w:t>
      </w:r>
      <w:r w:rsidR="003E1B37">
        <w:t xml:space="preserve">00 tons. </w:t>
      </w:r>
    </w:p>
    <w:p w14:paraId="7BD1508E" w14:textId="1456D6B6" w:rsidR="00140C7C" w:rsidRPr="00752F0C" w:rsidRDefault="00140C7C" w:rsidP="003E1B37">
      <w:r>
        <w:t>Slagtekalveproduktionen drives konventionelt i to forskellige staldsystemer, henholdsvis dybstrøelse og spalter. Der indkøbes småkalve til bedriften, som startes op med mælkefodring i hytter samt starterstaldene. Efter mælkefodringsperioden, flyttes kalvene til øvrige stalde</w:t>
      </w:r>
      <w:r w:rsidR="00FB7126">
        <w:t xml:space="preserve"> og fodres med en fuldfoderblanding</w:t>
      </w:r>
      <w:r>
        <w:t>.</w:t>
      </w:r>
    </w:p>
    <w:p w14:paraId="655D3526" w14:textId="77777777" w:rsidR="00C54029" w:rsidRDefault="006F339D">
      <w:r>
        <w:pict w14:anchorId="63A2AFBB">
          <v:rect id="_x0000_i1027" style="width:0;height:1.5pt" o:hralign="center" o:hrstd="t" o:hr="t" fillcolor="#a0a0a0" stroked="f"/>
        </w:pict>
      </w:r>
    </w:p>
    <w:p w14:paraId="69101D5F" w14:textId="721469A6" w:rsidR="00997D53" w:rsidRPr="00350AF1" w:rsidRDefault="00C54029" w:rsidP="00350AF1">
      <w:pPr>
        <w:pStyle w:val="Overskrift1"/>
      </w:pPr>
      <w:bookmarkStart w:id="2" w:name="_Toc85023856"/>
      <w:r w:rsidRPr="00F536A4">
        <w:lastRenderedPageBreak/>
        <w:t>Anlæg og bygninger</w:t>
      </w:r>
      <w:bookmarkEnd w:id="2"/>
    </w:p>
    <w:p w14:paraId="6AB8B80E" w14:textId="1DC3513C" w:rsidR="00997D53" w:rsidRPr="00F067AC" w:rsidRDefault="00602059" w:rsidP="00F067AC">
      <w:pPr>
        <w:pStyle w:val="Overskrift2"/>
      </w:pPr>
      <w:bookmarkStart w:id="3" w:name="_Toc85023857"/>
      <w:r w:rsidRPr="00F067AC">
        <w:t>Produktionsarealer</w:t>
      </w:r>
      <w:bookmarkEnd w:id="3"/>
      <w:r w:rsidRPr="00F067AC">
        <w:t xml:space="preserve"> </w:t>
      </w:r>
    </w:p>
    <w:p w14:paraId="02922D0E" w14:textId="44989478" w:rsidR="00681900" w:rsidRDefault="00140C7C">
      <w:r>
        <w:t>Figur 1</w:t>
      </w:r>
      <w:r w:rsidR="00AA76FA">
        <w:t xml:space="preserve"> </w:t>
      </w:r>
      <w:r>
        <w:t>viser</w:t>
      </w:r>
      <w:r w:rsidR="00F74280">
        <w:t xml:space="preserve"> oversigtsskitse</w:t>
      </w:r>
      <w:r>
        <w:t>over</w:t>
      </w:r>
      <w:r w:rsidR="00F74280">
        <w:t xml:space="preserve"> bygningerne på ejendommen Mariagervej 60. Bygning 7 er rækken af hytter </w:t>
      </w:r>
      <w:r w:rsidR="00F94650">
        <w:t>hvor</w:t>
      </w:r>
      <w:r w:rsidR="003F25E4">
        <w:t xml:space="preserve"> der vil være en udvidelse. De 13 hytter vil blive fordelt således at den eksisterende hytterække udvides med </w:t>
      </w:r>
      <w:r w:rsidR="00B52870">
        <w:t xml:space="preserve">yderligere </w:t>
      </w:r>
      <w:r w:rsidR="003F25E4">
        <w:t xml:space="preserve">tre hytter og kommer til at indeholde ti hytter i alt, med en samlet længde på 65 m og en bredde på 9 m. De resterende ti hytter skal stå på en række overfor de eksisterende hytter og får samlet set samme længde og breddemål, som den anden række hytter. Hytterne skal stå ryg mod ryg med en afstand på ca. 1,5 m mellem dem, for at det er muligt at rengøre imellem dem. Hytterne skal placeres på fast underlag med afløb. </w:t>
      </w:r>
      <w:r w:rsidR="00B52870">
        <w:t xml:space="preserve">Der </w:t>
      </w:r>
      <w:r w:rsidR="00AA76FA">
        <w:t>er</w:t>
      </w:r>
      <w:r w:rsidR="003F25E4">
        <w:t xml:space="preserve"> etableret betonunderlag under hytterne.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5CF1" w14:paraId="26F0BE28" w14:textId="77777777" w:rsidTr="000734ED">
        <w:tc>
          <w:tcPr>
            <w:tcW w:w="9628" w:type="dxa"/>
          </w:tcPr>
          <w:p w14:paraId="3CD733F3" w14:textId="7134A81D" w:rsidR="001D5CF1" w:rsidRDefault="001D5CF1"/>
        </w:tc>
      </w:tr>
    </w:tbl>
    <w:p w14:paraId="7CBBDCF1" w14:textId="25A5B7ED" w:rsidR="001D5CF1" w:rsidRDefault="001D5CF1" w:rsidP="001D5CF1">
      <w:r>
        <w:t xml:space="preserve">Nedenstående skitse viser produktionsarealet i samtlige bygningsafsnit. </w:t>
      </w:r>
      <w:r w:rsidR="004E6171">
        <w:t xml:space="preserve">Større format kan ses i bilag 1.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D5CF1" w14:paraId="0D296C9F" w14:textId="77777777" w:rsidTr="000734ED">
        <w:tc>
          <w:tcPr>
            <w:tcW w:w="9628" w:type="dxa"/>
          </w:tcPr>
          <w:p w14:paraId="70EC35A4" w14:textId="372D7955" w:rsidR="00702B10" w:rsidRDefault="00350AF1" w:rsidP="00702B10">
            <w:pPr>
              <w:keepNext/>
            </w:pPr>
            <w:r>
              <w:rPr>
                <w:noProof/>
              </w:rPr>
              <w:drawing>
                <wp:inline distT="0" distB="0" distL="0" distR="0" wp14:anchorId="669474F0" wp14:editId="4F616557">
                  <wp:extent cx="4005604" cy="55626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1312" cy="5626075"/>
                          </a:xfrm>
                          <a:prstGeom prst="rect">
                            <a:avLst/>
                          </a:prstGeom>
                        </pic:spPr>
                      </pic:pic>
                    </a:graphicData>
                  </a:graphic>
                </wp:inline>
              </w:drawing>
            </w:r>
          </w:p>
          <w:p w14:paraId="30D2D4B5" w14:textId="70ECCB24" w:rsidR="00702B10" w:rsidRDefault="00702B10" w:rsidP="00702B10">
            <w:pPr>
              <w:pStyle w:val="Billedtekst"/>
            </w:pPr>
            <w:r>
              <w:t xml:space="preserve">Figur </w:t>
            </w:r>
            <w:fldSimple w:instr=" SEQ Figur \* ARABIC ">
              <w:r w:rsidR="007C39BE">
                <w:rPr>
                  <w:noProof/>
                </w:rPr>
                <w:t>1</w:t>
              </w:r>
            </w:fldSimple>
            <w:r>
              <w:t>. Oversigtskort over ejendommen.</w:t>
            </w:r>
          </w:p>
          <w:p w14:paraId="4E1816A4" w14:textId="50C356F8" w:rsidR="001D5CF1" w:rsidRDefault="001D5CF1" w:rsidP="001D5CF1"/>
        </w:tc>
      </w:tr>
    </w:tbl>
    <w:p w14:paraId="4F60F7D3" w14:textId="77777777" w:rsidR="00350AF1" w:rsidRDefault="00350AF1" w:rsidP="000734ED"/>
    <w:p w14:paraId="0938B77A" w14:textId="125F260E" w:rsidR="001D5CF1" w:rsidRDefault="00350AF1" w:rsidP="000734ED">
      <w:r>
        <w:br w:type="page"/>
      </w:r>
      <w:r w:rsidR="001D5CF1">
        <w:lastRenderedPageBreak/>
        <w:t xml:space="preserve">Produktionsarealet fordeler sig </w:t>
      </w:r>
      <w:r w:rsidR="000734ED">
        <w:t>s</w:t>
      </w:r>
      <w:r w:rsidR="00C6078C">
        <w:t>om angivet i nedenstående tabel, hvor staldsystem for de enkelte stald</w:t>
      </w:r>
      <w:r w:rsidR="00140C7C">
        <w:t>e</w:t>
      </w:r>
      <w:r w:rsidR="00C6078C">
        <w:t xml:space="preserve"> også fremgår. </w:t>
      </w:r>
    </w:p>
    <w:p w14:paraId="5FE38122" w14:textId="540A37D8" w:rsidR="000734ED" w:rsidRDefault="00140C7C" w:rsidP="000734ED">
      <w:r>
        <w:rPr>
          <w:noProof/>
        </w:rPr>
        <w:drawing>
          <wp:inline distT="0" distB="0" distL="0" distR="0" wp14:anchorId="6634E4D2" wp14:editId="134AB846">
            <wp:extent cx="6472366" cy="2868175"/>
            <wp:effectExtent l="19050" t="19050" r="24130" b="2794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75585" cy="2869601"/>
                    </a:xfrm>
                    <a:prstGeom prst="rect">
                      <a:avLst/>
                    </a:prstGeom>
                    <a:ln>
                      <a:solidFill>
                        <a:schemeClr val="tx1"/>
                      </a:solidFill>
                    </a:ln>
                  </pic:spPr>
                </pic:pic>
              </a:graphicData>
            </a:graphic>
          </wp:inline>
        </w:drawing>
      </w:r>
    </w:p>
    <w:p w14:paraId="35DDEFEF" w14:textId="568E8E4D" w:rsidR="003E1B37" w:rsidRDefault="002F4E37" w:rsidP="000734ED">
      <w:r>
        <w:t xml:space="preserve">I </w:t>
      </w:r>
      <w:proofErr w:type="spellStart"/>
      <w:r>
        <w:t>nudriften</w:t>
      </w:r>
      <w:proofErr w:type="spellEnd"/>
      <w:r>
        <w:t xml:space="preserve"> er produktionsarealet på </w:t>
      </w:r>
      <w:r w:rsidR="00140C7C">
        <w:t>4.419</w:t>
      </w:r>
      <w:r>
        <w:t xml:space="preserve"> m</w:t>
      </w:r>
      <w:r>
        <w:rPr>
          <w:vertAlign w:val="superscript"/>
        </w:rPr>
        <w:t>2</w:t>
      </w:r>
      <w:r>
        <w:t xml:space="preserve"> og bliver øget til </w:t>
      </w:r>
      <w:r w:rsidR="00140C7C">
        <w:t>5.034</w:t>
      </w:r>
      <w:r>
        <w:t xml:space="preserve"> m</w:t>
      </w:r>
      <w:r>
        <w:rPr>
          <w:vertAlign w:val="superscript"/>
        </w:rPr>
        <w:t>2</w:t>
      </w:r>
      <w:r>
        <w:t xml:space="preserve"> i ansøgt drift</w:t>
      </w:r>
      <w:r w:rsidR="0017241C">
        <w:t xml:space="preserve">. </w:t>
      </w:r>
      <w:r w:rsidR="00AF2A21">
        <w:t xml:space="preserve">For at give miljøansøgningen størst mulig fleksibilitet er stald 5 og 6 ansøgt med ”Flexgruppe: Alle Kvæg, dybstrøelse” hvilket gør at der kan gå kalve i alle aldre fra indsættelse til udlevering til slagt. </w:t>
      </w:r>
    </w:p>
    <w:p w14:paraId="1E4A83F6" w14:textId="7D7006D3" w:rsidR="000734ED" w:rsidRDefault="000734ED" w:rsidP="000734ED">
      <w:r>
        <w:rPr>
          <w:noProof/>
          <w:lang w:eastAsia="da-DK"/>
        </w:rPr>
        <w:drawing>
          <wp:inline distT="0" distB="0" distL="0" distR="0" wp14:anchorId="20A18226" wp14:editId="2260F9AF">
            <wp:extent cx="2981325" cy="1562100"/>
            <wp:effectExtent l="19050" t="19050" r="28575" b="1905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1325" cy="1562100"/>
                    </a:xfrm>
                    <a:prstGeom prst="rect">
                      <a:avLst/>
                    </a:prstGeom>
                    <a:ln>
                      <a:solidFill>
                        <a:schemeClr val="tx1"/>
                      </a:solidFill>
                    </a:ln>
                  </pic:spPr>
                </pic:pic>
              </a:graphicData>
            </a:graphic>
          </wp:inline>
        </w:drawing>
      </w:r>
    </w:p>
    <w:p w14:paraId="672C8AF9" w14:textId="519BF9BF" w:rsidR="00602059" w:rsidRDefault="00602059" w:rsidP="00997D53">
      <w:pPr>
        <w:pStyle w:val="Overskrift2"/>
      </w:pPr>
      <w:bookmarkStart w:id="4" w:name="_Toc85023858"/>
      <w:r>
        <w:t>Opbevaring og håndtering af husdyrgødning</w:t>
      </w:r>
      <w:bookmarkEnd w:id="4"/>
    </w:p>
    <w:p w14:paraId="7B352E85" w14:textId="15DD5C7B" w:rsidR="00602059" w:rsidRDefault="00602059" w:rsidP="000734ED">
      <w:r>
        <w:t>Der er en gyllebeholder på ejendommen, bygget år 1995, med en opbevaringskapacitet på 3.760 m</w:t>
      </w:r>
      <w:r>
        <w:rPr>
          <w:vertAlign w:val="superscript"/>
        </w:rPr>
        <w:t>3</w:t>
      </w:r>
      <w:r>
        <w:t xml:space="preserve">. Denne har naturligt flydelag, som overdækning. </w:t>
      </w:r>
    </w:p>
    <w:p w14:paraId="6831859E" w14:textId="6997F315" w:rsidR="00602059" w:rsidRDefault="00602059" w:rsidP="000734ED">
      <w:r>
        <w:t xml:space="preserve">Det meste af dybstrøelsen leveres direkte til biogas, men en mindre mængde placeres i markstak, som er afdækket. </w:t>
      </w:r>
    </w:p>
    <w:p w14:paraId="5BDC1BEB" w14:textId="496901C7" w:rsidR="007435F6" w:rsidRDefault="007435F6" w:rsidP="00997D53">
      <w:pPr>
        <w:pStyle w:val="Overskrift2"/>
      </w:pPr>
      <w:bookmarkStart w:id="5" w:name="_Toc85023859"/>
      <w:r>
        <w:t>Produktionsmæssig sammenhæng med andre husdyrbrug</w:t>
      </w:r>
      <w:bookmarkEnd w:id="5"/>
    </w:p>
    <w:p w14:paraId="5C761E69" w14:textId="0B1B12FD" w:rsidR="007435F6" w:rsidRDefault="007435F6" w:rsidP="000734ED">
      <w:r>
        <w:t xml:space="preserve">Der er ingen sammenhæng med andre husdyrbrug. </w:t>
      </w:r>
    </w:p>
    <w:p w14:paraId="4183EB6D" w14:textId="77777777" w:rsidR="000A50B1" w:rsidRPr="00B9740A" w:rsidRDefault="000A50B1" w:rsidP="000A50B1">
      <w:pPr>
        <w:pStyle w:val="Overskrift2"/>
      </w:pPr>
      <w:bookmarkStart w:id="6" w:name="_Toc8458683"/>
      <w:bookmarkStart w:id="7" w:name="_Toc85023860"/>
      <w:r>
        <w:t>Alternativ løsning</w:t>
      </w:r>
      <w:bookmarkEnd w:id="6"/>
      <w:bookmarkEnd w:id="7"/>
    </w:p>
    <w:p w14:paraId="7CEB86DE" w14:textId="77777777" w:rsidR="000A50B1" w:rsidRPr="00B9740A" w:rsidRDefault="000A50B1" w:rsidP="000A50B1">
      <w:r w:rsidRPr="00B9740A">
        <w:t>Der er i forbindelse med optimering af projektet undersøgt alternative placeringer og det er konkluderet</w:t>
      </w:r>
      <w:r>
        <w:t>,</w:t>
      </w:r>
      <w:r w:rsidRPr="00B9740A">
        <w:t xml:space="preserve"> at udnyttelsen af det samlede anlæg udnyttes bedst ved den valgte placering.</w:t>
      </w:r>
    </w:p>
    <w:p w14:paraId="2BB52991" w14:textId="6743A354" w:rsidR="000B06B1" w:rsidRDefault="000B06B1"/>
    <w:p w14:paraId="6008782A" w14:textId="5668BCAD" w:rsidR="000B06B1" w:rsidRPr="00F536A4" w:rsidRDefault="000B06B1" w:rsidP="00997D53">
      <w:pPr>
        <w:pStyle w:val="Overskrift1"/>
      </w:pPr>
      <w:bookmarkStart w:id="8" w:name="_Toc85023861"/>
      <w:r w:rsidRPr="00F536A4">
        <w:lastRenderedPageBreak/>
        <w:t>Beliggenhed og landskabelige hensyn</w:t>
      </w:r>
      <w:bookmarkEnd w:id="8"/>
    </w:p>
    <w:p w14:paraId="3FF6D0F4" w14:textId="77777777" w:rsidR="004E4297" w:rsidRDefault="002F4E37" w:rsidP="008B37E8">
      <w:r>
        <w:t xml:space="preserve">Ejendommen ligger i landzone. </w:t>
      </w:r>
      <w:r w:rsidR="00C365DA">
        <w:t xml:space="preserve">Nærmeste by er Hobro som ligger ca. 600 m vest for ejendommen. </w:t>
      </w:r>
      <w:r w:rsidR="008B37E8">
        <w:t xml:space="preserve">Nærmeste nabobeboelse uden landbrugspligt er Gettrupvej 7 ca. 300 m sydøst for ejendommen. Afstandskrav over 50 m. til byzone, nabobeboelse og </w:t>
      </w:r>
      <w:r w:rsidR="002E1AC3">
        <w:t>samlet bebyggelse er overholdt.</w:t>
      </w:r>
    </w:p>
    <w:tbl>
      <w:tblPr>
        <w:tblStyle w:val="Slagtekalve"/>
        <w:tblW w:w="0" w:type="auto"/>
        <w:tblLook w:val="04A0" w:firstRow="1" w:lastRow="0" w:firstColumn="1" w:lastColumn="0" w:noHBand="0" w:noVBand="1"/>
      </w:tblPr>
      <w:tblGrid>
        <w:gridCol w:w="3964"/>
        <w:gridCol w:w="1843"/>
        <w:gridCol w:w="3402"/>
      </w:tblGrid>
      <w:tr w:rsidR="004E4297" w:rsidRPr="00B61B3F" w14:paraId="76105701" w14:textId="77777777" w:rsidTr="00F946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ABAF77B" w14:textId="77777777" w:rsidR="004E4297" w:rsidRPr="00B61B3F" w:rsidRDefault="00A41976" w:rsidP="00F94650">
            <w:pPr>
              <w:rPr>
                <w:rFonts w:asciiTheme="minorHAnsi" w:hAnsiTheme="minorHAnsi"/>
                <w:sz w:val="22"/>
                <w:szCs w:val="22"/>
              </w:rPr>
            </w:pPr>
            <w:r>
              <w:rPr>
                <w:rFonts w:asciiTheme="minorHAnsi" w:hAnsiTheme="minorHAnsi"/>
                <w:sz w:val="22"/>
                <w:szCs w:val="22"/>
              </w:rPr>
              <w:t>Afstande §8</w:t>
            </w:r>
          </w:p>
        </w:tc>
        <w:tc>
          <w:tcPr>
            <w:tcW w:w="1843" w:type="dxa"/>
          </w:tcPr>
          <w:p w14:paraId="71B51787" w14:textId="77777777" w:rsidR="004E4297" w:rsidRPr="00B61B3F" w:rsidRDefault="004E4297" w:rsidP="00F94650">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Afstandskrav (m)</w:t>
            </w:r>
          </w:p>
        </w:tc>
        <w:tc>
          <w:tcPr>
            <w:tcW w:w="3402" w:type="dxa"/>
          </w:tcPr>
          <w:p w14:paraId="4B547AF9" w14:textId="77777777" w:rsidR="004E4297" w:rsidRDefault="004E4297" w:rsidP="00F94650">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 xml:space="preserve">Faktisk afstand (m) </w:t>
            </w:r>
          </w:p>
          <w:p w14:paraId="02FE6FB6" w14:textId="77777777" w:rsidR="004E4297" w:rsidRPr="00B61B3F" w:rsidRDefault="004E4297" w:rsidP="00F94650">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nærmeste </w:t>
            </w:r>
            <w:r w:rsidRPr="00B61B3F">
              <w:rPr>
                <w:rFonts w:asciiTheme="minorHAnsi" w:hAnsiTheme="minorHAnsi"/>
                <w:sz w:val="22"/>
                <w:szCs w:val="22"/>
              </w:rPr>
              <w:t>stald</w:t>
            </w:r>
          </w:p>
        </w:tc>
      </w:tr>
      <w:tr w:rsidR="004E4297" w:rsidRPr="00B61B3F" w14:paraId="093CCB64"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6BE6C2EA" w14:textId="77777777" w:rsidR="004E4297" w:rsidRDefault="004E4297" w:rsidP="00F94650">
            <w:r w:rsidRPr="0043133F">
              <w:rPr>
                <w:rFonts w:asciiTheme="minorHAnsi" w:hAnsiTheme="minorHAnsi"/>
                <w:sz w:val="22"/>
                <w:szCs w:val="22"/>
              </w:rPr>
              <w:t>Ikke-almene vandforsyningsanlæg (egen boring)</w:t>
            </w:r>
          </w:p>
        </w:tc>
        <w:tc>
          <w:tcPr>
            <w:tcW w:w="1843" w:type="dxa"/>
          </w:tcPr>
          <w:p w14:paraId="0ED07E07" w14:textId="77777777" w:rsidR="004E4297" w:rsidRPr="00B61B3F" w:rsidRDefault="004E4297" w:rsidP="0043133F">
            <w:pPr>
              <w:cnfStyle w:val="000000000000" w:firstRow="0" w:lastRow="0" w:firstColumn="0" w:lastColumn="0" w:oddVBand="0" w:evenVBand="0" w:oddHBand="0" w:evenHBand="0" w:firstRowFirstColumn="0" w:firstRowLastColumn="0" w:lastRowFirstColumn="0" w:lastRowLastColumn="0"/>
            </w:pPr>
            <w:r w:rsidRPr="0043133F">
              <w:rPr>
                <w:rFonts w:asciiTheme="minorHAnsi" w:hAnsiTheme="minorHAnsi"/>
                <w:sz w:val="22"/>
                <w:szCs w:val="22"/>
              </w:rPr>
              <w:t>25</w:t>
            </w:r>
          </w:p>
        </w:tc>
        <w:tc>
          <w:tcPr>
            <w:tcW w:w="3402" w:type="dxa"/>
          </w:tcPr>
          <w:p w14:paraId="6F7F7F1F" w14:textId="4FDAFFED" w:rsidR="004E4297" w:rsidRPr="0043133F" w:rsidRDefault="00E108D8" w:rsidP="0043133F">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&gt;</w:t>
            </w:r>
            <w:r w:rsidR="005C0B0A" w:rsidRPr="0043133F">
              <w:rPr>
                <w:rFonts w:asciiTheme="minorHAnsi" w:hAnsiTheme="minorHAnsi"/>
                <w:sz w:val="22"/>
                <w:szCs w:val="22"/>
              </w:rPr>
              <w:t>25 m</w:t>
            </w:r>
          </w:p>
        </w:tc>
      </w:tr>
      <w:tr w:rsidR="004E4297" w:rsidRPr="00B61B3F" w14:paraId="1B1B0864"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7C536A01" w14:textId="77777777" w:rsidR="004E4297" w:rsidRPr="00B61B3F" w:rsidRDefault="004E4297" w:rsidP="00F94650">
            <w:pPr>
              <w:rPr>
                <w:rFonts w:asciiTheme="minorHAnsi" w:hAnsiTheme="minorHAnsi"/>
                <w:sz w:val="22"/>
                <w:szCs w:val="22"/>
              </w:rPr>
            </w:pPr>
            <w:r>
              <w:rPr>
                <w:rFonts w:asciiTheme="minorHAnsi" w:hAnsiTheme="minorHAnsi"/>
                <w:sz w:val="22"/>
                <w:szCs w:val="22"/>
              </w:rPr>
              <w:t>A</w:t>
            </w:r>
            <w:r w:rsidRPr="00B61B3F">
              <w:rPr>
                <w:rFonts w:asciiTheme="minorHAnsi" w:hAnsiTheme="minorHAnsi"/>
                <w:sz w:val="22"/>
                <w:szCs w:val="22"/>
              </w:rPr>
              <w:t>lmene vandforsyningsanlæg</w:t>
            </w:r>
          </w:p>
        </w:tc>
        <w:tc>
          <w:tcPr>
            <w:tcW w:w="1843" w:type="dxa"/>
          </w:tcPr>
          <w:p w14:paraId="2716AEC9"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25</w:t>
            </w:r>
          </w:p>
        </w:tc>
        <w:tc>
          <w:tcPr>
            <w:tcW w:w="3402" w:type="dxa"/>
          </w:tcPr>
          <w:p w14:paraId="2C3C29C4" w14:textId="77777777" w:rsidR="004E4297" w:rsidRPr="00B61B3F" w:rsidRDefault="005C0B0A"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&gt; 25 m</w:t>
            </w:r>
          </w:p>
        </w:tc>
      </w:tr>
      <w:tr w:rsidR="004E4297" w:rsidRPr="00B61B3F" w14:paraId="7DDB2109"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771DA30A" w14:textId="77777777" w:rsidR="004E4297" w:rsidRPr="00B61B3F" w:rsidRDefault="004E4297" w:rsidP="00F94650">
            <w:pPr>
              <w:rPr>
                <w:rFonts w:asciiTheme="minorHAnsi" w:hAnsiTheme="minorHAnsi"/>
                <w:sz w:val="22"/>
                <w:szCs w:val="22"/>
              </w:rPr>
            </w:pPr>
            <w:r w:rsidRPr="00B61B3F">
              <w:rPr>
                <w:rFonts w:asciiTheme="minorHAnsi" w:hAnsiTheme="minorHAnsi"/>
                <w:sz w:val="22"/>
                <w:szCs w:val="22"/>
              </w:rPr>
              <w:t>Vandløb (herunder dræn) og søer</w:t>
            </w:r>
            <w:r>
              <w:rPr>
                <w:rFonts w:asciiTheme="minorHAnsi" w:hAnsiTheme="minorHAnsi"/>
                <w:sz w:val="22"/>
                <w:szCs w:val="22"/>
              </w:rPr>
              <w:t xml:space="preserve"> over 100 kvm</w:t>
            </w:r>
          </w:p>
        </w:tc>
        <w:tc>
          <w:tcPr>
            <w:tcW w:w="1843" w:type="dxa"/>
          </w:tcPr>
          <w:p w14:paraId="4704B81C"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15</w:t>
            </w:r>
          </w:p>
        </w:tc>
        <w:tc>
          <w:tcPr>
            <w:tcW w:w="3402" w:type="dxa"/>
          </w:tcPr>
          <w:p w14:paraId="1B17DF38" w14:textId="77777777" w:rsidR="004E4297" w:rsidRPr="00B61B3F" w:rsidRDefault="002E1AC3"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&gt;15 m</w:t>
            </w:r>
          </w:p>
        </w:tc>
      </w:tr>
      <w:tr w:rsidR="004E4297" w:rsidRPr="00B61B3F" w14:paraId="0FABEFAA"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5A8F513A" w14:textId="77777777" w:rsidR="004E4297" w:rsidRPr="00B61B3F" w:rsidRDefault="004E4297" w:rsidP="00F94650">
            <w:pPr>
              <w:rPr>
                <w:rFonts w:asciiTheme="minorHAnsi" w:hAnsiTheme="minorHAnsi"/>
                <w:sz w:val="22"/>
                <w:szCs w:val="22"/>
              </w:rPr>
            </w:pPr>
            <w:r w:rsidRPr="00B61B3F">
              <w:rPr>
                <w:rFonts w:asciiTheme="minorHAnsi" w:hAnsiTheme="minorHAnsi"/>
                <w:sz w:val="22"/>
                <w:szCs w:val="22"/>
              </w:rPr>
              <w:t>Offentlig vej og privat fællesvej</w:t>
            </w:r>
          </w:p>
        </w:tc>
        <w:tc>
          <w:tcPr>
            <w:tcW w:w="1843" w:type="dxa"/>
          </w:tcPr>
          <w:p w14:paraId="472BFAC2"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15</w:t>
            </w:r>
          </w:p>
        </w:tc>
        <w:tc>
          <w:tcPr>
            <w:tcW w:w="3402" w:type="dxa"/>
          </w:tcPr>
          <w:p w14:paraId="7D3FB266" w14:textId="77777777" w:rsidR="004E4297" w:rsidRPr="00B61B3F" w:rsidRDefault="004E4297" w:rsidP="002E1AC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Ca. 1</w:t>
            </w:r>
            <w:r w:rsidR="002E1AC3">
              <w:rPr>
                <w:rFonts w:asciiTheme="minorHAnsi" w:hAnsiTheme="minorHAnsi"/>
                <w:sz w:val="22"/>
                <w:szCs w:val="22"/>
              </w:rPr>
              <w:t>40</w:t>
            </w:r>
            <w:r>
              <w:rPr>
                <w:rFonts w:asciiTheme="minorHAnsi" w:hAnsiTheme="minorHAnsi"/>
                <w:sz w:val="22"/>
                <w:szCs w:val="22"/>
              </w:rPr>
              <w:t xml:space="preserve"> m.</w:t>
            </w:r>
          </w:p>
        </w:tc>
      </w:tr>
      <w:tr w:rsidR="004E4297" w:rsidRPr="00B61B3F" w14:paraId="18F96413"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521602EE" w14:textId="77777777" w:rsidR="004E4297" w:rsidRPr="00B61B3F" w:rsidRDefault="004E4297" w:rsidP="00F94650">
            <w:pPr>
              <w:rPr>
                <w:rFonts w:asciiTheme="minorHAnsi" w:hAnsiTheme="minorHAnsi"/>
                <w:sz w:val="22"/>
                <w:szCs w:val="22"/>
              </w:rPr>
            </w:pPr>
            <w:r w:rsidRPr="00B61B3F">
              <w:rPr>
                <w:rFonts w:asciiTheme="minorHAnsi" w:hAnsiTheme="minorHAnsi"/>
                <w:sz w:val="22"/>
                <w:szCs w:val="22"/>
              </w:rPr>
              <w:t>Levnedsmiddelvirksomhed</w:t>
            </w:r>
          </w:p>
        </w:tc>
        <w:tc>
          <w:tcPr>
            <w:tcW w:w="1843" w:type="dxa"/>
          </w:tcPr>
          <w:p w14:paraId="317B4AD0"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25</w:t>
            </w:r>
          </w:p>
        </w:tc>
        <w:tc>
          <w:tcPr>
            <w:tcW w:w="3402" w:type="dxa"/>
          </w:tcPr>
          <w:p w14:paraId="61F1EC0C" w14:textId="77777777" w:rsidR="004E4297" w:rsidRPr="008B37E8" w:rsidRDefault="004E4297" w:rsidP="00F94650">
            <w:pPr>
              <w:pStyle w:val="Listeafsnit"/>
              <w:ind w:left="108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B37E8">
              <w:rPr>
                <w:rFonts w:asciiTheme="minorHAnsi" w:hAnsiTheme="minorHAnsi"/>
                <w:sz w:val="22"/>
                <w:szCs w:val="22"/>
              </w:rPr>
              <w:t>&gt;25 m.</w:t>
            </w:r>
          </w:p>
        </w:tc>
      </w:tr>
      <w:tr w:rsidR="004E4297" w:rsidRPr="00B61B3F" w14:paraId="63FFDAE1"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3280ECF8" w14:textId="77777777" w:rsidR="004E4297" w:rsidRPr="00B61B3F" w:rsidRDefault="004E4297" w:rsidP="00F94650">
            <w:pPr>
              <w:rPr>
                <w:rFonts w:asciiTheme="minorHAnsi" w:hAnsiTheme="minorHAnsi"/>
                <w:sz w:val="22"/>
                <w:szCs w:val="22"/>
              </w:rPr>
            </w:pPr>
            <w:r w:rsidRPr="00B61B3F">
              <w:rPr>
                <w:rFonts w:asciiTheme="minorHAnsi" w:hAnsiTheme="minorHAnsi"/>
                <w:sz w:val="22"/>
                <w:szCs w:val="22"/>
              </w:rPr>
              <w:t>Beboelse på samme ejendom</w:t>
            </w:r>
          </w:p>
        </w:tc>
        <w:tc>
          <w:tcPr>
            <w:tcW w:w="1843" w:type="dxa"/>
          </w:tcPr>
          <w:p w14:paraId="170FA530"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15</w:t>
            </w:r>
          </w:p>
        </w:tc>
        <w:tc>
          <w:tcPr>
            <w:tcW w:w="3402" w:type="dxa"/>
          </w:tcPr>
          <w:p w14:paraId="4E40D3AA" w14:textId="77777777" w:rsidR="004E4297"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16 m. (2: Starterstald)</w:t>
            </w:r>
          </w:p>
          <w:p w14:paraId="28050790"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140 m. (Ensilageplads)</w:t>
            </w:r>
          </w:p>
        </w:tc>
      </w:tr>
      <w:tr w:rsidR="004E4297" w:rsidRPr="00B61B3F" w14:paraId="2C198777" w14:textId="77777777" w:rsidTr="00F94650">
        <w:tc>
          <w:tcPr>
            <w:cnfStyle w:val="001000000000" w:firstRow="0" w:lastRow="0" w:firstColumn="1" w:lastColumn="0" w:oddVBand="0" w:evenVBand="0" w:oddHBand="0" w:evenHBand="0" w:firstRowFirstColumn="0" w:firstRowLastColumn="0" w:lastRowFirstColumn="0" w:lastRowLastColumn="0"/>
            <w:tcW w:w="3964" w:type="dxa"/>
          </w:tcPr>
          <w:p w14:paraId="697CD316" w14:textId="77777777" w:rsidR="004E4297" w:rsidRPr="00B61B3F" w:rsidRDefault="004E4297" w:rsidP="00F94650">
            <w:pPr>
              <w:rPr>
                <w:rFonts w:asciiTheme="minorHAnsi" w:hAnsiTheme="minorHAnsi"/>
                <w:sz w:val="22"/>
                <w:szCs w:val="22"/>
              </w:rPr>
            </w:pPr>
            <w:r w:rsidRPr="00B61B3F">
              <w:rPr>
                <w:rFonts w:asciiTheme="minorHAnsi" w:hAnsiTheme="minorHAnsi"/>
                <w:sz w:val="22"/>
                <w:szCs w:val="22"/>
              </w:rPr>
              <w:t>Naboskel</w:t>
            </w:r>
          </w:p>
        </w:tc>
        <w:tc>
          <w:tcPr>
            <w:tcW w:w="1843" w:type="dxa"/>
          </w:tcPr>
          <w:p w14:paraId="74BADBAA"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30</w:t>
            </w:r>
          </w:p>
        </w:tc>
        <w:tc>
          <w:tcPr>
            <w:tcW w:w="3402" w:type="dxa"/>
          </w:tcPr>
          <w:p w14:paraId="3F89FF72" w14:textId="77777777" w:rsidR="004E4297" w:rsidRPr="00B61B3F" w:rsidRDefault="004E4297" w:rsidP="00F94650">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Ca. 140 m.</w:t>
            </w:r>
          </w:p>
        </w:tc>
      </w:tr>
    </w:tbl>
    <w:p w14:paraId="6A6EABE8" w14:textId="77777777" w:rsidR="002F4E37" w:rsidRDefault="002F4E37" w:rsidP="005540BE"/>
    <w:p w14:paraId="6995C1AB" w14:textId="77777777" w:rsidR="00A20072" w:rsidRDefault="000D2E39">
      <w:r>
        <w:t>Husdyranlæggets afstand til nærmeste naturområder:</w:t>
      </w:r>
    </w:p>
    <w:tbl>
      <w:tblPr>
        <w:tblStyle w:val="Slagtekalve"/>
        <w:tblW w:w="0" w:type="auto"/>
        <w:tblLook w:val="04A0" w:firstRow="1" w:lastRow="0" w:firstColumn="1" w:lastColumn="0" w:noHBand="0" w:noVBand="1"/>
      </w:tblPr>
      <w:tblGrid>
        <w:gridCol w:w="5382"/>
        <w:gridCol w:w="1843"/>
        <w:gridCol w:w="1984"/>
      </w:tblGrid>
      <w:tr w:rsidR="000D2E39" w:rsidRPr="00B61B3F" w14:paraId="40DE546B" w14:textId="77777777" w:rsidTr="006F77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3133B7A1" w14:textId="77777777" w:rsidR="000D2E39" w:rsidRPr="00B61B3F" w:rsidRDefault="00A41976" w:rsidP="00BC5044">
            <w:pPr>
              <w:rPr>
                <w:rFonts w:asciiTheme="minorHAnsi" w:hAnsiTheme="minorHAnsi"/>
                <w:sz w:val="22"/>
                <w:szCs w:val="22"/>
              </w:rPr>
            </w:pPr>
            <w:r>
              <w:rPr>
                <w:rFonts w:asciiTheme="minorHAnsi" w:hAnsiTheme="minorHAnsi"/>
                <w:sz w:val="22"/>
                <w:szCs w:val="22"/>
              </w:rPr>
              <w:t>Afstande §7</w:t>
            </w:r>
          </w:p>
        </w:tc>
        <w:tc>
          <w:tcPr>
            <w:tcW w:w="1843" w:type="dxa"/>
          </w:tcPr>
          <w:p w14:paraId="281874A8" w14:textId="77777777" w:rsidR="000D2E39" w:rsidRPr="00B61B3F" w:rsidRDefault="000D2E39" w:rsidP="00BC504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Afstandskrav (m)</w:t>
            </w:r>
          </w:p>
        </w:tc>
        <w:tc>
          <w:tcPr>
            <w:tcW w:w="1984" w:type="dxa"/>
          </w:tcPr>
          <w:p w14:paraId="4D400A5A" w14:textId="77777777" w:rsidR="000D2E39" w:rsidRDefault="000D2E39" w:rsidP="00BC504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61B3F">
              <w:rPr>
                <w:rFonts w:asciiTheme="minorHAnsi" w:hAnsiTheme="minorHAnsi"/>
                <w:sz w:val="22"/>
                <w:szCs w:val="22"/>
              </w:rPr>
              <w:t xml:space="preserve">Faktisk afstand (m) </w:t>
            </w:r>
          </w:p>
          <w:p w14:paraId="2CD9F6D0" w14:textId="77777777" w:rsidR="000D2E39" w:rsidRPr="00B61B3F" w:rsidRDefault="000D2E39" w:rsidP="00BC5044">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nærmeste </w:t>
            </w:r>
            <w:r w:rsidRPr="00B61B3F">
              <w:rPr>
                <w:rFonts w:asciiTheme="minorHAnsi" w:hAnsiTheme="minorHAnsi"/>
                <w:sz w:val="22"/>
                <w:szCs w:val="22"/>
              </w:rPr>
              <w:t>stald</w:t>
            </w:r>
          </w:p>
        </w:tc>
      </w:tr>
      <w:tr w:rsidR="000D2E39" w:rsidRPr="00B61B3F" w14:paraId="2A99A4FD" w14:textId="77777777" w:rsidTr="006F77BA">
        <w:tc>
          <w:tcPr>
            <w:cnfStyle w:val="001000000000" w:firstRow="0" w:lastRow="0" w:firstColumn="1" w:lastColumn="0" w:oddVBand="0" w:evenVBand="0" w:oddHBand="0" w:evenHBand="0" w:firstRowFirstColumn="0" w:firstRowLastColumn="0" w:lastRowFirstColumn="0" w:lastRowLastColumn="0"/>
            <w:tcW w:w="5382" w:type="dxa"/>
          </w:tcPr>
          <w:p w14:paraId="2C5951F5" w14:textId="2B59DF84" w:rsidR="000D2E39" w:rsidRPr="00B61B3F" w:rsidRDefault="006F77BA" w:rsidP="00BC5044">
            <w:pPr>
              <w:rPr>
                <w:rFonts w:asciiTheme="minorHAnsi" w:hAnsiTheme="minorHAnsi"/>
                <w:sz w:val="22"/>
                <w:szCs w:val="22"/>
              </w:rPr>
            </w:pPr>
            <w:r>
              <w:rPr>
                <w:rFonts w:asciiTheme="minorHAnsi" w:hAnsiTheme="minorHAnsi"/>
                <w:sz w:val="22"/>
                <w:szCs w:val="22"/>
              </w:rPr>
              <w:t xml:space="preserve">Kategori </w:t>
            </w:r>
            <w:r w:rsidR="000C40F7">
              <w:rPr>
                <w:rFonts w:asciiTheme="minorHAnsi" w:hAnsiTheme="minorHAnsi"/>
                <w:sz w:val="22"/>
                <w:szCs w:val="22"/>
              </w:rPr>
              <w:t>1</w:t>
            </w:r>
            <w:r>
              <w:rPr>
                <w:rFonts w:asciiTheme="minorHAnsi" w:hAnsiTheme="minorHAnsi"/>
                <w:sz w:val="22"/>
                <w:szCs w:val="22"/>
              </w:rPr>
              <w:t>- natur (</w:t>
            </w:r>
            <w:r w:rsidR="00E36FF7">
              <w:rPr>
                <w:rFonts w:asciiTheme="minorHAnsi" w:hAnsiTheme="minorHAnsi"/>
                <w:sz w:val="22"/>
                <w:szCs w:val="22"/>
              </w:rPr>
              <w:t>Ammoniakfølsomme naturtyper uden for internationale naturbeskyttelsesområder, overd</w:t>
            </w:r>
            <w:r w:rsidR="002E1AC3">
              <w:rPr>
                <w:rFonts w:asciiTheme="minorHAnsi" w:hAnsiTheme="minorHAnsi"/>
                <w:sz w:val="22"/>
                <w:szCs w:val="22"/>
              </w:rPr>
              <w:t>rev &gt;2,5 ha) Glenstrup Sø</w:t>
            </w:r>
          </w:p>
        </w:tc>
        <w:tc>
          <w:tcPr>
            <w:tcW w:w="1843" w:type="dxa"/>
          </w:tcPr>
          <w:p w14:paraId="79A9E99C" w14:textId="77777777" w:rsidR="000D2E39" w:rsidRPr="00B61B3F" w:rsidRDefault="006F77BA" w:rsidP="00BC50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10 m</w:t>
            </w:r>
          </w:p>
        </w:tc>
        <w:tc>
          <w:tcPr>
            <w:tcW w:w="1984" w:type="dxa"/>
          </w:tcPr>
          <w:p w14:paraId="0673FC10" w14:textId="77777777" w:rsidR="000D2E39" w:rsidRPr="00B61B3F" w:rsidRDefault="006F77BA" w:rsidP="00E36FF7">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Ca. </w:t>
            </w:r>
            <w:r w:rsidR="00E36FF7">
              <w:rPr>
                <w:rFonts w:asciiTheme="minorHAnsi" w:hAnsiTheme="minorHAnsi"/>
                <w:sz w:val="22"/>
                <w:szCs w:val="22"/>
              </w:rPr>
              <w:t>2</w:t>
            </w:r>
            <w:r w:rsidR="002E1AC3">
              <w:rPr>
                <w:rFonts w:asciiTheme="minorHAnsi" w:hAnsiTheme="minorHAnsi"/>
                <w:sz w:val="22"/>
                <w:szCs w:val="22"/>
              </w:rPr>
              <w:t>,5</w:t>
            </w:r>
            <w:r>
              <w:rPr>
                <w:rFonts w:asciiTheme="minorHAnsi" w:hAnsiTheme="minorHAnsi"/>
                <w:sz w:val="22"/>
                <w:szCs w:val="22"/>
              </w:rPr>
              <w:t xml:space="preserve"> km</w:t>
            </w:r>
          </w:p>
        </w:tc>
      </w:tr>
      <w:tr w:rsidR="000D2E39" w:rsidRPr="00B61B3F" w14:paraId="5D01A8A2" w14:textId="77777777" w:rsidTr="006F77BA">
        <w:tc>
          <w:tcPr>
            <w:cnfStyle w:val="001000000000" w:firstRow="0" w:lastRow="0" w:firstColumn="1" w:lastColumn="0" w:oddVBand="0" w:evenVBand="0" w:oddHBand="0" w:evenHBand="0" w:firstRowFirstColumn="0" w:firstRowLastColumn="0" w:lastRowFirstColumn="0" w:lastRowLastColumn="0"/>
            <w:tcW w:w="5382" w:type="dxa"/>
          </w:tcPr>
          <w:p w14:paraId="635B5A12" w14:textId="77777777" w:rsidR="000D2E39" w:rsidRPr="00B61B3F" w:rsidRDefault="006F77BA" w:rsidP="00FD592A">
            <w:pPr>
              <w:rPr>
                <w:rFonts w:asciiTheme="minorHAnsi" w:hAnsiTheme="minorHAnsi"/>
                <w:sz w:val="22"/>
                <w:szCs w:val="22"/>
              </w:rPr>
            </w:pPr>
            <w:r>
              <w:rPr>
                <w:rFonts w:asciiTheme="minorHAnsi" w:hAnsiTheme="minorHAnsi"/>
                <w:sz w:val="22"/>
                <w:szCs w:val="22"/>
              </w:rPr>
              <w:t>Kategori 2 – natur (Ammoniakfølsomme naturtyper uden for internationale naturbeskyttelsesområder, overdrev &gt;2,5 ha)</w:t>
            </w:r>
            <w:r w:rsidR="002E1AC3">
              <w:rPr>
                <w:rFonts w:asciiTheme="minorHAnsi" w:hAnsiTheme="minorHAnsi"/>
                <w:sz w:val="22"/>
                <w:szCs w:val="22"/>
              </w:rPr>
              <w:t xml:space="preserve"> Overdrev Sydøst</w:t>
            </w:r>
          </w:p>
        </w:tc>
        <w:tc>
          <w:tcPr>
            <w:tcW w:w="1843" w:type="dxa"/>
          </w:tcPr>
          <w:p w14:paraId="429B4E6A" w14:textId="77777777" w:rsidR="000D2E39" w:rsidRPr="00B61B3F" w:rsidRDefault="006F77BA" w:rsidP="00BC50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10 m</w:t>
            </w:r>
          </w:p>
        </w:tc>
        <w:tc>
          <w:tcPr>
            <w:tcW w:w="1984" w:type="dxa"/>
          </w:tcPr>
          <w:p w14:paraId="5B1C053C" w14:textId="77777777" w:rsidR="000D2E39" w:rsidRPr="00B61B3F" w:rsidRDefault="00E36FF7" w:rsidP="002E1AC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Ca. </w:t>
            </w:r>
            <w:r w:rsidR="002E1AC3">
              <w:rPr>
                <w:rFonts w:asciiTheme="minorHAnsi" w:hAnsiTheme="minorHAnsi"/>
                <w:sz w:val="22"/>
                <w:szCs w:val="22"/>
              </w:rPr>
              <w:t>1,0</w:t>
            </w:r>
            <w:r>
              <w:rPr>
                <w:rFonts w:asciiTheme="minorHAnsi" w:hAnsiTheme="minorHAnsi"/>
                <w:sz w:val="22"/>
                <w:szCs w:val="22"/>
              </w:rPr>
              <w:t xml:space="preserve"> k</w:t>
            </w:r>
            <w:r w:rsidR="006F77BA">
              <w:rPr>
                <w:rFonts w:asciiTheme="minorHAnsi" w:hAnsiTheme="minorHAnsi"/>
                <w:sz w:val="22"/>
                <w:szCs w:val="22"/>
              </w:rPr>
              <w:t>m</w:t>
            </w:r>
          </w:p>
        </w:tc>
      </w:tr>
    </w:tbl>
    <w:p w14:paraId="23AF46E4" w14:textId="77777777" w:rsidR="000D2E39" w:rsidRDefault="000D2E39"/>
    <w:p w14:paraId="163F4BDB" w14:textId="77777777" w:rsidR="004A4804" w:rsidRDefault="007E0580" w:rsidP="007E0580">
      <w:r>
        <w:t>De generelle afstandskrav er overholdt. Der er taget udgangspunkt i afstanden til nærmeste stald.</w:t>
      </w:r>
    </w:p>
    <w:p w14:paraId="154DDEC9" w14:textId="77777777" w:rsidR="000B06B1" w:rsidRDefault="006F339D">
      <w:r>
        <w:pict w14:anchorId="1B1E6D29">
          <v:rect id="_x0000_i1029" style="width:0;height:1.5pt" o:hralign="center" o:hrstd="t" o:hr="t" fillcolor="#a0a0a0" stroked="f"/>
        </w:pict>
      </w:r>
    </w:p>
    <w:p w14:paraId="3186C7E8" w14:textId="16FDCBE3" w:rsidR="000B06B1" w:rsidRPr="00F536A4" w:rsidRDefault="000B06B1" w:rsidP="00997D53">
      <w:pPr>
        <w:pStyle w:val="Overskrift1"/>
      </w:pPr>
      <w:bookmarkStart w:id="9" w:name="_Toc85023862"/>
      <w:r w:rsidRPr="00F536A4">
        <w:t>Ammoniak</w:t>
      </w:r>
      <w:r w:rsidR="003F7C88">
        <w:t>emission</w:t>
      </w:r>
      <w:bookmarkEnd w:id="9"/>
    </w:p>
    <w:p w14:paraId="1AAFF02B" w14:textId="4F0F1604" w:rsidR="00A033BD" w:rsidRDefault="00F26C41" w:rsidP="00A033BD">
      <w:r>
        <w:rPr>
          <w:noProof/>
        </w:rPr>
        <w:drawing>
          <wp:inline distT="0" distB="0" distL="0" distR="0" wp14:anchorId="125AC18D" wp14:editId="536D3669">
            <wp:extent cx="6120130" cy="45847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58470"/>
                    </a:xfrm>
                    <a:prstGeom prst="rect">
                      <a:avLst/>
                    </a:prstGeom>
                  </pic:spPr>
                </pic:pic>
              </a:graphicData>
            </a:graphic>
          </wp:inline>
        </w:drawing>
      </w:r>
      <w:r w:rsidR="00A033BD">
        <w:t xml:space="preserve">Udvidelsen medfører en meremission af ammoniakfordampningen på </w:t>
      </w:r>
      <w:r w:rsidR="009341DD">
        <w:t>516,2</w:t>
      </w:r>
      <w:r w:rsidR="00A033BD">
        <w:t xml:space="preserve"> kg N/år i forhold til </w:t>
      </w:r>
      <w:proofErr w:type="spellStart"/>
      <w:r w:rsidR="00A033BD">
        <w:t>nudriften</w:t>
      </w:r>
      <w:proofErr w:type="spellEnd"/>
      <w:r w:rsidR="00A033BD">
        <w:t xml:space="preserve">, så bedriftens samlede ammoniakemission bliver </w:t>
      </w:r>
      <w:r w:rsidR="002065D1">
        <w:t>4.</w:t>
      </w:r>
      <w:r>
        <w:t>665,9</w:t>
      </w:r>
      <w:r w:rsidR="00FC5770">
        <w:t xml:space="preserve"> kg N/år, jf. følgende figur. Figurerne er fra Husdyrgodkendelse.dk</w:t>
      </w:r>
      <w:r w:rsidR="008D796B">
        <w:t xml:space="preserve"> og vil også kunne ses i ansøgningsskemaet.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C5770" w14:paraId="300A5AF0" w14:textId="77777777" w:rsidTr="00FC5770">
        <w:tc>
          <w:tcPr>
            <w:tcW w:w="9628" w:type="dxa"/>
          </w:tcPr>
          <w:p w14:paraId="6A9D4FC6" w14:textId="553C45B2" w:rsidR="00FC5770" w:rsidRDefault="00F26C41" w:rsidP="00A033BD">
            <w:r>
              <w:rPr>
                <w:noProof/>
              </w:rPr>
              <w:drawing>
                <wp:inline distT="0" distB="0" distL="0" distR="0" wp14:anchorId="044AA30C" wp14:editId="1245D35F">
                  <wp:extent cx="5991225" cy="1158875"/>
                  <wp:effectExtent l="19050" t="19050" r="28575" b="222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1225" cy="1158875"/>
                          </a:xfrm>
                          <a:prstGeom prst="rect">
                            <a:avLst/>
                          </a:prstGeom>
                          <a:ln>
                            <a:solidFill>
                              <a:schemeClr val="tx1"/>
                            </a:solidFill>
                          </a:ln>
                        </pic:spPr>
                      </pic:pic>
                    </a:graphicData>
                  </a:graphic>
                </wp:inline>
              </w:drawing>
            </w:r>
          </w:p>
        </w:tc>
      </w:tr>
    </w:tbl>
    <w:p w14:paraId="3B2C2EB1" w14:textId="328FBB77" w:rsidR="00CF1F1B" w:rsidRDefault="00CF1F1B" w:rsidP="00A033BD"/>
    <w:p w14:paraId="29081BE9" w14:textId="77777777" w:rsidR="003F7C88" w:rsidRDefault="003F7C88">
      <w:r w:rsidRPr="00E342B4">
        <w:t xml:space="preserve">Der er beregnet </w:t>
      </w:r>
      <w:r>
        <w:t>ammoniakdeposition på en række naturpunkter, der ligger nærmest anlægget: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F7C88" w14:paraId="69905CB8" w14:textId="77777777" w:rsidTr="003F7C88">
        <w:tc>
          <w:tcPr>
            <w:tcW w:w="9628" w:type="dxa"/>
          </w:tcPr>
          <w:p w14:paraId="37238ACB" w14:textId="6460F3F7" w:rsidR="003F7C88" w:rsidRDefault="00C9490F">
            <w:r>
              <w:rPr>
                <w:noProof/>
              </w:rPr>
              <w:drawing>
                <wp:inline distT="0" distB="0" distL="0" distR="0" wp14:anchorId="767C3294" wp14:editId="110D9C0F">
                  <wp:extent cx="5829300" cy="3068320"/>
                  <wp:effectExtent l="19050" t="19050" r="19050" b="1778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0475" cy="3068938"/>
                          </a:xfrm>
                          <a:prstGeom prst="rect">
                            <a:avLst/>
                          </a:prstGeom>
                          <a:ln>
                            <a:solidFill>
                              <a:schemeClr val="tx1"/>
                            </a:solidFill>
                          </a:ln>
                        </pic:spPr>
                      </pic:pic>
                    </a:graphicData>
                  </a:graphic>
                </wp:inline>
              </w:drawing>
            </w:r>
          </w:p>
        </w:tc>
      </w:tr>
    </w:tbl>
    <w:p w14:paraId="6241E9EA" w14:textId="77777777" w:rsidR="003F7C88" w:rsidRDefault="003F7C88"/>
    <w:p w14:paraId="15B7A581" w14:textId="77777777" w:rsidR="00CD6F4F" w:rsidRDefault="00CD6F4F">
      <w:r>
        <w:rPr>
          <w:b/>
        </w:rPr>
        <w:t>Nærmeste kategori 1-natur</w:t>
      </w:r>
      <w:r>
        <w:t xml:space="preserve">, som omfatter ammoniakfølsomme naturtyper inden for Natura 2000-områder, jf. Husdyrbrugslovens §7, er Glenstrup sø beliggende syd for anlægget i en afstand på 2,5 km. </w:t>
      </w:r>
    </w:p>
    <w:p w14:paraId="41550421" w14:textId="77777777" w:rsidR="00CD6F4F" w:rsidRDefault="00CD6F4F">
      <w:r>
        <w:t xml:space="preserve">Der er foretaget en </w:t>
      </w:r>
      <w:proofErr w:type="spellStart"/>
      <w:r>
        <w:t>ammoniakdepostionsberegning</w:t>
      </w:r>
      <w:proofErr w:type="spellEnd"/>
      <w:r>
        <w:t xml:space="preserve"> på dette område i Husdyrgodkendelse.dk, som viser, at totaldepositionen er på 0,0 kg. N/ha/år. Det vurderes på denne baggrund, at området ikke vil blive negativt påvirket af udvidelsen af husdyrbruget på Mariagervej 60.</w:t>
      </w:r>
    </w:p>
    <w:p w14:paraId="758C3DA7" w14:textId="77777777" w:rsidR="00CD6F4F" w:rsidRDefault="00CD6F4F">
      <w:r>
        <w:rPr>
          <w:b/>
        </w:rPr>
        <w:t>Nærmeste kategori 2-natur</w:t>
      </w:r>
      <w:r>
        <w:t>, som omfatter ammoniakfølsomme naturtyper uden for Natura 2000-områder, jf. Husdyrgodkendelsesbekendtgørelsens §7, er et overdrev sydøst for anlægget i en afstand på 1,1 km.</w:t>
      </w:r>
    </w:p>
    <w:p w14:paraId="20261D71" w14:textId="77777777" w:rsidR="00CC0AAA" w:rsidRDefault="00CD6F4F">
      <w:r>
        <w:t xml:space="preserve">Der er foretaget en </w:t>
      </w:r>
      <w:proofErr w:type="spellStart"/>
      <w:r>
        <w:t>ammoniakdepostionsberegning</w:t>
      </w:r>
      <w:proofErr w:type="spellEnd"/>
      <w:r>
        <w:t xml:space="preserve"> på dette område i Husdyrgodkendelse.dk, som viser, at totaldepositionen er på 0,1 kg. N/ha/år på naturområdet. Beskyttelsesniveauet for kategori 2-natur er 1,0 N/ha/år. Det vurderes, at området ikke vil blive negativt påvirket af udvidelsen på Mariagervej 60.</w:t>
      </w:r>
      <w:r w:rsidR="001B31B0">
        <w:t xml:space="preserve"> </w:t>
      </w:r>
    </w:p>
    <w:p w14:paraId="71442F92" w14:textId="47098C9D" w:rsidR="00C105AB" w:rsidRDefault="00C105AB">
      <w:r>
        <w:t xml:space="preserve">Se </w:t>
      </w:r>
      <w:r w:rsidR="00702B10">
        <w:t xml:space="preserve">figur 2, </w:t>
      </w:r>
      <w:r>
        <w:t>som viser placeringen af naturpunkterne</w:t>
      </w:r>
      <w:r w:rsidR="00702B10">
        <w:t xml:space="preserve">. </w:t>
      </w:r>
    </w:p>
    <w:p w14:paraId="577E81F1" w14:textId="77777777" w:rsidR="00702B10" w:rsidRDefault="00702B10" w:rsidP="00702B10">
      <w:r>
        <w:rPr>
          <w:b/>
        </w:rPr>
        <w:t xml:space="preserve">Øvrig §3-beskyttet natur </w:t>
      </w:r>
      <w:r>
        <w:t xml:space="preserve">vurderes ikke mere ammoniakfølsom. Det skal dog stadig påses, at der ikke sker tilstandsændringer i ikke-ammoniakfølsom, §3-beskyttet natur. Der er foretaget konkret vurdering af beskyttelsesniveauet for de enkelte, ikke-ammoniakfølsomme §3-naturområder. Vurderingsgrundlaget for disse områder kan dog aldrig være mere skærpede, end vurderingsgrundlaget for kategori 3-natur, hvor individuel vurdering først foretages, når merdepositionen til naturområdet er på 1,0 kg NH3-N pr. år eller mere. </w:t>
      </w:r>
    </w:p>
    <w:p w14:paraId="2B4BE061" w14:textId="77777777" w:rsidR="00702B10" w:rsidRDefault="00702B10" w:rsidP="00702B10">
      <w:r>
        <w:t xml:space="preserve">Nærmeste naturområde med ikke-ammoniakfølsom, §3-beskyttet natur er en sø beliggende ca. 10 meter fra nærmeste staldbygning. Der er ikke beregnet deposition til søen, da den vurderes at være stærkt næringsbelastet og ikke ammoniakfølsom. </w:t>
      </w:r>
    </w:p>
    <w:p w14:paraId="18EBBD4F" w14:textId="77777777" w:rsidR="00702B10" w:rsidRPr="006830AE" w:rsidRDefault="00702B10" w:rsidP="00702B10">
      <w:r>
        <w:lastRenderedPageBreak/>
        <w:t xml:space="preserve">De øvrige §3-beskyttede søer er beliggende i en afstand på hhv. ca. 370, 500 og 600 meter fra ejendommen. Disse søer modtager en merdeposition på hhv. 0,0, 0,1 og 0,2 kg N/ha/år. Det vurderes derfor, at der ikke skal vurderes yderligere på disse søer. </w:t>
      </w:r>
    </w:p>
    <w:p w14:paraId="16D07E00" w14:textId="77777777" w:rsidR="00702B10" w:rsidRDefault="00702B10"/>
    <w:tbl>
      <w:tblPr>
        <w:tblStyle w:val="Tabel-Gitter"/>
        <w:tblW w:w="0" w:type="auto"/>
        <w:tblLook w:val="04A0" w:firstRow="1" w:lastRow="0" w:firstColumn="1" w:lastColumn="0" w:noHBand="0" w:noVBand="1"/>
      </w:tblPr>
      <w:tblGrid>
        <w:gridCol w:w="9628"/>
      </w:tblGrid>
      <w:tr w:rsidR="00C105AB" w14:paraId="7810BAF6" w14:textId="77777777" w:rsidTr="00C105AB">
        <w:tc>
          <w:tcPr>
            <w:tcW w:w="9628" w:type="dxa"/>
            <w:tcBorders>
              <w:top w:val="nil"/>
              <w:left w:val="nil"/>
              <w:bottom w:val="nil"/>
              <w:right w:val="nil"/>
            </w:tcBorders>
          </w:tcPr>
          <w:p w14:paraId="3F3DD9F6" w14:textId="77777777" w:rsidR="00702B10" w:rsidRDefault="00C105AB" w:rsidP="00702B10">
            <w:pPr>
              <w:keepNext/>
              <w:jc w:val="center"/>
            </w:pPr>
            <w:r>
              <w:rPr>
                <w:noProof/>
                <w:lang w:eastAsia="da-DK"/>
              </w:rPr>
              <w:drawing>
                <wp:inline distT="0" distB="0" distL="0" distR="0" wp14:anchorId="2D161FD5" wp14:editId="4CA3FC6A">
                  <wp:extent cx="4431957" cy="5613323"/>
                  <wp:effectExtent l="19050" t="19050" r="26035" b="2603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36783" cy="5619436"/>
                          </a:xfrm>
                          <a:prstGeom prst="rect">
                            <a:avLst/>
                          </a:prstGeom>
                          <a:ln>
                            <a:solidFill>
                              <a:schemeClr val="tx1"/>
                            </a:solidFill>
                          </a:ln>
                        </pic:spPr>
                      </pic:pic>
                    </a:graphicData>
                  </a:graphic>
                </wp:inline>
              </w:drawing>
            </w:r>
          </w:p>
          <w:p w14:paraId="5FE1E4BB" w14:textId="3F8E724F" w:rsidR="00C105AB" w:rsidRDefault="00702B10" w:rsidP="00702B10">
            <w:pPr>
              <w:pStyle w:val="Billedtekst"/>
            </w:pPr>
            <w:r>
              <w:t xml:space="preserve">                             Figur </w:t>
            </w:r>
            <w:fldSimple w:instr=" SEQ Figur \* ARABIC ">
              <w:r w:rsidR="007C39BE">
                <w:rPr>
                  <w:noProof/>
                </w:rPr>
                <w:t>2</w:t>
              </w:r>
            </w:fldSimple>
            <w:r>
              <w:t>. Oversigt over nærmeste kat. 1 og 2 natur.</w:t>
            </w:r>
          </w:p>
        </w:tc>
      </w:tr>
    </w:tbl>
    <w:p w14:paraId="34E17830" w14:textId="50C90FAE" w:rsidR="00146787" w:rsidRDefault="00146787"/>
    <w:p w14:paraId="6C5D82CE" w14:textId="77777777" w:rsidR="000B06B1" w:rsidRDefault="006F339D">
      <w:r>
        <w:pict w14:anchorId="77A7EE40">
          <v:rect id="_x0000_i1030" style="width:0;height:1.5pt" o:hralign="center" o:hrstd="t" o:hr="t" fillcolor="#a0a0a0" stroked="f"/>
        </w:pict>
      </w:r>
    </w:p>
    <w:p w14:paraId="5A701404" w14:textId="1F890128" w:rsidR="000B06B1" w:rsidRDefault="000B06B1" w:rsidP="00997D53">
      <w:pPr>
        <w:pStyle w:val="Overskrift1"/>
      </w:pPr>
      <w:r w:rsidRPr="00F536A4">
        <w:t xml:space="preserve"> </w:t>
      </w:r>
      <w:bookmarkStart w:id="10" w:name="_Toc85023863"/>
      <w:r w:rsidRPr="00F536A4">
        <w:t>Lugt</w:t>
      </w:r>
      <w:r w:rsidR="00CC0AAA">
        <w:t>emission</w:t>
      </w:r>
      <w:bookmarkEnd w:id="10"/>
    </w:p>
    <w:p w14:paraId="247A6F4F" w14:textId="596672D5" w:rsidR="00702B10" w:rsidRDefault="00CC0AAA" w:rsidP="00CC0AAA">
      <w:r>
        <w:t xml:space="preserve">Enhver husdyrproduktion giver anledning til lugt inden for de nærmeste omgivelser. Hvor stort et område der påvirkes af lugt, afhænger af hvor mange dyr der er på ejendommen og hvilken art der er tale om. Desuden spiller vindretning, terræn- og beplantningsforhold ind. Lugt stammer primært fra stalden. </w:t>
      </w:r>
      <w:r>
        <w:lastRenderedPageBreak/>
        <w:t xml:space="preserve">Desuden kan lugt forekomme i forbindelse med håndtering af gylle, udmugning af dybstrøelse og udbringning heraf. </w:t>
      </w:r>
    </w:p>
    <w:p w14:paraId="1E5CE10E" w14:textId="5D195BD3" w:rsidR="00CC0AAA" w:rsidRDefault="00CC0AAA" w:rsidP="00CC0AAA">
      <w:r>
        <w:t xml:space="preserve">Lugtemissionen i </w:t>
      </w:r>
      <w:proofErr w:type="spellStart"/>
      <w:r>
        <w:t>nudrift</w:t>
      </w:r>
      <w:proofErr w:type="spellEnd"/>
      <w:r>
        <w:t xml:space="preserve"> og ansøgt drift er beregnet i </w:t>
      </w:r>
      <w:r w:rsidRPr="00285C2F">
        <w:t xml:space="preserve">IT-ansøgningssystemet </w:t>
      </w:r>
      <w:r w:rsidRPr="00EC63B4">
        <w:t>www.husdyrgodkendelse.dk</w:t>
      </w:r>
      <w:r w:rsidRPr="00285C2F">
        <w:t xml:space="preserve"> </w:t>
      </w:r>
      <w:r>
        <w:t>og er angivet i tabellen herunder:</w:t>
      </w:r>
    </w:p>
    <w:tbl>
      <w:tblPr>
        <w:tblStyle w:val="Slagtekalve"/>
        <w:tblpPr w:leftFromText="141" w:rightFromText="141" w:vertAnchor="text" w:horzAnchor="margin" w:tblpY="-33"/>
        <w:tblW w:w="0" w:type="auto"/>
        <w:tblLook w:val="04A0" w:firstRow="1" w:lastRow="0" w:firstColumn="1" w:lastColumn="0" w:noHBand="0" w:noVBand="1"/>
      </w:tblPr>
      <w:tblGrid>
        <w:gridCol w:w="1925"/>
        <w:gridCol w:w="1925"/>
        <w:gridCol w:w="1926"/>
        <w:gridCol w:w="1926"/>
        <w:gridCol w:w="1926"/>
      </w:tblGrid>
      <w:tr w:rsidR="00997D53" w14:paraId="0157A922" w14:textId="77777777" w:rsidTr="00997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4866A021" w14:textId="77777777" w:rsidR="00997D53" w:rsidRDefault="00997D53" w:rsidP="00997D53"/>
        </w:tc>
        <w:tc>
          <w:tcPr>
            <w:tcW w:w="1925" w:type="dxa"/>
          </w:tcPr>
          <w:p w14:paraId="2419F0C6" w14:textId="77777777" w:rsidR="00997D53" w:rsidRDefault="00997D53" w:rsidP="00997D53">
            <w:pPr>
              <w:cnfStyle w:val="100000000000" w:firstRow="1" w:lastRow="0" w:firstColumn="0" w:lastColumn="0" w:oddVBand="0" w:evenVBand="0" w:oddHBand="0" w:evenHBand="0" w:firstRowFirstColumn="0" w:firstRowLastColumn="0" w:lastRowFirstColumn="0" w:lastRowLastColumn="0"/>
            </w:pPr>
            <w:r>
              <w:t>Lugt (LE/s)</w:t>
            </w:r>
          </w:p>
        </w:tc>
        <w:tc>
          <w:tcPr>
            <w:tcW w:w="1926" w:type="dxa"/>
          </w:tcPr>
          <w:p w14:paraId="1236AD28" w14:textId="77777777" w:rsidR="00997D53" w:rsidRDefault="00997D53" w:rsidP="00997D53">
            <w:pPr>
              <w:cnfStyle w:val="100000000000" w:firstRow="1" w:lastRow="0" w:firstColumn="0" w:lastColumn="0" w:oddVBand="0" w:evenVBand="0" w:oddHBand="0" w:evenHBand="0" w:firstRowFirstColumn="0" w:firstRowLastColumn="0" w:lastRowFirstColumn="0" w:lastRowLastColumn="0"/>
            </w:pPr>
            <w:r>
              <w:t>Lugt (OU/s)</w:t>
            </w:r>
          </w:p>
        </w:tc>
        <w:tc>
          <w:tcPr>
            <w:tcW w:w="1926" w:type="dxa"/>
          </w:tcPr>
          <w:p w14:paraId="569D871C" w14:textId="77777777" w:rsidR="00997D53" w:rsidRDefault="00997D53" w:rsidP="00997D53">
            <w:pPr>
              <w:cnfStyle w:val="100000000000" w:firstRow="1" w:lastRow="0" w:firstColumn="0" w:lastColumn="0" w:oddVBand="0" w:evenVBand="0" w:oddHBand="0" w:evenHBand="0" w:firstRowFirstColumn="0" w:firstRowLastColumn="0" w:lastRowFirstColumn="0" w:lastRowLastColumn="0"/>
            </w:pPr>
            <w:r>
              <w:t>Faktisk lugt (LE/s)</w:t>
            </w:r>
          </w:p>
        </w:tc>
        <w:tc>
          <w:tcPr>
            <w:tcW w:w="1926" w:type="dxa"/>
          </w:tcPr>
          <w:p w14:paraId="7455241F" w14:textId="77777777" w:rsidR="00997D53" w:rsidRDefault="00997D53" w:rsidP="00997D53">
            <w:pPr>
              <w:cnfStyle w:val="100000000000" w:firstRow="1" w:lastRow="0" w:firstColumn="0" w:lastColumn="0" w:oddVBand="0" w:evenVBand="0" w:oddHBand="0" w:evenHBand="0" w:firstRowFirstColumn="0" w:firstRowLastColumn="0" w:lastRowFirstColumn="0" w:lastRowLastColumn="0"/>
            </w:pPr>
            <w:r>
              <w:t>Faktisk lugt (OU/s)</w:t>
            </w:r>
          </w:p>
        </w:tc>
      </w:tr>
      <w:tr w:rsidR="00997D53" w14:paraId="1B510C03" w14:textId="77777777" w:rsidTr="00997D53">
        <w:tc>
          <w:tcPr>
            <w:cnfStyle w:val="001000000000" w:firstRow="0" w:lastRow="0" w:firstColumn="1" w:lastColumn="0" w:oddVBand="0" w:evenVBand="0" w:oddHBand="0" w:evenHBand="0" w:firstRowFirstColumn="0" w:firstRowLastColumn="0" w:lastRowFirstColumn="0" w:lastRowLastColumn="0"/>
            <w:tcW w:w="1925" w:type="dxa"/>
          </w:tcPr>
          <w:p w14:paraId="1B00382C" w14:textId="77777777" w:rsidR="00997D53" w:rsidRDefault="00997D53" w:rsidP="00997D53">
            <w:proofErr w:type="spellStart"/>
            <w:r>
              <w:t>Nudrift</w:t>
            </w:r>
            <w:proofErr w:type="spellEnd"/>
          </w:p>
        </w:tc>
        <w:tc>
          <w:tcPr>
            <w:tcW w:w="1925" w:type="dxa"/>
          </w:tcPr>
          <w:p w14:paraId="7277BA03"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13.699</w:t>
            </w:r>
          </w:p>
        </w:tc>
        <w:tc>
          <w:tcPr>
            <w:tcW w:w="1926" w:type="dxa"/>
          </w:tcPr>
          <w:p w14:paraId="7627FC1C"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57.447*</w:t>
            </w:r>
          </w:p>
        </w:tc>
        <w:tc>
          <w:tcPr>
            <w:tcW w:w="1926" w:type="dxa"/>
          </w:tcPr>
          <w:p w14:paraId="76FFBFDF"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13.699</w:t>
            </w:r>
          </w:p>
        </w:tc>
        <w:tc>
          <w:tcPr>
            <w:tcW w:w="1926" w:type="dxa"/>
          </w:tcPr>
          <w:p w14:paraId="4C70B809"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57.447*</w:t>
            </w:r>
          </w:p>
        </w:tc>
      </w:tr>
      <w:tr w:rsidR="00997D53" w14:paraId="0A48DFD6" w14:textId="77777777" w:rsidTr="00997D53">
        <w:tc>
          <w:tcPr>
            <w:cnfStyle w:val="001000000000" w:firstRow="0" w:lastRow="0" w:firstColumn="1" w:lastColumn="0" w:oddVBand="0" w:evenVBand="0" w:oddHBand="0" w:evenHBand="0" w:firstRowFirstColumn="0" w:firstRowLastColumn="0" w:lastRowFirstColumn="0" w:lastRowLastColumn="0"/>
            <w:tcW w:w="1925" w:type="dxa"/>
          </w:tcPr>
          <w:p w14:paraId="0F46814C" w14:textId="77777777" w:rsidR="00997D53" w:rsidRDefault="00997D53" w:rsidP="00997D53">
            <w:r>
              <w:t>Ansøgt drift</w:t>
            </w:r>
          </w:p>
        </w:tc>
        <w:tc>
          <w:tcPr>
            <w:tcW w:w="1925" w:type="dxa"/>
          </w:tcPr>
          <w:p w14:paraId="1EDAE88C" w14:textId="6226D95E" w:rsidR="00997D53" w:rsidRDefault="00997D53" w:rsidP="00997D53">
            <w:pPr>
              <w:cnfStyle w:val="000000000000" w:firstRow="0" w:lastRow="0" w:firstColumn="0" w:lastColumn="0" w:oddVBand="0" w:evenVBand="0" w:oddHBand="0" w:evenHBand="0" w:firstRowFirstColumn="0" w:firstRowLastColumn="0" w:lastRowFirstColumn="0" w:lastRowLastColumn="0"/>
            </w:pPr>
            <w:r>
              <w:t>15.605,</w:t>
            </w:r>
            <w:r w:rsidR="00C47217">
              <w:t>4</w:t>
            </w:r>
          </w:p>
        </w:tc>
        <w:tc>
          <w:tcPr>
            <w:tcW w:w="1926" w:type="dxa"/>
          </w:tcPr>
          <w:p w14:paraId="4F181594"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65.442</w:t>
            </w:r>
          </w:p>
        </w:tc>
        <w:tc>
          <w:tcPr>
            <w:tcW w:w="1926" w:type="dxa"/>
          </w:tcPr>
          <w:p w14:paraId="6A00BCFC"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15.605,4</w:t>
            </w:r>
          </w:p>
        </w:tc>
        <w:tc>
          <w:tcPr>
            <w:tcW w:w="1926" w:type="dxa"/>
          </w:tcPr>
          <w:p w14:paraId="395EF0CE" w14:textId="77777777" w:rsidR="00997D53" w:rsidRDefault="00997D53" w:rsidP="00997D53">
            <w:pPr>
              <w:cnfStyle w:val="000000000000" w:firstRow="0" w:lastRow="0" w:firstColumn="0" w:lastColumn="0" w:oddVBand="0" w:evenVBand="0" w:oddHBand="0" w:evenHBand="0" w:firstRowFirstColumn="0" w:firstRowLastColumn="0" w:lastRowFirstColumn="0" w:lastRowLastColumn="0"/>
            </w:pPr>
            <w:r>
              <w:t>65.442</w:t>
            </w:r>
          </w:p>
        </w:tc>
      </w:tr>
      <w:tr w:rsidR="00997D53" w:rsidRPr="0053243A" w14:paraId="6C4EBEE9" w14:textId="77777777" w:rsidTr="00997D53">
        <w:tc>
          <w:tcPr>
            <w:cnfStyle w:val="001000000000" w:firstRow="0" w:lastRow="0" w:firstColumn="1" w:lastColumn="0" w:oddVBand="0" w:evenVBand="0" w:oddHBand="0" w:evenHBand="0" w:firstRowFirstColumn="0" w:firstRowLastColumn="0" w:lastRowFirstColumn="0" w:lastRowLastColumn="0"/>
            <w:tcW w:w="1925" w:type="dxa"/>
          </w:tcPr>
          <w:p w14:paraId="28BFD5C8" w14:textId="77777777" w:rsidR="00997D53" w:rsidRPr="0053243A" w:rsidRDefault="00997D53" w:rsidP="00997D53">
            <w:pPr>
              <w:rPr>
                <w:b/>
              </w:rPr>
            </w:pPr>
            <w:r w:rsidRPr="0053243A">
              <w:rPr>
                <w:b/>
              </w:rPr>
              <w:t>Forskel</w:t>
            </w:r>
          </w:p>
        </w:tc>
        <w:tc>
          <w:tcPr>
            <w:tcW w:w="1925" w:type="dxa"/>
          </w:tcPr>
          <w:p w14:paraId="6279269B" w14:textId="77777777" w:rsidR="00997D53" w:rsidRPr="0053243A" w:rsidRDefault="00997D53" w:rsidP="00997D53">
            <w:pPr>
              <w:cnfStyle w:val="000000000000" w:firstRow="0" w:lastRow="0" w:firstColumn="0" w:lastColumn="0" w:oddVBand="0" w:evenVBand="0" w:oddHBand="0" w:evenHBand="0" w:firstRowFirstColumn="0" w:firstRowLastColumn="0" w:lastRowFirstColumn="0" w:lastRowLastColumn="0"/>
              <w:rPr>
                <w:b/>
              </w:rPr>
            </w:pPr>
            <w:r>
              <w:rPr>
                <w:b/>
              </w:rPr>
              <w:t>1.906,2</w:t>
            </w:r>
          </w:p>
        </w:tc>
        <w:tc>
          <w:tcPr>
            <w:tcW w:w="1926" w:type="dxa"/>
          </w:tcPr>
          <w:p w14:paraId="5CCAF70D" w14:textId="77777777" w:rsidR="00997D53" w:rsidRPr="0053243A" w:rsidRDefault="00997D53" w:rsidP="00997D53">
            <w:pPr>
              <w:cnfStyle w:val="000000000000" w:firstRow="0" w:lastRow="0" w:firstColumn="0" w:lastColumn="0" w:oddVBand="0" w:evenVBand="0" w:oddHBand="0" w:evenHBand="0" w:firstRowFirstColumn="0" w:firstRowLastColumn="0" w:lastRowFirstColumn="0" w:lastRowLastColumn="0"/>
              <w:rPr>
                <w:b/>
              </w:rPr>
            </w:pPr>
            <w:r>
              <w:rPr>
                <w:b/>
              </w:rPr>
              <w:t>7.995</w:t>
            </w:r>
          </w:p>
        </w:tc>
        <w:tc>
          <w:tcPr>
            <w:tcW w:w="1926" w:type="dxa"/>
          </w:tcPr>
          <w:p w14:paraId="71749964" w14:textId="77777777" w:rsidR="00997D53" w:rsidRPr="0053243A" w:rsidRDefault="00997D53" w:rsidP="00997D53">
            <w:pPr>
              <w:cnfStyle w:val="000000000000" w:firstRow="0" w:lastRow="0" w:firstColumn="0" w:lastColumn="0" w:oddVBand="0" w:evenVBand="0" w:oddHBand="0" w:evenHBand="0" w:firstRowFirstColumn="0" w:firstRowLastColumn="0" w:lastRowFirstColumn="0" w:lastRowLastColumn="0"/>
              <w:rPr>
                <w:b/>
              </w:rPr>
            </w:pPr>
            <w:r>
              <w:rPr>
                <w:b/>
              </w:rPr>
              <w:t>1.906,2</w:t>
            </w:r>
          </w:p>
        </w:tc>
        <w:tc>
          <w:tcPr>
            <w:tcW w:w="1926" w:type="dxa"/>
          </w:tcPr>
          <w:p w14:paraId="212D9235" w14:textId="77777777" w:rsidR="00997D53" w:rsidRPr="0053243A" w:rsidRDefault="00997D53" w:rsidP="00997D53">
            <w:pPr>
              <w:cnfStyle w:val="000000000000" w:firstRow="0" w:lastRow="0" w:firstColumn="0" w:lastColumn="0" w:oddVBand="0" w:evenVBand="0" w:oddHBand="0" w:evenHBand="0" w:firstRowFirstColumn="0" w:firstRowLastColumn="0" w:lastRowFirstColumn="0" w:lastRowLastColumn="0"/>
              <w:rPr>
                <w:b/>
              </w:rPr>
            </w:pPr>
            <w:r>
              <w:rPr>
                <w:b/>
              </w:rPr>
              <w:t>7.995</w:t>
            </w:r>
          </w:p>
        </w:tc>
      </w:tr>
    </w:tbl>
    <w:p w14:paraId="7E6F1F94" w14:textId="77777777" w:rsidR="00CC0AAA" w:rsidRPr="00535606" w:rsidRDefault="00CC0AAA" w:rsidP="00CC0AAA">
      <w:pPr>
        <w:rPr>
          <w:i/>
        </w:rPr>
      </w:pPr>
      <w:r>
        <w:rPr>
          <w:i/>
        </w:rPr>
        <w:t>* Lugten kommer fra flexgruppe, hvor den højeste lugt fra hver gruppe er valgt.</w:t>
      </w:r>
    </w:p>
    <w:p w14:paraId="081B5E51" w14:textId="77777777" w:rsidR="00CC0AAA" w:rsidRDefault="00CC0AAA" w:rsidP="00CC0AAA">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w:t>
      </w:r>
    </w:p>
    <w:p w14:paraId="1CFDEC1F" w14:textId="77777777" w:rsidR="00A1120D" w:rsidRDefault="00A1120D" w:rsidP="00A1120D">
      <w:r>
        <w:t xml:space="preserve">De væsentlige lugtkilder fra husdyrbruget er lugtemission fra staldanlægget </w:t>
      </w:r>
      <w:r w:rsidR="006F2C09">
        <w:t>og</w:t>
      </w:r>
      <w:r>
        <w:t xml:space="preserve"> udmugning af dy</w:t>
      </w:r>
      <w:r w:rsidR="006F2C09">
        <w:t xml:space="preserve">bstrøelse og udbringning heraf samt håndtering af gylle. </w:t>
      </w:r>
    </w:p>
    <w:p w14:paraId="5458188F" w14:textId="77777777" w:rsidR="00A1120D" w:rsidRDefault="00A1120D" w:rsidP="00A1120D">
      <w:r>
        <w:t>Der er foretaget lugtberegninger i ansøgningssystemet efter følgende retningslinjer. Den beregnede geneafstand for områdetyperne byzone, samlet bebyggelse og enkeltbolig fremgår af nedenstående tabel:</w:t>
      </w:r>
    </w:p>
    <w:p w14:paraId="52B301BC" w14:textId="6605C75D" w:rsidR="008F6972" w:rsidRDefault="00517121" w:rsidP="00601DF5">
      <w:r>
        <w:rPr>
          <w:noProof/>
        </w:rPr>
        <w:drawing>
          <wp:inline distT="0" distB="0" distL="0" distR="0" wp14:anchorId="5FD4FEFB" wp14:editId="09574BA3">
            <wp:extent cx="6032810" cy="1921010"/>
            <wp:effectExtent l="19050" t="19050" r="25400" b="2222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21" cy="1921714"/>
                    </a:xfrm>
                    <a:prstGeom prst="rect">
                      <a:avLst/>
                    </a:prstGeom>
                    <a:ln>
                      <a:solidFill>
                        <a:schemeClr val="tx1"/>
                      </a:solidFill>
                    </a:ln>
                  </pic:spPr>
                </pic:pic>
              </a:graphicData>
            </a:graphic>
          </wp:inline>
        </w:drawing>
      </w:r>
    </w:p>
    <w:p w14:paraId="385676B1" w14:textId="77777777" w:rsidR="00C105AB" w:rsidRDefault="00C105AB" w:rsidP="00C105AB">
      <w:pPr>
        <w:spacing w:after="0"/>
      </w:pPr>
      <w:r>
        <w:t xml:space="preserve">Lugtberegningerne viser, at lugtgeneafstanden </w:t>
      </w:r>
      <w:r w:rsidRPr="00285C2F">
        <w:t>overholdes for såvel nærmeste nabobeboelse</w:t>
      </w:r>
      <w:r>
        <w:t xml:space="preserve"> (Gettrupvej 7)</w:t>
      </w:r>
      <w:r w:rsidRPr="00285C2F">
        <w:t>, byzone</w:t>
      </w:r>
      <w:r>
        <w:t>r</w:t>
      </w:r>
      <w:r w:rsidRPr="00285C2F">
        <w:t xml:space="preserve"> og samlet bebyggelse.</w:t>
      </w:r>
      <w:r>
        <w:t xml:space="preserve"> Der er ingen kumulation med andre husdyrbrug. </w:t>
      </w:r>
      <w:r w:rsidRPr="00285C2F">
        <w:t xml:space="preserve">Da alle lugtgeneafstande er overholdt, vurderes </w:t>
      </w:r>
      <w:r>
        <w:t>det, at der ikke vil opstå væsentlige lugtgener hos naboer m.v. til anlægget</w:t>
      </w:r>
      <w:r w:rsidRPr="00285C2F">
        <w:t>.</w:t>
      </w:r>
      <w:r w:rsidRPr="00CF2DC4">
        <w:t xml:space="preserve"> </w:t>
      </w:r>
    </w:p>
    <w:p w14:paraId="681445A1" w14:textId="77777777" w:rsidR="00C105AB" w:rsidRPr="00CF2DC4" w:rsidRDefault="00C105AB" w:rsidP="00C105AB"/>
    <w:p w14:paraId="6CC02FD1" w14:textId="77777777" w:rsidR="00C105AB" w:rsidRDefault="00C105AB" w:rsidP="00C105AB">
      <w:pPr>
        <w:spacing w:after="0"/>
      </w:pPr>
      <w:r w:rsidRPr="00CF2DC4">
        <w:t>Boligerne på ejendomme med landbrugspligt er ik</w:t>
      </w:r>
      <w:r>
        <w:t>ke omfattet af det generelle be</w:t>
      </w:r>
      <w:r w:rsidRPr="00CF2DC4">
        <w:t xml:space="preserve">skyttelsesniveau. Det vil sige, at de ikke indgår i vurdering af, om der ligger enkeltboliger eller samlet bebyggelse inden for de beregnede geneafstande. </w:t>
      </w:r>
    </w:p>
    <w:p w14:paraId="23F74835" w14:textId="77777777" w:rsidR="000B06B1" w:rsidRDefault="006F339D">
      <w:r>
        <w:pict w14:anchorId="3C1FBFC8">
          <v:rect id="_x0000_i1031" style="width:0;height:1.5pt" o:hralign="center" o:hrstd="t" o:hr="t" fillcolor="#a0a0a0" stroked="f"/>
        </w:pict>
      </w:r>
    </w:p>
    <w:p w14:paraId="6099E6A7" w14:textId="45802066" w:rsidR="009F24AE" w:rsidRDefault="005B0890" w:rsidP="00997D53">
      <w:pPr>
        <w:pStyle w:val="Overskrift1"/>
      </w:pPr>
      <w:r>
        <w:lastRenderedPageBreak/>
        <w:t xml:space="preserve"> </w:t>
      </w:r>
      <w:bookmarkStart w:id="11" w:name="_Toc85023864"/>
      <w:r>
        <w:t>Øvrige gener</w:t>
      </w:r>
      <w:bookmarkEnd w:id="11"/>
    </w:p>
    <w:p w14:paraId="5F67B87A" w14:textId="77777777" w:rsidR="00997D53" w:rsidRPr="00997D53" w:rsidRDefault="00997D53" w:rsidP="00997D53"/>
    <w:p w14:paraId="0B3286DD" w14:textId="77777777" w:rsidR="005A5847" w:rsidRDefault="008E5024" w:rsidP="00997D53">
      <w:pPr>
        <w:pStyle w:val="Overskrift2"/>
      </w:pPr>
      <w:bookmarkStart w:id="12" w:name="_Toc85023865"/>
      <w:r w:rsidRPr="00F536A4">
        <w:t>Støj:</w:t>
      </w:r>
      <w:bookmarkEnd w:id="12"/>
      <w:r w:rsidR="00CD51D9">
        <w:t xml:space="preserve"> </w:t>
      </w:r>
      <w:r w:rsidR="00CF1F1B">
        <w:tab/>
      </w:r>
    </w:p>
    <w:p w14:paraId="2C6C78DE" w14:textId="20ED30E8" w:rsidR="00C43E9D" w:rsidRDefault="00C43E9D">
      <w:r>
        <w:t xml:space="preserve">Støj fra husdyrbruget stammer hovedsageligt fra </w:t>
      </w:r>
      <w:r w:rsidR="005B0890">
        <w:t xml:space="preserve">husdyr, </w:t>
      </w:r>
      <w:r>
        <w:t xml:space="preserve">korn- og fodertransportsystemer, </w:t>
      </w:r>
      <w:r w:rsidR="005B0890">
        <w:t>tilkørsel af halm og frakørsel af husdyrgødning.</w:t>
      </w:r>
      <w:r>
        <w:t xml:space="preserve"> Herudover kan der opleves støj ved interne transporter og transport til</w:t>
      </w:r>
      <w:r w:rsidR="008D796B">
        <w:t xml:space="preserve"> og </w:t>
      </w:r>
      <w:r>
        <w:t xml:space="preserve">fra ejendommen. </w:t>
      </w:r>
    </w:p>
    <w:tbl>
      <w:tblPr>
        <w:tblStyle w:val="Slagtekalve"/>
        <w:tblW w:w="8818" w:type="dxa"/>
        <w:tblInd w:w="108" w:type="dxa"/>
        <w:tblLook w:val="04A0" w:firstRow="1" w:lastRow="0" w:firstColumn="1" w:lastColumn="0" w:noHBand="0" w:noVBand="1"/>
      </w:tblPr>
      <w:tblGrid>
        <w:gridCol w:w="4282"/>
        <w:gridCol w:w="4536"/>
      </w:tblGrid>
      <w:tr w:rsidR="00C43E9D" w:rsidRPr="00887439" w14:paraId="3A683FC1" w14:textId="77777777" w:rsidTr="00592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2" w:type="dxa"/>
          </w:tcPr>
          <w:p w14:paraId="5865B969" w14:textId="77777777" w:rsidR="00C43E9D" w:rsidRPr="00887439" w:rsidRDefault="00C43E9D" w:rsidP="00BC5044">
            <w:pPr>
              <w:rPr>
                <w:rFonts w:asciiTheme="minorHAnsi" w:hAnsiTheme="minorHAnsi"/>
                <w:b/>
                <w:sz w:val="22"/>
              </w:rPr>
            </w:pPr>
            <w:r w:rsidRPr="00887439">
              <w:rPr>
                <w:rFonts w:asciiTheme="minorHAnsi" w:hAnsiTheme="minorHAnsi"/>
                <w:b/>
                <w:sz w:val="22"/>
              </w:rPr>
              <w:t>Støjkilde</w:t>
            </w:r>
          </w:p>
        </w:tc>
        <w:tc>
          <w:tcPr>
            <w:tcW w:w="4536" w:type="dxa"/>
          </w:tcPr>
          <w:p w14:paraId="5186C60A" w14:textId="77777777" w:rsidR="00C43E9D" w:rsidRPr="00887439" w:rsidRDefault="00C43E9D" w:rsidP="00592BD6">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887439">
              <w:rPr>
                <w:rFonts w:asciiTheme="minorHAnsi" w:hAnsiTheme="minorHAnsi"/>
                <w:b/>
                <w:sz w:val="22"/>
              </w:rPr>
              <w:t>Periode</w:t>
            </w:r>
          </w:p>
        </w:tc>
      </w:tr>
      <w:tr w:rsidR="00C43E9D" w:rsidRPr="00887439" w14:paraId="3313E414" w14:textId="77777777" w:rsidTr="00592BD6">
        <w:tc>
          <w:tcPr>
            <w:cnfStyle w:val="001000000000" w:firstRow="0" w:lastRow="0" w:firstColumn="1" w:lastColumn="0" w:oddVBand="0" w:evenVBand="0" w:oddHBand="0" w:evenHBand="0" w:firstRowFirstColumn="0" w:firstRowLastColumn="0" w:lastRowFirstColumn="0" w:lastRowLastColumn="0"/>
            <w:tcW w:w="4282" w:type="dxa"/>
          </w:tcPr>
          <w:p w14:paraId="4C62ABF3" w14:textId="77777777" w:rsidR="00C43E9D" w:rsidRPr="00887439" w:rsidRDefault="00C43E9D" w:rsidP="00BC5044">
            <w:pPr>
              <w:rPr>
                <w:rFonts w:asciiTheme="minorHAnsi" w:hAnsiTheme="minorHAnsi"/>
                <w:sz w:val="22"/>
              </w:rPr>
            </w:pPr>
            <w:r w:rsidRPr="00887439">
              <w:rPr>
                <w:rFonts w:asciiTheme="minorHAnsi" w:hAnsiTheme="minorHAnsi"/>
                <w:sz w:val="22"/>
              </w:rPr>
              <w:t>Kornvalser</w:t>
            </w:r>
          </w:p>
        </w:tc>
        <w:tc>
          <w:tcPr>
            <w:tcW w:w="4536" w:type="dxa"/>
          </w:tcPr>
          <w:p w14:paraId="006B6525" w14:textId="77777777" w:rsidR="00C43E9D" w:rsidRPr="00887439" w:rsidRDefault="00CF01A0" w:rsidP="00592BD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Pr>
                <w:rFonts w:asciiTheme="minorHAnsi" w:hAnsiTheme="minorHAnsi"/>
                <w:sz w:val="22"/>
              </w:rPr>
              <w:t>Kl. 7-17</w:t>
            </w:r>
          </w:p>
        </w:tc>
      </w:tr>
      <w:tr w:rsidR="00C43E9D" w:rsidRPr="00887439" w14:paraId="24513F4E" w14:textId="77777777" w:rsidTr="00592BD6">
        <w:tc>
          <w:tcPr>
            <w:cnfStyle w:val="001000000000" w:firstRow="0" w:lastRow="0" w:firstColumn="1" w:lastColumn="0" w:oddVBand="0" w:evenVBand="0" w:oddHBand="0" w:evenHBand="0" w:firstRowFirstColumn="0" w:firstRowLastColumn="0" w:lastRowFirstColumn="0" w:lastRowLastColumn="0"/>
            <w:tcW w:w="4282" w:type="dxa"/>
          </w:tcPr>
          <w:p w14:paraId="1D21B07B" w14:textId="77777777" w:rsidR="00C43E9D" w:rsidRPr="00887439" w:rsidRDefault="00351B86" w:rsidP="00BC5044">
            <w:pPr>
              <w:rPr>
                <w:rFonts w:asciiTheme="minorHAnsi" w:hAnsiTheme="minorHAnsi"/>
                <w:sz w:val="22"/>
              </w:rPr>
            </w:pPr>
            <w:r>
              <w:rPr>
                <w:rFonts w:asciiTheme="minorHAnsi" w:hAnsiTheme="minorHAnsi"/>
                <w:sz w:val="22"/>
              </w:rPr>
              <w:t>Korn- og fodertransporter</w:t>
            </w:r>
          </w:p>
        </w:tc>
        <w:tc>
          <w:tcPr>
            <w:tcW w:w="4536" w:type="dxa"/>
          </w:tcPr>
          <w:p w14:paraId="307C1C2A" w14:textId="77777777" w:rsidR="00592BD6" w:rsidRPr="00887439" w:rsidRDefault="00E6646B" w:rsidP="00592BD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Pr>
                <w:rFonts w:asciiTheme="minorHAnsi" w:hAnsiTheme="minorHAnsi"/>
                <w:sz w:val="22"/>
              </w:rPr>
              <w:t xml:space="preserve">Primært </w:t>
            </w:r>
            <w:r w:rsidR="00592BD6" w:rsidRPr="00887439">
              <w:rPr>
                <w:rFonts w:asciiTheme="minorHAnsi" w:hAnsiTheme="minorHAnsi"/>
                <w:sz w:val="22"/>
              </w:rPr>
              <w:t>i dagtimerne.</w:t>
            </w:r>
          </w:p>
        </w:tc>
      </w:tr>
      <w:tr w:rsidR="00592BD6" w:rsidRPr="00887439" w14:paraId="476DF0E5" w14:textId="77777777" w:rsidTr="00592BD6">
        <w:tc>
          <w:tcPr>
            <w:cnfStyle w:val="001000000000" w:firstRow="0" w:lastRow="0" w:firstColumn="1" w:lastColumn="0" w:oddVBand="0" w:evenVBand="0" w:oddHBand="0" w:evenHBand="0" w:firstRowFirstColumn="0" w:firstRowLastColumn="0" w:lastRowFirstColumn="0" w:lastRowLastColumn="0"/>
            <w:tcW w:w="4282" w:type="dxa"/>
          </w:tcPr>
          <w:p w14:paraId="5BF64C78" w14:textId="77777777" w:rsidR="00592BD6" w:rsidRPr="00887439" w:rsidRDefault="00592BD6" w:rsidP="00BC5044">
            <w:pPr>
              <w:rPr>
                <w:rFonts w:asciiTheme="minorHAnsi" w:hAnsiTheme="minorHAnsi"/>
                <w:sz w:val="22"/>
              </w:rPr>
            </w:pPr>
            <w:r w:rsidRPr="00887439">
              <w:rPr>
                <w:rFonts w:asciiTheme="minorHAnsi" w:hAnsiTheme="minorHAnsi"/>
                <w:sz w:val="22"/>
              </w:rPr>
              <w:t>Lydafgivelse fra husdyrene</w:t>
            </w:r>
          </w:p>
        </w:tc>
        <w:tc>
          <w:tcPr>
            <w:tcW w:w="4536" w:type="dxa"/>
          </w:tcPr>
          <w:p w14:paraId="12E07179" w14:textId="77777777" w:rsidR="00592BD6" w:rsidRPr="00887439" w:rsidRDefault="00592BD6" w:rsidP="00592BD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887439">
              <w:rPr>
                <w:rFonts w:asciiTheme="minorHAnsi" w:hAnsiTheme="minorHAnsi"/>
                <w:sz w:val="22"/>
              </w:rPr>
              <w:t>Normalt i dagtimerne</w:t>
            </w:r>
          </w:p>
        </w:tc>
      </w:tr>
      <w:tr w:rsidR="00351B86" w:rsidRPr="00887439" w14:paraId="13C7328A" w14:textId="77777777" w:rsidTr="00592BD6">
        <w:tc>
          <w:tcPr>
            <w:cnfStyle w:val="001000000000" w:firstRow="0" w:lastRow="0" w:firstColumn="1" w:lastColumn="0" w:oddVBand="0" w:evenVBand="0" w:oddHBand="0" w:evenHBand="0" w:firstRowFirstColumn="0" w:firstRowLastColumn="0" w:lastRowFirstColumn="0" w:lastRowLastColumn="0"/>
            <w:tcW w:w="4282" w:type="dxa"/>
          </w:tcPr>
          <w:p w14:paraId="5FBF5509" w14:textId="77777777" w:rsidR="00351B86" w:rsidRPr="00887439" w:rsidRDefault="00351B86" w:rsidP="00BC5044">
            <w:r w:rsidRPr="00C75D41">
              <w:rPr>
                <w:rFonts w:asciiTheme="minorHAnsi" w:hAnsiTheme="minorHAnsi"/>
                <w:sz w:val="22"/>
              </w:rPr>
              <w:t>Transporter</w:t>
            </w:r>
          </w:p>
        </w:tc>
        <w:tc>
          <w:tcPr>
            <w:tcW w:w="4536" w:type="dxa"/>
          </w:tcPr>
          <w:p w14:paraId="4A2E1DED" w14:textId="77777777" w:rsidR="00351B86" w:rsidRDefault="00351B86" w:rsidP="00351B8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887439">
              <w:rPr>
                <w:rFonts w:asciiTheme="minorHAnsi" w:hAnsiTheme="minorHAnsi"/>
                <w:sz w:val="22"/>
              </w:rPr>
              <w:t>Ved levering af korn og foder.</w:t>
            </w:r>
          </w:p>
          <w:p w14:paraId="663ED6E6" w14:textId="77777777" w:rsidR="00351B86" w:rsidRPr="00351B86" w:rsidRDefault="00351B86" w:rsidP="00351B8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Pr>
                <w:rFonts w:asciiTheme="minorHAnsi" w:hAnsiTheme="minorHAnsi"/>
                <w:sz w:val="22"/>
              </w:rPr>
              <w:t>Ind- og udlevering af dyr.</w:t>
            </w:r>
          </w:p>
        </w:tc>
      </w:tr>
    </w:tbl>
    <w:p w14:paraId="5BEA8AB5" w14:textId="77777777" w:rsidR="000422B0" w:rsidRDefault="000422B0"/>
    <w:p w14:paraId="4FD832E5" w14:textId="77777777" w:rsidR="00633283" w:rsidRDefault="00633283">
      <w:r>
        <w:t>Der vil forekomme støj fr</w:t>
      </w:r>
      <w:r w:rsidR="000422B0">
        <w:t>a kornvalser, som er placeret længst mod nord</w:t>
      </w:r>
      <w:r>
        <w:t xml:space="preserve">. Ved foderlevering vil der kunne opleves støj indenfor normal arbejdstid. Der leveres foder ca. 1-2 gange pr. </w:t>
      </w:r>
      <w:r w:rsidR="00F17B68">
        <w:t>måned</w:t>
      </w:r>
      <w:r>
        <w:t>. Der vil være støj ved indsættelse af kalve og ved levering af dyr til slagt ca</w:t>
      </w:r>
      <w:r w:rsidR="00F17B68">
        <w:t>. 1-2</w:t>
      </w:r>
      <w:r>
        <w:t xml:space="preserve"> gange pr. uge. </w:t>
      </w:r>
    </w:p>
    <w:p w14:paraId="34255FAC" w14:textId="77777777" w:rsidR="00592BD6" w:rsidRDefault="0009304D">
      <w:r>
        <w:t xml:space="preserve">Støj søges minimeret ved vedligehold af maskiner. Maskiner repareres, så vidt det er muligt, </w:t>
      </w:r>
      <w:proofErr w:type="spellStart"/>
      <w:r w:rsidR="00431955">
        <w:t>indendøre</w:t>
      </w:r>
      <w:proofErr w:type="spellEnd"/>
      <w:r w:rsidR="00431955">
        <w:t xml:space="preserve"> for at reducere støj</w:t>
      </w:r>
      <w:r>
        <w:t xml:space="preserve">. </w:t>
      </w:r>
    </w:p>
    <w:p w14:paraId="18D41337" w14:textId="77777777" w:rsidR="00186252" w:rsidRPr="003F6826" w:rsidRDefault="00186252" w:rsidP="00186252">
      <w:pPr>
        <w:autoSpaceDE w:val="0"/>
        <w:autoSpaceDN w:val="0"/>
        <w:adjustRightInd w:val="0"/>
        <w:rPr>
          <w:rFonts w:cs="Open Sans"/>
        </w:rPr>
      </w:pPr>
      <w:r>
        <w:rPr>
          <w:rFonts w:cs="Open Sans"/>
        </w:rPr>
        <w:t xml:space="preserve">På baggrund af ovenstående beskrivelse </w:t>
      </w:r>
      <w:r w:rsidRPr="001D6C3D">
        <w:rPr>
          <w:rFonts w:cs="Open Sans"/>
        </w:rPr>
        <w:t>vurderes</w:t>
      </w:r>
      <w:r>
        <w:rPr>
          <w:rFonts w:cs="Open Sans"/>
        </w:rPr>
        <w:t xml:space="preserve"> det,</w:t>
      </w:r>
      <w:r w:rsidRPr="001D6C3D">
        <w:rPr>
          <w:rFonts w:cs="Open Sans"/>
        </w:rPr>
        <w:t xml:space="preserve"> at ejendommens samlede støjbidrag</w:t>
      </w:r>
      <w:r>
        <w:rPr>
          <w:rFonts w:cs="Open Sans"/>
        </w:rPr>
        <w:t xml:space="preserve"> </w:t>
      </w:r>
      <w:r w:rsidRPr="001D6C3D">
        <w:rPr>
          <w:rFonts w:cs="Open Sans"/>
        </w:rPr>
        <w:t>ikke</w:t>
      </w:r>
      <w:r>
        <w:rPr>
          <w:rFonts w:cs="Open Sans"/>
        </w:rPr>
        <w:t xml:space="preserve"> </w:t>
      </w:r>
      <w:r w:rsidRPr="001D6C3D">
        <w:rPr>
          <w:rFonts w:cs="Open Sans"/>
        </w:rPr>
        <w:t>overskrider Miljøstyrelsens vejledende grænseværdier for støj, og den ansøgte drift af ejendomme</w:t>
      </w:r>
      <w:r>
        <w:rPr>
          <w:rFonts w:cs="Open Sans"/>
        </w:rPr>
        <w:t>n</w:t>
      </w:r>
      <w:r w:rsidRPr="001D6C3D">
        <w:rPr>
          <w:rFonts w:cs="Open Sans"/>
        </w:rPr>
        <w:t xml:space="preserve"> kan</w:t>
      </w:r>
      <w:r>
        <w:rPr>
          <w:rFonts w:cs="Open Sans"/>
        </w:rPr>
        <w:t xml:space="preserve"> </w:t>
      </w:r>
      <w:r w:rsidRPr="001D6C3D">
        <w:rPr>
          <w:rFonts w:cs="Open Sans"/>
        </w:rPr>
        <w:t>ske uden væsentlig gene for omkringboende.</w:t>
      </w:r>
    </w:p>
    <w:p w14:paraId="1AF1F4A2" w14:textId="77777777" w:rsidR="00633283" w:rsidRDefault="00633283">
      <w:pPr>
        <w:rPr>
          <w:b/>
          <w:i/>
        </w:rPr>
      </w:pPr>
    </w:p>
    <w:p w14:paraId="22C6F511" w14:textId="0713C974" w:rsidR="003F64E8" w:rsidRDefault="003F64E8" w:rsidP="00997D53">
      <w:pPr>
        <w:pStyle w:val="Overskrift2"/>
      </w:pPr>
      <w:bookmarkStart w:id="13" w:name="_Toc85023866"/>
      <w:r>
        <w:t>Rystelser og vibrationer</w:t>
      </w:r>
      <w:bookmarkEnd w:id="13"/>
    </w:p>
    <w:p w14:paraId="1D240EC8" w14:textId="30E491E8" w:rsidR="003F64E8" w:rsidRDefault="00DD6D93">
      <w:pPr>
        <w:rPr>
          <w:bCs/>
          <w:iCs/>
        </w:rPr>
      </w:pPr>
      <w:r>
        <w:rPr>
          <w:bCs/>
          <w:iCs/>
        </w:rPr>
        <w:t xml:space="preserve">Der kan opstå rystelser og vibrationer i forbindelse med kørsel af traktor, foderlevering, ind- og udlevering af dyr. Der er god afstand til nærmeste naboer hvorved det vurderes at rystelser og vibrationer vil have minimalt påvirkning på disse. </w:t>
      </w:r>
    </w:p>
    <w:p w14:paraId="4BBE4C78" w14:textId="77777777" w:rsidR="00702B10" w:rsidRPr="00DD6D93" w:rsidRDefault="00702B10">
      <w:pPr>
        <w:rPr>
          <w:bCs/>
          <w:iCs/>
        </w:rPr>
      </w:pPr>
    </w:p>
    <w:p w14:paraId="4F42A18C" w14:textId="001AE4C4" w:rsidR="008E5024" w:rsidRPr="00F536A4" w:rsidRDefault="008E5024" w:rsidP="00997D53">
      <w:pPr>
        <w:pStyle w:val="Overskrift2"/>
      </w:pPr>
      <w:bookmarkStart w:id="14" w:name="_Toc85023867"/>
      <w:r w:rsidRPr="00F536A4">
        <w:t>Støv</w:t>
      </w:r>
      <w:r w:rsidR="00B24D8C">
        <w:t xml:space="preserve"> fra anlæg og maskiner</w:t>
      </w:r>
      <w:r w:rsidRPr="00F536A4">
        <w:t>:</w:t>
      </w:r>
      <w:bookmarkEnd w:id="14"/>
    </w:p>
    <w:p w14:paraId="4A3C68A0" w14:textId="77777777" w:rsidR="00D138E9" w:rsidRDefault="00B24D8C">
      <w:r>
        <w:t xml:space="preserve">Der kan bl.a. forekomme </w:t>
      </w:r>
      <w:proofErr w:type="spellStart"/>
      <w:r>
        <w:t>ophvirvling</w:t>
      </w:r>
      <w:proofErr w:type="spellEnd"/>
      <w:r>
        <w:t xml:space="preserve"> af støv ifm. transporter på og omkring ejendommen, ved valsning af korn, ved </w:t>
      </w:r>
      <w:proofErr w:type="spellStart"/>
      <w:r>
        <w:t>halmstrøning</w:t>
      </w:r>
      <w:proofErr w:type="spellEnd"/>
      <w:r>
        <w:t xml:space="preserve"> samt ved håndtering af afgrøder og foder.</w:t>
      </w:r>
      <w:r w:rsidR="00633283">
        <w:t xml:space="preserve"> </w:t>
      </w:r>
    </w:p>
    <w:p w14:paraId="0A86AA21" w14:textId="77777777" w:rsidR="00B24D8C" w:rsidRDefault="00B24D8C">
      <w:r>
        <w:t xml:space="preserve">Håndteringen (aflæsning, blanding) af foder/afgrøder foregår primært i lukkede systemer, hvilket reducerer støvgenerne. Oprydning og renholdelse af staldene og nære omgivelser vil bidrage til at minimere støvgenerne. </w:t>
      </w:r>
    </w:p>
    <w:p w14:paraId="6B396BF5" w14:textId="0D9063B7" w:rsidR="00DA4756" w:rsidRDefault="00DA4756">
      <w:r>
        <w:t xml:space="preserve">Der forventes </w:t>
      </w:r>
      <w:r w:rsidR="008D796B">
        <w:t>ikke mere støv i forbindelse med</w:t>
      </w:r>
      <w:r w:rsidR="006B36F7">
        <w:t xml:space="preserve"> udvidelsen af </w:t>
      </w:r>
      <w:r w:rsidR="008D796B">
        <w:t>produktionsarealet,</w:t>
      </w:r>
      <w:r w:rsidR="006B36F7">
        <w:t xml:space="preserve"> men det søges imødegået med god landmandspraksis, hensynsfuld kørsel, god planlægning etc.  </w:t>
      </w:r>
    </w:p>
    <w:p w14:paraId="14EF8A25" w14:textId="77777777" w:rsidR="00186252" w:rsidRPr="00285C2F" w:rsidRDefault="00186252" w:rsidP="00186252">
      <w:r w:rsidRPr="00186252">
        <w:t>På baggrund af husdyrbrugets fokus på minimering af støvgener i forbindelse med foderopbevaring og håndtering samt transporter, vurderes det, at det ansøgte ikke vil medføre væsentlige gener for omgivelserne som følge af støv.</w:t>
      </w:r>
    </w:p>
    <w:p w14:paraId="681EC4D4" w14:textId="77777777" w:rsidR="00275026" w:rsidRDefault="00275026">
      <w:pPr>
        <w:rPr>
          <w:b/>
          <w:i/>
        </w:rPr>
      </w:pPr>
    </w:p>
    <w:p w14:paraId="7F71F5C5" w14:textId="77777777" w:rsidR="00DA4756" w:rsidRDefault="00DA4756" w:rsidP="00997D53">
      <w:pPr>
        <w:pStyle w:val="Overskrift2"/>
      </w:pPr>
      <w:bookmarkStart w:id="15" w:name="_Toc85023868"/>
      <w:r>
        <w:t>Lys:</w:t>
      </w:r>
      <w:bookmarkEnd w:id="15"/>
    </w:p>
    <w:p w14:paraId="51EE70F7" w14:textId="68C68428" w:rsidR="00A86D4E" w:rsidRDefault="00DA4756">
      <w:r>
        <w:t xml:space="preserve">Alle staldafsnit er lukkede og lysgenerne herfra vil derfor være begrænsede. Lyset er alene tændt, når der pågår arbejde i staldene, dvs. yderst sjældent i nattetimerne. </w:t>
      </w:r>
      <w:r w:rsidR="00A86D4E">
        <w:t xml:space="preserve">I den nye stald anvendes lavenergilysstofrør. Der vil løbende blive skiftet </w:t>
      </w:r>
      <w:r w:rsidR="004B4E3A">
        <w:t xml:space="preserve">til lavenergilysstofrør i eksisterende stalde. </w:t>
      </w:r>
    </w:p>
    <w:p w14:paraId="43708ADF" w14:textId="77777777" w:rsidR="00794522" w:rsidRPr="00807E87" w:rsidRDefault="00794522" w:rsidP="00794522">
      <w:r w:rsidRPr="00794522">
        <w:t xml:space="preserve">På baggrund af </w:t>
      </w:r>
      <w:r>
        <w:t xml:space="preserve">begrænset </w:t>
      </w:r>
      <w:r w:rsidRPr="00794522">
        <w:t>belysning i nattetimerne vurderes det, at lys i forbindelse med produktions</w:t>
      </w:r>
      <w:r w:rsidR="001E52C2">
        <w:t>-</w:t>
      </w:r>
      <w:r w:rsidRPr="00794522">
        <w:t>bygninger ikke vil være til væsentlig gene for omgivelserne.</w:t>
      </w:r>
    </w:p>
    <w:p w14:paraId="4F8C705E" w14:textId="77777777" w:rsidR="006B36F7" w:rsidRPr="00DA4756" w:rsidRDefault="006B36F7"/>
    <w:p w14:paraId="59BF9A71" w14:textId="77777777" w:rsidR="008E5024" w:rsidRPr="00F536A4" w:rsidRDefault="008E5024" w:rsidP="00997D53">
      <w:pPr>
        <w:pStyle w:val="Overskrift2"/>
      </w:pPr>
      <w:bookmarkStart w:id="16" w:name="_Toc85023869"/>
      <w:r w:rsidRPr="00F536A4">
        <w:t>Fluer og skadedyr:</w:t>
      </w:r>
      <w:bookmarkEnd w:id="16"/>
    </w:p>
    <w:p w14:paraId="2694C827" w14:textId="77777777" w:rsidR="00D138E9" w:rsidRDefault="007E4379">
      <w:r>
        <w:t xml:space="preserve">På ejendommen foretages en generel bekæmpelse af skadedyr. Muldvarper og mosegrise bekæmpes mekanisk i det omfang de måtte forekomme. </w:t>
      </w:r>
    </w:p>
    <w:p w14:paraId="34CF579C" w14:textId="77777777" w:rsidR="00896EDF" w:rsidRPr="004F2D46" w:rsidRDefault="00896EDF" w:rsidP="00896EDF">
      <w:r>
        <w:t xml:space="preserve">Fluer vil blive bekæmpet med </w:t>
      </w:r>
      <w:proofErr w:type="spellStart"/>
      <w:r>
        <w:t>Neporex</w:t>
      </w:r>
      <w:proofErr w:type="spellEnd"/>
      <w:r>
        <w:t xml:space="preserve"> (effekt mod fluelarver) idet bekæmpelse med aerosoler på voksne fluer ikke er </w:t>
      </w:r>
      <w:r w:rsidR="004B4E3A">
        <w:t xml:space="preserve">en </w:t>
      </w:r>
      <w:r>
        <w:t xml:space="preserve">mulig. Luftskiftet i en delvis åben stald er for stor til at kunne give en ønsket effekt. Derfor koncentreres indsatsen mod fluelarverne. </w:t>
      </w:r>
      <w:proofErr w:type="spellStart"/>
      <w:r>
        <w:t>Neporex</w:t>
      </w:r>
      <w:proofErr w:type="spellEnd"/>
      <w:r>
        <w:t xml:space="preserve"> udvandes fra medio april og frem til oktober- november</w:t>
      </w:r>
      <w:r w:rsidR="004B4E3A">
        <w:t xml:space="preserve"> måned</w:t>
      </w:r>
      <w:r>
        <w:t>.</w:t>
      </w:r>
    </w:p>
    <w:p w14:paraId="1160D48A" w14:textId="77777777" w:rsidR="00896EDF" w:rsidRDefault="00896EDF">
      <w:r>
        <w:t>Ejendommen er tilmeldt</w:t>
      </w:r>
      <w:r w:rsidR="004B4E3A">
        <w:t xml:space="preserve"> kommunal rottebekæmpelsesordning, der besøger ejendommen efter behov</w:t>
      </w:r>
      <w:r>
        <w:t xml:space="preserve">. Ejer har det overordnede ansvar, for at sikre en effektiv bekæmpelse. </w:t>
      </w:r>
    </w:p>
    <w:p w14:paraId="4AC675F1" w14:textId="77777777" w:rsidR="00035B87" w:rsidRDefault="00035B87" w:rsidP="00035B87">
      <w:pPr>
        <w:autoSpaceDE w:val="0"/>
        <w:autoSpaceDN w:val="0"/>
        <w:adjustRightInd w:val="0"/>
      </w:pPr>
      <w:r w:rsidRPr="008F3700">
        <w:rPr>
          <w:rFonts w:cs="Open Sans"/>
          <w:iCs/>
        </w:rPr>
        <w:t>Det vurderes</w:t>
      </w:r>
      <w:r w:rsidRPr="008F3700">
        <w:rPr>
          <w:rFonts w:cs="Open Sans"/>
        </w:rPr>
        <w:t xml:space="preserve">, </w:t>
      </w:r>
      <w:r>
        <w:rPr>
          <w:rFonts w:cs="Open Sans"/>
        </w:rPr>
        <w:t>at der med ovenstående udføres en effektiv og tilfredsstillende flue- og skadedyrs</w:t>
      </w:r>
      <w:r w:rsidR="00B65C79">
        <w:rPr>
          <w:rFonts w:cs="Open Sans"/>
        </w:rPr>
        <w:t>-</w:t>
      </w:r>
      <w:r>
        <w:rPr>
          <w:rFonts w:cs="Open Sans"/>
        </w:rPr>
        <w:t xml:space="preserve">bekæmpelse. </w:t>
      </w:r>
    </w:p>
    <w:p w14:paraId="550C143B" w14:textId="77777777" w:rsidR="007435F6" w:rsidRDefault="007435F6">
      <w:pPr>
        <w:rPr>
          <w:b/>
          <w:i/>
        </w:rPr>
      </w:pPr>
    </w:p>
    <w:p w14:paraId="47F8AC86" w14:textId="31D860F3" w:rsidR="008E5024" w:rsidRPr="00F536A4" w:rsidRDefault="00601DF5" w:rsidP="00997D53">
      <w:pPr>
        <w:pStyle w:val="Overskrift2"/>
      </w:pPr>
      <w:bookmarkStart w:id="17" w:name="_Toc85023870"/>
      <w:r>
        <w:t>Til- og frakørselsveje samt transporter</w:t>
      </w:r>
      <w:bookmarkEnd w:id="17"/>
    </w:p>
    <w:p w14:paraId="29FF63DA" w14:textId="3231AA2C" w:rsidR="00601DF5" w:rsidRDefault="00601DF5" w:rsidP="009A727B">
      <w:r>
        <w:t xml:space="preserve">Anlægget ligger tilbagetrukket fra offentlige veje med udkørsel mod nord til Mariagervej og mod syd til Gettrupvej. Hovedparten af transporter til og fra ejendommen udgøres af transporter med foderstoffer og levering/afhentning af dyr samt udbringning af husdyrgødning. Transporterne vil primært foregå i </w:t>
      </w:r>
      <w:proofErr w:type="spellStart"/>
      <w:r>
        <w:t>dag</w:t>
      </w:r>
      <w:r w:rsidR="001E52C2">
        <w:t>-</w:t>
      </w:r>
      <w:r>
        <w:t>timerne</w:t>
      </w:r>
      <w:proofErr w:type="spellEnd"/>
      <w:r>
        <w:t>. I vækstsæsonen vil der kunne forekomme transporter uden for normal arbejdstid – dog i begrænset omfang. Til- og frakørselsveje fremgår herunder</w:t>
      </w:r>
      <w:r w:rsidR="004E6171">
        <w:t xml:space="preserve"> af figur 3 eller kan ses i større format i bilag 2.</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01DF5" w14:paraId="1CC39008" w14:textId="77777777" w:rsidTr="00601DF5">
        <w:tc>
          <w:tcPr>
            <w:tcW w:w="9628" w:type="dxa"/>
          </w:tcPr>
          <w:p w14:paraId="2C3E1DCF" w14:textId="63CDD8E8" w:rsidR="00BD01B4" w:rsidRDefault="006F339D" w:rsidP="00BD01B4">
            <w:pPr>
              <w:keepNext/>
            </w:pPr>
            <w:r>
              <w:rPr>
                <w:noProof/>
              </w:rPr>
              <w:lastRenderedPageBreak/>
              <w:drawing>
                <wp:inline distT="0" distB="0" distL="0" distR="0" wp14:anchorId="6B07306B" wp14:editId="7DAE844A">
                  <wp:extent cx="5562778" cy="7972425"/>
                  <wp:effectExtent l="19050" t="19050" r="19050"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78334" cy="7994720"/>
                          </a:xfrm>
                          <a:prstGeom prst="rect">
                            <a:avLst/>
                          </a:prstGeom>
                          <a:ln>
                            <a:solidFill>
                              <a:schemeClr val="tx1"/>
                            </a:solidFill>
                          </a:ln>
                        </pic:spPr>
                      </pic:pic>
                    </a:graphicData>
                  </a:graphic>
                </wp:inline>
              </w:drawing>
            </w:r>
          </w:p>
          <w:p w14:paraId="660A5946" w14:textId="555C9D33" w:rsidR="00BD01B4" w:rsidRDefault="00BD01B4" w:rsidP="00BD01B4">
            <w:pPr>
              <w:pStyle w:val="Billedtekst"/>
            </w:pPr>
            <w:r>
              <w:t xml:space="preserve">Figur </w:t>
            </w:r>
            <w:fldSimple w:instr=" SEQ Figur \* ARABIC ">
              <w:r w:rsidR="007C39BE">
                <w:rPr>
                  <w:noProof/>
                </w:rPr>
                <w:t>3</w:t>
              </w:r>
            </w:fldSimple>
            <w:r>
              <w:t>. Transportveje for ejendommen.</w:t>
            </w:r>
          </w:p>
          <w:p w14:paraId="45A66D80" w14:textId="0A605233" w:rsidR="00601DF5" w:rsidRDefault="00601DF5" w:rsidP="009A727B"/>
        </w:tc>
      </w:tr>
    </w:tbl>
    <w:p w14:paraId="6AEAE870" w14:textId="77777777" w:rsidR="009A727B" w:rsidRDefault="009A727B" w:rsidP="009A727B">
      <w:r>
        <w:lastRenderedPageBreak/>
        <w:t xml:space="preserve">Antallet af transporter til og fra ejendommen er anført i tabellen herunder. Tabellen indeholder et skønnet antal transporter i </w:t>
      </w:r>
      <w:proofErr w:type="spellStart"/>
      <w:r>
        <w:t>nudrift</w:t>
      </w:r>
      <w:proofErr w:type="spellEnd"/>
      <w:r>
        <w:t xml:space="preserve"> og ansøgt drift.</w:t>
      </w:r>
    </w:p>
    <w:tbl>
      <w:tblPr>
        <w:tblStyle w:val="Slagtekalve"/>
        <w:tblW w:w="0" w:type="auto"/>
        <w:tblLook w:val="04A0" w:firstRow="1" w:lastRow="0" w:firstColumn="1" w:lastColumn="0" w:noHBand="0" w:noVBand="1"/>
      </w:tblPr>
      <w:tblGrid>
        <w:gridCol w:w="3261"/>
        <w:gridCol w:w="1984"/>
        <w:gridCol w:w="2410"/>
        <w:gridCol w:w="1973"/>
      </w:tblGrid>
      <w:tr w:rsidR="009A727B" w:rsidRPr="00887439" w14:paraId="776D8981" w14:textId="77777777" w:rsidTr="00BC5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0E3FB76" w14:textId="77777777" w:rsidR="009A727B" w:rsidRPr="00887439" w:rsidRDefault="009A727B" w:rsidP="00BC5044">
            <w:pPr>
              <w:rPr>
                <w:rFonts w:asciiTheme="minorHAnsi" w:hAnsiTheme="minorHAnsi"/>
                <w:sz w:val="22"/>
                <w:szCs w:val="22"/>
              </w:rPr>
            </w:pPr>
            <w:r w:rsidRPr="00887439">
              <w:rPr>
                <w:rFonts w:asciiTheme="minorHAnsi" w:hAnsiTheme="minorHAnsi"/>
                <w:sz w:val="22"/>
                <w:szCs w:val="22"/>
              </w:rPr>
              <w:t>Transporttype</w:t>
            </w:r>
          </w:p>
        </w:tc>
        <w:tc>
          <w:tcPr>
            <w:tcW w:w="1984" w:type="dxa"/>
          </w:tcPr>
          <w:p w14:paraId="5532B190" w14:textId="77777777" w:rsidR="009A727B" w:rsidRPr="00887439" w:rsidRDefault="009A727B" w:rsidP="00BC50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887439">
              <w:rPr>
                <w:rFonts w:asciiTheme="minorHAnsi" w:hAnsiTheme="minorHAnsi"/>
                <w:sz w:val="22"/>
                <w:szCs w:val="22"/>
              </w:rPr>
              <w:t>Nudrift</w:t>
            </w:r>
            <w:proofErr w:type="spellEnd"/>
            <w:r w:rsidRPr="00887439">
              <w:rPr>
                <w:rFonts w:asciiTheme="minorHAnsi" w:hAnsiTheme="minorHAnsi"/>
                <w:sz w:val="22"/>
                <w:szCs w:val="22"/>
              </w:rPr>
              <w:t xml:space="preserve"> antal/år</w:t>
            </w:r>
          </w:p>
        </w:tc>
        <w:tc>
          <w:tcPr>
            <w:tcW w:w="2410" w:type="dxa"/>
          </w:tcPr>
          <w:p w14:paraId="14D2B709" w14:textId="77777777" w:rsidR="009A727B" w:rsidRPr="00887439" w:rsidRDefault="009A727B" w:rsidP="00BC50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87439">
              <w:rPr>
                <w:rFonts w:asciiTheme="minorHAnsi" w:hAnsiTheme="minorHAnsi"/>
                <w:sz w:val="22"/>
                <w:szCs w:val="22"/>
              </w:rPr>
              <w:t>Ansøgt drift antal/år</w:t>
            </w:r>
          </w:p>
        </w:tc>
        <w:tc>
          <w:tcPr>
            <w:tcW w:w="1973" w:type="dxa"/>
          </w:tcPr>
          <w:p w14:paraId="72C47FF3" w14:textId="77777777" w:rsidR="009A727B" w:rsidRPr="00887439" w:rsidRDefault="009A727B" w:rsidP="00BC50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Stigning antal/år</w:t>
            </w:r>
          </w:p>
        </w:tc>
      </w:tr>
      <w:tr w:rsidR="00A35C8D" w:rsidRPr="00887439" w14:paraId="59AA68C6"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4041205C" w14:textId="77777777" w:rsidR="00A35C8D" w:rsidRPr="00887439" w:rsidRDefault="00A35C8D" w:rsidP="00A35C8D">
            <w:pPr>
              <w:rPr>
                <w:rFonts w:asciiTheme="minorHAnsi" w:hAnsiTheme="minorHAnsi"/>
                <w:i/>
                <w:sz w:val="22"/>
                <w:szCs w:val="22"/>
              </w:rPr>
            </w:pPr>
            <w:r>
              <w:rPr>
                <w:rFonts w:asciiTheme="minorHAnsi" w:hAnsiTheme="minorHAnsi"/>
                <w:i/>
                <w:sz w:val="22"/>
                <w:szCs w:val="22"/>
              </w:rPr>
              <w:t>Dybstrøelse til arealer (traktor)</w:t>
            </w:r>
          </w:p>
        </w:tc>
        <w:tc>
          <w:tcPr>
            <w:tcW w:w="1984" w:type="dxa"/>
          </w:tcPr>
          <w:p w14:paraId="1D834510" w14:textId="3DFF59FF"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144</w:t>
            </w:r>
          </w:p>
        </w:tc>
        <w:tc>
          <w:tcPr>
            <w:tcW w:w="2410" w:type="dxa"/>
          </w:tcPr>
          <w:p w14:paraId="4FFD2FE8"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144</w:t>
            </w:r>
          </w:p>
        </w:tc>
        <w:tc>
          <w:tcPr>
            <w:tcW w:w="1973" w:type="dxa"/>
          </w:tcPr>
          <w:p w14:paraId="3F23C0DB" w14:textId="03163930"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0</w:t>
            </w:r>
          </w:p>
        </w:tc>
      </w:tr>
      <w:tr w:rsidR="00A35C8D" w:rsidRPr="00887439" w14:paraId="62E5F87D"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79825E40" w14:textId="77777777" w:rsidR="00A35C8D" w:rsidRPr="00E804AF" w:rsidRDefault="00A35C8D" w:rsidP="00A35C8D">
            <w:pPr>
              <w:rPr>
                <w:i/>
              </w:rPr>
            </w:pPr>
            <w:r>
              <w:rPr>
                <w:i/>
              </w:rPr>
              <w:t>Udkørsel af gylle</w:t>
            </w:r>
          </w:p>
        </w:tc>
        <w:tc>
          <w:tcPr>
            <w:tcW w:w="1984" w:type="dxa"/>
          </w:tcPr>
          <w:p w14:paraId="1966B3CA" w14:textId="2AD35B46"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87</w:t>
            </w:r>
          </w:p>
        </w:tc>
        <w:tc>
          <w:tcPr>
            <w:tcW w:w="2410" w:type="dxa"/>
          </w:tcPr>
          <w:p w14:paraId="140C0DA6"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87</w:t>
            </w:r>
          </w:p>
        </w:tc>
        <w:tc>
          <w:tcPr>
            <w:tcW w:w="1973" w:type="dxa"/>
          </w:tcPr>
          <w:p w14:paraId="2D7454CD" w14:textId="3EA19083"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5025584E"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2B7AC035" w14:textId="77777777" w:rsidR="00A35C8D" w:rsidRDefault="00A35C8D" w:rsidP="00A35C8D">
            <w:pPr>
              <w:rPr>
                <w:i/>
              </w:rPr>
            </w:pPr>
            <w:r>
              <w:rPr>
                <w:i/>
              </w:rPr>
              <w:t>Halm</w:t>
            </w:r>
          </w:p>
        </w:tc>
        <w:tc>
          <w:tcPr>
            <w:tcW w:w="1984" w:type="dxa"/>
          </w:tcPr>
          <w:p w14:paraId="1F2C8134" w14:textId="73D1CDF5"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103</w:t>
            </w:r>
          </w:p>
        </w:tc>
        <w:tc>
          <w:tcPr>
            <w:tcW w:w="2410" w:type="dxa"/>
          </w:tcPr>
          <w:p w14:paraId="09657A77"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103</w:t>
            </w:r>
          </w:p>
        </w:tc>
        <w:tc>
          <w:tcPr>
            <w:tcW w:w="1973" w:type="dxa"/>
          </w:tcPr>
          <w:p w14:paraId="1517E127" w14:textId="2D8F0287"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51DC0134"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43B97896" w14:textId="77777777" w:rsidR="00A35C8D" w:rsidRDefault="00A35C8D" w:rsidP="00A35C8D">
            <w:pPr>
              <w:rPr>
                <w:i/>
              </w:rPr>
            </w:pPr>
            <w:r>
              <w:rPr>
                <w:i/>
              </w:rPr>
              <w:t>Handelsgødning</w:t>
            </w:r>
          </w:p>
        </w:tc>
        <w:tc>
          <w:tcPr>
            <w:tcW w:w="1984" w:type="dxa"/>
          </w:tcPr>
          <w:p w14:paraId="3D53DA93" w14:textId="238F5C85"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w:t>
            </w:r>
          </w:p>
        </w:tc>
        <w:tc>
          <w:tcPr>
            <w:tcW w:w="2410" w:type="dxa"/>
          </w:tcPr>
          <w:p w14:paraId="54F50933"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w:t>
            </w:r>
          </w:p>
        </w:tc>
        <w:tc>
          <w:tcPr>
            <w:tcW w:w="1973" w:type="dxa"/>
          </w:tcPr>
          <w:p w14:paraId="576ED486" w14:textId="77777777"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37EE470B"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002710A5" w14:textId="77777777" w:rsidR="00A35C8D" w:rsidRDefault="00A35C8D" w:rsidP="00A35C8D">
            <w:pPr>
              <w:rPr>
                <w:i/>
              </w:rPr>
            </w:pPr>
            <w:r>
              <w:rPr>
                <w:i/>
              </w:rPr>
              <w:t>Indkøbte foderstoffer</w:t>
            </w:r>
          </w:p>
        </w:tc>
        <w:tc>
          <w:tcPr>
            <w:tcW w:w="1984" w:type="dxa"/>
          </w:tcPr>
          <w:p w14:paraId="75B63ADE" w14:textId="3583899E"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28</w:t>
            </w:r>
          </w:p>
        </w:tc>
        <w:tc>
          <w:tcPr>
            <w:tcW w:w="2410" w:type="dxa"/>
          </w:tcPr>
          <w:p w14:paraId="6AFD47F0"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28</w:t>
            </w:r>
          </w:p>
        </w:tc>
        <w:tc>
          <w:tcPr>
            <w:tcW w:w="1973" w:type="dxa"/>
          </w:tcPr>
          <w:p w14:paraId="11BDC2FE" w14:textId="629F7584"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644C8827"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4B283063" w14:textId="77777777" w:rsidR="00A35C8D" w:rsidRDefault="00A35C8D" w:rsidP="00A35C8D">
            <w:pPr>
              <w:rPr>
                <w:i/>
              </w:rPr>
            </w:pPr>
            <w:r>
              <w:rPr>
                <w:i/>
              </w:rPr>
              <w:t>Modtagelse af kalve</w:t>
            </w:r>
          </w:p>
        </w:tc>
        <w:tc>
          <w:tcPr>
            <w:tcW w:w="1984" w:type="dxa"/>
          </w:tcPr>
          <w:p w14:paraId="5FD51310" w14:textId="37191CA4"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27</w:t>
            </w:r>
          </w:p>
        </w:tc>
        <w:tc>
          <w:tcPr>
            <w:tcW w:w="2410" w:type="dxa"/>
          </w:tcPr>
          <w:p w14:paraId="0C49497F"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27</w:t>
            </w:r>
          </w:p>
        </w:tc>
        <w:tc>
          <w:tcPr>
            <w:tcW w:w="1973" w:type="dxa"/>
          </w:tcPr>
          <w:p w14:paraId="72954A33" w14:textId="41EFB260"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661B89F5"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6710234C" w14:textId="77777777" w:rsidR="00A35C8D" w:rsidRDefault="00A35C8D" w:rsidP="00A35C8D">
            <w:pPr>
              <w:rPr>
                <w:i/>
              </w:rPr>
            </w:pPr>
            <w:r>
              <w:rPr>
                <w:i/>
              </w:rPr>
              <w:t>Levering af kalve</w:t>
            </w:r>
          </w:p>
        </w:tc>
        <w:tc>
          <w:tcPr>
            <w:tcW w:w="1984" w:type="dxa"/>
          </w:tcPr>
          <w:p w14:paraId="7127005C" w14:textId="33A8ADAD"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53</w:t>
            </w:r>
          </w:p>
        </w:tc>
        <w:tc>
          <w:tcPr>
            <w:tcW w:w="2410" w:type="dxa"/>
          </w:tcPr>
          <w:p w14:paraId="0045BCE4"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53</w:t>
            </w:r>
          </w:p>
        </w:tc>
        <w:tc>
          <w:tcPr>
            <w:tcW w:w="1973" w:type="dxa"/>
          </w:tcPr>
          <w:p w14:paraId="0E6C26DC" w14:textId="75937049"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535A67D0"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49886183" w14:textId="77777777" w:rsidR="00A35C8D" w:rsidRDefault="00A35C8D" w:rsidP="00A35C8D">
            <w:pPr>
              <w:rPr>
                <w:i/>
              </w:rPr>
            </w:pPr>
            <w:r>
              <w:rPr>
                <w:i/>
              </w:rPr>
              <w:t>Dieselolie</w:t>
            </w:r>
          </w:p>
        </w:tc>
        <w:tc>
          <w:tcPr>
            <w:tcW w:w="1984" w:type="dxa"/>
          </w:tcPr>
          <w:p w14:paraId="1011C505" w14:textId="63E3D372"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6</w:t>
            </w:r>
          </w:p>
        </w:tc>
        <w:tc>
          <w:tcPr>
            <w:tcW w:w="2410" w:type="dxa"/>
          </w:tcPr>
          <w:p w14:paraId="14C00FE9"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6</w:t>
            </w:r>
          </w:p>
        </w:tc>
        <w:tc>
          <w:tcPr>
            <w:tcW w:w="1973" w:type="dxa"/>
          </w:tcPr>
          <w:p w14:paraId="272F0EE0" w14:textId="77777777"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6A015FA3"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4E4D787E" w14:textId="77777777" w:rsidR="00A35C8D" w:rsidRDefault="00A35C8D" w:rsidP="00A35C8D">
            <w:pPr>
              <w:rPr>
                <w:i/>
              </w:rPr>
            </w:pPr>
            <w:r>
              <w:rPr>
                <w:i/>
              </w:rPr>
              <w:t>Døde dyr</w:t>
            </w:r>
          </w:p>
        </w:tc>
        <w:tc>
          <w:tcPr>
            <w:tcW w:w="1984" w:type="dxa"/>
          </w:tcPr>
          <w:p w14:paraId="0D146320" w14:textId="7437ABDC"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26</w:t>
            </w:r>
          </w:p>
        </w:tc>
        <w:tc>
          <w:tcPr>
            <w:tcW w:w="2410" w:type="dxa"/>
          </w:tcPr>
          <w:p w14:paraId="622B84EF"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26</w:t>
            </w:r>
          </w:p>
        </w:tc>
        <w:tc>
          <w:tcPr>
            <w:tcW w:w="1973" w:type="dxa"/>
          </w:tcPr>
          <w:p w14:paraId="3A97BB83" w14:textId="3B71E501"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1612A251"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51BEE241" w14:textId="77777777" w:rsidR="00A35C8D" w:rsidRDefault="00A35C8D" w:rsidP="00A35C8D">
            <w:pPr>
              <w:rPr>
                <w:i/>
              </w:rPr>
            </w:pPr>
            <w:r>
              <w:rPr>
                <w:i/>
              </w:rPr>
              <w:t>Andet (hjælpestoffer m.m.)</w:t>
            </w:r>
          </w:p>
        </w:tc>
        <w:tc>
          <w:tcPr>
            <w:tcW w:w="1984" w:type="dxa"/>
          </w:tcPr>
          <w:p w14:paraId="22FAC2FD" w14:textId="3A6C651A"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27</w:t>
            </w:r>
          </w:p>
        </w:tc>
        <w:tc>
          <w:tcPr>
            <w:tcW w:w="2410" w:type="dxa"/>
          </w:tcPr>
          <w:p w14:paraId="0917228E"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27</w:t>
            </w:r>
          </w:p>
        </w:tc>
        <w:tc>
          <w:tcPr>
            <w:tcW w:w="1973" w:type="dxa"/>
          </w:tcPr>
          <w:p w14:paraId="57954F5E" w14:textId="7B9BBA6E"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75AC4B11"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63E9B6BE" w14:textId="77777777" w:rsidR="00A35C8D" w:rsidRDefault="00A35C8D" w:rsidP="00A35C8D">
            <w:pPr>
              <w:rPr>
                <w:i/>
              </w:rPr>
            </w:pPr>
            <w:r>
              <w:rPr>
                <w:i/>
              </w:rPr>
              <w:t>Erhvervsrenovation</w:t>
            </w:r>
          </w:p>
        </w:tc>
        <w:tc>
          <w:tcPr>
            <w:tcW w:w="1984" w:type="dxa"/>
          </w:tcPr>
          <w:p w14:paraId="18149581" w14:textId="2B08AB2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12</w:t>
            </w:r>
          </w:p>
        </w:tc>
        <w:tc>
          <w:tcPr>
            <w:tcW w:w="2410" w:type="dxa"/>
          </w:tcPr>
          <w:p w14:paraId="68B840B7"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12</w:t>
            </w:r>
          </w:p>
        </w:tc>
        <w:tc>
          <w:tcPr>
            <w:tcW w:w="1973" w:type="dxa"/>
          </w:tcPr>
          <w:p w14:paraId="7F9797ED" w14:textId="77777777"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539BBC03" w14:textId="77777777" w:rsidTr="00BC5044">
        <w:tc>
          <w:tcPr>
            <w:cnfStyle w:val="001000000000" w:firstRow="0" w:lastRow="0" w:firstColumn="1" w:lastColumn="0" w:oddVBand="0" w:evenVBand="0" w:oddHBand="0" w:evenHBand="0" w:firstRowFirstColumn="0" w:firstRowLastColumn="0" w:lastRowFirstColumn="0" w:lastRowLastColumn="0"/>
            <w:tcW w:w="3261" w:type="dxa"/>
          </w:tcPr>
          <w:p w14:paraId="6DC8C1A3" w14:textId="77777777" w:rsidR="00A35C8D" w:rsidRDefault="00A35C8D" w:rsidP="00A35C8D">
            <w:pPr>
              <w:rPr>
                <w:i/>
              </w:rPr>
            </w:pPr>
            <w:r>
              <w:rPr>
                <w:i/>
              </w:rPr>
              <w:t>Dagrenovation</w:t>
            </w:r>
          </w:p>
        </w:tc>
        <w:tc>
          <w:tcPr>
            <w:tcW w:w="1984" w:type="dxa"/>
          </w:tcPr>
          <w:p w14:paraId="49B96ACC" w14:textId="7AB8DDC2"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36</w:t>
            </w:r>
          </w:p>
        </w:tc>
        <w:tc>
          <w:tcPr>
            <w:tcW w:w="2410" w:type="dxa"/>
          </w:tcPr>
          <w:p w14:paraId="6942F331"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pPr>
            <w:r>
              <w:t>36</w:t>
            </w:r>
          </w:p>
        </w:tc>
        <w:tc>
          <w:tcPr>
            <w:tcW w:w="1973" w:type="dxa"/>
          </w:tcPr>
          <w:p w14:paraId="48788BE5" w14:textId="1D72797E" w:rsidR="00A35C8D" w:rsidRDefault="00A35C8D" w:rsidP="00A35C8D">
            <w:pPr>
              <w:jc w:val="center"/>
              <w:cnfStyle w:val="000000000000" w:firstRow="0" w:lastRow="0" w:firstColumn="0" w:lastColumn="0" w:oddVBand="0" w:evenVBand="0" w:oddHBand="0" w:evenHBand="0" w:firstRowFirstColumn="0" w:firstRowLastColumn="0" w:lastRowFirstColumn="0" w:lastRowLastColumn="0"/>
            </w:pPr>
            <w:r>
              <w:t>0</w:t>
            </w:r>
          </w:p>
        </w:tc>
      </w:tr>
      <w:tr w:rsidR="00A35C8D" w:rsidRPr="00887439" w14:paraId="0EA4F7F6" w14:textId="77777777" w:rsidTr="00BC5044">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1888A78B" w14:textId="77777777" w:rsidR="00A35C8D" w:rsidRPr="00887439" w:rsidRDefault="00A35C8D" w:rsidP="00A35C8D">
            <w:pPr>
              <w:rPr>
                <w:rFonts w:asciiTheme="minorHAnsi" w:hAnsiTheme="minorHAnsi"/>
                <w:b/>
                <w:i/>
                <w:sz w:val="22"/>
                <w:szCs w:val="22"/>
              </w:rPr>
            </w:pPr>
            <w:r w:rsidRPr="00887439">
              <w:rPr>
                <w:rFonts w:asciiTheme="minorHAnsi" w:hAnsiTheme="minorHAnsi"/>
                <w:b/>
                <w:i/>
                <w:sz w:val="22"/>
                <w:szCs w:val="22"/>
              </w:rPr>
              <w:t>Antal årlige transporter</w:t>
            </w:r>
          </w:p>
        </w:tc>
        <w:tc>
          <w:tcPr>
            <w:tcW w:w="1984" w:type="dxa"/>
            <w:tcBorders>
              <w:top w:val="single" w:sz="4" w:space="0" w:color="auto"/>
            </w:tcBorders>
          </w:tcPr>
          <w:p w14:paraId="4D903AEA" w14:textId="72CE63EB"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550</w:t>
            </w:r>
          </w:p>
        </w:tc>
        <w:tc>
          <w:tcPr>
            <w:tcW w:w="2410" w:type="dxa"/>
            <w:tcBorders>
              <w:top w:val="single" w:sz="4" w:space="0" w:color="auto"/>
            </w:tcBorders>
          </w:tcPr>
          <w:p w14:paraId="3130FE6C" w14:textId="77777777"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550</w:t>
            </w:r>
          </w:p>
        </w:tc>
        <w:tc>
          <w:tcPr>
            <w:tcW w:w="1973" w:type="dxa"/>
            <w:tcBorders>
              <w:top w:val="single" w:sz="4" w:space="0" w:color="auto"/>
            </w:tcBorders>
          </w:tcPr>
          <w:p w14:paraId="3F9D3FCA" w14:textId="105C19FC" w:rsidR="00A35C8D" w:rsidRPr="00887439" w:rsidRDefault="00A35C8D" w:rsidP="00A35C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0</w:t>
            </w:r>
          </w:p>
        </w:tc>
      </w:tr>
    </w:tbl>
    <w:p w14:paraId="69C94818" w14:textId="77777777" w:rsidR="009A727B" w:rsidRDefault="009A727B" w:rsidP="009A727B"/>
    <w:p w14:paraId="7755F969" w14:textId="50273B53" w:rsidR="00A35C8D" w:rsidRDefault="00A35C8D" w:rsidP="00F7236B">
      <w:r>
        <w:t xml:space="preserve">Der vil ikke være en øgning i antal af transporter, da der ikke skal udvides med antal af kalve, men kun produktionsareal. Derfor er antallet ens for </w:t>
      </w:r>
      <w:r w:rsidR="006162E9">
        <w:t>nu- og ansøgt</w:t>
      </w:r>
      <w:r>
        <w:t xml:space="preserve"> drift. </w:t>
      </w:r>
    </w:p>
    <w:p w14:paraId="4646E2EF" w14:textId="77777777" w:rsidR="00186252" w:rsidRPr="00186252" w:rsidRDefault="00186252" w:rsidP="00186252">
      <w:pPr>
        <w:pStyle w:val="Default"/>
        <w:spacing w:after="0" w:line="276" w:lineRule="auto"/>
        <w:rPr>
          <w:rFonts w:asciiTheme="minorHAnsi" w:eastAsiaTheme="minorHAnsi" w:hAnsiTheme="minorHAnsi" w:cstheme="minorBidi"/>
          <w:color w:val="auto"/>
          <w:sz w:val="22"/>
          <w:szCs w:val="22"/>
          <w:lang w:eastAsia="en-US"/>
        </w:rPr>
      </w:pPr>
      <w:r w:rsidRPr="00186252">
        <w:rPr>
          <w:rFonts w:asciiTheme="minorHAnsi" w:eastAsiaTheme="minorHAnsi" w:hAnsiTheme="minorHAnsi" w:cstheme="minorBidi"/>
          <w:color w:val="auto"/>
          <w:sz w:val="22"/>
          <w:szCs w:val="22"/>
          <w:lang w:eastAsia="en-US"/>
        </w:rPr>
        <w:t xml:space="preserve">Transporterne forventes hovedsageligt at foregå på hverdage inden for normal arbejdstid, dvs. kl. 8-16, men kan til tider foregå i aften- og nattetimerne. Transport til og fra husdyrbruget vil altid foregå ved hensynsfuld kørsel. Derudover tilstræbes, at al tung transport gennemføres på hverdage indenfor normal arbejdstid. </w:t>
      </w:r>
    </w:p>
    <w:p w14:paraId="287CCCAF" w14:textId="77777777" w:rsidR="00186252" w:rsidRPr="00410488" w:rsidRDefault="00186252" w:rsidP="00186252">
      <w:pPr>
        <w:pStyle w:val="Default"/>
        <w:spacing w:after="0" w:line="276" w:lineRule="auto"/>
        <w:rPr>
          <w:sz w:val="20"/>
          <w:szCs w:val="22"/>
          <w:highlight w:val="yellow"/>
        </w:rPr>
      </w:pPr>
    </w:p>
    <w:p w14:paraId="56C51197" w14:textId="77777777" w:rsidR="00186252" w:rsidRPr="00285C2F" w:rsidRDefault="00186252" w:rsidP="00186252">
      <w:r w:rsidRPr="00186252">
        <w:t>På baggrund af ovenstående beskrivelse af husdyrbrugets håndtering af transporter vurderes det, at transporterne ikke vil medføre væsentlige gener for de omkringboende.</w:t>
      </w:r>
      <w:r w:rsidRPr="00285C2F">
        <w:t xml:space="preserve"> </w:t>
      </w:r>
    </w:p>
    <w:p w14:paraId="6140BAA6" w14:textId="77777777" w:rsidR="00186252" w:rsidRDefault="00186252" w:rsidP="00186252">
      <w:pPr>
        <w:pStyle w:val="Default"/>
        <w:rPr>
          <w:sz w:val="20"/>
          <w:szCs w:val="20"/>
          <w:u w:val="single"/>
        </w:rPr>
      </w:pPr>
    </w:p>
    <w:p w14:paraId="0B45689F" w14:textId="77777777" w:rsidR="00331970" w:rsidRPr="0021015D" w:rsidRDefault="000F72AA" w:rsidP="00997D53">
      <w:pPr>
        <w:pStyle w:val="Overskrift2"/>
      </w:pPr>
      <w:bookmarkStart w:id="18" w:name="_Toc85023871"/>
      <w:r>
        <w:t>E</w:t>
      </w:r>
      <w:r w:rsidR="008E5024" w:rsidRPr="000F72AA">
        <w:t>genkontrol:</w:t>
      </w:r>
      <w:bookmarkEnd w:id="18"/>
    </w:p>
    <w:p w14:paraId="00CB47F9" w14:textId="77777777" w:rsidR="000F72AA" w:rsidRPr="000F72AA" w:rsidRDefault="000F72AA" w:rsidP="000F72AA">
      <w:pPr>
        <w:pStyle w:val="Listeafsnit"/>
        <w:numPr>
          <w:ilvl w:val="0"/>
          <w:numId w:val="2"/>
        </w:numPr>
        <w:rPr>
          <w:rFonts w:asciiTheme="minorHAnsi" w:eastAsiaTheme="minorHAnsi" w:hAnsiTheme="minorHAnsi" w:cstheme="minorBidi"/>
          <w:sz w:val="22"/>
          <w:szCs w:val="22"/>
          <w:lang w:eastAsia="en-US"/>
        </w:rPr>
      </w:pPr>
      <w:r w:rsidRPr="000F72AA">
        <w:rPr>
          <w:rFonts w:asciiTheme="minorHAnsi" w:eastAsiaTheme="minorHAnsi" w:hAnsiTheme="minorHAnsi" w:cstheme="minorBidi"/>
          <w:sz w:val="22"/>
          <w:szCs w:val="22"/>
          <w:lang w:eastAsia="en-US"/>
        </w:rPr>
        <w:t>Mark-og gødningsplaner opbevares i 5 år.</w:t>
      </w:r>
    </w:p>
    <w:p w14:paraId="1194D561" w14:textId="77777777" w:rsidR="000F72AA" w:rsidRPr="000F72AA" w:rsidRDefault="000F72AA" w:rsidP="000F72AA">
      <w:pPr>
        <w:pStyle w:val="Listeafsnit"/>
        <w:numPr>
          <w:ilvl w:val="0"/>
          <w:numId w:val="2"/>
        </w:numPr>
        <w:rPr>
          <w:rFonts w:asciiTheme="minorHAnsi" w:eastAsiaTheme="minorHAnsi" w:hAnsiTheme="minorHAnsi" w:cstheme="minorBidi"/>
          <w:sz w:val="22"/>
          <w:szCs w:val="22"/>
          <w:lang w:eastAsia="en-US"/>
        </w:rPr>
      </w:pPr>
      <w:r w:rsidRPr="000F72AA">
        <w:rPr>
          <w:rFonts w:asciiTheme="minorHAnsi" w:eastAsiaTheme="minorHAnsi" w:hAnsiTheme="minorHAnsi" w:cstheme="minorBidi"/>
          <w:sz w:val="22"/>
          <w:szCs w:val="22"/>
          <w:lang w:eastAsia="en-US"/>
        </w:rPr>
        <w:t>Medicinjournal føres i henhold til gældende lovgivning.</w:t>
      </w:r>
    </w:p>
    <w:p w14:paraId="15CAAD61" w14:textId="77777777" w:rsidR="000F72AA" w:rsidRPr="000F72AA" w:rsidRDefault="000F72AA" w:rsidP="000F72AA">
      <w:pPr>
        <w:pStyle w:val="Listeafsnit"/>
        <w:numPr>
          <w:ilvl w:val="0"/>
          <w:numId w:val="2"/>
        </w:numPr>
        <w:rPr>
          <w:rFonts w:asciiTheme="minorHAnsi" w:eastAsiaTheme="minorHAnsi" w:hAnsiTheme="minorHAnsi" w:cstheme="minorBidi"/>
          <w:sz w:val="22"/>
          <w:szCs w:val="22"/>
          <w:lang w:eastAsia="en-US"/>
        </w:rPr>
      </w:pPr>
      <w:r w:rsidRPr="000F72AA">
        <w:rPr>
          <w:rFonts w:asciiTheme="minorHAnsi" w:eastAsiaTheme="minorHAnsi" w:hAnsiTheme="minorHAnsi" w:cstheme="minorBidi"/>
          <w:sz w:val="22"/>
          <w:szCs w:val="22"/>
          <w:lang w:eastAsia="en-US"/>
        </w:rPr>
        <w:t xml:space="preserve">Forbrug af </w:t>
      </w:r>
      <w:r w:rsidR="0021015D">
        <w:rPr>
          <w:rFonts w:asciiTheme="minorHAnsi" w:eastAsiaTheme="minorHAnsi" w:hAnsiTheme="minorHAnsi" w:cstheme="minorBidi"/>
          <w:sz w:val="22"/>
          <w:szCs w:val="22"/>
          <w:lang w:eastAsia="en-US"/>
        </w:rPr>
        <w:t xml:space="preserve">eksempelvis vand, </w:t>
      </w:r>
      <w:r w:rsidRPr="000F72AA">
        <w:rPr>
          <w:rFonts w:asciiTheme="minorHAnsi" w:eastAsiaTheme="minorHAnsi" w:hAnsiTheme="minorHAnsi" w:cstheme="minorBidi"/>
          <w:sz w:val="22"/>
          <w:szCs w:val="22"/>
          <w:lang w:eastAsia="en-US"/>
        </w:rPr>
        <w:t>diesel og energi overvåges via driftsregnskabet.</w:t>
      </w:r>
    </w:p>
    <w:p w14:paraId="1B6A17A1" w14:textId="77777777" w:rsidR="004B4E3A" w:rsidRDefault="000F72AA" w:rsidP="000F72AA">
      <w:pPr>
        <w:pStyle w:val="Listeafsnit"/>
        <w:numPr>
          <w:ilvl w:val="0"/>
          <w:numId w:val="2"/>
        </w:numPr>
        <w:rPr>
          <w:rFonts w:asciiTheme="minorHAnsi" w:eastAsiaTheme="minorHAnsi" w:hAnsiTheme="minorHAnsi" w:cstheme="minorBidi"/>
          <w:sz w:val="22"/>
          <w:szCs w:val="22"/>
          <w:lang w:eastAsia="en-US"/>
        </w:rPr>
      </w:pPr>
      <w:r w:rsidRPr="000F72AA">
        <w:rPr>
          <w:rFonts w:asciiTheme="minorHAnsi" w:eastAsiaTheme="minorHAnsi" w:hAnsiTheme="minorHAnsi" w:cstheme="minorBidi"/>
          <w:sz w:val="22"/>
          <w:szCs w:val="22"/>
          <w:lang w:eastAsia="en-US"/>
        </w:rPr>
        <w:t>Forbrug af råvarer som foder registreres via jævnlige E-kontroller</w:t>
      </w:r>
    </w:p>
    <w:p w14:paraId="50192BDB" w14:textId="77777777" w:rsidR="000F72AA" w:rsidRDefault="004B4E3A" w:rsidP="000F72AA">
      <w:pPr>
        <w:pStyle w:val="Listeafsnit"/>
        <w:numPr>
          <w:ilvl w:val="0"/>
          <w:numId w:val="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Der er udarbejdet en Beredskabsplanen der giver </w:t>
      </w:r>
      <w:proofErr w:type="spellStart"/>
      <w:r>
        <w:rPr>
          <w:rFonts w:asciiTheme="minorHAnsi" w:eastAsiaTheme="minorHAnsi" w:hAnsiTheme="minorHAnsi" w:cstheme="minorBidi"/>
          <w:sz w:val="22"/>
          <w:szCs w:val="22"/>
          <w:lang w:eastAsia="en-US"/>
        </w:rPr>
        <w:t>retningslinier</w:t>
      </w:r>
      <w:proofErr w:type="spellEnd"/>
      <w:r>
        <w:rPr>
          <w:rFonts w:asciiTheme="minorHAnsi" w:eastAsiaTheme="minorHAnsi" w:hAnsiTheme="minorHAnsi" w:cstheme="minorBidi"/>
          <w:sz w:val="22"/>
          <w:szCs w:val="22"/>
          <w:lang w:eastAsia="en-US"/>
        </w:rPr>
        <w:t xml:space="preserve"> ifm. udslip eller uheld. Beredskabsplanen er tilgængelig for personale.</w:t>
      </w:r>
    </w:p>
    <w:p w14:paraId="70B440C4" w14:textId="77777777" w:rsidR="000F72AA" w:rsidRPr="000F72AA" w:rsidRDefault="000F72AA" w:rsidP="000F72AA">
      <w:pPr>
        <w:rPr>
          <w:sz w:val="14"/>
        </w:rPr>
      </w:pPr>
    </w:p>
    <w:p w14:paraId="4E259D62" w14:textId="77777777" w:rsidR="000B06B1" w:rsidRDefault="006F339D">
      <w:r>
        <w:pict w14:anchorId="4FC876F4">
          <v:rect id="_x0000_i1032" style="width:0;height:1.5pt" o:hralign="center" o:hrstd="t" o:hr="t" fillcolor="#a0a0a0" stroked="f"/>
        </w:pict>
      </w:r>
    </w:p>
    <w:p w14:paraId="14138DF3" w14:textId="713F9E5D" w:rsidR="000B06B1" w:rsidRDefault="00242B26" w:rsidP="00997D53">
      <w:pPr>
        <w:pStyle w:val="Overskrift1"/>
      </w:pPr>
      <w:bookmarkStart w:id="19" w:name="_Toc85023872"/>
      <w:r>
        <w:t>Risikoelementer vedrørende miljøforhold</w:t>
      </w:r>
      <w:bookmarkEnd w:id="19"/>
      <w:r>
        <w:t xml:space="preserve"> </w:t>
      </w:r>
    </w:p>
    <w:p w14:paraId="30AB3B04" w14:textId="77777777" w:rsidR="00997D53" w:rsidRPr="00997D53" w:rsidRDefault="00997D53" w:rsidP="00997D53"/>
    <w:p w14:paraId="4D39527B" w14:textId="77777777" w:rsidR="00242B26" w:rsidRDefault="00242B26" w:rsidP="00997D53">
      <w:pPr>
        <w:pStyle w:val="Overskrift2"/>
      </w:pPr>
      <w:bookmarkStart w:id="20" w:name="_Toc85023873"/>
      <w:r w:rsidRPr="00E3351C">
        <w:t>Brand</w:t>
      </w:r>
      <w:bookmarkEnd w:id="20"/>
    </w:p>
    <w:p w14:paraId="2B1E2329" w14:textId="77777777" w:rsidR="00242B26" w:rsidRDefault="00242B26" w:rsidP="00242B26">
      <w:r w:rsidRPr="00242B26">
        <w:t>Kan opstå som følge af fejl i elinstallationer og medføre risiko for udslip af giftige stoffer. Dette søges undgået ved at vedligeholde el-udstyr og undgå adfærd, der kan beskadige ledninger og elektriske hjælpemidler.</w:t>
      </w:r>
    </w:p>
    <w:p w14:paraId="3E3793A4" w14:textId="77777777" w:rsidR="00242B26" w:rsidRPr="008D796B" w:rsidRDefault="00242B26" w:rsidP="00242B26">
      <w:pPr>
        <w:rPr>
          <w:sz w:val="16"/>
          <w:szCs w:val="16"/>
        </w:rPr>
      </w:pPr>
    </w:p>
    <w:p w14:paraId="7527D9CF" w14:textId="77777777" w:rsidR="00242B26" w:rsidRPr="00242B26" w:rsidRDefault="00242B26" w:rsidP="00997D53">
      <w:pPr>
        <w:pStyle w:val="Overskrift2"/>
      </w:pPr>
      <w:bookmarkStart w:id="21" w:name="_Toc85023874"/>
      <w:r w:rsidRPr="00242B26">
        <w:t>Gylleudslip:</w:t>
      </w:r>
      <w:bookmarkEnd w:id="21"/>
    </w:p>
    <w:p w14:paraId="14DBD53C" w14:textId="77777777" w:rsidR="00242B26" w:rsidRPr="001E52C2" w:rsidRDefault="00242B26" w:rsidP="00242B26">
      <w:r w:rsidRPr="001E52C2">
        <w:t>Kan forekomme ved påkørsel af gyllebeholder, ved at en gyllebeholder, gyllekanaler eller pumpeledninger er utætte, eller ved at en gylletank kan sprænge.</w:t>
      </w:r>
    </w:p>
    <w:p w14:paraId="50901C2A" w14:textId="77777777" w:rsidR="00242B26" w:rsidRPr="001E52C2" w:rsidRDefault="00242B26" w:rsidP="00242B26">
      <w:r w:rsidRPr="001E52C2">
        <w:t>Kan medføre nedsivning af gylle til grundvand, eller afstrømning af gylle til vandløb fra frosne marker eller efter ekstrem nedbør. Kan desuden give spild i forbindelse med læsning af gyllevogne.</w:t>
      </w:r>
    </w:p>
    <w:p w14:paraId="43954808" w14:textId="77777777" w:rsidR="00242B26" w:rsidRDefault="00242B26" w:rsidP="00242B26"/>
    <w:p w14:paraId="50F92D67" w14:textId="77777777" w:rsidR="00242B26" w:rsidRPr="001E52C2" w:rsidRDefault="00242B26" w:rsidP="00242B26">
      <w:r w:rsidRPr="001E52C2">
        <w:t>Risiko for gylleudslip forsøges minimeret ved at:</w:t>
      </w:r>
    </w:p>
    <w:p w14:paraId="024FA1BD"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 xml:space="preserve">Der er ryddet op, hvor der arbejdes. </w:t>
      </w:r>
    </w:p>
    <w:p w14:paraId="43FC708E"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 xml:space="preserve">Medarbejdere får god instruktion. </w:t>
      </w:r>
    </w:p>
    <w:p w14:paraId="4676C776"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 xml:space="preserve">Bygninger og maskiner vedligeholdes. </w:t>
      </w:r>
    </w:p>
    <w:p w14:paraId="55CEDC79"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 xml:space="preserve">Der er gode adgangs- og transportveje. </w:t>
      </w:r>
    </w:p>
    <w:p w14:paraId="7BECE94B"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Gylleanlæg holdes i orden, og pumpning af gylle overvåges</w:t>
      </w:r>
    </w:p>
    <w:p w14:paraId="4ABECC32"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Børn og fremmede har ikke adgang til betjening af gyllepumper mm.</w:t>
      </w:r>
    </w:p>
    <w:p w14:paraId="14AC6E03" w14:textId="77777777" w:rsidR="00242B26" w:rsidRPr="001E52C2"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Afløb er afblændet så gylle ikke kan løbe i dræn</w:t>
      </w:r>
    </w:p>
    <w:p w14:paraId="36052662" w14:textId="77777777" w:rsidR="00242B26" w:rsidRDefault="00242B26" w:rsidP="00242B26">
      <w:pPr>
        <w:pStyle w:val="Listeafsnit"/>
        <w:numPr>
          <w:ilvl w:val="0"/>
          <w:numId w:val="5"/>
        </w:numPr>
        <w:spacing w:after="80"/>
        <w:contextualSpacing w:val="0"/>
        <w:rPr>
          <w:rFonts w:asciiTheme="minorHAnsi" w:eastAsiaTheme="minorHAnsi" w:hAnsiTheme="minorHAnsi" w:cstheme="minorBidi"/>
          <w:sz w:val="22"/>
          <w:szCs w:val="22"/>
          <w:lang w:eastAsia="en-US"/>
        </w:rPr>
      </w:pPr>
      <w:r w:rsidRPr="001E52C2">
        <w:rPr>
          <w:rFonts w:asciiTheme="minorHAnsi" w:eastAsiaTheme="minorHAnsi" w:hAnsiTheme="minorHAnsi" w:cstheme="minorBidi"/>
          <w:sz w:val="22"/>
          <w:szCs w:val="22"/>
          <w:lang w:eastAsia="en-US"/>
        </w:rPr>
        <w:t>Der gennemføres de lovpligtige 10-årskontroller, hvor gylletankene kontrolleres af særligt uddannet personale.</w:t>
      </w:r>
    </w:p>
    <w:p w14:paraId="5E4AE2E7" w14:textId="77777777" w:rsidR="00076439" w:rsidRDefault="00076439" w:rsidP="00242B26">
      <w:pPr>
        <w:spacing w:after="80"/>
        <w:rPr>
          <w:u w:val="single"/>
        </w:rPr>
      </w:pPr>
    </w:p>
    <w:p w14:paraId="7E9E4767" w14:textId="1D443FA8" w:rsidR="00242B26" w:rsidRPr="00242B26" w:rsidRDefault="00242B26" w:rsidP="00997D53">
      <w:pPr>
        <w:pStyle w:val="Overskrift2"/>
      </w:pPr>
      <w:bookmarkStart w:id="22" w:name="_Toc85023875"/>
      <w:r w:rsidRPr="00242B26">
        <w:t>Udslip af miljøskadelige stoffer</w:t>
      </w:r>
      <w:bookmarkEnd w:id="22"/>
    </w:p>
    <w:p w14:paraId="19263767" w14:textId="77777777" w:rsidR="00242B26" w:rsidRPr="00E3351C" w:rsidRDefault="00242B26" w:rsidP="00242B26">
      <w:r w:rsidRPr="00242B26">
        <w:t>Hvor der opstår uheld med risiko for udslip af skadelige stoffer, kontaktes kommunens miljøberedskab. Hvor der er overhængende fare alarmeres alarmcentralen på telefon 112.</w:t>
      </w:r>
    </w:p>
    <w:p w14:paraId="6A281CFE" w14:textId="77777777" w:rsidR="00242B26" w:rsidRDefault="00242B26" w:rsidP="00242B26"/>
    <w:p w14:paraId="1FED2D6B" w14:textId="77777777" w:rsidR="00242B26" w:rsidRDefault="00242B26" w:rsidP="00997D53">
      <w:pPr>
        <w:pStyle w:val="Overskrift2"/>
      </w:pPr>
      <w:bookmarkStart w:id="23" w:name="_Toc85023876"/>
      <w:r w:rsidRPr="00E3351C">
        <w:t>Kemikalier</w:t>
      </w:r>
      <w:bookmarkEnd w:id="23"/>
    </w:p>
    <w:p w14:paraId="68F41FFC" w14:textId="77777777" w:rsidR="00242B26" w:rsidRPr="00E3351C" w:rsidRDefault="00242B26" w:rsidP="00242B26">
      <w:r w:rsidRPr="00242B26">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87BF6A3" w14:textId="77777777" w:rsidR="00242B26" w:rsidRDefault="00242B26" w:rsidP="00242B26"/>
    <w:p w14:paraId="46B1C13A" w14:textId="77777777" w:rsidR="00242B26" w:rsidRDefault="00242B26" w:rsidP="00997D53">
      <w:pPr>
        <w:pStyle w:val="Overskrift2"/>
      </w:pPr>
      <w:bookmarkStart w:id="24" w:name="_Toc85023877"/>
      <w:r w:rsidRPr="00E3351C">
        <w:t>Pesticider og sprøjteudstyr</w:t>
      </w:r>
      <w:bookmarkEnd w:id="24"/>
    </w:p>
    <w:p w14:paraId="2C4EAB35" w14:textId="77777777" w:rsidR="00242B26" w:rsidRDefault="00242B26" w:rsidP="00242B26">
      <w:r>
        <w:t xml:space="preserve">Der anvendes pesticider og gødning. Pesticider opbevares i aflåst rum. Påfyldning af sprøjten foregår på vaskepladsen, hvorfra der er afløb til gyllebeholderen. Der medbringes vand, så sprøjten kan rengøres indvendig og den fortyndede væske sprøjtes ud over afgrøderne. </w:t>
      </w:r>
    </w:p>
    <w:p w14:paraId="610AE1A0" w14:textId="77777777" w:rsidR="00242B26" w:rsidRDefault="00242B26" w:rsidP="00242B26"/>
    <w:p w14:paraId="797E9B00" w14:textId="77777777" w:rsidR="00242B26" w:rsidRDefault="00242B26" w:rsidP="00997D53">
      <w:pPr>
        <w:pStyle w:val="Overskrift2"/>
      </w:pPr>
      <w:bookmarkStart w:id="25" w:name="_Toc85023878"/>
      <w:r w:rsidRPr="00FB5093">
        <w:t>Oplag af olie og andre kemikalier</w:t>
      </w:r>
      <w:bookmarkEnd w:id="25"/>
    </w:p>
    <w:p w14:paraId="090D5414" w14:textId="62B71AB2" w:rsidR="00242B26" w:rsidRDefault="00242B26" w:rsidP="00242B26">
      <w:r>
        <w:t>Dieselolie opbevares i godkendte tanke placeret på fast underlag uden afløb</w:t>
      </w:r>
      <w:r w:rsidR="00E108D8">
        <w:t>.</w:t>
      </w:r>
    </w:p>
    <w:p w14:paraId="5F5F2728" w14:textId="77777777" w:rsidR="00242B26" w:rsidRDefault="00242B26" w:rsidP="00242B26"/>
    <w:p w14:paraId="606E0398" w14:textId="77777777" w:rsidR="00242B26" w:rsidRPr="006B45FC" w:rsidRDefault="00242B26" w:rsidP="00C656A8">
      <w:pPr>
        <w:pStyle w:val="Overskrift3"/>
      </w:pPr>
      <w:bookmarkStart w:id="26" w:name="_Toc85023879"/>
      <w:r w:rsidRPr="006B45FC">
        <w:lastRenderedPageBreak/>
        <w:t>Samlet vurdering</w:t>
      </w:r>
      <w:r w:rsidR="006B45FC">
        <w:t xml:space="preserve"> af risikoelementer ved miljøforhold</w:t>
      </w:r>
      <w:r w:rsidRPr="006B45FC">
        <w:t>:</w:t>
      </w:r>
      <w:bookmarkEnd w:id="26"/>
    </w:p>
    <w:p w14:paraId="778CC4CB" w14:textId="77777777" w:rsidR="00242B26" w:rsidRPr="00A20A68" w:rsidRDefault="00242B26" w:rsidP="00242B26">
      <w:pPr>
        <w:autoSpaceDE w:val="0"/>
        <w:autoSpaceDN w:val="0"/>
        <w:adjustRightInd w:val="0"/>
        <w:rPr>
          <w:rFonts w:cs="Open Sans"/>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følgevirkninger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6E669322" w14:textId="77777777" w:rsidR="006B45FC" w:rsidRDefault="006F339D" w:rsidP="006B45FC">
      <w:r>
        <w:pict w14:anchorId="58884C13">
          <v:rect id="_x0000_i1033" style="width:0;height:1.5pt" o:hralign="center" o:hrstd="t" o:hr="t" fillcolor="#a0a0a0" stroked="f"/>
        </w:pict>
      </w:r>
    </w:p>
    <w:p w14:paraId="70277510" w14:textId="7534BC78" w:rsidR="006B45FC" w:rsidRPr="00997D53" w:rsidRDefault="006B45FC" w:rsidP="00997D53">
      <w:pPr>
        <w:pStyle w:val="Overskrift1"/>
      </w:pPr>
      <w:bookmarkStart w:id="27" w:name="_Toc85023880"/>
      <w:r w:rsidRPr="00997D53">
        <w:t>Affaldsproduktion og ressourceforbrug</w:t>
      </w:r>
      <w:bookmarkEnd w:id="27"/>
    </w:p>
    <w:p w14:paraId="6BB433BD" w14:textId="77777777" w:rsidR="00997D53" w:rsidRDefault="00997D53" w:rsidP="00997D53">
      <w:pPr>
        <w:pStyle w:val="Overskrift2"/>
      </w:pPr>
    </w:p>
    <w:p w14:paraId="34C2CE70" w14:textId="21419314" w:rsidR="00242B26" w:rsidRPr="006B45FC" w:rsidRDefault="006B45FC" w:rsidP="00997D53">
      <w:pPr>
        <w:pStyle w:val="Overskrift2"/>
      </w:pPr>
      <w:bookmarkStart w:id="28" w:name="_Toc85023881"/>
      <w:r>
        <w:t>Energiforbrug</w:t>
      </w:r>
      <w:r w:rsidR="00BC5743">
        <w:t>:</w:t>
      </w:r>
      <w:bookmarkEnd w:id="28"/>
    </w:p>
    <w:tbl>
      <w:tblPr>
        <w:tblStyle w:val="Slagtekalve"/>
        <w:tblW w:w="0" w:type="auto"/>
        <w:tblLook w:val="04A0" w:firstRow="1" w:lastRow="0" w:firstColumn="1" w:lastColumn="0" w:noHBand="0" w:noVBand="1"/>
      </w:tblPr>
      <w:tblGrid>
        <w:gridCol w:w="2444"/>
        <w:gridCol w:w="2410"/>
        <w:gridCol w:w="2126"/>
      </w:tblGrid>
      <w:tr w:rsidR="00F409E3" w:rsidRPr="009538E0" w14:paraId="661DE422" w14:textId="77777777" w:rsidTr="00F40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3076809F" w14:textId="77777777" w:rsidR="00F409E3" w:rsidRPr="009538E0" w:rsidRDefault="00F409E3" w:rsidP="006830AE"/>
        </w:tc>
        <w:tc>
          <w:tcPr>
            <w:tcW w:w="2410" w:type="dxa"/>
          </w:tcPr>
          <w:p w14:paraId="4D3116BF" w14:textId="77777777" w:rsidR="00F409E3" w:rsidRPr="009538E0" w:rsidRDefault="00F409E3" w:rsidP="006830AE">
            <w:pPr>
              <w:jc w:val="center"/>
              <w:cnfStyle w:val="100000000000" w:firstRow="1" w:lastRow="0" w:firstColumn="0" w:lastColumn="0" w:oddVBand="0" w:evenVBand="0" w:oddHBand="0" w:evenHBand="0" w:firstRowFirstColumn="0" w:firstRowLastColumn="0" w:lastRowFirstColumn="0" w:lastRowLastColumn="0"/>
              <w:rPr>
                <w:b/>
              </w:rPr>
            </w:pPr>
            <w:proofErr w:type="spellStart"/>
            <w:r w:rsidRPr="009538E0">
              <w:rPr>
                <w:b/>
              </w:rPr>
              <w:t>Nudrift</w:t>
            </w:r>
            <w:proofErr w:type="spellEnd"/>
          </w:p>
        </w:tc>
        <w:tc>
          <w:tcPr>
            <w:tcW w:w="2126" w:type="dxa"/>
          </w:tcPr>
          <w:p w14:paraId="6F42860F" w14:textId="77777777" w:rsidR="00F409E3" w:rsidRPr="009538E0" w:rsidRDefault="00F409E3" w:rsidP="006830AE">
            <w:pPr>
              <w:jc w:val="center"/>
              <w:cnfStyle w:val="100000000000" w:firstRow="1" w:lastRow="0" w:firstColumn="0" w:lastColumn="0" w:oddVBand="0" w:evenVBand="0" w:oddHBand="0" w:evenHBand="0" w:firstRowFirstColumn="0" w:firstRowLastColumn="0" w:lastRowFirstColumn="0" w:lastRowLastColumn="0"/>
              <w:rPr>
                <w:b/>
              </w:rPr>
            </w:pPr>
            <w:r w:rsidRPr="009538E0">
              <w:rPr>
                <w:b/>
              </w:rPr>
              <w:t>Ansøgt</w:t>
            </w:r>
            <w:r>
              <w:rPr>
                <w:b/>
              </w:rPr>
              <w:t xml:space="preserve"> drift</w:t>
            </w:r>
          </w:p>
        </w:tc>
      </w:tr>
      <w:tr w:rsidR="00CB6312" w:rsidRPr="00B93548" w14:paraId="6FF6AD3F" w14:textId="77777777" w:rsidTr="00F409E3">
        <w:tc>
          <w:tcPr>
            <w:cnfStyle w:val="001000000000" w:firstRow="0" w:lastRow="0" w:firstColumn="1" w:lastColumn="0" w:oddVBand="0" w:evenVBand="0" w:oddHBand="0" w:evenHBand="0" w:firstRowFirstColumn="0" w:firstRowLastColumn="0" w:lastRowFirstColumn="0" w:lastRowLastColumn="0"/>
            <w:tcW w:w="2444" w:type="dxa"/>
          </w:tcPr>
          <w:p w14:paraId="23C5E1C4" w14:textId="77777777" w:rsidR="00CB6312" w:rsidRPr="00F409E3" w:rsidRDefault="00CB6312" w:rsidP="00CB6312">
            <w:r w:rsidRPr="00F409E3">
              <w:t xml:space="preserve">El </w:t>
            </w:r>
            <w:r>
              <w:t>(kWh)</w:t>
            </w:r>
          </w:p>
        </w:tc>
        <w:tc>
          <w:tcPr>
            <w:tcW w:w="2410" w:type="dxa"/>
          </w:tcPr>
          <w:p w14:paraId="7972E7E1" w14:textId="4FD9E10E"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105.000</w:t>
            </w:r>
          </w:p>
        </w:tc>
        <w:tc>
          <w:tcPr>
            <w:tcW w:w="2126" w:type="dxa"/>
          </w:tcPr>
          <w:p w14:paraId="48368E1C" w14:textId="03D9114C"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106.000</w:t>
            </w:r>
          </w:p>
        </w:tc>
      </w:tr>
      <w:tr w:rsidR="00CB6312" w:rsidRPr="00B93548" w14:paraId="2FFBF97F" w14:textId="77777777" w:rsidTr="00F409E3">
        <w:tc>
          <w:tcPr>
            <w:cnfStyle w:val="001000000000" w:firstRow="0" w:lastRow="0" w:firstColumn="1" w:lastColumn="0" w:oddVBand="0" w:evenVBand="0" w:oddHBand="0" w:evenHBand="0" w:firstRowFirstColumn="0" w:firstRowLastColumn="0" w:lastRowFirstColumn="0" w:lastRowLastColumn="0"/>
            <w:tcW w:w="2444" w:type="dxa"/>
          </w:tcPr>
          <w:p w14:paraId="65614B5C" w14:textId="77777777" w:rsidR="00CB6312" w:rsidRPr="00F409E3" w:rsidRDefault="00CB6312" w:rsidP="00CB6312">
            <w:r w:rsidRPr="00F409E3">
              <w:t>Dieselolie</w:t>
            </w:r>
            <w:r>
              <w:t xml:space="preserve"> (liter)</w:t>
            </w:r>
          </w:p>
        </w:tc>
        <w:tc>
          <w:tcPr>
            <w:tcW w:w="2410" w:type="dxa"/>
          </w:tcPr>
          <w:p w14:paraId="609503D4" w14:textId="128DF639"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30.500</w:t>
            </w:r>
          </w:p>
        </w:tc>
        <w:tc>
          <w:tcPr>
            <w:tcW w:w="2126" w:type="dxa"/>
          </w:tcPr>
          <w:p w14:paraId="4FC0BC13" w14:textId="77777777"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30.500</w:t>
            </w:r>
          </w:p>
        </w:tc>
      </w:tr>
      <w:tr w:rsidR="00CB6312" w:rsidRPr="00B93548" w14:paraId="6755B5DB" w14:textId="77777777" w:rsidTr="00F409E3">
        <w:tc>
          <w:tcPr>
            <w:cnfStyle w:val="001000000000" w:firstRow="0" w:lastRow="0" w:firstColumn="1" w:lastColumn="0" w:oddVBand="0" w:evenVBand="0" w:oddHBand="0" w:evenHBand="0" w:firstRowFirstColumn="0" w:firstRowLastColumn="0" w:lastRowFirstColumn="0" w:lastRowLastColumn="0"/>
            <w:tcW w:w="2444" w:type="dxa"/>
          </w:tcPr>
          <w:p w14:paraId="709F59BF" w14:textId="77777777" w:rsidR="00CB6312" w:rsidRPr="00F409E3" w:rsidRDefault="00CB6312" w:rsidP="00CB6312">
            <w:r>
              <w:t>Biobrændsel (tons)</w:t>
            </w:r>
          </w:p>
        </w:tc>
        <w:tc>
          <w:tcPr>
            <w:tcW w:w="2410" w:type="dxa"/>
          </w:tcPr>
          <w:p w14:paraId="2C42E1B5" w14:textId="0404FDE3"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11</w:t>
            </w:r>
          </w:p>
        </w:tc>
        <w:tc>
          <w:tcPr>
            <w:tcW w:w="2126" w:type="dxa"/>
          </w:tcPr>
          <w:p w14:paraId="1CD9B732" w14:textId="77777777" w:rsidR="00CB6312" w:rsidRPr="00B93548" w:rsidRDefault="00CB6312" w:rsidP="00CB6312">
            <w:pPr>
              <w:jc w:val="center"/>
              <w:cnfStyle w:val="000000000000" w:firstRow="0" w:lastRow="0" w:firstColumn="0" w:lastColumn="0" w:oddVBand="0" w:evenVBand="0" w:oddHBand="0" w:evenHBand="0" w:firstRowFirstColumn="0" w:firstRowLastColumn="0" w:lastRowFirstColumn="0" w:lastRowLastColumn="0"/>
            </w:pPr>
            <w:r>
              <w:t>11</w:t>
            </w:r>
          </w:p>
        </w:tc>
      </w:tr>
    </w:tbl>
    <w:p w14:paraId="5E2E7157" w14:textId="77777777" w:rsidR="00F409E3" w:rsidRPr="00F409E3" w:rsidRDefault="00F409E3" w:rsidP="006B45FC">
      <w:pPr>
        <w:rPr>
          <w:sz w:val="16"/>
        </w:rPr>
      </w:pPr>
    </w:p>
    <w:p w14:paraId="36BF0E31" w14:textId="77777777" w:rsidR="006B45FC" w:rsidRPr="00B93548" w:rsidRDefault="006B45FC" w:rsidP="006B45FC">
      <w:r>
        <w:t>Elforbruget i kvæg</w:t>
      </w:r>
      <w:r w:rsidRPr="00B93548">
        <w:t>stalde går primært til belysning og drift af teknisk udstyr</w:t>
      </w:r>
      <w:r w:rsidR="00F409E3">
        <w:t xml:space="preserve"> og forventes at stige minimalt i forbindelse med udvidelsen, da det i overvejende grad vil være tilstrækkeligt med dagslys. </w:t>
      </w:r>
    </w:p>
    <w:p w14:paraId="5A9043BE" w14:textId="77777777" w:rsidR="006B45FC" w:rsidRDefault="006B45FC" w:rsidP="006B45FC">
      <w:r w:rsidRPr="00BC5743">
        <w:t xml:space="preserve">Dieselolie </w:t>
      </w:r>
      <w:r w:rsidR="00F409E3" w:rsidRPr="00BC5743">
        <w:t xml:space="preserve">anvendes til </w:t>
      </w:r>
      <w:r w:rsidR="00BC5743" w:rsidRPr="00BC5743">
        <w:t>maskinpark</w:t>
      </w:r>
      <w:r w:rsidR="00F409E3" w:rsidRPr="00BC5743">
        <w:t>en</w:t>
      </w:r>
      <w:r w:rsidR="00BC5743" w:rsidRPr="00BC5743">
        <w:t xml:space="preserve"> i forbindelse med </w:t>
      </w:r>
      <w:proofErr w:type="spellStart"/>
      <w:r w:rsidR="00BC5743" w:rsidRPr="00BC5743">
        <w:t>halmstrøning</w:t>
      </w:r>
      <w:proofErr w:type="spellEnd"/>
      <w:r w:rsidR="00BC5743" w:rsidRPr="00BC5743">
        <w:t xml:space="preserve"> og markarbejde</w:t>
      </w:r>
      <w:r w:rsidR="00BC5743">
        <w:t xml:space="preserve">. Opvarmning af vand til mælkefodring og opvarmning af stuehus foregår med et biobrændselsfyr. </w:t>
      </w:r>
    </w:p>
    <w:p w14:paraId="1F99E9FA" w14:textId="77777777" w:rsidR="00BD01B4" w:rsidRDefault="00BD01B4" w:rsidP="006B45FC">
      <w:pPr>
        <w:rPr>
          <w:i/>
          <w:iCs/>
        </w:rPr>
      </w:pPr>
    </w:p>
    <w:p w14:paraId="370F5E53" w14:textId="2CADB8DE" w:rsidR="00BC5743" w:rsidRPr="00A35C8D" w:rsidRDefault="00BC5743" w:rsidP="00997D53">
      <w:pPr>
        <w:pStyle w:val="Overskrift3"/>
      </w:pPr>
      <w:bookmarkStart w:id="29" w:name="_Toc85023882"/>
      <w:r w:rsidRPr="00A35C8D">
        <w:t>Energibesparende foranstaltninger:</w:t>
      </w:r>
      <w:bookmarkEnd w:id="29"/>
    </w:p>
    <w:p w14:paraId="6AC8E845" w14:textId="39054A47" w:rsidR="00BC5743" w:rsidRDefault="00BC5743" w:rsidP="00BC5743">
      <w:r w:rsidRPr="00BC5743">
        <w:t>Når der i anlægget udskiftes lysarmaturer sikres det, at der i det omfang det er foreneligt med biologiske forhold, at der vælges mellem de mest energibesparende systemer. F.eks. LED-belysning.</w:t>
      </w:r>
    </w:p>
    <w:p w14:paraId="1AFF6255" w14:textId="77777777" w:rsidR="00BD01B4" w:rsidRPr="00A35C8D" w:rsidRDefault="00BD01B4" w:rsidP="00BC5743"/>
    <w:p w14:paraId="38838A97" w14:textId="77777777" w:rsidR="00BC5743" w:rsidRPr="00A35C8D" w:rsidRDefault="00BC5743" w:rsidP="00997D53">
      <w:pPr>
        <w:pStyle w:val="Overskrift2"/>
      </w:pPr>
      <w:bookmarkStart w:id="30" w:name="_Toc85023883"/>
      <w:r w:rsidRPr="00A35C8D">
        <w:t>Vandforbrug:</w:t>
      </w:r>
      <w:bookmarkEnd w:id="30"/>
    </w:p>
    <w:p w14:paraId="29688F82" w14:textId="77777777" w:rsidR="00BC5743" w:rsidRPr="00A35C8D" w:rsidRDefault="00BC5743" w:rsidP="00BC5743">
      <w:pPr>
        <w:pStyle w:val="Default"/>
        <w:spacing w:after="0"/>
        <w:rPr>
          <w:rFonts w:asciiTheme="minorHAnsi" w:eastAsiaTheme="minorHAnsi" w:hAnsiTheme="minorHAnsi" w:cstheme="minorBidi"/>
          <w:color w:val="auto"/>
          <w:sz w:val="22"/>
          <w:szCs w:val="22"/>
          <w:lang w:eastAsia="en-US"/>
        </w:rPr>
      </w:pPr>
      <w:r w:rsidRPr="00A35C8D">
        <w:rPr>
          <w:rFonts w:asciiTheme="minorHAnsi" w:eastAsiaTheme="minorHAnsi" w:hAnsiTheme="minorHAnsi" w:cstheme="minorBidi"/>
          <w:color w:val="auto"/>
          <w:sz w:val="22"/>
          <w:szCs w:val="22"/>
          <w:lang w:eastAsia="en-US"/>
        </w:rPr>
        <w:t xml:space="preserve">Drikkevandsinstallationerne på bedriften efterses og rengøres jævnligt med henblik på at undgå spild. Der er flydere i drikkevandstrugene som forhindrer spild. </w:t>
      </w:r>
    </w:p>
    <w:p w14:paraId="2B564119" w14:textId="77777777" w:rsidR="00BC5743" w:rsidRPr="00A35C8D" w:rsidRDefault="00BC5743" w:rsidP="00BC5743">
      <w:pPr>
        <w:pStyle w:val="Default"/>
        <w:spacing w:after="0"/>
        <w:rPr>
          <w:rFonts w:asciiTheme="minorHAnsi" w:eastAsiaTheme="minorHAnsi" w:hAnsiTheme="minorHAnsi" w:cstheme="minorBidi"/>
          <w:color w:val="auto"/>
          <w:sz w:val="22"/>
          <w:szCs w:val="22"/>
          <w:lang w:eastAsia="en-US"/>
        </w:rPr>
      </w:pPr>
    </w:p>
    <w:p w14:paraId="270C31E0" w14:textId="77777777" w:rsidR="00BC5743" w:rsidRPr="00A35C8D" w:rsidRDefault="00BC5743" w:rsidP="00BC5743">
      <w:pPr>
        <w:pStyle w:val="Default"/>
        <w:spacing w:after="0"/>
        <w:rPr>
          <w:rFonts w:asciiTheme="minorHAnsi" w:eastAsiaTheme="minorHAnsi" w:hAnsiTheme="minorHAnsi" w:cstheme="minorBidi"/>
          <w:color w:val="auto"/>
          <w:sz w:val="22"/>
          <w:szCs w:val="22"/>
          <w:lang w:eastAsia="en-US"/>
        </w:rPr>
      </w:pPr>
      <w:r w:rsidRPr="00A35C8D">
        <w:rPr>
          <w:rFonts w:asciiTheme="minorHAnsi" w:eastAsiaTheme="minorHAnsi" w:hAnsiTheme="minorHAnsi" w:cstheme="minorBidi"/>
          <w:color w:val="auto"/>
          <w:sz w:val="22"/>
          <w:szCs w:val="22"/>
          <w:lang w:eastAsia="en-US"/>
        </w:rPr>
        <w:t xml:space="preserve">Eventuelle lækager i systemet identificeres straks og repareres hurtigst muligt. </w:t>
      </w:r>
    </w:p>
    <w:p w14:paraId="19E23764" w14:textId="77777777" w:rsidR="00BC5743" w:rsidRPr="00A35C8D" w:rsidRDefault="00BC5743" w:rsidP="00BC5743">
      <w:pPr>
        <w:pStyle w:val="Default"/>
        <w:spacing w:after="0"/>
        <w:rPr>
          <w:rFonts w:asciiTheme="minorHAnsi" w:eastAsiaTheme="minorHAnsi" w:hAnsiTheme="minorHAnsi" w:cstheme="minorBidi"/>
          <w:color w:val="auto"/>
          <w:sz w:val="22"/>
          <w:szCs w:val="22"/>
          <w:lang w:eastAsia="en-US"/>
        </w:rPr>
      </w:pPr>
    </w:p>
    <w:p w14:paraId="1673C914" w14:textId="761C5821" w:rsidR="00BC5743" w:rsidRPr="00A35C8D" w:rsidRDefault="00BC5743" w:rsidP="00BC5743">
      <w:pPr>
        <w:spacing w:after="0"/>
      </w:pPr>
      <w:r w:rsidRPr="00BC5743">
        <w:t xml:space="preserve">Bedriften har egen vandboring. Der forventes en </w:t>
      </w:r>
      <w:r w:rsidR="00076439">
        <w:t>1</w:t>
      </w:r>
      <w:r w:rsidRPr="00BC5743">
        <w:t xml:space="preserve"> % stigning i vandforbruget i forbindelse med udvidelsen.</w:t>
      </w:r>
    </w:p>
    <w:p w14:paraId="72F5BE42" w14:textId="77777777" w:rsidR="00BC5743" w:rsidRPr="00A35C8D" w:rsidRDefault="00BC5743" w:rsidP="00BC5743"/>
    <w:p w14:paraId="5890DA71" w14:textId="77777777" w:rsidR="00BC5743" w:rsidRPr="00BC5743" w:rsidRDefault="00BC5743" w:rsidP="00997D53">
      <w:pPr>
        <w:pStyle w:val="Overskrift2"/>
      </w:pPr>
      <w:bookmarkStart w:id="31" w:name="_Toc85023884"/>
      <w:r w:rsidRPr="00BC5743">
        <w:t>Tag- og overfladevand samt spildevand:</w:t>
      </w:r>
      <w:bookmarkEnd w:id="31"/>
    </w:p>
    <w:p w14:paraId="4819139E" w14:textId="235AA0C7" w:rsidR="00BC5743" w:rsidRDefault="00BC5743" w:rsidP="00BC5743">
      <w:r w:rsidRPr="00C9035B">
        <w:t xml:space="preserve">Tag- og overfladevand: Der er diffus udledning af tagvandet fra alle bygninger. </w:t>
      </w:r>
      <w:r w:rsidR="00355D9E">
        <w:t>Det enten opsamles i tagrender, og ledes til overfladearealer eller løber ned af taget på befæstede arealer, for at nedsives på de omkringliggende marker eller i søen/forsinkelsesbassinet</w:t>
      </w:r>
      <w:r w:rsidR="00D1774D">
        <w:t>,</w:t>
      </w:r>
      <w:r w:rsidR="00355D9E">
        <w:t xml:space="preserve"> der er placeret på den østlige side af ejendommen, bag ensilagepladsen. Denne sø opsamler vand fra overfladearealerne omkringliggende</w:t>
      </w:r>
      <w:r w:rsidR="008D796B">
        <w:t xml:space="preserve"> nær</w:t>
      </w:r>
      <w:r w:rsidR="00355D9E">
        <w:t xml:space="preserve"> søen. </w:t>
      </w:r>
    </w:p>
    <w:p w14:paraId="17B62123" w14:textId="3492063D" w:rsidR="00BD01B4" w:rsidRPr="00C9035B" w:rsidRDefault="00BD01B4" w:rsidP="00BC5743">
      <w:r>
        <w:t xml:space="preserve">Der etableres afløb i hytterne, som kobles på det eksisterende afløb i de eksisterende hytter. Eventuelt afløb af vand fra hytterne, opsamles i etablerede rør, hvorved det ledes til en brønd og derfra pumpes i gylletanken. </w:t>
      </w:r>
    </w:p>
    <w:p w14:paraId="051263D4" w14:textId="61062C4C" w:rsidR="00BC5743" w:rsidRDefault="00BC5743" w:rsidP="00BC5743">
      <w:r w:rsidRPr="00C9035B">
        <w:lastRenderedPageBreak/>
        <w:t xml:space="preserve">Spildevand: Der er en begrænset mængde spildevand fra ejendommen i forbindelse med vask af stalde. Dette vaskevand opsamles i dybstrøelsesmåtten eller gyllebeholderen. </w:t>
      </w:r>
    </w:p>
    <w:p w14:paraId="44DE58A8" w14:textId="327FEFEE" w:rsidR="00BD01B4" w:rsidRDefault="00BD01B4" w:rsidP="00BC5743">
      <w:r>
        <w:t xml:space="preserve">Afløbsplan kan ses på figur 4 eller i </w:t>
      </w:r>
      <w:r w:rsidRPr="00DC4D76">
        <w:t xml:space="preserve">bilag </w:t>
      </w:r>
      <w:r w:rsidR="00DC4D76">
        <w:t>3</w:t>
      </w:r>
      <w:r w:rsidRPr="00DC4D76">
        <w:t>.</w:t>
      </w:r>
    </w:p>
    <w:p w14:paraId="63B1DB00" w14:textId="1590C049" w:rsidR="00702B10" w:rsidRDefault="00D90B79" w:rsidP="00702B10">
      <w:pPr>
        <w:keepNext/>
      </w:pPr>
      <w:r>
        <w:rPr>
          <w:noProof/>
        </w:rPr>
        <w:drawing>
          <wp:inline distT="0" distB="0" distL="0" distR="0" wp14:anchorId="1E76B96F" wp14:editId="0ED1B35D">
            <wp:extent cx="5410200" cy="7500633"/>
            <wp:effectExtent l="0" t="0" r="0" b="508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40921" cy="7543224"/>
                    </a:xfrm>
                    <a:prstGeom prst="rect">
                      <a:avLst/>
                    </a:prstGeom>
                  </pic:spPr>
                </pic:pic>
              </a:graphicData>
            </a:graphic>
          </wp:inline>
        </w:drawing>
      </w:r>
    </w:p>
    <w:p w14:paraId="599840A6" w14:textId="77C8B81A" w:rsidR="00702B10" w:rsidRDefault="00702B10" w:rsidP="00C656A8">
      <w:pPr>
        <w:pStyle w:val="Billedtekst"/>
      </w:pPr>
      <w:r>
        <w:t xml:space="preserve">Figur </w:t>
      </w:r>
      <w:fldSimple w:instr=" SEQ Figur \* ARABIC ">
        <w:r w:rsidR="007C39BE">
          <w:rPr>
            <w:noProof/>
          </w:rPr>
          <w:t>4</w:t>
        </w:r>
      </w:fldSimple>
      <w:r>
        <w:t xml:space="preserve">. Afløbsplan for ejendommen. Røde streger viser afløb fra hytterne og blå viser </w:t>
      </w:r>
      <w:r w:rsidR="00355D9E">
        <w:t xml:space="preserve">tagvandets afløb. </w:t>
      </w:r>
    </w:p>
    <w:p w14:paraId="5FBAC21B" w14:textId="77777777" w:rsidR="008D796B" w:rsidRDefault="008D796B" w:rsidP="00997D53">
      <w:pPr>
        <w:pStyle w:val="Overskrift2"/>
      </w:pPr>
    </w:p>
    <w:p w14:paraId="7CF7A4F6" w14:textId="003A82DB" w:rsidR="00BC5743" w:rsidRPr="000D25B0" w:rsidRDefault="000D25B0" w:rsidP="00997D53">
      <w:pPr>
        <w:pStyle w:val="Overskrift2"/>
      </w:pPr>
      <w:bookmarkStart w:id="32" w:name="_Toc85023885"/>
      <w:r w:rsidRPr="000D25B0">
        <w:t>Affald:</w:t>
      </w:r>
      <w:bookmarkEnd w:id="32"/>
    </w:p>
    <w:p w14:paraId="43807E9B" w14:textId="77777777" w:rsidR="000024C7" w:rsidRDefault="000024C7" w:rsidP="00997D53">
      <w:pPr>
        <w:pStyle w:val="Overskrift3"/>
      </w:pPr>
      <w:bookmarkStart w:id="33" w:name="_Toc85023886"/>
      <w:r>
        <w:t>Døde dyr</w:t>
      </w:r>
      <w:bookmarkEnd w:id="33"/>
    </w:p>
    <w:p w14:paraId="3385E949" w14:textId="77777777" w:rsidR="0021015D" w:rsidRDefault="0021015D">
      <w:r>
        <w:t xml:space="preserve">Animalsk affald opbevares </w:t>
      </w:r>
      <w:r w:rsidR="003E76A6">
        <w:t>ved dybstrøelseshallen på jævnt underlag, hævet fra jorden og overdækket. B</w:t>
      </w:r>
      <w:r>
        <w:t xml:space="preserve">ortskaffelse </w:t>
      </w:r>
      <w:r w:rsidR="003E76A6">
        <w:t xml:space="preserve">sker gennem </w:t>
      </w:r>
      <w:proofErr w:type="spellStart"/>
      <w:r>
        <w:t>Daka</w:t>
      </w:r>
      <w:proofErr w:type="spellEnd"/>
      <w:r>
        <w:t xml:space="preserve">. Afhentningsstedet ligger i en passende afstand fra produktionsbygninger og offentlig vej. </w:t>
      </w:r>
    </w:p>
    <w:p w14:paraId="33535B5B" w14:textId="77777777" w:rsidR="006A0353" w:rsidRDefault="006A0353">
      <w:pPr>
        <w:rPr>
          <w:b/>
          <w:i/>
        </w:rPr>
      </w:pPr>
    </w:p>
    <w:p w14:paraId="1FE470A0" w14:textId="77777777" w:rsidR="000024C7" w:rsidRDefault="000024C7" w:rsidP="00997D53">
      <w:pPr>
        <w:pStyle w:val="Overskrift3"/>
      </w:pPr>
      <w:bookmarkStart w:id="34" w:name="_Toc85023887"/>
      <w:r>
        <w:t>Veterinær</w:t>
      </w:r>
      <w:r w:rsidR="000D25B0">
        <w:t>t</w:t>
      </w:r>
      <w:r>
        <w:t xml:space="preserve"> affald</w:t>
      </w:r>
      <w:bookmarkEnd w:id="34"/>
    </w:p>
    <w:p w14:paraId="19C1774E" w14:textId="77777777" w:rsidR="005A2C4F" w:rsidRDefault="005A2C4F">
      <w:r>
        <w:t>Landbruget anvender ikke m</w:t>
      </w:r>
      <w:r w:rsidR="00522747">
        <w:t>edicinske præparater som kan udg</w:t>
      </w:r>
      <w:r>
        <w:t xml:space="preserve">øre en særlig risiko for det omgivende miljø. </w:t>
      </w:r>
    </w:p>
    <w:p w14:paraId="2E0AA243" w14:textId="77777777" w:rsidR="005A2C4F" w:rsidRDefault="005A2C4F">
      <w:r>
        <w:t>Brugte kanyler og sprøjter udgør ikke en generel miljøtrussel, men af arbejdsmæssige årsager (for at undgå skader på medarbejdere, dyr og andre) opbevares de i egnede plastbeholdere. Beholderne bortskaffes gennem kommunal godkendte og anviste ordninger.</w:t>
      </w:r>
    </w:p>
    <w:p w14:paraId="68FF9D48" w14:textId="77777777" w:rsidR="005A2C4F" w:rsidRDefault="005A2C4F">
      <w:r>
        <w:t xml:space="preserve">Forekomsten af medicinrester vil være minimal, idet medicinen normalt vil blive anvendt til behandling. Eventuelle rester bortskaffes via dyrlægen, apoteket eller andre godkendte ordninger. </w:t>
      </w:r>
    </w:p>
    <w:p w14:paraId="3141D528" w14:textId="77777777" w:rsidR="006A0353" w:rsidRDefault="006A0353">
      <w:pPr>
        <w:rPr>
          <w:b/>
          <w:i/>
        </w:rPr>
      </w:pPr>
    </w:p>
    <w:p w14:paraId="459B3EFD" w14:textId="77777777" w:rsidR="000D25B0" w:rsidRDefault="000D25B0" w:rsidP="00997D53">
      <w:pPr>
        <w:pStyle w:val="Overskrift3"/>
      </w:pPr>
      <w:bookmarkStart w:id="35" w:name="_Toc85023888"/>
      <w:r>
        <w:t>Ufarligt emballageaffald:</w:t>
      </w:r>
      <w:bookmarkEnd w:id="35"/>
    </w:p>
    <w:p w14:paraId="6FCC597B" w14:textId="77777777" w:rsidR="000D25B0" w:rsidRPr="000D25B0" w:rsidRDefault="000D25B0" w:rsidP="000D25B0">
      <w:r w:rsidRPr="000D25B0">
        <w:t>De væsentligste mængder foder leveres i løs vægt uden emballage. Enkelte specialprodukter leveres som sækkevarer/storsække eller i plastdunke. Såsæd til markbruget leveres som sækkevarer eller i storsække. Derudover forekommer der emballage fra rengørings- og desinfektionsmidler. Emballageaffald fra medicinpakninger forekommer i begrænsede mængder. Afdækningsplast forekommer i moderate mængder.</w:t>
      </w:r>
    </w:p>
    <w:p w14:paraId="0D91C144" w14:textId="77777777" w:rsidR="000D25B0" w:rsidRPr="000D25B0" w:rsidRDefault="000D25B0" w:rsidP="000D25B0">
      <w:pPr>
        <w:rPr>
          <w:rFonts w:cs="Open Sans"/>
        </w:rPr>
      </w:pPr>
      <w:r w:rsidRPr="000D25B0">
        <w:t xml:space="preserve">I det omfang ufarligt emballageaffald kan bortskaffes med dagrenovationen, bortskaffes det af den vej. </w:t>
      </w:r>
      <w:r w:rsidRPr="000D25B0">
        <w:rPr>
          <w:rFonts w:cs="Open Sans"/>
        </w:rPr>
        <w:t>Øvrigt affald bortskaffes i overensstemmelse med kommunens regulativer for affald.</w:t>
      </w:r>
    </w:p>
    <w:p w14:paraId="2BB011AA" w14:textId="77777777" w:rsidR="000D25B0" w:rsidRPr="00276B25" w:rsidRDefault="000D25B0" w:rsidP="000D25B0">
      <w:pPr>
        <w:rPr>
          <w:rFonts w:cs="Open Sans"/>
        </w:rPr>
      </w:pPr>
      <w:r w:rsidRPr="000D25B0">
        <w:rPr>
          <w:rFonts w:cs="Open Sans"/>
        </w:rPr>
        <w:t>I det omfang der bliver større mængder emballageaffald fra foderleverancer og leverancer af sædekorn og andre produkter til markbruget, samt plastdunke og afdækningsplast, bortskaffes de således gennem kommunalt godkendte/anviste ordninger.</w:t>
      </w:r>
      <w:r w:rsidRPr="00276B25">
        <w:rPr>
          <w:rFonts w:cs="Open Sans"/>
        </w:rPr>
        <w:t xml:space="preserve"> </w:t>
      </w:r>
    </w:p>
    <w:p w14:paraId="1CA276EF" w14:textId="77777777" w:rsidR="000D25B0" w:rsidRPr="000D25B0" w:rsidRDefault="000D25B0"/>
    <w:p w14:paraId="1FB96FF0" w14:textId="77777777" w:rsidR="005A2C4F" w:rsidRDefault="005A2C4F" w:rsidP="00997D53">
      <w:pPr>
        <w:pStyle w:val="Overskrift3"/>
      </w:pPr>
      <w:bookmarkStart w:id="36" w:name="_Toc85023889"/>
      <w:r>
        <w:t>Kemisk emballageaffald</w:t>
      </w:r>
      <w:r w:rsidR="00E109DD">
        <w:t>:</w:t>
      </w:r>
      <w:bookmarkEnd w:id="36"/>
    </w:p>
    <w:p w14:paraId="28081E1C" w14:textId="77777777" w:rsidR="005A2C4F" w:rsidRDefault="005A2C4F">
      <w:r>
        <w:t xml:space="preserve">Kemisk emballageaffald </w:t>
      </w:r>
      <w:r w:rsidR="000D25B0">
        <w:t>stammer</w:t>
      </w:r>
      <w:r>
        <w:t xml:space="preserve"> hovedsageligt fra sprøjtebeskyttelsesmidler til markbruget</w:t>
      </w:r>
      <w:r w:rsidR="00F17B68">
        <w:t>.</w:t>
      </w:r>
      <w:r w:rsidR="006A0353">
        <w:t xml:space="preserve"> Øvrig kemisk affald stammer fra </w:t>
      </w:r>
      <w:r>
        <w:t xml:space="preserve">rengørings- og desinfektionsmidler samt i mindre mængder fra olieholdige </w:t>
      </w:r>
      <w:r w:rsidR="00E109DD">
        <w:t>dunke. Bortskaffelsen sker gennem kommunalt godkendte ordninger</w:t>
      </w:r>
      <w:r w:rsidR="003E76A6">
        <w:t>.</w:t>
      </w:r>
      <w:r w:rsidR="00E109DD">
        <w:t xml:space="preserve"> </w:t>
      </w:r>
    </w:p>
    <w:p w14:paraId="5A77DC6E" w14:textId="77777777" w:rsidR="003B2208" w:rsidRDefault="003B2208">
      <w:pPr>
        <w:rPr>
          <w:b/>
          <w:i/>
        </w:rPr>
      </w:pPr>
    </w:p>
    <w:p w14:paraId="43505402" w14:textId="77777777" w:rsidR="00E109DD" w:rsidRDefault="003E76A6" w:rsidP="00997D53">
      <w:pPr>
        <w:pStyle w:val="Overskrift3"/>
      </w:pPr>
      <w:bookmarkStart w:id="37" w:name="_Toc85023890"/>
      <w:r>
        <w:t>Olie- og kemikalieaffald:</w:t>
      </w:r>
      <w:bookmarkEnd w:id="37"/>
    </w:p>
    <w:p w14:paraId="7BB3A7B7" w14:textId="77777777" w:rsidR="00B160EA" w:rsidRDefault="00C00C58" w:rsidP="00DE22DB">
      <w:r>
        <w:t>O</w:t>
      </w:r>
      <w:r w:rsidR="00DE22DB">
        <w:t xml:space="preserve">lier og kemikalier opbevares i maskinhuset over betongulv og uden mulighed for afløb til jord, dræn, kloak o.l. </w:t>
      </w:r>
      <w:r w:rsidR="001A6F8B">
        <w:t>Olie og spildolie opbevares i egnede beholdere i værkstedet</w:t>
      </w:r>
      <w:r w:rsidR="00BF155D">
        <w:t>.</w:t>
      </w:r>
      <w:r w:rsidR="00FB0D5C">
        <w:t xml:space="preserve"> </w:t>
      </w:r>
      <w:r w:rsidR="00B160EA">
        <w:t xml:space="preserve">Dieselolie opbevares i godkendt tank, der er placeret på betongulv uden afløb. Tanken efterses periodevis. På tanken er påmonteret fløjte, der aktiveres ved eventuel overfyldning. </w:t>
      </w:r>
    </w:p>
    <w:p w14:paraId="36361343" w14:textId="77777777" w:rsidR="00B160EA" w:rsidRDefault="00B160EA" w:rsidP="00DE22DB">
      <w:r>
        <w:lastRenderedPageBreak/>
        <w:t>Påfyldning af marksprøjte sker på fast plads med afløb til gyllebeholderen. Sprøjtning foregår efter gældende regler (beskyttelsesudstyr, sprøjtecertifikat etc.).</w:t>
      </w:r>
    </w:p>
    <w:p w14:paraId="538DCDE0" w14:textId="77777777" w:rsidR="001E52C2" w:rsidRDefault="001E52C2">
      <w:pPr>
        <w:rPr>
          <w:b/>
          <w:i/>
        </w:rPr>
      </w:pPr>
    </w:p>
    <w:p w14:paraId="021FF0BB" w14:textId="77777777" w:rsidR="00923120" w:rsidRDefault="00923120" w:rsidP="00997D53">
      <w:pPr>
        <w:pStyle w:val="Overskrift3"/>
      </w:pPr>
      <w:bookmarkStart w:id="38" w:name="_Toc85023891"/>
      <w:r>
        <w:t>Sprøjtemiddelrester markbrug:</w:t>
      </w:r>
      <w:bookmarkEnd w:id="38"/>
    </w:p>
    <w:p w14:paraId="1E62EE0F" w14:textId="77777777" w:rsidR="00923120" w:rsidRPr="00276B25" w:rsidRDefault="00923120" w:rsidP="00923120">
      <w:pPr>
        <w:rPr>
          <w:rFonts w:cs="Open Sans"/>
        </w:rPr>
      </w:pPr>
      <w:r w:rsidRPr="00923120">
        <w:rPr>
          <w:rFonts w:cs="Open Sans"/>
        </w:rPr>
        <w:t>Mængden af kemikalieaffald fra markbrugets sprøjtemidler søges begrænset ved at begrænse indkøb af sprøjtemidler til, hvad der forventes at blive brugt. Restmængder bortskaffes via kommunal godkendte/anviste ordninger.</w:t>
      </w:r>
    </w:p>
    <w:p w14:paraId="54536ACD" w14:textId="77777777" w:rsidR="00923120" w:rsidRPr="00923120" w:rsidRDefault="00923120"/>
    <w:p w14:paraId="1F35118B" w14:textId="77777777" w:rsidR="006B754E" w:rsidRDefault="00E109DD" w:rsidP="00997D53">
      <w:pPr>
        <w:pStyle w:val="Overskrift3"/>
      </w:pPr>
      <w:bookmarkStart w:id="39" w:name="_Toc85023892"/>
      <w:r>
        <w:t>Affaldsmængder:</w:t>
      </w:r>
      <w:bookmarkEnd w:id="39"/>
    </w:p>
    <w:p w14:paraId="51EEB785" w14:textId="77777777" w:rsidR="003115B7" w:rsidRDefault="00E109DD">
      <w:r>
        <w:t>Nedenstående tabel angiver de producerede mængder affaldsmængder og efterfølgende bortskaffelse:</w:t>
      </w:r>
    </w:p>
    <w:tbl>
      <w:tblPr>
        <w:tblStyle w:val="Slagtekalve"/>
        <w:tblW w:w="0" w:type="auto"/>
        <w:tblLook w:val="04A0" w:firstRow="1" w:lastRow="0" w:firstColumn="1" w:lastColumn="0" w:noHBand="0" w:noVBand="1"/>
      </w:tblPr>
      <w:tblGrid>
        <w:gridCol w:w="1624"/>
        <w:gridCol w:w="1770"/>
        <w:gridCol w:w="1639"/>
        <w:gridCol w:w="1725"/>
        <w:gridCol w:w="1565"/>
        <w:gridCol w:w="1305"/>
      </w:tblGrid>
      <w:tr w:rsidR="00170CA0" w:rsidRPr="00074581" w14:paraId="3905E0E3" w14:textId="77777777" w:rsidTr="00170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4" w:type="dxa"/>
          </w:tcPr>
          <w:p w14:paraId="6DFD89A8" w14:textId="77777777" w:rsidR="00170CA0" w:rsidRPr="00074581" w:rsidRDefault="00170CA0">
            <w:pPr>
              <w:rPr>
                <w:rFonts w:asciiTheme="minorHAnsi" w:hAnsiTheme="minorHAnsi"/>
              </w:rPr>
            </w:pPr>
            <w:r w:rsidRPr="00074581">
              <w:rPr>
                <w:rFonts w:asciiTheme="minorHAnsi" w:hAnsiTheme="minorHAnsi"/>
              </w:rPr>
              <w:t>Affaldstype:</w:t>
            </w:r>
          </w:p>
        </w:tc>
        <w:tc>
          <w:tcPr>
            <w:tcW w:w="1770" w:type="dxa"/>
          </w:tcPr>
          <w:p w14:paraId="3296F35C" w14:textId="77777777" w:rsidR="00170CA0" w:rsidRPr="00074581" w:rsidRDefault="00170CA0" w:rsidP="00074581">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Opbevaringssted:</w:t>
            </w:r>
          </w:p>
        </w:tc>
        <w:tc>
          <w:tcPr>
            <w:tcW w:w="1639" w:type="dxa"/>
          </w:tcPr>
          <w:p w14:paraId="6402D7AD" w14:textId="77777777" w:rsidR="00170CA0" w:rsidRPr="00074581" w:rsidRDefault="00170CA0" w:rsidP="00074581">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Transportør:</w:t>
            </w:r>
          </w:p>
        </w:tc>
        <w:tc>
          <w:tcPr>
            <w:tcW w:w="1725" w:type="dxa"/>
          </w:tcPr>
          <w:p w14:paraId="5C18FE15" w14:textId="77777777" w:rsidR="00170CA0" w:rsidRPr="00074581" w:rsidRDefault="00170CA0" w:rsidP="00074581">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Modtageanlæg:</w:t>
            </w:r>
          </w:p>
        </w:tc>
        <w:tc>
          <w:tcPr>
            <w:tcW w:w="1565" w:type="dxa"/>
          </w:tcPr>
          <w:p w14:paraId="45D85D98" w14:textId="77777777" w:rsidR="00170CA0" w:rsidRPr="00074581" w:rsidRDefault="00170CA0" w:rsidP="0007458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Mængder pr. år (ca.)</w:t>
            </w:r>
          </w:p>
        </w:tc>
        <w:tc>
          <w:tcPr>
            <w:tcW w:w="1305" w:type="dxa"/>
          </w:tcPr>
          <w:p w14:paraId="188B74A0" w14:textId="77777777" w:rsidR="00170CA0" w:rsidRPr="00074581" w:rsidRDefault="0024165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EAK-kode</w:t>
            </w:r>
          </w:p>
        </w:tc>
      </w:tr>
      <w:tr w:rsidR="00170CA0" w:rsidRPr="00074581" w14:paraId="1A96B15B"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3191383C" w14:textId="77777777" w:rsidR="00170CA0" w:rsidRPr="00074581" w:rsidRDefault="00D15AAD">
            <w:pPr>
              <w:rPr>
                <w:rFonts w:asciiTheme="minorHAnsi" w:hAnsiTheme="minorHAnsi"/>
              </w:rPr>
            </w:pPr>
            <w:r w:rsidRPr="00074581">
              <w:rPr>
                <w:rFonts w:asciiTheme="minorHAnsi" w:hAnsiTheme="minorHAnsi"/>
              </w:rPr>
              <w:t>Dagrenovation</w:t>
            </w:r>
          </w:p>
        </w:tc>
        <w:tc>
          <w:tcPr>
            <w:tcW w:w="1770" w:type="dxa"/>
          </w:tcPr>
          <w:p w14:paraId="2B27327C" w14:textId="77777777" w:rsidR="00170CA0" w:rsidRPr="00074581" w:rsidRDefault="00BF155D" w:rsidP="00BF155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Affaldsbeholder</w:t>
            </w:r>
            <w:r w:rsidR="00E70D88">
              <w:rPr>
                <w:rFonts w:asciiTheme="minorHAnsi" w:hAnsiTheme="minorHAnsi"/>
              </w:rPr>
              <w:t xml:space="preserve"> ved stuehus</w:t>
            </w:r>
          </w:p>
        </w:tc>
        <w:tc>
          <w:tcPr>
            <w:tcW w:w="1639" w:type="dxa"/>
          </w:tcPr>
          <w:p w14:paraId="19C88CFA" w14:textId="77777777" w:rsidR="00170CA0" w:rsidRPr="00074581" w:rsidRDefault="00BF155D" w:rsidP="0007458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Kommunen</w:t>
            </w:r>
          </w:p>
        </w:tc>
        <w:tc>
          <w:tcPr>
            <w:tcW w:w="1725" w:type="dxa"/>
          </w:tcPr>
          <w:p w14:paraId="3DD502B3" w14:textId="77777777" w:rsidR="00170CA0" w:rsidRPr="00074581" w:rsidRDefault="00E70D88" w:rsidP="0007458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2FD5697D" w14:textId="77777777" w:rsidR="00170CA0" w:rsidRPr="00074581" w:rsidRDefault="00A01241" w:rsidP="0007458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2.000</w:t>
            </w:r>
            <w:r w:rsidR="00E70D88">
              <w:rPr>
                <w:rFonts w:asciiTheme="minorHAnsi" w:hAnsiTheme="minorHAnsi"/>
              </w:rPr>
              <w:t xml:space="preserve"> l.</w:t>
            </w:r>
          </w:p>
        </w:tc>
        <w:tc>
          <w:tcPr>
            <w:tcW w:w="1305" w:type="dxa"/>
          </w:tcPr>
          <w:p w14:paraId="293CBFCC" w14:textId="77777777" w:rsidR="00170CA0" w:rsidRPr="00074581" w:rsidRDefault="002416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20.01.99</w:t>
            </w:r>
          </w:p>
        </w:tc>
      </w:tr>
      <w:tr w:rsidR="00170CA0" w:rsidRPr="00074581" w14:paraId="257C53B7"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221EA509" w14:textId="77777777" w:rsidR="00170CA0" w:rsidRPr="00074581" w:rsidRDefault="00074581">
            <w:pPr>
              <w:rPr>
                <w:rFonts w:asciiTheme="minorHAnsi" w:hAnsiTheme="minorHAnsi"/>
              </w:rPr>
            </w:pPr>
            <w:r>
              <w:rPr>
                <w:rFonts w:asciiTheme="minorHAnsi" w:hAnsiTheme="minorHAnsi"/>
              </w:rPr>
              <w:t>Pap og papir, erhverv</w:t>
            </w:r>
          </w:p>
        </w:tc>
        <w:tc>
          <w:tcPr>
            <w:tcW w:w="1770" w:type="dxa"/>
          </w:tcPr>
          <w:p w14:paraId="0CAE0DDC" w14:textId="77777777" w:rsidR="00170CA0" w:rsidRPr="00074581" w:rsidRDefault="00FB0D5C" w:rsidP="0007458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w:t>
            </w:r>
            <w:r w:rsidR="00E70D88">
              <w:rPr>
                <w:rFonts w:asciiTheme="minorHAnsi" w:hAnsiTheme="minorHAnsi"/>
              </w:rPr>
              <w:t>askinhus</w:t>
            </w:r>
          </w:p>
        </w:tc>
        <w:tc>
          <w:tcPr>
            <w:tcW w:w="1639" w:type="dxa"/>
          </w:tcPr>
          <w:p w14:paraId="0C565E42" w14:textId="77777777" w:rsidR="00170CA0" w:rsidRPr="00074581" w:rsidRDefault="00BF155D" w:rsidP="0007458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KBS-container (Kaj Børge Simonsen)</w:t>
            </w:r>
          </w:p>
        </w:tc>
        <w:tc>
          <w:tcPr>
            <w:tcW w:w="1725" w:type="dxa"/>
          </w:tcPr>
          <w:p w14:paraId="686AB954" w14:textId="77777777" w:rsidR="00170CA0" w:rsidRPr="00074581" w:rsidRDefault="00E70D88" w:rsidP="0007458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6154C3EC" w14:textId="77777777" w:rsidR="00170CA0" w:rsidRPr="00074581" w:rsidRDefault="00E70D88" w:rsidP="00A012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4.</w:t>
            </w:r>
            <w:r w:rsidR="00A01241">
              <w:rPr>
                <w:rFonts w:asciiTheme="minorHAnsi" w:hAnsiTheme="minorHAnsi"/>
              </w:rPr>
              <w:t>0</w:t>
            </w:r>
            <w:r>
              <w:rPr>
                <w:rFonts w:asciiTheme="minorHAnsi" w:hAnsiTheme="minorHAnsi"/>
              </w:rPr>
              <w:t>00 kg</w:t>
            </w:r>
          </w:p>
        </w:tc>
        <w:tc>
          <w:tcPr>
            <w:tcW w:w="1305" w:type="dxa"/>
          </w:tcPr>
          <w:p w14:paraId="0BED30F8" w14:textId="77777777" w:rsidR="00170CA0" w:rsidRPr="00074581" w:rsidRDefault="0024165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20.01.01</w:t>
            </w:r>
          </w:p>
        </w:tc>
      </w:tr>
      <w:tr w:rsidR="00E70D88" w:rsidRPr="00074581" w14:paraId="7F17FC13"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2DA4611C" w14:textId="77777777" w:rsidR="00E70D88" w:rsidRPr="00074581" w:rsidRDefault="00E70D88" w:rsidP="00E70D88">
            <w:pPr>
              <w:rPr>
                <w:rFonts w:asciiTheme="minorHAnsi" w:hAnsiTheme="minorHAnsi"/>
              </w:rPr>
            </w:pPr>
            <w:r>
              <w:rPr>
                <w:rFonts w:asciiTheme="minorHAnsi" w:hAnsiTheme="minorHAnsi"/>
              </w:rPr>
              <w:t>Plastik, erhverv</w:t>
            </w:r>
          </w:p>
        </w:tc>
        <w:tc>
          <w:tcPr>
            <w:tcW w:w="1770" w:type="dxa"/>
          </w:tcPr>
          <w:p w14:paraId="162E298B" w14:textId="77777777" w:rsidR="00E70D88" w:rsidRPr="00074581" w:rsidRDefault="00FB0D5C"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w:t>
            </w:r>
            <w:r w:rsidR="00E70D88">
              <w:rPr>
                <w:rFonts w:asciiTheme="minorHAnsi" w:hAnsiTheme="minorHAnsi"/>
              </w:rPr>
              <w:t>askinhus</w:t>
            </w:r>
          </w:p>
        </w:tc>
        <w:tc>
          <w:tcPr>
            <w:tcW w:w="1639" w:type="dxa"/>
          </w:tcPr>
          <w:p w14:paraId="03FC8015" w14:textId="77777777" w:rsidR="00E70D88" w:rsidRPr="00074581" w:rsidRDefault="00FB0D5C" w:rsidP="00FB0D5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08CA5D28"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56646B7F"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6.500 kg</w:t>
            </w:r>
          </w:p>
        </w:tc>
        <w:tc>
          <w:tcPr>
            <w:tcW w:w="1305" w:type="dxa"/>
          </w:tcPr>
          <w:p w14:paraId="657CC82B"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02.01.04</w:t>
            </w:r>
          </w:p>
        </w:tc>
      </w:tr>
      <w:tr w:rsidR="00E70D88" w:rsidRPr="00074581" w14:paraId="4C798126"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562E58AA" w14:textId="77777777" w:rsidR="00E70D88" w:rsidRPr="00074581" w:rsidRDefault="00E70D88" w:rsidP="00E70D88">
            <w:pPr>
              <w:rPr>
                <w:rFonts w:asciiTheme="minorHAnsi" w:hAnsiTheme="minorHAnsi"/>
              </w:rPr>
            </w:pPr>
            <w:r>
              <w:rPr>
                <w:rFonts w:asciiTheme="minorHAnsi" w:hAnsiTheme="minorHAnsi"/>
              </w:rPr>
              <w:t>Tom emballage (plast)</w:t>
            </w:r>
          </w:p>
        </w:tc>
        <w:tc>
          <w:tcPr>
            <w:tcW w:w="1770" w:type="dxa"/>
          </w:tcPr>
          <w:p w14:paraId="4B0C6406" w14:textId="77777777" w:rsidR="00E70D88" w:rsidRPr="00074581" w:rsidRDefault="00BF155D"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w:t>
            </w:r>
            <w:r w:rsidR="00E70D88">
              <w:rPr>
                <w:rFonts w:asciiTheme="minorHAnsi" w:hAnsiTheme="minorHAnsi"/>
              </w:rPr>
              <w:t>askinhus</w:t>
            </w:r>
          </w:p>
        </w:tc>
        <w:tc>
          <w:tcPr>
            <w:tcW w:w="1639" w:type="dxa"/>
          </w:tcPr>
          <w:p w14:paraId="35661418" w14:textId="77777777" w:rsidR="00E70D88" w:rsidRPr="00074581" w:rsidRDefault="00BF155D"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281DB55C"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16C35FB1"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120 kg</w:t>
            </w:r>
          </w:p>
        </w:tc>
        <w:tc>
          <w:tcPr>
            <w:tcW w:w="1305" w:type="dxa"/>
          </w:tcPr>
          <w:p w14:paraId="603AD7E6"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15.01.02</w:t>
            </w:r>
          </w:p>
        </w:tc>
      </w:tr>
      <w:tr w:rsidR="00E70D88" w:rsidRPr="00074581" w14:paraId="3D110721"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6C5C6C8A" w14:textId="77777777" w:rsidR="00E70D88" w:rsidRPr="00074581" w:rsidRDefault="00E70D88" w:rsidP="00E70D88">
            <w:pPr>
              <w:rPr>
                <w:rFonts w:asciiTheme="minorHAnsi" w:hAnsiTheme="minorHAnsi"/>
              </w:rPr>
            </w:pPr>
            <w:r>
              <w:rPr>
                <w:rFonts w:asciiTheme="minorHAnsi" w:hAnsiTheme="minorHAnsi"/>
              </w:rPr>
              <w:t>Blyakkumulator</w:t>
            </w:r>
          </w:p>
        </w:tc>
        <w:tc>
          <w:tcPr>
            <w:tcW w:w="1770" w:type="dxa"/>
          </w:tcPr>
          <w:p w14:paraId="30BCCCE4"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Maskinhus</w:t>
            </w:r>
          </w:p>
        </w:tc>
        <w:tc>
          <w:tcPr>
            <w:tcW w:w="1639" w:type="dxa"/>
          </w:tcPr>
          <w:p w14:paraId="560D09E3" w14:textId="77777777" w:rsidR="00E70D88" w:rsidRPr="00074581" w:rsidRDefault="00FB0D5C"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4D41391C"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5A38B35F"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22 kg</w:t>
            </w:r>
          </w:p>
        </w:tc>
        <w:tc>
          <w:tcPr>
            <w:tcW w:w="1305" w:type="dxa"/>
          </w:tcPr>
          <w:p w14:paraId="4C46394C"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16.06.01</w:t>
            </w:r>
          </w:p>
        </w:tc>
      </w:tr>
      <w:tr w:rsidR="00E70D88" w:rsidRPr="00074581" w14:paraId="288BFC9E"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514B53C1" w14:textId="77777777" w:rsidR="00E70D88" w:rsidRPr="00074581" w:rsidRDefault="00E70D88" w:rsidP="00E70D88">
            <w:pPr>
              <w:rPr>
                <w:rFonts w:asciiTheme="minorHAnsi" w:hAnsiTheme="minorHAnsi"/>
              </w:rPr>
            </w:pPr>
            <w:r>
              <w:rPr>
                <w:rFonts w:asciiTheme="minorHAnsi" w:hAnsiTheme="minorHAnsi"/>
              </w:rPr>
              <w:t>Olie- og brændstoffiltre</w:t>
            </w:r>
          </w:p>
        </w:tc>
        <w:tc>
          <w:tcPr>
            <w:tcW w:w="1770" w:type="dxa"/>
          </w:tcPr>
          <w:p w14:paraId="51D8F9FD"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Maskinhus</w:t>
            </w:r>
          </w:p>
        </w:tc>
        <w:tc>
          <w:tcPr>
            <w:tcW w:w="1639" w:type="dxa"/>
          </w:tcPr>
          <w:p w14:paraId="0BFB47D0" w14:textId="77777777" w:rsidR="00E70D88" w:rsidRPr="00E70D88" w:rsidRDefault="00A01241"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roofErr w:type="spellStart"/>
            <w:r>
              <w:rPr>
                <w:rFonts w:asciiTheme="minorHAnsi" w:hAnsiTheme="minorHAnsi"/>
                <w:lang w:val="en-US"/>
              </w:rPr>
              <w:t>Ejer</w:t>
            </w:r>
            <w:proofErr w:type="spellEnd"/>
          </w:p>
        </w:tc>
        <w:tc>
          <w:tcPr>
            <w:tcW w:w="1725" w:type="dxa"/>
          </w:tcPr>
          <w:p w14:paraId="41FEB56D" w14:textId="77777777" w:rsidR="00E70D88" w:rsidRPr="00E70D88" w:rsidRDefault="00A01241"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proofErr w:type="spellStart"/>
            <w:r>
              <w:rPr>
                <w:rFonts w:asciiTheme="minorHAnsi" w:hAnsiTheme="minorHAnsi"/>
                <w:lang w:val="en-US"/>
              </w:rPr>
              <w:t>Kommunal</w:t>
            </w:r>
            <w:proofErr w:type="spellEnd"/>
          </w:p>
        </w:tc>
        <w:tc>
          <w:tcPr>
            <w:tcW w:w="1565" w:type="dxa"/>
          </w:tcPr>
          <w:p w14:paraId="6382FFA5" w14:textId="77777777" w:rsidR="00E70D88" w:rsidRPr="00E70D88"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US"/>
              </w:rPr>
            </w:pPr>
            <w:r>
              <w:rPr>
                <w:rFonts w:asciiTheme="minorHAnsi" w:hAnsiTheme="minorHAnsi"/>
                <w:lang w:val="en-US"/>
              </w:rPr>
              <w:t>55 l.</w:t>
            </w:r>
          </w:p>
        </w:tc>
        <w:tc>
          <w:tcPr>
            <w:tcW w:w="1305" w:type="dxa"/>
          </w:tcPr>
          <w:p w14:paraId="3396501B"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16.01.07</w:t>
            </w:r>
          </w:p>
        </w:tc>
      </w:tr>
      <w:tr w:rsidR="00E70D88" w:rsidRPr="00074581" w14:paraId="0BEB5FE0"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1D6706F4" w14:textId="77777777" w:rsidR="00E70D88" w:rsidRPr="00074581" w:rsidRDefault="00E70D88" w:rsidP="00E70D88">
            <w:pPr>
              <w:rPr>
                <w:rFonts w:asciiTheme="minorHAnsi" w:hAnsiTheme="minorHAnsi"/>
              </w:rPr>
            </w:pPr>
            <w:r>
              <w:rPr>
                <w:rFonts w:asciiTheme="minorHAnsi" w:hAnsiTheme="minorHAnsi"/>
              </w:rPr>
              <w:t>Lysstofrør og elsparepærer</w:t>
            </w:r>
          </w:p>
        </w:tc>
        <w:tc>
          <w:tcPr>
            <w:tcW w:w="1770" w:type="dxa"/>
          </w:tcPr>
          <w:p w14:paraId="1482720B"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Maskinhus</w:t>
            </w:r>
          </w:p>
        </w:tc>
        <w:tc>
          <w:tcPr>
            <w:tcW w:w="1639" w:type="dxa"/>
          </w:tcPr>
          <w:p w14:paraId="6B5DDAB3"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0A9BE28B"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194E95FC"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12 kg</w:t>
            </w:r>
          </w:p>
        </w:tc>
        <w:tc>
          <w:tcPr>
            <w:tcW w:w="1305" w:type="dxa"/>
          </w:tcPr>
          <w:p w14:paraId="76DCB3D1"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20.01.21</w:t>
            </w:r>
          </w:p>
        </w:tc>
      </w:tr>
      <w:tr w:rsidR="00E70D88" w:rsidRPr="00074581" w14:paraId="2CD73759"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5FC9CD18" w14:textId="77777777" w:rsidR="00E70D88" w:rsidRPr="00074581" w:rsidRDefault="00E70D88" w:rsidP="00E70D88">
            <w:pPr>
              <w:rPr>
                <w:rFonts w:asciiTheme="minorHAnsi" w:hAnsiTheme="minorHAnsi"/>
              </w:rPr>
            </w:pPr>
            <w:r>
              <w:rPr>
                <w:rFonts w:asciiTheme="minorHAnsi" w:hAnsiTheme="minorHAnsi"/>
              </w:rPr>
              <w:t>Jern og metal</w:t>
            </w:r>
          </w:p>
        </w:tc>
        <w:tc>
          <w:tcPr>
            <w:tcW w:w="1770" w:type="dxa"/>
          </w:tcPr>
          <w:p w14:paraId="5BCDFED0"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Maskinhus</w:t>
            </w:r>
          </w:p>
        </w:tc>
        <w:tc>
          <w:tcPr>
            <w:tcW w:w="1639" w:type="dxa"/>
          </w:tcPr>
          <w:p w14:paraId="08B55D63" w14:textId="77777777" w:rsidR="00E70D88" w:rsidRPr="00074581" w:rsidRDefault="00BF155D" w:rsidP="00BF155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Skrothandler</w:t>
            </w:r>
          </w:p>
        </w:tc>
        <w:tc>
          <w:tcPr>
            <w:tcW w:w="1725" w:type="dxa"/>
          </w:tcPr>
          <w:p w14:paraId="30CC610E" w14:textId="77777777" w:rsidR="00E70D88" w:rsidRPr="00074581" w:rsidRDefault="00BF155D"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Skrothandler</w:t>
            </w:r>
          </w:p>
        </w:tc>
        <w:tc>
          <w:tcPr>
            <w:tcW w:w="1565" w:type="dxa"/>
          </w:tcPr>
          <w:p w14:paraId="2BB41181"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170 kg</w:t>
            </w:r>
          </w:p>
        </w:tc>
        <w:tc>
          <w:tcPr>
            <w:tcW w:w="1305" w:type="dxa"/>
          </w:tcPr>
          <w:p w14:paraId="36105D47"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02.01.10</w:t>
            </w:r>
          </w:p>
        </w:tc>
      </w:tr>
      <w:tr w:rsidR="00E70D88" w:rsidRPr="00074581" w14:paraId="68E72A74"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577320E8" w14:textId="77777777" w:rsidR="00E70D88" w:rsidRPr="00074581" w:rsidRDefault="00E70D88" w:rsidP="00E70D88">
            <w:pPr>
              <w:rPr>
                <w:rFonts w:asciiTheme="minorHAnsi" w:hAnsiTheme="minorHAnsi"/>
              </w:rPr>
            </w:pPr>
            <w:r>
              <w:rPr>
                <w:rFonts w:asciiTheme="minorHAnsi" w:hAnsiTheme="minorHAnsi"/>
              </w:rPr>
              <w:t>Kanyler og spidse genstande</w:t>
            </w:r>
          </w:p>
        </w:tc>
        <w:tc>
          <w:tcPr>
            <w:tcW w:w="1770" w:type="dxa"/>
          </w:tcPr>
          <w:p w14:paraId="76C23A5F" w14:textId="77777777" w:rsidR="00E70D88" w:rsidRPr="00074581" w:rsidRDefault="00E70D88" w:rsidP="00BF155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Lukket beholder i </w:t>
            </w:r>
            <w:r w:rsidR="00BF155D">
              <w:rPr>
                <w:rFonts w:asciiTheme="minorHAnsi" w:hAnsiTheme="minorHAnsi"/>
              </w:rPr>
              <w:t>maskinhus</w:t>
            </w:r>
          </w:p>
        </w:tc>
        <w:tc>
          <w:tcPr>
            <w:tcW w:w="1639" w:type="dxa"/>
          </w:tcPr>
          <w:p w14:paraId="14464367" w14:textId="77777777" w:rsidR="00E70D88" w:rsidRPr="00074581" w:rsidRDefault="00BF155D" w:rsidP="00BF155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669487AE"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6B260011"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11 kg</w:t>
            </w:r>
          </w:p>
        </w:tc>
        <w:tc>
          <w:tcPr>
            <w:tcW w:w="1305" w:type="dxa"/>
          </w:tcPr>
          <w:p w14:paraId="2BDD6E8F"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18.02.02</w:t>
            </w:r>
          </w:p>
        </w:tc>
      </w:tr>
      <w:tr w:rsidR="00E70D88" w:rsidRPr="00074581" w14:paraId="6A2D4ED0"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0754A16D" w14:textId="77777777" w:rsidR="00E70D88" w:rsidRPr="00074581" w:rsidRDefault="00E70D88" w:rsidP="00E70D88">
            <w:pPr>
              <w:rPr>
                <w:rFonts w:asciiTheme="minorHAnsi" w:hAnsiTheme="minorHAnsi"/>
              </w:rPr>
            </w:pPr>
            <w:r>
              <w:rPr>
                <w:rFonts w:asciiTheme="minorHAnsi" w:hAnsiTheme="minorHAnsi"/>
              </w:rPr>
              <w:t>Medicinrester</w:t>
            </w:r>
          </w:p>
        </w:tc>
        <w:tc>
          <w:tcPr>
            <w:tcW w:w="1770" w:type="dxa"/>
          </w:tcPr>
          <w:p w14:paraId="54C17AAF" w14:textId="77777777" w:rsidR="00E70D88" w:rsidRPr="00074581" w:rsidRDefault="00A01241"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Maskinhus</w:t>
            </w:r>
          </w:p>
        </w:tc>
        <w:tc>
          <w:tcPr>
            <w:tcW w:w="1639" w:type="dxa"/>
          </w:tcPr>
          <w:p w14:paraId="1D8C6C3C"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Ejer</w:t>
            </w:r>
          </w:p>
        </w:tc>
        <w:tc>
          <w:tcPr>
            <w:tcW w:w="1725" w:type="dxa"/>
          </w:tcPr>
          <w:p w14:paraId="2F20F96A"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Kommunal</w:t>
            </w:r>
          </w:p>
        </w:tc>
        <w:tc>
          <w:tcPr>
            <w:tcW w:w="1565" w:type="dxa"/>
          </w:tcPr>
          <w:p w14:paraId="1F0D1327"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 kg</w:t>
            </w:r>
          </w:p>
        </w:tc>
        <w:tc>
          <w:tcPr>
            <w:tcW w:w="1305" w:type="dxa"/>
          </w:tcPr>
          <w:p w14:paraId="53A4891F"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18.02.08</w:t>
            </w:r>
          </w:p>
        </w:tc>
      </w:tr>
      <w:tr w:rsidR="00E70D88" w:rsidRPr="00074581" w14:paraId="08F93554" w14:textId="77777777" w:rsidTr="00170CA0">
        <w:tc>
          <w:tcPr>
            <w:cnfStyle w:val="001000000000" w:firstRow="0" w:lastRow="0" w:firstColumn="1" w:lastColumn="0" w:oddVBand="0" w:evenVBand="0" w:oddHBand="0" w:evenHBand="0" w:firstRowFirstColumn="0" w:firstRowLastColumn="0" w:lastRowFirstColumn="0" w:lastRowLastColumn="0"/>
            <w:tcW w:w="1624" w:type="dxa"/>
          </w:tcPr>
          <w:p w14:paraId="6735789F" w14:textId="77777777" w:rsidR="00E70D88" w:rsidRPr="00074581" w:rsidRDefault="00E70D88" w:rsidP="00E70D88">
            <w:pPr>
              <w:rPr>
                <w:rFonts w:asciiTheme="minorHAnsi" w:hAnsiTheme="minorHAnsi"/>
              </w:rPr>
            </w:pPr>
            <w:r>
              <w:rPr>
                <w:rFonts w:asciiTheme="minorHAnsi" w:hAnsiTheme="minorHAnsi"/>
              </w:rPr>
              <w:t>Døde dyr</w:t>
            </w:r>
          </w:p>
        </w:tc>
        <w:tc>
          <w:tcPr>
            <w:tcW w:w="1770" w:type="dxa"/>
          </w:tcPr>
          <w:p w14:paraId="09615DA8"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 </w:t>
            </w:r>
          </w:p>
        </w:tc>
        <w:tc>
          <w:tcPr>
            <w:tcW w:w="1639" w:type="dxa"/>
          </w:tcPr>
          <w:p w14:paraId="7752AD1A"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DAKA</w:t>
            </w:r>
          </w:p>
        </w:tc>
        <w:tc>
          <w:tcPr>
            <w:tcW w:w="1725" w:type="dxa"/>
          </w:tcPr>
          <w:p w14:paraId="39C7ABB1" w14:textId="77777777" w:rsidR="00E70D88" w:rsidRPr="00074581" w:rsidRDefault="00E70D88" w:rsidP="00E70D8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DAKA</w:t>
            </w:r>
          </w:p>
        </w:tc>
        <w:tc>
          <w:tcPr>
            <w:tcW w:w="1565" w:type="dxa"/>
          </w:tcPr>
          <w:p w14:paraId="3C1278D9" w14:textId="77777777" w:rsidR="00E70D88" w:rsidRPr="00074581" w:rsidRDefault="00A01241"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80</w:t>
            </w:r>
            <w:r w:rsidR="00E70D88">
              <w:rPr>
                <w:rFonts w:asciiTheme="minorHAnsi" w:hAnsiTheme="minorHAnsi"/>
              </w:rPr>
              <w:t xml:space="preserve"> stk.</w:t>
            </w:r>
          </w:p>
        </w:tc>
        <w:tc>
          <w:tcPr>
            <w:tcW w:w="1305" w:type="dxa"/>
          </w:tcPr>
          <w:p w14:paraId="2BB2E49D" w14:textId="77777777" w:rsidR="00E70D88" w:rsidRPr="00074581" w:rsidRDefault="00E70D88" w:rsidP="00E70D88">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74581">
              <w:rPr>
                <w:rFonts w:asciiTheme="minorHAnsi" w:hAnsiTheme="minorHAnsi"/>
              </w:rPr>
              <w:t>02.01.02</w:t>
            </w:r>
          </w:p>
        </w:tc>
      </w:tr>
    </w:tbl>
    <w:p w14:paraId="5B7F8645" w14:textId="77777777" w:rsidR="00E70D88" w:rsidRDefault="00E70D88">
      <w:pPr>
        <w:rPr>
          <w:b/>
          <w:i/>
        </w:rPr>
      </w:pPr>
    </w:p>
    <w:p w14:paraId="464EEC18" w14:textId="77777777" w:rsidR="00923120" w:rsidRDefault="00923120" w:rsidP="00997D53">
      <w:pPr>
        <w:pStyle w:val="Overskrift2"/>
      </w:pPr>
      <w:bookmarkStart w:id="40" w:name="_Toc85023893"/>
      <w:r w:rsidRPr="00E9705C">
        <w:t>Samlet vurdering af affalds- og ressourceforbrug</w:t>
      </w:r>
      <w:bookmarkEnd w:id="40"/>
    </w:p>
    <w:p w14:paraId="5CC42531" w14:textId="77777777" w:rsidR="00923120" w:rsidRPr="00E9705C" w:rsidRDefault="00923120" w:rsidP="00923120">
      <w:pPr>
        <w:autoSpaceDE w:val="0"/>
        <w:autoSpaceDN w:val="0"/>
        <w:adjustRightInd w:val="0"/>
        <w:spacing w:after="0"/>
        <w:rPr>
          <w:rFonts w:cs="Open Sans"/>
        </w:rPr>
      </w:pPr>
      <w:r w:rsidRPr="00E9705C">
        <w:rPr>
          <w:rFonts w:cs="Open Sans"/>
        </w:rPr>
        <w:t>Virksomheden er omfattet af Affaldsbekendtgørelsen og Kommune</w:t>
      </w:r>
      <w:r>
        <w:rPr>
          <w:rFonts w:cs="Open Sans"/>
        </w:rPr>
        <w:t>n</w:t>
      </w:r>
      <w:r w:rsidRPr="00E9705C">
        <w:rPr>
          <w:rFonts w:cs="Open Sans"/>
        </w:rPr>
        <w:t>s Affaldsregulativ for</w:t>
      </w:r>
      <w:r w:rsidR="00551B16">
        <w:rPr>
          <w:rFonts w:cs="Open Sans"/>
        </w:rPr>
        <w:t xml:space="preserve"> </w:t>
      </w:r>
      <w:r w:rsidRPr="00E9705C">
        <w:rPr>
          <w:rFonts w:cs="Open Sans"/>
        </w:rPr>
        <w:t>erhverv. Virksomheden oplyser, at reglerne efterleves.</w:t>
      </w:r>
    </w:p>
    <w:p w14:paraId="6BD3A5C9" w14:textId="77777777" w:rsidR="00923120" w:rsidRDefault="00923120" w:rsidP="00923120">
      <w:pPr>
        <w:autoSpaceDE w:val="0"/>
        <w:autoSpaceDN w:val="0"/>
        <w:adjustRightInd w:val="0"/>
        <w:spacing w:after="0"/>
        <w:rPr>
          <w:rFonts w:cs="Open Sans"/>
        </w:rPr>
      </w:pPr>
    </w:p>
    <w:p w14:paraId="318BF9D2" w14:textId="77777777" w:rsidR="00923120" w:rsidRPr="00E9705C" w:rsidRDefault="00923120" w:rsidP="00923120">
      <w:pPr>
        <w:autoSpaceDE w:val="0"/>
        <w:autoSpaceDN w:val="0"/>
        <w:adjustRightInd w:val="0"/>
        <w:spacing w:after="0"/>
        <w:rPr>
          <w:rFonts w:cs="Open Sans"/>
        </w:rPr>
      </w:pPr>
      <w:r w:rsidRPr="00E9705C">
        <w:rPr>
          <w:rFonts w:cs="Open Sans"/>
        </w:rPr>
        <w:t>Det vil sige, at</w:t>
      </w:r>
    </w:p>
    <w:p w14:paraId="61FBB30C" w14:textId="77777777" w:rsidR="00923120" w:rsidRPr="00923120" w:rsidRDefault="00923120" w:rsidP="00923120">
      <w:pPr>
        <w:pStyle w:val="Listeafsnit"/>
        <w:numPr>
          <w:ilvl w:val="0"/>
          <w:numId w:val="8"/>
        </w:numPr>
        <w:autoSpaceDE w:val="0"/>
        <w:autoSpaceDN w:val="0"/>
        <w:adjustRightInd w:val="0"/>
        <w:rPr>
          <w:rFonts w:asciiTheme="minorHAnsi" w:hAnsiTheme="minorHAnsi" w:cs="Open Sans"/>
          <w:sz w:val="22"/>
        </w:rPr>
      </w:pPr>
      <w:r w:rsidRPr="00923120">
        <w:rPr>
          <w:rFonts w:asciiTheme="minorHAnsi" w:hAnsiTheme="minorHAnsi" w:cs="Open Sans"/>
          <w:sz w:val="22"/>
        </w:rPr>
        <w:t>Dagrenovationslignende og forbrændingsegnet affald bortskaffes til forbrænding.</w:t>
      </w:r>
    </w:p>
    <w:p w14:paraId="1010B153" w14:textId="77777777" w:rsidR="00923120" w:rsidRPr="00923120" w:rsidRDefault="00923120" w:rsidP="00923120">
      <w:pPr>
        <w:pStyle w:val="Listeafsnit"/>
        <w:numPr>
          <w:ilvl w:val="0"/>
          <w:numId w:val="8"/>
        </w:numPr>
        <w:autoSpaceDE w:val="0"/>
        <w:autoSpaceDN w:val="0"/>
        <w:adjustRightInd w:val="0"/>
        <w:rPr>
          <w:rFonts w:asciiTheme="minorHAnsi" w:hAnsiTheme="minorHAnsi" w:cs="Open Sans"/>
          <w:sz w:val="22"/>
        </w:rPr>
      </w:pPr>
      <w:r w:rsidRPr="00923120">
        <w:rPr>
          <w:rFonts w:asciiTheme="minorHAnsi" w:hAnsiTheme="minorHAnsi" w:cs="Open Sans"/>
          <w:sz w:val="22"/>
        </w:rPr>
        <w:t>Deponeringsegnet affald skal frasorteres og opbevares, så vindflugt undgås.</w:t>
      </w:r>
    </w:p>
    <w:p w14:paraId="6B6F6815" w14:textId="77777777" w:rsidR="00923120" w:rsidRPr="00923120" w:rsidRDefault="00923120" w:rsidP="00923120">
      <w:pPr>
        <w:pStyle w:val="Listeafsnit"/>
        <w:numPr>
          <w:ilvl w:val="0"/>
          <w:numId w:val="8"/>
        </w:numPr>
        <w:autoSpaceDE w:val="0"/>
        <w:autoSpaceDN w:val="0"/>
        <w:adjustRightInd w:val="0"/>
        <w:rPr>
          <w:rFonts w:asciiTheme="minorHAnsi" w:hAnsiTheme="minorHAnsi" w:cs="Open Sans"/>
          <w:sz w:val="22"/>
        </w:rPr>
      </w:pPr>
      <w:r w:rsidRPr="00923120">
        <w:rPr>
          <w:rFonts w:asciiTheme="minorHAnsi" w:hAnsiTheme="minorHAnsi" w:cs="Open Sans"/>
          <w:sz w:val="22"/>
        </w:rPr>
        <w:t>PVC-affald frasorteres og bortskaffes korrekt.</w:t>
      </w:r>
    </w:p>
    <w:p w14:paraId="2BF8F0E8" w14:textId="77777777" w:rsidR="00923120" w:rsidRPr="00923120" w:rsidRDefault="00923120" w:rsidP="00923120">
      <w:pPr>
        <w:pStyle w:val="Listeafsnit"/>
        <w:numPr>
          <w:ilvl w:val="0"/>
          <w:numId w:val="8"/>
        </w:numPr>
        <w:autoSpaceDE w:val="0"/>
        <w:autoSpaceDN w:val="0"/>
        <w:adjustRightInd w:val="0"/>
        <w:rPr>
          <w:rFonts w:asciiTheme="minorHAnsi" w:hAnsiTheme="minorHAnsi" w:cs="Open Sans"/>
          <w:sz w:val="22"/>
        </w:rPr>
      </w:pPr>
      <w:r w:rsidRPr="00923120">
        <w:rPr>
          <w:rFonts w:asciiTheme="minorHAnsi" w:hAnsiTheme="minorHAnsi" w:cs="Open Sans"/>
          <w:sz w:val="22"/>
        </w:rPr>
        <w:t>Klinisk risikoaffald som kanyler, medicinflasker og lignende opbevares forsvarligt i egnet emballage</w:t>
      </w:r>
    </w:p>
    <w:p w14:paraId="083EB0C1" w14:textId="77777777" w:rsidR="00923120" w:rsidRPr="00923120" w:rsidRDefault="00923120" w:rsidP="00923120">
      <w:pPr>
        <w:autoSpaceDE w:val="0"/>
        <w:autoSpaceDN w:val="0"/>
        <w:adjustRightInd w:val="0"/>
        <w:spacing w:after="0"/>
        <w:rPr>
          <w:rFonts w:cs="Open Sans"/>
        </w:rPr>
      </w:pPr>
    </w:p>
    <w:p w14:paraId="680F7FA1" w14:textId="77777777" w:rsidR="00923120" w:rsidRPr="00923120" w:rsidRDefault="00923120" w:rsidP="00923120">
      <w:pPr>
        <w:autoSpaceDE w:val="0"/>
        <w:autoSpaceDN w:val="0"/>
        <w:adjustRightInd w:val="0"/>
        <w:spacing w:after="0"/>
        <w:jc w:val="both"/>
        <w:rPr>
          <w:rFonts w:cs="Open Sans"/>
          <w:i/>
        </w:rPr>
      </w:pPr>
      <w:r w:rsidRPr="00923120">
        <w:rPr>
          <w:rFonts w:cs="Open Sans"/>
          <w:i/>
        </w:rPr>
        <w:t>Beskyttelse af jord, grundvand og overfladevand:</w:t>
      </w:r>
    </w:p>
    <w:p w14:paraId="35A02113" w14:textId="77777777" w:rsidR="00923120" w:rsidRPr="00923120" w:rsidRDefault="00923120" w:rsidP="00923120">
      <w:pPr>
        <w:pStyle w:val="Listeafsnit"/>
        <w:numPr>
          <w:ilvl w:val="0"/>
          <w:numId w:val="9"/>
        </w:numPr>
        <w:autoSpaceDE w:val="0"/>
        <w:autoSpaceDN w:val="0"/>
        <w:adjustRightInd w:val="0"/>
        <w:rPr>
          <w:rFonts w:asciiTheme="minorHAnsi" w:hAnsiTheme="minorHAnsi" w:cs="Open Sans"/>
          <w:sz w:val="22"/>
        </w:rPr>
      </w:pPr>
      <w:r w:rsidRPr="00923120">
        <w:rPr>
          <w:rFonts w:asciiTheme="minorHAnsi" w:hAnsiTheme="minorHAnsi" w:cs="Open Sans"/>
          <w:sz w:val="22"/>
        </w:rPr>
        <w:t>Farligt affald opbevares, så det ikke kan løbe til jord, grundvand eller overfladevand og beskyttet mod vejrlig. Tanke er sikret mod påkørsel.</w:t>
      </w:r>
    </w:p>
    <w:p w14:paraId="5B21AAB8" w14:textId="77777777" w:rsidR="00923120" w:rsidRPr="00923120" w:rsidRDefault="00923120" w:rsidP="00923120">
      <w:pPr>
        <w:pStyle w:val="Listeafsnit"/>
        <w:numPr>
          <w:ilvl w:val="0"/>
          <w:numId w:val="9"/>
        </w:numPr>
        <w:autoSpaceDE w:val="0"/>
        <w:autoSpaceDN w:val="0"/>
        <w:adjustRightInd w:val="0"/>
        <w:rPr>
          <w:rFonts w:asciiTheme="minorHAnsi" w:hAnsiTheme="minorHAnsi" w:cs="Open Sans"/>
          <w:sz w:val="22"/>
        </w:rPr>
      </w:pPr>
      <w:r w:rsidRPr="00923120">
        <w:rPr>
          <w:rFonts w:asciiTheme="minorHAnsi" w:hAnsiTheme="minorHAnsi" w:cs="Open Sans"/>
          <w:sz w:val="22"/>
        </w:rPr>
        <w:lastRenderedPageBreak/>
        <w:t xml:space="preserve">Eksisterende olietanke er reguleret af olietanksbekendtgørelsen. Nye tanke og/eller sløjfning af tanke skal anmeldes til </w:t>
      </w:r>
      <w:r>
        <w:rPr>
          <w:rFonts w:asciiTheme="minorHAnsi" w:hAnsiTheme="minorHAnsi" w:cs="Open Sans"/>
          <w:sz w:val="22"/>
        </w:rPr>
        <w:t xml:space="preserve">Mariagerfjord </w:t>
      </w:r>
      <w:r w:rsidRPr="00923120">
        <w:rPr>
          <w:rFonts w:asciiTheme="minorHAnsi" w:hAnsiTheme="minorHAnsi" w:cs="Open Sans"/>
          <w:sz w:val="22"/>
        </w:rPr>
        <w:t>Kommune.</w:t>
      </w:r>
    </w:p>
    <w:p w14:paraId="359F465C" w14:textId="77777777" w:rsidR="00923120" w:rsidRPr="00923120" w:rsidRDefault="00923120" w:rsidP="00923120">
      <w:pPr>
        <w:autoSpaceDE w:val="0"/>
        <w:autoSpaceDN w:val="0"/>
        <w:adjustRightInd w:val="0"/>
        <w:spacing w:after="0"/>
        <w:rPr>
          <w:rFonts w:cs="Open Sans"/>
        </w:rPr>
      </w:pPr>
    </w:p>
    <w:p w14:paraId="3A5B1861" w14:textId="77777777" w:rsidR="000B06B1" w:rsidRDefault="006F339D">
      <w:r>
        <w:pict w14:anchorId="7FDB6225">
          <v:rect id="_x0000_i1034" style="width:0;height:1.5pt" o:hralign="center" o:hrstd="t" o:hr="t" fillcolor="#a0a0a0" stroked="f"/>
        </w:pict>
      </w:r>
    </w:p>
    <w:p w14:paraId="7A287226" w14:textId="1BF197AE" w:rsidR="00997D53" w:rsidRPr="00997D53" w:rsidRDefault="00997D53" w:rsidP="00997D53">
      <w:pPr>
        <w:pStyle w:val="Overskrift1"/>
      </w:pPr>
      <w:bookmarkStart w:id="41" w:name="_Toc85023894"/>
      <w:r>
        <w:t>BAT krav</w:t>
      </w:r>
      <w:bookmarkEnd w:id="41"/>
    </w:p>
    <w:p w14:paraId="347498F1" w14:textId="77777777" w:rsidR="00997D53" w:rsidRDefault="00997D53">
      <w:pPr>
        <w:rPr>
          <w:b/>
          <w:i/>
        </w:rPr>
      </w:pPr>
    </w:p>
    <w:p w14:paraId="7F31DD17" w14:textId="1E54C0C9" w:rsidR="00923120" w:rsidRPr="00355B07" w:rsidRDefault="00923120" w:rsidP="00997D53">
      <w:pPr>
        <w:pStyle w:val="Overskrift2"/>
      </w:pPr>
      <w:bookmarkStart w:id="42" w:name="_Toc85023895"/>
      <w:r w:rsidRPr="00355B07">
        <w:t>BAT-krav ammoniak:</w:t>
      </w:r>
      <w:bookmarkEnd w:id="42"/>
    </w:p>
    <w:p w14:paraId="36FBAD2C" w14:textId="0CBE93B4" w:rsidR="00355B07" w:rsidRPr="0003094B" w:rsidRDefault="00355B07" w:rsidP="00355B07">
      <w:pPr>
        <w:spacing w:line="276" w:lineRule="auto"/>
      </w:pPr>
      <w:r w:rsidRPr="00355B07">
        <w:t>BAT-niveauet er udregnet i www.husdyrgodkendelse.dk</w:t>
      </w:r>
      <w:r w:rsidRPr="00355B07">
        <w:rPr>
          <w:color w:val="0000FF"/>
        </w:rPr>
        <w:t xml:space="preserve"> </w:t>
      </w:r>
      <w:r w:rsidRPr="00355B07">
        <w:t xml:space="preserve">til </w:t>
      </w:r>
      <w:r>
        <w:t>4.</w:t>
      </w:r>
      <w:r w:rsidR="00FC496A">
        <w:t>721</w:t>
      </w:r>
      <w:r w:rsidRPr="00355B07">
        <w:t xml:space="preserve"> kg NH3-N/år. Det beregnede BAT krav mht. ammoniaktab er overholdt på ejendommen med en margin på 0 kg NH</w:t>
      </w:r>
      <w:r w:rsidRPr="00355B07">
        <w:rPr>
          <w:vertAlign w:val="subscript"/>
        </w:rPr>
        <w:t>3</w:t>
      </w:r>
      <w:r w:rsidRPr="00355B07">
        <w:t>-N/år.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55B07" w14:paraId="60D7D803" w14:textId="77777777" w:rsidTr="00355B07">
        <w:tc>
          <w:tcPr>
            <w:tcW w:w="9628" w:type="dxa"/>
          </w:tcPr>
          <w:p w14:paraId="702F4786" w14:textId="440D041B" w:rsidR="00355B07" w:rsidRDefault="00355B07"/>
        </w:tc>
      </w:tr>
    </w:tbl>
    <w:p w14:paraId="5386E080" w14:textId="5B7C1AD4" w:rsidR="00923120" w:rsidRDefault="00BD01B4">
      <w:r w:rsidRPr="00FC496A">
        <w:rPr>
          <w:noProof/>
          <w:lang w:eastAsia="da-DK"/>
        </w:rPr>
        <w:drawing>
          <wp:inline distT="0" distB="0" distL="0" distR="0" wp14:anchorId="431E1460" wp14:editId="66BC5553">
            <wp:extent cx="4552950" cy="2231840"/>
            <wp:effectExtent l="19050" t="19050" r="19050" b="165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97947" cy="2253897"/>
                    </a:xfrm>
                    <a:prstGeom prst="rect">
                      <a:avLst/>
                    </a:prstGeom>
                    <a:ln>
                      <a:solidFill>
                        <a:schemeClr val="tx1"/>
                      </a:solidFill>
                    </a:ln>
                  </pic:spPr>
                </pic:pic>
              </a:graphicData>
            </a:graphic>
          </wp:inline>
        </w:drawing>
      </w:r>
    </w:p>
    <w:p w14:paraId="515A5617" w14:textId="77777777" w:rsidR="00471DB4" w:rsidRDefault="00471DB4" w:rsidP="00997D53">
      <w:pPr>
        <w:pStyle w:val="Overskrift2"/>
      </w:pPr>
    </w:p>
    <w:p w14:paraId="785F808A" w14:textId="1C82649B" w:rsidR="003B416A" w:rsidRPr="00F536A4" w:rsidRDefault="003B416A" w:rsidP="00997D53">
      <w:pPr>
        <w:pStyle w:val="Overskrift2"/>
      </w:pPr>
      <w:bookmarkStart w:id="43" w:name="_Toc85023896"/>
      <w:r w:rsidRPr="00F536A4">
        <w:t>Staldanlæg:</w:t>
      </w:r>
      <w:bookmarkEnd w:id="43"/>
    </w:p>
    <w:p w14:paraId="02D31982" w14:textId="4832F070" w:rsidR="003B416A" w:rsidRDefault="0043133F" w:rsidP="003B416A">
      <w:r>
        <w:t>Staldafsnittene 2, 5, 6, og 7</w:t>
      </w:r>
      <w:r w:rsidR="00FC496A">
        <w:t>/8 og 9</w:t>
      </w:r>
      <w:r>
        <w:t xml:space="preserve"> har naturlig ventilation, hvorimod staldafsnittene 1, 3 og 4 har blandet ventilation. </w:t>
      </w:r>
      <w:r w:rsidR="003B416A">
        <w:t>Dybstrøelse anvendes</w:t>
      </w:r>
      <w:r w:rsidR="00FC496A">
        <w:t xml:space="preserve"> ved kalve under 6 mdr. </w:t>
      </w:r>
      <w:r w:rsidR="003B416A">
        <w:t>Opstaldningsformen er i tråd med Dansk Kvægs anbefalinger om at opstalde kvæg under 6 mdr. på dybstrøelse.</w:t>
      </w:r>
    </w:p>
    <w:p w14:paraId="77864EF0" w14:textId="69F559D6" w:rsidR="00F00F0A" w:rsidRDefault="003B416A" w:rsidP="003B416A">
      <w:r>
        <w:t xml:space="preserve">De nye </w:t>
      </w:r>
      <w:r w:rsidR="00350230">
        <w:t xml:space="preserve">hytter etableres </w:t>
      </w:r>
      <w:r>
        <w:t>med dybstrøelse</w:t>
      </w:r>
      <w:r w:rsidR="00FC496A">
        <w:t xml:space="preserve"> og er ansøgt til kalve under 6 mdr.</w:t>
      </w:r>
      <w:r>
        <w:t xml:space="preserve"> </w:t>
      </w:r>
    </w:p>
    <w:p w14:paraId="768F4EAA" w14:textId="77777777" w:rsidR="003B416A" w:rsidRDefault="003B416A" w:rsidP="003B416A">
      <w:r>
        <w:t xml:space="preserve">Selvom staldene er indrettet med dybstrøelse er de naturligvis omfattet af BAT-teknik. Ejer sørger for at halmforbruget begrænses mest muligt, idet der strøs med strømaskine, hvilket sikrer en bedre og mere ensartet fordeling af halmen i boksene. Der strøs altid så meget ud, at overfladerne fremstår tørre, hvilket er med til at sikre en lav ammoniak fordampning. </w:t>
      </w:r>
    </w:p>
    <w:p w14:paraId="72C9BBE0" w14:textId="77777777" w:rsidR="003B416A" w:rsidRPr="00570A4C" w:rsidRDefault="003B416A" w:rsidP="003B416A">
      <w:r>
        <w:t xml:space="preserve">Valg af naturlig ventilation sikrer et højt luftskifte, der igen medfører at overfladerne er lettere at holde tørre. Naturlig ventilation har ingen energiforbrug til driften. Dermed sikres et så lavt energiforbrug som muligt til driften. </w:t>
      </w:r>
    </w:p>
    <w:p w14:paraId="403984C6" w14:textId="77777777" w:rsidR="003B416A" w:rsidRDefault="00350230" w:rsidP="003B416A">
      <w:r>
        <w:t>Ejer har kontinuerligt fokus på,</w:t>
      </w:r>
      <w:r w:rsidR="003B416A">
        <w:t xml:space="preserve"> hvilke staldsystemer der er bedst anvendelig i relation til miljø og dermed ammoniak til omgivelserne.</w:t>
      </w:r>
    </w:p>
    <w:p w14:paraId="79A77844" w14:textId="77777777" w:rsidR="002B4CBE" w:rsidRDefault="002B4CBE" w:rsidP="002B4CBE">
      <w:r>
        <w:lastRenderedPageBreak/>
        <w:t xml:space="preserve">Ansøgningen og det tilhørende produktionsanlæg bygger på principper der tilgodeser miljøet i det omfang loven tilsigter, og der vil løbende blive indhentet opdateret viden, med henblik på forbedringer der lever op til nutidens miljøkrav. </w:t>
      </w:r>
    </w:p>
    <w:p w14:paraId="28BDCED4" w14:textId="77777777" w:rsidR="002B4CBE" w:rsidRDefault="002B4CBE" w:rsidP="002B4CBE">
      <w:r>
        <w:t>Sigtet med anlægget er, at der ud fra et proportionalitetssynspunkt konstant vil blive indhentet ny og bedste viden, der gør anlægget til en fremtidssikret virksomhed.</w:t>
      </w:r>
    </w:p>
    <w:p w14:paraId="14B453E4" w14:textId="77777777" w:rsidR="002B4CBE" w:rsidRDefault="002B4CBE" w:rsidP="002B4CBE">
      <w:r>
        <w:t xml:space="preserve">Med naturlig ventilation og daglig </w:t>
      </w:r>
      <w:proofErr w:type="spellStart"/>
      <w:r>
        <w:t>strøning</w:t>
      </w:r>
      <w:proofErr w:type="spellEnd"/>
      <w:r>
        <w:t xml:space="preserve"> er der sikret et stort luftskifte, hvilket betyder at overfladerne er tørre, men det store lugtskifte betyder ligeledes en lavere koncentration af ammoniak og lugt. </w:t>
      </w:r>
    </w:p>
    <w:p w14:paraId="65030022" w14:textId="77777777" w:rsidR="002B4CBE" w:rsidRDefault="002B4CBE" w:rsidP="002B4CBE">
      <w:r>
        <w:t>Fravalg af staldteknologi – under hensyn til proportionalitetsprincippet samt manglende tilgængelighed.</w:t>
      </w:r>
    </w:p>
    <w:p w14:paraId="3F28FBEE" w14:textId="77777777" w:rsidR="00223240" w:rsidRDefault="002B4CBE" w:rsidP="002B4CBE">
      <w:r>
        <w:t xml:space="preserve">Der installeres ikke forsuringsanlæg, gyllekøling eller drænede gulve </w:t>
      </w:r>
      <w:r w:rsidR="00350230">
        <w:t>i staldsystemet med dybstrøelse</w:t>
      </w:r>
      <w:r w:rsidR="00223240">
        <w:t xml:space="preserve"> da det er</w:t>
      </w:r>
      <w:r>
        <w:t xml:space="preserve"> irrelevant. </w:t>
      </w:r>
    </w:p>
    <w:p w14:paraId="2255C2AA" w14:textId="77777777" w:rsidR="002B4CBE" w:rsidRDefault="002B4CBE" w:rsidP="002B4CBE">
      <w:r>
        <w:t>Ejer forventer at fortsætte med dybstrøelse</w:t>
      </w:r>
      <w:r w:rsidR="00223240">
        <w:t>sstaldene</w:t>
      </w:r>
      <w:r>
        <w:t xml:space="preserve"> uanset om staldene renoveres om ca. 15-20 år. Dette sker ud fra hensynet til et ønske om maksimal dyrevelfærd, samt muligheden for stadigvæk at kunne levere et produkt hvor </w:t>
      </w:r>
      <w:r w:rsidR="004443E1">
        <w:t>dyre</w:t>
      </w:r>
      <w:r>
        <w:t>velfærd er i højsædet.</w:t>
      </w:r>
    </w:p>
    <w:p w14:paraId="2653F8EB" w14:textId="77777777" w:rsidR="00342E41" w:rsidRPr="00771D10" w:rsidRDefault="00873511">
      <w:pPr>
        <w:rPr>
          <w:b/>
          <w:i/>
        </w:rPr>
      </w:pPr>
      <w:r w:rsidRPr="00F536A4">
        <w:rPr>
          <w:b/>
          <w:i/>
        </w:rPr>
        <w:t xml:space="preserve">Management: </w:t>
      </w:r>
    </w:p>
    <w:p w14:paraId="7E811DAB"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Personalet uddannes løbende gennem kurser og efteruddannelse.</w:t>
      </w:r>
    </w:p>
    <w:p w14:paraId="3A5C2235"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Der er tilknyttet en række fagkonsulenter, der gennemgår bedriften med ejer og medarbejdere efter behov.</w:t>
      </w:r>
    </w:p>
    <w:p w14:paraId="7B99131B"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Der er fast dyrlægeaftale.</w:t>
      </w:r>
    </w:p>
    <w:p w14:paraId="3A7EFA6E"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Der udarbejdes mark- og gødningsplaner for bedriften.</w:t>
      </w:r>
    </w:p>
    <w:p w14:paraId="345A1F1C"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Fodersammensætning og fodringsstrategi evalueres og tilpasses løbende, således at nyeste viden anvendes.</w:t>
      </w:r>
    </w:p>
    <w:p w14:paraId="00684427" w14:textId="77777777" w:rsidR="002859EA" w:rsidRPr="00206460"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Der føres sprøjtejournal og medicinjournal.</w:t>
      </w:r>
    </w:p>
    <w:p w14:paraId="3B0B2A84" w14:textId="77777777" w:rsidR="002859EA" w:rsidRDefault="002859EA" w:rsidP="002859EA">
      <w:pPr>
        <w:pStyle w:val="Listeafsnit"/>
        <w:numPr>
          <w:ilvl w:val="0"/>
          <w:numId w:val="1"/>
        </w:numPr>
        <w:rPr>
          <w:rFonts w:asciiTheme="minorHAnsi" w:eastAsiaTheme="minorHAnsi" w:hAnsiTheme="minorHAnsi" w:cstheme="minorBidi"/>
          <w:sz w:val="22"/>
          <w:szCs w:val="22"/>
          <w:lang w:eastAsia="en-US"/>
        </w:rPr>
      </w:pPr>
      <w:r w:rsidRPr="00206460">
        <w:rPr>
          <w:rFonts w:asciiTheme="minorHAnsi" w:eastAsiaTheme="minorHAnsi" w:hAnsiTheme="minorHAnsi" w:cstheme="minorBidi"/>
          <w:sz w:val="22"/>
          <w:szCs w:val="22"/>
          <w:lang w:eastAsia="en-US"/>
        </w:rPr>
        <w:t>Der føres endvidere journal over udbringning af handels- og husdyrgødning.</w:t>
      </w:r>
    </w:p>
    <w:p w14:paraId="366AD316" w14:textId="77777777" w:rsidR="00206460" w:rsidRPr="00206460" w:rsidRDefault="00206460" w:rsidP="002859EA">
      <w:pPr>
        <w:pStyle w:val="Listeafsnit"/>
        <w:numPr>
          <w:ilvl w:val="0"/>
          <w:numId w:val="1"/>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Rengøring i og omkring siloer og bygninger foretages jævnligt med henblik på at minimere risikoen for lugt og opformering af skadegørende dyr og insekter.</w:t>
      </w:r>
    </w:p>
    <w:p w14:paraId="3B30BFA5" w14:textId="77777777" w:rsidR="000B06B1" w:rsidRPr="00743AD3" w:rsidRDefault="00206460" w:rsidP="00206460">
      <w:pPr>
        <w:pStyle w:val="Listeafsnit"/>
        <w:numPr>
          <w:ilvl w:val="0"/>
          <w:numId w:val="1"/>
        </w:numPr>
      </w:pPr>
      <w:r>
        <w:rPr>
          <w:rFonts w:asciiTheme="minorHAnsi" w:eastAsiaTheme="minorHAnsi" w:hAnsiTheme="minorHAnsi" w:cstheme="minorBidi"/>
          <w:sz w:val="22"/>
          <w:szCs w:val="22"/>
          <w:lang w:eastAsia="en-US"/>
        </w:rPr>
        <w:t xml:space="preserve">Som led i ejendommens miljøgodkendelse </w:t>
      </w:r>
      <w:r w:rsidR="00C1152F">
        <w:rPr>
          <w:rFonts w:asciiTheme="minorHAnsi" w:eastAsiaTheme="minorHAnsi" w:hAnsiTheme="minorHAnsi" w:cstheme="minorBidi"/>
          <w:sz w:val="22"/>
          <w:szCs w:val="22"/>
          <w:lang w:eastAsia="en-US"/>
        </w:rPr>
        <w:t xml:space="preserve">er der </w:t>
      </w:r>
      <w:r>
        <w:rPr>
          <w:rFonts w:asciiTheme="minorHAnsi" w:eastAsiaTheme="minorHAnsi" w:hAnsiTheme="minorHAnsi" w:cstheme="minorBidi"/>
          <w:sz w:val="22"/>
          <w:szCs w:val="22"/>
          <w:lang w:eastAsia="en-US"/>
        </w:rPr>
        <w:t>udarbejde</w:t>
      </w:r>
      <w:r w:rsidR="00C1152F">
        <w:rPr>
          <w:rFonts w:asciiTheme="minorHAnsi" w:eastAsiaTheme="minorHAnsi" w:hAnsiTheme="minorHAnsi" w:cstheme="minorBidi"/>
          <w:sz w:val="22"/>
          <w:szCs w:val="22"/>
          <w:lang w:eastAsia="en-US"/>
        </w:rPr>
        <w:t>t</w:t>
      </w:r>
      <w:r>
        <w:rPr>
          <w:rFonts w:asciiTheme="minorHAnsi" w:eastAsiaTheme="minorHAnsi" w:hAnsiTheme="minorHAnsi" w:cstheme="minorBidi"/>
          <w:sz w:val="22"/>
          <w:szCs w:val="22"/>
          <w:lang w:eastAsia="en-US"/>
        </w:rPr>
        <w:t xml:space="preserve"> en Beredskabsplan med det formål at stoppe og begrænse evt. uheld med konsekvenser for det omgivende miljø.  Planens indhold vil være kendt for gårdens ansatte ligesom planen udleveres til evt. indsatsleder/miljømyndighed i forbindelse med uheld, forurening, brand eller lignende. </w:t>
      </w:r>
    </w:p>
    <w:p w14:paraId="5834EFD0" w14:textId="77777777" w:rsidR="00743AD3" w:rsidRDefault="00743AD3" w:rsidP="00743AD3"/>
    <w:p w14:paraId="01E0D45C" w14:textId="77777777" w:rsidR="00743AD3" w:rsidRPr="00F536A4" w:rsidRDefault="00743AD3" w:rsidP="00997D53">
      <w:pPr>
        <w:pStyle w:val="Overskrift2"/>
      </w:pPr>
      <w:bookmarkStart w:id="44" w:name="_Toc85023897"/>
      <w:r w:rsidRPr="00F536A4">
        <w:t>Forbrug af vand og energi:</w:t>
      </w:r>
      <w:bookmarkEnd w:id="44"/>
    </w:p>
    <w:p w14:paraId="293F8013" w14:textId="77777777" w:rsidR="00BC5044" w:rsidRDefault="004E223D" w:rsidP="00743AD3">
      <w:r>
        <w:t xml:space="preserve">Vandforbruget består for hovedpartens vedkommende af drikkevand til dyrene. </w:t>
      </w:r>
      <w:r w:rsidR="00BC5044">
        <w:t xml:space="preserve">Vandspild fra drikkekopper optages i dybstrøelsesmåtten. Der er afløb fra </w:t>
      </w:r>
      <w:r>
        <w:t>spaltegulv</w:t>
      </w:r>
      <w:r w:rsidR="00BC5044">
        <w:t xml:space="preserve">staldene til gyllebeholderen. </w:t>
      </w:r>
      <w:r w:rsidR="00743AD3" w:rsidRPr="008E4816">
        <w:t>Bedriftens drikkevandsinstallationer rengøres og efterses jævnligt med henblik på at undgå spild.</w:t>
      </w:r>
      <w:r w:rsidR="00743AD3">
        <w:t xml:space="preserve"> </w:t>
      </w:r>
      <w:r w:rsidR="00743AD3" w:rsidRPr="008E4816">
        <w:t>Evt. lækager identificeres og repareres hurtigst muligt.</w:t>
      </w:r>
      <w:r w:rsidR="00743AD3">
        <w:t xml:space="preserve"> </w:t>
      </w:r>
    </w:p>
    <w:p w14:paraId="04212AA8" w14:textId="77777777" w:rsidR="00743AD3" w:rsidRDefault="004E223D" w:rsidP="00743AD3">
      <w:r>
        <w:t>Der anvendes ikke energi til opvarmning af staldene</w:t>
      </w:r>
      <w:r w:rsidR="00355B07">
        <w:t>.</w:t>
      </w:r>
      <w:r>
        <w:t xml:space="preserve"> </w:t>
      </w:r>
      <w:r w:rsidR="00743AD3">
        <w:t xml:space="preserve">Energiforbruget kan minimeres ved gennemførelse af energitjek, </w:t>
      </w:r>
      <w:r w:rsidR="00BC5044">
        <w:t xml:space="preserve">løbende overgang til </w:t>
      </w:r>
      <w:r w:rsidR="00743AD3">
        <w:t xml:space="preserve">energibesparende belysning samt justering og vedligeholdelse generelt. </w:t>
      </w:r>
    </w:p>
    <w:p w14:paraId="076E19AB" w14:textId="77777777" w:rsidR="00743AD3" w:rsidRDefault="00743AD3" w:rsidP="00743AD3"/>
    <w:p w14:paraId="25DB7629" w14:textId="77777777" w:rsidR="00743AD3" w:rsidRPr="00F536A4" w:rsidRDefault="00743AD3" w:rsidP="00997D53">
      <w:pPr>
        <w:pStyle w:val="Overskrift2"/>
      </w:pPr>
      <w:bookmarkStart w:id="45" w:name="_Toc85023898"/>
      <w:r w:rsidRPr="00F536A4">
        <w:lastRenderedPageBreak/>
        <w:t>Foder:</w:t>
      </w:r>
      <w:bookmarkEnd w:id="45"/>
    </w:p>
    <w:p w14:paraId="6F50CFD8" w14:textId="77777777" w:rsidR="00743AD3" w:rsidRDefault="00743AD3" w:rsidP="00743AD3">
      <w:r>
        <w:t xml:space="preserve">Foderplanen udarbejdes i samarbejde med fagkonsulent og med anvendelse af nyeste viden indenfor kalvefodring. </w:t>
      </w:r>
    </w:p>
    <w:p w14:paraId="0A428037" w14:textId="4B7FFAC2" w:rsidR="00206460" w:rsidRDefault="00743AD3" w:rsidP="00206460">
      <w:r>
        <w:t xml:space="preserve">Ejer får udarbejdet kvartalsvise effektivitetskontroller, hvormed </w:t>
      </w:r>
      <w:r w:rsidR="00151752">
        <w:t xml:space="preserve">trivsel og </w:t>
      </w:r>
      <w:r>
        <w:t>tilvækst nøje overvåges. Ejer køber en stor mængde tilskudsfoder ind til besætningen</w:t>
      </w:r>
      <w:r w:rsidR="00F95FD1">
        <w:t>. F</w:t>
      </w:r>
      <w:r>
        <w:t xml:space="preserve">oderet </w:t>
      </w:r>
      <w:r w:rsidR="00F95FD1">
        <w:t xml:space="preserve">analyseres for kontrol af </w:t>
      </w:r>
      <w:r>
        <w:t>kvalitet og sammensætning.</w:t>
      </w:r>
    </w:p>
    <w:p w14:paraId="07C3B002" w14:textId="7943F3CC" w:rsidR="00471DB4" w:rsidRDefault="00471DB4" w:rsidP="00206460"/>
    <w:p w14:paraId="36E84823" w14:textId="77777777" w:rsidR="00743AD3" w:rsidRPr="00F536A4" w:rsidRDefault="00743AD3" w:rsidP="00997D53">
      <w:pPr>
        <w:pStyle w:val="Overskrift2"/>
      </w:pPr>
      <w:bookmarkStart w:id="46" w:name="_Toc85023899"/>
      <w:r w:rsidRPr="00F536A4">
        <w:t>Opbevaring og udbringning af husdyrgødning:</w:t>
      </w:r>
      <w:bookmarkEnd w:id="46"/>
    </w:p>
    <w:p w14:paraId="08244880" w14:textId="77777777" w:rsidR="00123B22" w:rsidRDefault="00123B22" w:rsidP="00206460">
      <w:r>
        <w:t>Det er BAT at sikre tilstr</w:t>
      </w:r>
      <w:r w:rsidR="00D15E13">
        <w:t xml:space="preserve">ækkelig opbevaringskapacitet. </w:t>
      </w:r>
    </w:p>
    <w:p w14:paraId="72FE0B8C" w14:textId="36842F48" w:rsidR="002F556F" w:rsidRDefault="000C4020" w:rsidP="00206460">
      <w:r>
        <w:t>Hovedparten af staldanlægget er med dybstrøelse</w:t>
      </w:r>
      <w:r w:rsidR="002F556F">
        <w:t xml:space="preserve"> (</w:t>
      </w:r>
      <w:r w:rsidR="00222512">
        <w:t>3.049</w:t>
      </w:r>
      <w:r w:rsidR="002F556F">
        <w:t xml:space="preserve"> m2)</w:t>
      </w:r>
      <w:r>
        <w:t xml:space="preserve">. Den samlede årlige produktion af dybstrøelse er </w:t>
      </w:r>
      <w:r w:rsidR="002F556F">
        <w:t xml:space="preserve">3.315 ton. 95% af dybstrøelsen køres direkte ud på mark eller leveres hos Biogasanlæg. Den øvrige dybstrøelse placeres i markstak. </w:t>
      </w:r>
    </w:p>
    <w:p w14:paraId="170DEAC7" w14:textId="405F30AF" w:rsidR="002F556F" w:rsidRDefault="002F556F" w:rsidP="00206460">
      <w:r>
        <w:t xml:space="preserve">Den Gl. kostald og Store stald </w:t>
      </w:r>
      <w:r w:rsidR="00FA17EA">
        <w:t xml:space="preserve">har </w:t>
      </w:r>
      <w:r>
        <w:t xml:space="preserve">et samlet produktionsareal på </w:t>
      </w:r>
      <w:r w:rsidR="00FA17EA">
        <w:t xml:space="preserve">1085 m2. I henhold til den tidligere ansøgning produceres 1648 tons, der ledes til gyllebeholder. Endvidere afledes omkring 956 tons ensilagesaft til gyllebeholderen. </w:t>
      </w:r>
      <w:r w:rsidR="00350230">
        <w:t>Gyllebeholderen har en kapacitet på 3700 tons, mens gyllekanalerne er estimeret til 1</w:t>
      </w:r>
      <w:r w:rsidR="00350AF1">
        <w:t>8</w:t>
      </w:r>
      <w:r w:rsidR="00350230">
        <w:t>00 m3, hvilket giver en samlet opbevaringskapacitet på 5600 m3.</w:t>
      </w:r>
    </w:p>
    <w:p w14:paraId="0BF4A3F2" w14:textId="77777777" w:rsidR="00350230" w:rsidRDefault="00350230" w:rsidP="00206460">
      <w:r>
        <w:t xml:space="preserve">Alt i alt giver det en opbevaringskapacitet på 5600 m3 / (1648 m3 + 956 m3), svarende til en opbevaringskapacitet på langt over 12 måneder. </w:t>
      </w:r>
    </w:p>
    <w:p w14:paraId="4342319D" w14:textId="77777777" w:rsidR="00355B07" w:rsidRDefault="00355B07" w:rsidP="00206460"/>
    <w:p w14:paraId="5D761E70" w14:textId="77777777" w:rsidR="00355B07" w:rsidRDefault="00355B07" w:rsidP="00997D53">
      <w:pPr>
        <w:pStyle w:val="Overskrift3"/>
      </w:pPr>
      <w:bookmarkStart w:id="47" w:name="_Toc85023900"/>
      <w:r>
        <w:t>Samlet vurdering af husdyrbrugets BAT:</w:t>
      </w:r>
      <w:bookmarkEnd w:id="47"/>
    </w:p>
    <w:p w14:paraId="177A96B1" w14:textId="77777777" w:rsidR="00355B07" w:rsidRDefault="00355B07" w:rsidP="00355B07">
      <w:pPr>
        <w:rPr>
          <w:rFonts w:cs="Open Sans"/>
        </w:rPr>
      </w:pPr>
      <w:r w:rsidRPr="006E0642">
        <w:rPr>
          <w:rFonts w:cs="Open Sans"/>
        </w:rPr>
        <w:t>Det vurderes samlet ud fra ovenstående beskrivelser, at husdyrbruget lever op til BAT inden for management og egenkontrol, uddannelse, staldsystemer, gødningshåndtering, fodring, sundhedsstyring samt håndtering af vand- og energiforbrug.</w:t>
      </w:r>
    </w:p>
    <w:p w14:paraId="54F3BC45" w14:textId="77777777" w:rsidR="000B06B1" w:rsidRDefault="006F339D">
      <w:r>
        <w:pict w14:anchorId="4FCC39B3">
          <v:rect id="_x0000_i1035" style="width:0;height:1.5pt" o:hralign="center" o:hrstd="t" o:hr="t" fillcolor="#a0a0a0" stroked="f"/>
        </w:pict>
      </w:r>
    </w:p>
    <w:p w14:paraId="258A9735" w14:textId="3BDF064B" w:rsidR="000B06B1" w:rsidRPr="00F536A4" w:rsidRDefault="00355B07" w:rsidP="00997D53">
      <w:pPr>
        <w:pStyle w:val="Overskrift1"/>
      </w:pPr>
      <w:bookmarkStart w:id="48" w:name="_Toc85023901"/>
      <w:r>
        <w:t>Grænseoverskridende virkninger</w:t>
      </w:r>
      <w:bookmarkEnd w:id="48"/>
    </w:p>
    <w:p w14:paraId="50D7948F" w14:textId="77777777" w:rsidR="00355B07" w:rsidRDefault="00355B07" w:rsidP="00355B07">
      <w:pPr>
        <w:spacing w:after="0"/>
      </w:pPr>
      <w:r w:rsidRPr="00E97CA4">
        <w:t>Der er ingen grænseoverskridende virkninger, da anlæggene er beliggende langt fra landegrænserne.</w:t>
      </w:r>
    </w:p>
    <w:p w14:paraId="796B16A6" w14:textId="77777777" w:rsidR="00355B07" w:rsidRPr="00355B07" w:rsidRDefault="00355B07">
      <w:pPr>
        <w:rPr>
          <w:sz w:val="12"/>
        </w:rPr>
      </w:pPr>
    </w:p>
    <w:p w14:paraId="1C50E34E" w14:textId="77777777" w:rsidR="00456616" w:rsidRDefault="006F339D">
      <w:r>
        <w:pict w14:anchorId="68CE5846">
          <v:rect id="_x0000_i1036" style="width:0;height:1.5pt" o:hralign="center" o:hrstd="t" o:hr="t" fillcolor="#a0a0a0" stroked="f"/>
        </w:pict>
      </w:r>
    </w:p>
    <w:p w14:paraId="662CEAB2" w14:textId="669E1BAD" w:rsidR="009F24AE" w:rsidRPr="00275026" w:rsidRDefault="00456616" w:rsidP="00C656A8">
      <w:pPr>
        <w:pStyle w:val="Overskrift1"/>
        <w:spacing w:before="0"/>
        <w:ind w:left="0" w:firstLine="0"/>
      </w:pPr>
      <w:bookmarkStart w:id="49" w:name="_Toc85023902"/>
      <w:r w:rsidRPr="00F536A4">
        <w:t>Ved ophør</w:t>
      </w:r>
      <w:bookmarkEnd w:id="49"/>
    </w:p>
    <w:p w14:paraId="643493D1" w14:textId="77777777" w:rsidR="00456616" w:rsidRDefault="005060FB">
      <w:r w:rsidRPr="005060FB">
        <w:t>Ved landbrugets ophør skal der udføres følgende forureningsbegrænsende foranstaltninger.</w:t>
      </w:r>
      <w:r>
        <w:t xml:space="preserve"> </w:t>
      </w:r>
      <w:r w:rsidRPr="005060FB">
        <w:t xml:space="preserve">Gyllebeholder, </w:t>
      </w:r>
      <w:r w:rsidR="00275026">
        <w:t xml:space="preserve">siloer </w:t>
      </w:r>
      <w:r w:rsidRPr="005060FB">
        <w:t>m.v. skal tømmes og rengøres.</w:t>
      </w:r>
      <w:r>
        <w:t xml:space="preserve"> </w:t>
      </w:r>
      <w:r w:rsidRPr="005060FB">
        <w:t>Alle staldafsnit skal tømmes for husdyrgødning, de bortskaffes efter regler om udbringning af husdyrgødning.</w:t>
      </w:r>
      <w:r>
        <w:t xml:space="preserve"> </w:t>
      </w:r>
      <w:r w:rsidRPr="005060FB">
        <w:t>Alle olietanke skal tømmes.</w:t>
      </w:r>
      <w:r>
        <w:t xml:space="preserve"> </w:t>
      </w:r>
      <w:r w:rsidRPr="005060FB">
        <w:t>Olieaffald, medicinaffald m.v. skal bortskaffes i henhold til gældende affaldsregulativer.</w:t>
      </w:r>
    </w:p>
    <w:p w14:paraId="50179B02" w14:textId="1F345B92" w:rsidR="00350AF1" w:rsidRDefault="006F339D">
      <w:r>
        <w:pict w14:anchorId="4F1D63E0">
          <v:rect id="_x0000_i1037" style="width:0;height:1.5pt" o:hralign="center" o:hrstd="t" o:hr="t" fillcolor="#a0a0a0" stroked="f"/>
        </w:pict>
      </w:r>
    </w:p>
    <w:p w14:paraId="36A9B9FF" w14:textId="77777777" w:rsidR="00350AF1" w:rsidRDefault="00350AF1">
      <w:r>
        <w:br w:type="page"/>
      </w:r>
    </w:p>
    <w:p w14:paraId="721EB5E1" w14:textId="77777777" w:rsidR="00456616" w:rsidRDefault="00456616"/>
    <w:p w14:paraId="09E728C5" w14:textId="6DD1A7EC" w:rsidR="00BD01B4" w:rsidRDefault="00BD01B4" w:rsidP="00997D53">
      <w:pPr>
        <w:pStyle w:val="Overskrift1"/>
      </w:pPr>
      <w:bookmarkStart w:id="50" w:name="_Toc85023903"/>
      <w:r>
        <w:t>Bilagsoversigt</w:t>
      </w:r>
      <w:bookmarkEnd w:id="50"/>
      <w:r>
        <w:t xml:space="preserve"> </w:t>
      </w:r>
    </w:p>
    <w:p w14:paraId="0ACABCE6" w14:textId="26C06BF5" w:rsidR="00BD01B4" w:rsidRDefault="00BD01B4" w:rsidP="00BD01B4">
      <w:r>
        <w:t xml:space="preserve">Bilag 1: Oversigtskort over ejendommen </w:t>
      </w:r>
    </w:p>
    <w:p w14:paraId="3EFA4CA1" w14:textId="5225E8E3" w:rsidR="00BD01B4" w:rsidRDefault="00BD01B4" w:rsidP="00BD01B4">
      <w:r>
        <w:t xml:space="preserve">Bilag 2: Transportveje </w:t>
      </w:r>
    </w:p>
    <w:p w14:paraId="13642854" w14:textId="68522A74" w:rsidR="00BD01B4" w:rsidRDefault="00BD01B4" w:rsidP="00BD01B4">
      <w:r>
        <w:t xml:space="preserve">Bilag 3: Afløbsplan </w:t>
      </w:r>
    </w:p>
    <w:p w14:paraId="33338D4E" w14:textId="4D555359" w:rsidR="00BD01B4" w:rsidRDefault="00BD01B4" w:rsidP="00BD01B4">
      <w:r>
        <w:t xml:space="preserve">Bilag 4: Beredskabsplan </w:t>
      </w:r>
      <w:r w:rsidR="00C645FA">
        <w:t>– Indsendes senere pga. tekniske problemer med filen.</w:t>
      </w:r>
    </w:p>
    <w:p w14:paraId="5CA78E57" w14:textId="77777777" w:rsidR="00BD01B4" w:rsidRPr="00BD01B4" w:rsidRDefault="00BD01B4" w:rsidP="00C656A8"/>
    <w:sectPr w:rsidR="00BD01B4" w:rsidRPr="00BD01B4">
      <w:footerReference w:type="default" r:id="rId2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4E327" w14:textId="77777777" w:rsidR="00B52870" w:rsidRDefault="00B52870" w:rsidP="004E7F9B">
      <w:pPr>
        <w:spacing w:after="0" w:line="240" w:lineRule="auto"/>
      </w:pPr>
      <w:r>
        <w:separator/>
      </w:r>
    </w:p>
  </w:endnote>
  <w:endnote w:type="continuationSeparator" w:id="0">
    <w:p w14:paraId="3424BAEC" w14:textId="77777777" w:rsidR="00B52870" w:rsidRDefault="00B52870" w:rsidP="004E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710042"/>
      <w:docPartObj>
        <w:docPartGallery w:val="Page Numbers (Bottom of Page)"/>
        <w:docPartUnique/>
      </w:docPartObj>
    </w:sdtPr>
    <w:sdtEndPr/>
    <w:sdtContent>
      <w:p w14:paraId="7452A81A" w14:textId="77777777" w:rsidR="00B52870" w:rsidRDefault="00B52870">
        <w:pPr>
          <w:pStyle w:val="Sidefod"/>
        </w:pPr>
        <w:r>
          <w:rPr>
            <w:noProof/>
            <w:lang w:eastAsia="da-DK"/>
          </w:rPr>
          <mc:AlternateContent>
            <mc:Choice Requires="wpg">
              <w:drawing>
                <wp:anchor distT="0" distB="0" distL="114300" distR="114300" simplePos="0" relativeHeight="251659264" behindDoc="0" locked="0" layoutInCell="1" allowOverlap="1" wp14:anchorId="7F7C80F4" wp14:editId="666C0082">
                  <wp:simplePos x="0" y="0"/>
                  <wp:positionH relativeFrom="page">
                    <wp:align>center</wp:align>
                  </wp:positionH>
                  <wp:positionV relativeFrom="bottomMargin">
                    <wp:align>center</wp:align>
                  </wp:positionV>
                  <wp:extent cx="7753350" cy="190500"/>
                  <wp:effectExtent l="9525" t="9525" r="9525" b="0"/>
                  <wp:wrapNone/>
                  <wp:docPr id="2"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5C68" w14:textId="77777777" w:rsidR="00B52870" w:rsidRDefault="00B52870">
                                <w:pPr>
                                  <w:jc w:val="center"/>
                                </w:pPr>
                                <w:r>
                                  <w:fldChar w:fldCharType="begin"/>
                                </w:r>
                                <w:r>
                                  <w:instrText>PAGE    \* MERGEFORMAT</w:instrText>
                                </w:r>
                                <w:r>
                                  <w:fldChar w:fldCharType="separate"/>
                                </w:r>
                                <w:r w:rsidRPr="002907D4">
                                  <w:rPr>
                                    <w:noProof/>
                                    <w:color w:val="8C8C8C" w:themeColor="background1" w:themeShade="8C"/>
                                  </w:rPr>
                                  <w:t>9</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F7C80F4" id="Gruppe 2"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85C5C68" w14:textId="77777777" w:rsidR="00B52870" w:rsidRDefault="00B52870">
                          <w:pPr>
                            <w:jc w:val="center"/>
                          </w:pPr>
                          <w:r>
                            <w:fldChar w:fldCharType="begin"/>
                          </w:r>
                          <w:r>
                            <w:instrText>PAGE    \* MERGEFORMAT</w:instrText>
                          </w:r>
                          <w:r>
                            <w:fldChar w:fldCharType="separate"/>
                          </w:r>
                          <w:r w:rsidRPr="002907D4">
                            <w:rPr>
                              <w:noProof/>
                              <w:color w:val="8C8C8C" w:themeColor="background1" w:themeShade="8C"/>
                            </w:rPr>
                            <w:t>9</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582D" w14:textId="77777777" w:rsidR="00B52870" w:rsidRDefault="00B52870" w:rsidP="004E7F9B">
      <w:pPr>
        <w:spacing w:after="0" w:line="240" w:lineRule="auto"/>
      </w:pPr>
      <w:r>
        <w:separator/>
      </w:r>
    </w:p>
  </w:footnote>
  <w:footnote w:type="continuationSeparator" w:id="0">
    <w:p w14:paraId="6486D7B5" w14:textId="77777777" w:rsidR="00B52870" w:rsidRDefault="00B52870" w:rsidP="004E7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53D"/>
    <w:multiLevelType w:val="hybridMultilevel"/>
    <w:tmpl w:val="4BBCC5F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4A13411"/>
    <w:multiLevelType w:val="hybridMultilevel"/>
    <w:tmpl w:val="E14C9F16"/>
    <w:lvl w:ilvl="0" w:tplc="B412AB94">
      <w:start w:val="1"/>
      <w:numFmt w:val="decimal"/>
      <w:pStyle w:val="Overskrift1"/>
      <w:lvlText w:val="%1. "/>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177FC1"/>
    <w:multiLevelType w:val="hybridMultilevel"/>
    <w:tmpl w:val="E61EC0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E4A160E"/>
    <w:multiLevelType w:val="hybridMultilevel"/>
    <w:tmpl w:val="9D7E99A2"/>
    <w:lvl w:ilvl="0" w:tplc="EE50318E">
      <w:start w:val="4"/>
      <w:numFmt w:val="bullet"/>
      <w:lvlText w:val=""/>
      <w:lvlJc w:val="left"/>
      <w:pPr>
        <w:ind w:left="1080" w:hanging="360"/>
      </w:pPr>
      <w:rPr>
        <w:rFonts w:ascii="Wingdings" w:eastAsia="Times New Roman" w:hAnsi="Wingdings"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31F84138"/>
    <w:multiLevelType w:val="hybridMultilevel"/>
    <w:tmpl w:val="61D495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AC80E22"/>
    <w:multiLevelType w:val="hybridMultilevel"/>
    <w:tmpl w:val="1E50481E"/>
    <w:lvl w:ilvl="0" w:tplc="0406000B">
      <w:start w:val="4"/>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B583C0C"/>
    <w:multiLevelType w:val="hybridMultilevel"/>
    <w:tmpl w:val="8B76C1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CAA3583"/>
    <w:multiLevelType w:val="hybridMultilevel"/>
    <w:tmpl w:val="4E00D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09508FA"/>
    <w:multiLevelType w:val="hybridMultilevel"/>
    <w:tmpl w:val="2C926A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61E59A7"/>
    <w:multiLevelType w:val="hybridMultilevel"/>
    <w:tmpl w:val="493CDD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4"/>
  </w:num>
  <w:num w:numId="5">
    <w:abstractNumId w:val="3"/>
  </w:num>
  <w:num w:numId="6">
    <w:abstractNumId w:val="12"/>
  </w:num>
  <w:num w:numId="7">
    <w:abstractNumId w:val="9"/>
  </w:num>
  <w:num w:numId="8">
    <w:abstractNumId w:val="8"/>
  </w:num>
  <w:num w:numId="9">
    <w:abstractNumId w:val="11"/>
  </w:num>
  <w:num w:numId="10">
    <w:abstractNumId w:val="1"/>
  </w:num>
  <w:num w:numId="11">
    <w:abstractNumId w:val="0"/>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4096" w:nlCheck="1" w:checkStyle="0"/>
  <w:activeWritingStyle w:appName="MSWord" w:lang="en-US" w:vendorID="64" w:dllVersion="4096" w:nlCheck="1" w:checkStyle="0"/>
  <w:proofState w:spelling="clean" w:grammar="clean"/>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29"/>
    <w:rsid w:val="000024C7"/>
    <w:rsid w:val="0001272D"/>
    <w:rsid w:val="00035B87"/>
    <w:rsid w:val="00037956"/>
    <w:rsid w:val="000422B0"/>
    <w:rsid w:val="000424EA"/>
    <w:rsid w:val="00042A2F"/>
    <w:rsid w:val="00047418"/>
    <w:rsid w:val="0004769C"/>
    <w:rsid w:val="000676CB"/>
    <w:rsid w:val="000734ED"/>
    <w:rsid w:val="00074581"/>
    <w:rsid w:val="00076439"/>
    <w:rsid w:val="0009304D"/>
    <w:rsid w:val="000A50B1"/>
    <w:rsid w:val="000B06B1"/>
    <w:rsid w:val="000C4020"/>
    <w:rsid w:val="000C40F7"/>
    <w:rsid w:val="000D25B0"/>
    <w:rsid w:val="000D2E39"/>
    <w:rsid w:val="000D34CC"/>
    <w:rsid w:val="000D5F18"/>
    <w:rsid w:val="000E7B86"/>
    <w:rsid w:val="000F72AA"/>
    <w:rsid w:val="00111CC3"/>
    <w:rsid w:val="00111EB2"/>
    <w:rsid w:val="00120D9C"/>
    <w:rsid w:val="00123B22"/>
    <w:rsid w:val="00136CB8"/>
    <w:rsid w:val="00140C7C"/>
    <w:rsid w:val="00146787"/>
    <w:rsid w:val="00151752"/>
    <w:rsid w:val="001533A7"/>
    <w:rsid w:val="00153EE5"/>
    <w:rsid w:val="00160E0B"/>
    <w:rsid w:val="00170CA0"/>
    <w:rsid w:val="00170D87"/>
    <w:rsid w:val="0017241C"/>
    <w:rsid w:val="001756B3"/>
    <w:rsid w:val="00175C44"/>
    <w:rsid w:val="00186252"/>
    <w:rsid w:val="001A54A2"/>
    <w:rsid w:val="001A6F8B"/>
    <w:rsid w:val="001B0E98"/>
    <w:rsid w:val="001B31B0"/>
    <w:rsid w:val="001C460D"/>
    <w:rsid w:val="001C700A"/>
    <w:rsid w:val="001D5CF1"/>
    <w:rsid w:val="001D60D4"/>
    <w:rsid w:val="001E52C2"/>
    <w:rsid w:val="0020485F"/>
    <w:rsid w:val="00206460"/>
    <w:rsid w:val="002065D1"/>
    <w:rsid w:val="0021015D"/>
    <w:rsid w:val="00222512"/>
    <w:rsid w:val="00223240"/>
    <w:rsid w:val="002244CE"/>
    <w:rsid w:val="0023213A"/>
    <w:rsid w:val="00241653"/>
    <w:rsid w:val="00242B26"/>
    <w:rsid w:val="002470B5"/>
    <w:rsid w:val="00262786"/>
    <w:rsid w:val="00275026"/>
    <w:rsid w:val="002823EB"/>
    <w:rsid w:val="002859EA"/>
    <w:rsid w:val="002907D4"/>
    <w:rsid w:val="002A35CC"/>
    <w:rsid w:val="002A7D9F"/>
    <w:rsid w:val="002B00DB"/>
    <w:rsid w:val="002B4CBE"/>
    <w:rsid w:val="002C5F29"/>
    <w:rsid w:val="002E111E"/>
    <w:rsid w:val="002E1AC3"/>
    <w:rsid w:val="002E4A0D"/>
    <w:rsid w:val="002F4E37"/>
    <w:rsid w:val="002F556F"/>
    <w:rsid w:val="002F626C"/>
    <w:rsid w:val="00304A16"/>
    <w:rsid w:val="003115B7"/>
    <w:rsid w:val="0031268A"/>
    <w:rsid w:val="00331970"/>
    <w:rsid w:val="00334A0C"/>
    <w:rsid w:val="003407F0"/>
    <w:rsid w:val="00342E41"/>
    <w:rsid w:val="0034475A"/>
    <w:rsid w:val="00350230"/>
    <w:rsid w:val="00350AF1"/>
    <w:rsid w:val="0035162A"/>
    <w:rsid w:val="00351B86"/>
    <w:rsid w:val="00355B07"/>
    <w:rsid w:val="00355D9E"/>
    <w:rsid w:val="003635F7"/>
    <w:rsid w:val="00365096"/>
    <w:rsid w:val="003B2208"/>
    <w:rsid w:val="003B416A"/>
    <w:rsid w:val="003C2D39"/>
    <w:rsid w:val="003E03E5"/>
    <w:rsid w:val="003E1B37"/>
    <w:rsid w:val="003E76A6"/>
    <w:rsid w:val="003F06AD"/>
    <w:rsid w:val="003F25E4"/>
    <w:rsid w:val="003F64E8"/>
    <w:rsid w:val="003F7519"/>
    <w:rsid w:val="003F7C88"/>
    <w:rsid w:val="00420D67"/>
    <w:rsid w:val="0043133F"/>
    <w:rsid w:val="00431955"/>
    <w:rsid w:val="004443E1"/>
    <w:rsid w:val="00447A5D"/>
    <w:rsid w:val="00454712"/>
    <w:rsid w:val="00456616"/>
    <w:rsid w:val="0047107C"/>
    <w:rsid w:val="00471DB4"/>
    <w:rsid w:val="004920E6"/>
    <w:rsid w:val="00493BBD"/>
    <w:rsid w:val="00495AE2"/>
    <w:rsid w:val="004A06CA"/>
    <w:rsid w:val="004A07C4"/>
    <w:rsid w:val="004A4804"/>
    <w:rsid w:val="004B4E3A"/>
    <w:rsid w:val="004B51B6"/>
    <w:rsid w:val="004C3A82"/>
    <w:rsid w:val="004E223D"/>
    <w:rsid w:val="004E34F1"/>
    <w:rsid w:val="004E3944"/>
    <w:rsid w:val="004E4297"/>
    <w:rsid w:val="004E4FFA"/>
    <w:rsid w:val="004E6171"/>
    <w:rsid w:val="004E7F9B"/>
    <w:rsid w:val="004F3155"/>
    <w:rsid w:val="004F7346"/>
    <w:rsid w:val="005021FD"/>
    <w:rsid w:val="00504ECE"/>
    <w:rsid w:val="005060FB"/>
    <w:rsid w:val="00507A14"/>
    <w:rsid w:val="00513069"/>
    <w:rsid w:val="00517121"/>
    <w:rsid w:val="00522747"/>
    <w:rsid w:val="00540A5E"/>
    <w:rsid w:val="00551B16"/>
    <w:rsid w:val="005540BE"/>
    <w:rsid w:val="00561C7B"/>
    <w:rsid w:val="0057674C"/>
    <w:rsid w:val="00586F76"/>
    <w:rsid w:val="00592BD6"/>
    <w:rsid w:val="005A2C4F"/>
    <w:rsid w:val="005A3D07"/>
    <w:rsid w:val="005A5847"/>
    <w:rsid w:val="005A6600"/>
    <w:rsid w:val="005B0890"/>
    <w:rsid w:val="005C0B0A"/>
    <w:rsid w:val="005C5AD6"/>
    <w:rsid w:val="005D1B7C"/>
    <w:rsid w:val="005E0009"/>
    <w:rsid w:val="005E5AFF"/>
    <w:rsid w:val="00601DF5"/>
    <w:rsid w:val="00602059"/>
    <w:rsid w:val="00602E2F"/>
    <w:rsid w:val="006162E9"/>
    <w:rsid w:val="00625DFB"/>
    <w:rsid w:val="00630110"/>
    <w:rsid w:val="00633283"/>
    <w:rsid w:val="0067529B"/>
    <w:rsid w:val="00681900"/>
    <w:rsid w:val="006830AE"/>
    <w:rsid w:val="00683E09"/>
    <w:rsid w:val="006949BF"/>
    <w:rsid w:val="006A0353"/>
    <w:rsid w:val="006A5BD3"/>
    <w:rsid w:val="006B36F7"/>
    <w:rsid w:val="006B4037"/>
    <w:rsid w:val="006B45FC"/>
    <w:rsid w:val="006B754E"/>
    <w:rsid w:val="006C7D7C"/>
    <w:rsid w:val="006E467D"/>
    <w:rsid w:val="006F1704"/>
    <w:rsid w:val="006F2C09"/>
    <w:rsid w:val="006F339D"/>
    <w:rsid w:val="006F77BA"/>
    <w:rsid w:val="00702B10"/>
    <w:rsid w:val="007052F9"/>
    <w:rsid w:val="007070D5"/>
    <w:rsid w:val="007263C3"/>
    <w:rsid w:val="007320BA"/>
    <w:rsid w:val="007435F6"/>
    <w:rsid w:val="00743AD3"/>
    <w:rsid w:val="00752F0C"/>
    <w:rsid w:val="00756122"/>
    <w:rsid w:val="00771D10"/>
    <w:rsid w:val="00774EE3"/>
    <w:rsid w:val="00792316"/>
    <w:rsid w:val="00794522"/>
    <w:rsid w:val="007A59B4"/>
    <w:rsid w:val="007C39BE"/>
    <w:rsid w:val="007C41EE"/>
    <w:rsid w:val="007C64D3"/>
    <w:rsid w:val="007D0191"/>
    <w:rsid w:val="007E0580"/>
    <w:rsid w:val="007E1687"/>
    <w:rsid w:val="007E4379"/>
    <w:rsid w:val="007F1D01"/>
    <w:rsid w:val="007F1EA8"/>
    <w:rsid w:val="007F6359"/>
    <w:rsid w:val="00810FE8"/>
    <w:rsid w:val="00821650"/>
    <w:rsid w:val="00834CD3"/>
    <w:rsid w:val="00834DB6"/>
    <w:rsid w:val="008706BE"/>
    <w:rsid w:val="00873511"/>
    <w:rsid w:val="00875FF8"/>
    <w:rsid w:val="0088578D"/>
    <w:rsid w:val="00887439"/>
    <w:rsid w:val="00896EDF"/>
    <w:rsid w:val="008A1F55"/>
    <w:rsid w:val="008B37E8"/>
    <w:rsid w:val="008D661D"/>
    <w:rsid w:val="008D7723"/>
    <w:rsid w:val="008D796B"/>
    <w:rsid w:val="008E0020"/>
    <w:rsid w:val="008E5024"/>
    <w:rsid w:val="008F6972"/>
    <w:rsid w:val="009034B4"/>
    <w:rsid w:val="00905EF0"/>
    <w:rsid w:val="00923120"/>
    <w:rsid w:val="009341DD"/>
    <w:rsid w:val="0097487E"/>
    <w:rsid w:val="00982EDF"/>
    <w:rsid w:val="009929C4"/>
    <w:rsid w:val="00997D53"/>
    <w:rsid w:val="009A054E"/>
    <w:rsid w:val="009A19EB"/>
    <w:rsid w:val="009A727B"/>
    <w:rsid w:val="009F24AE"/>
    <w:rsid w:val="00A01241"/>
    <w:rsid w:val="00A033BD"/>
    <w:rsid w:val="00A1120D"/>
    <w:rsid w:val="00A12233"/>
    <w:rsid w:val="00A132ED"/>
    <w:rsid w:val="00A20072"/>
    <w:rsid w:val="00A237FA"/>
    <w:rsid w:val="00A269FD"/>
    <w:rsid w:val="00A275EE"/>
    <w:rsid w:val="00A35AED"/>
    <w:rsid w:val="00A35C8D"/>
    <w:rsid w:val="00A35E47"/>
    <w:rsid w:val="00A37D38"/>
    <w:rsid w:val="00A41976"/>
    <w:rsid w:val="00A67DAD"/>
    <w:rsid w:val="00A75553"/>
    <w:rsid w:val="00A86D4E"/>
    <w:rsid w:val="00AA76FA"/>
    <w:rsid w:val="00AD41B2"/>
    <w:rsid w:val="00AD60F4"/>
    <w:rsid w:val="00AE2925"/>
    <w:rsid w:val="00AF2A21"/>
    <w:rsid w:val="00B04806"/>
    <w:rsid w:val="00B05746"/>
    <w:rsid w:val="00B133E2"/>
    <w:rsid w:val="00B14578"/>
    <w:rsid w:val="00B160EA"/>
    <w:rsid w:val="00B24D8C"/>
    <w:rsid w:val="00B3496D"/>
    <w:rsid w:val="00B35015"/>
    <w:rsid w:val="00B42E4C"/>
    <w:rsid w:val="00B52870"/>
    <w:rsid w:val="00B6024F"/>
    <w:rsid w:val="00B61B3F"/>
    <w:rsid w:val="00B641A2"/>
    <w:rsid w:val="00B65A1F"/>
    <w:rsid w:val="00B65C79"/>
    <w:rsid w:val="00BA338A"/>
    <w:rsid w:val="00BB15FB"/>
    <w:rsid w:val="00BC5044"/>
    <w:rsid w:val="00BC5743"/>
    <w:rsid w:val="00BD01B4"/>
    <w:rsid w:val="00BF155D"/>
    <w:rsid w:val="00BF6D13"/>
    <w:rsid w:val="00C00C58"/>
    <w:rsid w:val="00C105AB"/>
    <w:rsid w:val="00C1152F"/>
    <w:rsid w:val="00C14172"/>
    <w:rsid w:val="00C365DA"/>
    <w:rsid w:val="00C43E9D"/>
    <w:rsid w:val="00C47217"/>
    <w:rsid w:val="00C54029"/>
    <w:rsid w:val="00C575B1"/>
    <w:rsid w:val="00C6078C"/>
    <w:rsid w:val="00C625EC"/>
    <w:rsid w:val="00C645FA"/>
    <w:rsid w:val="00C656A8"/>
    <w:rsid w:val="00C713FD"/>
    <w:rsid w:val="00C75D41"/>
    <w:rsid w:val="00C9035B"/>
    <w:rsid w:val="00C9490F"/>
    <w:rsid w:val="00CA1BB6"/>
    <w:rsid w:val="00CA3FC6"/>
    <w:rsid w:val="00CB48E5"/>
    <w:rsid w:val="00CB6312"/>
    <w:rsid w:val="00CC0AAA"/>
    <w:rsid w:val="00CD51D9"/>
    <w:rsid w:val="00CD6F4F"/>
    <w:rsid w:val="00CE1B0C"/>
    <w:rsid w:val="00CF01A0"/>
    <w:rsid w:val="00CF1F1B"/>
    <w:rsid w:val="00D138E9"/>
    <w:rsid w:val="00D15AAD"/>
    <w:rsid w:val="00D15E13"/>
    <w:rsid w:val="00D1774D"/>
    <w:rsid w:val="00D22FA9"/>
    <w:rsid w:val="00D37C4E"/>
    <w:rsid w:val="00D43930"/>
    <w:rsid w:val="00D52BDD"/>
    <w:rsid w:val="00D55989"/>
    <w:rsid w:val="00D61AD6"/>
    <w:rsid w:val="00D90B79"/>
    <w:rsid w:val="00DA4756"/>
    <w:rsid w:val="00DC4D76"/>
    <w:rsid w:val="00DD6D93"/>
    <w:rsid w:val="00DE22DB"/>
    <w:rsid w:val="00E03DB5"/>
    <w:rsid w:val="00E04B5D"/>
    <w:rsid w:val="00E05057"/>
    <w:rsid w:val="00E108D8"/>
    <w:rsid w:val="00E109DD"/>
    <w:rsid w:val="00E12202"/>
    <w:rsid w:val="00E23F3D"/>
    <w:rsid w:val="00E3164A"/>
    <w:rsid w:val="00E342B4"/>
    <w:rsid w:val="00E35AD0"/>
    <w:rsid w:val="00E35B17"/>
    <w:rsid w:val="00E36FF7"/>
    <w:rsid w:val="00E41CF9"/>
    <w:rsid w:val="00E4741C"/>
    <w:rsid w:val="00E57219"/>
    <w:rsid w:val="00E64086"/>
    <w:rsid w:val="00E6526E"/>
    <w:rsid w:val="00E6646B"/>
    <w:rsid w:val="00E671E7"/>
    <w:rsid w:val="00E70D88"/>
    <w:rsid w:val="00E804AF"/>
    <w:rsid w:val="00EA1C5D"/>
    <w:rsid w:val="00EA21D4"/>
    <w:rsid w:val="00EA5165"/>
    <w:rsid w:val="00EB544F"/>
    <w:rsid w:val="00EB6963"/>
    <w:rsid w:val="00EC0225"/>
    <w:rsid w:val="00EE3C37"/>
    <w:rsid w:val="00EF2F69"/>
    <w:rsid w:val="00F00F0A"/>
    <w:rsid w:val="00F067AC"/>
    <w:rsid w:val="00F17B68"/>
    <w:rsid w:val="00F26C41"/>
    <w:rsid w:val="00F35AF8"/>
    <w:rsid w:val="00F400E7"/>
    <w:rsid w:val="00F409E3"/>
    <w:rsid w:val="00F478C0"/>
    <w:rsid w:val="00F536A4"/>
    <w:rsid w:val="00F56C8C"/>
    <w:rsid w:val="00F7236B"/>
    <w:rsid w:val="00F74280"/>
    <w:rsid w:val="00F74E21"/>
    <w:rsid w:val="00F81518"/>
    <w:rsid w:val="00F82991"/>
    <w:rsid w:val="00F90233"/>
    <w:rsid w:val="00F94650"/>
    <w:rsid w:val="00F95FD1"/>
    <w:rsid w:val="00FA17EA"/>
    <w:rsid w:val="00FA23ED"/>
    <w:rsid w:val="00FA36D5"/>
    <w:rsid w:val="00FB0D5C"/>
    <w:rsid w:val="00FB7126"/>
    <w:rsid w:val="00FC496A"/>
    <w:rsid w:val="00FC5770"/>
    <w:rsid w:val="00FD592A"/>
    <w:rsid w:val="00FD5F42"/>
    <w:rsid w:val="00FE70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6220ABD"/>
  <w15:chartTrackingRefBased/>
  <w15:docId w15:val="{7EE9C6FC-F734-45DB-82A2-6ACAE56B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97D53"/>
    <w:pPr>
      <w:keepNext/>
      <w:keepLines/>
      <w:numPr>
        <w:numId w:val="10"/>
      </w:numPr>
      <w:spacing w:before="240" w:after="0"/>
      <w:ind w:left="357" w:hanging="357"/>
      <w:outlineLvl w:val="0"/>
    </w:pPr>
    <w:rPr>
      <w:rFonts w:asciiTheme="majorHAnsi" w:eastAsiaTheme="majorEastAsia" w:hAnsiTheme="majorHAnsi" w:cstheme="majorBidi"/>
      <w:b/>
      <w:color w:val="7A4D00"/>
      <w:sz w:val="32"/>
      <w:szCs w:val="32"/>
    </w:rPr>
  </w:style>
  <w:style w:type="paragraph" w:styleId="Overskrift2">
    <w:name w:val="heading 2"/>
    <w:basedOn w:val="Normal"/>
    <w:next w:val="Normal"/>
    <w:link w:val="Overskrift2Tegn"/>
    <w:uiPriority w:val="9"/>
    <w:unhideWhenUsed/>
    <w:qFormat/>
    <w:rsid w:val="00997D53"/>
    <w:pPr>
      <w:keepNext/>
      <w:keepLines/>
      <w:spacing w:before="40" w:after="0"/>
      <w:outlineLvl w:val="1"/>
    </w:pPr>
    <w:rPr>
      <w:rFonts w:asciiTheme="majorHAnsi" w:eastAsiaTheme="majorEastAsia" w:hAnsiTheme="majorHAnsi" w:cstheme="majorBidi"/>
      <w:b/>
      <w:color w:val="806000" w:themeColor="accent4" w:themeShade="80"/>
      <w:sz w:val="26"/>
      <w:szCs w:val="26"/>
    </w:rPr>
  </w:style>
  <w:style w:type="paragraph" w:styleId="Overskrift3">
    <w:name w:val="heading 3"/>
    <w:basedOn w:val="Normal"/>
    <w:next w:val="Normal"/>
    <w:link w:val="Overskrift3Tegn"/>
    <w:uiPriority w:val="9"/>
    <w:unhideWhenUsed/>
    <w:qFormat/>
    <w:rsid w:val="00997D53"/>
    <w:pPr>
      <w:keepNext/>
      <w:keepLines/>
      <w:spacing w:before="40" w:after="0"/>
      <w:outlineLvl w:val="2"/>
    </w:pPr>
    <w:rPr>
      <w:rFonts w:asciiTheme="majorHAnsi" w:eastAsiaTheme="majorEastAsia" w:hAnsiTheme="majorHAnsi" w:cstheme="majorBidi"/>
      <w:color w:val="806000" w:themeColor="accent4" w:themeShade="80"/>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link w:val="ListeafsnitTegn"/>
    <w:qFormat/>
    <w:rsid w:val="002859EA"/>
    <w:pPr>
      <w:spacing w:after="0" w:line="240" w:lineRule="auto"/>
      <w:ind w:left="720"/>
      <w:contextualSpacing/>
    </w:pPr>
    <w:rPr>
      <w:rFonts w:ascii="Times New Roman" w:eastAsia="Times New Roman" w:hAnsi="Times New Roman" w:cs="Times New Roman"/>
      <w:sz w:val="24"/>
      <w:szCs w:val="24"/>
      <w:lang w:eastAsia="da-DK"/>
    </w:rPr>
  </w:style>
  <w:style w:type="table" w:styleId="Tabel-Gitter">
    <w:name w:val="Table Grid"/>
    <w:basedOn w:val="Tabel-Normal"/>
    <w:rsid w:val="006C7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5">
    <w:name w:val="Plain Table 5"/>
    <w:basedOn w:val="Tabel-Normal"/>
    <w:uiPriority w:val="45"/>
    <w:rsid w:val="006C7D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lagtekalve">
    <w:name w:val="Slagtekalve"/>
    <w:basedOn w:val="Tabel-Normal"/>
    <w:rsid w:val="00C43E9D"/>
    <w:pPr>
      <w:spacing w:after="0" w:line="240" w:lineRule="auto"/>
      <w:jc w:val="right"/>
    </w:pPr>
    <w:rPr>
      <w:rFonts w:ascii="Verdana" w:eastAsia="Times New Roman" w:hAnsi="Verdana" w:cs="Times New Roman"/>
      <w:sz w:val="20"/>
      <w:szCs w:val="20"/>
      <w:lang w:eastAsia="da-DK"/>
    </w:rPr>
    <w:tblPr>
      <w:tblBorders>
        <w:top w:val="single" w:sz="4" w:space="0" w:color="DEC186"/>
        <w:left w:val="single" w:sz="4" w:space="0" w:color="DEC186"/>
        <w:bottom w:val="single" w:sz="4" w:space="0" w:color="DEC186"/>
        <w:right w:val="single" w:sz="4" w:space="0" w:color="DEC186"/>
        <w:insideH w:val="single" w:sz="4" w:space="0" w:color="DEC186"/>
        <w:insideV w:val="single" w:sz="4" w:space="0" w:color="DEC186"/>
      </w:tblBorders>
    </w:tblPr>
    <w:tcPr>
      <w:vAlign w:val="center"/>
    </w:tcPr>
    <w:tblStylePr w:type="firstRow">
      <w:rPr>
        <w:color w:val="FFFFFF"/>
      </w:rPr>
      <w:tblPr/>
      <w:tcPr>
        <w:tcBorders>
          <w:top w:val="single" w:sz="4" w:space="0" w:color="DEC186"/>
          <w:left w:val="single" w:sz="4" w:space="0" w:color="DEC186"/>
          <w:bottom w:val="single" w:sz="4" w:space="0" w:color="DEC186"/>
          <w:right w:val="single" w:sz="4" w:space="0" w:color="DEC186"/>
          <w:insideH w:val="single" w:sz="4" w:space="0" w:color="DEC186"/>
          <w:insideV w:val="single" w:sz="4" w:space="0" w:color="DEC186"/>
          <w:tl2br w:val="nil"/>
          <w:tr2bl w:val="nil"/>
        </w:tcBorders>
        <w:shd w:val="clear" w:color="auto" w:fill="7A4D00"/>
      </w:tcPr>
    </w:tblStylePr>
    <w:tblStylePr w:type="firstCol">
      <w:pPr>
        <w:jc w:val="left"/>
      </w:pPr>
    </w:tblStylePr>
  </w:style>
  <w:style w:type="paragraph" w:styleId="Markeringsbobletekst">
    <w:name w:val="Balloon Text"/>
    <w:basedOn w:val="Normal"/>
    <w:link w:val="MarkeringsbobletekstTegn"/>
    <w:uiPriority w:val="99"/>
    <w:semiHidden/>
    <w:unhideWhenUsed/>
    <w:rsid w:val="0003795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37956"/>
    <w:rPr>
      <w:rFonts w:ascii="Segoe UI" w:hAnsi="Segoe UI" w:cs="Segoe UI"/>
      <w:sz w:val="18"/>
      <w:szCs w:val="18"/>
    </w:rPr>
  </w:style>
  <w:style w:type="paragraph" w:styleId="Sidehoved">
    <w:name w:val="header"/>
    <w:basedOn w:val="Normal"/>
    <w:link w:val="SidehovedTegn"/>
    <w:uiPriority w:val="99"/>
    <w:unhideWhenUsed/>
    <w:rsid w:val="004E7F9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E7F9B"/>
  </w:style>
  <w:style w:type="paragraph" w:styleId="Sidefod">
    <w:name w:val="footer"/>
    <w:basedOn w:val="Normal"/>
    <w:link w:val="SidefodTegn"/>
    <w:uiPriority w:val="99"/>
    <w:unhideWhenUsed/>
    <w:rsid w:val="004E7F9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E7F9B"/>
  </w:style>
  <w:style w:type="paragraph" w:customStyle="1" w:styleId="Default">
    <w:name w:val="Default"/>
    <w:rsid w:val="00186252"/>
    <w:pPr>
      <w:autoSpaceDE w:val="0"/>
      <w:autoSpaceDN w:val="0"/>
      <w:adjustRightInd w:val="0"/>
      <w:spacing w:after="80" w:line="240" w:lineRule="auto"/>
    </w:pPr>
    <w:rPr>
      <w:rFonts w:ascii="Open Sans" w:eastAsia="Times New Roman" w:hAnsi="Open Sans" w:cs="Times New Roman"/>
      <w:color w:val="000000"/>
      <w:sz w:val="24"/>
      <w:szCs w:val="24"/>
      <w:lang w:eastAsia="da-DK"/>
    </w:rPr>
  </w:style>
  <w:style w:type="character" w:customStyle="1" w:styleId="ListeafsnitTegn">
    <w:name w:val="Listeafsnit Tegn"/>
    <w:basedOn w:val="Standardskrifttypeiafsnit"/>
    <w:link w:val="Listeafsnit"/>
    <w:uiPriority w:val="34"/>
    <w:rsid w:val="001E52C2"/>
    <w:rPr>
      <w:rFonts w:ascii="Times New Roman" w:eastAsia="Times New Roman" w:hAnsi="Times New Roman" w:cs="Times New Roman"/>
      <w:sz w:val="24"/>
      <w:szCs w:val="24"/>
      <w:lang w:eastAsia="da-DK"/>
    </w:rPr>
  </w:style>
  <w:style w:type="character" w:customStyle="1" w:styleId="Overskrift1Tegn">
    <w:name w:val="Overskrift 1 Tegn"/>
    <w:basedOn w:val="Standardskrifttypeiafsnit"/>
    <w:link w:val="Overskrift1"/>
    <w:uiPriority w:val="9"/>
    <w:rsid w:val="00997D53"/>
    <w:rPr>
      <w:rFonts w:asciiTheme="majorHAnsi" w:eastAsiaTheme="majorEastAsia" w:hAnsiTheme="majorHAnsi" w:cstheme="majorBidi"/>
      <w:b/>
      <w:color w:val="7A4D00"/>
      <w:sz w:val="32"/>
      <w:szCs w:val="32"/>
    </w:rPr>
  </w:style>
  <w:style w:type="paragraph" w:styleId="Titel">
    <w:name w:val="Title"/>
    <w:basedOn w:val="Normal"/>
    <w:next w:val="Normal"/>
    <w:link w:val="TitelTegn"/>
    <w:uiPriority w:val="10"/>
    <w:qFormat/>
    <w:rsid w:val="00120D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20D9C"/>
    <w:rPr>
      <w:rFonts w:asciiTheme="majorHAnsi" w:eastAsiaTheme="majorEastAsia" w:hAnsiTheme="majorHAnsi" w:cstheme="majorBidi"/>
      <w:spacing w:val="-10"/>
      <w:kern w:val="28"/>
      <w:sz w:val="56"/>
      <w:szCs w:val="56"/>
    </w:rPr>
  </w:style>
  <w:style w:type="character" w:styleId="Kommentarhenvisning">
    <w:name w:val="annotation reference"/>
    <w:basedOn w:val="Standardskrifttypeiafsnit"/>
    <w:uiPriority w:val="99"/>
    <w:semiHidden/>
    <w:unhideWhenUsed/>
    <w:rsid w:val="00140C7C"/>
    <w:rPr>
      <w:sz w:val="16"/>
      <w:szCs w:val="16"/>
    </w:rPr>
  </w:style>
  <w:style w:type="paragraph" w:styleId="Kommentartekst">
    <w:name w:val="annotation text"/>
    <w:basedOn w:val="Normal"/>
    <w:link w:val="KommentartekstTegn"/>
    <w:uiPriority w:val="99"/>
    <w:semiHidden/>
    <w:unhideWhenUsed/>
    <w:rsid w:val="00140C7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40C7C"/>
    <w:rPr>
      <w:sz w:val="20"/>
      <w:szCs w:val="20"/>
    </w:rPr>
  </w:style>
  <w:style w:type="paragraph" w:styleId="Kommentaremne">
    <w:name w:val="annotation subject"/>
    <w:basedOn w:val="Kommentartekst"/>
    <w:next w:val="Kommentartekst"/>
    <w:link w:val="KommentaremneTegn"/>
    <w:uiPriority w:val="99"/>
    <w:semiHidden/>
    <w:unhideWhenUsed/>
    <w:rsid w:val="00140C7C"/>
    <w:rPr>
      <w:b/>
      <w:bCs/>
    </w:rPr>
  </w:style>
  <w:style w:type="character" w:customStyle="1" w:styleId="KommentaremneTegn">
    <w:name w:val="Kommentaremne Tegn"/>
    <w:basedOn w:val="KommentartekstTegn"/>
    <w:link w:val="Kommentaremne"/>
    <w:uiPriority w:val="99"/>
    <w:semiHidden/>
    <w:rsid w:val="00140C7C"/>
    <w:rPr>
      <w:b/>
      <w:bCs/>
      <w:sz w:val="20"/>
      <w:szCs w:val="20"/>
    </w:rPr>
  </w:style>
  <w:style w:type="paragraph" w:styleId="Billedtekst">
    <w:name w:val="caption"/>
    <w:basedOn w:val="Normal"/>
    <w:next w:val="Normal"/>
    <w:uiPriority w:val="35"/>
    <w:unhideWhenUsed/>
    <w:qFormat/>
    <w:rsid w:val="00702B10"/>
    <w:pPr>
      <w:spacing w:after="200" w:line="240" w:lineRule="auto"/>
    </w:pPr>
    <w:rPr>
      <w:i/>
      <w:iCs/>
      <w:color w:val="44546A" w:themeColor="text2"/>
      <w:sz w:val="18"/>
      <w:szCs w:val="18"/>
    </w:rPr>
  </w:style>
  <w:style w:type="character" w:customStyle="1" w:styleId="Overskrift2Tegn">
    <w:name w:val="Overskrift 2 Tegn"/>
    <w:basedOn w:val="Standardskrifttypeiafsnit"/>
    <w:link w:val="Overskrift2"/>
    <w:uiPriority w:val="9"/>
    <w:rsid w:val="00997D53"/>
    <w:rPr>
      <w:rFonts w:asciiTheme="majorHAnsi" w:eastAsiaTheme="majorEastAsia" w:hAnsiTheme="majorHAnsi" w:cstheme="majorBidi"/>
      <w:b/>
      <w:color w:val="806000" w:themeColor="accent4" w:themeShade="80"/>
      <w:sz w:val="26"/>
      <w:szCs w:val="26"/>
    </w:rPr>
  </w:style>
  <w:style w:type="character" w:customStyle="1" w:styleId="Overskrift3Tegn">
    <w:name w:val="Overskrift 3 Tegn"/>
    <w:basedOn w:val="Standardskrifttypeiafsnit"/>
    <w:link w:val="Overskrift3"/>
    <w:uiPriority w:val="9"/>
    <w:rsid w:val="00997D53"/>
    <w:rPr>
      <w:rFonts w:asciiTheme="majorHAnsi" w:eastAsiaTheme="majorEastAsia" w:hAnsiTheme="majorHAnsi" w:cstheme="majorBidi"/>
      <w:color w:val="806000" w:themeColor="accent4" w:themeShade="80"/>
      <w:sz w:val="24"/>
      <w:szCs w:val="24"/>
    </w:rPr>
  </w:style>
  <w:style w:type="paragraph" w:styleId="Ingenafstand">
    <w:name w:val="No Spacing"/>
    <w:uiPriority w:val="1"/>
    <w:qFormat/>
    <w:rsid w:val="00997D53"/>
    <w:pPr>
      <w:spacing w:after="0" w:line="240" w:lineRule="auto"/>
    </w:pPr>
  </w:style>
  <w:style w:type="paragraph" w:styleId="Overskrift">
    <w:name w:val="TOC Heading"/>
    <w:basedOn w:val="Overskrift1"/>
    <w:next w:val="Normal"/>
    <w:uiPriority w:val="39"/>
    <w:unhideWhenUsed/>
    <w:qFormat/>
    <w:rsid w:val="00F067AC"/>
    <w:pPr>
      <w:numPr>
        <w:numId w:val="0"/>
      </w:numPr>
      <w:outlineLvl w:val="9"/>
    </w:pPr>
    <w:rPr>
      <w:b w:val="0"/>
      <w:color w:val="2E74B5" w:themeColor="accent1" w:themeShade="BF"/>
      <w:lang w:eastAsia="da-DK"/>
    </w:rPr>
  </w:style>
  <w:style w:type="paragraph" w:styleId="Indholdsfortegnelse1">
    <w:name w:val="toc 1"/>
    <w:basedOn w:val="Normal"/>
    <w:next w:val="Normal"/>
    <w:autoRedefine/>
    <w:uiPriority w:val="39"/>
    <w:unhideWhenUsed/>
    <w:rsid w:val="00F067AC"/>
    <w:pPr>
      <w:spacing w:after="100"/>
    </w:pPr>
  </w:style>
  <w:style w:type="paragraph" w:styleId="Indholdsfortegnelse2">
    <w:name w:val="toc 2"/>
    <w:basedOn w:val="Normal"/>
    <w:next w:val="Normal"/>
    <w:autoRedefine/>
    <w:uiPriority w:val="39"/>
    <w:unhideWhenUsed/>
    <w:rsid w:val="00CA3FC6"/>
    <w:pPr>
      <w:tabs>
        <w:tab w:val="right" w:leader="dot" w:pos="9628"/>
      </w:tabs>
      <w:spacing w:after="100"/>
      <w:ind w:left="220"/>
    </w:pPr>
    <w:rPr>
      <w:bCs/>
      <w:noProof/>
    </w:rPr>
  </w:style>
  <w:style w:type="paragraph" w:styleId="Indholdsfortegnelse3">
    <w:name w:val="toc 3"/>
    <w:basedOn w:val="Normal"/>
    <w:next w:val="Normal"/>
    <w:autoRedefine/>
    <w:uiPriority w:val="39"/>
    <w:unhideWhenUsed/>
    <w:rsid w:val="00F067AC"/>
    <w:pPr>
      <w:spacing w:after="100"/>
      <w:ind w:left="440"/>
    </w:pPr>
  </w:style>
  <w:style w:type="character" w:styleId="Hyperlink">
    <w:name w:val="Hyperlink"/>
    <w:basedOn w:val="Standardskrifttypeiafsnit"/>
    <w:uiPriority w:val="99"/>
    <w:unhideWhenUsed/>
    <w:rsid w:val="00F067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2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FA2C3-D16F-4FCC-8D6B-77216C6C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24</Pages>
  <Words>5131</Words>
  <Characters>31300</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Dovve Dovve</dc:creator>
  <cp:keywords/>
  <dc:description/>
  <cp:lastModifiedBy>Line Schultz - Planteavlskonsulenten</cp:lastModifiedBy>
  <cp:revision>7</cp:revision>
  <cp:lastPrinted>2021-06-03T09:55:00Z</cp:lastPrinted>
  <dcterms:created xsi:type="dcterms:W3CDTF">2021-10-13T11:22:00Z</dcterms:created>
  <dcterms:modified xsi:type="dcterms:W3CDTF">2021-10-15T08:39:00Z</dcterms:modified>
</cp:coreProperties>
</file>