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C1819" w14:textId="77777777" w:rsidR="009B23A7" w:rsidRPr="006A6BBB" w:rsidRDefault="009B23A7" w:rsidP="008A40CB">
      <w:pPr>
        <w:spacing w:line="16" w:lineRule="exact"/>
      </w:pPr>
    </w:p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 organisation"/>
        <w:tblDescription w:val="Afsenders organisationsoplysninger"/>
      </w:tblPr>
      <w:tblGrid>
        <w:gridCol w:w="3686"/>
      </w:tblGrid>
      <w:tr w:rsidR="009B23A7" w:rsidRPr="006A6BBB" w14:paraId="34EC16D7" w14:textId="77777777" w:rsidTr="0096188E">
        <w:trPr>
          <w:trHeight w:hRule="exact" w:val="1134"/>
          <w:tblHeader/>
        </w:trPr>
        <w:tc>
          <w:tcPr>
            <w:tcW w:w="3686" w:type="dxa"/>
            <w:vAlign w:val="bottom"/>
          </w:tcPr>
          <w:p w14:paraId="61E54C59" w14:textId="77777777" w:rsidR="009B23A7" w:rsidRPr="006A6BBB" w:rsidRDefault="009B23A7" w:rsidP="006A6BBB">
            <w:pPr>
              <w:pStyle w:val="OrgFelterSide1"/>
            </w:pPr>
            <w:r w:rsidRPr="006A6BBB">
              <w:rPr>
                <w:b/>
              </w:rPr>
              <w:t>Teknik &amp; Miljø</w:t>
            </w:r>
          </w:p>
          <w:p w14:paraId="34AEE74C" w14:textId="77777777" w:rsidR="009B23A7" w:rsidRPr="006A6BBB" w:rsidRDefault="009B23A7" w:rsidP="006A6BBB">
            <w:pPr>
              <w:pStyle w:val="OrgFelterSide1"/>
            </w:pPr>
            <w:r w:rsidRPr="006A6BBB">
              <w:t>Industrimiljø &amp; Affald</w:t>
            </w:r>
          </w:p>
        </w:tc>
      </w:tr>
    </w:tbl>
    <w:p w14:paraId="603513D7" w14:textId="77777777" w:rsidR="009B23A7" w:rsidRPr="006A6BBB" w:rsidRDefault="009B23A7" w:rsidP="008A40CB">
      <w:pPr>
        <w:spacing w:line="16" w:lineRule="exact"/>
      </w:pPr>
    </w:p>
    <w:p w14:paraId="52338F1D" w14:textId="77777777" w:rsidR="009B23A7" w:rsidRPr="006A6BBB" w:rsidRDefault="009B23A7" w:rsidP="008A40CB">
      <w:pPr>
        <w:spacing w:line="16" w:lineRule="exact"/>
      </w:pPr>
    </w:p>
    <w:p w14:paraId="741F16B6" w14:textId="77777777" w:rsidR="009B23A7" w:rsidRPr="006A6BBB" w:rsidRDefault="009B23A7" w:rsidP="00FB0C95"/>
    <w:p w14:paraId="67B74C56" w14:textId="77777777" w:rsidR="009B23A7" w:rsidRPr="006A6BBB" w:rsidRDefault="009B23A7" w:rsidP="00937D48"/>
    <w:p w14:paraId="7DF861C5" w14:textId="77777777" w:rsidR="009B23A7" w:rsidRPr="006A6BBB" w:rsidRDefault="009B23A7" w:rsidP="00EF2EE1"/>
    <w:p w14:paraId="3CCBBD4D" w14:textId="77777777" w:rsidR="009B23A7" w:rsidRPr="006A6BBB" w:rsidRDefault="009B23A7" w:rsidP="00EF2EE1"/>
    <w:sectPr w:rsidR="009B23A7" w:rsidRPr="006A6BBB" w:rsidSect="00DB08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701" w:right="2892" w:bottom="184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4D23A" w14:textId="77777777" w:rsidR="009B23A7" w:rsidRDefault="009B23A7" w:rsidP="00C4494A">
      <w:pPr>
        <w:spacing w:line="240" w:lineRule="auto"/>
      </w:pPr>
      <w:r>
        <w:separator/>
      </w:r>
    </w:p>
  </w:endnote>
  <w:endnote w:type="continuationSeparator" w:id="0">
    <w:p w14:paraId="15AE6412" w14:textId="77777777" w:rsidR="009B23A7" w:rsidRDefault="009B23A7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FD7BF" w14:textId="77777777" w:rsidR="006A6BBB" w:rsidRDefault="006E394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6A6BBB" w14:paraId="74A7A80A" w14:textId="77777777" w:rsidTr="006A6BBB">
      <w:trPr>
        <w:trHeight w:hRule="exact" w:val="199"/>
      </w:trPr>
      <w:tc>
        <w:tcPr>
          <w:tcW w:w="567" w:type="dxa"/>
        </w:tcPr>
        <w:p w14:paraId="07FC49CB" w14:textId="77777777" w:rsidR="00022F2E" w:rsidRPr="006A6BBB" w:rsidRDefault="003609F5" w:rsidP="000414BE">
          <w:pPr>
            <w:pStyle w:val="Sidefod"/>
            <w:jc w:val="right"/>
            <w:rPr>
              <w:rStyle w:val="Sidetal"/>
            </w:rPr>
          </w:pPr>
          <w:r w:rsidRPr="006A6BBB">
            <w:rPr>
              <w:rStyle w:val="Sidetal"/>
            </w:rPr>
            <w:t xml:space="preserve">- </w:t>
          </w:r>
          <w:r w:rsidRPr="006A6BBB">
            <w:rPr>
              <w:rStyle w:val="Sidetal"/>
            </w:rPr>
            <w:fldChar w:fldCharType="begin"/>
          </w:r>
          <w:r w:rsidRPr="006A6BBB">
            <w:rPr>
              <w:rStyle w:val="Sidetal"/>
            </w:rPr>
            <w:instrText xml:space="preserve"> PAGE  \* Arabic  \* MERGEFORMAT </w:instrText>
          </w:r>
          <w:r w:rsidRPr="006A6BBB">
            <w:rPr>
              <w:rStyle w:val="Sidetal"/>
            </w:rPr>
            <w:fldChar w:fldCharType="separate"/>
          </w:r>
          <w:r w:rsidRPr="006A6BBB">
            <w:rPr>
              <w:rStyle w:val="Sidetal"/>
              <w:noProof/>
            </w:rPr>
            <w:t>2</w:t>
          </w:r>
          <w:r w:rsidRPr="006A6BBB">
            <w:rPr>
              <w:rStyle w:val="Sidetal"/>
            </w:rPr>
            <w:fldChar w:fldCharType="end"/>
          </w:r>
          <w:r w:rsidRPr="006A6BBB">
            <w:rPr>
              <w:rStyle w:val="Sidetal"/>
            </w:rPr>
            <w:t xml:space="preserve"> -</w:t>
          </w:r>
        </w:p>
      </w:tc>
    </w:tr>
  </w:tbl>
  <w:p w14:paraId="5EE689C8" w14:textId="77777777" w:rsidR="00022F2E" w:rsidRPr="006A6BBB" w:rsidRDefault="006E394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022F2E" w:rsidRPr="006A6BBB" w14:paraId="02406120" w14:textId="77777777" w:rsidTr="00022F2E">
      <w:tc>
        <w:tcPr>
          <w:tcW w:w="2835" w:type="dxa"/>
        </w:tcPr>
        <w:p w14:paraId="35BB2CD4" w14:textId="77777777" w:rsidR="00022F2E" w:rsidRPr="006A6BBB" w:rsidRDefault="003609F5" w:rsidP="006A6BBB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 wp14:anchorId="4D5C9C60" wp14:editId="74E7F393">
                <wp:extent cx="1587500" cy="362585"/>
                <wp:effectExtent l="0" t="0" r="0" b="0"/>
                <wp:docPr id="2" name="Billede 2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68B38BCB" w14:textId="77777777" w:rsidR="00022F2E" w:rsidRPr="006A6BBB" w:rsidRDefault="006E3947" w:rsidP="006A6BBB">
          <w:pPr>
            <w:pStyle w:val="TlfTider"/>
          </w:pPr>
        </w:p>
      </w:tc>
      <w:tc>
        <w:tcPr>
          <w:tcW w:w="2835" w:type="dxa"/>
        </w:tcPr>
        <w:p w14:paraId="4B06CF39" w14:textId="77777777" w:rsidR="006A6BBB" w:rsidRPr="006A6BBB" w:rsidRDefault="003609F5" w:rsidP="006A6BBB">
          <w:pPr>
            <w:pStyle w:val="AfsenderBund"/>
          </w:pPr>
          <w:r w:rsidRPr="006A6BBB">
            <w:t>Telefon</w:t>
          </w:r>
          <w:r w:rsidRPr="006A6BBB">
            <w:tab/>
            <w:t>76 16 16 16</w:t>
          </w:r>
        </w:p>
        <w:p w14:paraId="5F48ADCC" w14:textId="77777777" w:rsidR="00022F2E" w:rsidRPr="006A6BBB" w:rsidRDefault="003609F5" w:rsidP="006A6BBB">
          <w:pPr>
            <w:pStyle w:val="AfsenderBund"/>
          </w:pPr>
          <w:r w:rsidRPr="006A6BBB">
            <w:t>www.esbjerg.dk</w:t>
          </w:r>
        </w:p>
      </w:tc>
    </w:tr>
  </w:tbl>
  <w:p w14:paraId="7ADABF52" w14:textId="77777777" w:rsidR="00022F2E" w:rsidRPr="006A6BBB" w:rsidRDefault="006E39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AE693" w14:textId="77777777" w:rsidR="009B23A7" w:rsidRDefault="009B23A7" w:rsidP="00C4494A">
      <w:pPr>
        <w:spacing w:line="240" w:lineRule="auto"/>
      </w:pPr>
      <w:r>
        <w:separator/>
      </w:r>
    </w:p>
  </w:footnote>
  <w:footnote w:type="continuationSeparator" w:id="0">
    <w:p w14:paraId="74935FBB" w14:textId="77777777" w:rsidR="009B23A7" w:rsidRDefault="009B23A7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25646" w14:textId="77777777" w:rsidR="006A6BBB" w:rsidRDefault="006E394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1986D" w14:textId="77777777" w:rsidR="00022F2E" w:rsidRPr="006A6BBB" w:rsidRDefault="006E3947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6A6BBB" w14:paraId="16C13AD3" w14:textId="77777777" w:rsidTr="00022F2E">
      <w:trPr>
        <w:trHeight w:hRule="exact" w:val="567"/>
      </w:trPr>
      <w:tc>
        <w:tcPr>
          <w:tcW w:w="3686" w:type="dxa"/>
          <w:vAlign w:val="bottom"/>
        </w:tcPr>
        <w:p w14:paraId="07A15E86" w14:textId="77777777" w:rsidR="006A6BBB" w:rsidRPr="006A6BBB" w:rsidRDefault="003609F5" w:rsidP="006A6BBB">
          <w:pPr>
            <w:pStyle w:val="OrgFelterSide2"/>
          </w:pPr>
          <w:r w:rsidRPr="006A6BBB">
            <w:rPr>
              <w:b/>
            </w:rPr>
            <w:t>Teknik &amp; Miljø</w:t>
          </w:r>
        </w:p>
        <w:p w14:paraId="54B3F4C0" w14:textId="77777777" w:rsidR="00022F2E" w:rsidRPr="006A6BBB" w:rsidRDefault="003609F5" w:rsidP="006A6BBB">
          <w:pPr>
            <w:pStyle w:val="OrgFelterSide2"/>
          </w:pPr>
          <w:r w:rsidRPr="006A6BBB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6A6BBB" w14:paraId="5CF3B439" w14:textId="77777777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0DFA78A9" w14:textId="77777777" w:rsidR="00022F2E" w:rsidRPr="006A6BBB" w:rsidRDefault="006E3947" w:rsidP="00DC320D">
          <w:pPr>
            <w:pStyle w:val="Sidehoved"/>
          </w:pPr>
          <w:bookmarkStart w:id="0" w:name="bmkPage2Logo"/>
          <w:bookmarkEnd w:id="0"/>
        </w:p>
      </w:tc>
    </w:tr>
  </w:tbl>
  <w:p w14:paraId="0C55DDD4" w14:textId="77777777" w:rsidR="00022F2E" w:rsidRPr="006A6BBB" w:rsidRDefault="006E394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1D2ED" w14:textId="77777777" w:rsidR="00022F2E" w:rsidRPr="006A6BBB" w:rsidRDefault="003609F5" w:rsidP="00E465F5">
    <w:r>
      <w:rPr>
        <w:noProof/>
      </w:rPr>
      <w:drawing>
        <wp:anchor distT="0" distB="0" distL="114300" distR="114300" simplePos="0" relativeHeight="251659264" behindDoc="1" locked="0" layoutInCell="1" allowOverlap="1" wp14:anchorId="7219291F" wp14:editId="4A4B7F39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35A1F2" w14:textId="77777777" w:rsidR="00022F2E" w:rsidRPr="006A6BBB" w:rsidRDefault="006E3947" w:rsidP="00E465F5"/>
  <w:p w14:paraId="00927E36" w14:textId="77777777" w:rsidR="00022F2E" w:rsidRPr="006A6BBB" w:rsidRDefault="006E3947" w:rsidP="00E465F5"/>
  <w:p w14:paraId="0F008110" w14:textId="77777777" w:rsidR="00022F2E" w:rsidRPr="006A6BBB" w:rsidRDefault="006E3947" w:rsidP="00E465F5"/>
  <w:p w14:paraId="2163F312" w14:textId="77777777" w:rsidR="00022F2E" w:rsidRPr="006A6BBB" w:rsidRDefault="006E3947" w:rsidP="00E465F5">
    <w:pPr>
      <w:rPr>
        <w:sz w:val="16"/>
      </w:rPr>
    </w:pPr>
  </w:p>
  <w:p w14:paraId="1270B79F" w14:textId="77777777" w:rsidR="00022F2E" w:rsidRPr="006A6BBB" w:rsidRDefault="006E3947" w:rsidP="00E465F5"/>
  <w:p w14:paraId="094101D4" w14:textId="77777777" w:rsidR="00022F2E" w:rsidRPr="006A6BBB" w:rsidRDefault="006E3947" w:rsidP="00E465F5"/>
  <w:p w14:paraId="4A499217" w14:textId="5CF93C37" w:rsidR="004C19F3" w:rsidRPr="00D827C9" w:rsidRDefault="004C19F3" w:rsidP="004C19F3">
    <w:pPr>
      <w:pStyle w:val="Minnormalbrdtekst"/>
      <w:tabs>
        <w:tab w:val="right" w:pos="9498"/>
      </w:tabs>
      <w:spacing w:before="20" w:after="20"/>
      <w:ind w:right="-1872"/>
      <w:rPr>
        <w:sz w:val="28"/>
        <w:szCs w:val="28"/>
        <w:u w:val="single"/>
      </w:rPr>
    </w:pPr>
    <w:r w:rsidRPr="00D827C9">
      <w:rPr>
        <w:sz w:val="28"/>
        <w:szCs w:val="28"/>
        <w:u w:val="single"/>
      </w:rPr>
      <w:t>Tilsynsskema – prioriteret tilsyn</w:t>
    </w:r>
    <w:r w:rsidRPr="00D827C9">
      <w:rPr>
        <w:sz w:val="28"/>
        <w:szCs w:val="28"/>
      </w:rPr>
      <w:tab/>
    </w:r>
  </w:p>
  <w:p w14:paraId="03765CB8" w14:textId="77777777" w:rsidR="004C19F3" w:rsidRPr="00776FBF" w:rsidRDefault="004C19F3" w:rsidP="004C19F3">
    <w:pPr>
      <w:pStyle w:val="Minnormalbrdtekst"/>
      <w:spacing w:before="20" w:after="20"/>
    </w:pPr>
  </w:p>
  <w:p w14:paraId="6ECFA295" w14:textId="77777777" w:rsidR="004C19F3" w:rsidRPr="00D827C9" w:rsidRDefault="004C19F3" w:rsidP="004C19F3">
    <w:pPr>
      <w:pStyle w:val="Minnormalbrdtekst"/>
      <w:tabs>
        <w:tab w:val="right" w:pos="9498"/>
      </w:tabs>
      <w:spacing w:before="20" w:after="20"/>
      <w:ind w:right="-1872"/>
      <w:rPr>
        <w:b/>
        <w:sz w:val="24"/>
      </w:rPr>
    </w:pPr>
    <w:r w:rsidRPr="00D827C9">
      <w:rPr>
        <w:b/>
        <w:sz w:val="24"/>
      </w:rPr>
      <w:t>Burgaard-Sørensen A/S</w:t>
    </w:r>
    <w:r w:rsidRPr="00D827C9">
      <w:rPr>
        <w:b/>
        <w:sz w:val="24"/>
      </w:rPr>
      <w:tab/>
    </w:r>
    <w:r w:rsidRPr="00D827C9">
      <w:rPr>
        <w:sz w:val="24"/>
      </w:rPr>
      <w:t>Sagsnr. 21/23704</w:t>
    </w:r>
  </w:p>
  <w:p w14:paraId="2E9D209F" w14:textId="77777777" w:rsidR="004C19F3" w:rsidRPr="00D827C9" w:rsidRDefault="004C19F3" w:rsidP="004C19F3">
    <w:pPr>
      <w:pStyle w:val="Minnormalbrdtekst"/>
      <w:spacing w:before="20" w:after="20"/>
      <w:rPr>
        <w:sz w:val="24"/>
      </w:rPr>
    </w:pPr>
    <w:r w:rsidRPr="00D827C9">
      <w:rPr>
        <w:sz w:val="24"/>
      </w:rPr>
      <w:t xml:space="preserve">Sædding Ringvej 3, 6710 Esbjerg V </w:t>
    </w:r>
  </w:p>
  <w:p w14:paraId="1DEFE08C" w14:textId="77777777" w:rsidR="00022F2E" w:rsidRPr="006A6BBB" w:rsidRDefault="006E3947" w:rsidP="00E465F5"/>
  <w:p w14:paraId="358E5754" w14:textId="77777777" w:rsidR="004C19F3" w:rsidRDefault="004C19F3" w:rsidP="004C19F3">
    <w:pPr>
      <w:pStyle w:val="Overskrift2"/>
    </w:pPr>
    <w:r>
      <w:t>Oplysninger der offentliggøres:</w:t>
    </w:r>
  </w:p>
  <w:tbl>
    <w:tblPr>
      <w:tblW w:w="96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61"/>
      <w:gridCol w:w="6576"/>
    </w:tblGrid>
    <w:tr w:rsidR="004C19F3" w:rsidRPr="008C6625" w14:paraId="47AE4000" w14:textId="77777777" w:rsidTr="00841DA4">
      <w:trPr>
        <w:trHeight w:val="567"/>
      </w:trPr>
      <w:tc>
        <w:tcPr>
          <w:tcW w:w="3061" w:type="dxa"/>
          <w:vAlign w:val="center"/>
        </w:tcPr>
        <w:p w14:paraId="30B8F447" w14:textId="77777777" w:rsidR="004C19F3" w:rsidRPr="008C6625" w:rsidRDefault="004C19F3" w:rsidP="004C19F3">
          <w:pPr>
            <w:spacing w:before="20" w:after="20"/>
          </w:pPr>
          <w:r>
            <w:t>N</w:t>
          </w:r>
          <w:r w:rsidRPr="008C6625">
            <w:t>avn</w:t>
          </w:r>
        </w:p>
      </w:tc>
      <w:tc>
        <w:tcPr>
          <w:tcW w:w="6576" w:type="dxa"/>
          <w:vAlign w:val="center"/>
        </w:tcPr>
        <w:p w14:paraId="42801B90" w14:textId="77777777" w:rsidR="004C19F3" w:rsidRPr="008C6625" w:rsidRDefault="004C19F3" w:rsidP="004C19F3">
          <w:pPr>
            <w:spacing w:before="20" w:after="20"/>
          </w:pPr>
          <w:r>
            <w:t>Burgaard-Sørensen A/S</w:t>
          </w:r>
        </w:p>
      </w:tc>
    </w:tr>
    <w:tr w:rsidR="004C19F3" w:rsidRPr="008C6625" w14:paraId="14D3CD13" w14:textId="77777777" w:rsidTr="00841DA4">
      <w:trPr>
        <w:trHeight w:val="567"/>
      </w:trPr>
      <w:tc>
        <w:tcPr>
          <w:tcW w:w="3061" w:type="dxa"/>
          <w:vAlign w:val="center"/>
        </w:tcPr>
        <w:p w14:paraId="02DA0DEE" w14:textId="77777777" w:rsidR="004C19F3" w:rsidRPr="008C6625" w:rsidRDefault="004C19F3" w:rsidP="004C19F3">
          <w:pPr>
            <w:spacing w:before="20" w:after="20"/>
          </w:pPr>
          <w:r>
            <w:t>A</w:t>
          </w:r>
          <w:r w:rsidRPr="008C6625">
            <w:t>dresse</w:t>
          </w:r>
        </w:p>
      </w:tc>
      <w:tc>
        <w:tcPr>
          <w:tcW w:w="6576" w:type="dxa"/>
          <w:vAlign w:val="center"/>
        </w:tcPr>
        <w:p w14:paraId="02551358" w14:textId="77777777" w:rsidR="004C19F3" w:rsidRPr="008C6625" w:rsidRDefault="004C19F3" w:rsidP="004C19F3">
          <w:pPr>
            <w:spacing w:before="20" w:after="20"/>
          </w:pPr>
          <w:r>
            <w:t xml:space="preserve">Sædding Ringvej 3, 6710 Esbjerg V </w:t>
          </w:r>
        </w:p>
      </w:tc>
    </w:tr>
    <w:tr w:rsidR="004C19F3" w:rsidRPr="008C6625" w14:paraId="136AFAB7" w14:textId="77777777" w:rsidTr="00841DA4">
      <w:trPr>
        <w:trHeight w:val="567"/>
      </w:trPr>
      <w:tc>
        <w:tcPr>
          <w:tcW w:w="3061" w:type="dxa"/>
          <w:vAlign w:val="center"/>
        </w:tcPr>
        <w:p w14:paraId="1C6EFB8F" w14:textId="77777777" w:rsidR="004C19F3" w:rsidRPr="008C6625" w:rsidRDefault="004C19F3" w:rsidP="004C19F3">
          <w:pPr>
            <w:spacing w:before="20" w:after="20"/>
          </w:pPr>
          <w:r w:rsidRPr="008C6625">
            <w:t>CVR</w:t>
          </w:r>
          <w:r>
            <w:t>-</w:t>
          </w:r>
          <w:r w:rsidRPr="008C6625">
            <w:t>nummer</w:t>
          </w:r>
        </w:p>
      </w:tc>
      <w:tc>
        <w:tcPr>
          <w:tcW w:w="6576" w:type="dxa"/>
          <w:vAlign w:val="center"/>
        </w:tcPr>
        <w:p w14:paraId="68B56EDD" w14:textId="77777777" w:rsidR="004C19F3" w:rsidRPr="008C6625" w:rsidRDefault="004C19F3" w:rsidP="004C19F3">
          <w:pPr>
            <w:spacing w:before="20" w:after="20"/>
          </w:pPr>
          <w:r>
            <w:t>19407330</w:t>
          </w:r>
        </w:p>
      </w:tc>
    </w:tr>
    <w:tr w:rsidR="004C19F3" w:rsidRPr="008C6625" w14:paraId="2FC1844B" w14:textId="77777777" w:rsidTr="00841DA4">
      <w:trPr>
        <w:trHeight w:val="567"/>
      </w:trPr>
      <w:tc>
        <w:tcPr>
          <w:tcW w:w="3061" w:type="dxa"/>
          <w:vAlign w:val="center"/>
        </w:tcPr>
        <w:p w14:paraId="0A20FD93" w14:textId="77777777" w:rsidR="004C19F3" w:rsidRPr="008C6625" w:rsidRDefault="004C19F3" w:rsidP="004C19F3">
          <w:pPr>
            <w:spacing w:before="20" w:after="20"/>
          </w:pPr>
          <w:r w:rsidRPr="008C6625">
            <w:t>Dato for tilsyn</w:t>
          </w:r>
        </w:p>
      </w:tc>
      <w:tc>
        <w:tcPr>
          <w:tcW w:w="6576" w:type="dxa"/>
          <w:vAlign w:val="center"/>
        </w:tcPr>
        <w:p w14:paraId="2EACA1A2" w14:textId="77777777" w:rsidR="004C19F3" w:rsidRPr="008C6625" w:rsidRDefault="004C19F3" w:rsidP="004C19F3">
          <w:pPr>
            <w:spacing w:before="20" w:after="20"/>
          </w:pPr>
          <w:r>
            <w:t>28.9.2021</w:t>
          </w:r>
        </w:p>
      </w:tc>
    </w:tr>
    <w:tr w:rsidR="004C19F3" w:rsidRPr="008C6625" w14:paraId="6EFC6351" w14:textId="77777777" w:rsidTr="00841DA4">
      <w:trPr>
        <w:trHeight w:val="567"/>
      </w:trPr>
      <w:tc>
        <w:tcPr>
          <w:tcW w:w="3061" w:type="dxa"/>
          <w:vAlign w:val="center"/>
        </w:tcPr>
        <w:p w14:paraId="2DFCECD1" w14:textId="77777777" w:rsidR="004C19F3" w:rsidRPr="008C6625" w:rsidRDefault="004C19F3" w:rsidP="004C19F3">
          <w:pPr>
            <w:spacing w:before="20" w:after="20"/>
          </w:pPr>
          <w:r w:rsidRPr="008C6625">
            <w:t>Baggrunden for tilsynet</w:t>
          </w:r>
        </w:p>
      </w:tc>
      <w:tc>
        <w:tcPr>
          <w:tcW w:w="6576" w:type="dxa"/>
          <w:vAlign w:val="center"/>
        </w:tcPr>
        <w:p w14:paraId="5B15D0E9" w14:textId="77777777" w:rsidR="004C19F3" w:rsidRPr="008C6625" w:rsidRDefault="004C19F3" w:rsidP="004C19F3">
          <w:pPr>
            <w:spacing w:before="20" w:after="20"/>
          </w:pPr>
          <w:r>
            <w:t>Prioriteret tilsyn</w:t>
          </w:r>
        </w:p>
      </w:tc>
    </w:tr>
    <w:tr w:rsidR="004C19F3" w:rsidRPr="008C6625" w14:paraId="2255CA2C" w14:textId="77777777" w:rsidTr="00841DA4">
      <w:trPr>
        <w:trHeight w:val="567"/>
      </w:trPr>
      <w:tc>
        <w:tcPr>
          <w:tcW w:w="3061" w:type="dxa"/>
          <w:vAlign w:val="center"/>
        </w:tcPr>
        <w:p w14:paraId="637B111C" w14:textId="77777777" w:rsidR="004C19F3" w:rsidRPr="008C6625" w:rsidRDefault="004C19F3" w:rsidP="004C19F3">
          <w:pPr>
            <w:spacing w:before="20" w:after="20"/>
          </w:pPr>
          <w:r>
            <w:t>Virksomhedens k</w:t>
          </w:r>
          <w:r w:rsidRPr="008C6625">
            <w:t>arakter</w:t>
          </w:r>
        </w:p>
      </w:tc>
      <w:tc>
        <w:tcPr>
          <w:tcW w:w="6576" w:type="dxa"/>
          <w:vAlign w:val="center"/>
        </w:tcPr>
        <w:p w14:paraId="034C5497" w14:textId="77777777" w:rsidR="004C19F3" w:rsidRPr="008C6625" w:rsidRDefault="004C19F3" w:rsidP="004C19F3">
          <w:pPr>
            <w:spacing w:before="20" w:after="20"/>
          </w:pPr>
          <w:r>
            <w:t>Autoværksted</w:t>
          </w:r>
        </w:p>
      </w:tc>
    </w:tr>
    <w:tr w:rsidR="004C19F3" w:rsidRPr="008C6625" w14:paraId="71071F3B" w14:textId="77777777" w:rsidTr="00841DA4">
      <w:trPr>
        <w:trHeight w:val="567"/>
      </w:trPr>
      <w:tc>
        <w:tcPr>
          <w:tcW w:w="3061" w:type="dxa"/>
          <w:vAlign w:val="center"/>
        </w:tcPr>
        <w:p w14:paraId="5039BEFF" w14:textId="77777777" w:rsidR="004C19F3" w:rsidRPr="008C6625" w:rsidRDefault="004C19F3" w:rsidP="004C19F3">
          <w:pPr>
            <w:spacing w:before="20" w:after="20"/>
          </w:pPr>
          <w:r w:rsidRPr="008C6625">
            <w:t>Hvad der er ført tilsyn med</w:t>
          </w:r>
        </w:p>
      </w:tc>
      <w:tc>
        <w:tcPr>
          <w:tcW w:w="6576" w:type="dxa"/>
          <w:vAlign w:val="center"/>
        </w:tcPr>
        <w:p w14:paraId="52611247" w14:textId="77777777" w:rsidR="004C19F3" w:rsidRPr="008C6625" w:rsidRDefault="004C19F3" w:rsidP="004C19F3">
          <w:pPr>
            <w:spacing w:before="20" w:after="20"/>
          </w:pPr>
          <w:r>
            <w:t>Primært opbevaringsforhold for farligt affald mv.</w:t>
          </w:r>
        </w:p>
      </w:tc>
    </w:tr>
    <w:tr w:rsidR="004C19F3" w:rsidRPr="008C6625" w14:paraId="7AB68181" w14:textId="77777777" w:rsidTr="00841DA4">
      <w:trPr>
        <w:trHeight w:val="567"/>
      </w:trPr>
      <w:tc>
        <w:tcPr>
          <w:tcW w:w="3061" w:type="dxa"/>
          <w:vAlign w:val="center"/>
        </w:tcPr>
        <w:p w14:paraId="39461AC9" w14:textId="77777777" w:rsidR="004C19F3" w:rsidRPr="008C6625" w:rsidRDefault="004C19F3" w:rsidP="004C19F3">
          <w:pPr>
            <w:spacing w:before="20" w:after="20"/>
          </w:pPr>
          <w:r w:rsidRPr="008C6625">
            <w:t>Er der konstateret</w:t>
          </w:r>
          <w:r>
            <w:t xml:space="preserve"> </w:t>
          </w:r>
          <w:r w:rsidRPr="008C6625">
            <w:t>jordforurening</w:t>
          </w:r>
        </w:p>
      </w:tc>
      <w:tc>
        <w:tcPr>
          <w:tcW w:w="6576" w:type="dxa"/>
          <w:vAlign w:val="center"/>
        </w:tcPr>
        <w:p w14:paraId="517E70B4" w14:textId="77777777" w:rsidR="004C19F3" w:rsidRPr="008C6625" w:rsidRDefault="004C19F3" w:rsidP="004C19F3">
          <w:pPr>
            <w:spacing w:before="20" w:after="20"/>
          </w:pPr>
          <w:r w:rsidRPr="0049529D">
            <w:t>Der blev ikke ved tilsynet konstateret jordforurening. Der blev ikke gennemført egentlige jordforureningsundersøgelser</w:t>
          </w:r>
        </w:p>
      </w:tc>
    </w:tr>
    <w:tr w:rsidR="004C19F3" w:rsidRPr="008C6625" w14:paraId="740C8EF5" w14:textId="77777777" w:rsidTr="00841DA4">
      <w:trPr>
        <w:trHeight w:val="567"/>
      </w:trPr>
      <w:tc>
        <w:tcPr>
          <w:tcW w:w="3061" w:type="dxa"/>
          <w:vAlign w:val="center"/>
        </w:tcPr>
        <w:p w14:paraId="46932314" w14:textId="77777777" w:rsidR="004C19F3" w:rsidRPr="008C6625" w:rsidRDefault="004C19F3" w:rsidP="004C19F3">
          <w:pPr>
            <w:spacing w:before="20" w:after="20"/>
          </w:pPr>
          <w:r w:rsidRPr="008C6625">
            <w:t>Er der meddelt påbud, forbud eller indskærpelser</w:t>
          </w:r>
          <w:r>
            <w:t xml:space="preserve"> </w:t>
          </w:r>
          <w:r w:rsidRPr="008C6625">
            <w:t>til virksomheden</w:t>
          </w:r>
        </w:p>
      </w:tc>
      <w:tc>
        <w:tcPr>
          <w:tcW w:w="6576" w:type="dxa"/>
          <w:vAlign w:val="center"/>
        </w:tcPr>
        <w:p w14:paraId="15B5A1CA" w14:textId="77777777" w:rsidR="004C19F3" w:rsidRPr="008C6625" w:rsidRDefault="004C19F3" w:rsidP="004C19F3">
          <w:pPr>
            <w:spacing w:before="20" w:after="20"/>
          </w:pPr>
          <w:r>
            <w:t>Nej</w:t>
          </w:r>
        </w:p>
      </w:tc>
    </w:tr>
    <w:tr w:rsidR="004C19F3" w:rsidRPr="008C6625" w14:paraId="1BB33CB2" w14:textId="77777777" w:rsidTr="00841DA4">
      <w:trPr>
        <w:trHeight w:val="567"/>
      </w:trPr>
      <w:tc>
        <w:tcPr>
          <w:tcW w:w="3061" w:type="dxa"/>
          <w:vAlign w:val="center"/>
        </w:tcPr>
        <w:p w14:paraId="20D53F46" w14:textId="77777777" w:rsidR="004C19F3" w:rsidRPr="008C6625" w:rsidRDefault="004C19F3" w:rsidP="004C19F3">
          <w:pPr>
            <w:spacing w:before="20" w:after="20"/>
          </w:pPr>
          <w:r w:rsidRPr="008C6625">
            <w:t xml:space="preserve">Konklusion på eventuelle </w:t>
          </w:r>
          <w:r>
            <w:t>egenkontrol</w:t>
          </w:r>
          <w:r w:rsidRPr="008C6625">
            <w:t>indberetning</w:t>
          </w:r>
          <w:r>
            <w:t>er</w:t>
          </w:r>
        </w:p>
      </w:tc>
      <w:tc>
        <w:tcPr>
          <w:tcW w:w="6576" w:type="dxa"/>
          <w:vAlign w:val="center"/>
        </w:tcPr>
        <w:p w14:paraId="2FE9140E" w14:textId="77777777" w:rsidR="004C19F3" w:rsidRPr="008C6625" w:rsidRDefault="004C19F3" w:rsidP="004C19F3">
          <w:pPr>
            <w:spacing w:before="20" w:after="20"/>
          </w:pPr>
          <w:r>
            <w:t>Virksomheden har ikke krav til indberetning om egenkontrol</w:t>
          </w:r>
        </w:p>
      </w:tc>
    </w:tr>
  </w:tbl>
  <w:p w14:paraId="462C49D0" w14:textId="77777777" w:rsidR="004C19F3" w:rsidRDefault="004C19F3" w:rsidP="004C19F3"/>
  <w:p w14:paraId="1686115F" w14:textId="77777777" w:rsidR="00022F2E" w:rsidRPr="006A6BBB" w:rsidRDefault="006E3947" w:rsidP="00E465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AcadreDataCaseNumber" w:val="nWWllIB/IoXplsitV6yrMg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tIcxWGbGiDZn2YQxMFlyOdT0wBuiCI+6jhtzNZVqoznGS1WgaVkqNFUSXWXXEik2"/>
    <w:docVar w:name="Encrypted_AcadreDataDocumentCategory" w:val="Q0XWo4GJBJiTS2GAZn+orA=="/>
    <w:docVar w:name="Encrypted_AcadreDataDocumentCategoryLiteral" w:val="Q0XWo4GJBJiTS2GAZn+orA=="/>
    <w:docVar w:name="Encrypted_AcadreDataDocumentDate" w:val="V99xeyklfcnTIrjSpbUNbw=="/>
    <w:docVar w:name="Encrypted_AcadreDataDocumentDescription" w:val="AXjYxkk88KFVxgBobKPAnA=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AXjYxkk88KFVxgBobKPAnA==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CloudStatistics_StoryID" w:val="Muk6CmQxqdWhmd0oc6g6236UN2h9gkinm7rxlA5wAL7Sh3eKPlZLCRFR/suvlh5v"/>
    <w:docVar w:name="Encrypted_DocCaseNo" w:val="nWWllIB/IoXplsitV6yrMg=="/>
    <w:docVar w:name="Encrypted_DocHeader" w:val="AXjYxkk88KFVxgBobKPAnA=="/>
    <w:docVar w:name="Encrypted_OneClickDesignTemplatePath" w:val="ixpxUGYShbpmVkf7tZiJ2OIj8wGPCzsu7a6hHk8d4jVL2gP1BiTskNxx8d4ybPc+z5S/XNkwgcnxBd2sNkkVmAvfqgAe6n5AN+A74CHcdERVpVGi2oAAJkz+33H4fKuB"/>
    <w:docVar w:name="IntegrationType" w:val="AcadreCM"/>
    <w:docVar w:name="SaveInTemplateCenterEnabled" w:val="False"/>
  </w:docVars>
  <w:rsids>
    <w:rsidRoot w:val="009B23A7"/>
    <w:rsid w:val="00207F25"/>
    <w:rsid w:val="003609F5"/>
    <w:rsid w:val="003B1168"/>
    <w:rsid w:val="004C19F3"/>
    <w:rsid w:val="00542C6F"/>
    <w:rsid w:val="009B23A7"/>
    <w:rsid w:val="009D7D32"/>
    <w:rsid w:val="00AF6177"/>
    <w:rsid w:val="00C4494A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0C73"/>
  <w15:docId w15:val="{1069743E-D81C-4936-BF08-DBD5B721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3A7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23A7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B23A7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9B23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9B23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23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23A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23A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23A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23A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B2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B23A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23A7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9B23A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23A7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B23A7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23A7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23A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23A7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9B23A7"/>
    <w:rPr>
      <w:color w:val="808080"/>
    </w:rPr>
  </w:style>
  <w:style w:type="paragraph" w:customStyle="1" w:styleId="AfsenderTop">
    <w:name w:val="AfsenderTop"/>
    <w:basedOn w:val="Normal"/>
    <w:link w:val="AfsenderTopTegn"/>
    <w:rsid w:val="009B23A7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B23A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B23A7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B23A7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B23A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B23A7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9B23A7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9B23A7"/>
    <w:rPr>
      <w:b/>
    </w:rPr>
  </w:style>
  <w:style w:type="character" w:customStyle="1" w:styleId="AfsenderTopTegn">
    <w:name w:val="AfsenderTop Tegn"/>
    <w:basedOn w:val="Standardskrifttypeiafsnit"/>
    <w:link w:val="AfsenderTop"/>
    <w:rsid w:val="009B23A7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9B23A7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9B23A7"/>
    <w:rPr>
      <w:b/>
    </w:rPr>
  </w:style>
  <w:style w:type="character" w:styleId="Sidetal">
    <w:name w:val="page number"/>
    <w:basedOn w:val="Standardskrifttypeiafsnit"/>
    <w:uiPriority w:val="99"/>
    <w:unhideWhenUsed/>
    <w:rsid w:val="009B23A7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9B23A7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9B23A7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9B23A7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9B23A7"/>
    <w:pPr>
      <w:jc w:val="right"/>
    </w:pPr>
  </w:style>
  <w:style w:type="paragraph" w:customStyle="1" w:styleId="Notat">
    <w:name w:val="Notat"/>
    <w:basedOn w:val="Normal"/>
    <w:rsid w:val="009B23A7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9B23A7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B23A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B23A7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9B23A7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9B23A7"/>
  </w:style>
  <w:style w:type="paragraph" w:styleId="Billedtekst">
    <w:name w:val="caption"/>
    <w:basedOn w:val="Normal"/>
    <w:next w:val="Normal"/>
    <w:uiPriority w:val="35"/>
    <w:semiHidden/>
    <w:unhideWhenUsed/>
    <w:rsid w:val="009B23A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B23A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9B23A7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B23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B23A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9B23A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B23A7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B23A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B23A7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B23A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B23A7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B23A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B23A7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B23A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B23A7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B23A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B23A7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B23A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B23A7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B23A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B23A7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9B23A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23A7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B23A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B23A7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B23A7"/>
  </w:style>
  <w:style w:type="character" w:customStyle="1" w:styleId="DatoTegn">
    <w:name w:val="Dato Tegn"/>
    <w:basedOn w:val="Standardskrifttypeiafsnit"/>
    <w:link w:val="Dato"/>
    <w:uiPriority w:val="99"/>
    <w:semiHidden/>
    <w:rsid w:val="009B23A7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B23A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B23A7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B23A7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B23A7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B23A7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B23A7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B23A7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9B23A7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9B23A7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B23A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B23A7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9B23A7"/>
  </w:style>
  <w:style w:type="character" w:styleId="HTML-citat">
    <w:name w:val="HTML Cite"/>
    <w:basedOn w:val="Standardskrifttypeiafsnit"/>
    <w:uiPriority w:val="99"/>
    <w:semiHidden/>
    <w:unhideWhenUsed/>
    <w:rsid w:val="009B23A7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9B23A7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9B23A7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9B23A7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9B23A7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9B23A7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9B23A7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9B23A7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B23A7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B23A7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B23A7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B23A7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B23A7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B23A7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B23A7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B23A7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B23A7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B23A7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B23A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B23A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B23A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B23A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B23A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B23A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B23A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B23A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B23A7"/>
    <w:pPr>
      <w:spacing w:after="100"/>
      <w:ind w:left="1600"/>
    </w:pPr>
  </w:style>
  <w:style w:type="paragraph" w:styleId="Ingenafstand">
    <w:name w:val="No Spacing"/>
    <w:uiPriority w:val="1"/>
    <w:rsid w:val="009B23A7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9B23A7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9B23A7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9B23A7"/>
  </w:style>
  <w:style w:type="paragraph" w:styleId="Liste">
    <w:name w:val="List"/>
    <w:basedOn w:val="Normal"/>
    <w:uiPriority w:val="99"/>
    <w:semiHidden/>
    <w:unhideWhenUsed/>
    <w:rsid w:val="009B23A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B23A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B23A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B23A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B23A7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9B23A7"/>
  </w:style>
  <w:style w:type="paragraph" w:styleId="Listeafsnit">
    <w:name w:val="List Paragraph"/>
    <w:basedOn w:val="Normal"/>
    <w:uiPriority w:val="34"/>
    <w:rsid w:val="009B23A7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B23A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B23A7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9B23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B23A7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9B23A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23A7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B23A7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B23A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B23A7"/>
    <w:rPr>
      <w:rFonts w:ascii="Verdana" w:hAnsi="Verdana"/>
      <w:sz w:val="20"/>
    </w:rPr>
  </w:style>
  <w:style w:type="character" w:styleId="Omtal">
    <w:name w:val="Mention"/>
    <w:basedOn w:val="Standardskrifttypeiafsnit"/>
    <w:uiPriority w:val="99"/>
    <w:semiHidden/>
    <w:unhideWhenUsed/>
    <w:rsid w:val="009B23A7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9B23A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B23A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B23A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B23A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B23A7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B23A7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B23A7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B23A7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B23A7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B23A7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B23A7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B23A7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B23A7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B23A7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B23A7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9B23A7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23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23A7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23A7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23A7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23A7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23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23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B23A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B23A7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B23A7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B23A7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B23A7"/>
    <w:rPr>
      <w:rFonts w:ascii="Verdana" w:hAnsi="Verdana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9B23A7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9B23A7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B23A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B23A7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9B23A7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9B23A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23A7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9B23A7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9B23A7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9B23A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2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9B23A7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B23A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B23A7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9B23A7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23A7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4C19F3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4C19F3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2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dma</dc:title>
  <dc:subject/>
  <dc:creator>Bergmann Torben. TBH</dc:creator>
  <cp:keywords/>
  <dc:description/>
  <cp:lastModifiedBy>Torben Bergmann. TBH</cp:lastModifiedBy>
  <cp:revision>2</cp:revision>
  <dcterms:created xsi:type="dcterms:W3CDTF">2021-10-08T11:31:00Z</dcterms:created>
  <dcterms:modified xsi:type="dcterms:W3CDTF">2021-10-08T11:31:00Z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{40D2F408-CFC7-4864-84D5-D29F7D2783FB}</vt:lpwstr>
  </property>
</Properties>
</file>