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B601D5" w:rsidRPr="005706A5" w14:paraId="783094F2" w14:textId="77777777" w:rsidTr="00B601D5">
        <w:trPr>
          <w:trHeight w:val="1984"/>
        </w:trPr>
        <w:tc>
          <w:tcPr>
            <w:tcW w:w="9781" w:type="dxa"/>
            <w:vAlign w:val="bottom"/>
          </w:tcPr>
          <w:p w14:paraId="3FD10CA4" w14:textId="77777777" w:rsidR="00B601D5" w:rsidRPr="005706A5" w:rsidRDefault="00B601D5" w:rsidP="00B601D5">
            <w:pPr>
              <w:pStyle w:val="ForsideIntro"/>
              <w:rPr>
                <w:rFonts w:cs="Arial"/>
              </w:rPr>
            </w:pPr>
            <w:bookmarkStart w:id="0" w:name="_GoBack"/>
            <w:bookmarkEnd w:id="0"/>
          </w:p>
          <w:p w14:paraId="51DECC1D" w14:textId="77777777" w:rsidR="00B601D5" w:rsidRPr="005706A5" w:rsidRDefault="00B601D5" w:rsidP="00B601D5">
            <w:pPr>
              <w:pStyle w:val="ForsideOverskrift"/>
              <w:rPr>
                <w:rFonts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06A5">
              <w:rPr>
                <w:rFonts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6B495AE3" w14:textId="77777777" w:rsidR="00B601D5" w:rsidRPr="005706A5" w:rsidRDefault="00B601D5" w:rsidP="00B601D5">
            <w:pPr>
              <w:pStyle w:val="ForsideIntro"/>
              <w:rPr>
                <w:rFonts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B601D5" w:rsidRPr="005706A5" w14:paraId="73C1F548" w14:textId="77777777" w:rsidTr="00B601D5">
        <w:trPr>
          <w:cantSplit/>
          <w:trHeight w:val="1134"/>
        </w:trPr>
        <w:tc>
          <w:tcPr>
            <w:tcW w:w="680" w:type="dxa"/>
            <w:textDirection w:val="tbRl"/>
            <w:vAlign w:val="center"/>
          </w:tcPr>
          <w:p w14:paraId="7ACF0A10" w14:textId="77777777" w:rsidR="00B601D5" w:rsidRPr="005706A5" w:rsidRDefault="00B601D5" w:rsidP="00B601D5">
            <w:pPr>
              <w:ind w:left="113" w:right="113"/>
              <w:jc w:val="right"/>
              <w:rPr>
                <w:rFonts w:ascii="Verdana" w:hAnsi="Verdana" w:cs="Arial"/>
              </w:rPr>
            </w:pPr>
          </w:p>
        </w:tc>
      </w:tr>
      <w:tr w:rsidR="00B601D5" w:rsidRPr="005706A5" w14:paraId="5753434B" w14:textId="77777777" w:rsidTr="00B601D5">
        <w:trPr>
          <w:cantSplit/>
          <w:trHeight w:val="8222"/>
        </w:trPr>
        <w:tc>
          <w:tcPr>
            <w:tcW w:w="680" w:type="dxa"/>
            <w:textDirection w:val="tbRl"/>
            <w:vAlign w:val="center"/>
          </w:tcPr>
          <w:p w14:paraId="72EBB387" w14:textId="77777777" w:rsidR="00B601D5" w:rsidRPr="005706A5" w:rsidRDefault="00B601D5" w:rsidP="00B601D5">
            <w:pPr>
              <w:pStyle w:val="ForsideSidepanel"/>
              <w:framePr w:wrap="auto" w:vAnchor="margin" w:hAnchor="text" w:xAlign="left" w:yAlign="inline"/>
              <w:suppressOverlap w:val="0"/>
              <w:rPr>
                <w:rFonts w:cs="Arial"/>
              </w:rPr>
            </w:pPr>
            <w:r w:rsidRPr="005706A5">
              <w:rPr>
                <w:rFonts w:cs="Arial"/>
              </w:rPr>
              <w:t>afDELING FOR bYG, lAND OG mILJØ</w:t>
            </w:r>
          </w:p>
        </w:tc>
      </w:tr>
      <w:tr w:rsidR="00B601D5" w:rsidRPr="005706A5" w14:paraId="0DF9BDAF" w14:textId="77777777" w:rsidTr="00B601D5">
        <w:trPr>
          <w:cantSplit/>
          <w:trHeight w:val="4306"/>
        </w:trPr>
        <w:tc>
          <w:tcPr>
            <w:tcW w:w="680" w:type="dxa"/>
            <w:textDirection w:val="tbRl"/>
            <w:vAlign w:val="center"/>
          </w:tcPr>
          <w:p w14:paraId="30497AD3" w14:textId="77777777" w:rsidR="00B601D5" w:rsidRPr="005706A5" w:rsidRDefault="00B601D5" w:rsidP="00B601D5">
            <w:pPr>
              <w:pStyle w:val="ForsideWebadresse"/>
              <w:framePr w:wrap="auto" w:vAnchor="margin" w:hAnchor="text" w:xAlign="left" w:yAlign="inline"/>
              <w:suppressOverlap w:val="0"/>
              <w:rPr>
                <w:rFonts w:cs="Arial"/>
              </w:rPr>
            </w:pPr>
            <w:r w:rsidRPr="005706A5">
              <w:rPr>
                <w:rFonts w:cs="Arial"/>
              </w:rPr>
              <w:t>vordingborg.dk</w:t>
            </w:r>
          </w:p>
        </w:tc>
      </w:tr>
    </w:tbl>
    <w:p w14:paraId="40EE8B8F" w14:textId="77777777" w:rsidR="00B601D5" w:rsidRPr="005706A5" w:rsidRDefault="00B601D5" w:rsidP="00B601D5">
      <w:pPr>
        <w:rPr>
          <w:rFonts w:ascii="Verdana" w:hAnsi="Verdana" w:cs="Arial"/>
        </w:rPr>
      </w:pPr>
    </w:p>
    <w:p w14:paraId="1A6CD481" w14:textId="77777777" w:rsidR="00B601D5" w:rsidRPr="005706A5" w:rsidRDefault="00B601D5" w:rsidP="00B601D5">
      <w:pPr>
        <w:rPr>
          <w:rFonts w:ascii="Verdana" w:hAnsi="Verdana" w:cs="Arial"/>
        </w:rPr>
      </w:pPr>
    </w:p>
    <w:p w14:paraId="5C210D63" w14:textId="77777777" w:rsidR="00B601D5" w:rsidRPr="005706A5" w:rsidRDefault="00B601D5" w:rsidP="00B601D5">
      <w:pPr>
        <w:rPr>
          <w:rFonts w:ascii="Verdana" w:hAnsi="Verdana" w:cs="Arial"/>
        </w:rPr>
      </w:pPr>
    </w:p>
    <w:p w14:paraId="7B0B7577" w14:textId="77777777" w:rsidR="00B601D5" w:rsidRPr="005706A5" w:rsidRDefault="00B601D5" w:rsidP="00B601D5">
      <w:pPr>
        <w:rPr>
          <w:rFonts w:ascii="Verdana" w:hAnsi="Verdana" w:cs="Arial"/>
        </w:rPr>
      </w:pPr>
    </w:p>
    <w:p w14:paraId="01A642A8" w14:textId="77777777" w:rsidR="00B601D5" w:rsidRPr="005706A5" w:rsidRDefault="00B601D5" w:rsidP="00B601D5">
      <w:pPr>
        <w:rPr>
          <w:rFonts w:ascii="Verdana" w:hAnsi="Verdana" w:cs="Arial"/>
        </w:rPr>
      </w:pPr>
    </w:p>
    <w:p w14:paraId="6257D436" w14:textId="77777777" w:rsidR="00B601D5" w:rsidRPr="005706A5" w:rsidRDefault="00B601D5" w:rsidP="00B601D5">
      <w:pPr>
        <w:rPr>
          <w:rFonts w:ascii="Verdana" w:hAnsi="Verdana" w:cs="Arial"/>
        </w:rPr>
      </w:pPr>
    </w:p>
    <w:p w14:paraId="055AF0E3" w14:textId="77777777" w:rsidR="00D81B69" w:rsidRDefault="00B601D5" w:rsidP="00B601D5">
      <w:pPr>
        <w:rPr>
          <w:rFonts w:ascii="Verdana" w:hAnsi="Verdana" w:cs="Arial"/>
          <w:b/>
          <w:sz w:val="44"/>
          <w:szCs w:val="44"/>
        </w:rPr>
      </w:pPr>
      <w:r w:rsidRPr="005706A5">
        <w:rPr>
          <w:rFonts w:ascii="Verdana" w:hAnsi="Verdana" w:cs="Arial"/>
          <w:b/>
          <w:sz w:val="44"/>
          <w:szCs w:val="44"/>
        </w:rPr>
        <w:t>Tilladelse efter husdyrbruglovens</w:t>
      </w:r>
    </w:p>
    <w:p w14:paraId="5E7509C3" w14:textId="0CD7E1E0" w:rsidR="00B601D5" w:rsidRPr="005706A5" w:rsidRDefault="00B601D5" w:rsidP="00B601D5">
      <w:pPr>
        <w:rPr>
          <w:rFonts w:ascii="Verdana" w:hAnsi="Verdana" w:cs="Arial"/>
          <w:b/>
          <w:sz w:val="44"/>
          <w:szCs w:val="44"/>
        </w:rPr>
      </w:pPr>
      <w:r w:rsidRPr="005706A5">
        <w:rPr>
          <w:rFonts w:ascii="Verdana" w:hAnsi="Verdana" w:cs="Arial"/>
          <w:b/>
          <w:sz w:val="44"/>
          <w:szCs w:val="44"/>
        </w:rPr>
        <w:t>§ 16b</w:t>
      </w:r>
    </w:p>
    <w:p w14:paraId="4B046398" w14:textId="77777777" w:rsidR="00B601D5" w:rsidRPr="005706A5" w:rsidRDefault="00B601D5" w:rsidP="00B601D5">
      <w:pPr>
        <w:jc w:val="center"/>
        <w:rPr>
          <w:rFonts w:ascii="Verdana" w:hAnsi="Verdana" w:cs="Arial"/>
          <w:b/>
          <w:sz w:val="44"/>
          <w:szCs w:val="44"/>
        </w:rPr>
      </w:pPr>
      <w:r w:rsidRPr="005706A5">
        <w:rPr>
          <w:rFonts w:ascii="Verdana" w:hAnsi="Verdana" w:cs="Arial"/>
          <w:noProof/>
        </w:rPr>
        <w:drawing>
          <wp:inline distT="0" distB="0" distL="0" distR="0" wp14:anchorId="4F01656C" wp14:editId="039CC3AB">
            <wp:extent cx="3804920" cy="3600450"/>
            <wp:effectExtent l="0" t="0" r="508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15453" cy="3610417"/>
                    </a:xfrm>
                    <a:prstGeom prst="rect">
                      <a:avLst/>
                    </a:prstGeom>
                  </pic:spPr>
                </pic:pic>
              </a:graphicData>
            </a:graphic>
          </wp:inline>
        </w:drawing>
      </w:r>
    </w:p>
    <w:p w14:paraId="026D8B53" w14:textId="77777777" w:rsidR="00B601D5" w:rsidRPr="005706A5" w:rsidRDefault="00B601D5" w:rsidP="00B601D5">
      <w:pPr>
        <w:rPr>
          <w:rFonts w:ascii="Verdana" w:hAnsi="Verdana" w:cs="Arial"/>
          <w:bCs/>
          <w:sz w:val="36"/>
          <w:szCs w:val="36"/>
        </w:rPr>
      </w:pPr>
      <w:r w:rsidRPr="005706A5">
        <w:rPr>
          <w:rFonts w:ascii="Verdana" w:hAnsi="Verdana" w:cs="Arial"/>
          <w:bCs/>
          <w:sz w:val="36"/>
          <w:szCs w:val="36"/>
        </w:rPr>
        <w:t>Stivænget 4, 4773 Stensved</w:t>
      </w:r>
    </w:p>
    <w:p w14:paraId="3F869F1B" w14:textId="3E5CF2ED" w:rsidR="00B601D5" w:rsidRPr="005706A5" w:rsidRDefault="00B601D5" w:rsidP="00B601D5">
      <w:pPr>
        <w:rPr>
          <w:rFonts w:ascii="Verdana" w:hAnsi="Verdana" w:cs="Arial"/>
        </w:rPr>
      </w:pPr>
      <w:r w:rsidRPr="005706A5">
        <w:rPr>
          <w:rFonts w:ascii="Verdana" w:hAnsi="Verdana" w:cs="Arial"/>
        </w:rPr>
        <w:t xml:space="preserve">Den </w:t>
      </w:r>
      <w:r w:rsidR="00CF315F" w:rsidRPr="005706A5">
        <w:rPr>
          <w:rFonts w:ascii="Verdana" w:hAnsi="Verdana" w:cs="Arial"/>
        </w:rPr>
        <w:t>22</w:t>
      </w:r>
      <w:r w:rsidRPr="005706A5">
        <w:rPr>
          <w:rFonts w:ascii="Verdana" w:hAnsi="Verdana" w:cs="Arial"/>
        </w:rPr>
        <w:t>-01-2021</w:t>
      </w:r>
    </w:p>
    <w:p w14:paraId="2A92B23E" w14:textId="77777777" w:rsidR="00B601D5" w:rsidRPr="005706A5" w:rsidRDefault="00B601D5" w:rsidP="00B601D5">
      <w:pPr>
        <w:rPr>
          <w:rFonts w:ascii="Verdana" w:hAnsi="Verdana" w:cs="Arial"/>
        </w:rPr>
      </w:pPr>
    </w:p>
    <w:p w14:paraId="58CCC06D" w14:textId="77777777" w:rsidR="00B601D5" w:rsidRPr="005706A5" w:rsidRDefault="00B601D5" w:rsidP="00B601D5">
      <w:pPr>
        <w:rPr>
          <w:rFonts w:ascii="Verdana" w:hAnsi="Verdana" w:cs="Arial"/>
        </w:rPr>
      </w:pPr>
    </w:p>
    <w:p w14:paraId="41FEEF83" w14:textId="77777777" w:rsidR="00B601D5" w:rsidRPr="005706A5" w:rsidRDefault="00B601D5" w:rsidP="00B601D5">
      <w:pPr>
        <w:rPr>
          <w:rFonts w:ascii="Verdana" w:hAnsi="Verdana" w:cs="Arial"/>
        </w:rPr>
      </w:pPr>
    </w:p>
    <w:p w14:paraId="6C374D3A" w14:textId="77777777" w:rsidR="00B601D5" w:rsidRPr="005706A5" w:rsidRDefault="00B601D5" w:rsidP="00B601D5">
      <w:pPr>
        <w:tabs>
          <w:tab w:val="left" w:pos="6521"/>
        </w:tabs>
        <w:rPr>
          <w:rFonts w:ascii="Verdana" w:hAnsi="Verdana" w:cs="Arial"/>
        </w:rPr>
      </w:pPr>
      <w:r w:rsidRPr="005706A5">
        <w:rPr>
          <w:rFonts w:ascii="Verdana" w:hAnsi="Verdana" w:cs="Arial"/>
        </w:rPr>
        <w:tab/>
      </w:r>
    </w:p>
    <w:p w14:paraId="209AA5B4" w14:textId="77777777" w:rsidR="00B601D5" w:rsidRPr="005706A5" w:rsidRDefault="00B601D5" w:rsidP="00B601D5">
      <w:pPr>
        <w:tabs>
          <w:tab w:val="left" w:pos="6521"/>
        </w:tabs>
        <w:rPr>
          <w:rFonts w:ascii="Verdana" w:hAnsi="Verdana" w:cs="Arial"/>
        </w:rPr>
      </w:pPr>
      <w:r w:rsidRPr="005706A5">
        <w:rPr>
          <w:rFonts w:ascii="Verdana" w:hAnsi="Verdana" w:cs="Arial"/>
        </w:rPr>
        <w:tab/>
        <w:t>Sags nr.  20/13408</w:t>
      </w:r>
    </w:p>
    <w:p w14:paraId="67D3B923" w14:textId="77777777" w:rsidR="00B601D5" w:rsidRPr="005706A5" w:rsidRDefault="00B601D5" w:rsidP="00B601D5">
      <w:pPr>
        <w:tabs>
          <w:tab w:val="left" w:pos="6521"/>
        </w:tabs>
        <w:rPr>
          <w:rFonts w:ascii="Verdana" w:hAnsi="Verdana" w:cs="Arial"/>
        </w:rPr>
      </w:pPr>
      <w:r w:rsidRPr="005706A5">
        <w:rPr>
          <w:rFonts w:ascii="Verdana" w:hAnsi="Verdana" w:cs="Arial"/>
        </w:rPr>
        <w:tab/>
        <w:t xml:space="preserve">Sagsbehandler: </w:t>
      </w:r>
      <w:proofErr w:type="spellStart"/>
      <w:r w:rsidRPr="005706A5">
        <w:rPr>
          <w:rFonts w:ascii="Verdana" w:hAnsi="Verdana" w:cs="Arial"/>
        </w:rPr>
        <w:t>juch</w:t>
      </w:r>
      <w:proofErr w:type="spellEnd"/>
    </w:p>
    <w:p w14:paraId="4072703F" w14:textId="77777777" w:rsidR="00B601D5" w:rsidRPr="005706A5" w:rsidRDefault="00B601D5" w:rsidP="00B601D5">
      <w:pPr>
        <w:tabs>
          <w:tab w:val="left" w:pos="6521"/>
        </w:tabs>
        <w:rPr>
          <w:rFonts w:ascii="Verdana" w:hAnsi="Verdana" w:cs="Arial"/>
        </w:rPr>
      </w:pPr>
      <w:r w:rsidRPr="005706A5">
        <w:rPr>
          <w:rFonts w:ascii="Verdana" w:hAnsi="Verdana" w:cs="Arial"/>
        </w:rPr>
        <w:tab/>
        <w:t>Landbrug@vordingborg.dk</w:t>
      </w:r>
    </w:p>
    <w:p w14:paraId="0148F662" w14:textId="77777777" w:rsidR="00B601D5" w:rsidRPr="005706A5" w:rsidRDefault="00B601D5" w:rsidP="00B601D5">
      <w:pPr>
        <w:tabs>
          <w:tab w:val="left" w:pos="6521"/>
        </w:tabs>
        <w:rPr>
          <w:rFonts w:ascii="Verdana" w:hAnsi="Verdana" w:cs="Arial"/>
        </w:rPr>
      </w:pPr>
      <w:r w:rsidRPr="005706A5">
        <w:rPr>
          <w:rFonts w:ascii="Verdana" w:hAnsi="Verdana" w:cs="Arial"/>
        </w:rPr>
        <w:tab/>
        <w:t>55 36 24 77</w:t>
      </w:r>
    </w:p>
    <w:p w14:paraId="6720CABE" w14:textId="77777777" w:rsidR="00B601D5" w:rsidRPr="005706A5" w:rsidRDefault="00B601D5" w:rsidP="00B601D5">
      <w:pPr>
        <w:tabs>
          <w:tab w:val="left" w:pos="6521"/>
        </w:tabs>
        <w:rPr>
          <w:rFonts w:ascii="Verdana" w:hAnsi="Verdana" w:cs="Arial"/>
        </w:rPr>
        <w:sectPr w:rsidR="00B601D5" w:rsidRPr="005706A5" w:rsidSect="008C42B4">
          <w:headerReference w:type="default" r:id="rId12"/>
          <w:footerReference w:type="default" r:id="rId13"/>
          <w:pgSz w:w="11906" w:h="16838" w:code="9"/>
          <w:pgMar w:top="1134" w:right="1134" w:bottom="1134" w:left="1134" w:header="709" w:footer="709" w:gutter="0"/>
          <w:cols w:space="708"/>
          <w:docGrid w:linePitch="360"/>
        </w:sectPr>
      </w:pPr>
    </w:p>
    <w:p w14:paraId="700EBD41" w14:textId="77777777" w:rsidR="00B601D5" w:rsidRPr="005706A5" w:rsidRDefault="00B601D5" w:rsidP="00B601D5">
      <w:pPr>
        <w:pStyle w:val="Overskrift2"/>
        <w:widowControl w:val="0"/>
        <w:numPr>
          <w:ilvl w:val="0"/>
          <w:numId w:val="0"/>
        </w:numPr>
        <w:spacing w:before="40" w:line="280" w:lineRule="atLeast"/>
        <w:rPr>
          <w:rFonts w:cs="Arial"/>
        </w:rPr>
      </w:pPr>
      <w:r w:rsidRPr="005706A5">
        <w:rPr>
          <w:rFonts w:eastAsia="Times New Roman" w:cs="Arial"/>
          <w:szCs w:val="20"/>
          <w:lang w:eastAsia="da-DK"/>
        </w:rPr>
        <w:lastRenderedPageBreak/>
        <w:t xml:space="preserve"> </w:t>
      </w:r>
      <w:bookmarkStart w:id="1" w:name="_Toc62141247"/>
      <w:r w:rsidRPr="005706A5">
        <w:rPr>
          <w:rFonts w:cs="Arial"/>
        </w:rPr>
        <w:t>Stamoplysninger</w:t>
      </w:r>
      <w:bookmarkEnd w:id="1"/>
    </w:p>
    <w:p w14:paraId="007F50F1" w14:textId="77777777" w:rsidR="00B601D5" w:rsidRPr="005706A5" w:rsidRDefault="00B601D5" w:rsidP="00B601D5">
      <w:pPr>
        <w:rPr>
          <w:rFonts w:ascii="Verdana" w:hAnsi="Verdana" w:cs="Arial"/>
        </w:rPr>
      </w:pPr>
    </w:p>
    <w:p w14:paraId="2F50D770" w14:textId="77777777" w:rsidR="00B601D5" w:rsidRPr="005706A5" w:rsidRDefault="00B601D5" w:rsidP="00B601D5">
      <w:pPr>
        <w:spacing w:after="120"/>
        <w:ind w:left="3912" w:hanging="3912"/>
        <w:rPr>
          <w:rFonts w:ascii="Verdana" w:hAnsi="Verdana" w:cs="Arial"/>
        </w:rPr>
      </w:pPr>
      <w:r w:rsidRPr="005706A5">
        <w:rPr>
          <w:rFonts w:ascii="Verdana" w:hAnsi="Verdana" w:cs="Arial"/>
        </w:rPr>
        <w:t>Ansøger og ejer navn:</w:t>
      </w:r>
      <w:r w:rsidRPr="005706A5">
        <w:rPr>
          <w:rFonts w:ascii="Verdana" w:hAnsi="Verdana" w:cs="Arial"/>
        </w:rPr>
        <w:tab/>
        <w:t>Christel Ebbe Rasmussen og René Gorm Rasmussen</w:t>
      </w:r>
    </w:p>
    <w:p w14:paraId="4B65ABC5" w14:textId="77777777" w:rsidR="00B601D5" w:rsidRPr="005706A5" w:rsidRDefault="00B601D5" w:rsidP="00B601D5">
      <w:pPr>
        <w:spacing w:after="120"/>
        <w:rPr>
          <w:rFonts w:ascii="Verdana" w:hAnsi="Verdana" w:cs="Arial"/>
        </w:rPr>
      </w:pPr>
      <w:r w:rsidRPr="005706A5">
        <w:rPr>
          <w:rFonts w:ascii="Verdana" w:hAnsi="Verdana" w:cs="Arial"/>
        </w:rPr>
        <w:t xml:space="preserve">Ansøgers konsulent </w:t>
      </w:r>
      <w:r w:rsidRPr="005706A5">
        <w:rPr>
          <w:rFonts w:ascii="Verdana" w:hAnsi="Verdana" w:cs="Arial"/>
        </w:rPr>
        <w:tab/>
      </w:r>
      <w:r w:rsidRPr="005706A5">
        <w:rPr>
          <w:rFonts w:ascii="Verdana" w:hAnsi="Verdana" w:cs="Arial"/>
        </w:rPr>
        <w:tab/>
        <w:t>Anne Kirkegaard, Velas I/S</w:t>
      </w:r>
    </w:p>
    <w:p w14:paraId="167B7FDF" w14:textId="77777777" w:rsidR="00B601D5" w:rsidRPr="005706A5" w:rsidRDefault="00B601D5" w:rsidP="00B601D5">
      <w:pPr>
        <w:spacing w:after="120"/>
        <w:rPr>
          <w:rFonts w:ascii="Verdana" w:hAnsi="Verdana" w:cs="Arial"/>
        </w:rPr>
      </w:pPr>
      <w:r w:rsidRPr="005706A5">
        <w:rPr>
          <w:rFonts w:ascii="Verdana" w:hAnsi="Verdana" w:cs="Arial"/>
        </w:rPr>
        <w:t>Placering</w:t>
      </w:r>
      <w:r w:rsidRPr="005706A5">
        <w:rPr>
          <w:rFonts w:ascii="Verdana" w:hAnsi="Verdana" w:cs="Arial"/>
        </w:rPr>
        <w:tab/>
      </w:r>
      <w:r w:rsidRPr="005706A5">
        <w:rPr>
          <w:rFonts w:ascii="Verdana" w:hAnsi="Verdana" w:cs="Arial"/>
        </w:rPr>
        <w:tab/>
      </w:r>
      <w:r w:rsidRPr="005706A5">
        <w:rPr>
          <w:rFonts w:ascii="Verdana" w:hAnsi="Verdana" w:cs="Arial"/>
        </w:rPr>
        <w:tab/>
        <w:t>Stivænget 4, 4773 Stensved</w:t>
      </w:r>
    </w:p>
    <w:p w14:paraId="1AE53AF9" w14:textId="77777777" w:rsidR="00B601D5" w:rsidRPr="005706A5" w:rsidRDefault="00B601D5" w:rsidP="00B601D5">
      <w:pPr>
        <w:spacing w:after="120"/>
        <w:rPr>
          <w:rFonts w:ascii="Verdana" w:hAnsi="Verdana" w:cs="Arial"/>
        </w:rPr>
      </w:pPr>
      <w:r w:rsidRPr="005706A5">
        <w:rPr>
          <w:rFonts w:ascii="Verdana" w:hAnsi="Verdana" w:cs="Arial"/>
        </w:rPr>
        <w:t>Type landbrug</w:t>
      </w:r>
      <w:r w:rsidRPr="005706A5">
        <w:rPr>
          <w:rFonts w:ascii="Verdana" w:hAnsi="Verdana" w:cs="Arial"/>
        </w:rPr>
        <w:tab/>
      </w:r>
      <w:r w:rsidRPr="005706A5">
        <w:rPr>
          <w:rFonts w:ascii="Verdana" w:hAnsi="Verdana" w:cs="Arial"/>
        </w:rPr>
        <w:tab/>
        <w:t>Landbrug med hestehold</w:t>
      </w:r>
    </w:p>
    <w:p w14:paraId="67141555" w14:textId="77777777" w:rsidR="00B601D5" w:rsidRPr="005706A5" w:rsidRDefault="00B601D5" w:rsidP="00B601D5">
      <w:pPr>
        <w:spacing w:after="120"/>
        <w:ind w:left="3912" w:hanging="3912"/>
        <w:rPr>
          <w:rFonts w:ascii="Verdana" w:hAnsi="Verdana" w:cs="Arial"/>
        </w:rPr>
      </w:pPr>
      <w:r w:rsidRPr="005706A5">
        <w:rPr>
          <w:rFonts w:ascii="Verdana" w:hAnsi="Verdana" w:cs="Arial"/>
        </w:rPr>
        <w:t xml:space="preserve">Matr. Nr. </w:t>
      </w:r>
      <w:r w:rsidRPr="005706A5">
        <w:rPr>
          <w:rFonts w:ascii="Verdana" w:hAnsi="Verdana" w:cs="Arial"/>
        </w:rPr>
        <w:tab/>
        <w:t xml:space="preserve">33 og det meste af 29b – bliver udmatrikuleret til ny matrikel </w:t>
      </w:r>
    </w:p>
    <w:p w14:paraId="08834489" w14:textId="77777777" w:rsidR="00B601D5" w:rsidRPr="005706A5" w:rsidRDefault="00B601D5" w:rsidP="00B601D5">
      <w:pPr>
        <w:spacing w:after="120"/>
        <w:rPr>
          <w:rFonts w:ascii="Verdana" w:hAnsi="Verdana" w:cs="Arial"/>
        </w:rPr>
      </w:pPr>
      <w:r w:rsidRPr="005706A5">
        <w:rPr>
          <w:rFonts w:ascii="Verdana" w:hAnsi="Verdana" w:cs="Arial"/>
        </w:rPr>
        <w:t>Ejerlav</w:t>
      </w:r>
      <w:r w:rsidRPr="005706A5">
        <w:rPr>
          <w:rFonts w:ascii="Verdana" w:hAnsi="Verdana" w:cs="Arial"/>
        </w:rPr>
        <w:tab/>
      </w:r>
      <w:r w:rsidRPr="005706A5">
        <w:rPr>
          <w:rFonts w:ascii="Verdana" w:hAnsi="Verdana" w:cs="Arial"/>
        </w:rPr>
        <w:tab/>
      </w:r>
      <w:r w:rsidRPr="005706A5">
        <w:rPr>
          <w:rFonts w:ascii="Verdana" w:hAnsi="Verdana" w:cs="Arial"/>
        </w:rPr>
        <w:tab/>
        <w:t>Skovhuse By, Ø. Egesborg</w:t>
      </w:r>
    </w:p>
    <w:p w14:paraId="2EE8E967" w14:textId="77777777" w:rsidR="00B601D5" w:rsidRPr="005706A5" w:rsidRDefault="00B601D5" w:rsidP="00B601D5">
      <w:pPr>
        <w:spacing w:after="120"/>
        <w:rPr>
          <w:rFonts w:ascii="Verdana" w:hAnsi="Verdana" w:cs="Arial"/>
        </w:rPr>
      </w:pPr>
      <w:r w:rsidRPr="005706A5">
        <w:rPr>
          <w:rFonts w:ascii="Verdana" w:hAnsi="Verdana" w:cs="Arial"/>
        </w:rPr>
        <w:t xml:space="preserve">CVR nr. </w:t>
      </w:r>
      <w:r w:rsidRPr="005706A5">
        <w:rPr>
          <w:rFonts w:ascii="Verdana" w:hAnsi="Verdana" w:cs="Arial"/>
        </w:rPr>
        <w:tab/>
      </w:r>
      <w:r w:rsidRPr="005706A5">
        <w:rPr>
          <w:rFonts w:ascii="Verdana" w:hAnsi="Verdana" w:cs="Arial"/>
        </w:rPr>
        <w:tab/>
      </w:r>
      <w:r w:rsidRPr="005706A5">
        <w:rPr>
          <w:rFonts w:ascii="Verdana" w:hAnsi="Verdana" w:cs="Arial"/>
        </w:rPr>
        <w:tab/>
        <w:t>Intet</w:t>
      </w:r>
    </w:p>
    <w:p w14:paraId="384EDFA6" w14:textId="77777777" w:rsidR="00B601D5" w:rsidRPr="005706A5" w:rsidRDefault="00B601D5" w:rsidP="00B601D5">
      <w:pPr>
        <w:spacing w:after="120"/>
        <w:rPr>
          <w:rFonts w:ascii="Verdana" w:hAnsi="Verdana" w:cs="Arial"/>
          <w:sz w:val="24"/>
        </w:rPr>
      </w:pPr>
      <w:r w:rsidRPr="005706A5">
        <w:rPr>
          <w:rFonts w:ascii="Verdana" w:hAnsi="Verdana" w:cs="Arial"/>
        </w:rPr>
        <w:t>Ejendomsnummer</w:t>
      </w:r>
      <w:r w:rsidRPr="005706A5">
        <w:rPr>
          <w:rFonts w:ascii="Verdana" w:hAnsi="Verdana" w:cs="Arial"/>
        </w:rPr>
        <w:tab/>
      </w:r>
      <w:r w:rsidRPr="005706A5">
        <w:rPr>
          <w:rFonts w:ascii="Verdana" w:hAnsi="Verdana" w:cs="Arial"/>
        </w:rPr>
        <w:tab/>
        <w:t>3900001416</w:t>
      </w:r>
    </w:p>
    <w:p w14:paraId="44E6A4DE" w14:textId="77777777" w:rsidR="00B601D5" w:rsidRPr="005706A5" w:rsidRDefault="00B601D5" w:rsidP="00B601D5">
      <w:pPr>
        <w:spacing w:after="120"/>
        <w:rPr>
          <w:rFonts w:ascii="Verdana" w:hAnsi="Verdana" w:cs="Arial"/>
        </w:rPr>
      </w:pPr>
      <w:r w:rsidRPr="005706A5">
        <w:rPr>
          <w:rFonts w:ascii="Verdana" w:hAnsi="Verdana" w:cs="Arial"/>
        </w:rPr>
        <w:t>CHR nr.</w:t>
      </w:r>
      <w:r w:rsidRPr="005706A5">
        <w:rPr>
          <w:rFonts w:ascii="Verdana" w:hAnsi="Verdana" w:cs="Arial"/>
        </w:rPr>
        <w:tab/>
      </w:r>
      <w:r w:rsidRPr="005706A5">
        <w:rPr>
          <w:rFonts w:ascii="Verdana" w:hAnsi="Verdana" w:cs="Arial"/>
        </w:rPr>
        <w:tab/>
      </w:r>
      <w:r w:rsidRPr="005706A5">
        <w:rPr>
          <w:rFonts w:ascii="Verdana" w:hAnsi="Verdana" w:cs="Arial"/>
        </w:rPr>
        <w:tab/>
        <w:t>Intet, heste er ikke i CHR</w:t>
      </w:r>
    </w:p>
    <w:p w14:paraId="5F4FB003" w14:textId="74A7F30D" w:rsidR="00B601D5" w:rsidRPr="005706A5" w:rsidRDefault="00B601D5" w:rsidP="00B601D5">
      <w:pPr>
        <w:spacing w:after="120"/>
        <w:rPr>
          <w:rFonts w:ascii="Verdana" w:hAnsi="Verdana" w:cs="Arial"/>
        </w:rPr>
      </w:pPr>
      <w:r w:rsidRPr="005706A5">
        <w:rPr>
          <w:rFonts w:ascii="Verdana" w:hAnsi="Verdana" w:cs="Arial"/>
        </w:rPr>
        <w:t>Godkendelsesdato</w:t>
      </w:r>
      <w:r w:rsidRPr="005706A5">
        <w:rPr>
          <w:rFonts w:ascii="Verdana" w:hAnsi="Verdana" w:cs="Arial"/>
        </w:rPr>
        <w:tab/>
      </w:r>
      <w:r w:rsidRPr="005706A5">
        <w:rPr>
          <w:rFonts w:ascii="Verdana" w:hAnsi="Verdana" w:cs="Arial"/>
        </w:rPr>
        <w:tab/>
      </w:r>
      <w:r w:rsidR="00CF315F" w:rsidRPr="005706A5">
        <w:rPr>
          <w:rFonts w:ascii="Verdana" w:hAnsi="Verdana" w:cs="Arial"/>
        </w:rPr>
        <w:t xml:space="preserve">22. januar </w:t>
      </w:r>
      <w:r w:rsidRPr="005706A5">
        <w:rPr>
          <w:rFonts w:ascii="Verdana" w:hAnsi="Verdana" w:cs="Arial"/>
        </w:rPr>
        <w:t>2021</w:t>
      </w:r>
    </w:p>
    <w:p w14:paraId="0F205B5A" w14:textId="77777777" w:rsidR="00B601D5" w:rsidRPr="005706A5" w:rsidRDefault="00B601D5" w:rsidP="00B601D5">
      <w:pPr>
        <w:spacing w:after="120"/>
        <w:rPr>
          <w:rFonts w:ascii="Verdana" w:hAnsi="Verdana" w:cs="Arial"/>
        </w:rPr>
      </w:pPr>
      <w:r w:rsidRPr="005706A5">
        <w:rPr>
          <w:rFonts w:ascii="Verdana" w:hAnsi="Verdana" w:cs="Arial"/>
        </w:rPr>
        <w:t xml:space="preserve">Tilsynsmyndighed </w:t>
      </w:r>
      <w:r w:rsidRPr="005706A5">
        <w:rPr>
          <w:rFonts w:ascii="Verdana" w:hAnsi="Verdana" w:cs="Arial"/>
        </w:rPr>
        <w:tab/>
      </w:r>
      <w:r w:rsidRPr="005706A5">
        <w:rPr>
          <w:rFonts w:ascii="Verdana" w:hAnsi="Verdana" w:cs="Arial"/>
        </w:rPr>
        <w:tab/>
        <w:t>Vordingborg Kommune</w:t>
      </w:r>
    </w:p>
    <w:p w14:paraId="675D53A0" w14:textId="77777777" w:rsidR="00B601D5" w:rsidRPr="005706A5" w:rsidRDefault="00B601D5" w:rsidP="00B601D5">
      <w:pPr>
        <w:pStyle w:val="Overskrift2"/>
        <w:widowControl w:val="0"/>
        <w:numPr>
          <w:ilvl w:val="0"/>
          <w:numId w:val="0"/>
        </w:numPr>
        <w:spacing w:before="40" w:line="280" w:lineRule="atLeast"/>
        <w:rPr>
          <w:rFonts w:eastAsiaTheme="minorHAnsi" w:cs="Arial"/>
          <w:b w:val="0"/>
          <w:bCs w:val="0"/>
          <w:caps w:val="0"/>
          <w:sz w:val="20"/>
          <w:szCs w:val="22"/>
          <w:highlight w:val="yellow"/>
        </w:rPr>
      </w:pPr>
    </w:p>
    <w:p w14:paraId="025E095B" w14:textId="77777777" w:rsidR="00B601D5" w:rsidRPr="005706A5" w:rsidRDefault="00B601D5" w:rsidP="00B601D5">
      <w:pPr>
        <w:pStyle w:val="Overskrift2"/>
        <w:widowControl w:val="0"/>
        <w:numPr>
          <w:ilvl w:val="0"/>
          <w:numId w:val="0"/>
        </w:numPr>
        <w:spacing w:before="40" w:line="280" w:lineRule="atLeast"/>
        <w:ind w:left="576" w:hanging="576"/>
        <w:rPr>
          <w:rFonts w:cs="Arial"/>
        </w:rPr>
      </w:pPr>
      <w:bookmarkStart w:id="2" w:name="_Toc62141248"/>
      <w:r w:rsidRPr="005706A5">
        <w:rPr>
          <w:rFonts w:cs="Arial"/>
        </w:rPr>
        <w:t>Resume</w:t>
      </w:r>
      <w:bookmarkEnd w:id="2"/>
    </w:p>
    <w:p w14:paraId="6C998E92" w14:textId="77777777" w:rsidR="00B601D5" w:rsidRPr="005706A5" w:rsidRDefault="00B601D5" w:rsidP="00B601D5">
      <w:pPr>
        <w:rPr>
          <w:rFonts w:ascii="Verdana" w:hAnsi="Verdana" w:cs="Arial"/>
        </w:rPr>
      </w:pPr>
      <w:r w:rsidRPr="005706A5">
        <w:rPr>
          <w:rFonts w:ascii="Verdana" w:hAnsi="Verdana" w:cs="Arial"/>
        </w:rPr>
        <w:t>Anne Kirkegaard miljøkonsulent ved Velas I/S har på Christel og René Rasmussen vegne ansøgt om en tilladelse efter Husdyrsbrugslovens § 16b på ejendommen Stivænget 4, 4773 Stensved. Tilladelsen er uden vilkår til BAT, da husdyrbrugets samlede ammoniakemission er 142,7 kg NH</w:t>
      </w:r>
      <w:r w:rsidRPr="005706A5">
        <w:rPr>
          <w:rFonts w:ascii="Cambria Math" w:hAnsi="Cambria Math" w:cs="Cambria Math"/>
        </w:rPr>
        <w:t>‐</w:t>
      </w:r>
      <w:r w:rsidRPr="005706A5">
        <w:rPr>
          <w:rFonts w:ascii="Verdana" w:hAnsi="Verdana" w:cs="Arial"/>
        </w:rPr>
        <w:t>N/år.</w:t>
      </w:r>
    </w:p>
    <w:p w14:paraId="59FF5ED1" w14:textId="77777777" w:rsidR="00B601D5" w:rsidRPr="005706A5" w:rsidRDefault="00B601D5" w:rsidP="00B601D5">
      <w:pPr>
        <w:rPr>
          <w:rFonts w:ascii="Verdana" w:hAnsi="Verdana" w:cs="Arial"/>
        </w:rPr>
      </w:pPr>
    </w:p>
    <w:p w14:paraId="34E5585C" w14:textId="77777777" w:rsidR="00B601D5" w:rsidRPr="005706A5" w:rsidRDefault="00B601D5" w:rsidP="00B601D5">
      <w:pPr>
        <w:rPr>
          <w:rFonts w:ascii="Verdana" w:hAnsi="Verdana" w:cs="Arial"/>
        </w:rPr>
      </w:pPr>
      <w:r w:rsidRPr="005706A5">
        <w:rPr>
          <w:rFonts w:ascii="Verdana" w:hAnsi="Verdana" w:cs="Arial"/>
        </w:rPr>
        <w:t xml:space="preserve">Ejendommen er en landbrugsejendom med 5 ha og drives som landbrug med heste. Der tilkøbes yderligere godt 4 ha på den nuværende matrikel 29b på nordsiden af den private fællesvej Stivænget. På ejendommen tillades opførsel af ny ridehal med integreret stald og løsdriftsstald på den østlige side af den nuværende matrikel 29b Skovhuse By, Ø. Egesborg, herudover etableres 2 gødningscontainere og der sker lovliggørelse af eksisterende løsdriftsstald syd for ejendommen samt udendørs ridebane. Der gives med denne miljøtilladelse landzonetilladelse til placering af ridehal med integreret stald-løsdrift, gødningscontainere og ridebane, da de er beliggende uden tilknytning til eksisterende bygninger. </w:t>
      </w:r>
    </w:p>
    <w:p w14:paraId="5D7B927E" w14:textId="77777777" w:rsidR="00B601D5" w:rsidRPr="005706A5" w:rsidRDefault="00B601D5" w:rsidP="00B601D5">
      <w:pPr>
        <w:rPr>
          <w:rFonts w:ascii="Verdana" w:hAnsi="Verdana" w:cs="Arial"/>
        </w:rPr>
      </w:pPr>
      <w:r w:rsidRPr="005706A5">
        <w:rPr>
          <w:rFonts w:ascii="Verdana" w:hAnsi="Verdana" w:cs="Arial"/>
        </w:rPr>
        <w:t>Driften af ejendommens dyrehold varetages af ejer Christel Rasmussen. Tilladelsen giver mulighed for produktionsareal der udgør i alt 232 m</w:t>
      </w:r>
      <w:r w:rsidRPr="005706A5">
        <w:rPr>
          <w:rFonts w:ascii="Verdana" w:hAnsi="Verdana" w:cs="Arial"/>
          <w:vertAlign w:val="superscript"/>
        </w:rPr>
        <w:t>2</w:t>
      </w:r>
      <w:r w:rsidRPr="005706A5">
        <w:rPr>
          <w:rFonts w:ascii="Verdana" w:hAnsi="Verdana" w:cs="Arial"/>
        </w:rPr>
        <w:t xml:space="preserve"> til heste på dybstrøelse. </w:t>
      </w:r>
    </w:p>
    <w:p w14:paraId="68AFDA24" w14:textId="77777777" w:rsidR="00B601D5" w:rsidRPr="005706A5" w:rsidRDefault="00B601D5" w:rsidP="00B601D5">
      <w:pPr>
        <w:rPr>
          <w:rFonts w:ascii="Verdana" w:hAnsi="Verdana" w:cs="Arial"/>
        </w:rPr>
      </w:pPr>
    </w:p>
    <w:p w14:paraId="3D508646" w14:textId="77777777" w:rsidR="00B601D5" w:rsidRPr="005706A5" w:rsidRDefault="00B601D5" w:rsidP="00B601D5">
      <w:pPr>
        <w:rPr>
          <w:rFonts w:ascii="Verdana" w:hAnsi="Verdana" w:cs="Arial"/>
        </w:rPr>
      </w:pPr>
      <w:r w:rsidRPr="005706A5">
        <w:rPr>
          <w:rFonts w:ascii="Verdana" w:hAnsi="Verdana" w:cs="Arial"/>
        </w:rPr>
        <w:t xml:space="preserve">Staldafsnittene tømmes for løbende for dybstrøelse der opbevares i 2 tæt lukket containere syd for løsdriften og i den nordlige ende af den nye stald. </w:t>
      </w:r>
    </w:p>
    <w:p w14:paraId="553BF42F" w14:textId="77777777" w:rsidR="00B601D5" w:rsidRPr="005706A5" w:rsidRDefault="00B601D5" w:rsidP="00B601D5">
      <w:pPr>
        <w:rPr>
          <w:rFonts w:ascii="Verdana" w:hAnsi="Verdana" w:cs="Arial"/>
        </w:rPr>
      </w:pPr>
    </w:p>
    <w:p w14:paraId="78139739" w14:textId="77777777" w:rsidR="00B601D5" w:rsidRPr="005706A5" w:rsidRDefault="00B601D5" w:rsidP="00B601D5">
      <w:pPr>
        <w:rPr>
          <w:rFonts w:ascii="Verdana" w:hAnsi="Verdana" w:cs="Arial"/>
        </w:rPr>
      </w:pPr>
      <w:r w:rsidRPr="005706A5">
        <w:rPr>
          <w:rFonts w:ascii="Verdana" w:hAnsi="Verdana" w:cs="Arial"/>
        </w:rPr>
        <w:t xml:space="preserve">Der tillades at benytte produktionsarealerne året rundt, dog påtænkes det at hestene skal gå på fold dagligt. </w:t>
      </w:r>
    </w:p>
    <w:p w14:paraId="229D51FB" w14:textId="77777777" w:rsidR="00B601D5" w:rsidRPr="005706A5" w:rsidRDefault="00B601D5" w:rsidP="00B601D5">
      <w:pPr>
        <w:rPr>
          <w:rStyle w:val="Svaghenvisning"/>
          <w:rFonts w:ascii="Verdana" w:hAnsi="Verdana" w:cs="Arial"/>
          <w:iCs w:val="0"/>
          <w:color w:val="auto"/>
          <w:sz w:val="32"/>
          <w:szCs w:val="32"/>
        </w:rPr>
      </w:pPr>
      <w:r w:rsidRPr="005706A5">
        <w:rPr>
          <w:rStyle w:val="Svaghenvisning"/>
          <w:rFonts w:ascii="Verdana" w:hAnsi="Verdana" w:cs="Arial"/>
          <w:iCs w:val="0"/>
          <w:color w:val="auto"/>
          <w:sz w:val="32"/>
          <w:szCs w:val="32"/>
        </w:rPr>
        <w:lastRenderedPageBreak/>
        <w:t>Indholdsfortegnelse</w:t>
      </w:r>
    </w:p>
    <w:p w14:paraId="36694138" w14:textId="2FDAAC84" w:rsidR="005706A5" w:rsidRPr="005706A5" w:rsidRDefault="00B601D5">
      <w:pPr>
        <w:pStyle w:val="Indholdsfortegnelse2"/>
        <w:rPr>
          <w:rFonts w:ascii="Verdana" w:eastAsiaTheme="minorEastAsia" w:hAnsi="Verdana"/>
          <w:noProof/>
          <w:lang w:eastAsia="da-DK"/>
        </w:rPr>
      </w:pPr>
      <w:r w:rsidRPr="005706A5">
        <w:rPr>
          <w:rFonts w:ascii="Verdana" w:hAnsi="Verdana" w:cs="Arial"/>
          <w:color w:val="4F81BD" w:themeColor="accent1"/>
          <w:sz w:val="20"/>
          <w:szCs w:val="20"/>
          <w:highlight w:val="yellow"/>
        </w:rPr>
        <w:fldChar w:fldCharType="begin"/>
      </w:r>
      <w:r w:rsidRPr="005706A5">
        <w:rPr>
          <w:rFonts w:ascii="Verdana" w:hAnsi="Verdana" w:cs="Arial"/>
          <w:color w:val="4F81BD" w:themeColor="accent1"/>
          <w:sz w:val="20"/>
          <w:szCs w:val="20"/>
          <w:highlight w:val="yellow"/>
        </w:rPr>
        <w:instrText xml:space="preserve"> TOC \o "1-2" \u </w:instrText>
      </w:r>
      <w:r w:rsidRPr="005706A5">
        <w:rPr>
          <w:rFonts w:ascii="Verdana" w:hAnsi="Verdana" w:cs="Arial"/>
          <w:color w:val="4F81BD" w:themeColor="accent1"/>
          <w:sz w:val="20"/>
          <w:szCs w:val="20"/>
          <w:highlight w:val="yellow"/>
        </w:rPr>
        <w:fldChar w:fldCharType="separate"/>
      </w:r>
      <w:r w:rsidR="005706A5" w:rsidRPr="005706A5">
        <w:rPr>
          <w:rFonts w:ascii="Verdana" w:hAnsi="Verdana" w:cs="Arial"/>
          <w:noProof/>
        </w:rPr>
        <w:t>Stamoplysninger</w:t>
      </w:r>
      <w:r w:rsidR="005706A5" w:rsidRPr="005706A5">
        <w:rPr>
          <w:rFonts w:ascii="Verdana" w:hAnsi="Verdana"/>
          <w:noProof/>
        </w:rPr>
        <w:tab/>
      </w:r>
      <w:r w:rsidR="005706A5" w:rsidRPr="005706A5">
        <w:rPr>
          <w:rFonts w:ascii="Verdana" w:hAnsi="Verdana"/>
          <w:noProof/>
        </w:rPr>
        <w:fldChar w:fldCharType="begin"/>
      </w:r>
      <w:r w:rsidR="005706A5" w:rsidRPr="005706A5">
        <w:rPr>
          <w:rFonts w:ascii="Verdana" w:hAnsi="Verdana"/>
          <w:noProof/>
        </w:rPr>
        <w:instrText xml:space="preserve"> PAGEREF _Toc62141247 \h </w:instrText>
      </w:r>
      <w:r w:rsidR="005706A5" w:rsidRPr="005706A5">
        <w:rPr>
          <w:rFonts w:ascii="Verdana" w:hAnsi="Verdana"/>
          <w:noProof/>
        </w:rPr>
      </w:r>
      <w:r w:rsidR="005706A5" w:rsidRPr="005706A5">
        <w:rPr>
          <w:rFonts w:ascii="Verdana" w:hAnsi="Verdana"/>
          <w:noProof/>
        </w:rPr>
        <w:fldChar w:fldCharType="separate"/>
      </w:r>
      <w:r w:rsidR="005706A5" w:rsidRPr="005706A5">
        <w:rPr>
          <w:rFonts w:ascii="Verdana" w:hAnsi="Verdana"/>
          <w:noProof/>
        </w:rPr>
        <w:t>2</w:t>
      </w:r>
      <w:r w:rsidR="005706A5" w:rsidRPr="005706A5">
        <w:rPr>
          <w:rFonts w:ascii="Verdana" w:hAnsi="Verdana"/>
          <w:noProof/>
        </w:rPr>
        <w:fldChar w:fldCharType="end"/>
      </w:r>
    </w:p>
    <w:p w14:paraId="7EF7CD64" w14:textId="7D6311A5" w:rsidR="005706A5" w:rsidRPr="005706A5" w:rsidRDefault="005706A5">
      <w:pPr>
        <w:pStyle w:val="Indholdsfortegnelse2"/>
        <w:rPr>
          <w:rFonts w:ascii="Verdana" w:eastAsiaTheme="minorEastAsia" w:hAnsi="Verdana"/>
          <w:noProof/>
          <w:lang w:eastAsia="da-DK"/>
        </w:rPr>
      </w:pPr>
      <w:r w:rsidRPr="005706A5">
        <w:rPr>
          <w:rFonts w:ascii="Verdana" w:hAnsi="Verdana" w:cs="Arial"/>
          <w:noProof/>
        </w:rPr>
        <w:t>Resume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_Toc62141248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w:t>
      </w:r>
      <w:r w:rsidRPr="005706A5">
        <w:rPr>
          <w:rFonts w:ascii="Verdana" w:hAnsi="Verdana"/>
          <w:noProof/>
        </w:rPr>
        <w:fldChar w:fldCharType="end"/>
      </w:r>
    </w:p>
    <w:p w14:paraId="038F838C" w14:textId="35A68A87"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1.</w:t>
      </w:r>
      <w:r w:rsidRPr="005706A5">
        <w:rPr>
          <w:rFonts w:ascii="Verdana" w:eastAsiaTheme="minorEastAsia" w:hAnsi="Verdana"/>
          <w:b w:val="0"/>
          <w:caps w:val="0"/>
          <w:noProof/>
          <w:lang w:eastAsia="da-DK"/>
        </w:rPr>
        <w:tab/>
      </w:r>
      <w:r w:rsidRPr="005706A5">
        <w:rPr>
          <w:rFonts w:ascii="Verdana" w:hAnsi="Verdana" w:cs="Arial"/>
          <w:noProof/>
        </w:rPr>
        <w:t>Generelle forhold</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_Toc62141249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7</w:t>
      </w:r>
      <w:r w:rsidRPr="005706A5">
        <w:rPr>
          <w:rFonts w:ascii="Verdana" w:hAnsi="Verdana"/>
          <w:noProof/>
        </w:rPr>
        <w:fldChar w:fldCharType="end"/>
      </w:r>
    </w:p>
    <w:p w14:paraId="33B63C0C" w14:textId="07A7159A"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1.1</w:t>
      </w:r>
      <w:r w:rsidRPr="005706A5">
        <w:rPr>
          <w:rFonts w:ascii="Verdana" w:eastAsiaTheme="minorEastAsia" w:hAnsi="Verdana"/>
          <w:noProof/>
          <w:lang w:eastAsia="da-DK"/>
        </w:rPr>
        <w:tab/>
      </w:r>
      <w:r w:rsidRPr="005706A5">
        <w:rPr>
          <w:rFonts w:ascii="Verdana" w:hAnsi="Verdana" w:cs="Arial"/>
          <w:noProof/>
        </w:rPr>
        <w:t>Høring og partshøring af dispensationer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_Toc62141250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7</w:t>
      </w:r>
      <w:r w:rsidRPr="005706A5">
        <w:rPr>
          <w:rFonts w:ascii="Verdana" w:hAnsi="Verdana"/>
          <w:noProof/>
        </w:rPr>
        <w:fldChar w:fldCharType="end"/>
      </w:r>
    </w:p>
    <w:p w14:paraId="712A55F3" w14:textId="1D55E50A"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1.2</w:t>
      </w:r>
      <w:r w:rsidRPr="005706A5">
        <w:rPr>
          <w:rFonts w:ascii="Verdana" w:eastAsiaTheme="minorEastAsia" w:hAnsi="Verdana"/>
          <w:noProof/>
          <w:lang w:eastAsia="da-DK"/>
        </w:rPr>
        <w:tab/>
      </w:r>
      <w:r w:rsidRPr="005706A5">
        <w:rPr>
          <w:rFonts w:ascii="Verdana" w:hAnsi="Verdana" w:cs="Arial"/>
          <w:noProof/>
        </w:rPr>
        <w:t>Gyldighed, retsbeskyttelse og revurdering meddelelsespligt og øvrige forhold</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_Toc62141251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7</w:t>
      </w:r>
      <w:r w:rsidRPr="005706A5">
        <w:rPr>
          <w:rFonts w:ascii="Verdana" w:hAnsi="Verdana"/>
          <w:noProof/>
        </w:rPr>
        <w:fldChar w:fldCharType="end"/>
      </w:r>
    </w:p>
    <w:p w14:paraId="003030F6" w14:textId="2F680AA0"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1.3</w:t>
      </w:r>
      <w:r w:rsidRPr="005706A5">
        <w:rPr>
          <w:rFonts w:ascii="Verdana" w:eastAsiaTheme="minorEastAsia" w:hAnsi="Verdana"/>
          <w:noProof/>
          <w:lang w:eastAsia="da-DK"/>
        </w:rPr>
        <w:tab/>
      </w:r>
      <w:r w:rsidRPr="005706A5">
        <w:rPr>
          <w:rFonts w:ascii="Verdana" w:hAnsi="Verdana" w:cs="Arial"/>
          <w:noProof/>
        </w:rPr>
        <w:t>Afgørelsen er sendt til</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_Toc62141252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8</w:t>
      </w:r>
      <w:r w:rsidRPr="005706A5">
        <w:rPr>
          <w:rFonts w:ascii="Verdana" w:hAnsi="Verdana"/>
          <w:noProof/>
        </w:rPr>
        <w:fldChar w:fldCharType="end"/>
      </w:r>
    </w:p>
    <w:p w14:paraId="53D2ED36" w14:textId="21F65CEF"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1.4</w:t>
      </w:r>
      <w:r w:rsidRPr="005706A5">
        <w:rPr>
          <w:rFonts w:ascii="Verdana" w:eastAsiaTheme="minorEastAsia" w:hAnsi="Verdana"/>
          <w:noProof/>
          <w:lang w:eastAsia="da-DK"/>
        </w:rPr>
        <w:tab/>
      </w:r>
      <w:r w:rsidRPr="005706A5">
        <w:rPr>
          <w:rFonts w:ascii="Verdana" w:hAnsi="Verdana" w:cs="Arial"/>
          <w:noProof/>
        </w:rPr>
        <w:t>Interessenter der er klageberettiget ved lov</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_Toc62141253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8</w:t>
      </w:r>
      <w:r w:rsidRPr="005706A5">
        <w:rPr>
          <w:rFonts w:ascii="Verdana" w:hAnsi="Verdana"/>
          <w:noProof/>
        </w:rPr>
        <w:fldChar w:fldCharType="end"/>
      </w:r>
    </w:p>
    <w:p w14:paraId="5DE31206" w14:textId="463055CD"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1.5</w:t>
      </w:r>
      <w:r w:rsidRPr="005706A5">
        <w:rPr>
          <w:rFonts w:ascii="Verdana" w:eastAsiaTheme="minorEastAsia" w:hAnsi="Verdana"/>
          <w:noProof/>
          <w:lang w:eastAsia="da-DK"/>
        </w:rPr>
        <w:tab/>
      </w:r>
      <w:r w:rsidRPr="005706A5">
        <w:rPr>
          <w:rFonts w:ascii="Verdana" w:hAnsi="Verdana" w:cs="Arial"/>
          <w:noProof/>
        </w:rPr>
        <w:t>Naboer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_Toc62141254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9</w:t>
      </w:r>
      <w:r w:rsidRPr="005706A5">
        <w:rPr>
          <w:rFonts w:ascii="Verdana" w:hAnsi="Verdana"/>
          <w:noProof/>
        </w:rPr>
        <w:fldChar w:fldCharType="end"/>
      </w:r>
    </w:p>
    <w:p w14:paraId="6B375D7F" w14:textId="7ABC5AFD"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1.6</w:t>
      </w:r>
      <w:r w:rsidRPr="005706A5">
        <w:rPr>
          <w:rFonts w:ascii="Verdana" w:eastAsiaTheme="minorEastAsia" w:hAnsi="Verdana"/>
          <w:noProof/>
          <w:lang w:eastAsia="da-DK"/>
        </w:rPr>
        <w:tab/>
      </w:r>
      <w:r w:rsidRPr="005706A5">
        <w:rPr>
          <w:rFonts w:ascii="Verdana" w:hAnsi="Verdana" w:cs="Arial"/>
          <w:noProof/>
        </w:rPr>
        <w:t>Lovgrundlag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_Toc62141255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9</w:t>
      </w:r>
      <w:r w:rsidRPr="005706A5">
        <w:rPr>
          <w:rFonts w:ascii="Verdana" w:hAnsi="Verdana"/>
          <w:noProof/>
        </w:rPr>
        <w:fldChar w:fldCharType="end"/>
      </w:r>
    </w:p>
    <w:p w14:paraId="460AD1DD" w14:textId="052FC0F5"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1.7</w:t>
      </w:r>
      <w:r w:rsidRPr="005706A5">
        <w:rPr>
          <w:rFonts w:ascii="Verdana" w:eastAsiaTheme="minorEastAsia" w:hAnsi="Verdana"/>
          <w:noProof/>
          <w:lang w:eastAsia="da-DK"/>
        </w:rPr>
        <w:tab/>
      </w:r>
      <w:r w:rsidRPr="005706A5">
        <w:rPr>
          <w:rFonts w:ascii="Verdana" w:hAnsi="Verdana" w:cs="Arial"/>
          <w:noProof/>
        </w:rPr>
        <w:t>Klagevejledning og offentliggørelse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_Toc62141256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10</w:t>
      </w:r>
      <w:r w:rsidRPr="005706A5">
        <w:rPr>
          <w:rFonts w:ascii="Verdana" w:hAnsi="Verdana"/>
          <w:noProof/>
        </w:rPr>
        <w:fldChar w:fldCharType="end"/>
      </w:r>
    </w:p>
    <w:p w14:paraId="2821E786" w14:textId="18AE9399"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1.8</w:t>
      </w:r>
      <w:r w:rsidRPr="005706A5">
        <w:rPr>
          <w:rFonts w:ascii="Verdana" w:eastAsiaTheme="minorEastAsia" w:hAnsi="Verdana"/>
          <w:noProof/>
          <w:lang w:eastAsia="da-DK"/>
        </w:rPr>
        <w:tab/>
      </w:r>
      <w:r w:rsidRPr="005706A5">
        <w:rPr>
          <w:rFonts w:ascii="Verdana" w:hAnsi="Verdana" w:cs="Arial"/>
          <w:noProof/>
        </w:rPr>
        <w:t>Civilt søgsmål</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_Toc62141257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10</w:t>
      </w:r>
      <w:r w:rsidRPr="005706A5">
        <w:rPr>
          <w:rFonts w:ascii="Verdana" w:hAnsi="Verdana"/>
          <w:noProof/>
        </w:rPr>
        <w:fldChar w:fldCharType="end"/>
      </w:r>
    </w:p>
    <w:p w14:paraId="37BBCA29" w14:textId="70B18077"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1.9</w:t>
      </w:r>
      <w:r w:rsidRPr="005706A5">
        <w:rPr>
          <w:rFonts w:ascii="Verdana" w:eastAsiaTheme="minorEastAsia" w:hAnsi="Verdana"/>
          <w:noProof/>
          <w:lang w:eastAsia="da-DK"/>
        </w:rPr>
        <w:tab/>
      </w:r>
      <w:r w:rsidRPr="005706A5">
        <w:rPr>
          <w:rFonts w:ascii="Verdana" w:hAnsi="Verdana" w:cs="Arial"/>
          <w:noProof/>
        </w:rPr>
        <w:t>Hvad skal der videre ske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_Toc62141258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10</w:t>
      </w:r>
      <w:r w:rsidRPr="005706A5">
        <w:rPr>
          <w:rFonts w:ascii="Verdana" w:hAnsi="Verdana"/>
          <w:noProof/>
        </w:rPr>
        <w:fldChar w:fldCharType="end"/>
      </w:r>
    </w:p>
    <w:p w14:paraId="3A474F80" w14:textId="65E01E7B"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1.10</w:t>
      </w:r>
      <w:r w:rsidRPr="005706A5">
        <w:rPr>
          <w:rFonts w:ascii="Verdana" w:eastAsiaTheme="minorEastAsia" w:hAnsi="Verdana"/>
          <w:noProof/>
          <w:lang w:eastAsia="da-DK"/>
        </w:rPr>
        <w:tab/>
      </w:r>
      <w:r w:rsidRPr="005706A5">
        <w:rPr>
          <w:rFonts w:ascii="Verdana" w:hAnsi="Verdana" w:cs="Arial"/>
          <w:noProof/>
        </w:rPr>
        <w:t>Klageberettiget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_Toc62141259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11</w:t>
      </w:r>
      <w:r w:rsidRPr="005706A5">
        <w:rPr>
          <w:rFonts w:ascii="Verdana" w:hAnsi="Verdana"/>
          <w:noProof/>
        </w:rPr>
        <w:fldChar w:fldCharType="end"/>
      </w:r>
    </w:p>
    <w:p w14:paraId="5CC1BBB6" w14:textId="1AFC9950"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1.11</w:t>
      </w:r>
      <w:r w:rsidRPr="005706A5">
        <w:rPr>
          <w:rFonts w:ascii="Verdana" w:eastAsiaTheme="minorEastAsia" w:hAnsi="Verdana"/>
          <w:noProof/>
          <w:lang w:eastAsia="da-DK"/>
        </w:rPr>
        <w:tab/>
      </w:r>
      <w:r w:rsidRPr="005706A5">
        <w:rPr>
          <w:rFonts w:ascii="Verdana" w:hAnsi="Verdana" w:cs="Arial"/>
          <w:noProof/>
        </w:rPr>
        <w:t>Udnyttelse af tilladelsen på trods af klage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_Toc62141260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11</w:t>
      </w:r>
      <w:r w:rsidRPr="005706A5">
        <w:rPr>
          <w:rFonts w:ascii="Verdana" w:hAnsi="Verdana"/>
          <w:noProof/>
        </w:rPr>
        <w:fldChar w:fldCharType="end"/>
      </w:r>
    </w:p>
    <w:p w14:paraId="0F4B29A2" w14:textId="3D2EE469"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2.</w:t>
      </w:r>
      <w:r w:rsidRPr="005706A5">
        <w:rPr>
          <w:rFonts w:ascii="Verdana" w:eastAsiaTheme="minorEastAsia" w:hAnsi="Verdana"/>
          <w:b w:val="0"/>
          <w:caps w:val="0"/>
          <w:noProof/>
          <w:lang w:eastAsia="da-DK"/>
        </w:rPr>
        <w:tab/>
      </w:r>
      <w:r w:rsidRPr="005706A5">
        <w:rPr>
          <w:rFonts w:ascii="Verdana" w:hAnsi="Verdana" w:cs="Arial"/>
          <w:noProof/>
        </w:rPr>
        <w:t>Husdyrbrugets beliggenhed og planmæssige forhold</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_Toc62141261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12</w:t>
      </w:r>
      <w:r w:rsidRPr="005706A5">
        <w:rPr>
          <w:rFonts w:ascii="Verdana" w:hAnsi="Verdana"/>
          <w:noProof/>
        </w:rPr>
        <w:fldChar w:fldCharType="end"/>
      </w:r>
    </w:p>
    <w:p w14:paraId="5188F0A3" w14:textId="385C5115"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2.1</w:t>
      </w:r>
      <w:r w:rsidRPr="005706A5">
        <w:rPr>
          <w:rFonts w:ascii="Verdana" w:eastAsiaTheme="minorEastAsia" w:hAnsi="Verdana"/>
          <w:noProof/>
          <w:lang w:eastAsia="da-DK"/>
        </w:rPr>
        <w:tab/>
      </w:r>
      <w:r w:rsidRPr="005706A5">
        <w:rPr>
          <w:rFonts w:ascii="Verdana" w:hAnsi="Verdana" w:cs="Arial"/>
          <w:noProof/>
        </w:rPr>
        <w:t>Landskabet og planforhold</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_Toc62141262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13</w:t>
      </w:r>
      <w:r w:rsidRPr="005706A5">
        <w:rPr>
          <w:rFonts w:ascii="Verdana" w:hAnsi="Verdana"/>
          <w:noProof/>
        </w:rPr>
        <w:fldChar w:fldCharType="end"/>
      </w:r>
    </w:p>
    <w:p w14:paraId="0D846D51" w14:textId="2E2421B4"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2.2</w:t>
      </w:r>
      <w:r w:rsidRPr="005706A5">
        <w:rPr>
          <w:rFonts w:ascii="Verdana" w:eastAsiaTheme="minorEastAsia" w:hAnsi="Verdana"/>
          <w:noProof/>
          <w:lang w:eastAsia="da-DK"/>
        </w:rPr>
        <w:tab/>
      </w:r>
      <w:r w:rsidRPr="005706A5">
        <w:rPr>
          <w:rFonts w:ascii="Verdana" w:hAnsi="Verdana" w:cs="Arial"/>
          <w:noProof/>
        </w:rPr>
        <w:t>Faste afstandskrav</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_Toc62141263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18</w:t>
      </w:r>
      <w:r w:rsidRPr="005706A5">
        <w:rPr>
          <w:rFonts w:ascii="Verdana" w:hAnsi="Verdana"/>
          <w:noProof/>
        </w:rPr>
        <w:fldChar w:fldCharType="end"/>
      </w:r>
    </w:p>
    <w:p w14:paraId="2C627692" w14:textId="228D9A33"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3.</w:t>
      </w:r>
      <w:r w:rsidRPr="005706A5">
        <w:rPr>
          <w:rFonts w:ascii="Verdana" w:eastAsiaTheme="minorEastAsia" w:hAnsi="Verdana"/>
          <w:b w:val="0"/>
          <w:caps w:val="0"/>
          <w:noProof/>
          <w:lang w:eastAsia="da-DK"/>
        </w:rPr>
        <w:tab/>
      </w:r>
      <w:r w:rsidRPr="005706A5">
        <w:rPr>
          <w:rFonts w:ascii="Verdana" w:hAnsi="Verdana" w:cs="Arial"/>
          <w:iCs/>
          <w:noProof/>
        </w:rPr>
        <w:t>Husdyrhold og staldindretning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_Toc62141264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20</w:t>
      </w:r>
      <w:r w:rsidRPr="005706A5">
        <w:rPr>
          <w:rFonts w:ascii="Verdana" w:hAnsi="Verdana"/>
          <w:noProof/>
        </w:rPr>
        <w:fldChar w:fldCharType="end"/>
      </w:r>
    </w:p>
    <w:p w14:paraId="586B9714" w14:textId="4ECB0FA0"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3.1</w:t>
      </w:r>
      <w:r w:rsidRPr="005706A5">
        <w:rPr>
          <w:rFonts w:ascii="Verdana" w:eastAsiaTheme="minorEastAsia" w:hAnsi="Verdana"/>
          <w:noProof/>
          <w:lang w:eastAsia="da-DK"/>
        </w:rPr>
        <w:tab/>
      </w:r>
      <w:r w:rsidRPr="005706A5">
        <w:rPr>
          <w:rFonts w:ascii="Verdana" w:hAnsi="Verdana" w:cs="Arial"/>
          <w:noProof/>
        </w:rPr>
        <w:t>Husdyrbrugets samlede anlæg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_Toc62141265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20</w:t>
      </w:r>
      <w:r w:rsidRPr="005706A5">
        <w:rPr>
          <w:rFonts w:ascii="Verdana" w:hAnsi="Verdana"/>
          <w:noProof/>
        </w:rPr>
        <w:fldChar w:fldCharType="end"/>
      </w:r>
    </w:p>
    <w:p w14:paraId="328FC484" w14:textId="570F8187"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3.2</w:t>
      </w:r>
      <w:r w:rsidRPr="005706A5">
        <w:rPr>
          <w:rFonts w:ascii="Verdana" w:eastAsiaTheme="minorEastAsia" w:hAnsi="Verdana"/>
          <w:noProof/>
          <w:lang w:eastAsia="da-DK"/>
        </w:rPr>
        <w:tab/>
      </w:r>
      <w:r w:rsidRPr="005706A5">
        <w:rPr>
          <w:rFonts w:ascii="Verdana" w:hAnsi="Verdana" w:cs="Arial"/>
          <w:noProof/>
        </w:rPr>
        <w:t>Flytbare læskure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_Toc62141266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21</w:t>
      </w:r>
      <w:r w:rsidRPr="005706A5">
        <w:rPr>
          <w:rFonts w:ascii="Verdana" w:hAnsi="Verdana"/>
          <w:noProof/>
        </w:rPr>
        <w:fldChar w:fldCharType="end"/>
      </w:r>
    </w:p>
    <w:p w14:paraId="5072C528" w14:textId="61909CE0"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3.3</w:t>
      </w:r>
      <w:r w:rsidRPr="005706A5">
        <w:rPr>
          <w:rFonts w:ascii="Verdana" w:eastAsiaTheme="minorEastAsia" w:hAnsi="Verdana"/>
          <w:noProof/>
          <w:lang w:eastAsia="da-DK"/>
        </w:rPr>
        <w:tab/>
      </w:r>
      <w:r w:rsidRPr="005706A5">
        <w:rPr>
          <w:rFonts w:ascii="Verdana" w:hAnsi="Verdana" w:cs="Arial"/>
          <w:noProof/>
        </w:rPr>
        <w:t>Ventilation</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_Toc62141267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22</w:t>
      </w:r>
      <w:r w:rsidRPr="005706A5">
        <w:rPr>
          <w:rFonts w:ascii="Verdana" w:hAnsi="Verdana"/>
          <w:noProof/>
        </w:rPr>
        <w:fldChar w:fldCharType="end"/>
      </w:r>
    </w:p>
    <w:p w14:paraId="5E027B20" w14:textId="0E162EC3"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3.4</w:t>
      </w:r>
      <w:r w:rsidRPr="005706A5">
        <w:rPr>
          <w:rFonts w:ascii="Verdana" w:eastAsiaTheme="minorEastAsia" w:hAnsi="Verdana"/>
          <w:noProof/>
          <w:lang w:eastAsia="da-DK"/>
        </w:rPr>
        <w:tab/>
      </w:r>
      <w:r w:rsidRPr="005706A5">
        <w:rPr>
          <w:rFonts w:ascii="Verdana" w:hAnsi="Verdana" w:cs="Arial"/>
          <w:noProof/>
        </w:rPr>
        <w:t>Opbevaringanlæg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_Toc62141268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22</w:t>
      </w:r>
      <w:r w:rsidRPr="005706A5">
        <w:rPr>
          <w:rFonts w:ascii="Verdana" w:hAnsi="Verdana"/>
          <w:noProof/>
        </w:rPr>
        <w:fldChar w:fldCharType="end"/>
      </w:r>
    </w:p>
    <w:p w14:paraId="203A7489" w14:textId="048255E1"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3.5</w:t>
      </w:r>
      <w:r w:rsidRPr="005706A5">
        <w:rPr>
          <w:rFonts w:ascii="Verdana" w:eastAsiaTheme="minorEastAsia" w:hAnsi="Verdana"/>
          <w:noProof/>
          <w:lang w:eastAsia="da-DK"/>
        </w:rPr>
        <w:tab/>
      </w:r>
      <w:r w:rsidRPr="005706A5">
        <w:rPr>
          <w:rFonts w:ascii="Verdana" w:hAnsi="Verdana" w:cs="Arial"/>
          <w:noProof/>
        </w:rPr>
        <w:t>Staldindretning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_Toc62141269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23</w:t>
      </w:r>
      <w:r w:rsidRPr="005706A5">
        <w:rPr>
          <w:rFonts w:ascii="Verdana" w:hAnsi="Verdana"/>
          <w:noProof/>
        </w:rPr>
        <w:fldChar w:fldCharType="end"/>
      </w:r>
    </w:p>
    <w:p w14:paraId="7D95738C" w14:textId="604E11BC"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b w:val="0"/>
          <w:noProof/>
        </w:rPr>
        <w:t>4.</w:t>
      </w:r>
      <w:r w:rsidRPr="005706A5">
        <w:rPr>
          <w:rFonts w:ascii="Verdana" w:eastAsiaTheme="minorEastAsia" w:hAnsi="Verdana"/>
          <w:b w:val="0"/>
          <w:caps w:val="0"/>
          <w:noProof/>
          <w:lang w:eastAsia="da-DK"/>
        </w:rPr>
        <w:tab/>
      </w:r>
      <w:r w:rsidRPr="005706A5">
        <w:rPr>
          <w:rFonts w:ascii="Verdana" w:hAnsi="Verdana" w:cs="Arial"/>
          <w:noProof/>
        </w:rPr>
        <w:t>Forbrug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_Toc62141270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23</w:t>
      </w:r>
      <w:r w:rsidRPr="005706A5">
        <w:rPr>
          <w:rFonts w:ascii="Verdana" w:hAnsi="Verdana"/>
          <w:noProof/>
        </w:rPr>
        <w:fldChar w:fldCharType="end"/>
      </w:r>
    </w:p>
    <w:p w14:paraId="697EC282" w14:textId="71C622C0"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4.1</w:t>
      </w:r>
      <w:r w:rsidRPr="005706A5">
        <w:rPr>
          <w:rFonts w:ascii="Verdana" w:eastAsiaTheme="minorEastAsia" w:hAnsi="Verdana"/>
          <w:noProof/>
          <w:lang w:eastAsia="da-DK"/>
        </w:rPr>
        <w:tab/>
      </w:r>
      <w:r w:rsidRPr="005706A5">
        <w:rPr>
          <w:rFonts w:ascii="Verdana" w:hAnsi="Verdana" w:cs="Arial"/>
          <w:noProof/>
        </w:rPr>
        <w:t>Energi-, olie- og vandforbrug</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_Toc62141271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23</w:t>
      </w:r>
      <w:r w:rsidRPr="005706A5">
        <w:rPr>
          <w:rFonts w:ascii="Verdana" w:hAnsi="Verdana"/>
          <w:noProof/>
        </w:rPr>
        <w:fldChar w:fldCharType="end"/>
      </w:r>
    </w:p>
    <w:p w14:paraId="3EF8F0C9" w14:textId="661FA04C"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4.2</w:t>
      </w:r>
      <w:r w:rsidRPr="005706A5">
        <w:rPr>
          <w:rFonts w:ascii="Verdana" w:eastAsiaTheme="minorEastAsia" w:hAnsi="Verdana"/>
          <w:noProof/>
          <w:lang w:eastAsia="da-DK"/>
        </w:rPr>
        <w:tab/>
      </w:r>
      <w:r w:rsidRPr="005706A5">
        <w:rPr>
          <w:rFonts w:ascii="Verdana" w:hAnsi="Verdana" w:cs="Arial"/>
          <w:noProof/>
        </w:rPr>
        <w:t>Spildevand og overfladevand</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_Toc62141272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23</w:t>
      </w:r>
      <w:r w:rsidRPr="005706A5">
        <w:rPr>
          <w:rFonts w:ascii="Verdana" w:hAnsi="Verdana"/>
          <w:noProof/>
        </w:rPr>
        <w:fldChar w:fldCharType="end"/>
      </w:r>
    </w:p>
    <w:p w14:paraId="6F3A16A6" w14:textId="30356115"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4.3</w:t>
      </w:r>
      <w:r w:rsidRPr="005706A5">
        <w:rPr>
          <w:rFonts w:ascii="Verdana" w:eastAsiaTheme="minorEastAsia" w:hAnsi="Verdana"/>
          <w:noProof/>
          <w:lang w:eastAsia="da-DK"/>
        </w:rPr>
        <w:tab/>
      </w:r>
      <w:r w:rsidRPr="005706A5">
        <w:rPr>
          <w:rFonts w:ascii="Verdana" w:hAnsi="Verdana" w:cs="Arial"/>
          <w:noProof/>
        </w:rPr>
        <w:t>Affald og kemikalier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_Toc62141273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24</w:t>
      </w:r>
      <w:r w:rsidRPr="005706A5">
        <w:rPr>
          <w:rFonts w:ascii="Verdana" w:hAnsi="Verdana"/>
          <w:noProof/>
        </w:rPr>
        <w:fldChar w:fldCharType="end"/>
      </w:r>
    </w:p>
    <w:p w14:paraId="2283D106" w14:textId="11252177"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4.4</w:t>
      </w:r>
      <w:r w:rsidRPr="005706A5">
        <w:rPr>
          <w:rFonts w:ascii="Verdana" w:eastAsiaTheme="minorEastAsia" w:hAnsi="Verdana"/>
          <w:noProof/>
          <w:lang w:eastAsia="da-DK"/>
        </w:rPr>
        <w:tab/>
      </w:r>
      <w:r w:rsidRPr="005706A5">
        <w:rPr>
          <w:rFonts w:ascii="Verdana" w:hAnsi="Verdana" w:cs="Arial"/>
          <w:noProof/>
        </w:rPr>
        <w:t>Foder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_Toc62141274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25</w:t>
      </w:r>
      <w:r w:rsidRPr="005706A5">
        <w:rPr>
          <w:rFonts w:ascii="Verdana" w:hAnsi="Verdana"/>
          <w:noProof/>
        </w:rPr>
        <w:fldChar w:fldCharType="end"/>
      </w:r>
    </w:p>
    <w:p w14:paraId="35F68A41" w14:textId="2A8891B5"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5.</w:t>
      </w:r>
      <w:r w:rsidRPr="005706A5">
        <w:rPr>
          <w:rFonts w:ascii="Verdana" w:eastAsiaTheme="minorEastAsia" w:hAnsi="Verdana"/>
          <w:b w:val="0"/>
          <w:caps w:val="0"/>
          <w:noProof/>
          <w:lang w:eastAsia="da-DK"/>
        </w:rPr>
        <w:tab/>
      </w:r>
      <w:r w:rsidRPr="005706A5">
        <w:rPr>
          <w:rFonts w:ascii="Verdana" w:hAnsi="Verdana" w:cs="Arial"/>
          <w:noProof/>
        </w:rPr>
        <w:t>Forurening og gener fra husdyrbruget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_Toc62141275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25</w:t>
      </w:r>
      <w:r w:rsidRPr="005706A5">
        <w:rPr>
          <w:rFonts w:ascii="Verdana" w:hAnsi="Verdana"/>
          <w:noProof/>
        </w:rPr>
        <w:fldChar w:fldCharType="end"/>
      </w:r>
    </w:p>
    <w:p w14:paraId="4E22A67F" w14:textId="2BBDEAA8"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5.1</w:t>
      </w:r>
      <w:r w:rsidRPr="005706A5">
        <w:rPr>
          <w:rFonts w:ascii="Verdana" w:eastAsiaTheme="minorEastAsia" w:hAnsi="Verdana"/>
          <w:noProof/>
          <w:lang w:eastAsia="da-DK"/>
        </w:rPr>
        <w:tab/>
      </w:r>
      <w:r w:rsidRPr="005706A5">
        <w:rPr>
          <w:rFonts w:ascii="Verdana" w:hAnsi="Verdana" w:cs="Arial"/>
          <w:noProof/>
        </w:rPr>
        <w:t>Lugt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_Toc62141276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25</w:t>
      </w:r>
      <w:r w:rsidRPr="005706A5">
        <w:rPr>
          <w:rFonts w:ascii="Verdana" w:hAnsi="Verdana"/>
          <w:noProof/>
        </w:rPr>
        <w:fldChar w:fldCharType="end"/>
      </w:r>
    </w:p>
    <w:p w14:paraId="225A2989" w14:textId="6A86C418"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5.2</w:t>
      </w:r>
      <w:r w:rsidRPr="005706A5">
        <w:rPr>
          <w:rFonts w:ascii="Verdana" w:eastAsiaTheme="minorEastAsia" w:hAnsi="Verdana"/>
          <w:noProof/>
          <w:lang w:eastAsia="da-DK"/>
        </w:rPr>
        <w:tab/>
      </w:r>
      <w:r w:rsidRPr="005706A5">
        <w:rPr>
          <w:rFonts w:ascii="Verdana" w:hAnsi="Verdana" w:cs="Arial"/>
          <w:noProof/>
        </w:rPr>
        <w:t>Støj</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_Toc62141277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26</w:t>
      </w:r>
      <w:r w:rsidRPr="005706A5">
        <w:rPr>
          <w:rFonts w:ascii="Verdana" w:hAnsi="Verdana"/>
          <w:noProof/>
        </w:rPr>
        <w:fldChar w:fldCharType="end"/>
      </w:r>
    </w:p>
    <w:p w14:paraId="77F8269C" w14:textId="5EF232D3"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5.3</w:t>
      </w:r>
      <w:r w:rsidRPr="005706A5">
        <w:rPr>
          <w:rFonts w:ascii="Verdana" w:eastAsiaTheme="minorEastAsia" w:hAnsi="Verdana"/>
          <w:noProof/>
          <w:lang w:eastAsia="da-DK"/>
        </w:rPr>
        <w:tab/>
      </w:r>
      <w:r w:rsidRPr="005706A5">
        <w:rPr>
          <w:rFonts w:ascii="Verdana" w:hAnsi="Verdana" w:cs="Arial"/>
          <w:noProof/>
        </w:rPr>
        <w:t>Transport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_Toc62141278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28</w:t>
      </w:r>
      <w:r w:rsidRPr="005706A5">
        <w:rPr>
          <w:rFonts w:ascii="Verdana" w:hAnsi="Verdana"/>
          <w:noProof/>
        </w:rPr>
        <w:fldChar w:fldCharType="end"/>
      </w:r>
    </w:p>
    <w:p w14:paraId="05EE3792" w14:textId="00726A0E"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5.4</w:t>
      </w:r>
      <w:r w:rsidRPr="005706A5">
        <w:rPr>
          <w:rFonts w:ascii="Verdana" w:eastAsiaTheme="minorEastAsia" w:hAnsi="Verdana"/>
          <w:noProof/>
          <w:lang w:eastAsia="da-DK"/>
        </w:rPr>
        <w:tab/>
      </w:r>
      <w:r w:rsidRPr="005706A5">
        <w:rPr>
          <w:rFonts w:ascii="Verdana" w:hAnsi="Verdana" w:cs="Arial"/>
          <w:noProof/>
        </w:rPr>
        <w:t>Lys</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_Toc62141279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28</w:t>
      </w:r>
      <w:r w:rsidRPr="005706A5">
        <w:rPr>
          <w:rFonts w:ascii="Verdana" w:hAnsi="Verdana"/>
          <w:noProof/>
        </w:rPr>
        <w:fldChar w:fldCharType="end"/>
      </w:r>
    </w:p>
    <w:p w14:paraId="1ED68A1F" w14:textId="148E6D87"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5.5</w:t>
      </w:r>
      <w:r w:rsidRPr="005706A5">
        <w:rPr>
          <w:rFonts w:ascii="Verdana" w:eastAsiaTheme="minorEastAsia" w:hAnsi="Verdana"/>
          <w:noProof/>
          <w:lang w:eastAsia="da-DK"/>
        </w:rPr>
        <w:tab/>
      </w:r>
      <w:r w:rsidRPr="005706A5">
        <w:rPr>
          <w:rFonts w:ascii="Verdana" w:hAnsi="Verdana" w:cs="Arial"/>
          <w:noProof/>
        </w:rPr>
        <w:t>Skadedyr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_Toc62141280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29</w:t>
      </w:r>
      <w:r w:rsidRPr="005706A5">
        <w:rPr>
          <w:rFonts w:ascii="Verdana" w:hAnsi="Verdana"/>
          <w:noProof/>
        </w:rPr>
        <w:fldChar w:fldCharType="end"/>
      </w:r>
    </w:p>
    <w:p w14:paraId="277D95F0" w14:textId="17B2BC95"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5.6</w:t>
      </w:r>
      <w:r w:rsidRPr="005706A5">
        <w:rPr>
          <w:rFonts w:ascii="Verdana" w:eastAsiaTheme="minorEastAsia" w:hAnsi="Verdana"/>
          <w:noProof/>
          <w:lang w:eastAsia="da-DK"/>
        </w:rPr>
        <w:tab/>
      </w:r>
      <w:r w:rsidRPr="005706A5">
        <w:rPr>
          <w:rFonts w:ascii="Verdana" w:hAnsi="Verdana" w:cs="Arial"/>
          <w:noProof/>
        </w:rPr>
        <w:t>Støv</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_Toc62141281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29</w:t>
      </w:r>
      <w:r w:rsidRPr="005706A5">
        <w:rPr>
          <w:rFonts w:ascii="Verdana" w:hAnsi="Verdana"/>
          <w:noProof/>
        </w:rPr>
        <w:fldChar w:fldCharType="end"/>
      </w:r>
    </w:p>
    <w:p w14:paraId="17EDE764" w14:textId="5B2BA9D4"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5.7</w:t>
      </w:r>
      <w:r w:rsidRPr="005706A5">
        <w:rPr>
          <w:rFonts w:ascii="Verdana" w:eastAsiaTheme="minorEastAsia" w:hAnsi="Verdana"/>
          <w:noProof/>
          <w:lang w:eastAsia="da-DK"/>
        </w:rPr>
        <w:tab/>
      </w:r>
      <w:r w:rsidRPr="005706A5">
        <w:rPr>
          <w:rFonts w:ascii="Verdana" w:hAnsi="Verdana" w:cs="Arial"/>
          <w:noProof/>
        </w:rPr>
        <w:t>Ammoniak</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_Toc62141282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30</w:t>
      </w:r>
      <w:r w:rsidRPr="005706A5">
        <w:rPr>
          <w:rFonts w:ascii="Verdana" w:hAnsi="Verdana"/>
          <w:noProof/>
        </w:rPr>
        <w:fldChar w:fldCharType="end"/>
      </w:r>
    </w:p>
    <w:p w14:paraId="1CD29A95" w14:textId="472C7336"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6.</w:t>
      </w:r>
      <w:r w:rsidRPr="005706A5">
        <w:rPr>
          <w:rFonts w:ascii="Verdana" w:eastAsiaTheme="minorEastAsia" w:hAnsi="Verdana"/>
          <w:b w:val="0"/>
          <w:caps w:val="0"/>
          <w:noProof/>
          <w:lang w:eastAsia="da-DK"/>
        </w:rPr>
        <w:tab/>
      </w:r>
      <w:r w:rsidRPr="005706A5">
        <w:rPr>
          <w:rFonts w:ascii="Verdana" w:hAnsi="Verdana" w:cs="Arial"/>
          <w:noProof/>
        </w:rPr>
        <w:t>Påvirkning af natur fra anlægget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_Toc62141283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30</w:t>
      </w:r>
      <w:r w:rsidRPr="005706A5">
        <w:rPr>
          <w:rFonts w:ascii="Verdana" w:hAnsi="Verdana"/>
          <w:noProof/>
        </w:rPr>
        <w:fldChar w:fldCharType="end"/>
      </w:r>
    </w:p>
    <w:p w14:paraId="568102E5" w14:textId="43EDFC1E"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lastRenderedPageBreak/>
        <w:t>6.1</w:t>
      </w:r>
      <w:r w:rsidRPr="005706A5">
        <w:rPr>
          <w:rFonts w:ascii="Verdana" w:eastAsiaTheme="minorEastAsia" w:hAnsi="Verdana"/>
          <w:noProof/>
          <w:lang w:eastAsia="da-DK"/>
        </w:rPr>
        <w:tab/>
      </w:r>
      <w:r>
        <w:rPr>
          <w:rFonts w:ascii="Verdana" w:hAnsi="Verdana" w:cs="Arial"/>
          <w:noProof/>
        </w:rPr>
        <w:t>N</w:t>
      </w:r>
      <w:r w:rsidRPr="005706A5">
        <w:rPr>
          <w:rFonts w:ascii="Verdana" w:hAnsi="Verdana" w:cs="Arial"/>
          <w:noProof/>
        </w:rPr>
        <w:t>aturpunkter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_Toc62141284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30</w:t>
      </w:r>
      <w:r w:rsidRPr="005706A5">
        <w:rPr>
          <w:rFonts w:ascii="Verdana" w:hAnsi="Verdana"/>
          <w:noProof/>
        </w:rPr>
        <w:fldChar w:fldCharType="end"/>
      </w:r>
    </w:p>
    <w:p w14:paraId="2E58F0F2" w14:textId="290C8872" w:rsidR="005706A5" w:rsidRPr="005706A5" w:rsidRDefault="005706A5">
      <w:pPr>
        <w:pStyle w:val="Indholdsfortegnelse2"/>
        <w:tabs>
          <w:tab w:val="left" w:pos="851"/>
        </w:tabs>
        <w:rPr>
          <w:rFonts w:ascii="Verdana" w:eastAsiaTheme="minorEastAsia" w:hAnsi="Verdana"/>
          <w:noProof/>
          <w:lang w:eastAsia="da-DK"/>
        </w:rPr>
      </w:pPr>
      <w:r w:rsidRPr="005706A5">
        <w:rPr>
          <w:rFonts w:ascii="Verdana" w:hAnsi="Verdana" w:cs="Arial"/>
          <w:noProof/>
        </w:rPr>
        <w:t>6.2</w:t>
      </w:r>
      <w:r w:rsidRPr="005706A5">
        <w:rPr>
          <w:rFonts w:ascii="Verdana" w:eastAsiaTheme="minorEastAsia" w:hAnsi="Verdana"/>
          <w:noProof/>
          <w:lang w:eastAsia="da-DK"/>
        </w:rPr>
        <w:tab/>
      </w:r>
      <w:r w:rsidRPr="005706A5">
        <w:rPr>
          <w:rFonts w:ascii="Verdana" w:hAnsi="Verdana" w:cs="Arial"/>
          <w:noProof/>
        </w:rPr>
        <w:t>Bilag IV-arter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_Toc62141285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32</w:t>
      </w:r>
      <w:r w:rsidRPr="005706A5">
        <w:rPr>
          <w:rFonts w:ascii="Verdana" w:hAnsi="Verdana"/>
          <w:noProof/>
        </w:rPr>
        <w:fldChar w:fldCharType="end"/>
      </w:r>
    </w:p>
    <w:p w14:paraId="25204104" w14:textId="1681C871"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7.</w:t>
      </w:r>
      <w:r w:rsidRPr="005706A5">
        <w:rPr>
          <w:rFonts w:ascii="Verdana" w:eastAsiaTheme="minorEastAsia" w:hAnsi="Verdana"/>
          <w:b w:val="0"/>
          <w:caps w:val="0"/>
          <w:noProof/>
          <w:lang w:eastAsia="da-DK"/>
        </w:rPr>
        <w:tab/>
      </w:r>
      <w:r w:rsidRPr="005706A5">
        <w:rPr>
          <w:rFonts w:ascii="Verdana" w:hAnsi="Verdana" w:cs="Arial"/>
          <w:noProof/>
        </w:rPr>
        <w:t>Husdyrbrugets ophør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_Toc62141286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33</w:t>
      </w:r>
      <w:r w:rsidRPr="005706A5">
        <w:rPr>
          <w:rFonts w:ascii="Verdana" w:hAnsi="Verdana"/>
          <w:noProof/>
        </w:rPr>
        <w:fldChar w:fldCharType="end"/>
      </w:r>
    </w:p>
    <w:p w14:paraId="616B0CC5" w14:textId="60A536A9"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8.</w:t>
      </w:r>
      <w:r w:rsidRPr="005706A5">
        <w:rPr>
          <w:rFonts w:ascii="Verdana" w:eastAsiaTheme="minorEastAsia" w:hAnsi="Verdana"/>
          <w:b w:val="0"/>
          <w:caps w:val="0"/>
          <w:noProof/>
          <w:lang w:eastAsia="da-DK"/>
        </w:rPr>
        <w:tab/>
      </w:r>
      <w:r w:rsidRPr="005706A5">
        <w:rPr>
          <w:rFonts w:ascii="Verdana" w:hAnsi="Verdana" w:cs="Arial"/>
          <w:noProof/>
        </w:rPr>
        <w:t>Bilag 1 – Situationsplan over ejendommen</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_Toc62141287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34</w:t>
      </w:r>
      <w:r w:rsidRPr="005706A5">
        <w:rPr>
          <w:rFonts w:ascii="Verdana" w:hAnsi="Verdana"/>
          <w:noProof/>
        </w:rPr>
        <w:fldChar w:fldCharType="end"/>
      </w:r>
    </w:p>
    <w:p w14:paraId="62D5C4FF" w14:textId="31E67839"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9.</w:t>
      </w:r>
      <w:r w:rsidRPr="005706A5">
        <w:rPr>
          <w:rFonts w:ascii="Verdana" w:eastAsiaTheme="minorEastAsia" w:hAnsi="Verdana"/>
          <w:b w:val="0"/>
          <w:caps w:val="0"/>
          <w:noProof/>
          <w:lang w:eastAsia="da-DK"/>
        </w:rPr>
        <w:tab/>
      </w:r>
      <w:r w:rsidRPr="005706A5">
        <w:rPr>
          <w:rFonts w:ascii="Verdana" w:hAnsi="Verdana" w:cs="Arial"/>
          <w:noProof/>
        </w:rPr>
        <w:t>Bilag 2 – Oversigtstegning med bygninger registreret i BBR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_Toc62141288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38</w:t>
      </w:r>
      <w:r w:rsidRPr="005706A5">
        <w:rPr>
          <w:rFonts w:ascii="Verdana" w:hAnsi="Verdana"/>
          <w:noProof/>
        </w:rPr>
        <w:fldChar w:fldCharType="end"/>
      </w:r>
    </w:p>
    <w:p w14:paraId="3DF345E6" w14:textId="5D7C8C7A"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10.</w:t>
      </w:r>
      <w:r w:rsidRPr="005706A5">
        <w:rPr>
          <w:rFonts w:ascii="Verdana" w:eastAsiaTheme="minorEastAsia" w:hAnsi="Verdana"/>
          <w:b w:val="0"/>
          <w:caps w:val="0"/>
          <w:noProof/>
          <w:lang w:eastAsia="da-DK"/>
        </w:rPr>
        <w:tab/>
      </w:r>
      <w:r w:rsidRPr="005706A5">
        <w:rPr>
          <w:rFonts w:ascii="Verdana" w:hAnsi="Verdana" w:cs="Arial"/>
          <w:noProof/>
        </w:rPr>
        <w:t>Bilag 3 Ansøgers tegninger af ansøgte ridehal med stald ridebane og løsdrift</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_Toc62141289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39</w:t>
      </w:r>
      <w:r w:rsidRPr="005706A5">
        <w:rPr>
          <w:rFonts w:ascii="Verdana" w:hAnsi="Verdana"/>
          <w:noProof/>
        </w:rPr>
        <w:fldChar w:fldCharType="end"/>
      </w:r>
    </w:p>
    <w:p w14:paraId="38CD6B89" w14:textId="1E8EACCC"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11.</w:t>
      </w:r>
      <w:r w:rsidRPr="005706A5">
        <w:rPr>
          <w:rFonts w:ascii="Verdana" w:eastAsiaTheme="minorEastAsia" w:hAnsi="Verdana"/>
          <w:b w:val="0"/>
          <w:caps w:val="0"/>
          <w:noProof/>
          <w:lang w:eastAsia="da-DK"/>
        </w:rPr>
        <w:tab/>
      </w:r>
      <w:r w:rsidRPr="005706A5">
        <w:rPr>
          <w:rFonts w:ascii="Verdana" w:hAnsi="Verdana" w:cs="Arial"/>
          <w:noProof/>
        </w:rPr>
        <w:t>Bilag 4 Notat fra Besigtigelse 27.03.2020</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_Toc62141290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42</w:t>
      </w:r>
      <w:r w:rsidRPr="005706A5">
        <w:rPr>
          <w:rFonts w:ascii="Verdana" w:hAnsi="Verdana"/>
          <w:noProof/>
        </w:rPr>
        <w:fldChar w:fldCharType="end"/>
      </w:r>
    </w:p>
    <w:p w14:paraId="3BA33E96" w14:textId="684B1C34"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12.</w:t>
      </w:r>
      <w:r w:rsidRPr="005706A5">
        <w:rPr>
          <w:rFonts w:ascii="Verdana" w:eastAsiaTheme="minorEastAsia" w:hAnsi="Verdana"/>
          <w:b w:val="0"/>
          <w:caps w:val="0"/>
          <w:noProof/>
          <w:lang w:eastAsia="da-DK"/>
        </w:rPr>
        <w:tab/>
      </w:r>
      <w:r w:rsidRPr="005706A5">
        <w:rPr>
          <w:rFonts w:ascii="Verdana" w:hAnsi="Verdana" w:cs="Arial"/>
          <w:noProof/>
        </w:rPr>
        <w:t>Bilag 5 – Regler for friluftsreklamer</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_Toc62141291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49</w:t>
      </w:r>
      <w:r w:rsidRPr="005706A5">
        <w:rPr>
          <w:rFonts w:ascii="Verdana" w:hAnsi="Verdana"/>
          <w:noProof/>
        </w:rPr>
        <w:fldChar w:fldCharType="end"/>
      </w:r>
    </w:p>
    <w:p w14:paraId="00A4D5D7" w14:textId="6D6BEE63" w:rsidR="005706A5" w:rsidRPr="005706A5" w:rsidRDefault="005706A5">
      <w:pPr>
        <w:pStyle w:val="Indholdsfortegnelse1"/>
        <w:rPr>
          <w:rFonts w:ascii="Verdana" w:eastAsiaTheme="minorEastAsia" w:hAnsi="Verdana"/>
          <w:b w:val="0"/>
          <w:caps w:val="0"/>
          <w:noProof/>
          <w:lang w:eastAsia="da-DK"/>
        </w:rPr>
      </w:pPr>
      <w:r w:rsidRPr="005706A5">
        <w:rPr>
          <w:rFonts w:ascii="Verdana" w:hAnsi="Verdana" w:cs="Arial"/>
          <w:noProof/>
        </w:rPr>
        <w:t>13.</w:t>
      </w:r>
      <w:r w:rsidRPr="005706A5">
        <w:rPr>
          <w:rFonts w:ascii="Verdana" w:eastAsiaTheme="minorEastAsia" w:hAnsi="Verdana"/>
          <w:b w:val="0"/>
          <w:caps w:val="0"/>
          <w:noProof/>
          <w:lang w:eastAsia="da-DK"/>
        </w:rPr>
        <w:tab/>
      </w:r>
      <w:r w:rsidRPr="005706A5">
        <w:rPr>
          <w:rFonts w:ascii="Verdana" w:hAnsi="Verdana" w:cs="Arial"/>
          <w:noProof/>
        </w:rPr>
        <w:t>Bilag 6 – Samlet Vilkårsliste</w:t>
      </w:r>
      <w:r w:rsidRPr="005706A5">
        <w:rPr>
          <w:rFonts w:ascii="Verdana" w:hAnsi="Verdana"/>
          <w:noProof/>
        </w:rPr>
        <w:tab/>
      </w:r>
      <w:r w:rsidRPr="005706A5">
        <w:rPr>
          <w:rFonts w:ascii="Verdana" w:hAnsi="Verdana"/>
          <w:noProof/>
        </w:rPr>
        <w:fldChar w:fldCharType="begin"/>
      </w:r>
      <w:r w:rsidRPr="005706A5">
        <w:rPr>
          <w:rFonts w:ascii="Verdana" w:hAnsi="Verdana"/>
          <w:noProof/>
        </w:rPr>
        <w:instrText xml:space="preserve"> PAGEREF _Toc62141292 \h </w:instrText>
      </w:r>
      <w:r w:rsidRPr="005706A5">
        <w:rPr>
          <w:rFonts w:ascii="Verdana" w:hAnsi="Verdana"/>
          <w:noProof/>
        </w:rPr>
      </w:r>
      <w:r w:rsidRPr="005706A5">
        <w:rPr>
          <w:rFonts w:ascii="Verdana" w:hAnsi="Verdana"/>
          <w:noProof/>
        </w:rPr>
        <w:fldChar w:fldCharType="separate"/>
      </w:r>
      <w:r w:rsidRPr="005706A5">
        <w:rPr>
          <w:rFonts w:ascii="Verdana" w:hAnsi="Verdana"/>
          <w:noProof/>
        </w:rPr>
        <w:t>52</w:t>
      </w:r>
      <w:r w:rsidRPr="005706A5">
        <w:rPr>
          <w:rFonts w:ascii="Verdana" w:hAnsi="Verdana"/>
          <w:noProof/>
        </w:rPr>
        <w:fldChar w:fldCharType="end"/>
      </w:r>
    </w:p>
    <w:p w14:paraId="219C54B4" w14:textId="4EAC484F" w:rsidR="00B601D5" w:rsidRPr="005706A5" w:rsidRDefault="00B601D5" w:rsidP="00B601D5">
      <w:pPr>
        <w:autoSpaceDE w:val="0"/>
        <w:autoSpaceDN w:val="0"/>
        <w:adjustRightInd w:val="0"/>
        <w:spacing w:line="240" w:lineRule="auto"/>
        <w:rPr>
          <w:rFonts w:ascii="Verdana" w:hAnsi="Verdana" w:cs="Arial"/>
          <w:highlight w:val="yellow"/>
        </w:rPr>
      </w:pPr>
      <w:r w:rsidRPr="005706A5">
        <w:rPr>
          <w:rFonts w:ascii="Verdana" w:hAnsi="Verdana" w:cs="Arial"/>
          <w:color w:val="4F81BD" w:themeColor="accent1"/>
          <w:sz w:val="20"/>
          <w:highlight w:val="yellow"/>
        </w:rPr>
        <w:fldChar w:fldCharType="end"/>
      </w:r>
    </w:p>
    <w:p w14:paraId="056A3E0F" w14:textId="77777777" w:rsidR="00B601D5" w:rsidRPr="005706A5" w:rsidRDefault="00B601D5" w:rsidP="00B601D5">
      <w:pPr>
        <w:autoSpaceDE w:val="0"/>
        <w:autoSpaceDN w:val="0"/>
        <w:adjustRightInd w:val="0"/>
        <w:spacing w:line="240" w:lineRule="auto"/>
        <w:rPr>
          <w:rFonts w:ascii="Verdana" w:hAnsi="Verdana" w:cs="Arial"/>
          <w:highlight w:val="yellow"/>
        </w:rPr>
      </w:pPr>
    </w:p>
    <w:p w14:paraId="57DB6F8F" w14:textId="77777777" w:rsidR="00B601D5" w:rsidRPr="005706A5" w:rsidRDefault="00B601D5" w:rsidP="00B601D5">
      <w:pPr>
        <w:pStyle w:val="Overskrift1"/>
        <w:rPr>
          <w:rStyle w:val="Svaghenvisning"/>
          <w:rFonts w:ascii="Verdana" w:hAnsi="Verdana" w:cs="Arial"/>
          <w:iCs w:val="0"/>
          <w:color w:val="auto"/>
          <w:sz w:val="32"/>
          <w:szCs w:val="32"/>
        </w:rPr>
      </w:pPr>
      <w:r w:rsidRPr="005706A5">
        <w:rPr>
          <w:rStyle w:val="Svaghenvisning"/>
          <w:rFonts w:ascii="Verdana" w:hAnsi="Verdana" w:cs="Arial"/>
          <w:iCs w:val="0"/>
          <w:color w:val="auto"/>
          <w:sz w:val="32"/>
          <w:szCs w:val="32"/>
        </w:rPr>
        <w:t xml:space="preserve"> </w:t>
      </w:r>
      <w:bookmarkStart w:id="3" w:name="_Toc62141249"/>
      <w:r w:rsidRPr="005706A5">
        <w:rPr>
          <w:rStyle w:val="Svaghenvisning"/>
          <w:rFonts w:ascii="Verdana" w:hAnsi="Verdana" w:cs="Arial"/>
          <w:iCs w:val="0"/>
          <w:color w:val="auto"/>
          <w:sz w:val="32"/>
          <w:szCs w:val="32"/>
        </w:rPr>
        <w:t>Generelle forhold</w:t>
      </w:r>
      <w:bookmarkEnd w:id="3"/>
    </w:p>
    <w:p w14:paraId="18539DF0" w14:textId="77777777" w:rsidR="00B601D5" w:rsidRPr="005706A5" w:rsidRDefault="00B601D5" w:rsidP="00B601D5">
      <w:pPr>
        <w:rPr>
          <w:rFonts w:ascii="Verdana" w:hAnsi="Verdana" w:cs="Arial"/>
        </w:rPr>
      </w:pPr>
      <w:r w:rsidRPr="005706A5">
        <w:rPr>
          <w:rFonts w:ascii="Verdana" w:hAnsi="Verdana" w:cs="Arial"/>
        </w:rPr>
        <w:t xml:space="preserve">Vordingborg Kommune modtog den 10-06-2020 en ansøgning om miljøtilladelse til udvidelse af dyrehold på Stivænget 4, 4773 Stensved. Dyreholdet på ejendommen har indtil nu været udelukkende et hobbydyrehold bestående af heste i eksisterende bokse, samt læskur der i denne tilladelse får lovliggørende landzonetilladelse og produktionstilladelse. Med denne tilladelse gives der desuden lovliggørende landzone tilladelse til ridebanen samt til opførsel af ridehus med integreret løsdrifts stald beliggende nord for vejen Stivænget. </w:t>
      </w:r>
    </w:p>
    <w:p w14:paraId="5ADEC39F" w14:textId="77777777" w:rsidR="00B601D5" w:rsidRPr="005706A5" w:rsidRDefault="00B601D5" w:rsidP="00B601D5">
      <w:pPr>
        <w:rPr>
          <w:rFonts w:ascii="Verdana" w:hAnsi="Verdana" w:cs="Arial"/>
        </w:rPr>
      </w:pPr>
    </w:p>
    <w:p w14:paraId="2F0396E2" w14:textId="28BA5671" w:rsidR="00B601D5" w:rsidRPr="005706A5" w:rsidRDefault="00B601D5" w:rsidP="00B601D5">
      <w:pPr>
        <w:autoSpaceDE w:val="0"/>
        <w:autoSpaceDN w:val="0"/>
        <w:adjustRightInd w:val="0"/>
        <w:spacing w:line="240" w:lineRule="auto"/>
        <w:rPr>
          <w:rFonts w:ascii="Verdana" w:hAnsi="Verdana" w:cs="Arial"/>
        </w:rPr>
      </w:pPr>
      <w:r w:rsidRPr="005706A5">
        <w:rPr>
          <w:rFonts w:ascii="Verdana" w:hAnsi="Verdana" w:cs="Arial"/>
        </w:rPr>
        <w:t xml:space="preserve">Ansøgningen er indkommet på skema nummer 219792, og er efterfølgende revideret ved nye ansøgningsskemaer, senest version </w:t>
      </w:r>
      <w:r w:rsidR="00CF315F" w:rsidRPr="005706A5">
        <w:rPr>
          <w:rFonts w:ascii="Verdana" w:hAnsi="Verdana" w:cs="Arial"/>
        </w:rPr>
        <w:t>3</w:t>
      </w:r>
      <w:r w:rsidRPr="005706A5">
        <w:rPr>
          <w:rFonts w:ascii="Verdana" w:hAnsi="Verdana" w:cs="Arial"/>
        </w:rPr>
        <w:t>.</w:t>
      </w:r>
    </w:p>
    <w:p w14:paraId="37C03A10" w14:textId="77777777" w:rsidR="00B601D5" w:rsidRPr="005706A5" w:rsidRDefault="00B601D5" w:rsidP="00B601D5">
      <w:pPr>
        <w:autoSpaceDE w:val="0"/>
        <w:autoSpaceDN w:val="0"/>
        <w:adjustRightInd w:val="0"/>
        <w:spacing w:line="240" w:lineRule="auto"/>
        <w:rPr>
          <w:rFonts w:ascii="Verdana" w:hAnsi="Verdana" w:cs="Arial"/>
          <w:highlight w:val="yellow"/>
        </w:rPr>
      </w:pPr>
    </w:p>
    <w:p w14:paraId="6480491C" w14:textId="77777777" w:rsidR="00B601D5" w:rsidRPr="005706A5" w:rsidRDefault="00B601D5" w:rsidP="00B601D5">
      <w:pPr>
        <w:autoSpaceDE w:val="0"/>
        <w:autoSpaceDN w:val="0"/>
        <w:adjustRightInd w:val="0"/>
        <w:spacing w:line="240" w:lineRule="auto"/>
        <w:rPr>
          <w:rFonts w:ascii="Verdana" w:hAnsi="Verdana" w:cs="Arial"/>
        </w:rPr>
      </w:pPr>
      <w:r w:rsidRPr="005706A5">
        <w:rPr>
          <w:rFonts w:ascii="Verdana" w:hAnsi="Verdana" w:cs="Arial"/>
        </w:rPr>
        <w:t>Desuden er der løbende tilgået kommunen supplerende oplysninger fra ansøger. Med denne miljøtilladelse har Vordingborg Kommune godkendt husdyrbrugets anlæg og produktion.</w:t>
      </w:r>
    </w:p>
    <w:p w14:paraId="28819416" w14:textId="77777777" w:rsidR="00B601D5" w:rsidRPr="005706A5" w:rsidRDefault="00B601D5" w:rsidP="00B601D5">
      <w:pPr>
        <w:autoSpaceDE w:val="0"/>
        <w:autoSpaceDN w:val="0"/>
        <w:adjustRightInd w:val="0"/>
        <w:spacing w:line="240" w:lineRule="auto"/>
        <w:rPr>
          <w:rFonts w:ascii="Verdana" w:hAnsi="Verdana" w:cs="Arial"/>
          <w:highlight w:val="yellow"/>
        </w:rPr>
      </w:pPr>
    </w:p>
    <w:p w14:paraId="0E1ACC76" w14:textId="77777777" w:rsidR="00B601D5" w:rsidRPr="005706A5" w:rsidRDefault="00B601D5" w:rsidP="00B601D5">
      <w:pPr>
        <w:spacing w:after="120"/>
        <w:rPr>
          <w:rFonts w:ascii="Verdana" w:hAnsi="Verdana" w:cs="Arial"/>
        </w:rPr>
      </w:pPr>
      <w:r w:rsidRPr="005706A5">
        <w:rPr>
          <w:rFonts w:ascii="Verdana" w:hAnsi="Verdana" w:cs="Arial"/>
        </w:rPr>
        <w:t>Tilladelsen gives efter husdyrbruglovens § 16b. Der er ikke stillet vilkår til BAT, da ammoniak emissionen er under 750 kg NH</w:t>
      </w:r>
      <w:r w:rsidRPr="005706A5">
        <w:rPr>
          <w:rFonts w:ascii="Verdana" w:hAnsi="Verdana" w:cs="Arial"/>
          <w:vertAlign w:val="subscript"/>
        </w:rPr>
        <w:t>3</w:t>
      </w:r>
      <w:r w:rsidRPr="005706A5">
        <w:rPr>
          <w:rFonts w:ascii="Verdana" w:hAnsi="Verdana" w:cs="Arial"/>
        </w:rPr>
        <w:t xml:space="preserve">/år </w:t>
      </w:r>
    </w:p>
    <w:p w14:paraId="352294BF" w14:textId="77777777" w:rsidR="00B601D5" w:rsidRPr="005706A5" w:rsidRDefault="00B601D5" w:rsidP="00B601D5">
      <w:pPr>
        <w:spacing w:after="120"/>
        <w:rPr>
          <w:rFonts w:ascii="Verdana" w:hAnsi="Verdana" w:cs="Arial"/>
        </w:rPr>
      </w:pPr>
      <w:r w:rsidRPr="005706A5">
        <w:rPr>
          <w:rFonts w:ascii="Verdana" w:hAnsi="Verdana" w:cs="Arial"/>
        </w:rPr>
        <w:t xml:space="preserve">Når man har tilladelse af denne type, kan der ske fuld udnyttelse af staldene inden for gældende dyrevelfærdsregler. Da staldene kan udnyttes fuldt ud, er alle beregninger i husdyrgodkendelse.dk på såvel ammoniak som lugt foretaget ud fra, at staldene er fuldt udnyttet. </w:t>
      </w:r>
    </w:p>
    <w:p w14:paraId="0AB140FA" w14:textId="77777777" w:rsidR="00B601D5" w:rsidRPr="005706A5" w:rsidRDefault="00B601D5" w:rsidP="00B601D5">
      <w:pPr>
        <w:rPr>
          <w:rFonts w:ascii="Verdana" w:hAnsi="Verdana" w:cs="Arial"/>
          <w:highlight w:val="yellow"/>
        </w:rPr>
      </w:pPr>
    </w:p>
    <w:p w14:paraId="4D166546" w14:textId="77777777" w:rsidR="00B601D5" w:rsidRPr="005706A5" w:rsidRDefault="00B601D5" w:rsidP="00B601D5">
      <w:pPr>
        <w:pStyle w:val="Overskrift2"/>
        <w:rPr>
          <w:rFonts w:cs="Arial"/>
        </w:rPr>
      </w:pPr>
      <w:bookmarkStart w:id="4" w:name="_Toc518299884"/>
      <w:bookmarkStart w:id="5" w:name="_Toc523825717"/>
      <w:bookmarkStart w:id="6" w:name="_Toc62141250"/>
      <w:r w:rsidRPr="005706A5">
        <w:rPr>
          <w:rFonts w:cs="Arial"/>
        </w:rPr>
        <w:lastRenderedPageBreak/>
        <w:t>Høring</w:t>
      </w:r>
      <w:bookmarkEnd w:id="4"/>
      <w:bookmarkEnd w:id="5"/>
      <w:r w:rsidRPr="005706A5">
        <w:rPr>
          <w:rFonts w:cs="Arial"/>
        </w:rPr>
        <w:t xml:space="preserve"> og partshøring af dispensationer</w:t>
      </w:r>
      <w:bookmarkEnd w:id="6"/>
    </w:p>
    <w:p w14:paraId="6F381FF2" w14:textId="77777777" w:rsidR="00B601D5" w:rsidRPr="005706A5" w:rsidRDefault="00B601D5" w:rsidP="00B601D5">
      <w:pPr>
        <w:spacing w:after="120"/>
        <w:rPr>
          <w:rFonts w:ascii="Verdana" w:hAnsi="Verdana" w:cs="Arial"/>
        </w:rPr>
      </w:pPr>
      <w:r w:rsidRPr="005706A5">
        <w:rPr>
          <w:rFonts w:ascii="Verdana" w:hAnsi="Verdana" w:cs="Arial"/>
        </w:rPr>
        <w:t xml:space="preserve">Udkast til miljøtilladelse inklusive høring til dispensationer heri har været sendt i høring hos naboer og Stensved og omegns lokalforum via mail til formanden på: stensvedogomegn@gmail.com i 14 dage, hvor der har været mulighed for at fremkomme med bemærkninger. </w:t>
      </w:r>
    </w:p>
    <w:p w14:paraId="572E67DF" w14:textId="77777777" w:rsidR="00B601D5" w:rsidRPr="005706A5" w:rsidRDefault="00B601D5" w:rsidP="00B601D5">
      <w:pPr>
        <w:spacing w:after="120"/>
        <w:rPr>
          <w:rFonts w:ascii="Verdana" w:hAnsi="Verdana" w:cs="Arial"/>
        </w:rPr>
      </w:pPr>
      <w:r w:rsidRPr="005706A5">
        <w:rPr>
          <w:rFonts w:ascii="Verdana" w:hAnsi="Verdana" w:cs="Arial"/>
        </w:rPr>
        <w:t xml:space="preserve">Ligeledes har ansøger haft udkast til tilladelsen i 14 dages høring </w:t>
      </w:r>
    </w:p>
    <w:p w14:paraId="67D30CC3" w14:textId="5F5ED950" w:rsidR="00B601D5" w:rsidRPr="005706A5" w:rsidRDefault="00B601D5" w:rsidP="00CF315F">
      <w:pPr>
        <w:rPr>
          <w:rFonts w:ascii="Verdana" w:hAnsi="Verdana" w:cs="Arial"/>
          <w:highlight w:val="yellow"/>
        </w:rPr>
      </w:pPr>
      <w:r w:rsidRPr="005706A5">
        <w:rPr>
          <w:rFonts w:ascii="Verdana" w:hAnsi="Verdana" w:cs="Arial"/>
        </w:rPr>
        <w:t>Der er i høringsperioden</w:t>
      </w:r>
      <w:r w:rsidR="00CF315F" w:rsidRPr="005706A5">
        <w:rPr>
          <w:rFonts w:ascii="Verdana" w:hAnsi="Verdana" w:cs="Arial"/>
        </w:rPr>
        <w:t xml:space="preserve"> ikke</w:t>
      </w:r>
      <w:r w:rsidRPr="005706A5">
        <w:rPr>
          <w:rFonts w:ascii="Verdana" w:hAnsi="Verdana" w:cs="Arial"/>
        </w:rPr>
        <w:t xml:space="preserve"> indkommet bemærkninger fra</w:t>
      </w:r>
      <w:r w:rsidR="00CF315F" w:rsidRPr="005706A5">
        <w:rPr>
          <w:rFonts w:ascii="Verdana" w:hAnsi="Verdana" w:cs="Arial"/>
        </w:rPr>
        <w:t xml:space="preserve"> naboer. </w:t>
      </w:r>
    </w:p>
    <w:p w14:paraId="269D7E6A" w14:textId="77777777" w:rsidR="00B601D5" w:rsidRPr="005706A5" w:rsidRDefault="00B601D5" w:rsidP="00B601D5">
      <w:pPr>
        <w:rPr>
          <w:rFonts w:ascii="Verdana" w:hAnsi="Verdana" w:cs="Arial"/>
          <w:highlight w:val="yellow"/>
        </w:rPr>
      </w:pPr>
    </w:p>
    <w:p w14:paraId="03077FBA" w14:textId="77777777" w:rsidR="00B601D5" w:rsidRPr="005706A5" w:rsidRDefault="00B601D5" w:rsidP="00B601D5">
      <w:pPr>
        <w:pStyle w:val="Overskrift2"/>
        <w:ind w:left="0"/>
        <w:rPr>
          <w:rFonts w:cs="Arial"/>
        </w:rPr>
      </w:pPr>
      <w:bookmarkStart w:id="7" w:name="_Toc518299885"/>
      <w:bookmarkStart w:id="8" w:name="_Toc523825718"/>
      <w:bookmarkStart w:id="9" w:name="_Toc62141251"/>
      <w:r w:rsidRPr="005706A5">
        <w:rPr>
          <w:rFonts w:cs="Arial"/>
        </w:rPr>
        <w:t>Gyldighed, retsbeskyttelse og revurdering meddelelsespligt og øvrige forhold</w:t>
      </w:r>
      <w:bookmarkEnd w:id="7"/>
      <w:bookmarkEnd w:id="8"/>
      <w:bookmarkEnd w:id="9"/>
    </w:p>
    <w:p w14:paraId="51BBC688" w14:textId="77777777" w:rsidR="00B601D5" w:rsidRPr="005706A5" w:rsidRDefault="00B601D5" w:rsidP="00B601D5">
      <w:pPr>
        <w:autoSpaceDE w:val="0"/>
        <w:autoSpaceDN w:val="0"/>
        <w:adjustRightInd w:val="0"/>
        <w:spacing w:after="120" w:line="240" w:lineRule="auto"/>
        <w:rPr>
          <w:rFonts w:ascii="Verdana" w:hAnsi="Verdana" w:cs="Arial"/>
        </w:rPr>
      </w:pPr>
      <w:r w:rsidRPr="005706A5">
        <w:rPr>
          <w:rFonts w:ascii="Verdana" w:hAnsi="Verdana" w:cs="Arial"/>
        </w:rPr>
        <w:t>Afgørelsen omfatter alene forholdet til Husdyrbrugloven. Øvrige tilladelser eller afgørelser efter anden lovgivning herunder Spildevandsbekendtgørelsen, Naturbeskyttelsesloven, eller Byggeloven skal ansøges og behandles særskilt ved den relevante myndighed.</w:t>
      </w:r>
    </w:p>
    <w:p w14:paraId="2BBC1F95" w14:textId="77777777" w:rsidR="00B601D5" w:rsidRPr="005706A5" w:rsidRDefault="00B601D5" w:rsidP="00B601D5">
      <w:pPr>
        <w:spacing w:after="120"/>
        <w:rPr>
          <w:rFonts w:ascii="Verdana" w:hAnsi="Verdana" w:cs="Arial"/>
        </w:rPr>
      </w:pPr>
      <w:r w:rsidRPr="005706A5">
        <w:rPr>
          <w:rFonts w:ascii="Verdana" w:hAnsi="Verdana" w:cs="Arial"/>
        </w:rPr>
        <w:t xml:space="preserve">Alle ændringer og udvidelser af driften og produktionen på ejendommen, der ligger ud over det, der er givet mulighed for med denne tilladelse, skal forelægges Vordingborg Kommune til vurdering af, om ændringen eller udvidelsen kræver godkendelse eller er anmeldelsespligtig. </w:t>
      </w:r>
    </w:p>
    <w:p w14:paraId="6B146F3E" w14:textId="77777777" w:rsidR="00B601D5" w:rsidRPr="005706A5" w:rsidRDefault="00B601D5" w:rsidP="00B601D5">
      <w:pPr>
        <w:spacing w:after="120"/>
        <w:rPr>
          <w:rFonts w:ascii="Verdana" w:hAnsi="Verdana" w:cs="Arial"/>
        </w:rPr>
      </w:pPr>
      <w:r w:rsidRPr="005706A5">
        <w:rPr>
          <w:rFonts w:ascii="Verdana" w:hAnsi="Verdana" w:cs="Arial"/>
        </w:rPr>
        <w:t>Den driftsansvarlige skal desuden underrette Vordingborg Kommune, hvis der sker ejerskifte eller udskiftning af den driftsansvarlige, eller hvis husdyrproduktionen hel eller delvis ophører i en periode.</w:t>
      </w:r>
    </w:p>
    <w:p w14:paraId="09FC8EBE" w14:textId="54C3BBC9" w:rsidR="00B601D5" w:rsidRPr="005706A5" w:rsidRDefault="00B601D5" w:rsidP="00B601D5">
      <w:pPr>
        <w:spacing w:after="120"/>
        <w:rPr>
          <w:rFonts w:ascii="Verdana" w:hAnsi="Verdana" w:cs="Arial"/>
        </w:rPr>
      </w:pPr>
      <w:r w:rsidRPr="005706A5">
        <w:rPr>
          <w:rFonts w:ascii="Verdana" w:hAnsi="Verdana" w:cs="Arial"/>
        </w:rPr>
        <w:t>Vordingborg Kommune skal også</w:t>
      </w:r>
      <w:r w:rsidR="00CF315F" w:rsidRPr="005706A5">
        <w:rPr>
          <w:rFonts w:ascii="Verdana" w:hAnsi="Verdana" w:cs="Arial"/>
        </w:rPr>
        <w:t xml:space="preserve"> </w:t>
      </w:r>
      <w:r w:rsidRPr="005706A5">
        <w:rPr>
          <w:rFonts w:ascii="Verdana" w:hAnsi="Verdana" w:cs="Arial"/>
        </w:rPr>
        <w:t>underrettes, hvis der er hændelser på ejendommen, som har væsentlig miljømæssig betydning.</w:t>
      </w:r>
    </w:p>
    <w:p w14:paraId="38FCD42F" w14:textId="664D4ACB" w:rsidR="00B601D5" w:rsidRPr="005706A5" w:rsidRDefault="00B601D5" w:rsidP="00B601D5">
      <w:pPr>
        <w:spacing w:after="120"/>
        <w:rPr>
          <w:rFonts w:ascii="Verdana" w:hAnsi="Verdana" w:cs="Arial"/>
        </w:rPr>
      </w:pPr>
      <w:r w:rsidRPr="005706A5">
        <w:rPr>
          <w:rFonts w:ascii="Verdana" w:hAnsi="Verdana" w:cs="Arial"/>
        </w:rPr>
        <w:t xml:space="preserve">Miljøtilladelsen er omfattet af 8 års retsbeskyttelse. Dato for retsbeskyttelsens udløb er </w:t>
      </w:r>
      <w:r w:rsidR="00CF315F" w:rsidRPr="005706A5">
        <w:rPr>
          <w:rFonts w:ascii="Verdana" w:hAnsi="Verdana" w:cs="Arial"/>
        </w:rPr>
        <w:t>22</w:t>
      </w:r>
      <w:r w:rsidRPr="005706A5">
        <w:rPr>
          <w:rFonts w:ascii="Verdana" w:hAnsi="Verdana" w:cs="Arial"/>
        </w:rPr>
        <w:t>.</w:t>
      </w:r>
      <w:r w:rsidR="00CF315F" w:rsidRPr="005706A5">
        <w:rPr>
          <w:rFonts w:ascii="Verdana" w:hAnsi="Verdana" w:cs="Arial"/>
        </w:rPr>
        <w:t>01</w:t>
      </w:r>
      <w:r w:rsidRPr="005706A5">
        <w:rPr>
          <w:rFonts w:ascii="Verdana" w:hAnsi="Verdana" w:cs="Arial"/>
        </w:rPr>
        <w:t>.202</w:t>
      </w:r>
      <w:r w:rsidR="00CF315F" w:rsidRPr="005706A5">
        <w:rPr>
          <w:rFonts w:ascii="Verdana" w:hAnsi="Verdana" w:cs="Arial"/>
        </w:rPr>
        <w:t>9</w:t>
      </w:r>
      <w:r w:rsidRPr="005706A5">
        <w:rPr>
          <w:rFonts w:ascii="Verdana" w:hAnsi="Verdana" w:cs="Arial"/>
        </w:rPr>
        <w:t>. Kommunen kan dog i særlige tilfælde meddele forbud eller påbud før der er forløbet 8 år, jf. § 40, stk. 2 i Husdyrbrugloven. Miljøtilladelser efter husdyrlovens § 16 b skal ikke revurderes</w:t>
      </w:r>
    </w:p>
    <w:p w14:paraId="5664DBA6" w14:textId="77777777" w:rsidR="00B601D5" w:rsidRPr="005706A5" w:rsidRDefault="00B601D5" w:rsidP="00B601D5">
      <w:pPr>
        <w:spacing w:after="120"/>
        <w:rPr>
          <w:rFonts w:ascii="Verdana" w:hAnsi="Verdana" w:cs="Arial"/>
        </w:rPr>
      </w:pPr>
      <w:r w:rsidRPr="005706A5">
        <w:rPr>
          <w:rFonts w:ascii="Verdana" w:hAnsi="Verdana" w:cs="Arial"/>
        </w:rPr>
        <w:t>Tilladelsen bortfalder, hvis den ikke er udnyttet senest 6 år fra den er meddelt. Hvis en del af tilladelsen ikke er udnyttet, bortfalder denne del. Herefter gælder det, at hvis miljøtilladelsen ikke har været udnytter helt eller delvist i tre på hinanden følgende år, så bortfalder den del af miljøtilladelsen, der ikke har været udnyttet de seneste tre år.</w:t>
      </w:r>
    </w:p>
    <w:p w14:paraId="764B6191" w14:textId="77777777" w:rsidR="00B601D5" w:rsidRPr="005706A5" w:rsidRDefault="00B601D5" w:rsidP="00B601D5">
      <w:pPr>
        <w:spacing w:after="120" w:line="264" w:lineRule="auto"/>
        <w:rPr>
          <w:rFonts w:ascii="Verdana" w:hAnsi="Verdana" w:cs="Arial"/>
        </w:rPr>
      </w:pPr>
      <w:r w:rsidRPr="005706A5">
        <w:rPr>
          <w:rFonts w:ascii="Verdana" w:hAnsi="Verdana" w:cs="Arial"/>
        </w:rPr>
        <w:t>Følgende sagsakter er indgået i sagen:</w:t>
      </w:r>
    </w:p>
    <w:p w14:paraId="44EAF7F4" w14:textId="3E3B3333" w:rsidR="00B601D5" w:rsidRPr="005706A5" w:rsidRDefault="00B601D5" w:rsidP="00B601D5">
      <w:pPr>
        <w:pStyle w:val="Listeafsnit"/>
        <w:numPr>
          <w:ilvl w:val="0"/>
          <w:numId w:val="20"/>
        </w:numPr>
        <w:spacing w:after="120" w:line="264" w:lineRule="auto"/>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Ansøgning om miljøgodkendelse skema 219792</w:t>
      </w:r>
    </w:p>
    <w:p w14:paraId="05372449" w14:textId="77777777" w:rsidR="00B601D5" w:rsidRPr="005706A5" w:rsidRDefault="00B601D5" w:rsidP="00B601D5">
      <w:pPr>
        <w:pStyle w:val="Listeafsnit"/>
        <w:numPr>
          <w:ilvl w:val="0"/>
          <w:numId w:val="20"/>
        </w:numPr>
        <w:spacing w:after="120" w:line="264" w:lineRule="auto"/>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Andet supplerende materiale.</w:t>
      </w:r>
    </w:p>
    <w:p w14:paraId="2F77B36D" w14:textId="77777777" w:rsidR="00B601D5" w:rsidRPr="005706A5" w:rsidRDefault="00B601D5" w:rsidP="00B601D5">
      <w:pPr>
        <w:pStyle w:val="Listeafsnit"/>
        <w:numPr>
          <w:ilvl w:val="0"/>
          <w:numId w:val="20"/>
        </w:numPr>
        <w:spacing w:after="120" w:line="264" w:lineRule="auto"/>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Fremkomne bemærkninger i høringerne</w:t>
      </w:r>
    </w:p>
    <w:p w14:paraId="1E2B2B33" w14:textId="77777777" w:rsidR="00B601D5" w:rsidRPr="005706A5" w:rsidRDefault="00B601D5" w:rsidP="00B601D5">
      <w:pPr>
        <w:pStyle w:val="Listeafsnit"/>
        <w:spacing w:after="120" w:line="264" w:lineRule="auto"/>
        <w:ind w:left="360"/>
        <w:rPr>
          <w:rFonts w:ascii="Verdana" w:eastAsiaTheme="minorHAnsi" w:hAnsi="Verdana" w:cs="Arial"/>
          <w:sz w:val="22"/>
          <w:szCs w:val="22"/>
          <w:lang w:eastAsia="en-US"/>
        </w:rPr>
      </w:pPr>
    </w:p>
    <w:p w14:paraId="79250BC1" w14:textId="77777777" w:rsidR="00B601D5" w:rsidRPr="005706A5" w:rsidRDefault="00B601D5" w:rsidP="00B601D5">
      <w:pPr>
        <w:autoSpaceDE w:val="0"/>
        <w:autoSpaceDN w:val="0"/>
        <w:adjustRightInd w:val="0"/>
        <w:rPr>
          <w:rFonts w:ascii="Verdana" w:hAnsi="Verdana" w:cs="Arial"/>
        </w:rPr>
      </w:pPr>
      <w:r w:rsidRPr="005706A5">
        <w:rPr>
          <w:rFonts w:ascii="Verdana" w:hAnsi="Verdana" w:cs="Arial"/>
        </w:rPr>
        <w:t xml:space="preserve">Vordingborg Kommune meddeler tillige efter Husdyrbruglovens § 9, stk. 3 dispensation fra afstand til vej og naboskel jævnfør lovens §8. </w:t>
      </w:r>
    </w:p>
    <w:p w14:paraId="1D40EF37" w14:textId="77777777" w:rsidR="00B601D5" w:rsidRPr="005706A5" w:rsidRDefault="00B601D5" w:rsidP="00B601D5">
      <w:pPr>
        <w:autoSpaceDE w:val="0"/>
        <w:autoSpaceDN w:val="0"/>
        <w:adjustRightInd w:val="0"/>
        <w:rPr>
          <w:rFonts w:ascii="Verdana" w:hAnsi="Verdana" w:cs="Arial"/>
        </w:rPr>
      </w:pPr>
      <w:r w:rsidRPr="005706A5">
        <w:rPr>
          <w:rFonts w:ascii="Verdana" w:hAnsi="Verdana" w:cs="Arial"/>
        </w:rPr>
        <w:lastRenderedPageBreak/>
        <w:t xml:space="preserve">Dispensationen betyder, at allerede opført løsdrift kan anvendes til stald jf. ansøgningen. </w:t>
      </w:r>
    </w:p>
    <w:p w14:paraId="5F25CD72" w14:textId="77777777" w:rsidR="00B601D5" w:rsidRPr="005706A5" w:rsidRDefault="00B601D5" w:rsidP="00B601D5">
      <w:pPr>
        <w:spacing w:line="264" w:lineRule="auto"/>
        <w:rPr>
          <w:rFonts w:ascii="Verdana" w:hAnsi="Verdana" w:cs="Arial"/>
          <w:highlight w:val="yellow"/>
        </w:rPr>
      </w:pPr>
    </w:p>
    <w:p w14:paraId="48477EA8" w14:textId="77777777" w:rsidR="00B601D5" w:rsidRPr="005706A5" w:rsidRDefault="00B601D5" w:rsidP="00B601D5">
      <w:pPr>
        <w:pStyle w:val="Overskrift2"/>
        <w:rPr>
          <w:rFonts w:cs="Arial"/>
        </w:rPr>
      </w:pPr>
      <w:bookmarkStart w:id="10" w:name="_Toc523825719"/>
      <w:bookmarkStart w:id="11" w:name="_Toc62141252"/>
      <w:r w:rsidRPr="005706A5">
        <w:rPr>
          <w:rFonts w:cs="Arial"/>
        </w:rPr>
        <w:t>Afgørelsen er sendt til</w:t>
      </w:r>
      <w:bookmarkEnd w:id="10"/>
      <w:bookmarkEnd w:id="11"/>
    </w:p>
    <w:p w14:paraId="79D2D09D" w14:textId="77777777" w:rsidR="00B601D5" w:rsidRPr="005706A5" w:rsidRDefault="00B601D5" w:rsidP="00B601D5">
      <w:pPr>
        <w:tabs>
          <w:tab w:val="left" w:pos="993"/>
        </w:tabs>
        <w:spacing w:line="264" w:lineRule="auto"/>
        <w:rPr>
          <w:rFonts w:ascii="Verdana" w:hAnsi="Verdana" w:cs="Arial"/>
        </w:rPr>
      </w:pPr>
      <w:r w:rsidRPr="005706A5">
        <w:rPr>
          <w:rFonts w:ascii="Verdana" w:hAnsi="Verdana" w:cs="Arial"/>
        </w:rPr>
        <w:t>Ansøger – Christel og René Rasmussen</w:t>
      </w:r>
    </w:p>
    <w:p w14:paraId="279A1238" w14:textId="77777777" w:rsidR="00B601D5" w:rsidRPr="005706A5" w:rsidRDefault="00B601D5" w:rsidP="00B601D5">
      <w:pPr>
        <w:tabs>
          <w:tab w:val="left" w:pos="993"/>
        </w:tabs>
        <w:spacing w:line="264" w:lineRule="auto"/>
        <w:rPr>
          <w:rFonts w:ascii="Verdana" w:hAnsi="Verdana" w:cs="Arial"/>
        </w:rPr>
      </w:pPr>
      <w:r w:rsidRPr="005706A5">
        <w:rPr>
          <w:rFonts w:ascii="Verdana" w:hAnsi="Verdana" w:cs="Arial"/>
        </w:rPr>
        <w:t xml:space="preserve">Miljøkonsulent – Anne Kirkegaard </w:t>
      </w:r>
    </w:p>
    <w:p w14:paraId="5CB9B97F" w14:textId="77777777" w:rsidR="00B601D5" w:rsidRPr="005706A5" w:rsidRDefault="00B601D5" w:rsidP="00B601D5">
      <w:pPr>
        <w:spacing w:line="264" w:lineRule="auto"/>
        <w:rPr>
          <w:rStyle w:val="Hyperlink"/>
          <w:rFonts w:ascii="Verdana" w:eastAsiaTheme="majorEastAsia" w:hAnsi="Verdana" w:cs="Arial"/>
          <w:highlight w:val="yellow"/>
        </w:rPr>
      </w:pPr>
    </w:p>
    <w:p w14:paraId="5C0E1E18" w14:textId="77777777" w:rsidR="00B601D5" w:rsidRPr="005706A5" w:rsidRDefault="00B601D5" w:rsidP="00B601D5">
      <w:pPr>
        <w:pStyle w:val="Overskrift2"/>
        <w:rPr>
          <w:rFonts w:cs="Arial"/>
        </w:rPr>
      </w:pPr>
      <w:bookmarkStart w:id="12" w:name="_Toc523825721"/>
      <w:bookmarkStart w:id="13" w:name="_Toc62141253"/>
      <w:r w:rsidRPr="005706A5">
        <w:rPr>
          <w:rFonts w:cs="Arial"/>
        </w:rPr>
        <w:t>Interessenter der er klageberettiget ved lov</w:t>
      </w:r>
      <w:bookmarkEnd w:id="12"/>
      <w:bookmarkEnd w:id="13"/>
      <w:r w:rsidRPr="005706A5">
        <w:rPr>
          <w:rFonts w:cs="Arial"/>
        </w:rPr>
        <w:t xml:space="preserve"> </w:t>
      </w:r>
    </w:p>
    <w:p w14:paraId="24A55A35"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Miljøstyrelsen, Tolderlundsvej 5, 5000 Odense C, </w:t>
      </w:r>
      <w:hyperlink r:id="rId14" w:history="1">
        <w:r w:rsidRPr="005706A5">
          <w:rPr>
            <w:rStyle w:val="Hyperlink"/>
            <w:rFonts w:ascii="Verdana" w:eastAsiaTheme="minorHAnsi" w:hAnsi="Verdana" w:cs="Arial"/>
            <w:sz w:val="22"/>
            <w:szCs w:val="22"/>
            <w:lang w:eastAsia="en-US"/>
          </w:rPr>
          <w:t>mst@mst.dk</w:t>
        </w:r>
      </w:hyperlink>
    </w:p>
    <w:p w14:paraId="768274C6"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Styrelsen for Patientsikkerhed, Tilsyn og Rådgivning Øst, Islands Brygge 67, 2300 København S, </w:t>
      </w:r>
      <w:hyperlink r:id="rId15" w:history="1">
        <w:r w:rsidRPr="005706A5">
          <w:rPr>
            <w:rStyle w:val="Hyperlink"/>
            <w:rFonts w:ascii="Verdana" w:eastAsiaTheme="minorHAnsi" w:hAnsi="Verdana" w:cs="Arial"/>
            <w:sz w:val="22"/>
            <w:szCs w:val="22"/>
            <w:lang w:eastAsia="en-US"/>
          </w:rPr>
          <w:t>trost@stps.dk</w:t>
        </w:r>
      </w:hyperlink>
    </w:p>
    <w:p w14:paraId="05C6C1C0"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Danmarks Fiskeriforening, </w:t>
      </w:r>
      <w:proofErr w:type="spellStart"/>
      <w:r w:rsidRPr="005706A5">
        <w:rPr>
          <w:rFonts w:ascii="Verdana" w:hAnsi="Verdana" w:cs="Arial"/>
          <w:sz w:val="22"/>
          <w:szCs w:val="22"/>
        </w:rPr>
        <w:t>Nordensvej</w:t>
      </w:r>
      <w:proofErr w:type="spellEnd"/>
      <w:r w:rsidRPr="005706A5">
        <w:rPr>
          <w:rFonts w:ascii="Verdana" w:hAnsi="Verdana" w:cs="Arial"/>
          <w:sz w:val="22"/>
          <w:szCs w:val="22"/>
        </w:rPr>
        <w:t xml:space="preserve"> 3, 7000 Fredericia, </w:t>
      </w:r>
      <w:hyperlink r:id="rId16" w:history="1">
        <w:r w:rsidRPr="005706A5">
          <w:rPr>
            <w:rStyle w:val="Hyperlink"/>
            <w:rFonts w:ascii="Verdana" w:eastAsiaTheme="minorHAnsi" w:hAnsi="Verdana" w:cs="Arial"/>
            <w:sz w:val="22"/>
            <w:szCs w:val="22"/>
            <w:lang w:eastAsia="en-US"/>
          </w:rPr>
          <w:t>mail@dkfisk.dk</w:t>
        </w:r>
      </w:hyperlink>
    </w:p>
    <w:p w14:paraId="350392EE" w14:textId="77777777" w:rsidR="00B601D5" w:rsidRPr="005706A5" w:rsidRDefault="00B601D5" w:rsidP="00B601D5">
      <w:pPr>
        <w:pStyle w:val="Listeafsnit"/>
        <w:numPr>
          <w:ilvl w:val="0"/>
          <w:numId w:val="31"/>
        </w:numPr>
        <w:spacing w:line="276" w:lineRule="auto"/>
        <w:contextualSpacing w:val="0"/>
        <w:rPr>
          <w:rStyle w:val="Hyperlink"/>
          <w:rFonts w:ascii="Verdana" w:eastAsiaTheme="minorHAnsi" w:hAnsi="Verdana" w:cs="Arial"/>
          <w:sz w:val="22"/>
          <w:szCs w:val="22"/>
        </w:rPr>
      </w:pPr>
      <w:r w:rsidRPr="005706A5">
        <w:rPr>
          <w:rFonts w:ascii="Verdana" w:hAnsi="Verdana" w:cs="Arial"/>
          <w:sz w:val="22"/>
          <w:szCs w:val="22"/>
        </w:rPr>
        <w:t xml:space="preserve">Ferskvandsfiskeriforeningen, </w:t>
      </w:r>
      <w:proofErr w:type="spellStart"/>
      <w:r w:rsidRPr="005706A5">
        <w:rPr>
          <w:rFonts w:ascii="Verdana" w:hAnsi="Verdana" w:cs="Arial"/>
          <w:sz w:val="22"/>
          <w:szCs w:val="22"/>
        </w:rPr>
        <w:t>Vormstrupvej</w:t>
      </w:r>
      <w:proofErr w:type="spellEnd"/>
      <w:r w:rsidRPr="005706A5">
        <w:rPr>
          <w:rFonts w:ascii="Verdana" w:hAnsi="Verdana" w:cs="Arial"/>
          <w:sz w:val="22"/>
          <w:szCs w:val="22"/>
        </w:rPr>
        <w:t xml:space="preserve"> 2, 7540 Haderup, </w:t>
      </w:r>
      <w:hyperlink r:id="rId17" w:history="1">
        <w:r w:rsidRPr="005706A5">
          <w:rPr>
            <w:rStyle w:val="Hyperlink"/>
            <w:rFonts w:ascii="Verdana" w:eastAsiaTheme="minorHAnsi" w:hAnsi="Verdana" w:cs="Arial"/>
            <w:sz w:val="22"/>
            <w:szCs w:val="22"/>
          </w:rPr>
          <w:t>nb@ferskvandsfiskeriforeningen.dk</w:t>
        </w:r>
      </w:hyperlink>
    </w:p>
    <w:p w14:paraId="6528866E" w14:textId="77777777" w:rsidR="00B601D5" w:rsidRPr="005706A5" w:rsidRDefault="00B601D5" w:rsidP="00B601D5">
      <w:pPr>
        <w:pStyle w:val="Listeafsnit"/>
        <w:numPr>
          <w:ilvl w:val="0"/>
          <w:numId w:val="31"/>
        </w:numPr>
        <w:spacing w:line="276" w:lineRule="auto"/>
        <w:contextualSpacing w:val="0"/>
        <w:rPr>
          <w:rStyle w:val="Hyperlink"/>
          <w:rFonts w:ascii="Verdana" w:eastAsiaTheme="minorHAnsi" w:hAnsi="Verdana" w:cs="Arial"/>
          <w:sz w:val="22"/>
          <w:szCs w:val="22"/>
        </w:rPr>
      </w:pPr>
      <w:r w:rsidRPr="005706A5">
        <w:rPr>
          <w:rStyle w:val="Hyperlink"/>
          <w:rFonts w:ascii="Verdana" w:eastAsiaTheme="minorHAnsi" w:hAnsi="Verdana" w:cs="Arial"/>
          <w:sz w:val="22"/>
          <w:szCs w:val="22"/>
          <w:u w:val="none"/>
        </w:rPr>
        <w:t xml:space="preserve">Arbejderbevægelsens Erhvervsråd, Reventlowsgade 14, 1. sal, 1651 København V, </w:t>
      </w:r>
      <w:hyperlink r:id="rId18" w:history="1">
        <w:r w:rsidRPr="005706A5">
          <w:rPr>
            <w:rStyle w:val="Hyperlink"/>
            <w:rFonts w:ascii="Verdana" w:eastAsiaTheme="minorHAnsi" w:hAnsi="Verdana" w:cs="Arial"/>
            <w:sz w:val="22"/>
            <w:szCs w:val="22"/>
          </w:rPr>
          <w:t>ae@ae.dk</w:t>
        </w:r>
      </w:hyperlink>
    </w:p>
    <w:p w14:paraId="5EBA1F39"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Forbrugerrådet, Fiolstræde 17b, Postboks 2188, 1017 København K, CVR-nr.: 63870528</w:t>
      </w:r>
    </w:p>
    <w:p w14:paraId="254CB1D0"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Det Økologiske Råd, Blegdamsvej 4B, 2200 København N, </w:t>
      </w:r>
      <w:hyperlink r:id="rId19" w:history="1">
        <w:r w:rsidRPr="005706A5">
          <w:rPr>
            <w:rStyle w:val="Hyperlink"/>
            <w:rFonts w:ascii="Verdana" w:eastAsiaTheme="minorHAnsi" w:hAnsi="Verdana" w:cs="Arial"/>
            <w:sz w:val="22"/>
            <w:szCs w:val="22"/>
          </w:rPr>
          <w:t>husdyr@ecocouncil.dk</w:t>
        </w:r>
      </w:hyperlink>
    </w:p>
    <w:p w14:paraId="0A4E45D1"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Danmarks Naturfredningsforening, Masnedøgade 20, 2100 Kbh. K. </w:t>
      </w:r>
      <w:hyperlink r:id="rId20" w:history="1">
        <w:r w:rsidRPr="005706A5">
          <w:rPr>
            <w:rStyle w:val="Hyperlink"/>
            <w:rFonts w:ascii="Verdana" w:eastAsiaTheme="minorHAnsi" w:hAnsi="Verdana" w:cs="Arial"/>
            <w:sz w:val="22"/>
            <w:szCs w:val="22"/>
          </w:rPr>
          <w:t>dnvordingborg-sager@dn.dk</w:t>
        </w:r>
      </w:hyperlink>
    </w:p>
    <w:p w14:paraId="77D920D0"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Danmarks Sportsfiskerforbund, Skyttevej 4, 7182 Bredsten, </w:t>
      </w:r>
      <w:hyperlink r:id="rId21" w:history="1">
        <w:r w:rsidRPr="005706A5">
          <w:rPr>
            <w:rStyle w:val="Hyperlink"/>
            <w:rFonts w:ascii="Verdana" w:eastAsiaTheme="minorHAnsi" w:hAnsi="Verdana" w:cs="Arial"/>
            <w:sz w:val="22"/>
            <w:szCs w:val="22"/>
          </w:rPr>
          <w:t>post@sportsfiskerforbundet.dk</w:t>
        </w:r>
      </w:hyperlink>
    </w:p>
    <w:p w14:paraId="5FCCCD1D"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Dansk Ornitologisk Forening, Vesterbrogade 140, 1620 København V, </w:t>
      </w:r>
      <w:hyperlink r:id="rId22" w:history="1">
        <w:r w:rsidRPr="005706A5">
          <w:rPr>
            <w:rStyle w:val="Hyperlink"/>
            <w:rFonts w:ascii="Verdana" w:eastAsiaTheme="minorHAnsi" w:hAnsi="Verdana" w:cs="Arial"/>
            <w:sz w:val="22"/>
            <w:szCs w:val="22"/>
          </w:rPr>
          <w:t>natur@dof.dk</w:t>
        </w:r>
      </w:hyperlink>
    </w:p>
    <w:p w14:paraId="4EE5AD9F" w14:textId="77777777" w:rsidR="00B601D5" w:rsidRPr="005706A5" w:rsidRDefault="00B601D5" w:rsidP="00B601D5">
      <w:pPr>
        <w:pStyle w:val="Listeafsnit"/>
        <w:numPr>
          <w:ilvl w:val="0"/>
          <w:numId w:val="31"/>
        </w:numPr>
        <w:spacing w:line="276" w:lineRule="auto"/>
        <w:contextualSpacing w:val="0"/>
        <w:rPr>
          <w:rFonts w:ascii="Verdana" w:hAnsi="Verdana" w:cs="Arial"/>
          <w:sz w:val="22"/>
          <w:szCs w:val="22"/>
        </w:rPr>
      </w:pPr>
      <w:r w:rsidRPr="005706A5">
        <w:rPr>
          <w:rFonts w:ascii="Verdana" w:hAnsi="Verdana" w:cs="Arial"/>
          <w:sz w:val="22"/>
          <w:szCs w:val="22"/>
        </w:rPr>
        <w:t xml:space="preserve">Friluftsrådet, v. John Knudsen, </w:t>
      </w:r>
      <w:hyperlink r:id="rId23" w:history="1">
        <w:r w:rsidRPr="005706A5">
          <w:rPr>
            <w:rStyle w:val="Hyperlink"/>
            <w:rFonts w:ascii="Verdana" w:eastAsiaTheme="minorHAnsi" w:hAnsi="Verdana" w:cs="Arial"/>
            <w:sz w:val="22"/>
            <w:szCs w:val="22"/>
          </w:rPr>
          <w:t>storstroem@friluftsraadet.dk</w:t>
        </w:r>
      </w:hyperlink>
    </w:p>
    <w:p w14:paraId="5C428FAA" w14:textId="77777777" w:rsidR="00B601D5" w:rsidRPr="005706A5" w:rsidRDefault="00B601D5" w:rsidP="00B601D5">
      <w:pPr>
        <w:pStyle w:val="Listeafsnit"/>
        <w:numPr>
          <w:ilvl w:val="0"/>
          <w:numId w:val="31"/>
        </w:numPr>
        <w:spacing w:line="276" w:lineRule="auto"/>
        <w:contextualSpacing w:val="0"/>
        <w:rPr>
          <w:rStyle w:val="Hyperlink"/>
          <w:rFonts w:ascii="Verdana" w:eastAsiaTheme="minorHAnsi" w:hAnsi="Verdana" w:cs="Arial"/>
          <w:sz w:val="22"/>
          <w:szCs w:val="22"/>
        </w:rPr>
      </w:pPr>
      <w:r w:rsidRPr="005706A5">
        <w:rPr>
          <w:rFonts w:ascii="Verdana" w:hAnsi="Verdana" w:cs="Arial"/>
          <w:sz w:val="22"/>
          <w:szCs w:val="22"/>
        </w:rPr>
        <w:t xml:space="preserve">DOF Storstrøm v/Bo Kayser, </w:t>
      </w:r>
      <w:hyperlink r:id="rId24" w:history="1">
        <w:r w:rsidRPr="005706A5">
          <w:rPr>
            <w:rStyle w:val="Hyperlink"/>
            <w:rFonts w:ascii="Verdana" w:eastAsiaTheme="minorHAnsi" w:hAnsi="Verdana" w:cs="Arial"/>
            <w:sz w:val="22"/>
            <w:szCs w:val="22"/>
            <w:lang w:eastAsia="en-US"/>
          </w:rPr>
          <w:t>kontakt@dofstor.dk</w:t>
        </w:r>
      </w:hyperlink>
    </w:p>
    <w:p w14:paraId="008E63F9" w14:textId="77777777" w:rsidR="00B601D5" w:rsidRPr="005706A5" w:rsidRDefault="00B601D5" w:rsidP="00B601D5">
      <w:pPr>
        <w:rPr>
          <w:rFonts w:ascii="Verdana" w:hAnsi="Verdana" w:cs="Arial"/>
          <w:highlight w:val="yellow"/>
        </w:rPr>
      </w:pPr>
    </w:p>
    <w:p w14:paraId="719DFA8E" w14:textId="77777777" w:rsidR="00B601D5" w:rsidRPr="005706A5" w:rsidRDefault="00B601D5" w:rsidP="00B601D5">
      <w:pPr>
        <w:pStyle w:val="Overskrift2"/>
        <w:rPr>
          <w:rFonts w:cs="Arial"/>
        </w:rPr>
      </w:pPr>
      <w:bookmarkStart w:id="14" w:name="_Toc523825722"/>
      <w:bookmarkStart w:id="15" w:name="_Toc62141254"/>
      <w:r w:rsidRPr="005706A5">
        <w:rPr>
          <w:rFonts w:cs="Arial"/>
        </w:rPr>
        <w:t>Naboer</w:t>
      </w:r>
      <w:bookmarkEnd w:id="14"/>
      <w:bookmarkEnd w:id="15"/>
      <w:r w:rsidRPr="005706A5">
        <w:rPr>
          <w:rFonts w:cs="Arial"/>
        </w:rPr>
        <w:t xml:space="preserve"> </w:t>
      </w:r>
    </w:p>
    <w:p w14:paraId="54A21525" w14:textId="0CF18F76" w:rsidR="00B601D5" w:rsidRPr="005706A5" w:rsidRDefault="00B601D5" w:rsidP="00B601D5">
      <w:pPr>
        <w:rPr>
          <w:rFonts w:ascii="Verdana" w:hAnsi="Verdana" w:cs="Arial"/>
        </w:rPr>
      </w:pPr>
      <w:r w:rsidRPr="005706A5">
        <w:rPr>
          <w:rFonts w:ascii="Verdana" w:hAnsi="Verdana" w:cs="Arial"/>
        </w:rPr>
        <w:t>Ejere af og beboere på</w:t>
      </w:r>
      <w:r w:rsidR="0062657C" w:rsidRPr="005706A5">
        <w:rPr>
          <w:rFonts w:ascii="Verdana" w:hAnsi="Verdana" w:cs="Arial"/>
        </w:rPr>
        <w:t>:</w:t>
      </w:r>
    </w:p>
    <w:p w14:paraId="5DBD3D47" w14:textId="2A1957AB" w:rsidR="0062657C" w:rsidRPr="005706A5" w:rsidRDefault="0062657C" w:rsidP="0062657C">
      <w:pPr>
        <w:rPr>
          <w:rFonts w:ascii="Verdana" w:hAnsi="Verdana" w:cs="Arial"/>
        </w:rPr>
      </w:pPr>
      <w:r w:rsidRPr="005706A5">
        <w:rPr>
          <w:rFonts w:ascii="Verdana" w:hAnsi="Verdana" w:cs="Arial"/>
        </w:rPr>
        <w:t>Matrikel 43c Skovhuse By, Ø. Egesborg</w:t>
      </w:r>
    </w:p>
    <w:p w14:paraId="57B771C4" w14:textId="3FE4C0B5" w:rsidR="0062657C" w:rsidRPr="005706A5" w:rsidRDefault="0062657C" w:rsidP="0062657C">
      <w:pPr>
        <w:rPr>
          <w:rFonts w:ascii="Verdana" w:hAnsi="Verdana" w:cs="Arial"/>
        </w:rPr>
      </w:pPr>
      <w:r w:rsidRPr="005706A5">
        <w:rPr>
          <w:rFonts w:ascii="Verdana" w:hAnsi="Verdana" w:cs="Arial"/>
        </w:rPr>
        <w:t>Matrikel 11c, Skovhuse By, Ø. Egesborg</w:t>
      </w:r>
    </w:p>
    <w:p w14:paraId="40E566E1" w14:textId="533A383D" w:rsidR="0062657C" w:rsidRPr="005706A5" w:rsidRDefault="0062657C" w:rsidP="0062657C">
      <w:pPr>
        <w:rPr>
          <w:rFonts w:ascii="Verdana" w:hAnsi="Verdana" w:cs="Arial"/>
        </w:rPr>
      </w:pPr>
      <w:r w:rsidRPr="005706A5">
        <w:rPr>
          <w:rFonts w:ascii="Verdana" w:hAnsi="Verdana" w:cs="Arial"/>
        </w:rPr>
        <w:t>Skovhuse Gade 1</w:t>
      </w:r>
      <w:r w:rsidR="005706A5">
        <w:rPr>
          <w:rFonts w:ascii="Verdana" w:hAnsi="Verdana" w:cs="Arial"/>
        </w:rPr>
        <w:t>1 og 14</w:t>
      </w:r>
      <w:r w:rsidRPr="005706A5">
        <w:rPr>
          <w:rFonts w:ascii="Verdana" w:hAnsi="Verdana" w:cs="Arial"/>
        </w:rPr>
        <w:tab/>
      </w:r>
    </w:p>
    <w:p w14:paraId="5F000C20" w14:textId="20C6B2EA" w:rsidR="0062657C" w:rsidRPr="005706A5" w:rsidRDefault="0062657C" w:rsidP="0062657C">
      <w:pPr>
        <w:rPr>
          <w:rFonts w:ascii="Verdana" w:hAnsi="Verdana" w:cs="Arial"/>
        </w:rPr>
      </w:pPr>
      <w:r w:rsidRPr="005706A5">
        <w:rPr>
          <w:rFonts w:ascii="Verdana" w:hAnsi="Verdana" w:cs="Arial"/>
        </w:rPr>
        <w:t>Stivænget 1</w:t>
      </w:r>
      <w:r w:rsidR="005706A5">
        <w:rPr>
          <w:rFonts w:ascii="Verdana" w:hAnsi="Verdana" w:cs="Arial"/>
        </w:rPr>
        <w:t>,</w:t>
      </w:r>
      <w:r w:rsidRPr="005706A5">
        <w:rPr>
          <w:rFonts w:ascii="Verdana" w:hAnsi="Verdana" w:cs="Arial"/>
        </w:rPr>
        <w:t xml:space="preserve"> 2</w:t>
      </w:r>
      <w:r w:rsidR="005706A5">
        <w:rPr>
          <w:rFonts w:ascii="Verdana" w:hAnsi="Verdana" w:cs="Arial"/>
        </w:rPr>
        <w:t xml:space="preserve"> og3</w:t>
      </w:r>
      <w:r w:rsidRPr="005706A5">
        <w:rPr>
          <w:rFonts w:ascii="Verdana" w:hAnsi="Verdana" w:cs="Arial"/>
        </w:rPr>
        <w:tab/>
      </w:r>
    </w:p>
    <w:p w14:paraId="46CBB364" w14:textId="40D710AF" w:rsidR="0062657C" w:rsidRPr="005706A5" w:rsidRDefault="0062657C" w:rsidP="0062657C">
      <w:pPr>
        <w:rPr>
          <w:rFonts w:ascii="Verdana" w:hAnsi="Verdana" w:cs="Arial"/>
        </w:rPr>
      </w:pPr>
      <w:r w:rsidRPr="005706A5">
        <w:rPr>
          <w:rFonts w:ascii="Verdana" w:hAnsi="Verdana" w:cs="Arial"/>
        </w:rPr>
        <w:t>Vordingborgvej 52</w:t>
      </w:r>
      <w:r w:rsidR="005706A5">
        <w:rPr>
          <w:rFonts w:ascii="Verdana" w:hAnsi="Verdana" w:cs="Arial"/>
        </w:rPr>
        <w:t>,</w:t>
      </w:r>
      <w:r w:rsidRPr="005706A5">
        <w:rPr>
          <w:rFonts w:ascii="Verdana" w:hAnsi="Verdana" w:cs="Arial"/>
        </w:rPr>
        <w:t xml:space="preserve"> 87</w:t>
      </w:r>
      <w:r w:rsidR="005706A5">
        <w:rPr>
          <w:rFonts w:ascii="Verdana" w:hAnsi="Verdana" w:cs="Arial"/>
        </w:rPr>
        <w:t>,</w:t>
      </w:r>
      <w:r w:rsidRPr="005706A5">
        <w:rPr>
          <w:rFonts w:ascii="Verdana" w:hAnsi="Verdana" w:cs="Arial"/>
        </w:rPr>
        <w:t xml:space="preserve"> 89</w:t>
      </w:r>
      <w:r w:rsidR="005706A5">
        <w:rPr>
          <w:rFonts w:ascii="Verdana" w:hAnsi="Verdana" w:cs="Arial"/>
        </w:rPr>
        <w:t xml:space="preserve">, </w:t>
      </w:r>
      <w:r w:rsidRPr="005706A5">
        <w:rPr>
          <w:rFonts w:ascii="Verdana" w:hAnsi="Verdana" w:cs="Arial"/>
        </w:rPr>
        <w:t>91</w:t>
      </w:r>
      <w:r w:rsidR="005706A5">
        <w:rPr>
          <w:rFonts w:ascii="Verdana" w:hAnsi="Verdana" w:cs="Arial"/>
        </w:rPr>
        <w:t>,</w:t>
      </w:r>
      <w:r w:rsidRPr="005706A5">
        <w:rPr>
          <w:rFonts w:ascii="Verdana" w:hAnsi="Verdana" w:cs="Arial"/>
        </w:rPr>
        <w:t>93</w:t>
      </w:r>
      <w:r w:rsidR="005706A5">
        <w:rPr>
          <w:rFonts w:ascii="Verdana" w:hAnsi="Verdana" w:cs="Arial"/>
        </w:rPr>
        <w:t>,</w:t>
      </w:r>
      <w:r w:rsidRPr="005706A5">
        <w:rPr>
          <w:rFonts w:ascii="Verdana" w:hAnsi="Verdana" w:cs="Arial"/>
        </w:rPr>
        <w:t xml:space="preserve"> 95</w:t>
      </w:r>
      <w:r w:rsidR="005706A5">
        <w:rPr>
          <w:rFonts w:ascii="Verdana" w:hAnsi="Verdana" w:cs="Arial"/>
        </w:rPr>
        <w:t xml:space="preserve">, </w:t>
      </w:r>
      <w:r w:rsidRPr="005706A5">
        <w:rPr>
          <w:rFonts w:ascii="Verdana" w:hAnsi="Verdana" w:cs="Arial"/>
        </w:rPr>
        <w:t>97</w:t>
      </w:r>
      <w:r w:rsidR="005706A5">
        <w:rPr>
          <w:rFonts w:ascii="Verdana" w:hAnsi="Verdana" w:cs="Arial"/>
        </w:rPr>
        <w:t>,</w:t>
      </w:r>
      <w:r w:rsidRPr="005706A5">
        <w:rPr>
          <w:rFonts w:ascii="Verdana" w:hAnsi="Verdana" w:cs="Arial"/>
        </w:rPr>
        <w:t xml:space="preserve"> 99</w:t>
      </w:r>
      <w:r w:rsidR="005706A5">
        <w:rPr>
          <w:rFonts w:ascii="Verdana" w:hAnsi="Verdana" w:cs="Arial"/>
        </w:rPr>
        <w:t xml:space="preserve">, </w:t>
      </w:r>
      <w:r w:rsidR="005706A5" w:rsidRPr="005706A5">
        <w:rPr>
          <w:rFonts w:ascii="Verdana" w:hAnsi="Verdana" w:cs="Arial"/>
        </w:rPr>
        <w:t>101</w:t>
      </w:r>
      <w:r w:rsidR="005706A5">
        <w:rPr>
          <w:rFonts w:ascii="Verdana" w:hAnsi="Verdana" w:cs="Arial"/>
        </w:rPr>
        <w:t>,103 og 103B</w:t>
      </w:r>
      <w:r w:rsidRPr="005706A5">
        <w:rPr>
          <w:rFonts w:ascii="Verdana" w:hAnsi="Verdana" w:cs="Arial"/>
        </w:rPr>
        <w:tab/>
      </w:r>
    </w:p>
    <w:p w14:paraId="6911FFAF" w14:textId="77777777" w:rsidR="00B601D5" w:rsidRPr="005706A5" w:rsidRDefault="00B601D5" w:rsidP="00B601D5">
      <w:pPr>
        <w:rPr>
          <w:rFonts w:ascii="Verdana" w:hAnsi="Verdana" w:cs="Arial"/>
          <w:highlight w:val="yellow"/>
        </w:rPr>
      </w:pPr>
    </w:p>
    <w:p w14:paraId="728AD535" w14:textId="77777777" w:rsidR="00B601D5" w:rsidRPr="005706A5" w:rsidRDefault="00B601D5" w:rsidP="00B601D5">
      <w:pPr>
        <w:pStyle w:val="Overskrift2"/>
        <w:rPr>
          <w:rFonts w:cs="Arial"/>
        </w:rPr>
      </w:pPr>
      <w:bookmarkStart w:id="16" w:name="_Toc523825724"/>
      <w:bookmarkStart w:id="17" w:name="_Toc62141255"/>
      <w:r w:rsidRPr="005706A5">
        <w:rPr>
          <w:rFonts w:cs="Arial"/>
        </w:rPr>
        <w:t>Lovgrundlag</w:t>
      </w:r>
      <w:bookmarkEnd w:id="16"/>
      <w:bookmarkEnd w:id="17"/>
    </w:p>
    <w:p w14:paraId="53223D07" w14:textId="77777777" w:rsidR="00B601D5" w:rsidRPr="005706A5" w:rsidRDefault="00B601D5" w:rsidP="00B601D5">
      <w:pPr>
        <w:spacing w:line="264" w:lineRule="auto"/>
        <w:rPr>
          <w:rFonts w:ascii="Verdana" w:hAnsi="Verdana" w:cs="Arial"/>
        </w:rPr>
      </w:pPr>
      <w:r w:rsidRPr="005706A5">
        <w:rPr>
          <w:rFonts w:ascii="Verdana" w:hAnsi="Verdana" w:cs="Arial"/>
        </w:rPr>
        <w:t xml:space="preserve">Ansøgningen er behandlet efter reglerne i Husdyrbrugloven. Ansøgningen er tillige vurderet i forhold til habitatdirektivet. </w:t>
      </w:r>
    </w:p>
    <w:p w14:paraId="638C093C" w14:textId="77777777" w:rsidR="00B601D5" w:rsidRPr="005706A5" w:rsidRDefault="00B601D5" w:rsidP="00B601D5">
      <w:pPr>
        <w:pStyle w:val="Listeafsnit"/>
        <w:numPr>
          <w:ilvl w:val="0"/>
          <w:numId w:val="23"/>
        </w:numPr>
        <w:rPr>
          <w:rFonts w:ascii="Verdana" w:hAnsi="Verdana" w:cs="Arial"/>
          <w:sz w:val="22"/>
          <w:szCs w:val="22"/>
        </w:rPr>
      </w:pPr>
      <w:r w:rsidRPr="005706A5">
        <w:rPr>
          <w:rFonts w:ascii="Verdana" w:hAnsi="Verdana" w:cs="Arial"/>
          <w:sz w:val="22"/>
          <w:szCs w:val="22"/>
        </w:rPr>
        <w:t>Bekendtgørelse om miljøregulering af dyrehold og om opbevaring og anvendelse af gødning Nr. 904 af 16. juni 2020 (Husdyrgødningsbekendtgørelsen)</w:t>
      </w:r>
    </w:p>
    <w:p w14:paraId="0E4B3EE2" w14:textId="77777777" w:rsidR="00B601D5" w:rsidRPr="005706A5" w:rsidRDefault="00B601D5" w:rsidP="00B601D5">
      <w:pPr>
        <w:pStyle w:val="Listeafsnit"/>
        <w:numPr>
          <w:ilvl w:val="0"/>
          <w:numId w:val="23"/>
        </w:numPr>
        <w:shd w:val="clear" w:color="auto" w:fill="FFFFFF"/>
        <w:rPr>
          <w:rFonts w:ascii="Verdana" w:hAnsi="Verdana" w:cs="Arial"/>
          <w:sz w:val="22"/>
          <w:szCs w:val="22"/>
        </w:rPr>
      </w:pPr>
      <w:r w:rsidRPr="005706A5">
        <w:rPr>
          <w:rFonts w:ascii="Verdana" w:hAnsi="Verdana" w:cs="Arial"/>
          <w:sz w:val="22"/>
          <w:szCs w:val="22"/>
        </w:rPr>
        <w:lastRenderedPageBreak/>
        <w:t>Lov om husdyrbrug og anvendelse af gødning m.v. nr. 1572 af 20. december 2006 med seneste ændringer i lovbekendtgørelse (LBK) nr. 520 af 1. maj 2019 (Husdyrbrugloven)</w:t>
      </w:r>
    </w:p>
    <w:p w14:paraId="77B80FC8" w14:textId="77777777" w:rsidR="00B601D5" w:rsidRPr="005706A5" w:rsidRDefault="00B601D5" w:rsidP="00B601D5">
      <w:pPr>
        <w:pStyle w:val="Listeafsnit"/>
        <w:numPr>
          <w:ilvl w:val="0"/>
          <w:numId w:val="33"/>
        </w:numPr>
        <w:shd w:val="clear" w:color="auto" w:fill="FFFFFF"/>
        <w:rPr>
          <w:rFonts w:ascii="Verdana" w:hAnsi="Verdana" w:cs="Arial"/>
          <w:sz w:val="22"/>
          <w:szCs w:val="22"/>
        </w:rPr>
      </w:pPr>
      <w:r w:rsidRPr="005706A5">
        <w:rPr>
          <w:rFonts w:ascii="Verdana" w:hAnsi="Verdana" w:cs="Arial"/>
          <w:sz w:val="22"/>
          <w:szCs w:val="22"/>
        </w:rPr>
        <w:t>Bekendtgørelse om godkendelse og tilladelse m.v. af husdyrbrug nr.1261 af 29. november 2019 (Husdyrgodkendelsesbekendtgørelsen)</w:t>
      </w:r>
    </w:p>
    <w:p w14:paraId="6B4267E3" w14:textId="77777777" w:rsidR="00B601D5" w:rsidRPr="005706A5" w:rsidRDefault="00B601D5" w:rsidP="00B601D5">
      <w:pPr>
        <w:pStyle w:val="Listeafsnit"/>
        <w:numPr>
          <w:ilvl w:val="0"/>
          <w:numId w:val="23"/>
        </w:numPr>
        <w:spacing w:line="264" w:lineRule="auto"/>
        <w:rPr>
          <w:rFonts w:ascii="Verdana" w:hAnsi="Verdana" w:cs="Arial"/>
          <w:sz w:val="22"/>
          <w:szCs w:val="22"/>
        </w:rPr>
      </w:pPr>
      <w:r w:rsidRPr="005706A5">
        <w:rPr>
          <w:rFonts w:ascii="Verdana" w:hAnsi="Verdana" w:cs="Arial"/>
          <w:sz w:val="22"/>
          <w:szCs w:val="22"/>
        </w:rPr>
        <w:t>Bekendtgørelse nr. 1062 af 21-08-2018 om udpegning og administration af internationale naturbeskyttelsesområder</w:t>
      </w:r>
    </w:p>
    <w:p w14:paraId="6D984F98" w14:textId="50FB1A83" w:rsidR="00B601D5" w:rsidRPr="005706A5" w:rsidRDefault="00B601D5" w:rsidP="00B601D5">
      <w:pPr>
        <w:pStyle w:val="Listeafsnit"/>
        <w:numPr>
          <w:ilvl w:val="0"/>
          <w:numId w:val="23"/>
        </w:numPr>
        <w:spacing w:line="264" w:lineRule="auto"/>
        <w:rPr>
          <w:rFonts w:ascii="Verdana" w:hAnsi="Verdana" w:cs="Arial"/>
          <w:sz w:val="22"/>
          <w:szCs w:val="22"/>
        </w:rPr>
      </w:pPr>
      <w:r w:rsidRPr="005706A5">
        <w:rPr>
          <w:rFonts w:ascii="Verdana" w:hAnsi="Verdana" w:cs="Arial"/>
          <w:sz w:val="22"/>
          <w:szCs w:val="22"/>
        </w:rPr>
        <w:t>Lov om naturbeskyttelsen nr. 9 af 3. januar 1992 med seneste ændringer i LBK nr. 240 af 13. marts 2019 (Naturbeskyttelsesloven)</w:t>
      </w:r>
    </w:p>
    <w:p w14:paraId="07327C39" w14:textId="77777777" w:rsidR="00B601D5" w:rsidRPr="005706A5" w:rsidRDefault="00B601D5" w:rsidP="00B601D5">
      <w:pPr>
        <w:spacing w:line="264" w:lineRule="auto"/>
        <w:rPr>
          <w:rFonts w:ascii="Verdana" w:hAnsi="Verdana" w:cs="Arial"/>
        </w:rPr>
      </w:pPr>
    </w:p>
    <w:p w14:paraId="36D44FE1" w14:textId="77777777" w:rsidR="00B601D5" w:rsidRPr="005706A5" w:rsidRDefault="00B601D5" w:rsidP="00B601D5">
      <w:pPr>
        <w:pStyle w:val="Overskrift2"/>
        <w:rPr>
          <w:rFonts w:cs="Arial"/>
        </w:rPr>
      </w:pPr>
      <w:bookmarkStart w:id="18" w:name="_Toc523825725"/>
      <w:bookmarkStart w:id="19" w:name="_Toc62141256"/>
      <w:r w:rsidRPr="005706A5">
        <w:rPr>
          <w:rFonts w:cs="Arial"/>
        </w:rPr>
        <w:t>Klagevejledning og offentliggørelse</w:t>
      </w:r>
      <w:bookmarkEnd w:id="18"/>
      <w:bookmarkEnd w:id="19"/>
    </w:p>
    <w:p w14:paraId="0A0934EC" w14:textId="77777777" w:rsidR="00B601D5" w:rsidRPr="005706A5" w:rsidRDefault="00B601D5" w:rsidP="00B601D5">
      <w:pPr>
        <w:ind w:right="28"/>
        <w:rPr>
          <w:rFonts w:ascii="Verdana" w:hAnsi="Verdana" w:cs="Arial"/>
        </w:rPr>
      </w:pPr>
      <w:r w:rsidRPr="005706A5">
        <w:rPr>
          <w:rFonts w:ascii="Verdana" w:hAnsi="Verdana" w:cs="Arial"/>
        </w:rPr>
        <w:t>I og andre med væsentlig interesse i sagen kan klage over denne afgørelse.</w:t>
      </w:r>
    </w:p>
    <w:p w14:paraId="1E3FEE78" w14:textId="5C818164" w:rsidR="00B601D5" w:rsidRPr="005706A5" w:rsidRDefault="00B601D5" w:rsidP="00B601D5">
      <w:pPr>
        <w:pStyle w:val="NormalWeb"/>
        <w:rPr>
          <w:rFonts w:ascii="Verdana" w:eastAsiaTheme="minorHAnsi" w:hAnsi="Verdana" w:cs="Arial"/>
          <w:sz w:val="22"/>
          <w:highlight w:val="yellow"/>
          <w:lang w:eastAsia="en-US"/>
        </w:rPr>
      </w:pPr>
      <w:r w:rsidRPr="005706A5">
        <w:rPr>
          <w:rFonts w:ascii="Verdana" w:hAnsi="Verdana" w:cs="Arial"/>
          <w:sz w:val="22"/>
        </w:rPr>
        <w:t>Hvis I ønsker at klage over denne afgørelse, kan I klage til Miljø- og Fødevareklagenævnet. </w:t>
      </w:r>
      <w:r w:rsidRPr="005706A5">
        <w:rPr>
          <w:rFonts w:ascii="Verdana" w:hAnsi="Verdana" w:cs="Arial"/>
          <w:sz w:val="22"/>
        </w:rPr>
        <w:br/>
        <w:t xml:space="preserve">Klagen skal indgives senest </w:t>
      </w:r>
      <w:r w:rsidR="00D30FAE" w:rsidRPr="005706A5">
        <w:rPr>
          <w:rFonts w:ascii="Verdana" w:hAnsi="Verdana" w:cs="Arial"/>
          <w:sz w:val="22"/>
        </w:rPr>
        <w:t xml:space="preserve">4 uger efter afgørelsen, det vil sige senest </w:t>
      </w:r>
      <w:r w:rsidRPr="005706A5">
        <w:rPr>
          <w:rFonts w:ascii="Verdana" w:hAnsi="Verdana" w:cs="Arial"/>
          <w:sz w:val="22"/>
        </w:rPr>
        <w:t>den</w:t>
      </w:r>
      <w:r w:rsidRPr="005706A5">
        <w:rPr>
          <w:rFonts w:ascii="Verdana" w:eastAsiaTheme="minorHAnsi" w:hAnsi="Verdana" w:cs="Arial"/>
          <w:sz w:val="22"/>
          <w:lang w:eastAsia="en-US"/>
        </w:rPr>
        <w:t xml:space="preserve"> </w:t>
      </w:r>
      <w:r w:rsidR="00D30FAE" w:rsidRPr="005706A5">
        <w:rPr>
          <w:rFonts w:ascii="Verdana" w:eastAsiaTheme="minorHAnsi" w:hAnsi="Verdana" w:cs="Arial"/>
          <w:sz w:val="22"/>
          <w:lang w:eastAsia="en-US"/>
        </w:rPr>
        <w:t>1</w:t>
      </w:r>
      <w:r w:rsidR="000B6B77">
        <w:rPr>
          <w:rFonts w:ascii="Verdana" w:eastAsiaTheme="minorHAnsi" w:hAnsi="Verdana" w:cs="Arial"/>
          <w:sz w:val="22"/>
          <w:lang w:eastAsia="en-US"/>
        </w:rPr>
        <w:t>9</w:t>
      </w:r>
      <w:r w:rsidR="00D30FAE" w:rsidRPr="005706A5">
        <w:rPr>
          <w:rFonts w:ascii="Verdana" w:eastAsiaTheme="minorHAnsi" w:hAnsi="Verdana" w:cs="Arial"/>
          <w:sz w:val="22"/>
          <w:lang w:eastAsia="en-US"/>
        </w:rPr>
        <w:t xml:space="preserve">. februar 2021 </w:t>
      </w:r>
      <w:r w:rsidRPr="005706A5">
        <w:rPr>
          <w:rFonts w:ascii="Verdana" w:eastAsiaTheme="minorHAnsi" w:hAnsi="Verdana" w:cs="Arial"/>
          <w:sz w:val="22"/>
          <w:lang w:eastAsia="en-US"/>
        </w:rPr>
        <w:t>kl. 23.59.</w:t>
      </w:r>
    </w:p>
    <w:p w14:paraId="15AC35EE" w14:textId="77777777" w:rsidR="00B601D5" w:rsidRPr="005706A5" w:rsidRDefault="00B601D5" w:rsidP="00B601D5">
      <w:pPr>
        <w:spacing w:after="120"/>
        <w:rPr>
          <w:rFonts w:ascii="Verdana" w:hAnsi="Verdana" w:cs="Arial"/>
        </w:rPr>
      </w:pPr>
      <w:r w:rsidRPr="005706A5">
        <w:rPr>
          <w:rFonts w:ascii="Verdana" w:hAnsi="Verdana" w:cs="Arial"/>
        </w:rPr>
        <w:t>Vordingborg Kommune har valgt at høre en bredere kreds af naboer, hvorfor det er muligt, at Miljø og Fødevareklagenævnet ikke finder alle klageberettiget. Det er alene nævnets afgørelse.</w:t>
      </w:r>
    </w:p>
    <w:p w14:paraId="0A9DB81E" w14:textId="77777777" w:rsidR="00B601D5" w:rsidRPr="005706A5" w:rsidRDefault="00B601D5" w:rsidP="00B601D5">
      <w:pPr>
        <w:pStyle w:val="NormalWeb"/>
        <w:shd w:val="clear" w:color="auto" w:fill="FFFFFF"/>
        <w:spacing w:before="225"/>
        <w:rPr>
          <w:rFonts w:ascii="Verdana" w:hAnsi="Verdana" w:cs="Arial"/>
          <w:sz w:val="22"/>
        </w:rPr>
      </w:pPr>
      <w:r w:rsidRPr="005706A5">
        <w:rPr>
          <w:rFonts w:ascii="Verdana" w:hAnsi="Verdana" w:cs="Arial"/>
          <w:sz w:val="22"/>
        </w:rPr>
        <w:t xml:space="preserve">I klager via klageportalen, som I finder via </w:t>
      </w:r>
      <w:hyperlink r:id="rId25" w:tgtFrame="_blank" w:history="1">
        <w:r w:rsidRPr="005706A5">
          <w:rPr>
            <w:rStyle w:val="Hyperlink"/>
            <w:rFonts w:ascii="Verdana" w:eastAsiaTheme="minorHAnsi" w:hAnsi="Verdana" w:cs="Arial"/>
            <w:color w:val="0563C1"/>
            <w:sz w:val="22"/>
            <w:szCs w:val="22"/>
            <w:lang w:eastAsia="en-US"/>
          </w:rPr>
          <w:t>borger.dk</w:t>
        </w:r>
      </w:hyperlink>
      <w:r w:rsidRPr="005706A5">
        <w:rPr>
          <w:rFonts w:ascii="Verdana" w:hAnsi="Verdana" w:cs="Arial"/>
          <w:sz w:val="22"/>
        </w:rPr>
        <w:t> eller </w:t>
      </w:r>
      <w:hyperlink r:id="rId26" w:tgtFrame="_blank" w:history="1">
        <w:r w:rsidRPr="005706A5">
          <w:rPr>
            <w:rStyle w:val="Hyperlink"/>
            <w:rFonts w:ascii="Verdana" w:eastAsiaTheme="minorHAnsi" w:hAnsi="Verdana" w:cs="Arial"/>
            <w:color w:val="0563C1"/>
            <w:sz w:val="22"/>
            <w:szCs w:val="22"/>
            <w:lang w:eastAsia="en-US"/>
          </w:rPr>
          <w:t>virk.dk</w:t>
        </w:r>
      </w:hyperlink>
      <w:r w:rsidRPr="005706A5">
        <w:rPr>
          <w:rStyle w:val="Hyperlink"/>
          <w:rFonts w:ascii="Verdana" w:eastAsiaTheme="minorHAnsi" w:hAnsi="Verdana" w:cs="Arial"/>
          <w:sz w:val="22"/>
          <w:szCs w:val="22"/>
          <w:lang w:eastAsia="en-US"/>
        </w:rPr>
        <w:t>.</w:t>
      </w:r>
      <w:r w:rsidRPr="005706A5">
        <w:rPr>
          <w:rFonts w:ascii="Verdana" w:hAnsi="Verdana" w:cs="Arial"/>
          <w:sz w:val="22"/>
        </w:rPr>
        <w:t xml:space="preserve"> I logger på klageportalen med </w:t>
      </w:r>
      <w:proofErr w:type="spellStart"/>
      <w:r w:rsidRPr="005706A5">
        <w:rPr>
          <w:rFonts w:ascii="Verdana" w:hAnsi="Verdana" w:cs="Arial"/>
          <w:sz w:val="22"/>
        </w:rPr>
        <w:t>Nem-ID</w:t>
      </w:r>
      <w:proofErr w:type="spellEnd"/>
      <w:r w:rsidRPr="005706A5">
        <w:rPr>
          <w:rFonts w:ascii="Verdana" w:hAnsi="Verdana" w:cs="Arial"/>
          <w:sz w:val="22"/>
        </w:rPr>
        <w:t>. En klage er indgivet, når den er tilgængelig for Vordingborg Kommune via klageportalen. Når I klager, skal I betale et gebyr på 900 kr. for borgere og 1.800 kr. for virksomheder, organisationer og offentlige myndigheder.</w:t>
      </w:r>
    </w:p>
    <w:p w14:paraId="5FAD0367" w14:textId="77777777" w:rsidR="00B601D5" w:rsidRPr="005706A5" w:rsidRDefault="00B601D5" w:rsidP="00B601D5">
      <w:pPr>
        <w:pStyle w:val="NormalWeb"/>
        <w:shd w:val="clear" w:color="auto" w:fill="FFFFFF"/>
        <w:spacing w:before="225"/>
        <w:rPr>
          <w:rFonts w:ascii="Verdana" w:hAnsi="Verdana" w:cs="Arial"/>
          <w:sz w:val="22"/>
        </w:rPr>
      </w:pPr>
      <w:r w:rsidRPr="005706A5">
        <w:rPr>
          <w:rFonts w:ascii="Verdana" w:hAnsi="Verdana" w:cs="Arial"/>
          <w:sz w:val="22"/>
        </w:rPr>
        <w:t xml:space="preserve">I klageportalen sendes jeres klage automatisk først til kommunen. Hvis kommunen fastholder afgørelsen, sender kommunen klagen videre til behandling i nævnet via klageportalen. I får besked om </w:t>
      </w:r>
      <w:proofErr w:type="spellStart"/>
      <w:r w:rsidRPr="005706A5">
        <w:rPr>
          <w:rFonts w:ascii="Verdana" w:hAnsi="Verdana" w:cs="Arial"/>
          <w:sz w:val="22"/>
        </w:rPr>
        <w:t>videresendelsen</w:t>
      </w:r>
      <w:proofErr w:type="spellEnd"/>
      <w:r w:rsidRPr="005706A5">
        <w:rPr>
          <w:rFonts w:ascii="Verdana" w:hAnsi="Verdana" w:cs="Arial"/>
          <w:sz w:val="22"/>
        </w:rPr>
        <w:t>.</w:t>
      </w:r>
    </w:p>
    <w:p w14:paraId="0B688294" w14:textId="77777777" w:rsidR="00B601D5" w:rsidRPr="005706A5" w:rsidRDefault="00B601D5" w:rsidP="00B601D5">
      <w:pPr>
        <w:pStyle w:val="NormalWeb"/>
        <w:shd w:val="clear" w:color="auto" w:fill="FFFFFF"/>
        <w:spacing w:before="225"/>
        <w:rPr>
          <w:rFonts w:ascii="Verdana" w:hAnsi="Verdana" w:cs="Arial"/>
          <w:sz w:val="22"/>
        </w:rPr>
      </w:pPr>
      <w:r w:rsidRPr="005706A5">
        <w:rPr>
          <w:rFonts w:ascii="Verdana" w:hAnsi="Verdana" w:cs="Arial"/>
          <w:sz w:val="22"/>
        </w:rPr>
        <w:t xml:space="preserve">Miljø- og Fødevareklagenævnet afviser jeres klage, hvis I sender den uden om klageportalen, medmindre I er blevet fritaget for brug af klageportalen. Hvis I ønsker at blive fritaget for at bruge klageportalen, skal I sende en begrundet anmodning til kommunen. Kommunen videresender jeres anmodning til nævnet, som herefter beslutter om, I kan fritages. Se betingelserne for at blive fritaget på </w:t>
      </w:r>
      <w:hyperlink r:id="rId27" w:history="1">
        <w:r w:rsidRPr="005706A5">
          <w:rPr>
            <w:rStyle w:val="Hyperlink"/>
            <w:rFonts w:ascii="Verdana" w:eastAsiaTheme="minorHAnsi" w:hAnsi="Verdana" w:cs="Arial"/>
            <w:color w:val="0563C1"/>
            <w:sz w:val="22"/>
            <w:szCs w:val="22"/>
            <w:lang w:eastAsia="en-US"/>
          </w:rPr>
          <w:t>naevneneshus.dk</w:t>
        </w:r>
      </w:hyperlink>
      <w:r w:rsidRPr="005706A5">
        <w:rPr>
          <w:rFonts w:ascii="Verdana" w:hAnsi="Verdana" w:cs="Arial"/>
          <w:sz w:val="22"/>
        </w:rPr>
        <w:t>.</w:t>
      </w:r>
    </w:p>
    <w:p w14:paraId="43661A6B" w14:textId="7B21DCEB" w:rsidR="00B601D5" w:rsidRPr="005706A5" w:rsidRDefault="00B601D5" w:rsidP="00B601D5">
      <w:pPr>
        <w:pStyle w:val="NormalWeb"/>
        <w:rPr>
          <w:rFonts w:ascii="Verdana" w:eastAsiaTheme="minorHAnsi" w:hAnsi="Verdana" w:cs="Arial"/>
          <w:sz w:val="22"/>
          <w:lang w:eastAsia="en-US"/>
        </w:rPr>
      </w:pPr>
    </w:p>
    <w:p w14:paraId="5D252778" w14:textId="77777777" w:rsidR="007C385B" w:rsidRPr="005706A5" w:rsidRDefault="007C385B" w:rsidP="00B601D5">
      <w:pPr>
        <w:pStyle w:val="NormalWeb"/>
        <w:rPr>
          <w:rFonts w:ascii="Verdana" w:eastAsiaTheme="minorHAnsi" w:hAnsi="Verdana" w:cs="Arial"/>
          <w:sz w:val="22"/>
          <w:lang w:eastAsia="en-US"/>
        </w:rPr>
      </w:pPr>
    </w:p>
    <w:p w14:paraId="3F104C9E" w14:textId="77777777" w:rsidR="00B601D5" w:rsidRPr="005706A5" w:rsidRDefault="00B601D5" w:rsidP="00B601D5">
      <w:pPr>
        <w:pStyle w:val="Overskrift2"/>
        <w:rPr>
          <w:rFonts w:cs="Arial"/>
        </w:rPr>
      </w:pPr>
      <w:bookmarkStart w:id="20" w:name="_Toc523825726"/>
      <w:r w:rsidRPr="005706A5">
        <w:rPr>
          <w:rFonts w:cs="Arial"/>
        </w:rPr>
        <w:t xml:space="preserve"> </w:t>
      </w:r>
      <w:bookmarkStart w:id="21" w:name="_Toc62141257"/>
      <w:r w:rsidRPr="005706A5">
        <w:rPr>
          <w:rFonts w:cs="Arial"/>
        </w:rPr>
        <w:t>Civilt søgsmål</w:t>
      </w:r>
      <w:bookmarkEnd w:id="20"/>
      <w:bookmarkEnd w:id="21"/>
      <w:r w:rsidRPr="005706A5">
        <w:rPr>
          <w:rFonts w:cs="Arial"/>
        </w:rPr>
        <w:t xml:space="preserve"> </w:t>
      </w:r>
    </w:p>
    <w:p w14:paraId="6F5829C1" w14:textId="1A34194B" w:rsidR="00B601D5" w:rsidRPr="005706A5" w:rsidRDefault="00B601D5" w:rsidP="00B601D5">
      <w:pPr>
        <w:pStyle w:val="NormalWeb"/>
        <w:rPr>
          <w:rFonts w:ascii="Verdana" w:eastAsiaTheme="minorHAnsi" w:hAnsi="Verdana" w:cs="Arial"/>
          <w:sz w:val="22"/>
          <w:lang w:eastAsia="en-US"/>
        </w:rPr>
      </w:pPr>
      <w:r w:rsidRPr="005706A5">
        <w:rPr>
          <w:rFonts w:ascii="Verdana" w:eastAsiaTheme="minorHAnsi" w:hAnsi="Verdana" w:cs="Arial"/>
          <w:sz w:val="22"/>
          <w:lang w:eastAsia="en-US"/>
        </w:rPr>
        <w:t xml:space="preserve">Hvis afgørelsen ønskes prøvet ved domstolene, skal søgsmål jf. Husdyrbruglovens § 90 være anlagt senest 6 måneder efter, afgørelsen er meddelt det vil sige senest </w:t>
      </w:r>
      <w:r w:rsidR="00D30FAE" w:rsidRPr="005706A5">
        <w:rPr>
          <w:rFonts w:ascii="Verdana" w:eastAsiaTheme="minorHAnsi" w:hAnsi="Verdana" w:cs="Arial"/>
          <w:sz w:val="22"/>
          <w:lang w:eastAsia="en-US"/>
        </w:rPr>
        <w:t>22. juli 2021.</w:t>
      </w:r>
    </w:p>
    <w:p w14:paraId="2446C195" w14:textId="41FB4AFE" w:rsidR="00B601D5" w:rsidRPr="005706A5" w:rsidRDefault="00B601D5" w:rsidP="00B601D5">
      <w:pPr>
        <w:pStyle w:val="NormalWeb"/>
        <w:rPr>
          <w:rFonts w:ascii="Verdana" w:eastAsiaTheme="minorHAnsi" w:hAnsi="Verdana" w:cs="Arial"/>
          <w:sz w:val="22"/>
          <w:lang w:eastAsia="en-US"/>
        </w:rPr>
      </w:pPr>
    </w:p>
    <w:p w14:paraId="6078CAE9" w14:textId="77777777" w:rsidR="007C385B" w:rsidRPr="005706A5" w:rsidRDefault="007C385B" w:rsidP="00B601D5">
      <w:pPr>
        <w:pStyle w:val="NormalWeb"/>
        <w:rPr>
          <w:rFonts w:ascii="Verdana" w:eastAsiaTheme="minorHAnsi" w:hAnsi="Verdana" w:cs="Arial"/>
          <w:sz w:val="22"/>
          <w:lang w:eastAsia="en-US"/>
        </w:rPr>
      </w:pPr>
    </w:p>
    <w:p w14:paraId="497D3D55" w14:textId="77777777" w:rsidR="00B601D5" w:rsidRPr="005706A5" w:rsidRDefault="00B601D5" w:rsidP="00B601D5">
      <w:pPr>
        <w:pStyle w:val="Overskrift2"/>
        <w:rPr>
          <w:rFonts w:cs="Arial"/>
        </w:rPr>
      </w:pPr>
      <w:bookmarkStart w:id="22" w:name="_Toc523825727"/>
      <w:r w:rsidRPr="005706A5">
        <w:rPr>
          <w:rFonts w:cs="Arial"/>
        </w:rPr>
        <w:t xml:space="preserve"> </w:t>
      </w:r>
      <w:bookmarkStart w:id="23" w:name="_Toc62141258"/>
      <w:r w:rsidRPr="005706A5">
        <w:rPr>
          <w:rFonts w:cs="Arial"/>
        </w:rPr>
        <w:t>Hvad skal der videre ske</w:t>
      </w:r>
      <w:bookmarkEnd w:id="22"/>
      <w:bookmarkEnd w:id="23"/>
    </w:p>
    <w:p w14:paraId="64A6B54D" w14:textId="77777777" w:rsidR="00B601D5" w:rsidRPr="005706A5" w:rsidRDefault="00B601D5" w:rsidP="00B601D5">
      <w:pPr>
        <w:rPr>
          <w:rFonts w:ascii="Verdana" w:hAnsi="Verdana" w:cs="Arial"/>
        </w:rPr>
      </w:pPr>
      <w:r w:rsidRPr="005706A5">
        <w:rPr>
          <w:rFonts w:ascii="Verdana" w:hAnsi="Verdana" w:cs="Arial"/>
        </w:rPr>
        <w:t xml:space="preserve">Hvis der indkommer klager inden for klagefristen, vil du blive orienteret om det. Indkommer der ikke klager over afgørelsen, afsluttes sagen uden yderligere kommunikation. </w:t>
      </w:r>
    </w:p>
    <w:p w14:paraId="6A86397D" w14:textId="27809DA8" w:rsidR="00B601D5" w:rsidRPr="005706A5" w:rsidRDefault="00B601D5" w:rsidP="00B601D5">
      <w:pPr>
        <w:rPr>
          <w:rFonts w:ascii="Verdana" w:hAnsi="Verdana" w:cs="Arial"/>
        </w:rPr>
      </w:pPr>
    </w:p>
    <w:p w14:paraId="0C2CFB32" w14:textId="77777777" w:rsidR="007C385B" w:rsidRPr="005706A5" w:rsidRDefault="007C385B" w:rsidP="00B601D5">
      <w:pPr>
        <w:rPr>
          <w:rFonts w:ascii="Verdana" w:hAnsi="Verdana" w:cs="Arial"/>
        </w:rPr>
      </w:pPr>
    </w:p>
    <w:p w14:paraId="3A586D8B" w14:textId="77777777" w:rsidR="00B601D5" w:rsidRPr="005706A5" w:rsidRDefault="00B601D5" w:rsidP="00B601D5">
      <w:pPr>
        <w:pStyle w:val="Overskrift2"/>
        <w:rPr>
          <w:rFonts w:cs="Arial"/>
        </w:rPr>
      </w:pPr>
      <w:bookmarkStart w:id="24" w:name="_Toc523825728"/>
      <w:r w:rsidRPr="005706A5">
        <w:rPr>
          <w:rFonts w:cs="Arial"/>
        </w:rPr>
        <w:t xml:space="preserve"> </w:t>
      </w:r>
      <w:bookmarkStart w:id="25" w:name="_Toc62141259"/>
      <w:r w:rsidRPr="005706A5">
        <w:rPr>
          <w:rFonts w:cs="Arial"/>
        </w:rPr>
        <w:t>Klageberettiget</w:t>
      </w:r>
      <w:bookmarkEnd w:id="24"/>
      <w:bookmarkEnd w:id="25"/>
    </w:p>
    <w:p w14:paraId="6D6F2E02" w14:textId="77777777" w:rsidR="00B601D5" w:rsidRPr="005706A5" w:rsidRDefault="00B601D5" w:rsidP="00B601D5">
      <w:pPr>
        <w:rPr>
          <w:rFonts w:ascii="Verdana" w:hAnsi="Verdana" w:cs="Arial"/>
          <w:bCs/>
        </w:rPr>
      </w:pPr>
      <w:r w:rsidRPr="005706A5">
        <w:rPr>
          <w:rFonts w:ascii="Verdana" w:hAnsi="Verdana" w:cs="Arial"/>
        </w:rPr>
        <w:t>Klageberettiget er ansøger, diverse organisationer samt enhver, som har væsentlig individuel interesse i sagen. Se evt. Husdyrbrugloven</w:t>
      </w:r>
      <w:r w:rsidRPr="005706A5">
        <w:rPr>
          <w:rFonts w:ascii="Verdana" w:hAnsi="Verdana" w:cs="Arial"/>
          <w:bCs/>
        </w:rPr>
        <w:t xml:space="preserve">. Det er klagenævnet som afgør hvem der er klageberettiget. </w:t>
      </w:r>
    </w:p>
    <w:p w14:paraId="5D44EBA0" w14:textId="5F0E71A5" w:rsidR="00B601D5" w:rsidRPr="005706A5" w:rsidRDefault="00B601D5" w:rsidP="00B601D5">
      <w:pPr>
        <w:rPr>
          <w:rFonts w:ascii="Verdana" w:hAnsi="Verdana" w:cs="Arial"/>
          <w:bCs/>
        </w:rPr>
      </w:pPr>
    </w:p>
    <w:p w14:paraId="482AA820" w14:textId="77777777" w:rsidR="007C385B" w:rsidRPr="005706A5" w:rsidRDefault="007C385B" w:rsidP="00B601D5">
      <w:pPr>
        <w:rPr>
          <w:rFonts w:ascii="Verdana" w:hAnsi="Verdana" w:cs="Arial"/>
          <w:bCs/>
        </w:rPr>
      </w:pPr>
    </w:p>
    <w:p w14:paraId="38103E5B" w14:textId="77777777" w:rsidR="00B601D5" w:rsidRPr="005706A5" w:rsidRDefault="00B601D5" w:rsidP="00B601D5">
      <w:pPr>
        <w:pStyle w:val="Overskrift2"/>
        <w:rPr>
          <w:rFonts w:cs="Arial"/>
        </w:rPr>
      </w:pPr>
      <w:bookmarkStart w:id="26" w:name="_Toc523825729"/>
      <w:r w:rsidRPr="005706A5">
        <w:rPr>
          <w:rFonts w:cs="Arial"/>
        </w:rPr>
        <w:t xml:space="preserve"> </w:t>
      </w:r>
      <w:bookmarkStart w:id="27" w:name="_Toc62141260"/>
      <w:r w:rsidRPr="005706A5">
        <w:rPr>
          <w:rFonts w:cs="Arial"/>
        </w:rPr>
        <w:t>Udnyttelse af tilladelsen på trods af klage</w:t>
      </w:r>
      <w:bookmarkEnd w:id="26"/>
      <w:bookmarkEnd w:id="27"/>
      <w:r w:rsidRPr="005706A5">
        <w:rPr>
          <w:rFonts w:cs="Arial"/>
        </w:rPr>
        <w:t xml:space="preserve"> </w:t>
      </w:r>
    </w:p>
    <w:p w14:paraId="6234EBBE" w14:textId="77777777" w:rsidR="00B601D5" w:rsidRPr="005706A5" w:rsidRDefault="00B601D5" w:rsidP="00B601D5">
      <w:pPr>
        <w:rPr>
          <w:rFonts w:ascii="Verdana" w:hAnsi="Verdana" w:cs="Arial"/>
        </w:rPr>
      </w:pPr>
      <w:r w:rsidRPr="005706A5">
        <w:rPr>
          <w:rFonts w:ascii="Verdana" w:hAnsi="Verdana" w:cs="Arial"/>
        </w:rP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2344CB31" w14:textId="77777777" w:rsidR="00B601D5" w:rsidRPr="005706A5" w:rsidRDefault="00B601D5" w:rsidP="00B601D5">
      <w:pPr>
        <w:pStyle w:val="NormalWeb"/>
        <w:rPr>
          <w:rFonts w:ascii="Verdana" w:eastAsiaTheme="minorHAnsi" w:hAnsi="Verdana" w:cs="Arial"/>
          <w:sz w:val="22"/>
          <w:highlight w:val="yellow"/>
          <w:lang w:eastAsia="en-US"/>
        </w:rPr>
      </w:pPr>
    </w:p>
    <w:p w14:paraId="2133D13F" w14:textId="77777777" w:rsidR="00B601D5" w:rsidRPr="005706A5" w:rsidRDefault="00B601D5" w:rsidP="00B601D5">
      <w:pPr>
        <w:pStyle w:val="NormalWeb"/>
        <w:rPr>
          <w:rFonts w:ascii="Verdana" w:eastAsiaTheme="minorHAnsi" w:hAnsi="Verdana" w:cs="Arial"/>
          <w:sz w:val="22"/>
          <w:highlight w:val="yellow"/>
          <w:lang w:eastAsia="en-US"/>
        </w:rPr>
      </w:pPr>
    </w:p>
    <w:p w14:paraId="5BEF2B70" w14:textId="77777777" w:rsidR="00B601D5" w:rsidRPr="005706A5" w:rsidRDefault="00B601D5" w:rsidP="00B601D5">
      <w:pPr>
        <w:pStyle w:val="NormalWeb"/>
        <w:rPr>
          <w:rFonts w:ascii="Verdana" w:eastAsiaTheme="minorHAnsi" w:hAnsi="Verdana" w:cs="Arial"/>
          <w:sz w:val="22"/>
          <w:highlight w:val="yellow"/>
          <w:lang w:eastAsia="en-US"/>
        </w:rPr>
      </w:pPr>
    </w:p>
    <w:p w14:paraId="01624175" w14:textId="77777777" w:rsidR="00B601D5" w:rsidRPr="005706A5" w:rsidRDefault="00B601D5" w:rsidP="00B601D5">
      <w:pPr>
        <w:spacing w:line="264" w:lineRule="auto"/>
        <w:jc w:val="center"/>
        <w:rPr>
          <w:rFonts w:ascii="Verdana" w:hAnsi="Verdana" w:cs="Arial"/>
        </w:rPr>
      </w:pPr>
      <w:r w:rsidRPr="005706A5">
        <w:rPr>
          <w:rFonts w:ascii="Verdana" w:hAnsi="Verdana" w:cs="Arial"/>
        </w:rPr>
        <w:t>Med venlig hilsen</w:t>
      </w:r>
    </w:p>
    <w:p w14:paraId="3175C9D8" w14:textId="77777777" w:rsidR="00B601D5" w:rsidRPr="005706A5" w:rsidRDefault="00B601D5" w:rsidP="00B601D5">
      <w:pPr>
        <w:spacing w:line="264" w:lineRule="auto"/>
        <w:jc w:val="center"/>
        <w:rPr>
          <w:rFonts w:ascii="Verdana" w:hAnsi="Verdana" w:cs="Arial"/>
        </w:rPr>
      </w:pPr>
    </w:p>
    <w:p w14:paraId="0ECD40FC" w14:textId="77777777" w:rsidR="00B601D5" w:rsidRPr="005706A5" w:rsidRDefault="00B601D5" w:rsidP="00B601D5">
      <w:pPr>
        <w:spacing w:line="264" w:lineRule="auto"/>
        <w:jc w:val="center"/>
        <w:rPr>
          <w:rFonts w:ascii="Verdana" w:hAnsi="Verdana" w:cs="Arial"/>
        </w:rPr>
      </w:pPr>
      <w:r w:rsidRPr="005706A5">
        <w:rPr>
          <w:rFonts w:ascii="Verdana" w:hAnsi="Verdana" w:cs="Arial"/>
        </w:rPr>
        <w:t>Julie Birk Christiansen</w:t>
      </w:r>
    </w:p>
    <w:p w14:paraId="7342B688" w14:textId="77777777" w:rsidR="00B601D5" w:rsidRPr="005706A5" w:rsidRDefault="00B601D5" w:rsidP="00B601D5">
      <w:pPr>
        <w:spacing w:line="264" w:lineRule="auto"/>
        <w:jc w:val="center"/>
        <w:rPr>
          <w:rFonts w:ascii="Verdana" w:hAnsi="Verdana" w:cs="Arial"/>
        </w:rPr>
      </w:pPr>
      <w:r w:rsidRPr="005706A5">
        <w:rPr>
          <w:rFonts w:ascii="Verdana" w:hAnsi="Verdana" w:cs="Arial"/>
        </w:rPr>
        <w:t>Miljøsagsbehandler, Vordingborg kommune</w:t>
      </w:r>
    </w:p>
    <w:p w14:paraId="616183B1" w14:textId="77777777" w:rsidR="00B601D5" w:rsidRPr="005706A5" w:rsidRDefault="00B601D5" w:rsidP="00B601D5">
      <w:pPr>
        <w:spacing w:line="264" w:lineRule="auto"/>
        <w:jc w:val="center"/>
        <w:rPr>
          <w:rFonts w:ascii="Verdana" w:hAnsi="Verdana" w:cs="Arial"/>
          <w:highlight w:val="yellow"/>
        </w:rPr>
      </w:pPr>
    </w:p>
    <w:p w14:paraId="7505FE54" w14:textId="77777777" w:rsidR="00B601D5" w:rsidRPr="005706A5" w:rsidRDefault="00B601D5" w:rsidP="00B601D5">
      <w:pPr>
        <w:spacing w:line="264" w:lineRule="auto"/>
        <w:jc w:val="center"/>
        <w:rPr>
          <w:rFonts w:ascii="Verdana" w:hAnsi="Verdana" w:cs="Arial"/>
          <w:highlight w:val="yellow"/>
        </w:rPr>
      </w:pPr>
    </w:p>
    <w:p w14:paraId="01FAE557" w14:textId="4A3C4A5F" w:rsidR="00B601D5" w:rsidRPr="005706A5" w:rsidRDefault="00B601D5" w:rsidP="00B601D5">
      <w:pPr>
        <w:spacing w:line="264" w:lineRule="auto"/>
        <w:rPr>
          <w:rFonts w:ascii="Verdana" w:hAnsi="Verdana" w:cs="Arial"/>
          <w:b/>
        </w:rPr>
      </w:pPr>
      <w:r w:rsidRPr="005706A5">
        <w:rPr>
          <w:rFonts w:ascii="Verdana" w:hAnsi="Verdana" w:cs="Arial"/>
          <w:b/>
        </w:rPr>
        <w:t xml:space="preserve">Vilkår </w:t>
      </w:r>
    </w:p>
    <w:p w14:paraId="113CE1CC" w14:textId="77777777" w:rsidR="00B601D5" w:rsidRPr="005706A5" w:rsidRDefault="00B601D5" w:rsidP="00B601D5">
      <w:pPr>
        <w:spacing w:line="264" w:lineRule="auto"/>
        <w:rPr>
          <w:rFonts w:ascii="Verdana" w:hAnsi="Verdana" w:cs="Arial"/>
        </w:rPr>
      </w:pPr>
    </w:p>
    <w:p w14:paraId="67AF0283" w14:textId="05FDF056" w:rsidR="00B601D5" w:rsidRPr="005706A5" w:rsidRDefault="00B601D5" w:rsidP="00B601D5">
      <w:pPr>
        <w:pStyle w:val="Listeafsnit"/>
        <w:numPr>
          <w:ilvl w:val="0"/>
          <w:numId w:val="19"/>
        </w:numPr>
        <w:ind w:left="567" w:hanging="283"/>
        <w:jc w:val="both"/>
        <w:rPr>
          <w:rFonts w:ascii="Verdana" w:eastAsiaTheme="minorHAnsi" w:hAnsi="Verdana" w:cs="Arial"/>
          <w:bCs/>
          <w:sz w:val="22"/>
          <w:szCs w:val="22"/>
          <w:lang w:eastAsia="en-US"/>
        </w:rPr>
      </w:pPr>
      <w:bookmarkStart w:id="28" w:name="_Hlk60664809"/>
      <w:r w:rsidRPr="005706A5">
        <w:rPr>
          <w:rFonts w:ascii="Verdana" w:eastAsiaTheme="minorHAnsi" w:hAnsi="Verdana" w:cs="Arial"/>
          <w:bCs/>
          <w:sz w:val="22"/>
          <w:szCs w:val="22"/>
          <w:lang w:eastAsia="en-US"/>
        </w:rPr>
        <w:t xml:space="preserve">Ejendommen skal indrettes og drives i overensstemmelse med de oplysninger, der fremgår af version </w:t>
      </w:r>
      <w:r w:rsidR="00D30FAE" w:rsidRPr="005706A5">
        <w:rPr>
          <w:rFonts w:ascii="Verdana" w:eastAsiaTheme="minorHAnsi" w:hAnsi="Verdana" w:cs="Arial"/>
          <w:bCs/>
          <w:sz w:val="22"/>
          <w:szCs w:val="22"/>
          <w:lang w:eastAsia="en-US"/>
        </w:rPr>
        <w:t xml:space="preserve">3 </w:t>
      </w:r>
      <w:r w:rsidRPr="005706A5">
        <w:rPr>
          <w:rFonts w:ascii="Verdana" w:eastAsiaTheme="minorHAnsi" w:hAnsi="Verdana" w:cs="Arial"/>
          <w:bCs/>
          <w:sz w:val="22"/>
          <w:szCs w:val="22"/>
          <w:lang w:eastAsia="en-US"/>
        </w:rPr>
        <w:t>af ansøgningsskema 219792. Desuden med de ændringer, der fremgår af tilladelsens vilkår.</w:t>
      </w:r>
    </w:p>
    <w:bookmarkEnd w:id="28"/>
    <w:p w14:paraId="40003D4C" w14:textId="77777777" w:rsidR="00B601D5" w:rsidRPr="005706A5" w:rsidRDefault="00B601D5" w:rsidP="00B601D5">
      <w:pPr>
        <w:jc w:val="both"/>
        <w:rPr>
          <w:rFonts w:ascii="Verdana" w:hAnsi="Verdana" w:cs="Arial"/>
          <w:bCs/>
          <w:highlight w:val="yellow"/>
        </w:rPr>
      </w:pPr>
    </w:p>
    <w:p w14:paraId="643C610D" w14:textId="77777777" w:rsidR="00B601D5" w:rsidRPr="005706A5" w:rsidRDefault="00B601D5" w:rsidP="00B601D5">
      <w:pPr>
        <w:jc w:val="both"/>
        <w:rPr>
          <w:rFonts w:ascii="Verdana" w:hAnsi="Verdana" w:cs="Arial"/>
          <w:bCs/>
          <w:highlight w:val="yellow"/>
        </w:rPr>
      </w:pPr>
    </w:p>
    <w:p w14:paraId="7B6424C2" w14:textId="77777777" w:rsidR="00B601D5" w:rsidRPr="005706A5" w:rsidRDefault="00B601D5" w:rsidP="00B601D5">
      <w:pPr>
        <w:pStyle w:val="Arial"/>
        <w:numPr>
          <w:ilvl w:val="0"/>
          <w:numId w:val="1"/>
        </w:numPr>
        <w:rPr>
          <w:rFonts w:cs="Arial"/>
          <w:sz w:val="32"/>
          <w:szCs w:val="32"/>
        </w:rPr>
      </w:pPr>
      <w:bookmarkStart w:id="29" w:name="_Toc416165633"/>
      <w:bookmarkStart w:id="30" w:name="_Toc62141261"/>
      <w:bookmarkStart w:id="31" w:name="_Hlk50725626"/>
      <w:bookmarkStart w:id="32" w:name="_Toc225747004"/>
      <w:bookmarkStart w:id="33" w:name="_Toc226353711"/>
      <w:r w:rsidRPr="005706A5">
        <w:rPr>
          <w:rFonts w:cs="Arial"/>
          <w:sz w:val="32"/>
          <w:szCs w:val="32"/>
        </w:rPr>
        <w:lastRenderedPageBreak/>
        <w:t>Husdyrbrugets beliggenhed og planmæssige forhold</w:t>
      </w:r>
      <w:bookmarkEnd w:id="29"/>
      <w:r w:rsidRPr="005706A5">
        <w:rPr>
          <w:rFonts w:cs="Arial"/>
          <w:noProof/>
          <w:lang w:eastAsia="da-DK"/>
        </w:rPr>
        <w:drawing>
          <wp:inline distT="0" distB="0" distL="0" distR="0" wp14:anchorId="300B2C06" wp14:editId="37A49ECC">
            <wp:extent cx="5419725" cy="5638800"/>
            <wp:effectExtent l="0" t="0" r="952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9725" cy="5638800"/>
                    </a:xfrm>
                    <a:prstGeom prst="rect">
                      <a:avLst/>
                    </a:prstGeom>
                  </pic:spPr>
                </pic:pic>
              </a:graphicData>
            </a:graphic>
          </wp:inline>
        </w:drawing>
      </w:r>
      <w:bookmarkEnd w:id="30"/>
    </w:p>
    <w:p w14:paraId="4BE31C0A" w14:textId="36441AC6" w:rsidR="00B601D5" w:rsidRPr="005706A5" w:rsidRDefault="00B601D5" w:rsidP="00B601D5">
      <w:pPr>
        <w:pStyle w:val="Billedtekst"/>
        <w:rPr>
          <w:rFonts w:ascii="Verdana" w:hAnsi="Verdana" w:cs="Arial"/>
          <w:i/>
        </w:rPr>
      </w:pPr>
      <w:r w:rsidRPr="005706A5">
        <w:rPr>
          <w:rFonts w:ascii="Verdana" w:hAnsi="Verdana" w:cs="Arial"/>
          <w:i/>
        </w:rPr>
        <w:t xml:space="preserve">Figur </w:t>
      </w:r>
      <w:r w:rsidRPr="005706A5">
        <w:rPr>
          <w:rFonts w:ascii="Verdana" w:hAnsi="Verdana" w:cs="Arial"/>
          <w:i/>
        </w:rPr>
        <w:fldChar w:fldCharType="begin"/>
      </w:r>
      <w:r w:rsidRPr="005706A5">
        <w:rPr>
          <w:rFonts w:ascii="Verdana" w:hAnsi="Verdana" w:cs="Arial"/>
          <w:i/>
        </w:rPr>
        <w:instrText xml:space="preserve"> SEQ Figur \* ARABIC </w:instrText>
      </w:r>
      <w:r w:rsidRPr="005706A5">
        <w:rPr>
          <w:rFonts w:ascii="Verdana" w:hAnsi="Verdana" w:cs="Arial"/>
          <w:i/>
        </w:rPr>
        <w:fldChar w:fldCharType="separate"/>
      </w:r>
      <w:r w:rsidRPr="005706A5">
        <w:rPr>
          <w:rFonts w:ascii="Verdana" w:hAnsi="Verdana" w:cs="Arial"/>
          <w:i/>
          <w:noProof/>
        </w:rPr>
        <w:t>1</w:t>
      </w:r>
      <w:r w:rsidRPr="005706A5">
        <w:rPr>
          <w:rFonts w:ascii="Verdana" w:hAnsi="Verdana" w:cs="Arial"/>
          <w:i/>
        </w:rPr>
        <w:fldChar w:fldCharType="end"/>
      </w:r>
      <w:r w:rsidRPr="005706A5">
        <w:rPr>
          <w:rFonts w:ascii="Verdana" w:hAnsi="Verdana" w:cs="Arial"/>
          <w:i/>
        </w:rPr>
        <w:t xml:space="preserve"> Udsnit af kort over Stivænget 4 og omkringliggende husstande. Dræn indtegnet med orange stiplet linje</w:t>
      </w:r>
    </w:p>
    <w:p w14:paraId="62B78552" w14:textId="77777777" w:rsidR="00B601D5" w:rsidRPr="005706A5" w:rsidRDefault="00B601D5" w:rsidP="00B601D5">
      <w:pPr>
        <w:rPr>
          <w:rFonts w:ascii="Verdana" w:hAnsi="Verdana" w:cs="Arial"/>
          <w:lang w:eastAsia="da-DK"/>
        </w:rPr>
      </w:pPr>
    </w:p>
    <w:p w14:paraId="358284E3" w14:textId="42252B63" w:rsidR="00B601D5" w:rsidRPr="005706A5" w:rsidRDefault="00B601D5" w:rsidP="00B601D5">
      <w:pPr>
        <w:rPr>
          <w:rFonts w:ascii="Verdana" w:hAnsi="Verdana" w:cs="Arial"/>
          <w:lang w:eastAsia="da-DK"/>
        </w:rPr>
      </w:pPr>
      <w:r w:rsidRPr="005706A5">
        <w:rPr>
          <w:rFonts w:ascii="Verdana" w:hAnsi="Verdana" w:cs="Arial"/>
          <w:lang w:eastAsia="da-DK"/>
        </w:rPr>
        <w:t>I bilag 1 ses situationsplan over ejendommen</w:t>
      </w:r>
      <w:r w:rsidR="00D14C67" w:rsidRPr="005706A5">
        <w:rPr>
          <w:rFonts w:ascii="Verdana" w:hAnsi="Verdana" w:cs="Arial"/>
          <w:lang w:eastAsia="da-DK"/>
        </w:rPr>
        <w:t xml:space="preserve"> hvor også de ansøgte produktionsarealer i husdyrgodkendelse.dk fremgår</w:t>
      </w:r>
      <w:r w:rsidRPr="005706A5">
        <w:rPr>
          <w:rFonts w:ascii="Verdana" w:hAnsi="Verdana" w:cs="Arial"/>
          <w:lang w:eastAsia="da-DK"/>
        </w:rPr>
        <w:t xml:space="preserve">, </w:t>
      </w:r>
      <w:r w:rsidR="00F71ADF" w:rsidRPr="005706A5">
        <w:rPr>
          <w:rFonts w:ascii="Verdana" w:hAnsi="Verdana" w:cs="Arial"/>
          <w:lang w:eastAsia="da-DK"/>
        </w:rPr>
        <w:t xml:space="preserve">i </w:t>
      </w:r>
      <w:r w:rsidRPr="005706A5">
        <w:rPr>
          <w:rFonts w:ascii="Verdana" w:hAnsi="Verdana" w:cs="Arial"/>
          <w:lang w:eastAsia="da-DK"/>
        </w:rPr>
        <w:t>bilag 2 oversigtstegning med bygninger registeret i BBR</w:t>
      </w:r>
      <w:r w:rsidR="00F71ADF" w:rsidRPr="005706A5">
        <w:rPr>
          <w:rFonts w:ascii="Verdana" w:hAnsi="Verdana" w:cs="Arial"/>
          <w:lang w:eastAsia="da-DK"/>
        </w:rPr>
        <w:t>, i b</w:t>
      </w:r>
      <w:r w:rsidRPr="005706A5">
        <w:rPr>
          <w:rFonts w:ascii="Verdana" w:hAnsi="Verdana" w:cs="Arial"/>
          <w:lang w:eastAsia="da-DK"/>
        </w:rPr>
        <w:t xml:space="preserve">ilag </w:t>
      </w:r>
      <w:r w:rsidR="00490D0A" w:rsidRPr="005706A5">
        <w:rPr>
          <w:rFonts w:ascii="Verdana" w:hAnsi="Verdana" w:cs="Arial"/>
          <w:lang w:eastAsia="da-DK"/>
        </w:rPr>
        <w:t>3</w:t>
      </w:r>
      <w:r w:rsidR="00F71ADF" w:rsidRPr="005706A5">
        <w:rPr>
          <w:rFonts w:ascii="Verdana" w:hAnsi="Verdana" w:cs="Arial"/>
          <w:lang w:eastAsia="da-DK"/>
        </w:rPr>
        <w:t xml:space="preserve"> er a</w:t>
      </w:r>
      <w:r w:rsidR="00D14C67" w:rsidRPr="005706A5">
        <w:rPr>
          <w:rFonts w:ascii="Verdana" w:hAnsi="Verdana" w:cs="Arial"/>
          <w:lang w:eastAsia="da-DK"/>
        </w:rPr>
        <w:t xml:space="preserve">nsøgers tegningsmateriale af ridehus med intrigeret stald, ridebane, eksisterende stald med bokse og løsdrift, </w:t>
      </w:r>
      <w:r w:rsidR="00F71ADF" w:rsidRPr="005706A5">
        <w:rPr>
          <w:rFonts w:ascii="Verdana" w:hAnsi="Verdana" w:cs="Arial"/>
          <w:lang w:eastAsia="da-DK"/>
        </w:rPr>
        <w:t xml:space="preserve">i </w:t>
      </w:r>
      <w:r w:rsidR="00D14C67" w:rsidRPr="005706A5">
        <w:rPr>
          <w:rFonts w:ascii="Verdana" w:hAnsi="Verdana" w:cs="Arial"/>
          <w:lang w:eastAsia="da-DK"/>
        </w:rPr>
        <w:t>bilag 4</w:t>
      </w:r>
      <w:r w:rsidR="00F71ADF" w:rsidRPr="005706A5">
        <w:rPr>
          <w:rFonts w:ascii="Verdana" w:hAnsi="Verdana" w:cs="Arial"/>
          <w:lang w:eastAsia="da-DK"/>
        </w:rPr>
        <w:t xml:space="preserve"> ses</w:t>
      </w:r>
      <w:r w:rsidR="00D14C67" w:rsidRPr="005706A5">
        <w:rPr>
          <w:rFonts w:ascii="Verdana" w:hAnsi="Verdana" w:cs="Arial"/>
          <w:lang w:eastAsia="da-DK"/>
        </w:rPr>
        <w:t xml:space="preserve"> </w:t>
      </w:r>
      <w:r w:rsidRPr="005706A5">
        <w:rPr>
          <w:rFonts w:ascii="Verdana" w:hAnsi="Verdana" w:cs="Arial"/>
          <w:lang w:eastAsia="da-DK"/>
        </w:rPr>
        <w:t>notat fra bestigelse 27-03-2020</w:t>
      </w:r>
      <w:r w:rsidR="00D14C67" w:rsidRPr="005706A5">
        <w:rPr>
          <w:rFonts w:ascii="Verdana" w:hAnsi="Verdana" w:cs="Arial"/>
          <w:lang w:eastAsia="da-DK"/>
        </w:rPr>
        <w:t>,</w:t>
      </w:r>
      <w:r w:rsidRPr="005706A5">
        <w:rPr>
          <w:rFonts w:ascii="Verdana" w:hAnsi="Verdana" w:cs="Arial"/>
          <w:lang w:eastAsia="da-DK"/>
        </w:rPr>
        <w:t xml:space="preserve"> </w:t>
      </w:r>
      <w:r w:rsidR="00F71ADF" w:rsidRPr="005706A5">
        <w:rPr>
          <w:rFonts w:ascii="Verdana" w:hAnsi="Verdana" w:cs="Arial"/>
          <w:lang w:eastAsia="da-DK"/>
        </w:rPr>
        <w:t xml:space="preserve">i </w:t>
      </w:r>
      <w:r w:rsidR="00D14C67" w:rsidRPr="005706A5">
        <w:rPr>
          <w:rFonts w:ascii="Verdana" w:hAnsi="Verdana" w:cs="Arial"/>
          <w:lang w:eastAsia="da-DK"/>
        </w:rPr>
        <w:t>b</w:t>
      </w:r>
      <w:r w:rsidRPr="005706A5">
        <w:rPr>
          <w:rFonts w:ascii="Verdana" w:hAnsi="Verdana" w:cs="Arial"/>
          <w:lang w:eastAsia="da-DK"/>
        </w:rPr>
        <w:t xml:space="preserve">ilag </w:t>
      </w:r>
      <w:r w:rsidR="00D14C67" w:rsidRPr="005706A5">
        <w:rPr>
          <w:rFonts w:ascii="Verdana" w:hAnsi="Verdana" w:cs="Arial"/>
          <w:lang w:eastAsia="da-DK"/>
        </w:rPr>
        <w:t>5</w:t>
      </w:r>
      <w:r w:rsidR="00F71ADF" w:rsidRPr="005706A5">
        <w:rPr>
          <w:rFonts w:ascii="Verdana" w:hAnsi="Verdana" w:cs="Arial"/>
          <w:lang w:eastAsia="da-DK"/>
        </w:rPr>
        <w:t xml:space="preserve"> ses</w:t>
      </w:r>
      <w:r w:rsidRPr="005706A5">
        <w:rPr>
          <w:rFonts w:ascii="Verdana" w:hAnsi="Verdana" w:cs="Arial"/>
          <w:lang w:eastAsia="da-DK"/>
        </w:rPr>
        <w:t xml:space="preserve"> regler for friluftsreklamer og bilag </w:t>
      </w:r>
      <w:r w:rsidR="00D14C67" w:rsidRPr="005706A5">
        <w:rPr>
          <w:rFonts w:ascii="Verdana" w:hAnsi="Verdana" w:cs="Arial"/>
          <w:lang w:eastAsia="da-DK"/>
        </w:rPr>
        <w:t>6</w:t>
      </w:r>
      <w:r w:rsidRPr="005706A5">
        <w:rPr>
          <w:rFonts w:ascii="Verdana" w:hAnsi="Verdana" w:cs="Arial"/>
          <w:lang w:eastAsia="da-DK"/>
        </w:rPr>
        <w:t xml:space="preserve"> </w:t>
      </w:r>
      <w:r w:rsidR="00D14C67" w:rsidRPr="005706A5">
        <w:rPr>
          <w:rFonts w:ascii="Verdana" w:hAnsi="Verdana" w:cs="Arial"/>
          <w:lang w:eastAsia="da-DK"/>
        </w:rPr>
        <w:t>ses en samlet vilkår</w:t>
      </w:r>
      <w:r w:rsidR="00F71ADF" w:rsidRPr="005706A5">
        <w:rPr>
          <w:rFonts w:ascii="Verdana" w:hAnsi="Verdana" w:cs="Arial"/>
          <w:lang w:eastAsia="da-DK"/>
        </w:rPr>
        <w:t>s</w:t>
      </w:r>
      <w:r w:rsidR="00D14C67" w:rsidRPr="005706A5">
        <w:rPr>
          <w:rFonts w:ascii="Verdana" w:hAnsi="Verdana" w:cs="Arial"/>
          <w:lang w:eastAsia="da-DK"/>
        </w:rPr>
        <w:t xml:space="preserve">liste. </w:t>
      </w:r>
    </w:p>
    <w:p w14:paraId="6B30DA18" w14:textId="26FE4BF5" w:rsidR="00B601D5" w:rsidRPr="005706A5" w:rsidRDefault="00B601D5" w:rsidP="00B601D5">
      <w:pPr>
        <w:rPr>
          <w:rFonts w:ascii="Verdana" w:hAnsi="Verdana" w:cs="Arial"/>
          <w:lang w:eastAsia="da-DK"/>
        </w:rPr>
      </w:pPr>
    </w:p>
    <w:p w14:paraId="04B4CB6D" w14:textId="77777777" w:rsidR="00F71ADF" w:rsidRPr="005706A5" w:rsidRDefault="00F71ADF" w:rsidP="00B601D5">
      <w:pPr>
        <w:rPr>
          <w:rFonts w:ascii="Verdana" w:hAnsi="Verdana" w:cs="Arial"/>
          <w:lang w:eastAsia="da-DK"/>
        </w:rPr>
      </w:pPr>
    </w:p>
    <w:p w14:paraId="4C2BBE8F" w14:textId="77777777" w:rsidR="00B601D5" w:rsidRPr="005706A5" w:rsidRDefault="00B601D5" w:rsidP="00B601D5">
      <w:pPr>
        <w:pStyle w:val="Overskrift2"/>
        <w:rPr>
          <w:rFonts w:cs="Arial"/>
          <w:sz w:val="28"/>
          <w:szCs w:val="28"/>
        </w:rPr>
      </w:pPr>
      <w:bookmarkStart w:id="34" w:name="_Toc486433538"/>
      <w:bookmarkStart w:id="35" w:name="_Toc467158868"/>
      <w:bookmarkStart w:id="36" w:name="_Toc374612884"/>
      <w:bookmarkStart w:id="37" w:name="_Toc62141262"/>
      <w:r w:rsidRPr="005706A5">
        <w:rPr>
          <w:rFonts w:cs="Arial"/>
          <w:sz w:val="28"/>
          <w:szCs w:val="28"/>
        </w:rPr>
        <w:lastRenderedPageBreak/>
        <w:t>Landskabet og planforhold</w:t>
      </w:r>
      <w:bookmarkEnd w:id="34"/>
      <w:bookmarkEnd w:id="35"/>
      <w:bookmarkEnd w:id="36"/>
      <w:bookmarkEnd w:id="37"/>
    </w:p>
    <w:p w14:paraId="453A46E5" w14:textId="77777777" w:rsidR="00B601D5" w:rsidRPr="005706A5" w:rsidRDefault="00B601D5" w:rsidP="00B601D5">
      <w:pPr>
        <w:rPr>
          <w:rFonts w:ascii="Verdana" w:hAnsi="Verdana" w:cs="Arial"/>
          <w:b/>
          <w:bCs/>
        </w:rPr>
      </w:pPr>
      <w:r w:rsidRPr="005706A5">
        <w:rPr>
          <w:rFonts w:ascii="Verdana" w:hAnsi="Verdana" w:cs="Arial"/>
          <w:b/>
          <w:bCs/>
        </w:rPr>
        <w:t>Kommunens landskabelig vurdering</w:t>
      </w:r>
    </w:p>
    <w:p w14:paraId="67BE9BF3" w14:textId="77777777" w:rsidR="00B601D5" w:rsidRPr="005706A5" w:rsidRDefault="00B601D5" w:rsidP="00B601D5">
      <w:pPr>
        <w:rPr>
          <w:rFonts w:ascii="Verdana" w:hAnsi="Verdana" w:cs="Arial"/>
        </w:rPr>
      </w:pPr>
      <w:r w:rsidRPr="005706A5">
        <w:rPr>
          <w:rFonts w:ascii="Verdana" w:hAnsi="Verdana" w:cs="Arial"/>
        </w:rPr>
        <w:t>Ca. 500m øst fra landsbyen Stensved ligger landbrugsejendommen Stivænget 4, 4773 Stensved i et bakket dødislandskab.</w:t>
      </w:r>
    </w:p>
    <w:p w14:paraId="1671B48A" w14:textId="77777777" w:rsidR="00B601D5" w:rsidRPr="005706A5" w:rsidRDefault="00B601D5" w:rsidP="00B601D5">
      <w:pPr>
        <w:rPr>
          <w:rFonts w:ascii="Verdana" w:hAnsi="Verdana" w:cs="Arial"/>
        </w:rPr>
      </w:pPr>
    </w:p>
    <w:p w14:paraId="2327BDE5" w14:textId="77777777" w:rsidR="00B601D5" w:rsidRPr="005706A5" w:rsidRDefault="00B601D5" w:rsidP="00B601D5">
      <w:pPr>
        <w:rPr>
          <w:rFonts w:ascii="Verdana" w:hAnsi="Verdana" w:cs="Arial"/>
        </w:rPr>
      </w:pPr>
      <w:r w:rsidRPr="005706A5">
        <w:rPr>
          <w:rFonts w:ascii="Verdana" w:hAnsi="Verdana" w:cs="Arial"/>
        </w:rPr>
        <w:t>Landskabet omkring Stensved og mod Ulvsund opleves som et højtliggende, stærkt kuperet landbrugslandskab opdelt af levende hegn og afgrænset af store skove. Terrænet er jævnt skrånende mod den sydvendte kyst. Markerne er brudt af spredt beplantning omkring våde lavninger og spredt bebyggelse og vejlandsbyer. Omkring landsbyerne er der præg af hobbybrug, såsom mindre ejendomme med hestehold.</w:t>
      </w:r>
    </w:p>
    <w:p w14:paraId="46ACB0AA" w14:textId="77777777" w:rsidR="00B601D5" w:rsidRPr="005706A5" w:rsidRDefault="00B601D5" w:rsidP="00B601D5">
      <w:pPr>
        <w:rPr>
          <w:rFonts w:ascii="Verdana" w:hAnsi="Verdana" w:cs="Arial"/>
        </w:rPr>
      </w:pPr>
    </w:p>
    <w:p w14:paraId="6A02459E" w14:textId="77777777" w:rsidR="00B601D5" w:rsidRPr="005706A5" w:rsidRDefault="00B601D5" w:rsidP="00B601D5">
      <w:pPr>
        <w:rPr>
          <w:rFonts w:ascii="Verdana" w:hAnsi="Verdana" w:cs="Arial"/>
        </w:rPr>
      </w:pPr>
      <w:r w:rsidRPr="005706A5">
        <w:rPr>
          <w:rFonts w:ascii="Verdana" w:hAnsi="Verdana" w:cs="Arial"/>
        </w:rPr>
        <w:t xml:space="preserve">Områdets mange landskabselementer danner et område i varierende skala med små, middel og store markflader. Terrænet, bevoksede diger, småplantninger, spredt bebyggelse og landsbyer danner et varieret og sammensat landskab. Landskabsrummene i området opleves generelt som små, pga. både de store og mindre skovområder. Generelt opleves landsbyer, de større byområder og sommerhusområderne med en grøn </w:t>
      </w:r>
      <w:proofErr w:type="spellStart"/>
      <w:r w:rsidRPr="005706A5">
        <w:rPr>
          <w:rFonts w:ascii="Verdana" w:hAnsi="Verdana" w:cs="Arial"/>
        </w:rPr>
        <w:t>byrand</w:t>
      </w:r>
      <w:proofErr w:type="spellEnd"/>
      <w:r w:rsidRPr="005706A5">
        <w:rPr>
          <w:rFonts w:ascii="Verdana" w:hAnsi="Verdana" w:cs="Arial"/>
        </w:rPr>
        <w:t>.</w:t>
      </w:r>
    </w:p>
    <w:p w14:paraId="7435B2C2" w14:textId="77777777" w:rsidR="00B601D5" w:rsidRPr="005706A5" w:rsidRDefault="00B601D5" w:rsidP="00B601D5">
      <w:pPr>
        <w:rPr>
          <w:rFonts w:ascii="Verdana" w:hAnsi="Verdana" w:cs="Arial"/>
        </w:rPr>
      </w:pPr>
    </w:p>
    <w:p w14:paraId="4B17C00D" w14:textId="77777777" w:rsidR="00B601D5" w:rsidRPr="005706A5" w:rsidRDefault="00B601D5" w:rsidP="00B601D5">
      <w:pPr>
        <w:rPr>
          <w:rFonts w:ascii="Verdana" w:hAnsi="Verdana" w:cs="Arial"/>
        </w:rPr>
      </w:pPr>
      <w:r w:rsidRPr="005706A5">
        <w:rPr>
          <w:rFonts w:ascii="Verdana" w:hAnsi="Verdana" w:cs="Arial"/>
        </w:rPr>
        <w:t xml:space="preserve">Landsbyen Stensved, er en vejlandsby omsluttende Vordingborgvej. Udenfor landsbyen findes husmandsudstykninger, spredt bebyggelse i form af husmandssteder og gårde. Vejen der gennemløber byen er relativt trafikeret og opleves som dominerende. Stivænget 4, ligger i udkanten af Stensved som en lille sidevej til landevejen, men godt skjult herfra af bevoksning. Stivænget 4 findes et stykke inde ad vejen omgrænset af bakket landskab og skovbevoksning. </w:t>
      </w:r>
    </w:p>
    <w:p w14:paraId="692F8B10" w14:textId="77777777" w:rsidR="00B601D5" w:rsidRPr="005706A5" w:rsidRDefault="00B601D5" w:rsidP="00B601D5">
      <w:pPr>
        <w:rPr>
          <w:rFonts w:ascii="Verdana" w:hAnsi="Verdana" w:cs="Arial"/>
        </w:rPr>
      </w:pPr>
    </w:p>
    <w:p w14:paraId="5FF6C492" w14:textId="77777777" w:rsidR="00B601D5" w:rsidRPr="005706A5" w:rsidRDefault="00B601D5" w:rsidP="00B601D5">
      <w:pPr>
        <w:rPr>
          <w:rFonts w:ascii="Verdana" w:hAnsi="Verdana" w:cs="Arial"/>
        </w:rPr>
      </w:pPr>
      <w:r w:rsidRPr="005706A5">
        <w:rPr>
          <w:rFonts w:ascii="Verdana" w:hAnsi="Verdana" w:cs="Arial"/>
        </w:rPr>
        <w:t xml:space="preserve">Stivænget 4 eksisterende og kommende bygningsanlæg har 2 nære naboer, én mod nordvest (Stivænget 1) og én mod nordøst (Stivænget 3). Gården og de kommende anlæg ses kun fra den lille vej Stivænget og den ene nabo på stivænget 3, da tidligere ejer af den nordlige del, Stivænget 6 kun har ringe udsyn imod de anlæg der ansøges om. Ellers fremstår husdyrbruget afskærmet af bevoksning og landskabets hældning. </w:t>
      </w:r>
    </w:p>
    <w:p w14:paraId="18DFF420" w14:textId="77777777" w:rsidR="00B601D5" w:rsidRPr="005706A5" w:rsidRDefault="00B601D5" w:rsidP="00B601D5">
      <w:pPr>
        <w:rPr>
          <w:rFonts w:ascii="Verdana" w:hAnsi="Verdana" w:cs="Arial"/>
        </w:rPr>
      </w:pPr>
    </w:p>
    <w:p w14:paraId="62A5365B" w14:textId="77777777" w:rsidR="00B601D5" w:rsidRPr="005706A5" w:rsidRDefault="00B601D5" w:rsidP="00B601D5">
      <w:pPr>
        <w:rPr>
          <w:rFonts w:ascii="Verdana" w:hAnsi="Verdana" w:cs="Arial"/>
        </w:rPr>
      </w:pPr>
      <w:r w:rsidRPr="005706A5">
        <w:rPr>
          <w:rFonts w:ascii="Verdana" w:hAnsi="Verdana" w:cs="Arial"/>
        </w:rPr>
        <w:t xml:space="preserve">Herunder beskrives ejendommens anlæg der ikke ligger i tilknytning til eksisterende bygninger og derfor skal vurderes landskabeligt. </w:t>
      </w:r>
    </w:p>
    <w:p w14:paraId="77232CE1" w14:textId="77777777" w:rsidR="00B601D5" w:rsidRPr="005706A5" w:rsidRDefault="00B601D5" w:rsidP="00B601D5">
      <w:pPr>
        <w:rPr>
          <w:rFonts w:ascii="Verdana" w:hAnsi="Verdana" w:cs="Arial"/>
        </w:rPr>
      </w:pPr>
    </w:p>
    <w:p w14:paraId="1B7D9C31" w14:textId="77777777" w:rsidR="00B601D5" w:rsidRPr="005706A5" w:rsidRDefault="00B601D5" w:rsidP="00B601D5">
      <w:pPr>
        <w:rPr>
          <w:rFonts w:ascii="Verdana" w:hAnsi="Verdana" w:cs="Arial"/>
          <w:b/>
          <w:noProof/>
          <w:u w:val="single"/>
        </w:rPr>
      </w:pPr>
      <w:r w:rsidRPr="005706A5">
        <w:rPr>
          <w:rFonts w:ascii="Verdana" w:hAnsi="Verdana" w:cs="Arial"/>
          <w:b/>
          <w:noProof/>
          <w:u w:val="single"/>
        </w:rPr>
        <w:t>Ridehal med intigeret stald</w:t>
      </w:r>
    </w:p>
    <w:p w14:paraId="3CDDBF5F" w14:textId="77777777" w:rsidR="00B601D5" w:rsidRPr="005706A5" w:rsidRDefault="00B601D5" w:rsidP="00B601D5">
      <w:pPr>
        <w:rPr>
          <w:rFonts w:ascii="Verdana" w:hAnsi="Verdana" w:cs="Arial"/>
          <w:b/>
          <w:noProof/>
        </w:rPr>
      </w:pPr>
    </w:p>
    <w:p w14:paraId="22036280" w14:textId="77777777" w:rsidR="00B601D5" w:rsidRPr="005706A5" w:rsidRDefault="00B601D5" w:rsidP="00B601D5">
      <w:pPr>
        <w:rPr>
          <w:rFonts w:ascii="Verdana" w:hAnsi="Verdana" w:cs="Arial"/>
          <w:b/>
          <w:noProof/>
        </w:rPr>
      </w:pPr>
      <w:r w:rsidRPr="005706A5">
        <w:rPr>
          <w:rFonts w:ascii="Verdana" w:hAnsi="Verdana" w:cs="Arial"/>
          <w:b/>
          <w:noProof/>
        </w:rPr>
        <w:t>Ny stald-Løsdrift</w:t>
      </w:r>
    </w:p>
    <w:p w14:paraId="76E68ACF" w14:textId="77777777" w:rsidR="00B601D5" w:rsidRPr="005706A5" w:rsidRDefault="00B601D5" w:rsidP="00B601D5">
      <w:pPr>
        <w:rPr>
          <w:rFonts w:ascii="Verdana" w:hAnsi="Verdana" w:cs="Arial"/>
          <w:i/>
          <w:noProof/>
        </w:rPr>
      </w:pPr>
      <w:r w:rsidRPr="005706A5">
        <w:rPr>
          <w:rFonts w:ascii="Verdana" w:hAnsi="Verdana" w:cs="Arial"/>
          <w:i/>
          <w:noProof/>
        </w:rPr>
        <w:t>Ansøger beskrivelse:</w:t>
      </w:r>
    </w:p>
    <w:p w14:paraId="05681DE4" w14:textId="77777777" w:rsidR="00B601D5" w:rsidRPr="005706A5" w:rsidRDefault="00B601D5" w:rsidP="00B601D5">
      <w:pPr>
        <w:rPr>
          <w:rFonts w:ascii="Verdana" w:hAnsi="Verdana" w:cs="Arial"/>
          <w:szCs w:val="20"/>
        </w:rPr>
      </w:pPr>
      <w:r w:rsidRPr="005706A5">
        <w:rPr>
          <w:rFonts w:ascii="Verdana" w:hAnsi="Verdana" w:cs="Arial"/>
        </w:rPr>
        <w:t>Der etableres en ny stald i forbindelse med opførelse af ny ridehal. Den nye stald bygges ud fra ridehallens ene langside mod øst.</w:t>
      </w:r>
      <w:r w:rsidRPr="005706A5">
        <w:rPr>
          <w:rFonts w:ascii="Verdana" w:hAnsi="Verdana" w:cs="Arial"/>
          <w:szCs w:val="20"/>
        </w:rPr>
        <w:br/>
        <w:t xml:space="preserve">Staldinventar leveres som standard med boksfronter med skydedør, foderhul og oplukkeligt hovedgitter. </w:t>
      </w:r>
      <w:r w:rsidRPr="005706A5">
        <w:rPr>
          <w:rFonts w:ascii="Verdana" w:hAnsi="Verdana" w:cs="Arial"/>
          <w:szCs w:val="20"/>
        </w:rPr>
        <w:br/>
      </w:r>
      <w:r w:rsidRPr="005706A5">
        <w:rPr>
          <w:rFonts w:ascii="Verdana" w:hAnsi="Verdana" w:cs="Arial"/>
          <w:szCs w:val="20"/>
        </w:rPr>
        <w:lastRenderedPageBreak/>
        <w:t xml:space="preserve">Skillerum med tremmer øverst. Leveres som samlesæt i moduler, det er let at opstille stalden. </w:t>
      </w:r>
    </w:p>
    <w:p w14:paraId="064F5C85" w14:textId="77777777" w:rsidR="00B601D5" w:rsidRPr="005706A5" w:rsidRDefault="00B601D5" w:rsidP="00B601D5">
      <w:pPr>
        <w:rPr>
          <w:rFonts w:ascii="Verdana" w:hAnsi="Verdana" w:cs="Arial"/>
          <w:szCs w:val="20"/>
        </w:rPr>
      </w:pPr>
    </w:p>
    <w:p w14:paraId="2D9CFFA2" w14:textId="77777777" w:rsidR="00B601D5" w:rsidRPr="005706A5" w:rsidRDefault="00B601D5" w:rsidP="00B601D5">
      <w:pPr>
        <w:rPr>
          <w:rFonts w:ascii="Verdana" w:hAnsi="Verdana" w:cs="Arial"/>
          <w:b/>
          <w:noProof/>
        </w:rPr>
      </w:pPr>
      <w:r w:rsidRPr="005706A5">
        <w:rPr>
          <w:rFonts w:ascii="Verdana" w:hAnsi="Verdana" w:cs="Arial"/>
          <w:b/>
          <w:noProof/>
        </w:rPr>
        <w:t>Ridehal</w:t>
      </w:r>
    </w:p>
    <w:p w14:paraId="7B07AEDB" w14:textId="77777777" w:rsidR="00B601D5" w:rsidRPr="005706A5" w:rsidRDefault="00B601D5" w:rsidP="00B601D5">
      <w:pPr>
        <w:rPr>
          <w:rFonts w:ascii="Verdana" w:hAnsi="Verdana" w:cs="Arial"/>
          <w:i/>
          <w:noProof/>
        </w:rPr>
      </w:pPr>
      <w:r w:rsidRPr="005706A5">
        <w:rPr>
          <w:rFonts w:ascii="Verdana" w:hAnsi="Verdana" w:cs="Arial"/>
          <w:i/>
          <w:noProof/>
        </w:rPr>
        <w:t>Ansøger beskrivelse og vurdering:</w:t>
      </w:r>
    </w:p>
    <w:p w14:paraId="70CC12EC" w14:textId="299B47E2" w:rsidR="00B601D5" w:rsidRPr="005706A5" w:rsidRDefault="00B601D5" w:rsidP="00B601D5">
      <w:pPr>
        <w:rPr>
          <w:rFonts w:ascii="Verdana" w:hAnsi="Verdana" w:cs="Arial"/>
        </w:rPr>
      </w:pPr>
      <w:r w:rsidRPr="005706A5">
        <w:rPr>
          <w:rFonts w:ascii="Verdana" w:hAnsi="Verdana" w:cs="Arial"/>
        </w:rPr>
        <w:t xml:space="preserve">Ansøgers beskrivelse af Ridehallen: Ridehallen ønskes placeret nord for ejendommens eksisterende bygninger, se situationsplan bilag </w:t>
      </w:r>
      <w:r w:rsidR="00040511" w:rsidRPr="005706A5">
        <w:rPr>
          <w:rFonts w:ascii="Verdana" w:hAnsi="Verdana" w:cs="Arial"/>
        </w:rPr>
        <w:t>1</w:t>
      </w:r>
      <w:r w:rsidRPr="005706A5">
        <w:rPr>
          <w:rFonts w:ascii="Verdana" w:hAnsi="Verdana" w:cs="Arial"/>
        </w:rPr>
        <w:t>. Ridehallen opføres i jordfarvede nuancer med mørkt eternittag</w:t>
      </w:r>
      <w:r w:rsidR="00040511" w:rsidRPr="005706A5">
        <w:rPr>
          <w:rFonts w:ascii="Verdana" w:hAnsi="Verdana" w:cs="Arial"/>
        </w:rPr>
        <w:t>, se ansøgers tegninger bilag 3.</w:t>
      </w:r>
      <w:r w:rsidRPr="005706A5">
        <w:rPr>
          <w:rFonts w:ascii="Verdana" w:hAnsi="Verdana" w:cs="Arial"/>
        </w:rPr>
        <w:t xml:space="preserve"> </w:t>
      </w:r>
    </w:p>
    <w:p w14:paraId="5FFEE23E" w14:textId="77777777" w:rsidR="00B601D5" w:rsidRPr="005706A5" w:rsidRDefault="00B601D5" w:rsidP="00B601D5">
      <w:pPr>
        <w:rPr>
          <w:rFonts w:ascii="Verdana" w:hAnsi="Verdana" w:cs="Arial"/>
        </w:rPr>
      </w:pPr>
      <w:r w:rsidRPr="005706A5">
        <w:rPr>
          <w:rFonts w:ascii="Verdana" w:hAnsi="Verdana" w:cs="Arial"/>
        </w:rPr>
        <w:t>Ridehallen etableres med en udvendig størrelse på 21,7 m x 46,0 meter. Denne størrelse begrundes med at der minimum skal være et ridebanemål på 20 x 40 meter samt opholdsfaciliteter i den ene ende.</w:t>
      </w:r>
    </w:p>
    <w:p w14:paraId="503A3DC3" w14:textId="77777777" w:rsidR="00B601D5" w:rsidRPr="005706A5" w:rsidRDefault="00B601D5" w:rsidP="00B601D5">
      <w:pPr>
        <w:rPr>
          <w:rStyle w:val="fontstyle21"/>
          <w:rFonts w:ascii="Verdana" w:hAnsi="Verdana" w:cs="Arial"/>
          <w:b/>
          <w:sz w:val="22"/>
          <w:szCs w:val="22"/>
        </w:rPr>
      </w:pPr>
    </w:p>
    <w:p w14:paraId="6560487D" w14:textId="77777777" w:rsidR="00B601D5" w:rsidRPr="005706A5" w:rsidRDefault="00B601D5" w:rsidP="00B601D5">
      <w:pPr>
        <w:rPr>
          <w:rStyle w:val="fontstyle21"/>
          <w:rFonts w:ascii="Verdana" w:hAnsi="Verdana" w:cs="Arial"/>
          <w:sz w:val="22"/>
          <w:szCs w:val="22"/>
        </w:rPr>
      </w:pPr>
      <w:r w:rsidRPr="005706A5">
        <w:rPr>
          <w:rStyle w:val="fontstyle21"/>
          <w:rFonts w:ascii="Verdana" w:hAnsi="Verdana" w:cs="Arial"/>
          <w:sz w:val="22"/>
          <w:szCs w:val="22"/>
        </w:rPr>
        <w:t>Ridehallen ønskes opført således det er muligt at træne hestene optimalt i vinterhalvåret, det er vigtigt, at en hest der rides med salg for øje, får den korrekte træning hele året, dette kan være umuligt i vinterhalvåret, hvor en udendørs ridebane ofte er meget våd og til tider frosset.</w:t>
      </w:r>
    </w:p>
    <w:p w14:paraId="39C9DDC5" w14:textId="77777777" w:rsidR="00B601D5" w:rsidRPr="005706A5" w:rsidRDefault="00B601D5" w:rsidP="00B601D5">
      <w:pPr>
        <w:rPr>
          <w:rStyle w:val="fontstyle21"/>
          <w:rFonts w:ascii="Verdana" w:hAnsi="Verdana" w:cs="Arial"/>
          <w:sz w:val="22"/>
          <w:szCs w:val="22"/>
        </w:rPr>
      </w:pPr>
      <w:r w:rsidRPr="005706A5">
        <w:rPr>
          <w:rStyle w:val="fontstyle21"/>
          <w:rFonts w:ascii="Verdana" w:hAnsi="Verdana" w:cs="Arial"/>
          <w:sz w:val="22"/>
          <w:szCs w:val="22"/>
        </w:rPr>
        <w:t>Derudover vil ridehallen kunne benyttes af områdets ryttere, da der er langt til nærmeste eksisterende ridehal.</w:t>
      </w:r>
    </w:p>
    <w:p w14:paraId="104D99CC" w14:textId="77777777" w:rsidR="00B601D5" w:rsidRPr="005706A5" w:rsidRDefault="00B601D5" w:rsidP="00B601D5">
      <w:pPr>
        <w:rPr>
          <w:rStyle w:val="fontstyle21"/>
          <w:rFonts w:ascii="Verdana" w:hAnsi="Verdana" w:cs="Arial"/>
          <w:sz w:val="22"/>
          <w:szCs w:val="22"/>
        </w:rPr>
      </w:pPr>
      <w:r w:rsidRPr="005706A5">
        <w:rPr>
          <w:rStyle w:val="fontstyle21"/>
          <w:rFonts w:ascii="Verdana" w:hAnsi="Verdana" w:cs="Arial"/>
          <w:sz w:val="22"/>
          <w:szCs w:val="22"/>
        </w:rPr>
        <w:t>Placeringen af ridehallen er valgt på matrikel 29b (matriklen er under igangværende handel) dette skyldes, at der skal etableres folde i forbindelse med stalden og løsdriften, dette er der ikke mulighed for hvis ridehallen placeres på hovedmatriklen.</w:t>
      </w:r>
    </w:p>
    <w:p w14:paraId="0C11E8AD" w14:textId="77777777" w:rsidR="00B601D5" w:rsidRPr="005706A5" w:rsidRDefault="00B601D5" w:rsidP="00B601D5">
      <w:pPr>
        <w:rPr>
          <w:rStyle w:val="fontstyle21"/>
          <w:rFonts w:ascii="Verdana" w:hAnsi="Verdana" w:cs="Arial"/>
          <w:sz w:val="22"/>
          <w:szCs w:val="22"/>
        </w:rPr>
      </w:pPr>
      <w:r w:rsidRPr="005706A5">
        <w:rPr>
          <w:rStyle w:val="fontstyle21"/>
          <w:rFonts w:ascii="Verdana" w:hAnsi="Verdana" w:cs="Arial"/>
          <w:sz w:val="22"/>
          <w:szCs w:val="22"/>
        </w:rPr>
        <w:t>Der er vedhæftet bilag der viser ejendommens helhedsplan, der er udarbejdet på baggrund af ønske om at forskønne området, hvilket er i tråd med Vordingborg kommunes grønne visioner.</w:t>
      </w:r>
    </w:p>
    <w:p w14:paraId="2617E5DA" w14:textId="77777777" w:rsidR="00B601D5" w:rsidRPr="005706A5" w:rsidRDefault="00B601D5" w:rsidP="00B601D5">
      <w:pPr>
        <w:rPr>
          <w:rFonts w:ascii="Verdana" w:hAnsi="Verdana" w:cs="Arial"/>
          <w:szCs w:val="20"/>
        </w:rPr>
      </w:pPr>
    </w:p>
    <w:p w14:paraId="7DD9AE17" w14:textId="77777777" w:rsidR="00B601D5" w:rsidRPr="005706A5" w:rsidRDefault="00B601D5" w:rsidP="00B601D5">
      <w:pPr>
        <w:rPr>
          <w:rFonts w:ascii="Verdana" w:hAnsi="Verdana" w:cs="Arial"/>
          <w:b/>
          <w:szCs w:val="20"/>
        </w:rPr>
      </w:pPr>
      <w:r w:rsidRPr="005706A5">
        <w:rPr>
          <w:rFonts w:ascii="Verdana" w:hAnsi="Verdana" w:cs="Arial"/>
          <w:b/>
          <w:szCs w:val="20"/>
        </w:rPr>
        <w:t>Kommunes vurdering</w:t>
      </w:r>
    </w:p>
    <w:p w14:paraId="22F896A7" w14:textId="77777777" w:rsidR="00B601D5" w:rsidRPr="005706A5" w:rsidRDefault="00B601D5" w:rsidP="00B601D5">
      <w:pPr>
        <w:rPr>
          <w:rFonts w:ascii="Verdana" w:hAnsi="Verdana" w:cs="Arial"/>
          <w:i/>
          <w:iCs/>
        </w:rPr>
      </w:pPr>
      <w:r w:rsidRPr="005706A5">
        <w:rPr>
          <w:rFonts w:ascii="Verdana" w:hAnsi="Verdana" w:cs="Arial"/>
          <w:i/>
          <w:iCs/>
        </w:rPr>
        <w:t xml:space="preserve">Placeringen </w:t>
      </w:r>
    </w:p>
    <w:p w14:paraId="35B84688" w14:textId="77777777" w:rsidR="00B601D5" w:rsidRPr="005706A5" w:rsidRDefault="00B601D5" w:rsidP="00B601D5">
      <w:pPr>
        <w:rPr>
          <w:rFonts w:ascii="Verdana" w:hAnsi="Verdana" w:cs="Arial"/>
        </w:rPr>
      </w:pPr>
      <w:r w:rsidRPr="005706A5">
        <w:rPr>
          <w:rFonts w:ascii="Verdana" w:hAnsi="Verdana" w:cs="Arial"/>
        </w:rPr>
        <w:t xml:space="preserve">Kommunen er enig i ansøgers vurderinger. Vi vurderer, at der ikke findes mulig tættere placering på eksisterende bebyggelse på grund af fredskov og faldende terræn samt fordi det er hensigtsmæssigt at ridehal og ridebane er i nærheden af hinanden. </w:t>
      </w:r>
    </w:p>
    <w:p w14:paraId="79769C48" w14:textId="77777777" w:rsidR="00B601D5" w:rsidRPr="005706A5" w:rsidRDefault="00B601D5" w:rsidP="00B601D5">
      <w:pPr>
        <w:rPr>
          <w:rFonts w:ascii="Verdana" w:hAnsi="Verdana" w:cs="Arial"/>
        </w:rPr>
      </w:pPr>
    </w:p>
    <w:p w14:paraId="56565DEE" w14:textId="77777777" w:rsidR="00B601D5" w:rsidRPr="005706A5" w:rsidRDefault="00B601D5" w:rsidP="00B601D5">
      <w:pPr>
        <w:rPr>
          <w:rFonts w:ascii="Verdana" w:hAnsi="Verdana" w:cs="Arial"/>
          <w:i/>
          <w:iCs/>
        </w:rPr>
      </w:pPr>
      <w:r w:rsidRPr="005706A5">
        <w:rPr>
          <w:rFonts w:ascii="Verdana" w:hAnsi="Verdana" w:cs="Arial"/>
          <w:i/>
          <w:iCs/>
        </w:rPr>
        <w:t xml:space="preserve">Udtryk </w:t>
      </w:r>
    </w:p>
    <w:p w14:paraId="4A5E6354" w14:textId="77777777" w:rsidR="00B601D5" w:rsidRPr="005706A5" w:rsidRDefault="00B601D5" w:rsidP="00B601D5">
      <w:pPr>
        <w:rPr>
          <w:rFonts w:ascii="Verdana" w:hAnsi="Verdana" w:cs="Arial"/>
        </w:rPr>
      </w:pPr>
      <w:r w:rsidRPr="005706A5">
        <w:rPr>
          <w:rFonts w:ascii="Verdana" w:hAnsi="Verdana" w:cs="Arial"/>
        </w:rPr>
        <w:t xml:space="preserve">Ridehuset ønskes placeret op ad skel mod den nordøstlige nabo, hvilket er beplantet med høje grantræer, hvorfor udsynet vurderes ikke at ville ændres væsentligt. Hallen vil blive opført i mørke farver for at falde bedst muligt ind i baggrunden af de mørke grantræer. Da grantræerne ikke ligger på husdyrbrugets kommende ejendom vurderer kommunen, at det er nødvendigt at sætte vilkår for at sikre dette udtryk med den grønne baggrund. Der sættes derfor vilkår til beplantning på husdyrbrugets ejendom. For at sikre at udtrykket af bygningen bliver som ansøgt, sættes vilkår til farver og materialer af den samlede bygning. </w:t>
      </w:r>
    </w:p>
    <w:p w14:paraId="22156EA0" w14:textId="77777777" w:rsidR="00B601D5" w:rsidRPr="005706A5" w:rsidRDefault="00B601D5" w:rsidP="00B601D5">
      <w:pPr>
        <w:rPr>
          <w:rFonts w:ascii="Verdana" w:hAnsi="Verdana" w:cs="Arial"/>
        </w:rPr>
      </w:pPr>
    </w:p>
    <w:p w14:paraId="2B41B330" w14:textId="77777777" w:rsidR="00B601D5" w:rsidRPr="005706A5" w:rsidRDefault="00B601D5" w:rsidP="00B601D5">
      <w:pPr>
        <w:rPr>
          <w:rFonts w:ascii="Verdana" w:hAnsi="Verdana" w:cs="Arial"/>
          <w:i/>
          <w:iCs/>
        </w:rPr>
      </w:pPr>
      <w:r w:rsidRPr="005706A5">
        <w:rPr>
          <w:rFonts w:ascii="Verdana" w:hAnsi="Verdana" w:cs="Arial"/>
          <w:i/>
          <w:iCs/>
        </w:rPr>
        <w:t>Anvendelse</w:t>
      </w:r>
    </w:p>
    <w:p w14:paraId="128401B8" w14:textId="77777777" w:rsidR="00B601D5" w:rsidRPr="005706A5" w:rsidRDefault="00B601D5" w:rsidP="00B601D5">
      <w:pPr>
        <w:rPr>
          <w:rFonts w:ascii="Verdana" w:hAnsi="Verdana" w:cs="Arial"/>
          <w:szCs w:val="20"/>
        </w:rPr>
      </w:pPr>
      <w:r w:rsidRPr="005706A5">
        <w:rPr>
          <w:rFonts w:ascii="Verdana" w:hAnsi="Verdana" w:cs="Arial"/>
        </w:rPr>
        <w:lastRenderedPageBreak/>
        <w:t xml:space="preserve">Omkring anvendelsen af ridehallen er vi bekendte med mange mindre hestehold i nærområdet men ikke med andre ridehaller, </w:t>
      </w:r>
      <w:r w:rsidRPr="005706A5">
        <w:rPr>
          <w:rFonts w:ascii="Verdana" w:hAnsi="Verdana" w:cs="Arial"/>
          <w:szCs w:val="20"/>
        </w:rPr>
        <w:t xml:space="preserve">og derfor understøttes ansøgers begrundelse for ridehallen. </w:t>
      </w:r>
      <w:r w:rsidRPr="005706A5">
        <w:rPr>
          <w:rFonts w:ascii="Verdana" w:hAnsi="Verdana" w:cs="Arial"/>
        </w:rPr>
        <w:t xml:space="preserve">Kommunen vurderer også, at ridehal med integreret stald er nødvendige for driften af landbrugsejendommen. </w:t>
      </w:r>
      <w:r w:rsidRPr="005706A5">
        <w:rPr>
          <w:rFonts w:ascii="Verdana" w:hAnsi="Verdana" w:cs="Arial"/>
          <w:szCs w:val="20"/>
        </w:rPr>
        <w:t xml:space="preserve">Kommunen ønsker at fremme, at ridehallen bruges til udvidet privat brug, altså at andre private kan anvende hallen. Vi finder dog, at en egentlig etablering af rideskole, kursusvirksomhed eller afholdelse af stævner vil falde udenfor hvad husdyrbrugtilladelsen kan indeholde. Hvis brugen udvides, vil det blive betragtet som aktiviteter/virksomhed der kræver separat behandling udelukkende efter planlovens bestemmelser. Derfor sættes vilkår om at anvendelse i denne tilladelse udelukkende er privat brug, og en udvidelse eller ændring af dette vil medføre, at det skal tillades efter planloven med en landzonetilladelse. </w:t>
      </w:r>
    </w:p>
    <w:p w14:paraId="6D42BC0B" w14:textId="77777777" w:rsidR="00B601D5" w:rsidRPr="005706A5" w:rsidRDefault="00B601D5" w:rsidP="00B601D5">
      <w:pPr>
        <w:rPr>
          <w:rFonts w:ascii="Verdana" w:hAnsi="Verdana" w:cs="Arial"/>
          <w:szCs w:val="20"/>
        </w:rPr>
      </w:pPr>
    </w:p>
    <w:p w14:paraId="3434E7C9" w14:textId="77777777" w:rsidR="00B601D5" w:rsidRPr="005706A5" w:rsidRDefault="00B601D5" w:rsidP="00B601D5">
      <w:pPr>
        <w:rPr>
          <w:rFonts w:ascii="Verdana" w:hAnsi="Verdana" w:cs="Arial"/>
          <w:i/>
          <w:iCs/>
          <w:szCs w:val="20"/>
        </w:rPr>
      </w:pPr>
      <w:r w:rsidRPr="005706A5">
        <w:rPr>
          <w:rFonts w:ascii="Verdana" w:hAnsi="Verdana" w:cs="Arial"/>
          <w:i/>
          <w:iCs/>
          <w:szCs w:val="20"/>
        </w:rPr>
        <w:t>Parkering i til ridehus</w:t>
      </w:r>
    </w:p>
    <w:p w14:paraId="6CACD22C"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 xml:space="preserve">Der er i ansøgningen ikke anført interne veje eller parkeringsarealer på den nordlige del af den nuværende matrikel 29b. Det er dog oplyst at det påtænkes at etablere kørsels til ridehuset fra den vestlige side af ridebanen og ridehuset. </w:t>
      </w:r>
    </w:p>
    <w:p w14:paraId="3D07DF1D"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 xml:space="preserve">Derfor finder kommunen det nødvendigt at sikre at der laves parkeringsarealer og transportveje i forbindelse med det ansøgte, herunder at beboelsen på Stivænget 3 sikres imod unødvendige gener både fra transport, parkering og øvrige aktiviteter der vil kunne være til gene. Der stilles derfor et vilkår om, at der ikke må ske permanent parkering på nordsiden af </w:t>
      </w:r>
      <w:proofErr w:type="spellStart"/>
      <w:r w:rsidRPr="005706A5">
        <w:rPr>
          <w:rFonts w:ascii="Verdana" w:hAnsi="Verdana" w:cs="Arial"/>
          <w:szCs w:val="20"/>
        </w:rPr>
        <w:t>Stivængent</w:t>
      </w:r>
      <w:proofErr w:type="spellEnd"/>
      <w:r w:rsidRPr="005706A5">
        <w:rPr>
          <w:rFonts w:ascii="Verdana" w:hAnsi="Verdana" w:cs="Arial"/>
          <w:szCs w:val="20"/>
        </w:rPr>
        <w:t xml:space="preserve"> indenfor 50 meter af Stivænget 3. Ved permanent parkering menes parkering af biler og anhængere i mere end 30 minutters varighed.</w:t>
      </w:r>
    </w:p>
    <w:p w14:paraId="7207428F" w14:textId="77777777" w:rsidR="00B601D5" w:rsidRPr="005706A5" w:rsidRDefault="00B601D5" w:rsidP="00B601D5">
      <w:pPr>
        <w:rPr>
          <w:rFonts w:ascii="Verdana" w:hAnsi="Verdana" w:cs="Arial"/>
          <w:szCs w:val="20"/>
        </w:rPr>
      </w:pPr>
    </w:p>
    <w:p w14:paraId="1B915ECA" w14:textId="77777777" w:rsidR="00B601D5" w:rsidRPr="005706A5" w:rsidRDefault="00B601D5" w:rsidP="00B601D5">
      <w:pPr>
        <w:rPr>
          <w:rFonts w:ascii="Verdana" w:hAnsi="Verdana" w:cs="Arial"/>
          <w:b/>
          <w:noProof/>
          <w:u w:val="single"/>
        </w:rPr>
      </w:pPr>
      <w:r w:rsidRPr="005706A5">
        <w:rPr>
          <w:rFonts w:ascii="Verdana" w:hAnsi="Verdana" w:cs="Arial"/>
          <w:b/>
        </w:rPr>
        <w:t xml:space="preserve">Kommunes landzonetilladelse til </w:t>
      </w:r>
      <w:r w:rsidRPr="005706A5">
        <w:rPr>
          <w:rFonts w:ascii="Verdana" w:hAnsi="Verdana" w:cs="Arial"/>
          <w:b/>
          <w:noProof/>
        </w:rPr>
        <w:t>Ridehal med intigeret stald</w:t>
      </w:r>
    </w:p>
    <w:p w14:paraId="32EE2228" w14:textId="77777777" w:rsidR="00B601D5" w:rsidRPr="005706A5" w:rsidRDefault="00B601D5" w:rsidP="00B601D5">
      <w:pPr>
        <w:rPr>
          <w:rFonts w:ascii="Verdana" w:hAnsi="Verdana" w:cs="Arial"/>
        </w:rPr>
      </w:pPr>
      <w:r w:rsidRPr="005706A5">
        <w:rPr>
          <w:rFonts w:ascii="Verdana" w:hAnsi="Verdana" w:cs="Arial"/>
        </w:rPr>
        <w:t xml:space="preserve">Der meddeles hermed landzonetilladelse til placering af ridehus med integreret stald på den ønskede placering i ikke-tilknytning til eksisterende bebyggelse på vilkår der fremgår i denne tilladelse. </w:t>
      </w:r>
    </w:p>
    <w:p w14:paraId="74A129E7" w14:textId="77777777" w:rsidR="00B601D5" w:rsidRPr="005706A5" w:rsidRDefault="00B601D5" w:rsidP="00B601D5">
      <w:pPr>
        <w:rPr>
          <w:rFonts w:ascii="Verdana" w:hAnsi="Verdana" w:cs="Arial"/>
          <w:szCs w:val="20"/>
        </w:rPr>
      </w:pPr>
    </w:p>
    <w:p w14:paraId="65D166CC" w14:textId="77777777" w:rsidR="00B601D5" w:rsidRPr="005706A5" w:rsidRDefault="00B601D5" w:rsidP="00B601D5">
      <w:pPr>
        <w:rPr>
          <w:rFonts w:ascii="Verdana" w:hAnsi="Verdana" w:cs="Arial"/>
          <w:b/>
          <w:bCs/>
          <w:szCs w:val="20"/>
        </w:rPr>
      </w:pPr>
      <w:r w:rsidRPr="005706A5">
        <w:rPr>
          <w:rFonts w:ascii="Verdana" w:hAnsi="Verdana" w:cs="Arial"/>
          <w:b/>
          <w:bCs/>
          <w:szCs w:val="20"/>
        </w:rPr>
        <w:t>Gødningsopbevaring</w:t>
      </w:r>
    </w:p>
    <w:p w14:paraId="2D617EE5" w14:textId="77777777" w:rsidR="00B601D5" w:rsidRPr="005706A5" w:rsidRDefault="00B601D5" w:rsidP="00B601D5">
      <w:pPr>
        <w:pStyle w:val="Default"/>
        <w:numPr>
          <w:ilvl w:val="0"/>
          <w:numId w:val="0"/>
        </w:numPr>
        <w:rPr>
          <w:rFonts w:ascii="Verdana" w:eastAsiaTheme="minorHAnsi" w:hAnsi="Verdana" w:cs="Arial"/>
          <w:color w:val="auto"/>
          <w:sz w:val="22"/>
          <w:szCs w:val="20"/>
          <w:lang w:eastAsia="en-US"/>
        </w:rPr>
      </w:pPr>
      <w:bookmarkStart w:id="38" w:name="_Hlk50644129"/>
      <w:r w:rsidRPr="005706A5">
        <w:rPr>
          <w:rFonts w:ascii="Verdana" w:eastAsiaTheme="minorHAnsi" w:hAnsi="Verdana" w:cs="Arial"/>
          <w:color w:val="auto"/>
          <w:sz w:val="22"/>
          <w:szCs w:val="20"/>
          <w:lang w:eastAsia="en-US"/>
        </w:rPr>
        <w:t>Nord for ridehal med integreret stald opsættes der en lukket tæt container til opbevaring af gødning fra hestene. Containeren tømmes løbende efter behov og er overdækket med lufttæt materiale. Containeren opsættes i overensstemmelse med de generelle regler for gødningscontainere i husdyrgødningsbekendtgørelsen eller efter byggebladet for container til opsamling af fast gødning fra heste, mink m.v.</w:t>
      </w:r>
    </w:p>
    <w:p w14:paraId="104DE86B" w14:textId="77777777" w:rsidR="00B601D5" w:rsidRPr="005706A5" w:rsidRDefault="00B601D5" w:rsidP="00B601D5">
      <w:pPr>
        <w:rPr>
          <w:rFonts w:ascii="Verdana" w:hAnsi="Verdana" w:cs="Arial"/>
          <w:szCs w:val="20"/>
        </w:rPr>
      </w:pPr>
      <w:r w:rsidRPr="005706A5">
        <w:rPr>
          <w:rFonts w:ascii="Verdana" w:hAnsi="Verdana" w:cs="Arial"/>
          <w:szCs w:val="20"/>
        </w:rPr>
        <w:t xml:space="preserve">Containerens endelige udformning i terrænet er endnu ikke besluttet. </w:t>
      </w:r>
    </w:p>
    <w:p w14:paraId="17DA0074" w14:textId="77777777" w:rsidR="00B601D5" w:rsidRPr="005706A5" w:rsidRDefault="00B601D5" w:rsidP="00B601D5">
      <w:pPr>
        <w:rPr>
          <w:rFonts w:ascii="Verdana" w:hAnsi="Verdana" w:cs="Arial"/>
          <w:szCs w:val="20"/>
        </w:rPr>
      </w:pPr>
    </w:p>
    <w:p w14:paraId="215022BB" w14:textId="77777777" w:rsidR="00B601D5" w:rsidRPr="005706A5" w:rsidRDefault="00B601D5" w:rsidP="00B601D5">
      <w:pPr>
        <w:rPr>
          <w:rFonts w:ascii="Verdana" w:hAnsi="Verdana" w:cs="Arial"/>
          <w:b/>
          <w:bCs/>
          <w:szCs w:val="20"/>
        </w:rPr>
      </w:pPr>
      <w:r w:rsidRPr="005706A5">
        <w:rPr>
          <w:rFonts w:ascii="Verdana" w:hAnsi="Verdana" w:cs="Arial"/>
          <w:b/>
          <w:bCs/>
          <w:szCs w:val="20"/>
        </w:rPr>
        <w:t>Kommunes landzonetilladelse til nordlige gødnings container</w:t>
      </w:r>
    </w:p>
    <w:p w14:paraId="1A512971" w14:textId="77777777" w:rsidR="00B601D5" w:rsidRPr="005706A5" w:rsidRDefault="00B601D5" w:rsidP="00B601D5">
      <w:pPr>
        <w:rPr>
          <w:rFonts w:ascii="Verdana" w:hAnsi="Verdana" w:cs="Arial"/>
          <w:szCs w:val="20"/>
        </w:rPr>
      </w:pPr>
      <w:r w:rsidRPr="005706A5">
        <w:rPr>
          <w:rFonts w:ascii="Verdana" w:hAnsi="Verdana" w:cs="Arial"/>
          <w:szCs w:val="20"/>
        </w:rPr>
        <w:t>Da containerne bliver skjult af ridehallen med intrigeret stald, vil den ikke kunne ses i landskabet og derfor vurderes det ikke nødvendigt at sætte vilkår til udformningen af denne.</w:t>
      </w:r>
    </w:p>
    <w:bookmarkEnd w:id="38"/>
    <w:p w14:paraId="36AF8ECC" w14:textId="77777777" w:rsidR="00B601D5" w:rsidRPr="005706A5" w:rsidRDefault="00B601D5" w:rsidP="00B601D5">
      <w:pPr>
        <w:rPr>
          <w:rFonts w:ascii="Verdana" w:hAnsi="Verdana" w:cs="Arial"/>
        </w:rPr>
      </w:pPr>
    </w:p>
    <w:p w14:paraId="4E3C99DF" w14:textId="77777777" w:rsidR="005706A5" w:rsidRDefault="005706A5" w:rsidP="00B601D5">
      <w:pPr>
        <w:rPr>
          <w:rFonts w:ascii="Verdana" w:hAnsi="Verdana" w:cs="Arial"/>
          <w:b/>
          <w:noProof/>
          <w:u w:val="single"/>
        </w:rPr>
      </w:pPr>
    </w:p>
    <w:p w14:paraId="0805EB2D" w14:textId="01CA7023" w:rsidR="00B601D5" w:rsidRPr="005706A5" w:rsidRDefault="00B601D5" w:rsidP="00B601D5">
      <w:pPr>
        <w:rPr>
          <w:rFonts w:ascii="Verdana" w:hAnsi="Verdana" w:cs="Arial"/>
          <w:b/>
          <w:noProof/>
          <w:u w:val="single"/>
        </w:rPr>
      </w:pPr>
      <w:r w:rsidRPr="005706A5">
        <w:rPr>
          <w:rFonts w:ascii="Verdana" w:hAnsi="Verdana" w:cs="Arial"/>
          <w:b/>
          <w:noProof/>
          <w:u w:val="single"/>
        </w:rPr>
        <w:lastRenderedPageBreak/>
        <w:t>Ridebane</w:t>
      </w:r>
    </w:p>
    <w:p w14:paraId="661BC043" w14:textId="77777777" w:rsidR="00B601D5" w:rsidRPr="005706A5" w:rsidRDefault="00B601D5" w:rsidP="00B601D5">
      <w:pPr>
        <w:rPr>
          <w:rFonts w:ascii="Verdana" w:hAnsi="Verdana" w:cs="Arial"/>
          <w:i/>
          <w:iCs/>
        </w:rPr>
      </w:pPr>
      <w:r w:rsidRPr="005706A5">
        <w:rPr>
          <w:rFonts w:ascii="Verdana" w:hAnsi="Verdana" w:cs="Arial"/>
          <w:i/>
          <w:iCs/>
        </w:rPr>
        <w:t>Ansøgers beskrivelse</w:t>
      </w:r>
    </w:p>
    <w:p w14:paraId="51ABBCE8" w14:textId="77777777" w:rsidR="00B601D5" w:rsidRPr="005706A5" w:rsidRDefault="00B601D5" w:rsidP="00B601D5">
      <w:pPr>
        <w:rPr>
          <w:rFonts w:ascii="Verdana" w:hAnsi="Verdana" w:cs="Arial"/>
        </w:rPr>
      </w:pPr>
      <w:r w:rsidRPr="005706A5">
        <w:rPr>
          <w:rFonts w:ascii="Verdana" w:hAnsi="Verdana" w:cs="Arial"/>
        </w:rPr>
        <w:t>Ridebanen er placeret nord for eksisterende bygninger. Ridebanen bruges til træning af hestene. Ridebanen er etableret med sandunderlag.</w:t>
      </w:r>
    </w:p>
    <w:p w14:paraId="447ADFB5" w14:textId="77777777" w:rsidR="00B601D5" w:rsidRPr="005706A5" w:rsidRDefault="00B601D5" w:rsidP="00B601D5">
      <w:pPr>
        <w:rPr>
          <w:rFonts w:ascii="Verdana" w:hAnsi="Verdana" w:cs="Arial"/>
        </w:rPr>
      </w:pPr>
      <w:r w:rsidRPr="005706A5">
        <w:rPr>
          <w:rFonts w:ascii="Verdana" w:hAnsi="Verdana" w:cs="Arial"/>
        </w:rPr>
        <w:t>Omkring ridebanen er der opsat hegn i 110 cm. højde, dette er af sikkerhedshensyn for både hest og rytter. Hvis der skal tilrides en unghest, er det vigtigt at ridebanen er indhegnet hvis den fx rykker sig løs fra rytter eller hvis rytter falder af, således der ikke sker nogle ulykker ved fx vejen. For rytterens skyld er sikkerheden i at hesten ikke kan stikke af og løbe ud på fx vej med rytter på.</w:t>
      </w:r>
    </w:p>
    <w:p w14:paraId="38E4EAE9" w14:textId="77777777" w:rsidR="00B601D5" w:rsidRPr="005706A5" w:rsidRDefault="00B601D5" w:rsidP="00B601D5">
      <w:pPr>
        <w:rPr>
          <w:rFonts w:ascii="Verdana" w:hAnsi="Verdana" w:cs="Arial"/>
        </w:rPr>
      </w:pPr>
      <w:r w:rsidRPr="005706A5">
        <w:rPr>
          <w:rFonts w:ascii="Verdana" w:hAnsi="Verdana" w:cs="Arial"/>
        </w:rPr>
        <w:t>Opbygning af bunden er udført som følgende: Gravet muld af, påfyldt ca. 10 cm stabilgrus, 5-7 cm stenmel og 10 cm sand 0-4 mm med blandet kornstørrelse. Ridebanen har svag hældning og ingen dræn.</w:t>
      </w:r>
    </w:p>
    <w:p w14:paraId="4114C369" w14:textId="77777777" w:rsidR="00B601D5" w:rsidRPr="005706A5" w:rsidRDefault="00B601D5" w:rsidP="00B601D5">
      <w:pPr>
        <w:rPr>
          <w:rFonts w:ascii="Verdana" w:hAnsi="Verdana" w:cs="Arial"/>
        </w:rPr>
      </w:pPr>
      <w:r w:rsidRPr="005706A5">
        <w:rPr>
          <w:rFonts w:ascii="Verdana" w:hAnsi="Verdana" w:cs="Arial"/>
        </w:rPr>
        <w:t>Der er ikke opsat lys på ridebanen.</w:t>
      </w:r>
    </w:p>
    <w:p w14:paraId="54997A05" w14:textId="77777777" w:rsidR="00B601D5" w:rsidRPr="005706A5" w:rsidRDefault="00B601D5" w:rsidP="00B601D5">
      <w:pPr>
        <w:rPr>
          <w:rFonts w:ascii="Verdana" w:hAnsi="Verdana" w:cs="Arial"/>
          <w:noProof/>
        </w:rPr>
      </w:pPr>
    </w:p>
    <w:p w14:paraId="1EEAFAB8" w14:textId="77777777" w:rsidR="00B601D5" w:rsidRPr="005706A5" w:rsidRDefault="00B601D5" w:rsidP="00B601D5">
      <w:pPr>
        <w:rPr>
          <w:rFonts w:ascii="Verdana" w:hAnsi="Verdana" w:cs="Arial"/>
          <w:b/>
          <w:szCs w:val="20"/>
        </w:rPr>
      </w:pPr>
      <w:r w:rsidRPr="005706A5">
        <w:rPr>
          <w:rFonts w:ascii="Verdana" w:hAnsi="Verdana" w:cs="Arial"/>
          <w:b/>
          <w:szCs w:val="20"/>
        </w:rPr>
        <w:t>Kommunes vurdering</w:t>
      </w:r>
    </w:p>
    <w:p w14:paraId="37A123B6" w14:textId="77777777" w:rsidR="00B601D5" w:rsidRPr="005706A5" w:rsidRDefault="00B601D5" w:rsidP="00B601D5">
      <w:pPr>
        <w:rPr>
          <w:rFonts w:ascii="Verdana" w:hAnsi="Verdana" w:cs="Arial"/>
          <w:noProof/>
        </w:rPr>
      </w:pPr>
      <w:r w:rsidRPr="005706A5">
        <w:rPr>
          <w:rFonts w:ascii="Verdana" w:hAnsi="Verdana" w:cs="Arial"/>
          <w:noProof/>
        </w:rPr>
        <w:t xml:space="preserve">I kommunens praksis for landzoneadminstration beskrivers det, at der ikke er praksis for at tillade lys på ridebaner, derfor vurderer kommunen, at det er nødvændigt at sætte vilkår om at der ikke opsættes lys på ridebanen. For netop denne ridebane vil lys også virke generende for naboer og for vejen, da den ligger så tæt herpå. Desuden gør kommunen opmærksom på, at såfremt der etableres nyt toplag af affaldsprodukter så som tæpperester, gummigranulat eller ligende, så skal der ansøges om særskilt tilladelse til dette efter miljøbekyttelseslovens § 19 hos kommunen. Vedrørende hegning finder kommunen ikke anledning til at sætte vilkår, og tillader derfor ridebanen som ansøgt. </w:t>
      </w:r>
    </w:p>
    <w:p w14:paraId="3BE3BFCE" w14:textId="77777777" w:rsidR="00B601D5" w:rsidRPr="005706A5" w:rsidRDefault="00B601D5" w:rsidP="00B601D5">
      <w:pPr>
        <w:rPr>
          <w:rFonts w:ascii="Verdana" w:hAnsi="Verdana" w:cs="Arial"/>
          <w:b/>
        </w:rPr>
      </w:pPr>
    </w:p>
    <w:p w14:paraId="2B420EA4" w14:textId="77777777" w:rsidR="00B601D5" w:rsidRPr="005706A5" w:rsidRDefault="00B601D5" w:rsidP="00B601D5">
      <w:pPr>
        <w:rPr>
          <w:rFonts w:ascii="Verdana" w:hAnsi="Verdana" w:cs="Arial"/>
          <w:b/>
        </w:rPr>
      </w:pPr>
      <w:r w:rsidRPr="005706A5">
        <w:rPr>
          <w:rFonts w:ascii="Verdana" w:hAnsi="Verdana" w:cs="Arial"/>
          <w:b/>
        </w:rPr>
        <w:t>Landzonetilladelse til ridebane</w:t>
      </w:r>
    </w:p>
    <w:p w14:paraId="20386406" w14:textId="77777777" w:rsidR="00B601D5" w:rsidRPr="005706A5" w:rsidRDefault="00B601D5" w:rsidP="00B601D5">
      <w:pPr>
        <w:rPr>
          <w:rFonts w:ascii="Verdana" w:hAnsi="Verdana" w:cs="Arial"/>
        </w:rPr>
      </w:pPr>
      <w:r w:rsidRPr="005706A5">
        <w:rPr>
          <w:rFonts w:ascii="Verdana" w:hAnsi="Verdana" w:cs="Arial"/>
        </w:rPr>
        <w:t xml:space="preserve">Der meddeles hermed lovliggørende landzonetilladelse til ridebane på den ønskede placering i ikke-tilknytning til eksisterende bebyggelse på de vilkår der fremgår i denne tilladelse. </w:t>
      </w:r>
    </w:p>
    <w:p w14:paraId="2E6207BB" w14:textId="77777777" w:rsidR="00B601D5" w:rsidRPr="005706A5" w:rsidRDefault="00B601D5" w:rsidP="00B601D5">
      <w:pPr>
        <w:rPr>
          <w:rFonts w:ascii="Verdana" w:hAnsi="Verdana" w:cs="Arial"/>
        </w:rPr>
      </w:pPr>
    </w:p>
    <w:p w14:paraId="01CF6AB4" w14:textId="77777777" w:rsidR="00B601D5" w:rsidRPr="005706A5" w:rsidRDefault="00B601D5" w:rsidP="00B601D5">
      <w:pPr>
        <w:rPr>
          <w:rFonts w:ascii="Verdana" w:hAnsi="Verdana" w:cs="Arial"/>
          <w:b/>
          <w:noProof/>
          <w:u w:val="single"/>
        </w:rPr>
      </w:pPr>
      <w:r w:rsidRPr="005706A5">
        <w:rPr>
          <w:rFonts w:ascii="Verdana" w:hAnsi="Verdana" w:cs="Arial"/>
          <w:b/>
          <w:noProof/>
          <w:u w:val="single"/>
        </w:rPr>
        <w:t>Løsdrift med opbavaring og gødningscontainer</w:t>
      </w:r>
    </w:p>
    <w:p w14:paraId="0D3D1FBC" w14:textId="77777777" w:rsidR="00B601D5" w:rsidRPr="005706A5" w:rsidRDefault="00B601D5" w:rsidP="00B601D5">
      <w:pPr>
        <w:rPr>
          <w:rFonts w:ascii="Verdana" w:hAnsi="Verdana" w:cs="Arial"/>
          <w:i/>
          <w:iCs/>
          <w:noProof/>
        </w:rPr>
      </w:pPr>
      <w:r w:rsidRPr="005706A5">
        <w:rPr>
          <w:rFonts w:ascii="Verdana" w:hAnsi="Verdana" w:cs="Arial"/>
          <w:i/>
          <w:iCs/>
          <w:noProof/>
        </w:rPr>
        <w:t>Ansøgers beskrivelse af løsdrift:</w:t>
      </w:r>
    </w:p>
    <w:p w14:paraId="7CF72671" w14:textId="77777777" w:rsidR="00B601D5" w:rsidRPr="005706A5" w:rsidRDefault="00B601D5" w:rsidP="00B601D5">
      <w:pPr>
        <w:rPr>
          <w:rFonts w:ascii="Verdana" w:hAnsi="Verdana" w:cs="Arial"/>
        </w:rPr>
      </w:pPr>
      <w:r w:rsidRPr="005706A5">
        <w:rPr>
          <w:rFonts w:ascii="Verdana" w:hAnsi="Verdana" w:cs="Arial"/>
        </w:rPr>
        <w:t xml:space="preserve">Ca. 45 meter syd for ejendommens stuehus, er der opført en mindre løsdriftsstald. Denne stald er opført med beklædning af kalmarbrædder. Der er ikke fast bund i stalden, der er anlagt stabilgrus/ barkflis som bund, oven på det </w:t>
      </w:r>
      <w:proofErr w:type="spellStart"/>
      <w:r w:rsidRPr="005706A5">
        <w:rPr>
          <w:rFonts w:ascii="Verdana" w:hAnsi="Verdana" w:cs="Arial"/>
        </w:rPr>
        <w:t>hampbund</w:t>
      </w:r>
      <w:proofErr w:type="spellEnd"/>
      <w:r w:rsidRPr="005706A5">
        <w:rPr>
          <w:rFonts w:ascii="Verdana" w:hAnsi="Verdana" w:cs="Arial"/>
        </w:rPr>
        <w:t xml:space="preserve"> og træpiller som top.</w:t>
      </w:r>
    </w:p>
    <w:p w14:paraId="308AC842" w14:textId="0C60E7E8" w:rsidR="00B601D5" w:rsidRPr="005706A5" w:rsidRDefault="00B601D5" w:rsidP="00B601D5">
      <w:pPr>
        <w:rPr>
          <w:rFonts w:ascii="Verdana" w:hAnsi="Verdana" w:cs="Arial"/>
        </w:rPr>
      </w:pPr>
      <w:proofErr w:type="spellStart"/>
      <w:r w:rsidRPr="005706A5">
        <w:rPr>
          <w:rFonts w:ascii="Verdana" w:hAnsi="Verdana" w:cs="Arial"/>
        </w:rPr>
        <w:t>Løsdriftsstalden</w:t>
      </w:r>
      <w:proofErr w:type="spellEnd"/>
      <w:r w:rsidRPr="005706A5">
        <w:rPr>
          <w:rFonts w:ascii="Verdana" w:hAnsi="Verdana" w:cs="Arial"/>
        </w:rPr>
        <w:t xml:space="preserve"> ønskes udvidet med ca. 8,5 m</w:t>
      </w:r>
      <w:r w:rsidRPr="005706A5">
        <w:rPr>
          <w:rFonts w:ascii="Verdana" w:hAnsi="Verdana" w:cs="Arial"/>
          <w:vertAlign w:val="superscript"/>
        </w:rPr>
        <w:t>2</w:t>
      </w:r>
      <w:r w:rsidRPr="005706A5">
        <w:rPr>
          <w:rFonts w:ascii="Verdana" w:hAnsi="Verdana" w:cs="Arial"/>
        </w:rPr>
        <w:t xml:space="preserve"> således der bliver mere plads til opbevaring af foder og lignende, derudover udvides den i nordlig retning med yderligere overdækning til hestene, dette er indtegnet i ansøgningen som produktionsareal. Udvidelsen etableres mod vest/syd, udvidelsen vil ikke indeholde produktionsareal.</w:t>
      </w:r>
    </w:p>
    <w:p w14:paraId="57316969" w14:textId="75F428F1" w:rsidR="00B601D5" w:rsidRPr="005706A5" w:rsidRDefault="00B601D5" w:rsidP="00B601D5">
      <w:pPr>
        <w:rPr>
          <w:rFonts w:ascii="Verdana" w:hAnsi="Verdana" w:cs="Arial"/>
        </w:rPr>
      </w:pPr>
      <w:r w:rsidRPr="005706A5">
        <w:rPr>
          <w:rFonts w:ascii="Verdana" w:hAnsi="Verdana" w:cs="Arial"/>
        </w:rPr>
        <w:t xml:space="preserve">Se vedhæftede tegning i bilag </w:t>
      </w:r>
      <w:r w:rsidR="00040511" w:rsidRPr="005706A5">
        <w:rPr>
          <w:rFonts w:ascii="Verdana" w:hAnsi="Verdana" w:cs="Arial"/>
        </w:rPr>
        <w:t>2</w:t>
      </w:r>
      <w:r w:rsidRPr="005706A5">
        <w:rPr>
          <w:rFonts w:ascii="Verdana" w:hAnsi="Verdana" w:cs="Arial"/>
        </w:rPr>
        <w:t xml:space="preserve">. </w:t>
      </w:r>
    </w:p>
    <w:p w14:paraId="1DA5CE64" w14:textId="32D38D2E" w:rsidR="00B601D5" w:rsidRPr="005706A5" w:rsidRDefault="00B601D5" w:rsidP="00B601D5">
      <w:pPr>
        <w:rPr>
          <w:rFonts w:ascii="Verdana" w:hAnsi="Verdana" w:cs="Arial"/>
          <w:b/>
        </w:rPr>
      </w:pPr>
    </w:p>
    <w:p w14:paraId="78DBD947" w14:textId="77777777" w:rsidR="00040511" w:rsidRPr="005706A5" w:rsidRDefault="00040511" w:rsidP="00B601D5">
      <w:pPr>
        <w:rPr>
          <w:rFonts w:ascii="Verdana" w:hAnsi="Verdana" w:cs="Arial"/>
          <w:b/>
        </w:rPr>
      </w:pPr>
    </w:p>
    <w:p w14:paraId="7CEBA5B8" w14:textId="77777777" w:rsidR="00B601D5" w:rsidRPr="005706A5" w:rsidRDefault="00B601D5" w:rsidP="00B601D5">
      <w:pPr>
        <w:rPr>
          <w:rFonts w:ascii="Verdana" w:hAnsi="Verdana" w:cs="Arial"/>
          <w:i/>
          <w:iCs/>
          <w:noProof/>
        </w:rPr>
      </w:pPr>
      <w:r w:rsidRPr="005706A5">
        <w:rPr>
          <w:rFonts w:ascii="Verdana" w:hAnsi="Verdana" w:cs="Arial"/>
          <w:i/>
          <w:iCs/>
          <w:noProof/>
        </w:rPr>
        <w:t>Ansøgers beskrivelse af container</w:t>
      </w:r>
    </w:p>
    <w:p w14:paraId="77418A69" w14:textId="77777777" w:rsidR="00B601D5" w:rsidRPr="005706A5" w:rsidRDefault="00B601D5" w:rsidP="00B601D5">
      <w:pPr>
        <w:rPr>
          <w:rFonts w:ascii="Verdana" w:hAnsi="Verdana" w:cs="Arial"/>
        </w:rPr>
      </w:pPr>
      <w:r w:rsidRPr="005706A5">
        <w:rPr>
          <w:rFonts w:ascii="Verdana" w:hAnsi="Verdana" w:cs="Arial"/>
        </w:rPr>
        <w:t>Container til mødding:</w:t>
      </w:r>
    </w:p>
    <w:p w14:paraId="2867E70A" w14:textId="77777777" w:rsidR="00B601D5" w:rsidRPr="005706A5" w:rsidRDefault="00B601D5" w:rsidP="00B601D5">
      <w:pPr>
        <w:rPr>
          <w:rFonts w:ascii="Verdana" w:hAnsi="Verdana" w:cs="Arial"/>
        </w:rPr>
      </w:pPr>
      <w:r w:rsidRPr="005706A5">
        <w:rPr>
          <w:rFonts w:ascii="Verdana" w:hAnsi="Verdana" w:cs="Arial"/>
        </w:rPr>
        <w:t>Syd for løsdriften opsættes der en lukket tæt container til opbevaring af gødning fra hestene. Containeren tømmes løbende efter behov og er overdækket med lufttæt materiale.</w:t>
      </w:r>
    </w:p>
    <w:p w14:paraId="35173F14" w14:textId="77777777" w:rsidR="00B601D5" w:rsidRPr="005706A5" w:rsidRDefault="00B601D5" w:rsidP="00B601D5">
      <w:pPr>
        <w:pStyle w:val="Default"/>
        <w:numPr>
          <w:ilvl w:val="0"/>
          <w:numId w:val="0"/>
        </w:numPr>
        <w:rPr>
          <w:rFonts w:ascii="Verdana" w:eastAsiaTheme="minorHAnsi" w:hAnsi="Verdana" w:cs="Arial"/>
          <w:color w:val="auto"/>
          <w:sz w:val="22"/>
          <w:szCs w:val="22"/>
          <w:lang w:eastAsia="en-US"/>
        </w:rPr>
      </w:pPr>
      <w:r w:rsidRPr="005706A5">
        <w:rPr>
          <w:rFonts w:ascii="Verdana" w:hAnsi="Verdana" w:cs="Arial"/>
          <w:sz w:val="22"/>
          <w:szCs w:val="22"/>
        </w:rPr>
        <w:t xml:space="preserve">Containeren sænkes i terrænet </w:t>
      </w:r>
      <w:r w:rsidRPr="005706A5">
        <w:rPr>
          <w:rFonts w:ascii="Verdana" w:eastAsiaTheme="minorHAnsi" w:hAnsi="Verdana" w:cs="Arial"/>
          <w:color w:val="auto"/>
          <w:sz w:val="22"/>
          <w:szCs w:val="22"/>
          <w:lang w:eastAsia="en-US"/>
        </w:rPr>
        <w:t>således den ikke fremstår tydeligt i landskabet, den resterende del over terræn beklædes med kalmarbrædder. Containeren opsættes i overensstemmelse med de generelle regler for gødningscontainere i husdyrgødningsbekendtgørelsen eller efter byggebladet for container til opsamling af fast gødning fra heste, mink m.v.</w:t>
      </w:r>
    </w:p>
    <w:p w14:paraId="57DBB0F0" w14:textId="77777777" w:rsidR="00B601D5" w:rsidRPr="005706A5" w:rsidRDefault="00B601D5" w:rsidP="00B601D5">
      <w:pPr>
        <w:rPr>
          <w:rFonts w:ascii="Verdana" w:hAnsi="Verdana" w:cs="Arial"/>
        </w:rPr>
      </w:pPr>
    </w:p>
    <w:p w14:paraId="221FDCC1" w14:textId="77777777" w:rsidR="00B601D5" w:rsidRPr="005706A5" w:rsidRDefault="00B601D5" w:rsidP="00B601D5">
      <w:pPr>
        <w:rPr>
          <w:rFonts w:ascii="Verdana" w:hAnsi="Verdana" w:cs="Arial"/>
          <w:b/>
          <w:szCs w:val="20"/>
        </w:rPr>
      </w:pPr>
      <w:r w:rsidRPr="005706A5">
        <w:rPr>
          <w:rFonts w:ascii="Verdana" w:hAnsi="Verdana" w:cs="Arial"/>
          <w:b/>
          <w:szCs w:val="20"/>
        </w:rPr>
        <w:t>Kommunes vurdering</w:t>
      </w:r>
    </w:p>
    <w:p w14:paraId="3B648B5D" w14:textId="77777777" w:rsidR="00B601D5" w:rsidRPr="005706A5" w:rsidRDefault="00B601D5" w:rsidP="00B601D5">
      <w:pPr>
        <w:rPr>
          <w:rFonts w:ascii="Verdana" w:hAnsi="Verdana" w:cs="Arial"/>
          <w:noProof/>
        </w:rPr>
      </w:pPr>
      <w:r w:rsidRPr="005706A5">
        <w:rPr>
          <w:rFonts w:ascii="Verdana" w:hAnsi="Verdana" w:cs="Arial"/>
          <w:noProof/>
        </w:rPr>
        <w:t xml:space="preserve">Den eksisterende del af løsdriften fremstår fremstår indpasset i landskabet og i farve og matrialevalg derfor er det nødvændigt at sætte vilkår til at den fortsat fremstår sådan og at tilbygningen bliver i samme farve og matrialevalg. Hvis ikke gødningscontineren er fyuldt nedsænket i tærronet sættes vurderer vi det nødvændigt at vilkårsætte at fladen imod vejen skal belklædes med kalmarbredder så den fremstår i samme farve om matriale som løsdriften. </w:t>
      </w:r>
    </w:p>
    <w:p w14:paraId="1B4351EB" w14:textId="77777777" w:rsidR="00B601D5" w:rsidRPr="005706A5" w:rsidRDefault="00B601D5" w:rsidP="00B601D5">
      <w:pPr>
        <w:rPr>
          <w:rFonts w:ascii="Verdana" w:hAnsi="Verdana" w:cs="Arial"/>
          <w:noProof/>
        </w:rPr>
      </w:pPr>
    </w:p>
    <w:p w14:paraId="00AA63C4" w14:textId="77777777" w:rsidR="00B601D5" w:rsidRPr="005706A5" w:rsidRDefault="00B601D5" w:rsidP="00B601D5">
      <w:pPr>
        <w:rPr>
          <w:rFonts w:ascii="Verdana" w:hAnsi="Verdana" w:cs="Arial"/>
          <w:noProof/>
        </w:rPr>
      </w:pPr>
      <w:r w:rsidRPr="005706A5">
        <w:rPr>
          <w:rFonts w:ascii="Verdana" w:hAnsi="Verdana" w:cs="Arial"/>
          <w:noProof/>
        </w:rPr>
        <w:t xml:space="preserve">Da løsdriften og gødningscontaineren ligger tæt på vejen finder kommunen det nødvæbdigt at sætte vilkår om at der ikke må være oplag og ligende tættere på vejen end stalden, altså indenfor 6 meter. </w:t>
      </w:r>
    </w:p>
    <w:p w14:paraId="23C1FCF1" w14:textId="77777777" w:rsidR="00B601D5" w:rsidRPr="005706A5" w:rsidRDefault="00B601D5" w:rsidP="00B601D5">
      <w:pPr>
        <w:rPr>
          <w:rFonts w:ascii="Verdana" w:hAnsi="Verdana" w:cs="Arial"/>
          <w:noProof/>
        </w:rPr>
      </w:pPr>
    </w:p>
    <w:p w14:paraId="64117FDE" w14:textId="77777777" w:rsidR="00B601D5" w:rsidRPr="005706A5" w:rsidRDefault="00B601D5" w:rsidP="00B601D5">
      <w:pPr>
        <w:rPr>
          <w:rFonts w:ascii="Verdana" w:hAnsi="Verdana" w:cs="Arial"/>
          <w:b/>
          <w:bCs/>
          <w:noProof/>
        </w:rPr>
      </w:pPr>
      <w:r w:rsidRPr="005706A5">
        <w:rPr>
          <w:rFonts w:ascii="Verdana" w:hAnsi="Verdana" w:cs="Arial"/>
          <w:b/>
          <w:bCs/>
          <w:noProof/>
        </w:rPr>
        <w:t>Landzonetilladelse til løsdrift med opbevaring og gødningscontainer</w:t>
      </w:r>
    </w:p>
    <w:p w14:paraId="0E635695" w14:textId="77777777" w:rsidR="00B601D5" w:rsidRPr="005706A5" w:rsidRDefault="00B601D5" w:rsidP="00B601D5">
      <w:pPr>
        <w:rPr>
          <w:rFonts w:ascii="Verdana" w:hAnsi="Verdana" w:cs="Arial"/>
        </w:rPr>
      </w:pPr>
      <w:r w:rsidRPr="005706A5">
        <w:rPr>
          <w:rFonts w:ascii="Verdana" w:hAnsi="Verdana" w:cs="Arial"/>
        </w:rPr>
        <w:t xml:space="preserve">Der meddeles hermed landzonetilladelse til en placering af løsdrift med opbevaring og gødningscontainer på den ønskede placering i ikke-tilknytning til eksisterende bebyggelse på vilkår der fremgår i denne tilladelse. </w:t>
      </w:r>
    </w:p>
    <w:p w14:paraId="13FD55B8" w14:textId="77777777" w:rsidR="00B601D5" w:rsidRPr="005706A5" w:rsidRDefault="00B601D5" w:rsidP="00B601D5">
      <w:pPr>
        <w:rPr>
          <w:rFonts w:ascii="Verdana" w:hAnsi="Verdana" w:cs="Arial"/>
          <w:noProof/>
          <w:highlight w:val="yellow"/>
        </w:rPr>
      </w:pPr>
    </w:p>
    <w:p w14:paraId="78CE212C" w14:textId="7CAD672D" w:rsidR="00B601D5" w:rsidRPr="005706A5" w:rsidRDefault="00B601D5" w:rsidP="00B601D5">
      <w:pPr>
        <w:rPr>
          <w:rFonts w:ascii="Verdana" w:hAnsi="Verdana" w:cs="Arial"/>
          <w:b/>
          <w:bCs/>
        </w:rPr>
      </w:pPr>
      <w:r w:rsidRPr="005706A5">
        <w:rPr>
          <w:rFonts w:ascii="Verdana" w:hAnsi="Verdana" w:cs="Arial"/>
          <w:b/>
          <w:bCs/>
        </w:rPr>
        <w:t>Landskabelige Vilkår:</w:t>
      </w:r>
    </w:p>
    <w:p w14:paraId="16DB9112" w14:textId="77777777" w:rsidR="00B601D5" w:rsidRPr="005706A5" w:rsidRDefault="00B601D5" w:rsidP="00B601D5">
      <w:pPr>
        <w:rPr>
          <w:rFonts w:ascii="Verdana" w:hAnsi="Verdana" w:cs="Arial"/>
        </w:rPr>
      </w:pPr>
    </w:p>
    <w:p w14:paraId="00590B3A" w14:textId="77777777" w:rsidR="00B601D5" w:rsidRPr="005706A5" w:rsidRDefault="00B601D5" w:rsidP="00B601D5">
      <w:pPr>
        <w:pStyle w:val="Listeafsnit"/>
        <w:widowControl w:val="0"/>
        <w:numPr>
          <w:ilvl w:val="0"/>
          <w:numId w:val="39"/>
        </w:numPr>
        <w:spacing w:line="276" w:lineRule="auto"/>
        <w:rPr>
          <w:rFonts w:ascii="Verdana" w:eastAsiaTheme="minorHAnsi" w:hAnsi="Verdana" w:cs="Arial"/>
          <w:sz w:val="22"/>
          <w:szCs w:val="22"/>
          <w:lang w:eastAsia="en-US"/>
        </w:rPr>
      </w:pPr>
      <w:bookmarkStart w:id="39" w:name="_Hlk50992940"/>
      <w:bookmarkStart w:id="40" w:name="_Hlk60664887"/>
      <w:bookmarkStart w:id="41" w:name="_Hlk50991746"/>
      <w:r w:rsidRPr="005706A5">
        <w:rPr>
          <w:rFonts w:ascii="Verdana" w:eastAsiaTheme="minorHAnsi" w:hAnsi="Verdana" w:cs="Arial"/>
          <w:sz w:val="22"/>
          <w:szCs w:val="22"/>
          <w:lang w:eastAsia="en-US"/>
        </w:rPr>
        <w:t xml:space="preserve">Der skal vest for ridehallen og ridebanen etableres et nyt 5 meter bredt beplantningsbælte bestående af arter der sikre tæt og dækkende karakter dvs. bevoksning der både har fylde men samtidig også højde der sikre afskærmning af hallen (dvs. at der skal være min. én af arterne i beplantningsbæltet der opnår samme højde som ridehallen), dette kunne f.eks. være de hjemmehørende arter navr, syren, kvalkved og dunet gedeblad. Beplantningen skal starte fra ridebanens sydligste kant og fortsætte til ridehallens nordligste kant. </w:t>
      </w:r>
    </w:p>
    <w:bookmarkEnd w:id="39"/>
    <w:p w14:paraId="73105F92" w14:textId="77777777" w:rsidR="00B601D5" w:rsidRPr="005706A5" w:rsidRDefault="00B601D5" w:rsidP="00B601D5">
      <w:pPr>
        <w:widowControl w:val="0"/>
        <w:rPr>
          <w:rFonts w:ascii="Verdana" w:hAnsi="Verdana" w:cs="Arial"/>
        </w:rPr>
      </w:pPr>
    </w:p>
    <w:p w14:paraId="562F6A63" w14:textId="77777777" w:rsidR="00B601D5" w:rsidRPr="005706A5" w:rsidRDefault="00B601D5" w:rsidP="00B601D5">
      <w:pPr>
        <w:pStyle w:val="Listeafsnit"/>
        <w:widowControl w:val="0"/>
        <w:numPr>
          <w:ilvl w:val="0"/>
          <w:numId w:val="39"/>
        </w:numPr>
        <w:rPr>
          <w:rFonts w:ascii="Verdana" w:hAnsi="Verdana" w:cs="Arial"/>
          <w:sz w:val="22"/>
          <w:szCs w:val="22"/>
        </w:rPr>
      </w:pPr>
      <w:r w:rsidRPr="005706A5">
        <w:rPr>
          <w:rFonts w:ascii="Verdana" w:eastAsiaTheme="minorHAnsi" w:hAnsi="Verdana" w:cs="Arial"/>
          <w:sz w:val="22"/>
          <w:szCs w:val="22"/>
          <w:lang w:eastAsia="en-US"/>
        </w:rPr>
        <w:t>Beplantningsbæltet</w:t>
      </w:r>
      <w:r w:rsidRPr="005706A5">
        <w:rPr>
          <w:rFonts w:ascii="Verdana" w:hAnsi="Verdana" w:cs="Arial"/>
          <w:sz w:val="22"/>
          <w:szCs w:val="22"/>
        </w:rPr>
        <w:t xml:space="preserve"> imod vest skal stedse vedligeholdes og </w:t>
      </w:r>
      <w:r w:rsidRPr="005706A5">
        <w:rPr>
          <w:rFonts w:ascii="Verdana" w:eastAsiaTheme="minorHAnsi" w:hAnsi="Verdana" w:cs="Arial"/>
          <w:sz w:val="22"/>
          <w:szCs w:val="22"/>
          <w:lang w:eastAsia="en-US"/>
        </w:rPr>
        <w:t>skal fremstå tæt.</w:t>
      </w:r>
      <w:r w:rsidRPr="005706A5">
        <w:rPr>
          <w:rFonts w:ascii="Verdana" w:hAnsi="Verdana" w:cs="Arial"/>
          <w:sz w:val="22"/>
          <w:szCs w:val="22"/>
        </w:rPr>
        <w:t xml:space="preserve"> Vedligeholdelse kan både være i form af beskæring og etablering af ny beplantning ved huller.</w:t>
      </w:r>
    </w:p>
    <w:p w14:paraId="7411340D" w14:textId="77777777" w:rsidR="00B601D5" w:rsidRPr="005706A5" w:rsidRDefault="00B601D5" w:rsidP="00B601D5">
      <w:pPr>
        <w:widowControl w:val="0"/>
        <w:rPr>
          <w:rFonts w:ascii="Verdana" w:hAnsi="Verdana" w:cs="Arial"/>
        </w:rPr>
      </w:pPr>
    </w:p>
    <w:p w14:paraId="5306B9A1" w14:textId="77777777" w:rsidR="00B601D5" w:rsidRPr="005706A5" w:rsidRDefault="00B601D5" w:rsidP="00B601D5">
      <w:pPr>
        <w:pStyle w:val="Listeafsnit"/>
        <w:widowControl w:val="0"/>
        <w:numPr>
          <w:ilvl w:val="0"/>
          <w:numId w:val="39"/>
        </w:numPr>
        <w:spacing w:line="280" w:lineRule="atLeast"/>
        <w:rPr>
          <w:rFonts w:ascii="Verdana" w:eastAsiaTheme="minorHAnsi" w:hAnsi="Verdana" w:cs="Arial"/>
          <w:sz w:val="22"/>
          <w:szCs w:val="22"/>
          <w:lang w:eastAsia="en-US"/>
        </w:rPr>
      </w:pPr>
      <w:r w:rsidRPr="005706A5">
        <w:rPr>
          <w:rFonts w:ascii="Verdana" w:eastAsiaTheme="minorHAnsi" w:hAnsi="Verdana" w:cs="Arial"/>
          <w:sz w:val="22"/>
          <w:szCs w:val="22"/>
          <w:lang w:eastAsia="en-US"/>
        </w:rPr>
        <w:lastRenderedPageBreak/>
        <w:t xml:space="preserve">Farverne på ridehallen skal fremstå som ansøgt i jordfarvede nuancer og med mørkt eternittag. </w:t>
      </w:r>
    </w:p>
    <w:p w14:paraId="440C2656" w14:textId="77777777" w:rsidR="00B601D5" w:rsidRPr="005706A5" w:rsidRDefault="00B601D5" w:rsidP="00B601D5">
      <w:pPr>
        <w:pStyle w:val="Listeafsnit"/>
        <w:widowControl w:val="0"/>
        <w:spacing w:line="280" w:lineRule="atLeast"/>
        <w:rPr>
          <w:rFonts w:ascii="Verdana" w:eastAsiaTheme="minorHAnsi" w:hAnsi="Verdana" w:cs="Arial"/>
          <w:sz w:val="22"/>
          <w:szCs w:val="22"/>
          <w:lang w:eastAsia="en-US"/>
        </w:rPr>
      </w:pPr>
    </w:p>
    <w:p w14:paraId="21278AB5" w14:textId="77777777" w:rsidR="00B601D5" w:rsidRPr="005706A5" w:rsidRDefault="00B601D5" w:rsidP="00B601D5">
      <w:pPr>
        <w:pStyle w:val="Listeafsnit"/>
        <w:widowControl w:val="0"/>
        <w:numPr>
          <w:ilvl w:val="0"/>
          <w:numId w:val="39"/>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Al parkering med hestetrailere og biler udefra skal ske på et parkeringsareal i forbindelse med ridehal og ridebane. Placeringen må ikke være tættere end 50 meter fra nabobeboelse.</w:t>
      </w:r>
    </w:p>
    <w:p w14:paraId="050116F4" w14:textId="77777777" w:rsidR="00B601D5" w:rsidRPr="005706A5" w:rsidRDefault="00B601D5" w:rsidP="00B601D5">
      <w:pPr>
        <w:pStyle w:val="Listeafsnit"/>
        <w:rPr>
          <w:rFonts w:ascii="Verdana" w:eastAsiaTheme="minorHAnsi" w:hAnsi="Verdana" w:cs="Arial"/>
          <w:sz w:val="22"/>
          <w:szCs w:val="22"/>
          <w:lang w:eastAsia="en-US"/>
        </w:rPr>
      </w:pPr>
    </w:p>
    <w:p w14:paraId="15DA2FE9" w14:textId="77777777" w:rsidR="00B601D5" w:rsidRPr="005706A5" w:rsidRDefault="00B601D5" w:rsidP="00B601D5">
      <w:pPr>
        <w:pStyle w:val="Listeafsnit"/>
        <w:widowControl w:val="0"/>
        <w:numPr>
          <w:ilvl w:val="0"/>
          <w:numId w:val="39"/>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må ikke etableres lys på ridebanen.</w:t>
      </w:r>
    </w:p>
    <w:p w14:paraId="6E6CC9FE" w14:textId="77777777" w:rsidR="00B601D5" w:rsidRPr="005706A5" w:rsidRDefault="00B601D5" w:rsidP="00B601D5">
      <w:pPr>
        <w:pStyle w:val="Listeafsnit"/>
        <w:widowControl w:val="0"/>
        <w:spacing w:line="276" w:lineRule="auto"/>
        <w:rPr>
          <w:rFonts w:ascii="Verdana" w:eastAsiaTheme="minorHAnsi" w:hAnsi="Verdana" w:cs="Arial"/>
          <w:sz w:val="22"/>
          <w:szCs w:val="22"/>
          <w:lang w:eastAsia="en-US"/>
        </w:rPr>
      </w:pPr>
    </w:p>
    <w:p w14:paraId="5E8E18FF" w14:textId="77777777" w:rsidR="00B601D5" w:rsidRPr="005706A5" w:rsidRDefault="00B601D5" w:rsidP="00B601D5">
      <w:pPr>
        <w:pStyle w:val="Listeafsnit"/>
        <w:widowControl w:val="0"/>
        <w:numPr>
          <w:ilvl w:val="0"/>
          <w:numId w:val="39"/>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Anvendelse af ridebane og ridehal må kun være til privat brug. Privat brug udelukker ikke at naboer og andre kan bruge bane og hal, men det må ikke have karakter af organiseret aktivitet og der må ikke tiltrækkes ryttere via annoncering og lignende. Ønskes der en udvidelse af brugen til at være mere end privat, som beskrevet, forudsættes en landzonetilladelse.   </w:t>
      </w:r>
    </w:p>
    <w:p w14:paraId="0C61D511" w14:textId="77777777" w:rsidR="00B601D5" w:rsidRPr="005706A5" w:rsidRDefault="00B601D5" w:rsidP="00B601D5">
      <w:pPr>
        <w:pStyle w:val="Opstilling-talellerbogst"/>
        <w:numPr>
          <w:ilvl w:val="0"/>
          <w:numId w:val="0"/>
        </w:numPr>
        <w:ind w:left="644"/>
        <w:rPr>
          <w:rFonts w:ascii="Verdana" w:hAnsi="Verdana" w:cs="Arial"/>
        </w:rPr>
      </w:pPr>
    </w:p>
    <w:p w14:paraId="2037AC45" w14:textId="77777777" w:rsidR="00B601D5" w:rsidRPr="005706A5" w:rsidRDefault="00B601D5" w:rsidP="00B601D5">
      <w:pPr>
        <w:pStyle w:val="Opstilling-talellerbogst"/>
        <w:numPr>
          <w:ilvl w:val="0"/>
          <w:numId w:val="39"/>
        </w:numPr>
        <w:rPr>
          <w:rFonts w:ascii="Verdana" w:hAnsi="Verdana" w:cs="Arial"/>
        </w:rPr>
      </w:pPr>
      <w:r w:rsidRPr="005706A5">
        <w:rPr>
          <w:rFonts w:ascii="Verdana" w:hAnsi="Verdana" w:cs="Arial"/>
        </w:rPr>
        <w:t xml:space="preserve">Løsdrift syd for ejendommens stuehus skal opføres med kalmarbrædder og tilbygning hertil skal fremstå i samme farve og materialevalg som den nuværende. </w:t>
      </w:r>
    </w:p>
    <w:p w14:paraId="12D8844C" w14:textId="77777777" w:rsidR="00B601D5" w:rsidRPr="005706A5" w:rsidRDefault="00B601D5" w:rsidP="00B601D5">
      <w:pPr>
        <w:pStyle w:val="Listeafsnit"/>
        <w:rPr>
          <w:rFonts w:ascii="Verdana" w:hAnsi="Verdana" w:cs="Arial"/>
        </w:rPr>
      </w:pPr>
    </w:p>
    <w:p w14:paraId="1758180D" w14:textId="77777777" w:rsidR="00B601D5" w:rsidRPr="005706A5" w:rsidRDefault="00B601D5" w:rsidP="00B601D5">
      <w:pPr>
        <w:pStyle w:val="Opstilling-talellerbogst"/>
        <w:numPr>
          <w:ilvl w:val="0"/>
          <w:numId w:val="39"/>
        </w:numPr>
        <w:rPr>
          <w:rFonts w:ascii="Verdana" w:hAnsi="Verdana" w:cs="Arial"/>
        </w:rPr>
      </w:pPr>
      <w:r w:rsidRPr="005706A5">
        <w:rPr>
          <w:rFonts w:ascii="Verdana" w:hAnsi="Verdana" w:cs="Arial"/>
        </w:rPr>
        <w:t xml:space="preserve">Gødningscontainer syd for ejendommens stuehus skal hvis den kommer mere end 1 meter over terræn fremstå i samme farve og materiale valg som </w:t>
      </w:r>
      <w:proofErr w:type="spellStart"/>
      <w:r w:rsidRPr="005706A5">
        <w:rPr>
          <w:rFonts w:ascii="Verdana" w:hAnsi="Verdana" w:cs="Arial"/>
        </w:rPr>
        <w:t>løsdriftsstalden</w:t>
      </w:r>
      <w:proofErr w:type="spellEnd"/>
      <w:r w:rsidRPr="005706A5">
        <w:rPr>
          <w:rFonts w:ascii="Verdana" w:hAnsi="Verdana" w:cs="Arial"/>
        </w:rPr>
        <w:t>.</w:t>
      </w:r>
    </w:p>
    <w:p w14:paraId="299F664B" w14:textId="77777777" w:rsidR="00B601D5" w:rsidRPr="005706A5" w:rsidRDefault="00B601D5" w:rsidP="00B601D5">
      <w:pPr>
        <w:pStyle w:val="Opstilling-talellerbogst"/>
        <w:numPr>
          <w:ilvl w:val="0"/>
          <w:numId w:val="0"/>
        </w:numPr>
        <w:ind w:left="644"/>
        <w:rPr>
          <w:rFonts w:ascii="Verdana" w:hAnsi="Verdana" w:cs="Arial"/>
        </w:rPr>
      </w:pPr>
    </w:p>
    <w:p w14:paraId="63240E3B" w14:textId="77777777" w:rsidR="00B601D5" w:rsidRPr="005706A5" w:rsidRDefault="00B601D5" w:rsidP="00B601D5">
      <w:pPr>
        <w:pStyle w:val="Opstilling-talellerbogst"/>
        <w:numPr>
          <w:ilvl w:val="0"/>
          <w:numId w:val="39"/>
        </w:numPr>
        <w:rPr>
          <w:rFonts w:ascii="Verdana" w:hAnsi="Verdana" w:cs="Arial"/>
        </w:rPr>
      </w:pPr>
      <w:r w:rsidRPr="005706A5">
        <w:rPr>
          <w:rFonts w:ascii="Verdana" w:hAnsi="Verdana" w:cs="Arial"/>
        </w:rPr>
        <w:t>Der må ikke være opbevaring af trailere, wrap, materialer eller lignede indenfor 6 meter langs vejen Stivænget og på løsdriftens østlige side.</w:t>
      </w:r>
    </w:p>
    <w:p w14:paraId="7942D61B" w14:textId="77777777" w:rsidR="00B601D5" w:rsidRPr="005706A5" w:rsidRDefault="00B601D5" w:rsidP="00B601D5">
      <w:pPr>
        <w:pStyle w:val="Opstilling-talellerbogst"/>
        <w:numPr>
          <w:ilvl w:val="0"/>
          <w:numId w:val="0"/>
        </w:numPr>
        <w:ind w:left="720"/>
        <w:rPr>
          <w:rFonts w:ascii="Verdana" w:hAnsi="Verdana" w:cs="Arial"/>
        </w:rPr>
      </w:pPr>
    </w:p>
    <w:p w14:paraId="141CC07F" w14:textId="0F68C2EE" w:rsidR="00B601D5" w:rsidRPr="005706A5" w:rsidRDefault="00B601D5" w:rsidP="00B601D5">
      <w:pPr>
        <w:pStyle w:val="Opstilling-talellerbogst"/>
        <w:numPr>
          <w:ilvl w:val="0"/>
          <w:numId w:val="39"/>
        </w:numPr>
        <w:rPr>
          <w:rFonts w:ascii="Verdana" w:hAnsi="Verdana" w:cs="Arial"/>
        </w:rPr>
      </w:pPr>
      <w:r w:rsidRPr="005706A5">
        <w:rPr>
          <w:rFonts w:ascii="Verdana" w:hAnsi="Verdana" w:cs="Arial"/>
        </w:rPr>
        <w:t>Reklame og skiltning på ejendommen skal overholde den gældende naturbeskyttelseslov om friluftsreklamer,</w:t>
      </w:r>
      <w:r w:rsidR="00040511" w:rsidRPr="005706A5">
        <w:rPr>
          <w:rFonts w:ascii="Verdana" w:hAnsi="Verdana" w:cs="Arial"/>
        </w:rPr>
        <w:t xml:space="preserve"> for den på afgørelsens </w:t>
      </w:r>
      <w:proofErr w:type="spellStart"/>
      <w:r w:rsidR="00040511" w:rsidRPr="005706A5">
        <w:rPr>
          <w:rFonts w:ascii="Verdana" w:hAnsi="Verdana" w:cs="Arial"/>
        </w:rPr>
        <w:t>gældene</w:t>
      </w:r>
      <w:proofErr w:type="spellEnd"/>
      <w:r w:rsidRPr="005706A5">
        <w:rPr>
          <w:rFonts w:ascii="Verdana" w:hAnsi="Verdana" w:cs="Arial"/>
        </w:rPr>
        <w:t xml:space="preserve"> se bilag </w:t>
      </w:r>
      <w:r w:rsidR="00040511" w:rsidRPr="005706A5">
        <w:rPr>
          <w:rFonts w:ascii="Verdana" w:hAnsi="Verdana" w:cs="Arial"/>
        </w:rPr>
        <w:t>5</w:t>
      </w:r>
      <w:r w:rsidRPr="005706A5">
        <w:rPr>
          <w:rFonts w:ascii="Verdana" w:hAnsi="Verdana" w:cs="Arial"/>
        </w:rPr>
        <w:t>.</w:t>
      </w:r>
    </w:p>
    <w:bookmarkEnd w:id="31"/>
    <w:bookmarkEnd w:id="40"/>
    <w:p w14:paraId="2E119730" w14:textId="77777777" w:rsidR="00B601D5" w:rsidRPr="005706A5" w:rsidRDefault="00B601D5" w:rsidP="00B601D5">
      <w:pPr>
        <w:pStyle w:val="Opstilling-talellerbogst"/>
        <w:numPr>
          <w:ilvl w:val="0"/>
          <w:numId w:val="0"/>
        </w:numPr>
        <w:ind w:left="644"/>
        <w:rPr>
          <w:rFonts w:ascii="Verdana" w:hAnsi="Verdana" w:cs="Arial"/>
        </w:rPr>
      </w:pPr>
    </w:p>
    <w:bookmarkEnd w:id="41"/>
    <w:p w14:paraId="73E1D81D" w14:textId="77777777" w:rsidR="00B601D5" w:rsidRPr="005706A5" w:rsidRDefault="00B601D5" w:rsidP="00B601D5">
      <w:pPr>
        <w:pStyle w:val="Listeafsnit"/>
        <w:rPr>
          <w:rFonts w:ascii="Verdana" w:hAnsi="Verdana" w:cs="Arial"/>
          <w:highlight w:val="yellow"/>
        </w:rPr>
      </w:pPr>
    </w:p>
    <w:p w14:paraId="3A2CBBE8" w14:textId="77777777" w:rsidR="00B601D5" w:rsidRPr="005706A5" w:rsidRDefault="00B601D5" w:rsidP="00B601D5">
      <w:pPr>
        <w:pStyle w:val="Overskrift2"/>
        <w:rPr>
          <w:rFonts w:cs="Arial"/>
        </w:rPr>
      </w:pPr>
      <w:bookmarkStart w:id="42" w:name="_Toc486433537"/>
      <w:bookmarkStart w:id="43" w:name="_Toc467158867"/>
      <w:bookmarkStart w:id="44" w:name="_Toc62141263"/>
      <w:r w:rsidRPr="005706A5">
        <w:rPr>
          <w:rFonts w:cs="Arial"/>
        </w:rPr>
        <w:t>Faste afstandskrav</w:t>
      </w:r>
      <w:bookmarkEnd w:id="42"/>
      <w:bookmarkEnd w:id="43"/>
      <w:bookmarkEnd w:id="44"/>
    </w:p>
    <w:p w14:paraId="6131985C" w14:textId="77777777" w:rsidR="00B601D5" w:rsidRPr="005706A5" w:rsidRDefault="00B601D5" w:rsidP="00B601D5">
      <w:pPr>
        <w:rPr>
          <w:rFonts w:ascii="Verdana" w:hAnsi="Verdana" w:cs="Arial"/>
          <w:szCs w:val="20"/>
        </w:rPr>
      </w:pPr>
      <w:r w:rsidRPr="005706A5">
        <w:rPr>
          <w:rFonts w:ascii="Verdana" w:hAnsi="Verdana" w:cs="Arial"/>
          <w:szCs w:val="20"/>
        </w:rPr>
        <w:t xml:space="preserve">Husdyrbrugets anlæg er beliggende i Landzoneøst for landsbyen Stensved i et område med mindre landbrugsejendomme om spredte fritlæggende beboelser. Der er kort afstand til nabobeboelser og naboskel. </w:t>
      </w:r>
    </w:p>
    <w:p w14:paraId="46AEDC89" w14:textId="410ADEC1" w:rsidR="00B601D5" w:rsidRPr="005706A5" w:rsidRDefault="00B601D5" w:rsidP="00B601D5">
      <w:pPr>
        <w:rPr>
          <w:rFonts w:ascii="Verdana" w:hAnsi="Verdana" w:cs="Arial"/>
          <w:szCs w:val="20"/>
        </w:rPr>
      </w:pPr>
      <w:r w:rsidRPr="005706A5">
        <w:rPr>
          <w:rFonts w:ascii="Verdana" w:hAnsi="Verdana" w:cs="Arial"/>
          <w:szCs w:val="20"/>
        </w:rPr>
        <w:t xml:space="preserve">De generelle afstandskrav der fremgår af husdyrbrugloven er opsummeret i tabel 1. </w:t>
      </w:r>
    </w:p>
    <w:p w14:paraId="3D4F48D0" w14:textId="77777777" w:rsidR="00B601D5" w:rsidRPr="005706A5" w:rsidRDefault="00B601D5" w:rsidP="00B601D5">
      <w:pPr>
        <w:rPr>
          <w:rFonts w:ascii="Verdana" w:hAnsi="Verdana" w:cs="Arial"/>
          <w:szCs w:val="20"/>
        </w:rPr>
      </w:pPr>
    </w:p>
    <w:p w14:paraId="25A9339F" w14:textId="59107817" w:rsidR="00B601D5" w:rsidRPr="005706A5" w:rsidRDefault="00B601D5" w:rsidP="00B601D5">
      <w:pPr>
        <w:pStyle w:val="Billedtekst"/>
        <w:keepNext/>
        <w:rPr>
          <w:rFonts w:ascii="Verdana" w:hAnsi="Verdana" w:cs="Arial"/>
        </w:rPr>
      </w:pPr>
      <w:r w:rsidRPr="005706A5">
        <w:rPr>
          <w:rFonts w:ascii="Verdana" w:hAnsi="Verdana" w:cs="Arial"/>
        </w:rPr>
        <w:t xml:space="preserve">Tabel </w:t>
      </w:r>
      <w:r w:rsidRPr="005706A5">
        <w:rPr>
          <w:rFonts w:ascii="Verdana" w:hAnsi="Verdana" w:cs="Arial"/>
        </w:rPr>
        <w:fldChar w:fldCharType="begin"/>
      </w:r>
      <w:r w:rsidRPr="005706A5">
        <w:rPr>
          <w:rFonts w:ascii="Verdana" w:hAnsi="Verdana" w:cs="Arial"/>
        </w:rPr>
        <w:instrText xml:space="preserve"> SEQ Tabel \* ARABIC </w:instrText>
      </w:r>
      <w:r w:rsidRPr="005706A5">
        <w:rPr>
          <w:rFonts w:ascii="Verdana" w:hAnsi="Verdana" w:cs="Arial"/>
        </w:rPr>
        <w:fldChar w:fldCharType="separate"/>
      </w:r>
      <w:r w:rsidRPr="005706A5">
        <w:rPr>
          <w:rFonts w:ascii="Verdana" w:hAnsi="Verdana" w:cs="Arial"/>
          <w:noProof/>
        </w:rPr>
        <w:t>1</w:t>
      </w:r>
      <w:r w:rsidRPr="005706A5">
        <w:rPr>
          <w:rFonts w:ascii="Verdana" w:hAnsi="Verdana" w:cs="Arial"/>
        </w:rPr>
        <w:fldChar w:fldCharType="end"/>
      </w:r>
      <w:r w:rsidRPr="005706A5">
        <w:rPr>
          <w:rFonts w:ascii="Verdana" w:hAnsi="Verdana" w:cs="Arial"/>
        </w:rPr>
        <w:t xml:space="preserve"> Oversigt over afstandskrav til områder samt reelle afstande for stalde</w:t>
      </w:r>
    </w:p>
    <w:tbl>
      <w:tblPr>
        <w:tblStyle w:val="Tabel-Gitter"/>
        <w:tblW w:w="0" w:type="auto"/>
        <w:tblLook w:val="04A0" w:firstRow="1" w:lastRow="0" w:firstColumn="1" w:lastColumn="0" w:noHBand="0" w:noVBand="1"/>
      </w:tblPr>
      <w:tblGrid>
        <w:gridCol w:w="3964"/>
        <w:gridCol w:w="2454"/>
        <w:gridCol w:w="2508"/>
      </w:tblGrid>
      <w:tr w:rsidR="00B601D5" w:rsidRPr="005706A5" w14:paraId="1F3CA47E"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672E2F5B" w14:textId="77777777" w:rsidR="00B601D5" w:rsidRPr="005706A5" w:rsidRDefault="00B601D5" w:rsidP="00B601D5">
            <w:pPr>
              <w:pStyle w:val="Ingenafstand"/>
              <w:rPr>
                <w:rFonts w:cs="Arial"/>
                <w:bCs/>
                <w:sz w:val="20"/>
                <w:lang w:eastAsia="en-US"/>
              </w:rPr>
            </w:pPr>
            <w:r w:rsidRPr="005706A5">
              <w:rPr>
                <w:rFonts w:cs="Arial"/>
                <w:bCs/>
                <w:sz w:val="20"/>
                <w:lang w:eastAsia="en-US"/>
              </w:rPr>
              <w:t>Område</w:t>
            </w:r>
          </w:p>
        </w:tc>
        <w:tc>
          <w:tcPr>
            <w:tcW w:w="2454" w:type="dxa"/>
            <w:tcBorders>
              <w:top w:val="single" w:sz="4" w:space="0" w:color="auto"/>
              <w:left w:val="single" w:sz="4" w:space="0" w:color="auto"/>
              <w:bottom w:val="single" w:sz="4" w:space="0" w:color="auto"/>
              <w:right w:val="single" w:sz="4" w:space="0" w:color="auto"/>
            </w:tcBorders>
            <w:hideMark/>
          </w:tcPr>
          <w:p w14:paraId="71DB92AB" w14:textId="77777777" w:rsidR="00B601D5" w:rsidRPr="005706A5" w:rsidRDefault="00B601D5" w:rsidP="00B601D5">
            <w:pPr>
              <w:pStyle w:val="Ingenafstand"/>
              <w:rPr>
                <w:rFonts w:cs="Arial"/>
                <w:bCs/>
                <w:sz w:val="20"/>
                <w:lang w:eastAsia="en-US"/>
              </w:rPr>
            </w:pPr>
            <w:r w:rsidRPr="005706A5">
              <w:rPr>
                <w:rFonts w:cs="Arial"/>
                <w:bCs/>
                <w:sz w:val="20"/>
                <w:lang w:eastAsia="en-US"/>
              </w:rPr>
              <w:t>Afstandskrav m</w:t>
            </w:r>
          </w:p>
        </w:tc>
        <w:tc>
          <w:tcPr>
            <w:tcW w:w="2508" w:type="dxa"/>
            <w:tcBorders>
              <w:top w:val="single" w:sz="4" w:space="0" w:color="auto"/>
              <w:left w:val="single" w:sz="4" w:space="0" w:color="auto"/>
              <w:bottom w:val="single" w:sz="4" w:space="0" w:color="auto"/>
              <w:right w:val="single" w:sz="4" w:space="0" w:color="auto"/>
            </w:tcBorders>
            <w:hideMark/>
          </w:tcPr>
          <w:p w14:paraId="0F969772" w14:textId="77777777" w:rsidR="00B601D5" w:rsidRPr="005706A5" w:rsidRDefault="00B601D5" w:rsidP="00B601D5">
            <w:pPr>
              <w:pStyle w:val="Ingenafstand"/>
              <w:rPr>
                <w:rFonts w:cs="Arial"/>
                <w:bCs/>
                <w:sz w:val="20"/>
                <w:lang w:eastAsia="en-US"/>
              </w:rPr>
            </w:pPr>
            <w:r w:rsidRPr="005706A5">
              <w:rPr>
                <w:rFonts w:cs="Arial"/>
                <w:bCs/>
                <w:sz w:val="20"/>
                <w:lang w:eastAsia="en-US"/>
              </w:rPr>
              <w:t>Afstand m</w:t>
            </w:r>
          </w:p>
        </w:tc>
      </w:tr>
      <w:tr w:rsidR="00B601D5" w:rsidRPr="005706A5" w14:paraId="0A5072AA"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747F3276" w14:textId="77777777" w:rsidR="00B601D5" w:rsidRPr="005706A5" w:rsidRDefault="00B601D5" w:rsidP="00B601D5">
            <w:pPr>
              <w:pStyle w:val="Ingenafstand"/>
              <w:rPr>
                <w:rFonts w:cs="Arial"/>
                <w:b w:val="0"/>
                <w:sz w:val="20"/>
                <w:lang w:eastAsia="en-US"/>
              </w:rPr>
            </w:pPr>
            <w:r w:rsidRPr="005706A5">
              <w:rPr>
                <w:rFonts w:cs="Arial"/>
                <w:b w:val="0"/>
                <w:sz w:val="20"/>
                <w:lang w:eastAsia="en-US"/>
              </w:rPr>
              <w:t>Ikke almene vandforsyningsanlæg</w:t>
            </w:r>
          </w:p>
        </w:tc>
        <w:tc>
          <w:tcPr>
            <w:tcW w:w="2454" w:type="dxa"/>
            <w:tcBorders>
              <w:top w:val="single" w:sz="4" w:space="0" w:color="auto"/>
              <w:left w:val="single" w:sz="4" w:space="0" w:color="auto"/>
              <w:bottom w:val="single" w:sz="4" w:space="0" w:color="auto"/>
              <w:right w:val="single" w:sz="4" w:space="0" w:color="auto"/>
            </w:tcBorders>
            <w:hideMark/>
          </w:tcPr>
          <w:p w14:paraId="4EBFDE04"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25 </w:t>
            </w:r>
          </w:p>
        </w:tc>
        <w:tc>
          <w:tcPr>
            <w:tcW w:w="2508" w:type="dxa"/>
            <w:tcBorders>
              <w:top w:val="single" w:sz="4" w:space="0" w:color="auto"/>
              <w:left w:val="single" w:sz="4" w:space="0" w:color="auto"/>
              <w:bottom w:val="single" w:sz="4" w:space="0" w:color="auto"/>
              <w:right w:val="single" w:sz="4" w:space="0" w:color="auto"/>
            </w:tcBorders>
            <w:hideMark/>
          </w:tcPr>
          <w:p w14:paraId="31B510C0"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Over 25 </w:t>
            </w:r>
          </w:p>
        </w:tc>
      </w:tr>
      <w:tr w:rsidR="00B601D5" w:rsidRPr="005706A5" w14:paraId="5F07A81A"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4B4BA039" w14:textId="77777777" w:rsidR="00B601D5" w:rsidRPr="005706A5" w:rsidRDefault="00B601D5" w:rsidP="00B601D5">
            <w:pPr>
              <w:pStyle w:val="Ingenafstand"/>
              <w:rPr>
                <w:rFonts w:cs="Arial"/>
                <w:b w:val="0"/>
                <w:sz w:val="20"/>
                <w:lang w:eastAsia="en-US"/>
              </w:rPr>
            </w:pPr>
            <w:r w:rsidRPr="005706A5">
              <w:rPr>
                <w:rFonts w:cs="Arial"/>
                <w:b w:val="0"/>
                <w:sz w:val="20"/>
                <w:lang w:eastAsia="en-US"/>
              </w:rPr>
              <w:t>Almene vandforsyningsanlæg</w:t>
            </w:r>
          </w:p>
        </w:tc>
        <w:tc>
          <w:tcPr>
            <w:tcW w:w="2454" w:type="dxa"/>
            <w:tcBorders>
              <w:top w:val="single" w:sz="4" w:space="0" w:color="auto"/>
              <w:left w:val="single" w:sz="4" w:space="0" w:color="auto"/>
              <w:bottom w:val="single" w:sz="4" w:space="0" w:color="auto"/>
              <w:right w:val="single" w:sz="4" w:space="0" w:color="auto"/>
            </w:tcBorders>
            <w:hideMark/>
          </w:tcPr>
          <w:p w14:paraId="2F4E9AF3" w14:textId="77777777" w:rsidR="00B601D5" w:rsidRPr="005706A5" w:rsidRDefault="00B601D5" w:rsidP="00B601D5">
            <w:pPr>
              <w:pStyle w:val="Ingenafstand"/>
              <w:rPr>
                <w:rFonts w:cs="Arial"/>
                <w:b w:val="0"/>
                <w:sz w:val="20"/>
                <w:lang w:eastAsia="en-US"/>
              </w:rPr>
            </w:pPr>
            <w:r w:rsidRPr="005706A5">
              <w:rPr>
                <w:rFonts w:cs="Arial"/>
                <w:b w:val="0"/>
                <w:sz w:val="20"/>
                <w:lang w:eastAsia="en-US"/>
              </w:rPr>
              <w:t>50</w:t>
            </w:r>
          </w:p>
        </w:tc>
        <w:tc>
          <w:tcPr>
            <w:tcW w:w="2508" w:type="dxa"/>
            <w:tcBorders>
              <w:top w:val="single" w:sz="4" w:space="0" w:color="auto"/>
              <w:left w:val="single" w:sz="4" w:space="0" w:color="auto"/>
              <w:bottom w:val="single" w:sz="4" w:space="0" w:color="auto"/>
              <w:right w:val="single" w:sz="4" w:space="0" w:color="auto"/>
            </w:tcBorders>
            <w:hideMark/>
          </w:tcPr>
          <w:p w14:paraId="759B39DC"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427 </w:t>
            </w:r>
          </w:p>
        </w:tc>
      </w:tr>
      <w:tr w:rsidR="00B601D5" w:rsidRPr="005706A5" w14:paraId="539738E6"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43C8DEF6"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Vandløb, herunder dræn og søer </w:t>
            </w:r>
          </w:p>
        </w:tc>
        <w:tc>
          <w:tcPr>
            <w:tcW w:w="2454" w:type="dxa"/>
            <w:tcBorders>
              <w:top w:val="single" w:sz="4" w:space="0" w:color="auto"/>
              <w:left w:val="single" w:sz="4" w:space="0" w:color="auto"/>
              <w:bottom w:val="single" w:sz="4" w:space="0" w:color="auto"/>
              <w:right w:val="single" w:sz="4" w:space="0" w:color="auto"/>
            </w:tcBorders>
            <w:hideMark/>
          </w:tcPr>
          <w:p w14:paraId="0C1E6454"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15 </w:t>
            </w:r>
          </w:p>
        </w:tc>
        <w:tc>
          <w:tcPr>
            <w:tcW w:w="2508" w:type="dxa"/>
            <w:tcBorders>
              <w:top w:val="single" w:sz="4" w:space="0" w:color="auto"/>
              <w:left w:val="single" w:sz="4" w:space="0" w:color="auto"/>
              <w:bottom w:val="single" w:sz="4" w:space="0" w:color="auto"/>
              <w:right w:val="single" w:sz="4" w:space="0" w:color="auto"/>
            </w:tcBorders>
            <w:hideMark/>
          </w:tcPr>
          <w:p w14:paraId="04FB9FA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54 Sø</w:t>
            </w:r>
          </w:p>
          <w:p w14:paraId="4428281A" w14:textId="77777777" w:rsidR="00B601D5" w:rsidRPr="005706A5" w:rsidRDefault="00B601D5" w:rsidP="00B601D5">
            <w:pPr>
              <w:pStyle w:val="Ingenafstand"/>
              <w:rPr>
                <w:rFonts w:cs="Arial"/>
                <w:b w:val="0"/>
                <w:sz w:val="20"/>
                <w:lang w:eastAsia="en-US"/>
              </w:rPr>
            </w:pPr>
            <w:r w:rsidRPr="005706A5">
              <w:rPr>
                <w:rFonts w:cs="Arial"/>
                <w:b w:val="0"/>
                <w:sz w:val="20"/>
                <w:lang w:eastAsia="en-US"/>
              </w:rPr>
              <w:t>0 Dræn for løsdrift og møddingscontainer syd</w:t>
            </w:r>
          </w:p>
        </w:tc>
      </w:tr>
      <w:tr w:rsidR="00B601D5" w:rsidRPr="005706A5" w14:paraId="29853952"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6B6EA60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Offentlig vej og privat fællesvej</w:t>
            </w:r>
          </w:p>
        </w:tc>
        <w:tc>
          <w:tcPr>
            <w:tcW w:w="2454" w:type="dxa"/>
            <w:tcBorders>
              <w:top w:val="single" w:sz="4" w:space="0" w:color="auto"/>
              <w:left w:val="single" w:sz="4" w:space="0" w:color="auto"/>
              <w:bottom w:val="single" w:sz="4" w:space="0" w:color="auto"/>
              <w:right w:val="single" w:sz="4" w:space="0" w:color="auto"/>
            </w:tcBorders>
            <w:hideMark/>
          </w:tcPr>
          <w:p w14:paraId="0EE3FF30" w14:textId="77777777" w:rsidR="00B601D5" w:rsidRPr="005706A5" w:rsidRDefault="00B601D5" w:rsidP="00B601D5">
            <w:pPr>
              <w:pStyle w:val="Ingenafstand"/>
              <w:rPr>
                <w:rFonts w:cs="Arial"/>
                <w:b w:val="0"/>
                <w:sz w:val="20"/>
                <w:lang w:eastAsia="en-US"/>
              </w:rPr>
            </w:pPr>
            <w:r w:rsidRPr="005706A5">
              <w:rPr>
                <w:rFonts w:cs="Arial"/>
                <w:b w:val="0"/>
                <w:sz w:val="20"/>
                <w:lang w:eastAsia="en-US"/>
              </w:rPr>
              <w:t>15</w:t>
            </w:r>
          </w:p>
        </w:tc>
        <w:tc>
          <w:tcPr>
            <w:tcW w:w="2508" w:type="dxa"/>
            <w:tcBorders>
              <w:top w:val="single" w:sz="4" w:space="0" w:color="auto"/>
              <w:left w:val="single" w:sz="4" w:space="0" w:color="auto"/>
              <w:bottom w:val="single" w:sz="4" w:space="0" w:color="auto"/>
              <w:right w:val="single" w:sz="4" w:space="0" w:color="auto"/>
            </w:tcBorders>
            <w:hideMark/>
          </w:tcPr>
          <w:p w14:paraId="5BC1812B" w14:textId="77777777" w:rsidR="00B601D5" w:rsidRPr="005706A5" w:rsidRDefault="00B601D5" w:rsidP="00B601D5">
            <w:pPr>
              <w:pStyle w:val="Ingenafstand"/>
              <w:rPr>
                <w:rFonts w:cs="Arial"/>
                <w:b w:val="0"/>
                <w:sz w:val="20"/>
                <w:lang w:eastAsia="en-US"/>
              </w:rPr>
            </w:pPr>
            <w:r w:rsidRPr="005706A5">
              <w:rPr>
                <w:rFonts w:cs="Arial"/>
                <w:b w:val="0"/>
                <w:sz w:val="20"/>
                <w:lang w:eastAsia="en-US"/>
              </w:rPr>
              <w:t>5*</w:t>
            </w:r>
          </w:p>
        </w:tc>
      </w:tr>
      <w:tr w:rsidR="00B601D5" w:rsidRPr="005706A5" w14:paraId="4674DACD"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76F4CB70"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Levnedsmiddelvirksomhed </w:t>
            </w:r>
          </w:p>
        </w:tc>
        <w:tc>
          <w:tcPr>
            <w:tcW w:w="2454" w:type="dxa"/>
            <w:tcBorders>
              <w:top w:val="single" w:sz="4" w:space="0" w:color="auto"/>
              <w:left w:val="single" w:sz="4" w:space="0" w:color="auto"/>
              <w:bottom w:val="single" w:sz="4" w:space="0" w:color="auto"/>
              <w:right w:val="single" w:sz="4" w:space="0" w:color="auto"/>
            </w:tcBorders>
            <w:hideMark/>
          </w:tcPr>
          <w:p w14:paraId="282D80EC"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25 </w:t>
            </w:r>
          </w:p>
        </w:tc>
        <w:tc>
          <w:tcPr>
            <w:tcW w:w="2508" w:type="dxa"/>
            <w:tcBorders>
              <w:top w:val="single" w:sz="4" w:space="0" w:color="auto"/>
              <w:left w:val="single" w:sz="4" w:space="0" w:color="auto"/>
              <w:bottom w:val="single" w:sz="4" w:space="0" w:color="auto"/>
              <w:right w:val="single" w:sz="4" w:space="0" w:color="auto"/>
            </w:tcBorders>
            <w:hideMark/>
          </w:tcPr>
          <w:p w14:paraId="74B7B3AD" w14:textId="77777777" w:rsidR="00B601D5" w:rsidRPr="005706A5" w:rsidRDefault="00B601D5" w:rsidP="00B601D5">
            <w:pPr>
              <w:pStyle w:val="Ingenafstand"/>
              <w:rPr>
                <w:rFonts w:cs="Arial"/>
                <w:b w:val="0"/>
                <w:sz w:val="20"/>
                <w:lang w:eastAsia="en-US"/>
              </w:rPr>
            </w:pPr>
            <w:r w:rsidRPr="005706A5">
              <w:rPr>
                <w:rFonts w:cs="Arial"/>
                <w:b w:val="0"/>
                <w:sz w:val="20"/>
                <w:lang w:eastAsia="en-US"/>
              </w:rPr>
              <w:t>Over 25</w:t>
            </w:r>
          </w:p>
        </w:tc>
      </w:tr>
      <w:tr w:rsidR="00B601D5" w:rsidRPr="005706A5" w14:paraId="67550C4E"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0BFAB421" w14:textId="77777777" w:rsidR="00B601D5" w:rsidRPr="005706A5" w:rsidRDefault="00B601D5" w:rsidP="00B601D5">
            <w:pPr>
              <w:pStyle w:val="Ingenafstand"/>
              <w:rPr>
                <w:rFonts w:cs="Arial"/>
                <w:b w:val="0"/>
                <w:sz w:val="20"/>
                <w:lang w:eastAsia="en-US"/>
              </w:rPr>
            </w:pPr>
            <w:r w:rsidRPr="005706A5">
              <w:rPr>
                <w:rFonts w:cs="Arial"/>
                <w:b w:val="0"/>
                <w:sz w:val="20"/>
                <w:lang w:eastAsia="en-US"/>
              </w:rPr>
              <w:lastRenderedPageBreak/>
              <w:t>Beboelse på samme ejendom</w:t>
            </w:r>
          </w:p>
        </w:tc>
        <w:tc>
          <w:tcPr>
            <w:tcW w:w="2454" w:type="dxa"/>
            <w:tcBorders>
              <w:top w:val="single" w:sz="4" w:space="0" w:color="auto"/>
              <w:left w:val="single" w:sz="4" w:space="0" w:color="auto"/>
              <w:bottom w:val="single" w:sz="4" w:space="0" w:color="auto"/>
              <w:right w:val="single" w:sz="4" w:space="0" w:color="auto"/>
            </w:tcBorders>
            <w:hideMark/>
          </w:tcPr>
          <w:p w14:paraId="2BDD1EAC" w14:textId="77777777" w:rsidR="00B601D5" w:rsidRPr="005706A5" w:rsidRDefault="00B601D5" w:rsidP="00B601D5">
            <w:pPr>
              <w:pStyle w:val="Ingenafstand"/>
              <w:rPr>
                <w:rFonts w:cs="Arial"/>
                <w:b w:val="0"/>
                <w:sz w:val="20"/>
                <w:lang w:eastAsia="en-US"/>
              </w:rPr>
            </w:pPr>
            <w:r w:rsidRPr="005706A5">
              <w:rPr>
                <w:rFonts w:cs="Arial"/>
                <w:b w:val="0"/>
                <w:sz w:val="20"/>
                <w:lang w:eastAsia="en-US"/>
              </w:rPr>
              <w:t>15</w:t>
            </w:r>
          </w:p>
        </w:tc>
        <w:tc>
          <w:tcPr>
            <w:tcW w:w="2508" w:type="dxa"/>
            <w:tcBorders>
              <w:top w:val="single" w:sz="4" w:space="0" w:color="auto"/>
              <w:left w:val="single" w:sz="4" w:space="0" w:color="auto"/>
              <w:bottom w:val="single" w:sz="4" w:space="0" w:color="auto"/>
              <w:right w:val="single" w:sz="4" w:space="0" w:color="auto"/>
            </w:tcBorders>
            <w:hideMark/>
          </w:tcPr>
          <w:p w14:paraId="5CEE674D"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13 for stald m. bokse* </w:t>
            </w:r>
          </w:p>
          <w:p w14:paraId="40FDE55E"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Over 15 øvrige stalde </w:t>
            </w:r>
          </w:p>
        </w:tc>
      </w:tr>
      <w:tr w:rsidR="00B601D5" w:rsidRPr="005706A5" w14:paraId="7B02A678"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44C5FF47" w14:textId="77777777" w:rsidR="00B601D5" w:rsidRPr="005706A5" w:rsidRDefault="00B601D5" w:rsidP="00B601D5">
            <w:pPr>
              <w:pStyle w:val="Ingenafstand"/>
              <w:rPr>
                <w:rFonts w:cs="Arial"/>
                <w:b w:val="0"/>
                <w:sz w:val="20"/>
                <w:lang w:eastAsia="en-US"/>
              </w:rPr>
            </w:pPr>
            <w:r w:rsidRPr="005706A5">
              <w:rPr>
                <w:rFonts w:cs="Arial"/>
                <w:b w:val="0"/>
                <w:sz w:val="20"/>
                <w:lang w:eastAsia="en-US"/>
              </w:rPr>
              <w:t>Nabobeboelse</w:t>
            </w:r>
          </w:p>
        </w:tc>
        <w:tc>
          <w:tcPr>
            <w:tcW w:w="2454" w:type="dxa"/>
            <w:tcBorders>
              <w:top w:val="single" w:sz="4" w:space="0" w:color="auto"/>
              <w:left w:val="single" w:sz="4" w:space="0" w:color="auto"/>
              <w:bottom w:val="single" w:sz="4" w:space="0" w:color="auto"/>
              <w:right w:val="single" w:sz="4" w:space="0" w:color="auto"/>
            </w:tcBorders>
            <w:hideMark/>
          </w:tcPr>
          <w:p w14:paraId="7ADF12B1" w14:textId="77777777" w:rsidR="00B601D5" w:rsidRPr="005706A5" w:rsidRDefault="00B601D5" w:rsidP="00B601D5">
            <w:pPr>
              <w:pStyle w:val="Ingenafstand"/>
              <w:rPr>
                <w:rFonts w:cs="Arial"/>
                <w:b w:val="0"/>
                <w:sz w:val="20"/>
                <w:lang w:eastAsia="en-US"/>
              </w:rPr>
            </w:pPr>
            <w:r w:rsidRPr="005706A5">
              <w:rPr>
                <w:rFonts w:cs="Arial"/>
                <w:b w:val="0"/>
                <w:sz w:val="20"/>
                <w:lang w:eastAsia="en-US"/>
              </w:rPr>
              <w:t>50</w:t>
            </w:r>
          </w:p>
        </w:tc>
        <w:tc>
          <w:tcPr>
            <w:tcW w:w="2508" w:type="dxa"/>
            <w:tcBorders>
              <w:top w:val="single" w:sz="4" w:space="0" w:color="auto"/>
              <w:left w:val="single" w:sz="4" w:space="0" w:color="auto"/>
              <w:bottom w:val="single" w:sz="4" w:space="0" w:color="auto"/>
              <w:right w:val="single" w:sz="4" w:space="0" w:color="auto"/>
            </w:tcBorders>
            <w:hideMark/>
          </w:tcPr>
          <w:p w14:paraId="5ADD1094"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55 for ny stald </w:t>
            </w:r>
          </w:p>
          <w:p w14:paraId="6DD1D667" w14:textId="77777777" w:rsidR="00B601D5" w:rsidRPr="005706A5" w:rsidRDefault="00B601D5" w:rsidP="00B601D5">
            <w:pPr>
              <w:pStyle w:val="Ingenafstand"/>
              <w:rPr>
                <w:rFonts w:cs="Arial"/>
                <w:b w:val="0"/>
                <w:sz w:val="20"/>
                <w:lang w:eastAsia="en-US"/>
              </w:rPr>
            </w:pPr>
            <w:r w:rsidRPr="005706A5">
              <w:rPr>
                <w:rFonts w:cs="Arial"/>
                <w:b w:val="0"/>
                <w:sz w:val="20"/>
                <w:lang w:eastAsia="en-US"/>
              </w:rPr>
              <w:t>40 for stald m. bokse*</w:t>
            </w:r>
          </w:p>
          <w:p w14:paraId="261B290D"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100 for løsdrift </w:t>
            </w:r>
          </w:p>
        </w:tc>
      </w:tr>
      <w:tr w:rsidR="00B601D5" w:rsidRPr="005706A5" w14:paraId="50495BD1"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2FB94620"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Naboskel </w:t>
            </w:r>
          </w:p>
        </w:tc>
        <w:tc>
          <w:tcPr>
            <w:tcW w:w="2454" w:type="dxa"/>
            <w:tcBorders>
              <w:top w:val="single" w:sz="4" w:space="0" w:color="auto"/>
              <w:left w:val="single" w:sz="4" w:space="0" w:color="auto"/>
              <w:bottom w:val="single" w:sz="4" w:space="0" w:color="auto"/>
              <w:right w:val="single" w:sz="4" w:space="0" w:color="auto"/>
            </w:tcBorders>
            <w:hideMark/>
          </w:tcPr>
          <w:p w14:paraId="71C40F44" w14:textId="77777777" w:rsidR="00B601D5" w:rsidRPr="005706A5" w:rsidRDefault="00B601D5" w:rsidP="00B601D5">
            <w:pPr>
              <w:pStyle w:val="Ingenafstand"/>
              <w:rPr>
                <w:rFonts w:cs="Arial"/>
                <w:b w:val="0"/>
                <w:sz w:val="20"/>
                <w:lang w:eastAsia="en-US"/>
              </w:rPr>
            </w:pPr>
            <w:r w:rsidRPr="005706A5">
              <w:rPr>
                <w:rFonts w:cs="Arial"/>
                <w:b w:val="0"/>
                <w:sz w:val="20"/>
                <w:lang w:eastAsia="en-US"/>
              </w:rPr>
              <w:t>30</w:t>
            </w:r>
          </w:p>
        </w:tc>
        <w:tc>
          <w:tcPr>
            <w:tcW w:w="2508" w:type="dxa"/>
            <w:tcBorders>
              <w:top w:val="single" w:sz="4" w:space="0" w:color="auto"/>
              <w:left w:val="single" w:sz="4" w:space="0" w:color="auto"/>
              <w:bottom w:val="single" w:sz="4" w:space="0" w:color="auto"/>
              <w:right w:val="single" w:sz="4" w:space="0" w:color="auto"/>
            </w:tcBorders>
            <w:hideMark/>
          </w:tcPr>
          <w:p w14:paraId="098A9526" w14:textId="77777777" w:rsidR="00B601D5" w:rsidRPr="005706A5" w:rsidRDefault="00B601D5" w:rsidP="00B601D5">
            <w:pPr>
              <w:pStyle w:val="Ingenafstand"/>
              <w:rPr>
                <w:rFonts w:cs="Arial"/>
                <w:b w:val="0"/>
                <w:sz w:val="20"/>
                <w:lang w:eastAsia="en-US"/>
              </w:rPr>
            </w:pPr>
            <w:r w:rsidRPr="005706A5">
              <w:rPr>
                <w:rFonts w:cs="Arial"/>
                <w:b w:val="0"/>
                <w:sz w:val="20"/>
                <w:lang w:eastAsia="en-US"/>
              </w:rPr>
              <w:t>6 for løsdrift</w:t>
            </w:r>
          </w:p>
          <w:p w14:paraId="2488869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3 for stald m. bokse*</w:t>
            </w:r>
          </w:p>
          <w:p w14:paraId="249FC950" w14:textId="77777777" w:rsidR="00B601D5" w:rsidRPr="005706A5" w:rsidRDefault="00B601D5" w:rsidP="00B601D5">
            <w:pPr>
              <w:pStyle w:val="Ingenafstand"/>
              <w:rPr>
                <w:rFonts w:cs="Arial"/>
                <w:b w:val="0"/>
                <w:sz w:val="20"/>
                <w:lang w:eastAsia="en-US"/>
              </w:rPr>
            </w:pPr>
            <w:r w:rsidRPr="005706A5">
              <w:rPr>
                <w:rFonts w:cs="Arial"/>
                <w:b w:val="0"/>
                <w:sz w:val="20"/>
                <w:lang w:eastAsia="en-US"/>
              </w:rPr>
              <w:t>15 for ridehal</w:t>
            </w:r>
          </w:p>
          <w:p w14:paraId="20FACAF8" w14:textId="77777777" w:rsidR="00B601D5" w:rsidRPr="005706A5" w:rsidRDefault="00B601D5" w:rsidP="00B601D5">
            <w:pPr>
              <w:pStyle w:val="Ingenafstand"/>
              <w:rPr>
                <w:rFonts w:cs="Arial"/>
                <w:b w:val="0"/>
                <w:sz w:val="20"/>
                <w:lang w:eastAsia="en-US"/>
              </w:rPr>
            </w:pPr>
            <w:r w:rsidRPr="005706A5">
              <w:rPr>
                <w:rFonts w:cs="Arial"/>
                <w:b w:val="0"/>
                <w:sz w:val="20"/>
                <w:lang w:eastAsia="en-US"/>
              </w:rPr>
              <w:t>37 for ny stald</w:t>
            </w:r>
          </w:p>
        </w:tc>
      </w:tr>
      <w:tr w:rsidR="00B601D5" w:rsidRPr="005706A5" w14:paraId="52D21D01" w14:textId="77777777" w:rsidTr="00B601D5">
        <w:tc>
          <w:tcPr>
            <w:tcW w:w="3964" w:type="dxa"/>
            <w:tcBorders>
              <w:top w:val="single" w:sz="4" w:space="0" w:color="auto"/>
              <w:left w:val="single" w:sz="4" w:space="0" w:color="auto"/>
              <w:bottom w:val="single" w:sz="4" w:space="0" w:color="auto"/>
              <w:right w:val="single" w:sz="4" w:space="0" w:color="auto"/>
            </w:tcBorders>
            <w:hideMark/>
          </w:tcPr>
          <w:p w14:paraId="295444F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Byzone</w:t>
            </w:r>
          </w:p>
        </w:tc>
        <w:tc>
          <w:tcPr>
            <w:tcW w:w="2454" w:type="dxa"/>
            <w:tcBorders>
              <w:top w:val="single" w:sz="4" w:space="0" w:color="auto"/>
              <w:left w:val="single" w:sz="4" w:space="0" w:color="auto"/>
              <w:bottom w:val="single" w:sz="4" w:space="0" w:color="auto"/>
              <w:right w:val="single" w:sz="4" w:space="0" w:color="auto"/>
            </w:tcBorders>
            <w:hideMark/>
          </w:tcPr>
          <w:p w14:paraId="20E6314A" w14:textId="77777777" w:rsidR="00B601D5" w:rsidRPr="005706A5" w:rsidRDefault="00B601D5" w:rsidP="00B601D5">
            <w:pPr>
              <w:pStyle w:val="Ingenafstand"/>
              <w:rPr>
                <w:rFonts w:cs="Arial"/>
                <w:b w:val="0"/>
                <w:sz w:val="20"/>
                <w:lang w:eastAsia="en-US"/>
              </w:rPr>
            </w:pPr>
            <w:r w:rsidRPr="005706A5">
              <w:rPr>
                <w:rFonts w:cs="Arial"/>
                <w:b w:val="0"/>
                <w:sz w:val="20"/>
                <w:lang w:eastAsia="en-US"/>
              </w:rPr>
              <w:t>50</w:t>
            </w:r>
          </w:p>
        </w:tc>
        <w:tc>
          <w:tcPr>
            <w:tcW w:w="2508" w:type="dxa"/>
            <w:tcBorders>
              <w:top w:val="single" w:sz="4" w:space="0" w:color="auto"/>
              <w:left w:val="single" w:sz="4" w:space="0" w:color="auto"/>
              <w:bottom w:val="single" w:sz="4" w:space="0" w:color="auto"/>
              <w:right w:val="single" w:sz="4" w:space="0" w:color="auto"/>
            </w:tcBorders>
            <w:hideMark/>
          </w:tcPr>
          <w:p w14:paraId="39FDA5E5" w14:textId="77777777" w:rsidR="00B601D5" w:rsidRPr="005706A5" w:rsidRDefault="00B601D5" w:rsidP="00B601D5">
            <w:pPr>
              <w:pStyle w:val="Ingenafstand"/>
              <w:rPr>
                <w:rFonts w:cs="Arial"/>
                <w:b w:val="0"/>
                <w:sz w:val="20"/>
                <w:highlight w:val="yellow"/>
                <w:lang w:eastAsia="en-US"/>
              </w:rPr>
            </w:pPr>
            <w:r w:rsidRPr="005706A5">
              <w:rPr>
                <w:rFonts w:cs="Arial"/>
                <w:b w:val="0"/>
                <w:sz w:val="20"/>
                <w:lang w:eastAsia="en-US"/>
              </w:rPr>
              <w:t>50</w:t>
            </w:r>
          </w:p>
        </w:tc>
      </w:tr>
      <w:tr w:rsidR="00B601D5" w:rsidRPr="005706A5" w14:paraId="624F5906" w14:textId="77777777" w:rsidTr="00B601D5">
        <w:tc>
          <w:tcPr>
            <w:tcW w:w="3964" w:type="dxa"/>
            <w:tcBorders>
              <w:top w:val="single" w:sz="4" w:space="0" w:color="auto"/>
              <w:left w:val="single" w:sz="4" w:space="0" w:color="auto"/>
              <w:bottom w:val="single" w:sz="4" w:space="0" w:color="auto"/>
              <w:right w:val="single" w:sz="4" w:space="0" w:color="auto"/>
            </w:tcBorders>
          </w:tcPr>
          <w:p w14:paraId="61AF8EE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Område i landzone med ’samlet bebyggelse’</w:t>
            </w:r>
          </w:p>
        </w:tc>
        <w:tc>
          <w:tcPr>
            <w:tcW w:w="2454" w:type="dxa"/>
            <w:tcBorders>
              <w:top w:val="single" w:sz="4" w:space="0" w:color="auto"/>
              <w:left w:val="single" w:sz="4" w:space="0" w:color="auto"/>
              <w:bottom w:val="single" w:sz="4" w:space="0" w:color="auto"/>
              <w:right w:val="single" w:sz="4" w:space="0" w:color="auto"/>
            </w:tcBorders>
          </w:tcPr>
          <w:p w14:paraId="2709D7BC" w14:textId="77777777" w:rsidR="00B601D5" w:rsidRPr="005706A5" w:rsidRDefault="00B601D5" w:rsidP="00B601D5">
            <w:pPr>
              <w:pStyle w:val="Ingenafstand"/>
              <w:rPr>
                <w:rFonts w:cs="Arial"/>
                <w:b w:val="0"/>
                <w:sz w:val="20"/>
                <w:lang w:eastAsia="en-US"/>
              </w:rPr>
            </w:pPr>
          </w:p>
        </w:tc>
        <w:tc>
          <w:tcPr>
            <w:tcW w:w="2508" w:type="dxa"/>
            <w:tcBorders>
              <w:top w:val="single" w:sz="4" w:space="0" w:color="auto"/>
              <w:left w:val="single" w:sz="4" w:space="0" w:color="auto"/>
              <w:bottom w:val="single" w:sz="4" w:space="0" w:color="auto"/>
              <w:right w:val="single" w:sz="4" w:space="0" w:color="auto"/>
            </w:tcBorders>
          </w:tcPr>
          <w:p w14:paraId="3FA61A65" w14:textId="77777777" w:rsidR="00B601D5" w:rsidRPr="005706A5" w:rsidRDefault="00B601D5" w:rsidP="00B601D5">
            <w:pPr>
              <w:pStyle w:val="Ingenafstand"/>
              <w:rPr>
                <w:rFonts w:cs="Arial"/>
                <w:b w:val="0"/>
                <w:sz w:val="20"/>
                <w:lang w:eastAsia="en-US"/>
              </w:rPr>
            </w:pPr>
            <w:r w:rsidRPr="005706A5">
              <w:rPr>
                <w:rFonts w:cs="Arial"/>
                <w:b w:val="0"/>
                <w:sz w:val="20"/>
                <w:lang w:eastAsia="en-US"/>
              </w:rPr>
              <w:t xml:space="preserve">399 </w:t>
            </w:r>
          </w:p>
        </w:tc>
      </w:tr>
    </w:tbl>
    <w:p w14:paraId="19172E33" w14:textId="77777777" w:rsidR="00B601D5" w:rsidRPr="005706A5" w:rsidRDefault="00B601D5" w:rsidP="00B601D5">
      <w:pPr>
        <w:rPr>
          <w:rFonts w:ascii="Verdana" w:hAnsi="Verdana" w:cs="Arial"/>
        </w:rPr>
      </w:pPr>
      <w:r w:rsidRPr="005706A5">
        <w:rPr>
          <w:rFonts w:ascii="Verdana" w:hAnsi="Verdana" w:cs="Arial"/>
        </w:rPr>
        <w:t>*Den eksisterende stald med bokse er kun 3 meter fra naboskel samt 13-14 meter fra beboelse på samme ejendom samt 40 meter fra nabobeboelse. Da denne drift fortsætter uden udvidelse eller etablering at nyt produktionsareal og med dyretypen heste, sker der ikke overtrædelse af husdyrlovens § 6 og 8.</w:t>
      </w:r>
    </w:p>
    <w:p w14:paraId="29540709" w14:textId="77777777" w:rsidR="00B601D5" w:rsidRPr="005706A5" w:rsidRDefault="00B601D5" w:rsidP="00B601D5">
      <w:pPr>
        <w:rPr>
          <w:rFonts w:ascii="Verdana" w:hAnsi="Verdana" w:cs="Arial"/>
        </w:rPr>
      </w:pPr>
    </w:p>
    <w:p w14:paraId="179EBA11" w14:textId="77777777" w:rsidR="00B601D5" w:rsidRPr="005706A5" w:rsidRDefault="00B601D5" w:rsidP="00B601D5">
      <w:pPr>
        <w:rPr>
          <w:rFonts w:ascii="Verdana" w:hAnsi="Verdana" w:cs="Arial"/>
          <w:b/>
          <w:bCs/>
        </w:rPr>
      </w:pPr>
      <w:r w:rsidRPr="005706A5">
        <w:rPr>
          <w:rFonts w:ascii="Verdana" w:hAnsi="Verdana" w:cs="Arial"/>
          <w:b/>
          <w:bCs/>
        </w:rPr>
        <w:t xml:space="preserve">Afstandskrav til naboskel </w:t>
      </w:r>
    </w:p>
    <w:p w14:paraId="3F54D0D4" w14:textId="77777777" w:rsidR="00B601D5" w:rsidRPr="005706A5" w:rsidRDefault="00B601D5" w:rsidP="00B601D5">
      <w:pPr>
        <w:rPr>
          <w:rFonts w:ascii="Verdana" w:hAnsi="Verdana" w:cs="Arial"/>
        </w:rPr>
      </w:pPr>
      <w:r w:rsidRPr="005706A5">
        <w:rPr>
          <w:rFonts w:ascii="Verdana" w:hAnsi="Verdana" w:cs="Arial"/>
        </w:rPr>
        <w:t xml:space="preserve">Løsdriften der allerede er etableret, er beliggende 6 meter fra naboskel, derfor er der søgt om dispensation til dette. </w:t>
      </w:r>
    </w:p>
    <w:p w14:paraId="33DC26C3" w14:textId="77777777" w:rsidR="00B601D5" w:rsidRPr="005706A5" w:rsidRDefault="00B601D5" w:rsidP="00B601D5">
      <w:pPr>
        <w:rPr>
          <w:rFonts w:ascii="Verdana" w:hAnsi="Verdana" w:cs="Arial"/>
        </w:rPr>
      </w:pPr>
    </w:p>
    <w:p w14:paraId="1FC7E733" w14:textId="77777777" w:rsidR="00B601D5" w:rsidRPr="005706A5" w:rsidRDefault="00B601D5" w:rsidP="00B601D5">
      <w:pPr>
        <w:rPr>
          <w:rFonts w:ascii="Verdana" w:hAnsi="Verdana" w:cs="Arial"/>
          <w:b/>
          <w:bCs/>
        </w:rPr>
      </w:pPr>
      <w:r w:rsidRPr="005706A5">
        <w:rPr>
          <w:rFonts w:ascii="Verdana" w:hAnsi="Verdana" w:cs="Arial"/>
          <w:b/>
          <w:bCs/>
        </w:rPr>
        <w:t>Nabohøring</w:t>
      </w:r>
    </w:p>
    <w:p w14:paraId="52FD59A1" w14:textId="786BFE54" w:rsidR="00B601D5" w:rsidRPr="005706A5" w:rsidRDefault="00B601D5" w:rsidP="00B601D5">
      <w:pPr>
        <w:rPr>
          <w:rFonts w:ascii="Verdana" w:hAnsi="Verdana" w:cs="Arial"/>
        </w:rPr>
      </w:pPr>
      <w:r w:rsidRPr="005706A5">
        <w:rPr>
          <w:rFonts w:ascii="Verdana" w:hAnsi="Verdana" w:cs="Arial"/>
        </w:rPr>
        <w:t xml:space="preserve">Sammen med udkastet til denne tilladelse blev naboerne på Stivænget 1 partshørt i forhold til dispensationen. De </w:t>
      </w:r>
      <w:r w:rsidR="00040511" w:rsidRPr="005706A5">
        <w:rPr>
          <w:rFonts w:ascii="Verdana" w:hAnsi="Verdana" w:cs="Arial"/>
        </w:rPr>
        <w:t>er ikke kommet med</w:t>
      </w:r>
      <w:r w:rsidRPr="005706A5">
        <w:rPr>
          <w:rFonts w:ascii="Verdana" w:hAnsi="Verdana" w:cs="Arial"/>
        </w:rPr>
        <w:t xml:space="preserve"> bemærkninger</w:t>
      </w:r>
      <w:r w:rsidR="00040511" w:rsidRPr="005706A5">
        <w:rPr>
          <w:rFonts w:ascii="Verdana" w:hAnsi="Verdana" w:cs="Arial"/>
        </w:rPr>
        <w:t>.</w:t>
      </w:r>
    </w:p>
    <w:p w14:paraId="5C6467FA" w14:textId="77777777" w:rsidR="00B601D5" w:rsidRPr="005706A5" w:rsidRDefault="00B601D5" w:rsidP="00B601D5">
      <w:pPr>
        <w:rPr>
          <w:rFonts w:ascii="Verdana" w:hAnsi="Verdana" w:cs="Arial"/>
        </w:rPr>
      </w:pPr>
    </w:p>
    <w:p w14:paraId="12F5D0A4" w14:textId="77777777" w:rsidR="00B601D5" w:rsidRPr="005706A5" w:rsidRDefault="00B601D5" w:rsidP="00B601D5">
      <w:pPr>
        <w:rPr>
          <w:rFonts w:ascii="Verdana" w:hAnsi="Verdana" w:cs="Arial"/>
          <w:b/>
          <w:bCs/>
        </w:rPr>
      </w:pPr>
      <w:r w:rsidRPr="005706A5">
        <w:rPr>
          <w:rFonts w:ascii="Verdana" w:hAnsi="Verdana" w:cs="Arial"/>
          <w:b/>
          <w:bCs/>
        </w:rPr>
        <w:t xml:space="preserve">Dispensation til afstandskrav til naboskel for løsdrift </w:t>
      </w:r>
    </w:p>
    <w:p w14:paraId="7B51EFDA" w14:textId="77777777" w:rsidR="00B601D5" w:rsidRPr="005706A5" w:rsidRDefault="00B601D5" w:rsidP="00B601D5">
      <w:pPr>
        <w:rPr>
          <w:rFonts w:ascii="Verdana" w:hAnsi="Verdana" w:cs="Arial"/>
        </w:rPr>
      </w:pPr>
      <w:r w:rsidRPr="005706A5">
        <w:rPr>
          <w:rFonts w:ascii="Verdana" w:hAnsi="Verdana" w:cs="Arial"/>
        </w:rPr>
        <w:t xml:space="preserve">Der meddeles hermed dispensation til afstandskravet til naboskel i husdyrlovens § 8 stk. 1 pkt. 7 efter husdyrlovens § 9 stk. 3 for løsdrift på ejendommen Stivænget 4. </w:t>
      </w:r>
    </w:p>
    <w:p w14:paraId="116B7AF4" w14:textId="77777777" w:rsidR="00B601D5" w:rsidRPr="005706A5" w:rsidRDefault="00B601D5" w:rsidP="00B601D5">
      <w:pPr>
        <w:rPr>
          <w:rFonts w:ascii="Verdana" w:hAnsi="Verdana" w:cs="Arial"/>
          <w:szCs w:val="20"/>
        </w:rPr>
      </w:pPr>
    </w:p>
    <w:p w14:paraId="6358A6C0" w14:textId="77777777" w:rsidR="00B601D5" w:rsidRPr="005706A5" w:rsidRDefault="00B601D5" w:rsidP="00B601D5">
      <w:pPr>
        <w:rPr>
          <w:rFonts w:ascii="Verdana" w:hAnsi="Verdana" w:cs="Arial"/>
          <w:b/>
          <w:bCs/>
          <w:szCs w:val="20"/>
        </w:rPr>
      </w:pPr>
      <w:r w:rsidRPr="005706A5">
        <w:rPr>
          <w:rFonts w:ascii="Verdana" w:hAnsi="Verdana" w:cs="Arial"/>
          <w:b/>
          <w:bCs/>
          <w:szCs w:val="20"/>
        </w:rPr>
        <w:t>Afstandskrav dræn</w:t>
      </w:r>
    </w:p>
    <w:p w14:paraId="5B01F1DC" w14:textId="77777777" w:rsidR="00B601D5" w:rsidRPr="005706A5" w:rsidRDefault="00B601D5" w:rsidP="00B601D5">
      <w:pPr>
        <w:rPr>
          <w:rFonts w:ascii="Verdana" w:hAnsi="Verdana" w:cs="Arial"/>
        </w:rPr>
      </w:pPr>
      <w:r w:rsidRPr="005706A5">
        <w:rPr>
          <w:rFonts w:ascii="Verdana" w:hAnsi="Verdana" w:cs="Arial"/>
        </w:rPr>
        <w:t>Afstand til dræn for læskur overholdes ikke da den er beliggende direkte på dræn</w:t>
      </w:r>
      <w:r w:rsidRPr="005706A5">
        <w:rPr>
          <w:rFonts w:ascii="Verdana" w:hAnsi="Verdana" w:cs="Arial"/>
        </w:rPr>
        <w:softHyphen/>
        <w:t xml:space="preserve">ledninger. </w:t>
      </w:r>
    </w:p>
    <w:p w14:paraId="74A86427" w14:textId="77777777" w:rsidR="00B601D5" w:rsidRPr="005706A5" w:rsidRDefault="00B601D5" w:rsidP="00B601D5">
      <w:pPr>
        <w:rPr>
          <w:rFonts w:ascii="Verdana" w:hAnsi="Verdana" w:cs="Arial"/>
          <w:i/>
          <w:iCs/>
        </w:rPr>
      </w:pPr>
      <w:r w:rsidRPr="005706A5">
        <w:rPr>
          <w:rFonts w:ascii="Verdana" w:hAnsi="Verdana" w:cs="Arial"/>
          <w:i/>
          <w:iCs/>
        </w:rPr>
        <w:t>Ansøger oplyser:</w:t>
      </w:r>
    </w:p>
    <w:p w14:paraId="7B172732" w14:textId="77777777" w:rsidR="00B601D5" w:rsidRPr="005706A5" w:rsidRDefault="00B601D5" w:rsidP="00B601D5">
      <w:pPr>
        <w:rPr>
          <w:rFonts w:ascii="Verdana" w:hAnsi="Verdana" w:cs="Arial"/>
        </w:rPr>
      </w:pPr>
      <w:r w:rsidRPr="005706A5">
        <w:rPr>
          <w:rFonts w:ascii="Verdana" w:hAnsi="Verdana" w:cs="Arial"/>
        </w:rPr>
        <w:t xml:space="preserve"> Ansøger etablerede i 2008 jordvarmeanlæg på ejendommen og i den forbindelse blev drænet langt i faste betonrør fra grusvejen og mod vest. Det eksisterende dræn var betonrør nedlagt med en lille afstand mellem samlingerne i rørene. Det må derfor antages at det dræn der ligger under grusvejen og på østsiden af grusvejen er tilsvarende rør. Der søges derfor om dispensation for afstandskrav til dræn for det stykke der ikke er skiftet til faste rør. Det skal bemærkes at terrænforholdene er sådan at drænvand i løber i vestlig retning, der vil derfor aldrig kunne ske forurening af drænvand fra stald eller gødningscontainer og der er derfor søgt om dispensation fra dette.</w:t>
      </w:r>
    </w:p>
    <w:p w14:paraId="4247B342" w14:textId="77777777" w:rsidR="00B601D5" w:rsidRPr="005706A5" w:rsidRDefault="00B601D5" w:rsidP="00B601D5">
      <w:pPr>
        <w:rPr>
          <w:rFonts w:ascii="Verdana" w:hAnsi="Verdana" w:cs="Arial"/>
        </w:rPr>
      </w:pPr>
    </w:p>
    <w:p w14:paraId="53B4BBD3" w14:textId="77777777" w:rsidR="00B601D5" w:rsidRPr="005706A5" w:rsidRDefault="00B601D5" w:rsidP="00B601D5">
      <w:pPr>
        <w:rPr>
          <w:rFonts w:ascii="Verdana" w:hAnsi="Verdana" w:cs="Arial"/>
        </w:rPr>
      </w:pPr>
      <w:r w:rsidRPr="005706A5">
        <w:rPr>
          <w:rFonts w:ascii="Verdana" w:hAnsi="Verdana" w:cs="Arial"/>
        </w:rPr>
        <w:lastRenderedPageBreak/>
        <w:t xml:space="preserve">Inden den nye stald og ridehal opføres, fortages der en undersøgelse af om der findes dræn indenfor byggefeltet, hvis der konstateres </w:t>
      </w:r>
      <w:proofErr w:type="gramStart"/>
      <w:r w:rsidRPr="005706A5">
        <w:rPr>
          <w:rFonts w:ascii="Verdana" w:hAnsi="Verdana" w:cs="Arial"/>
        </w:rPr>
        <w:t>dræn</w:t>
      </w:r>
      <w:proofErr w:type="gramEnd"/>
      <w:r w:rsidRPr="005706A5">
        <w:rPr>
          <w:rFonts w:ascii="Verdana" w:hAnsi="Verdana" w:cs="Arial"/>
        </w:rPr>
        <w:t xml:space="preserve"> føres de udenom byggeriet i lukkede rør til de er i en afstand af 15 meter. </w:t>
      </w:r>
    </w:p>
    <w:p w14:paraId="5796671E" w14:textId="77777777" w:rsidR="00B601D5" w:rsidRPr="005706A5" w:rsidRDefault="00B601D5" w:rsidP="00B601D5">
      <w:pPr>
        <w:rPr>
          <w:rFonts w:ascii="Verdana" w:hAnsi="Verdana" w:cs="Arial"/>
        </w:rPr>
      </w:pPr>
    </w:p>
    <w:p w14:paraId="3FFEBF18" w14:textId="77777777" w:rsidR="00B601D5" w:rsidRPr="005706A5" w:rsidRDefault="00B601D5" w:rsidP="00B601D5">
      <w:pPr>
        <w:rPr>
          <w:rFonts w:ascii="Verdana" w:hAnsi="Verdana" w:cs="Arial"/>
          <w:i/>
          <w:iCs/>
        </w:rPr>
      </w:pPr>
      <w:r w:rsidRPr="005706A5">
        <w:rPr>
          <w:rFonts w:ascii="Verdana" w:hAnsi="Verdana" w:cs="Arial"/>
          <w:i/>
          <w:iCs/>
        </w:rPr>
        <w:t>Kommunes vurdering</w:t>
      </w:r>
    </w:p>
    <w:p w14:paraId="2AF5C35A" w14:textId="77777777" w:rsidR="00B601D5" w:rsidRPr="005706A5" w:rsidRDefault="00B601D5" w:rsidP="00B601D5">
      <w:pPr>
        <w:rPr>
          <w:rFonts w:ascii="Verdana" w:hAnsi="Verdana" w:cs="Arial"/>
        </w:rPr>
      </w:pPr>
      <w:r w:rsidRPr="005706A5">
        <w:rPr>
          <w:rFonts w:ascii="Verdana" w:hAnsi="Verdana" w:cs="Arial"/>
        </w:rPr>
        <w:t>Kommunen er enig i at der ikke bruge kunne ske forurening til dræn når de er lagt i tætte lukkede ledninger og der derfor vurderer vi at der kan gives lovliggørende dispensation til løsdriften der oprindeligt var opført til et hobbyhestehold. Vi mener at når der bygges nyt skal der ikke dispenseres for afstandskravet til dræn for stalde og derfor finder vi det nødvendigt at sætte vilkår om at dræn skal føres udenom og være i en afstand af 15 meter fra stalde. For at sikre det ønsker vi at modtage et drænkort indarbejdet i en opdateret situationsplan når byggeriet er færdigmeldt.</w:t>
      </w:r>
    </w:p>
    <w:p w14:paraId="3154200C" w14:textId="77777777" w:rsidR="00B601D5" w:rsidRPr="005706A5" w:rsidRDefault="00B601D5" w:rsidP="00B601D5">
      <w:pPr>
        <w:rPr>
          <w:rFonts w:ascii="Verdana" w:hAnsi="Verdana" w:cs="Arial"/>
        </w:rPr>
      </w:pPr>
    </w:p>
    <w:p w14:paraId="035E49B9" w14:textId="77777777" w:rsidR="00B601D5" w:rsidRPr="005706A5" w:rsidRDefault="00B601D5" w:rsidP="00B601D5">
      <w:pPr>
        <w:rPr>
          <w:rFonts w:ascii="Verdana" w:hAnsi="Verdana" w:cs="Arial"/>
          <w:szCs w:val="20"/>
        </w:rPr>
      </w:pPr>
      <w:r w:rsidRPr="005706A5">
        <w:rPr>
          <w:rFonts w:ascii="Verdana" w:hAnsi="Verdana" w:cs="Arial"/>
          <w:b/>
          <w:bCs/>
        </w:rPr>
        <w:t>Dispensation til afstandskrav til dræn for løsdrift og gødningscontainer syd</w:t>
      </w:r>
    </w:p>
    <w:p w14:paraId="533EFE1F" w14:textId="77777777" w:rsidR="00B601D5" w:rsidRPr="005706A5" w:rsidRDefault="00B601D5" w:rsidP="00B601D5">
      <w:pPr>
        <w:rPr>
          <w:rFonts w:ascii="Verdana" w:hAnsi="Verdana" w:cs="Arial"/>
        </w:rPr>
      </w:pPr>
      <w:r w:rsidRPr="005706A5">
        <w:rPr>
          <w:rFonts w:ascii="Verdana" w:hAnsi="Verdana" w:cs="Arial"/>
        </w:rPr>
        <w:t xml:space="preserve">Der meddeles hermed dispensation til afstandskravet til naboskel i husdyrlovens § 8 stk. 1 pkt. 7 efter husdyrlovens § 9 stk. 3 for både løsdrift og gødningscontainer syd på ejendommen Stivænget 4. </w:t>
      </w:r>
    </w:p>
    <w:p w14:paraId="32A7C2C7" w14:textId="77777777" w:rsidR="00B601D5" w:rsidRPr="005706A5" w:rsidRDefault="00B601D5" w:rsidP="00B601D5">
      <w:pPr>
        <w:rPr>
          <w:rFonts w:ascii="Verdana" w:hAnsi="Verdana" w:cs="Arial"/>
        </w:rPr>
      </w:pPr>
    </w:p>
    <w:p w14:paraId="68E82C20" w14:textId="6208CE54" w:rsidR="00B601D5" w:rsidRPr="005706A5" w:rsidRDefault="00B601D5" w:rsidP="00B601D5">
      <w:pPr>
        <w:rPr>
          <w:rFonts w:ascii="Verdana" w:hAnsi="Verdana" w:cs="Arial"/>
          <w:b/>
          <w:bCs/>
        </w:rPr>
      </w:pPr>
      <w:r w:rsidRPr="005706A5">
        <w:rPr>
          <w:rFonts w:ascii="Verdana" w:hAnsi="Verdana" w:cs="Arial"/>
          <w:b/>
          <w:bCs/>
        </w:rPr>
        <w:t xml:space="preserve">Vilkår </w:t>
      </w:r>
    </w:p>
    <w:p w14:paraId="2DF1ADAE" w14:textId="77777777" w:rsidR="00B601D5" w:rsidRPr="005706A5" w:rsidRDefault="00B601D5" w:rsidP="00BA5FF4">
      <w:pPr>
        <w:pStyle w:val="Listeafsnit"/>
        <w:numPr>
          <w:ilvl w:val="0"/>
          <w:numId w:val="39"/>
        </w:numPr>
        <w:rPr>
          <w:rFonts w:ascii="Verdana" w:hAnsi="Verdana" w:cs="Arial"/>
          <w:sz w:val="22"/>
          <w:szCs w:val="22"/>
        </w:rPr>
      </w:pPr>
      <w:bookmarkStart w:id="45" w:name="_Hlk60664936"/>
      <w:r w:rsidRPr="005706A5">
        <w:rPr>
          <w:rFonts w:ascii="Verdana" w:hAnsi="Verdana" w:cs="Arial"/>
          <w:sz w:val="22"/>
          <w:szCs w:val="22"/>
        </w:rPr>
        <w:t>Dræn indenfor 15 meter af løsdrift og gødningscontainer syd skal være i tætte lukkede rør.</w:t>
      </w:r>
    </w:p>
    <w:p w14:paraId="2BA0AED3" w14:textId="77777777" w:rsidR="00B601D5" w:rsidRPr="005706A5" w:rsidRDefault="00B601D5" w:rsidP="00B601D5">
      <w:pPr>
        <w:pStyle w:val="Listeafsnit"/>
        <w:rPr>
          <w:rFonts w:ascii="Verdana" w:hAnsi="Verdana" w:cs="Arial"/>
          <w:sz w:val="22"/>
          <w:szCs w:val="22"/>
        </w:rPr>
      </w:pPr>
    </w:p>
    <w:p w14:paraId="4E5F9A7C" w14:textId="77777777" w:rsidR="00B601D5" w:rsidRPr="005706A5" w:rsidRDefault="00B601D5" w:rsidP="00BA5FF4">
      <w:pPr>
        <w:pStyle w:val="Listeafsnit"/>
        <w:numPr>
          <w:ilvl w:val="0"/>
          <w:numId w:val="39"/>
        </w:numPr>
        <w:rPr>
          <w:rFonts w:ascii="Verdana" w:hAnsi="Verdana" w:cs="Arial"/>
          <w:sz w:val="22"/>
          <w:szCs w:val="22"/>
        </w:rPr>
      </w:pPr>
      <w:r w:rsidRPr="005706A5">
        <w:rPr>
          <w:rFonts w:ascii="Verdana" w:hAnsi="Verdana" w:cs="Arial"/>
          <w:sz w:val="22"/>
          <w:szCs w:val="22"/>
        </w:rPr>
        <w:t>Hvis der konstateres dræn under byggearbejdet til ridehal med integreret stald og gødningscontainer nord skal det føres udenom anlæg og bygningen i en afstand af 15 meter.</w:t>
      </w:r>
    </w:p>
    <w:p w14:paraId="44B66BFA" w14:textId="77777777" w:rsidR="00B601D5" w:rsidRPr="005706A5" w:rsidRDefault="00B601D5" w:rsidP="00B601D5">
      <w:pPr>
        <w:pStyle w:val="Listeafsnit"/>
        <w:rPr>
          <w:rFonts w:ascii="Verdana" w:hAnsi="Verdana" w:cs="Arial"/>
          <w:sz w:val="22"/>
          <w:szCs w:val="22"/>
        </w:rPr>
      </w:pPr>
    </w:p>
    <w:p w14:paraId="25592300" w14:textId="77777777" w:rsidR="00B601D5" w:rsidRPr="005706A5" w:rsidRDefault="00B601D5" w:rsidP="00BA5FF4">
      <w:pPr>
        <w:pStyle w:val="Listeafsnit"/>
        <w:numPr>
          <w:ilvl w:val="0"/>
          <w:numId w:val="39"/>
        </w:numPr>
        <w:rPr>
          <w:rFonts w:ascii="Verdana" w:hAnsi="Verdana" w:cs="Arial"/>
          <w:sz w:val="22"/>
          <w:szCs w:val="22"/>
        </w:rPr>
      </w:pPr>
      <w:r w:rsidRPr="005706A5">
        <w:rPr>
          <w:rFonts w:ascii="Verdana" w:hAnsi="Verdana" w:cs="Arial"/>
          <w:sz w:val="22"/>
          <w:szCs w:val="22"/>
        </w:rPr>
        <w:t>Senest 1 måned efter færdigmelding af stald og ridehal skal der indsendes et opdateret situationskort indeholdende alle beholdere og afløb til husdyrgødning samt dræn omring den nye ridehal med integreret stald.</w:t>
      </w:r>
    </w:p>
    <w:bookmarkEnd w:id="45"/>
    <w:p w14:paraId="67A06DEC" w14:textId="77777777" w:rsidR="00B601D5" w:rsidRPr="005706A5" w:rsidRDefault="00B601D5" w:rsidP="00B601D5">
      <w:pPr>
        <w:rPr>
          <w:rFonts w:ascii="Verdana" w:hAnsi="Verdana" w:cs="Arial"/>
        </w:rPr>
      </w:pPr>
    </w:p>
    <w:p w14:paraId="10A5D60C" w14:textId="77777777" w:rsidR="00B601D5" w:rsidRPr="005706A5" w:rsidRDefault="00B601D5" w:rsidP="00B601D5">
      <w:pPr>
        <w:pStyle w:val="Overskrift1"/>
        <w:rPr>
          <w:rStyle w:val="Svaghenvisning"/>
          <w:rFonts w:ascii="Verdana" w:hAnsi="Verdana" w:cs="Arial"/>
          <w:iCs w:val="0"/>
          <w:color w:val="auto"/>
          <w:szCs w:val="22"/>
        </w:rPr>
      </w:pPr>
      <w:bookmarkStart w:id="46" w:name="_Toc518299891"/>
      <w:bookmarkStart w:id="47" w:name="_Toc523825731"/>
      <w:bookmarkStart w:id="48" w:name="_Ref16233851"/>
      <w:bookmarkStart w:id="49" w:name="_Toc62141264"/>
      <w:r w:rsidRPr="005706A5">
        <w:rPr>
          <w:rStyle w:val="Svaghenvisning"/>
          <w:rFonts w:ascii="Verdana" w:hAnsi="Verdana" w:cs="Arial"/>
          <w:color w:val="auto"/>
          <w:szCs w:val="22"/>
        </w:rPr>
        <w:t>Husdyrhold og staldindretning</w:t>
      </w:r>
      <w:bookmarkEnd w:id="46"/>
      <w:bookmarkEnd w:id="47"/>
      <w:bookmarkEnd w:id="48"/>
      <w:bookmarkEnd w:id="49"/>
    </w:p>
    <w:p w14:paraId="45113FA2" w14:textId="77777777" w:rsidR="00B601D5" w:rsidRPr="005706A5" w:rsidRDefault="00B601D5" w:rsidP="00B601D5">
      <w:pPr>
        <w:rPr>
          <w:rFonts w:ascii="Verdana" w:hAnsi="Verdana" w:cs="Arial"/>
        </w:rPr>
      </w:pPr>
      <w:r w:rsidRPr="005706A5">
        <w:rPr>
          <w:rFonts w:ascii="Verdana" w:hAnsi="Verdana" w:cs="Arial"/>
        </w:rPr>
        <w:t>I dette afsnit beskrives husdyrholdet og staldene. Desuden gives en beskrivelse af staldindretningen på husdyrbruget og husdyrbrugets samlede anlæg.</w:t>
      </w:r>
    </w:p>
    <w:p w14:paraId="41C3094F" w14:textId="77777777" w:rsidR="00B601D5" w:rsidRPr="005706A5" w:rsidRDefault="00B601D5" w:rsidP="00B601D5">
      <w:pPr>
        <w:pStyle w:val="Opstilling-talellerbogst"/>
        <w:numPr>
          <w:ilvl w:val="0"/>
          <w:numId w:val="0"/>
        </w:numPr>
        <w:rPr>
          <w:rFonts w:ascii="Verdana" w:hAnsi="Verdana" w:cs="Arial"/>
        </w:rPr>
      </w:pPr>
    </w:p>
    <w:p w14:paraId="72490545" w14:textId="77777777" w:rsidR="00B601D5" w:rsidRPr="005706A5" w:rsidRDefault="00B601D5" w:rsidP="00B601D5">
      <w:pPr>
        <w:pStyle w:val="Overskrift2"/>
        <w:rPr>
          <w:rFonts w:cs="Arial"/>
          <w:szCs w:val="22"/>
        </w:rPr>
      </w:pPr>
      <w:bookmarkStart w:id="50" w:name="_Toc243970232"/>
      <w:bookmarkStart w:id="51" w:name="_Toc518299892"/>
      <w:bookmarkStart w:id="52" w:name="_Toc523825732"/>
      <w:bookmarkStart w:id="53" w:name="_Toc62141265"/>
      <w:r w:rsidRPr="005706A5">
        <w:rPr>
          <w:rFonts w:cs="Arial"/>
          <w:szCs w:val="22"/>
        </w:rPr>
        <w:t>Husdyrbrugets samlede anlæg</w:t>
      </w:r>
      <w:bookmarkEnd w:id="50"/>
      <w:bookmarkEnd w:id="51"/>
      <w:bookmarkEnd w:id="52"/>
      <w:bookmarkEnd w:id="53"/>
    </w:p>
    <w:p w14:paraId="765C25A5" w14:textId="77777777" w:rsidR="00B601D5" w:rsidRPr="005706A5" w:rsidRDefault="00B601D5" w:rsidP="00B601D5">
      <w:pPr>
        <w:rPr>
          <w:rFonts w:ascii="Verdana" w:hAnsi="Verdana" w:cs="Arial"/>
        </w:rPr>
      </w:pPr>
      <w:r w:rsidRPr="005706A5">
        <w:rPr>
          <w:rFonts w:ascii="Verdana" w:hAnsi="Verdana" w:cs="Arial"/>
        </w:rPr>
        <w:t xml:space="preserve">Dyreholdet skal bestå udelukkende af heste. Da dyreholdet er udvidet i forhold til det nuværende hobbydyrehold, kræver det en tilladelse efter Husdyrbruglovens § 16b af hele ejendommens husdyrproduktion. Da der ikke er tale om et IE-brug skal det tillades efter loven § 16b uden vilkår til BAT da total </w:t>
      </w:r>
      <w:proofErr w:type="spellStart"/>
      <w:r w:rsidRPr="005706A5">
        <w:rPr>
          <w:rFonts w:ascii="Verdana" w:hAnsi="Verdana" w:cs="Arial"/>
        </w:rPr>
        <w:t>emmisionen</w:t>
      </w:r>
      <w:proofErr w:type="spellEnd"/>
      <w:r w:rsidRPr="005706A5">
        <w:rPr>
          <w:rFonts w:ascii="Verdana" w:hAnsi="Verdana" w:cs="Arial"/>
        </w:rPr>
        <w:t xml:space="preserve"> er under 750 kg.</w:t>
      </w:r>
    </w:p>
    <w:p w14:paraId="481D1544" w14:textId="77777777" w:rsidR="00B601D5" w:rsidRPr="005706A5" w:rsidRDefault="00B601D5" w:rsidP="00B601D5">
      <w:pPr>
        <w:rPr>
          <w:rFonts w:ascii="Verdana" w:hAnsi="Verdana" w:cs="Arial"/>
        </w:rPr>
      </w:pPr>
    </w:p>
    <w:p w14:paraId="1EC5A1F4" w14:textId="06E0696D" w:rsidR="00B601D5" w:rsidRPr="005706A5" w:rsidRDefault="00B601D5" w:rsidP="00B601D5">
      <w:pPr>
        <w:rPr>
          <w:rFonts w:ascii="Verdana" w:hAnsi="Verdana" w:cs="Arial"/>
        </w:rPr>
      </w:pPr>
      <w:r w:rsidRPr="005706A5">
        <w:rPr>
          <w:rFonts w:ascii="Verdana" w:hAnsi="Verdana" w:cs="Arial"/>
        </w:rPr>
        <w:t xml:space="preserve">Med den nye godkendelsesbekendtgørelse, der trådte i kraft 1. august 2017, skal ejendommens produktion fremadrettet alene vurderes efter størrelsen af produktionsarealet og ikke antallet af dyr eller alderskategorier. Produktionsarealet, </w:t>
      </w:r>
      <w:r w:rsidRPr="005706A5">
        <w:rPr>
          <w:rFonts w:ascii="Verdana" w:hAnsi="Verdana" w:cs="Arial"/>
        </w:rPr>
        <w:lastRenderedPageBreak/>
        <w:t xml:space="preserve">der er ansøgt </w:t>
      </w:r>
      <w:proofErr w:type="gramStart"/>
      <w:r w:rsidRPr="005706A5">
        <w:rPr>
          <w:rFonts w:ascii="Verdana" w:hAnsi="Verdana" w:cs="Arial"/>
        </w:rPr>
        <w:t>om</w:t>
      </w:r>
      <w:proofErr w:type="gramEnd"/>
      <w:r w:rsidRPr="005706A5">
        <w:rPr>
          <w:rFonts w:ascii="Verdana" w:hAnsi="Verdana" w:cs="Arial"/>
        </w:rPr>
        <w:t xml:space="preserve"> er på i alt 322 m</w:t>
      </w:r>
      <w:r w:rsidRPr="005706A5">
        <w:rPr>
          <w:rFonts w:ascii="Verdana" w:hAnsi="Verdana" w:cs="Arial"/>
          <w:vertAlign w:val="superscript"/>
        </w:rPr>
        <w:t>2</w:t>
      </w:r>
      <w:r w:rsidRPr="005706A5">
        <w:rPr>
          <w:rFonts w:ascii="Verdana" w:hAnsi="Verdana" w:cs="Arial"/>
        </w:rPr>
        <w:t xml:space="preserve"> og består af dybstrøelsesafsnit fordelt i 3 staldafsnit der fremgår herunder i tabel 2.</w:t>
      </w:r>
    </w:p>
    <w:p w14:paraId="1EE2D5B9" w14:textId="77777777" w:rsidR="00B601D5" w:rsidRPr="005706A5" w:rsidRDefault="00B601D5" w:rsidP="00B601D5">
      <w:pPr>
        <w:rPr>
          <w:rFonts w:ascii="Verdana" w:hAnsi="Verdana" w:cs="Arial"/>
        </w:rPr>
      </w:pPr>
    </w:p>
    <w:p w14:paraId="7F2DEA01" w14:textId="77777777" w:rsidR="00B601D5" w:rsidRPr="005706A5" w:rsidRDefault="00B601D5" w:rsidP="00B601D5">
      <w:pPr>
        <w:rPr>
          <w:rFonts w:ascii="Verdana" w:hAnsi="Verdana" w:cs="Arial"/>
        </w:rPr>
      </w:pPr>
      <w:r w:rsidRPr="005706A5">
        <w:rPr>
          <w:rFonts w:ascii="Verdana" w:hAnsi="Verdana" w:cs="Arial"/>
        </w:rPr>
        <w:t>Beregninger for ammoniakfordampning og lugt er baseret på ’</w:t>
      </w:r>
      <w:proofErr w:type="spellStart"/>
      <w:r w:rsidRPr="005706A5">
        <w:rPr>
          <w:rFonts w:ascii="Verdana" w:hAnsi="Verdana" w:cs="Arial"/>
        </w:rPr>
        <w:t>worst</w:t>
      </w:r>
      <w:proofErr w:type="spellEnd"/>
      <w:r w:rsidRPr="005706A5">
        <w:rPr>
          <w:rFonts w:ascii="Verdana" w:hAnsi="Verdana" w:cs="Arial"/>
        </w:rPr>
        <w:t xml:space="preserve"> case’ i forhold til produktionsarealet samt stald- og dyretype. </w:t>
      </w:r>
    </w:p>
    <w:p w14:paraId="1F77135D" w14:textId="77777777" w:rsidR="00B601D5" w:rsidRPr="005706A5" w:rsidRDefault="00B601D5" w:rsidP="00B601D5">
      <w:pPr>
        <w:rPr>
          <w:rFonts w:ascii="Verdana" w:hAnsi="Verdana" w:cs="Arial"/>
          <w:highlight w:val="yellow"/>
        </w:rPr>
      </w:pPr>
    </w:p>
    <w:p w14:paraId="362E98F3" w14:textId="37ED4FB2" w:rsidR="00B601D5" w:rsidRPr="005706A5" w:rsidRDefault="00B601D5" w:rsidP="00B601D5">
      <w:pPr>
        <w:pStyle w:val="Billedtekst"/>
        <w:keepNext/>
        <w:rPr>
          <w:rFonts w:ascii="Verdana" w:hAnsi="Verdana" w:cs="Arial"/>
          <w:sz w:val="22"/>
          <w:szCs w:val="22"/>
        </w:rPr>
      </w:pPr>
      <w:bookmarkStart w:id="54" w:name="_Ref13662266"/>
      <w:r w:rsidRPr="005706A5">
        <w:rPr>
          <w:rFonts w:ascii="Verdana" w:hAnsi="Verdana" w:cs="Arial"/>
          <w:sz w:val="22"/>
          <w:szCs w:val="22"/>
        </w:rPr>
        <w:t xml:space="preserve">Tabel </w:t>
      </w:r>
      <w:r w:rsidRPr="005706A5">
        <w:rPr>
          <w:rFonts w:ascii="Verdana" w:hAnsi="Verdana" w:cs="Arial"/>
          <w:sz w:val="22"/>
          <w:szCs w:val="22"/>
        </w:rPr>
        <w:fldChar w:fldCharType="begin"/>
      </w:r>
      <w:r w:rsidRPr="005706A5">
        <w:rPr>
          <w:rFonts w:ascii="Verdana" w:hAnsi="Verdana" w:cs="Arial"/>
          <w:sz w:val="22"/>
          <w:szCs w:val="22"/>
        </w:rPr>
        <w:instrText xml:space="preserve"> SEQ Tabel \* ARABIC </w:instrText>
      </w:r>
      <w:r w:rsidRPr="005706A5">
        <w:rPr>
          <w:rFonts w:ascii="Verdana" w:hAnsi="Verdana" w:cs="Arial"/>
          <w:sz w:val="22"/>
          <w:szCs w:val="22"/>
        </w:rPr>
        <w:fldChar w:fldCharType="separate"/>
      </w:r>
      <w:r w:rsidRPr="005706A5">
        <w:rPr>
          <w:rFonts w:ascii="Verdana" w:hAnsi="Verdana" w:cs="Arial"/>
          <w:noProof/>
          <w:sz w:val="22"/>
          <w:szCs w:val="22"/>
        </w:rPr>
        <w:t>2</w:t>
      </w:r>
      <w:r w:rsidRPr="005706A5">
        <w:rPr>
          <w:rFonts w:ascii="Verdana" w:hAnsi="Verdana" w:cs="Arial"/>
          <w:noProof/>
          <w:sz w:val="22"/>
          <w:szCs w:val="22"/>
        </w:rPr>
        <w:fldChar w:fldCharType="end"/>
      </w:r>
      <w:bookmarkEnd w:id="54"/>
      <w:r w:rsidRPr="005706A5">
        <w:rPr>
          <w:rFonts w:ascii="Verdana" w:hAnsi="Verdana" w:cs="Arial"/>
          <w:sz w:val="22"/>
          <w:szCs w:val="22"/>
        </w:rPr>
        <w:t xml:space="preserve"> Oversigt over staldafsnit med produktionsareal udspecificeret med anvendelse og bygnings nr. i BBR.</w:t>
      </w:r>
    </w:p>
    <w:tbl>
      <w:tblPr>
        <w:tblStyle w:val="Tabel-Gitter"/>
        <w:tblW w:w="8784" w:type="dxa"/>
        <w:tblLook w:val="04A0" w:firstRow="1" w:lastRow="0" w:firstColumn="1" w:lastColumn="0" w:noHBand="0" w:noVBand="1"/>
      </w:tblPr>
      <w:tblGrid>
        <w:gridCol w:w="1665"/>
        <w:gridCol w:w="2965"/>
        <w:gridCol w:w="2610"/>
        <w:gridCol w:w="1544"/>
      </w:tblGrid>
      <w:tr w:rsidR="00B601D5" w:rsidRPr="005706A5" w14:paraId="1ED062B2" w14:textId="77777777" w:rsidTr="00B601D5">
        <w:tc>
          <w:tcPr>
            <w:tcW w:w="1517" w:type="dxa"/>
            <w:tcBorders>
              <w:top w:val="single" w:sz="4" w:space="0" w:color="auto"/>
              <w:left w:val="single" w:sz="4" w:space="0" w:color="auto"/>
              <w:bottom w:val="single" w:sz="4" w:space="0" w:color="auto"/>
              <w:right w:val="single" w:sz="4" w:space="0" w:color="auto"/>
            </w:tcBorders>
          </w:tcPr>
          <w:p w14:paraId="34AE64AA"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Staldafsnit</w:t>
            </w:r>
          </w:p>
        </w:tc>
        <w:tc>
          <w:tcPr>
            <w:tcW w:w="3037" w:type="dxa"/>
            <w:tcBorders>
              <w:top w:val="single" w:sz="4" w:space="0" w:color="auto"/>
              <w:left w:val="single" w:sz="4" w:space="0" w:color="auto"/>
              <w:bottom w:val="single" w:sz="4" w:space="0" w:color="auto"/>
              <w:right w:val="single" w:sz="4" w:space="0" w:color="auto"/>
            </w:tcBorders>
            <w:hideMark/>
          </w:tcPr>
          <w:p w14:paraId="2158A50D"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Tilladt produktionsareal</w:t>
            </w:r>
          </w:p>
        </w:tc>
        <w:tc>
          <w:tcPr>
            <w:tcW w:w="2681" w:type="dxa"/>
            <w:tcBorders>
              <w:top w:val="single" w:sz="4" w:space="0" w:color="auto"/>
              <w:left w:val="single" w:sz="4" w:space="0" w:color="auto"/>
              <w:bottom w:val="single" w:sz="4" w:space="0" w:color="auto"/>
              <w:right w:val="single" w:sz="4" w:space="0" w:color="auto"/>
            </w:tcBorders>
          </w:tcPr>
          <w:p w14:paraId="60C0AEA6"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Staldstørrelse</w:t>
            </w:r>
          </w:p>
        </w:tc>
        <w:tc>
          <w:tcPr>
            <w:tcW w:w="1549" w:type="dxa"/>
            <w:tcBorders>
              <w:top w:val="single" w:sz="4" w:space="0" w:color="auto"/>
              <w:left w:val="single" w:sz="4" w:space="0" w:color="auto"/>
              <w:bottom w:val="single" w:sz="4" w:space="0" w:color="auto"/>
              <w:right w:val="single" w:sz="4" w:space="0" w:color="auto"/>
            </w:tcBorders>
          </w:tcPr>
          <w:p w14:paraId="5AF908B8"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Ansøgt anvendelse</w:t>
            </w:r>
          </w:p>
        </w:tc>
      </w:tr>
      <w:tr w:rsidR="00B601D5" w:rsidRPr="005706A5" w14:paraId="43129E64" w14:textId="77777777" w:rsidTr="00B601D5">
        <w:tc>
          <w:tcPr>
            <w:tcW w:w="1517" w:type="dxa"/>
            <w:tcBorders>
              <w:top w:val="single" w:sz="4" w:space="0" w:color="auto"/>
              <w:left w:val="single" w:sz="4" w:space="0" w:color="auto"/>
              <w:bottom w:val="single" w:sz="4" w:space="0" w:color="auto"/>
              <w:right w:val="single" w:sz="4" w:space="0" w:color="auto"/>
            </w:tcBorders>
          </w:tcPr>
          <w:p w14:paraId="3B671710"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Løsdrift</w:t>
            </w:r>
          </w:p>
        </w:tc>
        <w:tc>
          <w:tcPr>
            <w:tcW w:w="3037" w:type="dxa"/>
            <w:tcBorders>
              <w:top w:val="single" w:sz="4" w:space="0" w:color="auto"/>
              <w:left w:val="single" w:sz="4" w:space="0" w:color="auto"/>
              <w:bottom w:val="single" w:sz="4" w:space="0" w:color="auto"/>
              <w:right w:val="single" w:sz="4" w:space="0" w:color="auto"/>
            </w:tcBorders>
          </w:tcPr>
          <w:p w14:paraId="7CEC96D4"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20</w:t>
            </w:r>
          </w:p>
        </w:tc>
        <w:tc>
          <w:tcPr>
            <w:tcW w:w="2681" w:type="dxa"/>
            <w:tcBorders>
              <w:top w:val="single" w:sz="4" w:space="0" w:color="auto"/>
              <w:left w:val="single" w:sz="4" w:space="0" w:color="auto"/>
              <w:bottom w:val="single" w:sz="4" w:space="0" w:color="auto"/>
              <w:right w:val="single" w:sz="4" w:space="0" w:color="auto"/>
            </w:tcBorders>
          </w:tcPr>
          <w:p w14:paraId="1B6330F0"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50</w:t>
            </w:r>
          </w:p>
        </w:tc>
        <w:tc>
          <w:tcPr>
            <w:tcW w:w="1549" w:type="dxa"/>
            <w:tcBorders>
              <w:top w:val="single" w:sz="4" w:space="0" w:color="auto"/>
              <w:left w:val="single" w:sz="4" w:space="0" w:color="auto"/>
              <w:bottom w:val="single" w:sz="4" w:space="0" w:color="auto"/>
              <w:right w:val="single" w:sz="4" w:space="0" w:color="auto"/>
            </w:tcBorders>
          </w:tcPr>
          <w:p w14:paraId="47592CA5"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3EF6E7EB" w14:textId="77777777" w:rsidTr="00B601D5">
        <w:tc>
          <w:tcPr>
            <w:tcW w:w="1517" w:type="dxa"/>
            <w:tcBorders>
              <w:top w:val="single" w:sz="4" w:space="0" w:color="auto"/>
              <w:left w:val="single" w:sz="4" w:space="0" w:color="auto"/>
              <w:bottom w:val="single" w:sz="4" w:space="0" w:color="auto"/>
              <w:right w:val="single" w:sz="4" w:space="0" w:color="auto"/>
            </w:tcBorders>
          </w:tcPr>
          <w:p w14:paraId="3C53441C"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Ny stald-Løsdrift</w:t>
            </w:r>
          </w:p>
        </w:tc>
        <w:tc>
          <w:tcPr>
            <w:tcW w:w="3037" w:type="dxa"/>
            <w:tcBorders>
              <w:top w:val="single" w:sz="4" w:space="0" w:color="auto"/>
              <w:left w:val="single" w:sz="4" w:space="0" w:color="auto"/>
              <w:bottom w:val="single" w:sz="4" w:space="0" w:color="auto"/>
              <w:right w:val="single" w:sz="4" w:space="0" w:color="auto"/>
            </w:tcBorders>
          </w:tcPr>
          <w:p w14:paraId="6168C195"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140</w:t>
            </w:r>
          </w:p>
        </w:tc>
        <w:tc>
          <w:tcPr>
            <w:tcW w:w="2681" w:type="dxa"/>
            <w:tcBorders>
              <w:top w:val="single" w:sz="4" w:space="0" w:color="auto"/>
              <w:left w:val="single" w:sz="4" w:space="0" w:color="auto"/>
              <w:bottom w:val="single" w:sz="4" w:space="0" w:color="auto"/>
              <w:right w:val="single" w:sz="4" w:space="0" w:color="auto"/>
            </w:tcBorders>
          </w:tcPr>
          <w:p w14:paraId="0AD7620D"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290</w:t>
            </w:r>
          </w:p>
        </w:tc>
        <w:tc>
          <w:tcPr>
            <w:tcW w:w="1549" w:type="dxa"/>
            <w:tcBorders>
              <w:top w:val="single" w:sz="4" w:space="0" w:color="auto"/>
              <w:left w:val="single" w:sz="4" w:space="0" w:color="auto"/>
              <w:bottom w:val="single" w:sz="4" w:space="0" w:color="auto"/>
              <w:right w:val="single" w:sz="4" w:space="0" w:color="auto"/>
            </w:tcBorders>
          </w:tcPr>
          <w:p w14:paraId="03D935F0"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3097E811" w14:textId="77777777" w:rsidTr="00B601D5">
        <w:tc>
          <w:tcPr>
            <w:tcW w:w="1517" w:type="dxa"/>
            <w:tcBorders>
              <w:top w:val="single" w:sz="4" w:space="0" w:color="auto"/>
              <w:left w:val="single" w:sz="4" w:space="0" w:color="auto"/>
              <w:bottom w:val="single" w:sz="4" w:space="0" w:color="auto"/>
              <w:right w:val="single" w:sz="4" w:space="0" w:color="auto"/>
            </w:tcBorders>
          </w:tcPr>
          <w:p w14:paraId="212BF0E6"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Eksisterende stald med bokse</w:t>
            </w:r>
          </w:p>
        </w:tc>
        <w:tc>
          <w:tcPr>
            <w:tcW w:w="3037" w:type="dxa"/>
            <w:tcBorders>
              <w:top w:val="single" w:sz="4" w:space="0" w:color="auto"/>
              <w:left w:val="single" w:sz="4" w:space="0" w:color="auto"/>
              <w:bottom w:val="single" w:sz="4" w:space="0" w:color="auto"/>
              <w:right w:val="single" w:sz="4" w:space="0" w:color="auto"/>
            </w:tcBorders>
          </w:tcPr>
          <w:p w14:paraId="2DC568D2"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42</w:t>
            </w:r>
          </w:p>
        </w:tc>
        <w:tc>
          <w:tcPr>
            <w:tcW w:w="2681" w:type="dxa"/>
            <w:tcBorders>
              <w:top w:val="single" w:sz="4" w:space="0" w:color="auto"/>
              <w:left w:val="single" w:sz="4" w:space="0" w:color="auto"/>
              <w:bottom w:val="single" w:sz="4" w:space="0" w:color="auto"/>
              <w:right w:val="single" w:sz="4" w:space="0" w:color="auto"/>
            </w:tcBorders>
          </w:tcPr>
          <w:p w14:paraId="0952FBC9"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73</w:t>
            </w:r>
          </w:p>
        </w:tc>
        <w:tc>
          <w:tcPr>
            <w:tcW w:w="1549" w:type="dxa"/>
            <w:tcBorders>
              <w:top w:val="single" w:sz="4" w:space="0" w:color="auto"/>
              <w:left w:val="single" w:sz="4" w:space="0" w:color="auto"/>
              <w:bottom w:val="single" w:sz="4" w:space="0" w:color="auto"/>
              <w:right w:val="single" w:sz="4" w:space="0" w:color="auto"/>
            </w:tcBorders>
          </w:tcPr>
          <w:p w14:paraId="4F920A09"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5C84EF41" w14:textId="77777777" w:rsidTr="00B601D5">
        <w:tc>
          <w:tcPr>
            <w:tcW w:w="1517" w:type="dxa"/>
            <w:tcBorders>
              <w:top w:val="single" w:sz="4" w:space="0" w:color="auto"/>
              <w:left w:val="single" w:sz="4" w:space="0" w:color="auto"/>
              <w:bottom w:val="single" w:sz="4" w:space="0" w:color="auto"/>
              <w:right w:val="single" w:sz="4" w:space="0" w:color="auto"/>
            </w:tcBorders>
          </w:tcPr>
          <w:p w14:paraId="4EAEA420"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I alt</w:t>
            </w:r>
          </w:p>
        </w:tc>
        <w:tc>
          <w:tcPr>
            <w:tcW w:w="3037" w:type="dxa"/>
            <w:tcBorders>
              <w:top w:val="single" w:sz="4" w:space="0" w:color="auto"/>
              <w:left w:val="single" w:sz="4" w:space="0" w:color="auto"/>
              <w:bottom w:val="single" w:sz="4" w:space="0" w:color="auto"/>
              <w:right w:val="single" w:sz="4" w:space="0" w:color="auto"/>
            </w:tcBorders>
          </w:tcPr>
          <w:p w14:paraId="1CDB3233" w14:textId="77777777" w:rsidR="00B601D5" w:rsidRPr="005706A5" w:rsidRDefault="00B601D5" w:rsidP="00B601D5">
            <w:pPr>
              <w:rPr>
                <w:rFonts w:ascii="Verdana" w:hAnsi="Verdana" w:cs="Arial"/>
                <w:sz w:val="20"/>
                <w:szCs w:val="20"/>
              </w:rPr>
            </w:pPr>
            <w:r w:rsidRPr="005706A5">
              <w:rPr>
                <w:rFonts w:ascii="Verdana" w:hAnsi="Verdana" w:cs="Arial"/>
                <w:b/>
                <w:sz w:val="20"/>
                <w:szCs w:val="20"/>
              </w:rPr>
              <w:t>232 m</w:t>
            </w:r>
            <w:r w:rsidRPr="005706A5">
              <w:rPr>
                <w:rFonts w:ascii="Verdana" w:hAnsi="Verdana" w:cs="Arial"/>
                <w:b/>
                <w:sz w:val="20"/>
                <w:szCs w:val="20"/>
                <w:vertAlign w:val="superscript"/>
              </w:rPr>
              <w:t>2</w:t>
            </w:r>
          </w:p>
        </w:tc>
        <w:tc>
          <w:tcPr>
            <w:tcW w:w="2681" w:type="dxa"/>
            <w:tcBorders>
              <w:top w:val="single" w:sz="4" w:space="0" w:color="auto"/>
              <w:left w:val="single" w:sz="4" w:space="0" w:color="auto"/>
              <w:bottom w:val="single" w:sz="4" w:space="0" w:color="auto"/>
              <w:right w:val="single" w:sz="4" w:space="0" w:color="auto"/>
            </w:tcBorders>
          </w:tcPr>
          <w:p w14:paraId="20218873" w14:textId="77777777" w:rsidR="00B601D5" w:rsidRPr="005706A5" w:rsidRDefault="00B601D5" w:rsidP="00B601D5">
            <w:pPr>
              <w:rPr>
                <w:rFonts w:ascii="Verdana" w:hAnsi="Verdana" w:cs="Arial"/>
                <w:b/>
                <w:sz w:val="20"/>
                <w:szCs w:val="20"/>
              </w:rPr>
            </w:pPr>
          </w:p>
        </w:tc>
        <w:tc>
          <w:tcPr>
            <w:tcW w:w="1549" w:type="dxa"/>
            <w:tcBorders>
              <w:top w:val="single" w:sz="4" w:space="0" w:color="auto"/>
              <w:left w:val="single" w:sz="4" w:space="0" w:color="auto"/>
              <w:bottom w:val="single" w:sz="4" w:space="0" w:color="auto"/>
              <w:right w:val="single" w:sz="4" w:space="0" w:color="auto"/>
            </w:tcBorders>
          </w:tcPr>
          <w:p w14:paraId="417C66EA" w14:textId="77777777" w:rsidR="00B601D5" w:rsidRPr="005706A5" w:rsidRDefault="00B601D5" w:rsidP="00B601D5">
            <w:pPr>
              <w:rPr>
                <w:rFonts w:ascii="Verdana" w:hAnsi="Verdana" w:cs="Arial"/>
                <w:sz w:val="20"/>
                <w:szCs w:val="20"/>
              </w:rPr>
            </w:pPr>
          </w:p>
        </w:tc>
      </w:tr>
    </w:tbl>
    <w:p w14:paraId="72DB7F0E" w14:textId="36743B8A" w:rsidR="00B601D5" w:rsidRPr="005706A5" w:rsidRDefault="00B601D5" w:rsidP="00B601D5">
      <w:pPr>
        <w:rPr>
          <w:rFonts w:ascii="Verdana" w:hAnsi="Verdana" w:cs="Arial"/>
          <w:szCs w:val="20"/>
          <w:vertAlign w:val="superscript"/>
        </w:rPr>
      </w:pPr>
      <w:r w:rsidRPr="005706A5">
        <w:rPr>
          <w:rFonts w:ascii="Verdana" w:hAnsi="Verdana" w:cs="Arial"/>
          <w:szCs w:val="20"/>
          <w:vertAlign w:val="superscript"/>
        </w:rPr>
        <w:t xml:space="preserve">a: Se oversigtskort med staldafsnit i bilag </w:t>
      </w:r>
      <w:r w:rsidR="00040511" w:rsidRPr="005706A5">
        <w:rPr>
          <w:rFonts w:ascii="Verdana" w:hAnsi="Verdana" w:cs="Arial"/>
          <w:szCs w:val="20"/>
          <w:vertAlign w:val="superscript"/>
        </w:rPr>
        <w:t>2</w:t>
      </w:r>
    </w:p>
    <w:p w14:paraId="69A6323F" w14:textId="77777777" w:rsidR="00B601D5" w:rsidRPr="005706A5" w:rsidRDefault="00B601D5" w:rsidP="00B601D5">
      <w:pPr>
        <w:rPr>
          <w:rFonts w:ascii="Verdana" w:hAnsi="Verdana" w:cs="Arial"/>
          <w:b/>
        </w:rPr>
      </w:pPr>
      <w:r w:rsidRPr="005706A5">
        <w:rPr>
          <w:rFonts w:ascii="Verdana" w:hAnsi="Verdana" w:cs="Arial"/>
          <w:b/>
        </w:rPr>
        <w:t>Vurdering</w:t>
      </w:r>
    </w:p>
    <w:p w14:paraId="27E285F6" w14:textId="77777777" w:rsidR="00B601D5" w:rsidRPr="005706A5" w:rsidRDefault="00B601D5" w:rsidP="00B601D5">
      <w:pPr>
        <w:rPr>
          <w:rFonts w:ascii="Verdana" w:hAnsi="Verdana" w:cs="Arial"/>
        </w:rPr>
      </w:pPr>
      <w:r w:rsidRPr="005706A5">
        <w:rPr>
          <w:rFonts w:ascii="Verdana" w:hAnsi="Verdana" w:cs="Arial"/>
        </w:rPr>
        <w:t>Det samlede produktionsareal er på 232 m</w:t>
      </w:r>
      <w:r w:rsidRPr="005706A5">
        <w:rPr>
          <w:rFonts w:ascii="Verdana" w:hAnsi="Verdana" w:cs="Arial"/>
          <w:vertAlign w:val="superscript"/>
        </w:rPr>
        <w:t>2</w:t>
      </w:r>
      <w:r w:rsidRPr="005706A5">
        <w:rPr>
          <w:rFonts w:ascii="Verdana" w:hAnsi="Verdana" w:cs="Arial"/>
        </w:rPr>
        <w:t xml:space="preserve">. Alle produktionsarealer er i brug året rundt. Da beregninger for ammoniakfordampning og lugt tager udgangspunkt i produktionsarealet samt stald- og dyretype, stilles der vilkår om max. staldareal og staldsystem. </w:t>
      </w:r>
    </w:p>
    <w:p w14:paraId="3839F77F" w14:textId="77777777" w:rsidR="00B601D5" w:rsidRPr="005706A5" w:rsidRDefault="00B601D5" w:rsidP="00B601D5">
      <w:pPr>
        <w:rPr>
          <w:rFonts w:ascii="Verdana" w:hAnsi="Verdana" w:cs="Arial"/>
        </w:rPr>
      </w:pPr>
    </w:p>
    <w:p w14:paraId="22D8A7C4" w14:textId="77777777" w:rsidR="00B601D5" w:rsidRPr="005706A5" w:rsidRDefault="00B601D5" w:rsidP="00B601D5">
      <w:pPr>
        <w:rPr>
          <w:rFonts w:ascii="Verdana" w:hAnsi="Verdana" w:cs="Arial"/>
          <w:b/>
        </w:rPr>
      </w:pPr>
      <w:r w:rsidRPr="005706A5">
        <w:rPr>
          <w:rFonts w:ascii="Verdana" w:hAnsi="Verdana" w:cs="Arial"/>
          <w:b/>
        </w:rPr>
        <w:t>Vilkår</w:t>
      </w:r>
    </w:p>
    <w:p w14:paraId="6CA8E1DE" w14:textId="287CD295" w:rsidR="00B601D5" w:rsidRPr="005706A5" w:rsidRDefault="00B601D5" w:rsidP="00BA5FF4">
      <w:pPr>
        <w:pStyle w:val="Listeafsnit"/>
        <w:numPr>
          <w:ilvl w:val="0"/>
          <w:numId w:val="45"/>
        </w:numPr>
        <w:rPr>
          <w:rFonts w:ascii="Verdana" w:eastAsiaTheme="minorHAnsi" w:hAnsi="Verdana" w:cs="Arial"/>
          <w:sz w:val="22"/>
          <w:szCs w:val="22"/>
          <w:lang w:eastAsia="en-US"/>
        </w:rPr>
      </w:pPr>
      <w:bookmarkStart w:id="55" w:name="_Hlk60664983"/>
      <w:r w:rsidRPr="005706A5">
        <w:rPr>
          <w:rFonts w:ascii="Verdana" w:eastAsiaTheme="minorHAnsi" w:hAnsi="Verdana" w:cs="Arial"/>
          <w:sz w:val="22"/>
          <w:szCs w:val="22"/>
          <w:lang w:eastAsia="en-US"/>
        </w:rPr>
        <w:t>Produktionsarealet må samlet set maksimalt udgøre 232 m</w:t>
      </w:r>
      <w:r w:rsidRPr="005706A5">
        <w:rPr>
          <w:rFonts w:ascii="Verdana" w:eastAsiaTheme="minorHAnsi" w:hAnsi="Verdana" w:cs="Arial"/>
          <w:sz w:val="22"/>
          <w:szCs w:val="22"/>
          <w:vertAlign w:val="superscript"/>
          <w:lang w:eastAsia="en-US"/>
        </w:rPr>
        <w:t>2</w:t>
      </w:r>
      <w:r w:rsidRPr="005706A5">
        <w:rPr>
          <w:rFonts w:ascii="Verdana" w:eastAsiaTheme="minorHAnsi" w:hAnsi="Verdana" w:cs="Arial"/>
          <w:sz w:val="22"/>
          <w:szCs w:val="22"/>
          <w:lang w:eastAsia="en-US"/>
        </w:rPr>
        <w:t xml:space="preserve"> og skal være fordelt i de enkelte stalde som det fremgår af</w:t>
      </w:r>
      <w:r w:rsidR="00040511" w:rsidRPr="005706A5">
        <w:rPr>
          <w:rFonts w:ascii="Verdana" w:eastAsiaTheme="minorHAnsi" w:hAnsi="Verdana" w:cs="Arial"/>
          <w:sz w:val="22"/>
          <w:szCs w:val="22"/>
          <w:lang w:eastAsia="en-US"/>
        </w:rPr>
        <w:t xml:space="preserve"> tabel 2</w:t>
      </w:r>
      <w:r w:rsidRPr="005706A5">
        <w:rPr>
          <w:rFonts w:ascii="Verdana" w:eastAsiaTheme="minorHAnsi" w:hAnsi="Verdana" w:cs="Arial"/>
          <w:sz w:val="22"/>
          <w:szCs w:val="22"/>
          <w:lang w:eastAsia="en-US"/>
        </w:rPr>
        <w:t>.</w:t>
      </w:r>
    </w:p>
    <w:p w14:paraId="25EDEF6C" w14:textId="77777777" w:rsidR="00B601D5" w:rsidRPr="005706A5" w:rsidRDefault="00B601D5" w:rsidP="00B601D5">
      <w:pPr>
        <w:pStyle w:val="Listeafsnit"/>
        <w:ind w:left="360"/>
        <w:rPr>
          <w:rFonts w:ascii="Verdana" w:eastAsiaTheme="minorHAnsi" w:hAnsi="Verdana" w:cs="Arial"/>
          <w:sz w:val="22"/>
          <w:szCs w:val="22"/>
          <w:lang w:eastAsia="en-US"/>
        </w:rPr>
      </w:pPr>
    </w:p>
    <w:p w14:paraId="3406B9C2" w14:textId="2270F84D" w:rsidR="00B601D5" w:rsidRPr="005706A5" w:rsidRDefault="00B601D5" w:rsidP="00B601D5">
      <w:pPr>
        <w:pStyle w:val="Billedtekst"/>
        <w:keepNext/>
        <w:rPr>
          <w:rFonts w:ascii="Verdana" w:eastAsiaTheme="minorHAnsi" w:hAnsi="Verdana" w:cs="Arial"/>
          <w:bCs w:val="0"/>
          <w:sz w:val="22"/>
          <w:vertAlign w:val="superscript"/>
          <w:lang w:eastAsia="en-US"/>
        </w:rPr>
      </w:pPr>
      <w:r w:rsidRPr="005706A5">
        <w:rPr>
          <w:rFonts w:ascii="Verdana" w:eastAsiaTheme="minorHAnsi" w:hAnsi="Verdana" w:cs="Arial"/>
          <w:bCs w:val="0"/>
          <w:sz w:val="22"/>
          <w:vertAlign w:val="superscript"/>
          <w:lang w:eastAsia="en-US"/>
        </w:rPr>
        <w:t xml:space="preserve">Tabel </w:t>
      </w:r>
      <w:r w:rsidR="005706A5" w:rsidRPr="005706A5">
        <w:rPr>
          <w:rFonts w:ascii="Verdana" w:eastAsiaTheme="minorHAnsi" w:hAnsi="Verdana" w:cs="Arial"/>
          <w:bCs w:val="0"/>
          <w:sz w:val="22"/>
          <w:vertAlign w:val="superscript"/>
          <w:lang w:eastAsia="en-US"/>
        </w:rPr>
        <w:t>2</w:t>
      </w:r>
      <w:r w:rsidRPr="005706A5">
        <w:rPr>
          <w:rFonts w:ascii="Verdana" w:eastAsiaTheme="minorHAnsi" w:hAnsi="Verdana" w:cs="Arial"/>
          <w:bCs w:val="0"/>
          <w:sz w:val="22"/>
          <w:vertAlign w:val="superscript"/>
          <w:lang w:eastAsia="en-US"/>
        </w:rPr>
        <w:t xml:space="preserve"> Oversigt over staldafsnit med produktionsareal udspecificeret med anvendelse og bygnings nr. i BBR.</w:t>
      </w:r>
    </w:p>
    <w:tbl>
      <w:tblPr>
        <w:tblStyle w:val="Tabel-Gitter"/>
        <w:tblW w:w="8784" w:type="dxa"/>
        <w:tblLook w:val="04A0" w:firstRow="1" w:lastRow="0" w:firstColumn="1" w:lastColumn="0" w:noHBand="0" w:noVBand="1"/>
      </w:tblPr>
      <w:tblGrid>
        <w:gridCol w:w="1665"/>
        <w:gridCol w:w="2965"/>
        <w:gridCol w:w="2610"/>
        <w:gridCol w:w="1544"/>
      </w:tblGrid>
      <w:tr w:rsidR="00B601D5" w:rsidRPr="005706A5" w14:paraId="74032F97" w14:textId="77777777" w:rsidTr="00B601D5">
        <w:tc>
          <w:tcPr>
            <w:tcW w:w="1517" w:type="dxa"/>
            <w:tcBorders>
              <w:top w:val="single" w:sz="4" w:space="0" w:color="auto"/>
              <w:left w:val="single" w:sz="4" w:space="0" w:color="auto"/>
              <w:bottom w:val="single" w:sz="4" w:space="0" w:color="auto"/>
              <w:right w:val="single" w:sz="4" w:space="0" w:color="auto"/>
            </w:tcBorders>
          </w:tcPr>
          <w:p w14:paraId="011111CF"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Staldafsnit</w:t>
            </w:r>
          </w:p>
        </w:tc>
        <w:tc>
          <w:tcPr>
            <w:tcW w:w="3037" w:type="dxa"/>
            <w:tcBorders>
              <w:top w:val="single" w:sz="4" w:space="0" w:color="auto"/>
              <w:left w:val="single" w:sz="4" w:space="0" w:color="auto"/>
              <w:bottom w:val="single" w:sz="4" w:space="0" w:color="auto"/>
              <w:right w:val="single" w:sz="4" w:space="0" w:color="auto"/>
            </w:tcBorders>
            <w:hideMark/>
          </w:tcPr>
          <w:p w14:paraId="06E4ECDF"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Tilladt produktionsareal</w:t>
            </w:r>
          </w:p>
        </w:tc>
        <w:tc>
          <w:tcPr>
            <w:tcW w:w="2681" w:type="dxa"/>
            <w:tcBorders>
              <w:top w:val="single" w:sz="4" w:space="0" w:color="auto"/>
              <w:left w:val="single" w:sz="4" w:space="0" w:color="auto"/>
              <w:bottom w:val="single" w:sz="4" w:space="0" w:color="auto"/>
              <w:right w:val="single" w:sz="4" w:space="0" w:color="auto"/>
            </w:tcBorders>
          </w:tcPr>
          <w:p w14:paraId="175FE31C"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Staldstørrelse</w:t>
            </w:r>
          </w:p>
        </w:tc>
        <w:tc>
          <w:tcPr>
            <w:tcW w:w="1549" w:type="dxa"/>
            <w:tcBorders>
              <w:top w:val="single" w:sz="4" w:space="0" w:color="auto"/>
              <w:left w:val="single" w:sz="4" w:space="0" w:color="auto"/>
              <w:bottom w:val="single" w:sz="4" w:space="0" w:color="auto"/>
              <w:right w:val="single" w:sz="4" w:space="0" w:color="auto"/>
            </w:tcBorders>
          </w:tcPr>
          <w:p w14:paraId="54985BB6"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Ansøgt anvendelse</w:t>
            </w:r>
          </w:p>
        </w:tc>
      </w:tr>
      <w:tr w:rsidR="00B601D5" w:rsidRPr="005706A5" w14:paraId="1E6526EB" w14:textId="77777777" w:rsidTr="00B601D5">
        <w:tc>
          <w:tcPr>
            <w:tcW w:w="1517" w:type="dxa"/>
            <w:tcBorders>
              <w:top w:val="single" w:sz="4" w:space="0" w:color="auto"/>
              <w:left w:val="single" w:sz="4" w:space="0" w:color="auto"/>
              <w:bottom w:val="single" w:sz="4" w:space="0" w:color="auto"/>
              <w:right w:val="single" w:sz="4" w:space="0" w:color="auto"/>
            </w:tcBorders>
          </w:tcPr>
          <w:p w14:paraId="3945AD8A"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Løsdrift</w:t>
            </w:r>
          </w:p>
        </w:tc>
        <w:tc>
          <w:tcPr>
            <w:tcW w:w="3037" w:type="dxa"/>
            <w:tcBorders>
              <w:top w:val="single" w:sz="4" w:space="0" w:color="auto"/>
              <w:left w:val="single" w:sz="4" w:space="0" w:color="auto"/>
              <w:bottom w:val="single" w:sz="4" w:space="0" w:color="auto"/>
              <w:right w:val="single" w:sz="4" w:space="0" w:color="auto"/>
            </w:tcBorders>
          </w:tcPr>
          <w:p w14:paraId="411F605F"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20</w:t>
            </w:r>
          </w:p>
        </w:tc>
        <w:tc>
          <w:tcPr>
            <w:tcW w:w="2681" w:type="dxa"/>
            <w:tcBorders>
              <w:top w:val="single" w:sz="4" w:space="0" w:color="auto"/>
              <w:left w:val="single" w:sz="4" w:space="0" w:color="auto"/>
              <w:bottom w:val="single" w:sz="4" w:space="0" w:color="auto"/>
              <w:right w:val="single" w:sz="4" w:space="0" w:color="auto"/>
            </w:tcBorders>
          </w:tcPr>
          <w:p w14:paraId="6BC10329"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50</w:t>
            </w:r>
          </w:p>
        </w:tc>
        <w:tc>
          <w:tcPr>
            <w:tcW w:w="1549" w:type="dxa"/>
            <w:tcBorders>
              <w:top w:val="single" w:sz="4" w:space="0" w:color="auto"/>
              <w:left w:val="single" w:sz="4" w:space="0" w:color="auto"/>
              <w:bottom w:val="single" w:sz="4" w:space="0" w:color="auto"/>
              <w:right w:val="single" w:sz="4" w:space="0" w:color="auto"/>
            </w:tcBorders>
          </w:tcPr>
          <w:p w14:paraId="66A33640"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3FAEAD5D" w14:textId="77777777" w:rsidTr="00B601D5">
        <w:tc>
          <w:tcPr>
            <w:tcW w:w="1517" w:type="dxa"/>
            <w:tcBorders>
              <w:top w:val="single" w:sz="4" w:space="0" w:color="auto"/>
              <w:left w:val="single" w:sz="4" w:space="0" w:color="auto"/>
              <w:bottom w:val="single" w:sz="4" w:space="0" w:color="auto"/>
              <w:right w:val="single" w:sz="4" w:space="0" w:color="auto"/>
            </w:tcBorders>
          </w:tcPr>
          <w:p w14:paraId="2992CDE7"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Ny stald-Løsdrift</w:t>
            </w:r>
          </w:p>
        </w:tc>
        <w:tc>
          <w:tcPr>
            <w:tcW w:w="3037" w:type="dxa"/>
            <w:tcBorders>
              <w:top w:val="single" w:sz="4" w:space="0" w:color="auto"/>
              <w:left w:val="single" w:sz="4" w:space="0" w:color="auto"/>
              <w:bottom w:val="single" w:sz="4" w:space="0" w:color="auto"/>
              <w:right w:val="single" w:sz="4" w:space="0" w:color="auto"/>
            </w:tcBorders>
          </w:tcPr>
          <w:p w14:paraId="7FF1EA29"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140</w:t>
            </w:r>
          </w:p>
        </w:tc>
        <w:tc>
          <w:tcPr>
            <w:tcW w:w="2681" w:type="dxa"/>
            <w:tcBorders>
              <w:top w:val="single" w:sz="4" w:space="0" w:color="auto"/>
              <w:left w:val="single" w:sz="4" w:space="0" w:color="auto"/>
              <w:bottom w:val="single" w:sz="4" w:space="0" w:color="auto"/>
              <w:right w:val="single" w:sz="4" w:space="0" w:color="auto"/>
            </w:tcBorders>
          </w:tcPr>
          <w:p w14:paraId="7EB11F87"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290</w:t>
            </w:r>
          </w:p>
        </w:tc>
        <w:tc>
          <w:tcPr>
            <w:tcW w:w="1549" w:type="dxa"/>
            <w:tcBorders>
              <w:top w:val="single" w:sz="4" w:space="0" w:color="auto"/>
              <w:left w:val="single" w:sz="4" w:space="0" w:color="auto"/>
              <w:bottom w:val="single" w:sz="4" w:space="0" w:color="auto"/>
              <w:right w:val="single" w:sz="4" w:space="0" w:color="auto"/>
            </w:tcBorders>
          </w:tcPr>
          <w:p w14:paraId="6C1368F7"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1F0D5AAE" w14:textId="77777777" w:rsidTr="00B601D5">
        <w:tc>
          <w:tcPr>
            <w:tcW w:w="1517" w:type="dxa"/>
            <w:tcBorders>
              <w:top w:val="single" w:sz="4" w:space="0" w:color="auto"/>
              <w:left w:val="single" w:sz="4" w:space="0" w:color="auto"/>
              <w:bottom w:val="single" w:sz="4" w:space="0" w:color="auto"/>
              <w:right w:val="single" w:sz="4" w:space="0" w:color="auto"/>
            </w:tcBorders>
          </w:tcPr>
          <w:p w14:paraId="2B3D9656"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Eksisterende stald med bokse</w:t>
            </w:r>
          </w:p>
        </w:tc>
        <w:tc>
          <w:tcPr>
            <w:tcW w:w="3037" w:type="dxa"/>
            <w:tcBorders>
              <w:top w:val="single" w:sz="4" w:space="0" w:color="auto"/>
              <w:left w:val="single" w:sz="4" w:space="0" w:color="auto"/>
              <w:bottom w:val="single" w:sz="4" w:space="0" w:color="auto"/>
              <w:right w:val="single" w:sz="4" w:space="0" w:color="auto"/>
            </w:tcBorders>
          </w:tcPr>
          <w:p w14:paraId="74BD3B01"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42</w:t>
            </w:r>
          </w:p>
        </w:tc>
        <w:tc>
          <w:tcPr>
            <w:tcW w:w="2681" w:type="dxa"/>
            <w:tcBorders>
              <w:top w:val="single" w:sz="4" w:space="0" w:color="auto"/>
              <w:left w:val="single" w:sz="4" w:space="0" w:color="auto"/>
              <w:bottom w:val="single" w:sz="4" w:space="0" w:color="auto"/>
              <w:right w:val="single" w:sz="4" w:space="0" w:color="auto"/>
            </w:tcBorders>
          </w:tcPr>
          <w:p w14:paraId="1A8D866F"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73</w:t>
            </w:r>
          </w:p>
        </w:tc>
        <w:tc>
          <w:tcPr>
            <w:tcW w:w="1549" w:type="dxa"/>
            <w:tcBorders>
              <w:top w:val="single" w:sz="4" w:space="0" w:color="auto"/>
              <w:left w:val="single" w:sz="4" w:space="0" w:color="auto"/>
              <w:bottom w:val="single" w:sz="4" w:space="0" w:color="auto"/>
              <w:right w:val="single" w:sz="4" w:space="0" w:color="auto"/>
            </w:tcBorders>
          </w:tcPr>
          <w:p w14:paraId="426B078C" w14:textId="77777777" w:rsidR="00B601D5" w:rsidRPr="005706A5" w:rsidRDefault="00B601D5" w:rsidP="00B601D5">
            <w:pPr>
              <w:rPr>
                <w:rFonts w:ascii="Verdana" w:hAnsi="Verdana" w:cs="Arial"/>
                <w:sz w:val="20"/>
                <w:szCs w:val="20"/>
              </w:rPr>
            </w:pPr>
            <w:r w:rsidRPr="005706A5">
              <w:rPr>
                <w:rFonts w:ascii="Verdana" w:hAnsi="Verdana" w:cs="Arial"/>
                <w:sz w:val="20"/>
                <w:szCs w:val="20"/>
              </w:rPr>
              <w:t>Heste. Dybstrøelse</w:t>
            </w:r>
          </w:p>
        </w:tc>
      </w:tr>
      <w:tr w:rsidR="00B601D5" w:rsidRPr="005706A5" w14:paraId="7AEB7EFC" w14:textId="77777777" w:rsidTr="00B601D5">
        <w:tc>
          <w:tcPr>
            <w:tcW w:w="1517" w:type="dxa"/>
            <w:tcBorders>
              <w:top w:val="single" w:sz="4" w:space="0" w:color="auto"/>
              <w:left w:val="single" w:sz="4" w:space="0" w:color="auto"/>
              <w:bottom w:val="single" w:sz="4" w:space="0" w:color="auto"/>
              <w:right w:val="single" w:sz="4" w:space="0" w:color="auto"/>
            </w:tcBorders>
          </w:tcPr>
          <w:p w14:paraId="5E5C905D" w14:textId="77777777" w:rsidR="00B601D5" w:rsidRPr="005706A5" w:rsidRDefault="00B601D5" w:rsidP="00B601D5">
            <w:pPr>
              <w:rPr>
                <w:rFonts w:ascii="Verdana" w:hAnsi="Verdana" w:cs="Arial"/>
                <w:b/>
                <w:sz w:val="20"/>
                <w:szCs w:val="20"/>
              </w:rPr>
            </w:pPr>
            <w:r w:rsidRPr="005706A5">
              <w:rPr>
                <w:rFonts w:ascii="Verdana" w:hAnsi="Verdana" w:cs="Arial"/>
                <w:b/>
                <w:sz w:val="20"/>
                <w:szCs w:val="20"/>
              </w:rPr>
              <w:t>I alt</w:t>
            </w:r>
          </w:p>
        </w:tc>
        <w:tc>
          <w:tcPr>
            <w:tcW w:w="3037" w:type="dxa"/>
            <w:tcBorders>
              <w:top w:val="single" w:sz="4" w:space="0" w:color="auto"/>
              <w:left w:val="single" w:sz="4" w:space="0" w:color="auto"/>
              <w:bottom w:val="single" w:sz="4" w:space="0" w:color="auto"/>
              <w:right w:val="single" w:sz="4" w:space="0" w:color="auto"/>
            </w:tcBorders>
          </w:tcPr>
          <w:p w14:paraId="201B20BF" w14:textId="77777777" w:rsidR="00B601D5" w:rsidRPr="005706A5" w:rsidRDefault="00B601D5" w:rsidP="00B601D5">
            <w:pPr>
              <w:rPr>
                <w:rFonts w:ascii="Verdana" w:hAnsi="Verdana" w:cs="Arial"/>
                <w:sz w:val="20"/>
                <w:szCs w:val="20"/>
              </w:rPr>
            </w:pPr>
            <w:r w:rsidRPr="005706A5">
              <w:rPr>
                <w:rFonts w:ascii="Verdana" w:hAnsi="Verdana" w:cs="Arial"/>
                <w:b/>
                <w:sz w:val="20"/>
                <w:szCs w:val="20"/>
              </w:rPr>
              <w:t>232 m</w:t>
            </w:r>
            <w:r w:rsidRPr="005706A5">
              <w:rPr>
                <w:rFonts w:ascii="Verdana" w:hAnsi="Verdana" w:cs="Arial"/>
                <w:b/>
                <w:sz w:val="20"/>
                <w:szCs w:val="20"/>
                <w:vertAlign w:val="superscript"/>
              </w:rPr>
              <w:t>2</w:t>
            </w:r>
          </w:p>
        </w:tc>
        <w:tc>
          <w:tcPr>
            <w:tcW w:w="2681" w:type="dxa"/>
            <w:tcBorders>
              <w:top w:val="single" w:sz="4" w:space="0" w:color="auto"/>
              <w:left w:val="single" w:sz="4" w:space="0" w:color="auto"/>
              <w:bottom w:val="single" w:sz="4" w:space="0" w:color="auto"/>
              <w:right w:val="single" w:sz="4" w:space="0" w:color="auto"/>
            </w:tcBorders>
          </w:tcPr>
          <w:p w14:paraId="4BC3F483" w14:textId="77777777" w:rsidR="00B601D5" w:rsidRPr="005706A5" w:rsidRDefault="00B601D5" w:rsidP="00B601D5">
            <w:pPr>
              <w:rPr>
                <w:rFonts w:ascii="Verdana" w:hAnsi="Verdana" w:cs="Arial"/>
                <w:b/>
                <w:sz w:val="20"/>
                <w:szCs w:val="20"/>
              </w:rPr>
            </w:pPr>
          </w:p>
        </w:tc>
        <w:tc>
          <w:tcPr>
            <w:tcW w:w="1549" w:type="dxa"/>
            <w:tcBorders>
              <w:top w:val="single" w:sz="4" w:space="0" w:color="auto"/>
              <w:left w:val="single" w:sz="4" w:space="0" w:color="auto"/>
              <w:bottom w:val="single" w:sz="4" w:space="0" w:color="auto"/>
              <w:right w:val="single" w:sz="4" w:space="0" w:color="auto"/>
            </w:tcBorders>
          </w:tcPr>
          <w:p w14:paraId="3788171D" w14:textId="77777777" w:rsidR="00B601D5" w:rsidRPr="005706A5" w:rsidRDefault="00B601D5" w:rsidP="00B601D5">
            <w:pPr>
              <w:rPr>
                <w:rFonts w:ascii="Verdana" w:hAnsi="Verdana" w:cs="Arial"/>
                <w:sz w:val="20"/>
                <w:szCs w:val="20"/>
              </w:rPr>
            </w:pPr>
          </w:p>
        </w:tc>
      </w:tr>
    </w:tbl>
    <w:p w14:paraId="37738661" w14:textId="020E95D8" w:rsidR="00B601D5" w:rsidRPr="005706A5" w:rsidRDefault="00B601D5" w:rsidP="00B601D5">
      <w:pPr>
        <w:rPr>
          <w:rFonts w:ascii="Verdana" w:hAnsi="Verdana" w:cs="Arial"/>
          <w:szCs w:val="20"/>
          <w:vertAlign w:val="superscript"/>
        </w:rPr>
      </w:pPr>
      <w:r w:rsidRPr="005706A5">
        <w:rPr>
          <w:rFonts w:ascii="Verdana" w:hAnsi="Verdana" w:cs="Arial"/>
          <w:szCs w:val="20"/>
          <w:vertAlign w:val="superscript"/>
        </w:rPr>
        <w:t xml:space="preserve">a: Se oversigtskort med staldafsnit i bilag </w:t>
      </w:r>
      <w:r w:rsidR="00040511" w:rsidRPr="005706A5">
        <w:rPr>
          <w:rFonts w:ascii="Verdana" w:hAnsi="Verdana" w:cs="Arial"/>
          <w:szCs w:val="20"/>
          <w:vertAlign w:val="superscript"/>
        </w:rPr>
        <w:t>2</w:t>
      </w:r>
      <w:r w:rsidRPr="005706A5">
        <w:rPr>
          <w:rFonts w:ascii="Verdana" w:hAnsi="Verdana" w:cs="Arial"/>
          <w:szCs w:val="20"/>
          <w:vertAlign w:val="superscript"/>
        </w:rPr>
        <w:t>.</w:t>
      </w:r>
    </w:p>
    <w:p w14:paraId="65F70264" w14:textId="77777777" w:rsidR="00B601D5" w:rsidRPr="005706A5" w:rsidRDefault="00B601D5" w:rsidP="00B601D5">
      <w:pPr>
        <w:pStyle w:val="Listeafsnit"/>
        <w:ind w:left="0"/>
        <w:rPr>
          <w:rFonts w:ascii="Verdana" w:eastAsiaTheme="minorHAnsi" w:hAnsi="Verdana" w:cs="Arial"/>
          <w:sz w:val="22"/>
          <w:szCs w:val="22"/>
          <w:lang w:eastAsia="en-US"/>
        </w:rPr>
      </w:pPr>
    </w:p>
    <w:p w14:paraId="50239749" w14:textId="4722F73B"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må ikke ændres i staldsystemet eller dyretypen for det enkelte staldafsnit uden forudgående tilladelse fra Vordingborg Kommune.</w:t>
      </w:r>
    </w:p>
    <w:bookmarkEnd w:id="55"/>
    <w:p w14:paraId="006FA703" w14:textId="77777777" w:rsidR="00B601D5" w:rsidRPr="005706A5" w:rsidRDefault="00B601D5" w:rsidP="00B601D5">
      <w:pPr>
        <w:rPr>
          <w:rFonts w:ascii="Verdana" w:hAnsi="Verdana" w:cs="Arial"/>
          <w:highlight w:val="yellow"/>
        </w:rPr>
      </w:pPr>
    </w:p>
    <w:p w14:paraId="5666C93F" w14:textId="77777777" w:rsidR="00B601D5" w:rsidRPr="005706A5" w:rsidRDefault="00B601D5" w:rsidP="00B601D5">
      <w:pPr>
        <w:pStyle w:val="Overskrift2"/>
        <w:rPr>
          <w:rFonts w:cs="Arial"/>
        </w:rPr>
      </w:pPr>
      <w:bookmarkStart w:id="56" w:name="_Toc62141266"/>
      <w:bookmarkStart w:id="57" w:name="_Toc447102602"/>
      <w:bookmarkStart w:id="58" w:name="_Toc416165637"/>
      <w:bookmarkStart w:id="59" w:name="_Toc523825733"/>
      <w:r w:rsidRPr="005706A5">
        <w:rPr>
          <w:rFonts w:cs="Arial"/>
        </w:rPr>
        <w:lastRenderedPageBreak/>
        <w:t>Flytbare læskure</w:t>
      </w:r>
      <w:bookmarkEnd w:id="56"/>
    </w:p>
    <w:p w14:paraId="404367B4" w14:textId="77777777" w:rsidR="00B601D5" w:rsidRPr="005706A5" w:rsidRDefault="00B601D5" w:rsidP="00B601D5">
      <w:pPr>
        <w:rPr>
          <w:rFonts w:ascii="Verdana" w:hAnsi="Verdana" w:cs="Arial"/>
        </w:rPr>
      </w:pPr>
      <w:r w:rsidRPr="005706A5">
        <w:rPr>
          <w:rFonts w:ascii="Verdana" w:hAnsi="Verdana" w:cs="Arial"/>
        </w:rPr>
        <w:t>Der er ikke ansøgt om ikke fast placerede husdyranlæg så som flytbare læskure. Men kommunen gør opmærksom på at der er tilladt at benytte ikke fast placerede husdyranlæg med et samlet grundareal på højst 100 m</w:t>
      </w:r>
      <w:r w:rsidRPr="005706A5">
        <w:rPr>
          <w:rFonts w:ascii="Verdana" w:hAnsi="Verdana" w:cs="Arial"/>
          <w:vertAlign w:val="superscript"/>
        </w:rPr>
        <w:t>2</w:t>
      </w:r>
      <w:r w:rsidRPr="005706A5">
        <w:rPr>
          <w:rFonts w:ascii="Verdana" w:hAnsi="Verdana" w:cs="Arial"/>
        </w:rPr>
        <w:t xml:space="preserve"> uden at det kræver yderligere tilladelse og godkendelse efter husdyrgodkendelsesbekendtgørelsen § 8. Der er generelle regler for flytbare anlæg i husdyrgødningsbekendtgørelsen omkring de højst må være placeret samme sted i 12 måneder og må efterfølgende ikke placeres samme sted eller inden for en radius af 25 meter fra samme placering, før der er forløbet 5 år efter husdyrgødningsbekendtgørelsen § 10. Hvis flytbare anlæg flyttes efter 12 uger, må det placeres sammen sted, efter at der er forløbet 1 år efter husdyrgødningsbekendtgørelsen § 10, stk. 2. Flytbare anlæg skal overholde de samme afstandskrav som fastplaceret husdyranlæg efter husdyrlovens § 6 og § 8 og husdyrgødningsbekendtgørelsen § 5 og § 6. Derfor vurderer kommunen ikke det er nødvendigt at sætte vilkår til eventuelle flytbare læskure. </w:t>
      </w:r>
    </w:p>
    <w:p w14:paraId="74EE4652" w14:textId="77777777" w:rsidR="00B601D5" w:rsidRPr="005706A5" w:rsidRDefault="00B601D5" w:rsidP="00B601D5">
      <w:pPr>
        <w:rPr>
          <w:rFonts w:ascii="Verdana" w:hAnsi="Verdana" w:cs="Arial"/>
          <w:highlight w:val="yellow"/>
        </w:rPr>
      </w:pPr>
    </w:p>
    <w:p w14:paraId="740CA123" w14:textId="77777777" w:rsidR="00B601D5" w:rsidRPr="005706A5" w:rsidRDefault="00B601D5" w:rsidP="00B601D5">
      <w:pPr>
        <w:pStyle w:val="Overskrift2"/>
        <w:rPr>
          <w:rFonts w:cs="Arial"/>
        </w:rPr>
      </w:pPr>
      <w:bookmarkStart w:id="60" w:name="_Toc62141267"/>
      <w:r w:rsidRPr="005706A5">
        <w:rPr>
          <w:rFonts w:cs="Arial"/>
        </w:rPr>
        <w:t>Ventilation</w:t>
      </w:r>
      <w:bookmarkEnd w:id="57"/>
      <w:bookmarkEnd w:id="58"/>
      <w:bookmarkEnd w:id="59"/>
      <w:bookmarkEnd w:id="60"/>
      <w:r w:rsidRPr="005706A5">
        <w:rPr>
          <w:rFonts w:cs="Arial"/>
        </w:rPr>
        <w:t xml:space="preserve"> </w:t>
      </w:r>
    </w:p>
    <w:p w14:paraId="238EA48B" w14:textId="77777777" w:rsidR="00B601D5" w:rsidRPr="005706A5" w:rsidRDefault="00B601D5" w:rsidP="00B601D5">
      <w:pPr>
        <w:pStyle w:val="nummer"/>
        <w:tabs>
          <w:tab w:val="clear" w:pos="397"/>
        </w:tabs>
        <w:ind w:left="0" w:firstLine="0"/>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er naturlig ventilation i alle stalde. Der er ansøgt om anvendelse af produktionsarealer året rundt, men det påtænkes at dyrene skal på fold især i sommerhalvåret. Kommunen vurderer at der ikke er behov for at vilkårssætte omkring ventilation.</w:t>
      </w:r>
    </w:p>
    <w:p w14:paraId="324B2078" w14:textId="77777777" w:rsidR="00B601D5" w:rsidRPr="005706A5" w:rsidRDefault="00B601D5" w:rsidP="00B601D5">
      <w:pPr>
        <w:rPr>
          <w:rFonts w:ascii="Verdana" w:hAnsi="Verdana" w:cs="Arial"/>
          <w:highlight w:val="yellow"/>
        </w:rPr>
      </w:pPr>
    </w:p>
    <w:p w14:paraId="07296960" w14:textId="77777777" w:rsidR="00B601D5" w:rsidRPr="005706A5" w:rsidRDefault="00B601D5" w:rsidP="00B601D5">
      <w:pPr>
        <w:pStyle w:val="Overskrift2"/>
        <w:rPr>
          <w:rFonts w:cs="Arial"/>
        </w:rPr>
      </w:pPr>
      <w:bookmarkStart w:id="61" w:name="_Toc62141268"/>
      <w:r w:rsidRPr="005706A5">
        <w:rPr>
          <w:rFonts w:cs="Arial"/>
        </w:rPr>
        <w:t>Opbevaringanlæg</w:t>
      </w:r>
      <w:bookmarkEnd w:id="61"/>
    </w:p>
    <w:p w14:paraId="5ABC29D1"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Dybstrøelsen fra staldafsnittene løbende og lægges i gødningscontainerne. Der er i ansøgningen intet nævnt om der vil anvendes markstak. </w:t>
      </w:r>
    </w:p>
    <w:p w14:paraId="7F9D1BA0"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p>
    <w:p w14:paraId="4939CE1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Gødningscontainerne er beskrevet under det landskabelige afsnit 2.1 containerne </w:t>
      </w:r>
    </w:p>
    <w:p w14:paraId="49A564FC" w14:textId="77777777" w:rsidR="00B601D5" w:rsidRPr="005706A5" w:rsidRDefault="00B601D5" w:rsidP="00B601D5">
      <w:pPr>
        <w:rPr>
          <w:rFonts w:ascii="Verdana" w:hAnsi="Verdana" w:cs="Arial"/>
        </w:rPr>
      </w:pPr>
      <w:r w:rsidRPr="005706A5">
        <w:rPr>
          <w:rFonts w:ascii="Verdana" w:hAnsi="Verdana" w:cs="Arial"/>
        </w:rPr>
        <w:t xml:space="preserve">placeres således de er nemme at bakke til og tømme for en vognmand med grab og lastbil. </w:t>
      </w:r>
    </w:p>
    <w:p w14:paraId="691FFCB3" w14:textId="77777777" w:rsidR="00B601D5" w:rsidRPr="005706A5" w:rsidRDefault="00B601D5" w:rsidP="00B601D5">
      <w:pPr>
        <w:rPr>
          <w:rFonts w:ascii="Verdana" w:hAnsi="Verdana" w:cs="Arial"/>
          <w:highlight w:val="yellow"/>
        </w:rPr>
      </w:pPr>
    </w:p>
    <w:p w14:paraId="0B2E411D"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Cs w:val="20"/>
        </w:rPr>
      </w:pPr>
      <w:r w:rsidRPr="005706A5">
        <w:rPr>
          <w:rFonts w:ascii="Verdana" w:hAnsi="Verdana" w:cs="Arial"/>
          <w:b/>
          <w:szCs w:val="20"/>
        </w:rPr>
        <w:t>Vurdering</w:t>
      </w:r>
    </w:p>
    <w:p w14:paraId="0884A019" w14:textId="251969A3"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Al husdyrgødningen fra staldene forefindes som dybstrøelse. Det er Vordingborg Kommunes vurdering, at kravene om håndtering og opbevaring i husdyrgødnings</w:t>
      </w:r>
      <w:r w:rsidRPr="005706A5">
        <w:rPr>
          <w:rFonts w:ascii="Verdana" w:hAnsi="Verdana" w:cs="Arial"/>
        </w:rPr>
        <w:softHyphen/>
        <w:t>bekendtgørelsen er tilstrækkelige.</w:t>
      </w:r>
      <w:r w:rsidRPr="005706A5">
        <w:rPr>
          <w:rFonts w:ascii="Verdana" w:hAnsi="Verdana" w:cs="Arial"/>
          <w:color w:val="FF0000"/>
        </w:rPr>
        <w:t xml:space="preserve"> </w:t>
      </w:r>
      <w:r w:rsidRPr="005706A5">
        <w:rPr>
          <w:rFonts w:ascii="Verdana" w:hAnsi="Verdana" w:cs="Arial"/>
        </w:rPr>
        <w:t xml:space="preserve">Der vurderes derfor ikke at være nødvendigt at stille skærpede krav til opbevaring af husdyrgødning i forhold til den almindelige lovgivning på området. </w:t>
      </w:r>
      <w:r w:rsidRPr="005706A5">
        <w:rPr>
          <w:rFonts w:ascii="Verdana" w:hAnsi="Verdana" w:cs="Arial"/>
          <w:szCs w:val="20"/>
        </w:rPr>
        <w:t xml:space="preserve">Når dybstrøelsen lægges i </w:t>
      </w:r>
      <w:r w:rsidR="005706A5" w:rsidRPr="005706A5">
        <w:rPr>
          <w:rFonts w:ascii="Verdana" w:hAnsi="Verdana" w:cs="Arial"/>
          <w:szCs w:val="20"/>
        </w:rPr>
        <w:t>markstak,</w:t>
      </w:r>
      <w:r w:rsidRPr="005706A5">
        <w:rPr>
          <w:rFonts w:ascii="Verdana" w:hAnsi="Verdana" w:cs="Arial"/>
          <w:szCs w:val="20"/>
        </w:rPr>
        <w:t xml:space="preserve"> skal det også ske efter gældende regler. </w:t>
      </w:r>
      <w:proofErr w:type="gramStart"/>
      <w:r w:rsidRPr="005706A5">
        <w:rPr>
          <w:rFonts w:ascii="Verdana" w:hAnsi="Verdana" w:cs="Arial"/>
          <w:szCs w:val="20"/>
        </w:rPr>
        <w:t>Såfremt</w:t>
      </w:r>
      <w:proofErr w:type="gramEnd"/>
      <w:r w:rsidRPr="005706A5">
        <w:rPr>
          <w:rFonts w:ascii="Verdana" w:hAnsi="Verdana" w:cs="Arial"/>
          <w:szCs w:val="20"/>
        </w:rPr>
        <w:t xml:space="preserve"> dybstrøelsen afhændes til opbevaring hos anden landmand eller bortskaffes på en af de alternative måder</w:t>
      </w:r>
      <w:r w:rsidR="005706A5" w:rsidRPr="005706A5">
        <w:rPr>
          <w:rFonts w:ascii="Verdana" w:hAnsi="Verdana" w:cs="Arial"/>
          <w:szCs w:val="20"/>
        </w:rPr>
        <w:t>,</w:t>
      </w:r>
      <w:r w:rsidRPr="005706A5">
        <w:rPr>
          <w:rFonts w:ascii="Verdana" w:hAnsi="Verdana" w:cs="Arial"/>
          <w:szCs w:val="20"/>
        </w:rPr>
        <w:t xml:space="preserve"> skal det kunne dokumenteres overfor Vordingborg Kommune. Der stilles derfor vilkår om det.</w:t>
      </w:r>
    </w:p>
    <w:p w14:paraId="62FE992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p>
    <w:p w14:paraId="5C463E3D" w14:textId="0497344C"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Arial"/>
          <w:b/>
        </w:rPr>
      </w:pPr>
      <w:r w:rsidRPr="005706A5">
        <w:rPr>
          <w:rFonts w:ascii="Verdana" w:hAnsi="Verdana" w:cs="Arial"/>
          <w:b/>
        </w:rPr>
        <w:t>Vilkår</w:t>
      </w:r>
      <w:r w:rsidRPr="005706A5">
        <w:rPr>
          <w:rFonts w:ascii="Verdana" w:hAnsi="Verdana" w:cs="Arial"/>
        </w:rPr>
        <w:br/>
      </w:r>
    </w:p>
    <w:p w14:paraId="0DCE9888" w14:textId="77777777" w:rsidR="00B601D5" w:rsidRPr="005706A5" w:rsidRDefault="00B601D5" w:rsidP="00BA5FF4">
      <w:pPr>
        <w:numPr>
          <w:ilvl w:val="0"/>
          <w:numId w:val="45"/>
        </w:numPr>
        <w:spacing w:line="240" w:lineRule="auto"/>
        <w:ind w:left="360"/>
        <w:contextualSpacing/>
        <w:rPr>
          <w:rFonts w:ascii="Verdana" w:hAnsi="Verdana" w:cs="Arial"/>
          <w:szCs w:val="20"/>
        </w:rPr>
      </w:pPr>
      <w:bookmarkStart w:id="62" w:name="_Hlk60664995"/>
      <w:r w:rsidRPr="005706A5">
        <w:rPr>
          <w:rFonts w:ascii="Verdana" w:hAnsi="Verdana" w:cs="Arial"/>
          <w:szCs w:val="20"/>
        </w:rPr>
        <w:t xml:space="preserve">Hvis der er aftale om opbevaring af dybstrøelse hos anden landmand, skal der foreligge en skriftlig underskrevet aftale, som kan forevises tilsynsmyndigheden. </w:t>
      </w:r>
      <w:r w:rsidRPr="005706A5">
        <w:rPr>
          <w:rFonts w:ascii="Verdana" w:hAnsi="Verdana" w:cs="Arial"/>
          <w:szCs w:val="20"/>
        </w:rPr>
        <w:lastRenderedPageBreak/>
        <w:t>Det skal fremgå af aftalen, hvilken ejendom dybstrøelsen opbevares på.</w:t>
      </w:r>
      <w:r w:rsidRPr="005706A5">
        <w:rPr>
          <w:rFonts w:ascii="Verdana" w:hAnsi="Verdana" w:cs="Arial"/>
        </w:rPr>
        <w:br/>
      </w:r>
    </w:p>
    <w:p w14:paraId="49BE623C" w14:textId="77777777" w:rsidR="00B601D5" w:rsidRPr="005706A5" w:rsidRDefault="00B601D5" w:rsidP="00BA5FF4">
      <w:pPr>
        <w:pStyle w:val="Listeafsnit"/>
        <w:numPr>
          <w:ilvl w:val="0"/>
          <w:numId w:val="45"/>
        </w:numPr>
        <w:ind w:left="360"/>
        <w:rPr>
          <w:rFonts w:ascii="Verdana" w:eastAsiaTheme="minorHAnsi" w:hAnsi="Verdana" w:cs="Arial"/>
          <w:sz w:val="22"/>
          <w:szCs w:val="20"/>
          <w:lang w:eastAsia="en-US"/>
        </w:rPr>
      </w:pPr>
      <w:r w:rsidRPr="005706A5">
        <w:rPr>
          <w:rFonts w:ascii="Verdana" w:eastAsiaTheme="minorHAnsi" w:hAnsi="Verdana" w:cs="Arial"/>
          <w:sz w:val="22"/>
          <w:szCs w:val="20"/>
          <w:lang w:eastAsia="en-US"/>
        </w:rPr>
        <w:t>Hvis dybstrøelse bortskaffes til biogasanlæg eller forbrænding skal kvittering for aflevering kunne forevises.</w:t>
      </w:r>
    </w:p>
    <w:bookmarkEnd w:id="62"/>
    <w:p w14:paraId="27CB86EB" w14:textId="77777777" w:rsidR="00B601D5" w:rsidRPr="005706A5" w:rsidRDefault="00B601D5" w:rsidP="00B601D5">
      <w:pPr>
        <w:pStyle w:val="Opstilling-talellerbogst"/>
        <w:numPr>
          <w:ilvl w:val="0"/>
          <w:numId w:val="0"/>
        </w:numPr>
        <w:tabs>
          <w:tab w:val="left" w:pos="1304"/>
        </w:tabs>
        <w:ind w:hanging="360"/>
        <w:rPr>
          <w:rFonts w:ascii="Verdana" w:eastAsiaTheme="minorHAnsi" w:hAnsi="Verdana" w:cs="Arial"/>
          <w:lang w:eastAsia="en-US"/>
        </w:rPr>
      </w:pPr>
    </w:p>
    <w:p w14:paraId="4603A728"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63" w:name="_Toc416165636"/>
      <w:bookmarkStart w:id="64" w:name="_Toc62141269"/>
      <w:r w:rsidRPr="005706A5">
        <w:rPr>
          <w:rFonts w:cs="Arial"/>
          <w:sz w:val="28"/>
          <w:szCs w:val="28"/>
        </w:rPr>
        <w:t>Staldindretning</w:t>
      </w:r>
      <w:bookmarkEnd w:id="63"/>
      <w:bookmarkEnd w:id="64"/>
    </w:p>
    <w:p w14:paraId="153095CE" w14:textId="5495E9CB" w:rsidR="00B601D5" w:rsidRPr="005706A5" w:rsidRDefault="00B601D5" w:rsidP="00B601D5">
      <w:pPr>
        <w:rPr>
          <w:rFonts w:ascii="Verdana" w:hAnsi="Verdana" w:cs="Arial"/>
          <w:szCs w:val="20"/>
        </w:rPr>
      </w:pPr>
      <w:r w:rsidRPr="005706A5">
        <w:rPr>
          <w:rFonts w:ascii="Verdana" w:hAnsi="Verdana" w:cs="Arial"/>
          <w:szCs w:val="20"/>
        </w:rPr>
        <w:t>Der er 2 forskellige staldtyper på husdyrbruget, begge med naturlig ventilation. I staldene i den nye ridehal med integreret stald etableres der fast gulv med afløb til opsamlingsbeholder der placeres i det sys østlige hjørne af bygningen. Den præcise placering af afløb og beholder vil komme til at fremgå at opdateret situationsplan som indsendes til kommunen efter byggeriet, er afsluttet hvilket er vilkårssat i vilkår</w:t>
      </w:r>
      <w:r w:rsidR="005706A5" w:rsidRPr="005706A5">
        <w:rPr>
          <w:rFonts w:ascii="Verdana" w:hAnsi="Verdana" w:cs="Arial"/>
          <w:szCs w:val="20"/>
        </w:rPr>
        <w:t xml:space="preserve"> 14</w:t>
      </w:r>
      <w:r w:rsidRPr="005706A5">
        <w:rPr>
          <w:rFonts w:ascii="Verdana" w:hAnsi="Verdana" w:cs="Arial"/>
          <w:szCs w:val="20"/>
        </w:rPr>
        <w:t xml:space="preserve">. Der er ligeledes fast bund i de eksisterende bokse. </w:t>
      </w:r>
    </w:p>
    <w:p w14:paraId="03EFC560" w14:textId="77777777" w:rsidR="00B601D5" w:rsidRPr="005706A5" w:rsidRDefault="00B601D5" w:rsidP="00B601D5">
      <w:pPr>
        <w:rPr>
          <w:rFonts w:ascii="Verdana" w:hAnsi="Verdana" w:cs="Arial"/>
          <w:szCs w:val="20"/>
        </w:rPr>
      </w:pPr>
      <w:r w:rsidRPr="005706A5">
        <w:rPr>
          <w:rFonts w:ascii="Verdana" w:hAnsi="Verdana" w:cs="Arial"/>
          <w:szCs w:val="20"/>
        </w:rPr>
        <w:t xml:space="preserve">Løsdriften er etableret uden fast bund og afløb efter byggeblad der hedder løsdriftstalde med dybstrøelse uden fast bund og afløb for ammekøer og ungdyr m.v.  (gr.nr. 95.03-01 af sept.1997) hvilket efter miljøstyrelsens vejledning også kan anvendes til hestehold. </w:t>
      </w:r>
    </w:p>
    <w:p w14:paraId="20739692" w14:textId="77777777" w:rsidR="00B601D5" w:rsidRPr="005706A5" w:rsidRDefault="00B601D5" w:rsidP="00B601D5">
      <w:pPr>
        <w:rPr>
          <w:rFonts w:ascii="Verdana" w:hAnsi="Verdana" w:cs="Arial"/>
          <w:szCs w:val="20"/>
        </w:rPr>
      </w:pPr>
    </w:p>
    <w:p w14:paraId="0D641657" w14:textId="77777777" w:rsidR="00B601D5" w:rsidRPr="005706A5" w:rsidRDefault="00B601D5" w:rsidP="00B601D5">
      <w:pPr>
        <w:rPr>
          <w:rFonts w:ascii="Verdana" w:hAnsi="Verdana" w:cs="Arial"/>
        </w:rPr>
      </w:pPr>
      <w:r w:rsidRPr="005706A5">
        <w:rPr>
          <w:rFonts w:ascii="Verdana" w:hAnsi="Verdana" w:cs="Arial"/>
          <w:szCs w:val="20"/>
        </w:rPr>
        <w:t xml:space="preserve">Kommunen gør opmærksom på at nybyggeri kræver byggetilladelse. Ansøgning om byggetilladelse skal fremsendes digitalt via Byg og Miljø – </w:t>
      </w:r>
      <w:proofErr w:type="gramStart"/>
      <w:r w:rsidRPr="005706A5">
        <w:rPr>
          <w:rFonts w:ascii="Verdana" w:hAnsi="Verdana" w:cs="Arial"/>
          <w:szCs w:val="20"/>
        </w:rPr>
        <w:t>www.bygogmiljoe.dk .</w:t>
      </w:r>
      <w:proofErr w:type="gramEnd"/>
      <w:r w:rsidRPr="005706A5">
        <w:rPr>
          <w:rFonts w:ascii="Verdana" w:hAnsi="Verdana" w:cs="Arial"/>
          <w:szCs w:val="20"/>
        </w:rPr>
        <w:t xml:space="preserve"> Du kan læse mere om hvilke dokumentation, vi skal bruge for at behandle din byggeansøgning på kommunens hjemmeside: </w:t>
      </w:r>
      <w:hyperlink r:id="rId29" w:history="1">
        <w:r w:rsidRPr="005706A5">
          <w:rPr>
            <w:rStyle w:val="Hyperlink"/>
            <w:rFonts w:ascii="Verdana" w:eastAsiaTheme="minorHAnsi" w:hAnsi="Verdana" w:cs="Arial"/>
            <w:lang w:eastAsia="en-US"/>
          </w:rPr>
          <w:t>http://vordingborg.dk/borger/bolig-og-byggeri/byggeri/</w:t>
        </w:r>
      </w:hyperlink>
    </w:p>
    <w:p w14:paraId="53B9BD07" w14:textId="77777777" w:rsidR="00B601D5" w:rsidRPr="005706A5" w:rsidRDefault="00B601D5" w:rsidP="00B601D5">
      <w:pPr>
        <w:rPr>
          <w:rFonts w:ascii="Verdana" w:hAnsi="Verdana" w:cs="Arial"/>
          <w:szCs w:val="20"/>
        </w:rPr>
      </w:pPr>
      <w:r w:rsidRPr="005706A5">
        <w:rPr>
          <w:rFonts w:ascii="Verdana" w:hAnsi="Verdana" w:cs="Arial"/>
        </w:rPr>
        <w:br/>
      </w:r>
      <w:r w:rsidRPr="005706A5">
        <w:rPr>
          <w:rFonts w:ascii="Verdana" w:hAnsi="Verdana" w:cs="Arial"/>
          <w:szCs w:val="20"/>
        </w:rPr>
        <w:t xml:space="preserve">Obs. da byggeriet er over 600m², skal ansøger have en certificeret brandrådgiver på sagen.     </w:t>
      </w:r>
    </w:p>
    <w:p w14:paraId="1795A2F1" w14:textId="77777777" w:rsidR="00B601D5" w:rsidRPr="005706A5" w:rsidRDefault="00B601D5" w:rsidP="00B601D5">
      <w:pPr>
        <w:rPr>
          <w:rFonts w:ascii="Verdana" w:hAnsi="Verdana" w:cs="Arial"/>
          <w:szCs w:val="20"/>
        </w:rPr>
      </w:pPr>
    </w:p>
    <w:p w14:paraId="6298B284" w14:textId="77777777" w:rsidR="00B601D5" w:rsidRPr="005706A5" w:rsidRDefault="00B601D5" w:rsidP="00B601D5">
      <w:pPr>
        <w:pStyle w:val="Overskrift1"/>
        <w:spacing w:after="0"/>
        <w:rPr>
          <w:rStyle w:val="Svaghenvisning"/>
          <w:rFonts w:ascii="Verdana" w:hAnsi="Verdana" w:cs="Arial"/>
          <w:b w:val="0"/>
          <w:iCs w:val="0"/>
          <w:color w:val="auto"/>
          <w:sz w:val="32"/>
          <w:szCs w:val="32"/>
        </w:rPr>
      </w:pPr>
      <w:bookmarkStart w:id="65" w:name="_Toc518299893"/>
      <w:bookmarkStart w:id="66" w:name="_Toc523825735"/>
      <w:bookmarkStart w:id="67" w:name="_Toc62141270"/>
      <w:r w:rsidRPr="005706A5">
        <w:rPr>
          <w:rStyle w:val="Svaghenvisning"/>
          <w:rFonts w:ascii="Verdana" w:hAnsi="Verdana" w:cs="Arial"/>
          <w:iCs w:val="0"/>
          <w:color w:val="auto"/>
          <w:sz w:val="32"/>
          <w:szCs w:val="32"/>
        </w:rPr>
        <w:t>Forbrug</w:t>
      </w:r>
      <w:bookmarkEnd w:id="65"/>
      <w:bookmarkEnd w:id="66"/>
      <w:bookmarkEnd w:id="67"/>
      <w:r w:rsidRPr="005706A5">
        <w:rPr>
          <w:rStyle w:val="Svaghenvisning"/>
          <w:rFonts w:ascii="Verdana" w:hAnsi="Verdana" w:cs="Arial"/>
          <w:iCs w:val="0"/>
          <w:color w:val="auto"/>
          <w:sz w:val="32"/>
          <w:szCs w:val="32"/>
        </w:rPr>
        <w:t xml:space="preserve"> </w:t>
      </w:r>
    </w:p>
    <w:p w14:paraId="17057049" w14:textId="77777777" w:rsidR="00B601D5" w:rsidRPr="005706A5" w:rsidRDefault="00B601D5" w:rsidP="00B601D5">
      <w:pPr>
        <w:pStyle w:val="Opstilling-talellerbogst"/>
        <w:numPr>
          <w:ilvl w:val="0"/>
          <w:numId w:val="0"/>
        </w:numPr>
        <w:tabs>
          <w:tab w:val="left" w:pos="1304"/>
        </w:tabs>
        <w:rPr>
          <w:rFonts w:ascii="Verdana" w:hAnsi="Verdana" w:cs="Arial"/>
        </w:rPr>
      </w:pPr>
      <w:r w:rsidRPr="005706A5">
        <w:rPr>
          <w:rFonts w:ascii="Verdana" w:hAnsi="Verdana" w:cs="Arial"/>
        </w:rPr>
        <w:t xml:space="preserve">I dette afsnit behandles hesteholdets forbrug af resurser så som varme, diesel og el. </w:t>
      </w:r>
    </w:p>
    <w:p w14:paraId="46B15D70" w14:textId="77777777" w:rsidR="00B601D5" w:rsidRPr="005706A5" w:rsidRDefault="00B601D5" w:rsidP="00B601D5">
      <w:pPr>
        <w:pStyle w:val="Opstilling-talellerbogst"/>
        <w:numPr>
          <w:ilvl w:val="0"/>
          <w:numId w:val="0"/>
        </w:numPr>
        <w:tabs>
          <w:tab w:val="left" w:pos="1304"/>
        </w:tabs>
        <w:rPr>
          <w:rFonts w:ascii="Verdana" w:hAnsi="Verdana" w:cs="Arial"/>
          <w:iCs/>
        </w:rPr>
      </w:pPr>
    </w:p>
    <w:p w14:paraId="1D5A5F04" w14:textId="77777777" w:rsidR="00B601D5" w:rsidRPr="005706A5" w:rsidRDefault="00B601D5" w:rsidP="00B601D5">
      <w:pPr>
        <w:pStyle w:val="Overskrift2"/>
        <w:rPr>
          <w:rFonts w:cs="Arial"/>
        </w:rPr>
      </w:pPr>
      <w:bookmarkStart w:id="68" w:name="_Toc518299894"/>
      <w:bookmarkStart w:id="69" w:name="_Toc523825736"/>
      <w:bookmarkStart w:id="70" w:name="_Toc62141271"/>
      <w:r w:rsidRPr="005706A5">
        <w:rPr>
          <w:rFonts w:cs="Arial"/>
        </w:rPr>
        <w:t>Energi</w:t>
      </w:r>
      <w:bookmarkEnd w:id="68"/>
      <w:r w:rsidRPr="005706A5">
        <w:rPr>
          <w:rFonts w:cs="Arial"/>
        </w:rPr>
        <w:t>-, olie- og vandforbrug</w:t>
      </w:r>
      <w:bookmarkEnd w:id="69"/>
      <w:bookmarkEnd w:id="70"/>
      <w:r w:rsidRPr="005706A5">
        <w:rPr>
          <w:rFonts w:cs="Arial"/>
        </w:rPr>
        <w:t xml:space="preserve"> </w:t>
      </w:r>
    </w:p>
    <w:p w14:paraId="2EFBE150" w14:textId="77777777" w:rsidR="00B601D5" w:rsidRPr="005706A5" w:rsidRDefault="00B601D5" w:rsidP="00B601D5">
      <w:pPr>
        <w:pStyle w:val="Brdtekst"/>
        <w:spacing w:after="0"/>
        <w:rPr>
          <w:rFonts w:ascii="Verdana" w:hAnsi="Verdana" w:cs="Arial"/>
          <w:szCs w:val="20"/>
        </w:rPr>
      </w:pPr>
      <w:r w:rsidRPr="005706A5">
        <w:rPr>
          <w:rFonts w:ascii="Verdana" w:hAnsi="Verdana" w:cs="Arial"/>
          <w:szCs w:val="20"/>
        </w:rPr>
        <w:t>Der er ikke natbelysning eller udendørs projektører på ejendommen. Strøm og vandforbrug overvåges samt minimeres. Strømforbrug i staldene går til belysning ved behov. Ejendommen forsynes med drikkevand fra Stensved Vandværk og der anvendes vand til hestenes drikkevand. Ejendommens drikkevandsinstallationer rengøres og efterses jævnligt med henblik på at undgå evt. spild.</w:t>
      </w:r>
    </w:p>
    <w:p w14:paraId="0FFF9122" w14:textId="77777777" w:rsidR="00B601D5" w:rsidRPr="005706A5" w:rsidRDefault="00B601D5" w:rsidP="00B601D5">
      <w:pPr>
        <w:rPr>
          <w:rFonts w:ascii="Verdana" w:eastAsia="Times New Roman" w:hAnsi="Verdana" w:cs="Arial"/>
          <w:szCs w:val="20"/>
          <w:lang w:eastAsia="da-DK"/>
        </w:rPr>
      </w:pPr>
      <w:r w:rsidRPr="005706A5">
        <w:rPr>
          <w:rFonts w:ascii="Verdana" w:eastAsia="Times New Roman" w:hAnsi="Verdana" w:cs="Arial"/>
          <w:szCs w:val="20"/>
          <w:lang w:eastAsia="da-DK"/>
        </w:rPr>
        <w:t>Miljøstyrelsen har ikke fastsat vejledende BAT- standardkrav vedr. vandforbrug.</w:t>
      </w:r>
    </w:p>
    <w:p w14:paraId="5A6F7B60" w14:textId="77777777" w:rsidR="00B601D5" w:rsidRPr="005706A5" w:rsidRDefault="00B601D5" w:rsidP="00B601D5">
      <w:pPr>
        <w:rPr>
          <w:rFonts w:ascii="Verdana" w:hAnsi="Verdana" w:cs="Arial"/>
          <w:b/>
          <w:sz w:val="20"/>
          <w:szCs w:val="20"/>
        </w:rPr>
      </w:pPr>
    </w:p>
    <w:p w14:paraId="01DCEA4B" w14:textId="77777777" w:rsidR="00B601D5" w:rsidRPr="005706A5" w:rsidRDefault="00B601D5" w:rsidP="00B601D5">
      <w:pPr>
        <w:tabs>
          <w:tab w:val="left" w:pos="1304"/>
        </w:tabs>
        <w:spacing w:line="264" w:lineRule="auto"/>
        <w:rPr>
          <w:rFonts w:ascii="Verdana" w:hAnsi="Verdana" w:cs="Arial"/>
          <w:b/>
          <w:iCs/>
        </w:rPr>
      </w:pPr>
      <w:r w:rsidRPr="005706A5">
        <w:rPr>
          <w:rFonts w:ascii="Verdana" w:hAnsi="Verdana" w:cs="Arial"/>
          <w:b/>
          <w:iCs/>
        </w:rPr>
        <w:t>Vurdering</w:t>
      </w:r>
    </w:p>
    <w:p w14:paraId="1314FF9D" w14:textId="77777777" w:rsidR="00B601D5" w:rsidRPr="005706A5" w:rsidRDefault="00B601D5" w:rsidP="00B601D5">
      <w:pPr>
        <w:tabs>
          <w:tab w:val="left" w:pos="3456"/>
        </w:tabs>
        <w:spacing w:after="240"/>
        <w:rPr>
          <w:rFonts w:ascii="Verdana" w:eastAsia="Times New Roman" w:hAnsi="Verdana" w:cs="Arial"/>
          <w:lang w:eastAsia="da-DK"/>
        </w:rPr>
      </w:pPr>
      <w:r w:rsidRPr="005706A5">
        <w:rPr>
          <w:rFonts w:ascii="Verdana" w:hAnsi="Verdana" w:cs="Arial"/>
        </w:rPr>
        <w:t>Det er Vordingborg Kommunes vurdering, at den</w:t>
      </w:r>
      <w:r w:rsidRPr="005706A5">
        <w:rPr>
          <w:rFonts w:ascii="Verdana" w:eastAsia="Times New Roman" w:hAnsi="Verdana" w:cs="Arial"/>
          <w:lang w:eastAsia="da-DK"/>
        </w:rPr>
        <w:t xml:space="preserve"> økonomiske besparelse, der vil være ved at være opmærksom på energi, vand og eventuelt dieselforbrug, vil være tilstrækkelig til, at forbruget på ejendommen ikke er større end nødvendigt. Der stilles derfor ingen vilkår i relation til ejendommens forbrug.</w:t>
      </w:r>
    </w:p>
    <w:p w14:paraId="279EDEA4" w14:textId="77777777" w:rsidR="00B601D5" w:rsidRPr="005706A5" w:rsidRDefault="00B601D5" w:rsidP="00B601D5">
      <w:pPr>
        <w:pStyle w:val="Overskrift2"/>
        <w:rPr>
          <w:rFonts w:cs="Arial"/>
        </w:rPr>
      </w:pPr>
      <w:bookmarkStart w:id="71" w:name="_Toc518299896"/>
      <w:bookmarkStart w:id="72" w:name="_Toc523825737"/>
      <w:bookmarkStart w:id="73" w:name="_Toc62141272"/>
      <w:r w:rsidRPr="005706A5">
        <w:rPr>
          <w:rFonts w:cs="Arial"/>
        </w:rPr>
        <w:lastRenderedPageBreak/>
        <w:t>Spildevand og overfladevand</w:t>
      </w:r>
      <w:bookmarkEnd w:id="71"/>
      <w:bookmarkEnd w:id="72"/>
      <w:bookmarkEnd w:id="73"/>
    </w:p>
    <w:p w14:paraId="14CFF154" w14:textId="77777777" w:rsidR="00B601D5" w:rsidRPr="005706A5" w:rsidRDefault="00B601D5" w:rsidP="00B601D5">
      <w:pPr>
        <w:rPr>
          <w:rFonts w:ascii="Verdana" w:hAnsi="Verdana" w:cs="Arial"/>
        </w:rPr>
      </w:pPr>
      <w:r w:rsidRPr="005706A5">
        <w:rPr>
          <w:rFonts w:ascii="Verdana" w:hAnsi="Verdana" w:cs="Arial"/>
        </w:rPr>
        <w:t xml:space="preserve">Ansøger oplyser at de ønsker at opsamle tagvand til vanding af </w:t>
      </w:r>
      <w:proofErr w:type="spellStart"/>
      <w:r w:rsidRPr="005706A5">
        <w:rPr>
          <w:rFonts w:ascii="Verdana" w:hAnsi="Verdana" w:cs="Arial"/>
        </w:rPr>
        <w:t>ridehusbund</w:t>
      </w:r>
      <w:proofErr w:type="spellEnd"/>
      <w:r w:rsidRPr="005706A5">
        <w:rPr>
          <w:rFonts w:ascii="Verdana" w:hAnsi="Verdana" w:cs="Arial"/>
        </w:rPr>
        <w:t xml:space="preserve"> (for at undgå støv) det overskydende vand ledes til faskiner.</w:t>
      </w:r>
    </w:p>
    <w:p w14:paraId="0869DC64" w14:textId="77777777" w:rsidR="00B601D5" w:rsidRPr="005706A5" w:rsidRDefault="00B601D5" w:rsidP="00B601D5">
      <w:pPr>
        <w:rPr>
          <w:rFonts w:ascii="Verdana" w:hAnsi="Verdana" w:cs="Arial"/>
          <w:sz w:val="20"/>
          <w:szCs w:val="20"/>
        </w:rPr>
      </w:pPr>
    </w:p>
    <w:p w14:paraId="603896A2" w14:textId="77777777" w:rsidR="00B601D5" w:rsidRPr="005706A5" w:rsidRDefault="00B601D5" w:rsidP="00B601D5">
      <w:pPr>
        <w:rPr>
          <w:rFonts w:ascii="Verdana" w:hAnsi="Verdana" w:cs="Arial"/>
          <w:b/>
        </w:rPr>
      </w:pPr>
      <w:r w:rsidRPr="005706A5">
        <w:rPr>
          <w:rFonts w:ascii="Verdana" w:hAnsi="Verdana" w:cs="Arial"/>
          <w:b/>
        </w:rPr>
        <w:t xml:space="preserve">Vurdering </w:t>
      </w:r>
    </w:p>
    <w:p w14:paraId="75F7A86E" w14:textId="77777777" w:rsidR="00B601D5" w:rsidRPr="005706A5" w:rsidRDefault="00B601D5" w:rsidP="00B601D5">
      <w:pPr>
        <w:rPr>
          <w:rFonts w:ascii="Verdana" w:eastAsia="Times New Roman" w:hAnsi="Verdana" w:cs="Arial"/>
          <w:lang w:eastAsia="da-DK"/>
        </w:rPr>
      </w:pPr>
      <w:r w:rsidRPr="005706A5">
        <w:rPr>
          <w:rFonts w:ascii="Verdana" w:eastAsia="Times New Roman" w:hAnsi="Verdana" w:cs="Arial"/>
          <w:lang w:eastAsia="da-DK"/>
        </w:rPr>
        <w:t>Da opsamling, nedsivning i faskiner og udledning af tagvand kræver spildevandstilladelse der skal ansøges via: www bygogmiljoe.dk i forbindelse med byggeriet. Bemærk der kan komme krav om forsinkelse.</w:t>
      </w:r>
      <w:r w:rsidRPr="005706A5">
        <w:rPr>
          <w:rFonts w:ascii="Verdana" w:eastAsia="Times New Roman" w:hAnsi="Verdana" w:cs="Arial"/>
          <w:lang w:eastAsia="da-DK"/>
        </w:rPr>
        <w:br/>
        <w:t>Hvis der ikke opsættes tagrender, skal ansøger skal være opmærksom på at al overflade- og tagvand skal holdes på egen grund. Vi kan om nødvendigt meddele påbud om foranstaltninger som sikre dette. Da dette reguleres efter spildevandsbekendtgørelsen, finder kommunen det ikke nødvendigt at stille vilkår til spilde - og overfladevand i husdyrbrugtilladelsen.</w:t>
      </w:r>
    </w:p>
    <w:p w14:paraId="39056D29" w14:textId="77777777" w:rsidR="00B601D5" w:rsidRPr="005706A5" w:rsidRDefault="00B601D5" w:rsidP="00B601D5">
      <w:pPr>
        <w:rPr>
          <w:rFonts w:ascii="Verdana" w:hAnsi="Verdana" w:cs="Arial"/>
        </w:rPr>
      </w:pPr>
    </w:p>
    <w:p w14:paraId="203998A3"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74" w:name="_Toc62141273"/>
      <w:r w:rsidRPr="005706A5">
        <w:rPr>
          <w:rFonts w:cs="Arial"/>
          <w:sz w:val="28"/>
          <w:szCs w:val="28"/>
        </w:rPr>
        <w:t>Affald og kemikalier</w:t>
      </w:r>
      <w:bookmarkEnd w:id="74"/>
    </w:p>
    <w:p w14:paraId="5CA1576A" w14:textId="77777777" w:rsidR="00B601D5" w:rsidRPr="005706A5" w:rsidRDefault="00B601D5" w:rsidP="00B601D5">
      <w:pPr>
        <w:spacing w:line="264" w:lineRule="auto"/>
        <w:rPr>
          <w:rFonts w:ascii="Verdana" w:hAnsi="Verdana" w:cs="Arial"/>
          <w:szCs w:val="20"/>
        </w:rPr>
      </w:pPr>
    </w:p>
    <w:p w14:paraId="34A3722C" w14:textId="77777777" w:rsidR="00B601D5" w:rsidRPr="005706A5" w:rsidRDefault="00B601D5" w:rsidP="00B601D5">
      <w:pPr>
        <w:rPr>
          <w:rFonts w:ascii="Verdana" w:hAnsi="Verdana" w:cs="Arial"/>
          <w:szCs w:val="20"/>
          <w:u w:val="single"/>
        </w:rPr>
      </w:pPr>
      <w:r w:rsidRPr="005706A5">
        <w:rPr>
          <w:rFonts w:ascii="Verdana" w:hAnsi="Verdana" w:cs="Arial"/>
          <w:szCs w:val="20"/>
          <w:u w:val="single"/>
        </w:rPr>
        <w:t>Døde dyr</w:t>
      </w:r>
    </w:p>
    <w:p w14:paraId="7D5FD4B4" w14:textId="77777777" w:rsidR="00B601D5" w:rsidRPr="005706A5" w:rsidRDefault="00B601D5" w:rsidP="00B601D5">
      <w:pPr>
        <w:autoSpaceDE w:val="0"/>
        <w:autoSpaceDN w:val="0"/>
        <w:adjustRightInd w:val="0"/>
        <w:spacing w:line="264" w:lineRule="auto"/>
        <w:rPr>
          <w:rFonts w:ascii="Verdana" w:hAnsi="Verdana" w:cs="Arial"/>
          <w:szCs w:val="20"/>
        </w:rPr>
      </w:pPr>
      <w:r w:rsidRPr="005706A5">
        <w:rPr>
          <w:rFonts w:ascii="Verdana" w:hAnsi="Verdana" w:cs="Arial"/>
          <w:szCs w:val="20"/>
        </w:rPr>
        <w:t xml:space="preserve">Ved hestehold er det sjældent nødvendigt at aflive dyr. I tabel under afsnittet transporter anslås det at der maksimalt sker dødsfald/aflivning maks. en gang årligt. </w:t>
      </w:r>
    </w:p>
    <w:p w14:paraId="606FEB9C" w14:textId="77777777" w:rsidR="00B601D5" w:rsidRPr="005706A5" w:rsidRDefault="00B601D5" w:rsidP="00B601D5">
      <w:pPr>
        <w:autoSpaceDE w:val="0"/>
        <w:autoSpaceDN w:val="0"/>
        <w:adjustRightInd w:val="0"/>
        <w:spacing w:line="264" w:lineRule="auto"/>
        <w:rPr>
          <w:rFonts w:ascii="Verdana" w:hAnsi="Verdana" w:cs="Arial"/>
          <w:szCs w:val="20"/>
        </w:rPr>
      </w:pPr>
      <w:r w:rsidRPr="005706A5">
        <w:rPr>
          <w:rFonts w:ascii="Verdana" w:hAnsi="Verdana" w:cs="Arial"/>
          <w:szCs w:val="20"/>
        </w:rPr>
        <w:t xml:space="preserve">Døde dyr afhentes normalvis af DAKA indenfor 24 timer efter anmeldelse, hvis ikke det er op til weekend eller helligdag. Afhentningstidspunktet vil normalvis være inden for en normal arbejdsdag. Opbevaring af døde dyr skal overholde bekendtgørelsen om opbevaring af døde produktionsdyr (Bek. Nr. 558 af 01/06/2011) Desuden skal opbevaring finde sted på egen matrikel. </w:t>
      </w:r>
    </w:p>
    <w:p w14:paraId="40AEA101" w14:textId="77777777" w:rsidR="00B601D5" w:rsidRPr="005706A5" w:rsidRDefault="00B601D5" w:rsidP="00B601D5">
      <w:pPr>
        <w:autoSpaceDE w:val="0"/>
        <w:autoSpaceDN w:val="0"/>
        <w:adjustRightInd w:val="0"/>
        <w:spacing w:line="264" w:lineRule="auto"/>
        <w:rPr>
          <w:rFonts w:ascii="Verdana" w:hAnsi="Verdana" w:cs="Arial"/>
          <w:szCs w:val="20"/>
        </w:rPr>
      </w:pPr>
    </w:p>
    <w:p w14:paraId="06637B55" w14:textId="77777777" w:rsidR="00B601D5" w:rsidRPr="005706A5" w:rsidRDefault="00B601D5" w:rsidP="00B601D5">
      <w:pPr>
        <w:spacing w:line="264" w:lineRule="auto"/>
        <w:rPr>
          <w:rFonts w:ascii="Verdana" w:hAnsi="Verdana" w:cs="Arial"/>
          <w:szCs w:val="20"/>
          <w:u w:val="single"/>
        </w:rPr>
      </w:pPr>
      <w:r w:rsidRPr="005706A5">
        <w:rPr>
          <w:rFonts w:ascii="Verdana" w:hAnsi="Verdana" w:cs="Arial"/>
          <w:szCs w:val="20"/>
          <w:u w:val="single"/>
        </w:rPr>
        <w:t>Affald fra husdyrbruget</w:t>
      </w:r>
    </w:p>
    <w:p w14:paraId="317F28CC" w14:textId="77777777" w:rsidR="00B601D5" w:rsidRPr="005706A5" w:rsidRDefault="00B601D5" w:rsidP="00B601D5">
      <w:pPr>
        <w:spacing w:line="264" w:lineRule="auto"/>
        <w:rPr>
          <w:rFonts w:ascii="Verdana" w:hAnsi="Verdana" w:cs="Arial"/>
          <w:szCs w:val="20"/>
        </w:rPr>
      </w:pPr>
      <w:r w:rsidRPr="005706A5">
        <w:rPr>
          <w:rFonts w:ascii="Verdana" w:hAnsi="Verdana" w:cs="Arial"/>
          <w:szCs w:val="20"/>
        </w:rPr>
        <w:t>Ansøger oplyser følgende omkring affald:</w:t>
      </w:r>
    </w:p>
    <w:p w14:paraId="764CE76F" w14:textId="77777777" w:rsidR="00B601D5" w:rsidRPr="005706A5" w:rsidRDefault="00B601D5" w:rsidP="00B601D5">
      <w:pPr>
        <w:rPr>
          <w:rFonts w:ascii="Verdana" w:hAnsi="Verdana" w:cs="Arial"/>
        </w:rPr>
      </w:pPr>
      <w:r w:rsidRPr="005706A5">
        <w:rPr>
          <w:rFonts w:ascii="Verdana" w:hAnsi="Verdana" w:cs="Arial"/>
        </w:rPr>
        <w:t>Oplysninger om affaldstyper og mængder samt opbevaring og bortskaffelse heraf:</w:t>
      </w:r>
    </w:p>
    <w:p w14:paraId="7F57788B" w14:textId="77777777" w:rsidR="00B601D5" w:rsidRPr="005706A5" w:rsidRDefault="00B601D5" w:rsidP="00B601D5">
      <w:pPr>
        <w:rPr>
          <w:rFonts w:ascii="Verdana" w:hAnsi="Verdana" w:cs="Arial"/>
        </w:rPr>
      </w:pP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1"/>
        <w:gridCol w:w="1557"/>
        <w:gridCol w:w="1727"/>
        <w:gridCol w:w="3017"/>
      </w:tblGrid>
      <w:tr w:rsidR="00B601D5" w:rsidRPr="005706A5" w14:paraId="5DA15312" w14:textId="77777777" w:rsidTr="00B601D5">
        <w:tc>
          <w:tcPr>
            <w:tcW w:w="1791" w:type="dxa"/>
            <w:tcBorders>
              <w:bottom w:val="single" w:sz="4" w:space="0" w:color="auto"/>
            </w:tcBorders>
            <w:shd w:val="clear" w:color="auto" w:fill="CCFFFF"/>
          </w:tcPr>
          <w:p w14:paraId="59B86A00" w14:textId="77777777" w:rsidR="00B601D5" w:rsidRPr="005706A5" w:rsidRDefault="00B601D5" w:rsidP="00B601D5">
            <w:pPr>
              <w:pStyle w:val="Overskrift3"/>
              <w:numPr>
                <w:ilvl w:val="0"/>
                <w:numId w:val="0"/>
              </w:numPr>
              <w:rPr>
                <w:rFonts w:ascii="Verdana" w:hAnsi="Verdana" w:cs="Arial"/>
                <w:color w:val="auto"/>
                <w:sz w:val="18"/>
                <w:szCs w:val="18"/>
              </w:rPr>
            </w:pPr>
          </w:p>
        </w:tc>
        <w:tc>
          <w:tcPr>
            <w:tcW w:w="1557" w:type="dxa"/>
            <w:shd w:val="clear" w:color="auto" w:fill="CCFFFF"/>
          </w:tcPr>
          <w:p w14:paraId="12C7656F"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 xml:space="preserve">Mængde </w:t>
            </w:r>
          </w:p>
          <w:p w14:paraId="068B083A"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Ansøgt</w:t>
            </w:r>
          </w:p>
          <w:p w14:paraId="1EC755B1"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(kg el. tons)</w:t>
            </w:r>
          </w:p>
        </w:tc>
        <w:tc>
          <w:tcPr>
            <w:tcW w:w="1727" w:type="dxa"/>
            <w:shd w:val="clear" w:color="auto" w:fill="CCFFFF"/>
          </w:tcPr>
          <w:p w14:paraId="602F18C0"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Opbevaring</w:t>
            </w:r>
          </w:p>
        </w:tc>
        <w:tc>
          <w:tcPr>
            <w:tcW w:w="3017" w:type="dxa"/>
            <w:shd w:val="clear" w:color="auto" w:fill="CCFFFF"/>
          </w:tcPr>
          <w:p w14:paraId="09D57976"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Bortskaffelse</w:t>
            </w:r>
          </w:p>
        </w:tc>
      </w:tr>
      <w:tr w:rsidR="00B601D5" w:rsidRPr="005706A5" w14:paraId="71C26941" w14:textId="77777777" w:rsidTr="00B601D5">
        <w:tc>
          <w:tcPr>
            <w:tcW w:w="1791" w:type="dxa"/>
            <w:tcBorders>
              <w:top w:val="single" w:sz="4" w:space="0" w:color="auto"/>
            </w:tcBorders>
          </w:tcPr>
          <w:p w14:paraId="10FCC404"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Forbrændingsegnet affald. </w:t>
            </w:r>
          </w:p>
          <w:p w14:paraId="4BF88533"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ISAG kode: 19.00           </w:t>
            </w:r>
          </w:p>
          <w:p w14:paraId="181AD4C4" w14:textId="77777777" w:rsidR="00B601D5" w:rsidRPr="005706A5" w:rsidRDefault="00B601D5" w:rsidP="00B601D5">
            <w:pPr>
              <w:rPr>
                <w:rFonts w:ascii="Verdana" w:hAnsi="Verdana" w:cs="Arial"/>
                <w:sz w:val="18"/>
                <w:szCs w:val="18"/>
              </w:rPr>
            </w:pPr>
          </w:p>
          <w:p w14:paraId="58611182" w14:textId="77777777" w:rsidR="00B601D5" w:rsidRPr="005706A5" w:rsidRDefault="00B601D5" w:rsidP="00B601D5">
            <w:pPr>
              <w:rPr>
                <w:rFonts w:ascii="Verdana" w:hAnsi="Verdana" w:cs="Arial"/>
                <w:sz w:val="18"/>
                <w:szCs w:val="18"/>
              </w:rPr>
            </w:pPr>
          </w:p>
        </w:tc>
        <w:tc>
          <w:tcPr>
            <w:tcW w:w="1557" w:type="dxa"/>
          </w:tcPr>
          <w:p w14:paraId="1EE98BCF" w14:textId="77777777" w:rsidR="00B601D5" w:rsidRPr="005706A5" w:rsidRDefault="00B601D5" w:rsidP="00B601D5">
            <w:pPr>
              <w:rPr>
                <w:rFonts w:ascii="Verdana" w:hAnsi="Verdana" w:cs="Arial"/>
                <w:sz w:val="18"/>
                <w:szCs w:val="18"/>
              </w:rPr>
            </w:pPr>
            <w:r w:rsidRPr="005706A5">
              <w:rPr>
                <w:rFonts w:ascii="Verdana" w:hAnsi="Verdana" w:cs="Arial"/>
                <w:sz w:val="18"/>
                <w:szCs w:val="18"/>
              </w:rPr>
              <w:t>Ca.  1 ton</w:t>
            </w:r>
          </w:p>
        </w:tc>
        <w:tc>
          <w:tcPr>
            <w:tcW w:w="1727" w:type="dxa"/>
          </w:tcPr>
          <w:p w14:paraId="00A5470A" w14:textId="77777777" w:rsidR="00B601D5" w:rsidRPr="005706A5" w:rsidRDefault="00B601D5" w:rsidP="00B601D5">
            <w:pPr>
              <w:rPr>
                <w:rFonts w:ascii="Verdana" w:hAnsi="Verdana" w:cs="Arial"/>
                <w:sz w:val="18"/>
                <w:szCs w:val="18"/>
              </w:rPr>
            </w:pPr>
            <w:r w:rsidRPr="005706A5">
              <w:rPr>
                <w:rFonts w:ascii="Verdana" w:hAnsi="Verdana" w:cs="Arial"/>
                <w:sz w:val="18"/>
                <w:szCs w:val="18"/>
              </w:rPr>
              <w:t>I trailer</w:t>
            </w:r>
          </w:p>
          <w:p w14:paraId="5FA2FF02" w14:textId="77777777" w:rsidR="00B601D5" w:rsidRPr="005706A5" w:rsidRDefault="00B601D5" w:rsidP="00B601D5">
            <w:pPr>
              <w:ind w:left="120"/>
              <w:rPr>
                <w:rFonts w:ascii="Verdana" w:hAnsi="Verdana" w:cs="Arial"/>
                <w:sz w:val="18"/>
                <w:szCs w:val="18"/>
              </w:rPr>
            </w:pPr>
          </w:p>
        </w:tc>
        <w:tc>
          <w:tcPr>
            <w:tcW w:w="3017" w:type="dxa"/>
          </w:tcPr>
          <w:p w14:paraId="0B1DC84C" w14:textId="77777777" w:rsidR="00B601D5" w:rsidRPr="005706A5" w:rsidRDefault="00B601D5" w:rsidP="00B601D5">
            <w:pPr>
              <w:rPr>
                <w:rFonts w:ascii="Verdana" w:hAnsi="Verdana" w:cs="Arial"/>
                <w:sz w:val="18"/>
                <w:szCs w:val="18"/>
              </w:rPr>
            </w:pPr>
            <w:r w:rsidRPr="005706A5">
              <w:rPr>
                <w:rFonts w:ascii="Verdana" w:hAnsi="Verdana" w:cs="Arial"/>
                <w:sz w:val="18"/>
                <w:szCs w:val="18"/>
              </w:rPr>
              <w:t>Affald bortskaffes i henhold til kommunens affaldsregulativ.</w:t>
            </w:r>
          </w:p>
          <w:p w14:paraId="1099BF03" w14:textId="77777777" w:rsidR="00B601D5" w:rsidRPr="005706A5" w:rsidRDefault="00B601D5" w:rsidP="00B601D5">
            <w:pPr>
              <w:rPr>
                <w:rFonts w:ascii="Verdana" w:hAnsi="Verdana" w:cs="Arial"/>
                <w:sz w:val="18"/>
                <w:szCs w:val="18"/>
              </w:rPr>
            </w:pPr>
          </w:p>
          <w:p w14:paraId="7541A0CA" w14:textId="77777777" w:rsidR="00B601D5" w:rsidRPr="005706A5" w:rsidRDefault="00B601D5" w:rsidP="00B601D5">
            <w:pPr>
              <w:rPr>
                <w:rFonts w:ascii="Verdana" w:hAnsi="Verdana" w:cs="Arial"/>
                <w:sz w:val="18"/>
                <w:szCs w:val="18"/>
              </w:rPr>
            </w:pPr>
          </w:p>
        </w:tc>
      </w:tr>
      <w:tr w:rsidR="00B601D5" w:rsidRPr="005706A5" w14:paraId="20983F1F" w14:textId="77777777" w:rsidTr="00B601D5">
        <w:tc>
          <w:tcPr>
            <w:tcW w:w="1791" w:type="dxa"/>
          </w:tcPr>
          <w:p w14:paraId="4A4CD6D4"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Plast fra </w:t>
            </w:r>
            <w:proofErr w:type="spellStart"/>
            <w:r w:rsidRPr="005706A5">
              <w:rPr>
                <w:rFonts w:ascii="Verdana" w:hAnsi="Verdana" w:cs="Arial"/>
                <w:sz w:val="18"/>
                <w:szCs w:val="18"/>
              </w:rPr>
              <w:t>wrapballer</w:t>
            </w:r>
            <w:proofErr w:type="spellEnd"/>
          </w:p>
        </w:tc>
        <w:tc>
          <w:tcPr>
            <w:tcW w:w="1557" w:type="dxa"/>
          </w:tcPr>
          <w:p w14:paraId="00DA525E"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Max. 500 kg </w:t>
            </w:r>
          </w:p>
        </w:tc>
        <w:tc>
          <w:tcPr>
            <w:tcW w:w="1727" w:type="dxa"/>
          </w:tcPr>
          <w:p w14:paraId="5296A156" w14:textId="77777777" w:rsidR="00B601D5" w:rsidRPr="005706A5" w:rsidRDefault="00B601D5" w:rsidP="00B601D5">
            <w:pPr>
              <w:rPr>
                <w:rFonts w:ascii="Verdana" w:hAnsi="Verdana" w:cs="Arial"/>
                <w:sz w:val="18"/>
                <w:szCs w:val="18"/>
              </w:rPr>
            </w:pPr>
            <w:r w:rsidRPr="005706A5">
              <w:rPr>
                <w:rFonts w:ascii="Verdana" w:hAnsi="Verdana" w:cs="Arial"/>
                <w:sz w:val="18"/>
                <w:szCs w:val="18"/>
              </w:rPr>
              <w:t>Køres på genbrugspladsen efter behov</w:t>
            </w:r>
          </w:p>
          <w:p w14:paraId="77B83B21" w14:textId="77777777" w:rsidR="00B601D5" w:rsidRPr="005706A5" w:rsidRDefault="00B601D5" w:rsidP="00B601D5">
            <w:pPr>
              <w:rPr>
                <w:rFonts w:ascii="Verdana" w:hAnsi="Verdana" w:cs="Arial"/>
                <w:sz w:val="18"/>
                <w:szCs w:val="18"/>
              </w:rPr>
            </w:pPr>
          </w:p>
        </w:tc>
        <w:tc>
          <w:tcPr>
            <w:tcW w:w="3017" w:type="dxa"/>
          </w:tcPr>
          <w:p w14:paraId="71C152F4" w14:textId="77777777" w:rsidR="00B601D5" w:rsidRPr="005706A5" w:rsidRDefault="00B601D5" w:rsidP="00B601D5">
            <w:pPr>
              <w:rPr>
                <w:rFonts w:ascii="Verdana" w:hAnsi="Verdana" w:cs="Arial"/>
                <w:sz w:val="18"/>
                <w:szCs w:val="18"/>
              </w:rPr>
            </w:pPr>
          </w:p>
        </w:tc>
      </w:tr>
    </w:tbl>
    <w:p w14:paraId="0BBA5212" w14:textId="77777777" w:rsidR="00B601D5" w:rsidRPr="005706A5" w:rsidRDefault="00B601D5" w:rsidP="00B601D5">
      <w:pPr>
        <w:spacing w:line="264" w:lineRule="auto"/>
        <w:rPr>
          <w:rFonts w:ascii="Verdana" w:hAnsi="Verdana" w:cs="Arial"/>
          <w:szCs w:val="20"/>
        </w:rPr>
      </w:pPr>
    </w:p>
    <w:p w14:paraId="05EB2CCC" w14:textId="77777777" w:rsidR="00B601D5" w:rsidRPr="005706A5" w:rsidRDefault="00B601D5" w:rsidP="00B601D5">
      <w:pPr>
        <w:spacing w:line="264" w:lineRule="auto"/>
        <w:rPr>
          <w:rFonts w:ascii="Verdana" w:hAnsi="Verdana" w:cs="Arial"/>
          <w:szCs w:val="20"/>
        </w:rPr>
      </w:pPr>
    </w:p>
    <w:p w14:paraId="2A2240B0" w14:textId="77777777" w:rsidR="00B601D5" w:rsidRPr="005706A5" w:rsidRDefault="00B601D5" w:rsidP="00B601D5">
      <w:pPr>
        <w:spacing w:line="264" w:lineRule="auto"/>
        <w:rPr>
          <w:rFonts w:ascii="Verdana" w:hAnsi="Verdana" w:cs="Arial"/>
          <w:szCs w:val="20"/>
        </w:rPr>
      </w:pPr>
      <w:r w:rsidRPr="005706A5">
        <w:rPr>
          <w:rFonts w:ascii="Verdana" w:hAnsi="Verdana" w:cs="Arial"/>
          <w:szCs w:val="20"/>
        </w:rPr>
        <w:t>Der er aftale med Marius Pedersen omkring afhentning af små brændbart fra dyreholdet. Der forefindes ikke farligt affald eller affald af særlig type på ejendommen.</w:t>
      </w:r>
    </w:p>
    <w:p w14:paraId="7F186AB6" w14:textId="77777777" w:rsidR="00B601D5" w:rsidRPr="005706A5" w:rsidRDefault="00B601D5" w:rsidP="00B601D5">
      <w:pPr>
        <w:spacing w:line="264" w:lineRule="auto"/>
        <w:rPr>
          <w:rFonts w:ascii="Verdana" w:hAnsi="Verdana" w:cs="Arial"/>
          <w:b/>
          <w:szCs w:val="20"/>
        </w:rPr>
      </w:pPr>
    </w:p>
    <w:p w14:paraId="66C2D2F5" w14:textId="77777777" w:rsidR="00B601D5" w:rsidRPr="005706A5" w:rsidRDefault="00B601D5" w:rsidP="00B601D5">
      <w:pPr>
        <w:autoSpaceDE w:val="0"/>
        <w:autoSpaceDN w:val="0"/>
        <w:adjustRightInd w:val="0"/>
        <w:spacing w:line="264" w:lineRule="auto"/>
        <w:rPr>
          <w:rFonts w:ascii="Verdana" w:hAnsi="Verdana" w:cs="Arial"/>
          <w:bCs/>
          <w:szCs w:val="20"/>
          <w:u w:val="single"/>
        </w:rPr>
      </w:pPr>
      <w:r w:rsidRPr="005706A5">
        <w:rPr>
          <w:rFonts w:ascii="Verdana" w:hAnsi="Verdana" w:cs="Arial"/>
          <w:bCs/>
          <w:szCs w:val="20"/>
          <w:u w:val="single"/>
        </w:rPr>
        <w:t>Pesticider</w:t>
      </w:r>
    </w:p>
    <w:p w14:paraId="5B23F12C" w14:textId="77777777" w:rsidR="00B601D5" w:rsidRPr="005706A5" w:rsidRDefault="00B601D5" w:rsidP="00B601D5">
      <w:pPr>
        <w:spacing w:line="264" w:lineRule="auto"/>
        <w:rPr>
          <w:rFonts w:ascii="Verdana" w:hAnsi="Verdana" w:cs="Arial"/>
          <w:bCs/>
          <w:szCs w:val="20"/>
        </w:rPr>
      </w:pPr>
      <w:r w:rsidRPr="005706A5">
        <w:rPr>
          <w:rFonts w:ascii="Verdana" w:hAnsi="Verdana" w:cs="Arial"/>
          <w:bCs/>
          <w:szCs w:val="20"/>
        </w:rPr>
        <w:t xml:space="preserve">Der anvendes ikke pesticider eller kemikalier til husdyrproduktionen. </w:t>
      </w:r>
    </w:p>
    <w:p w14:paraId="0CE7FB9B" w14:textId="77777777" w:rsidR="00B601D5" w:rsidRPr="005706A5" w:rsidRDefault="00B601D5" w:rsidP="00B601D5">
      <w:pPr>
        <w:spacing w:line="264" w:lineRule="auto"/>
        <w:rPr>
          <w:rFonts w:ascii="Verdana" w:hAnsi="Verdana" w:cs="Arial"/>
          <w:bCs/>
          <w:szCs w:val="20"/>
          <w:u w:val="single"/>
        </w:rPr>
      </w:pPr>
    </w:p>
    <w:p w14:paraId="3AAC1BE3" w14:textId="77777777" w:rsidR="00B601D5" w:rsidRPr="005706A5" w:rsidRDefault="00B601D5" w:rsidP="00B601D5">
      <w:pPr>
        <w:spacing w:line="264" w:lineRule="auto"/>
        <w:rPr>
          <w:rFonts w:ascii="Verdana" w:hAnsi="Verdana" w:cs="Arial"/>
          <w:bCs/>
          <w:szCs w:val="20"/>
          <w:u w:val="single"/>
        </w:rPr>
      </w:pPr>
      <w:r w:rsidRPr="005706A5">
        <w:rPr>
          <w:rFonts w:ascii="Verdana" w:hAnsi="Verdana" w:cs="Arial"/>
          <w:bCs/>
          <w:szCs w:val="20"/>
          <w:u w:val="single"/>
        </w:rPr>
        <w:t>Olie og Diesel</w:t>
      </w:r>
    </w:p>
    <w:p w14:paraId="77B69E3D" w14:textId="77777777" w:rsidR="00B601D5" w:rsidRPr="005706A5" w:rsidRDefault="00B601D5" w:rsidP="00B601D5">
      <w:pPr>
        <w:spacing w:line="264" w:lineRule="auto"/>
        <w:rPr>
          <w:rFonts w:ascii="Verdana" w:hAnsi="Verdana" w:cs="Arial"/>
          <w:bCs/>
          <w:szCs w:val="20"/>
          <w:u w:val="single"/>
        </w:rPr>
      </w:pPr>
      <w:r w:rsidRPr="005706A5">
        <w:rPr>
          <w:rFonts w:ascii="Verdana" w:hAnsi="Verdana" w:cs="Arial"/>
          <w:szCs w:val="20"/>
        </w:rPr>
        <w:t xml:space="preserve">Ansøger oplyser der ikke forefindes diesel eller spildolie på ejendommen. </w:t>
      </w:r>
    </w:p>
    <w:p w14:paraId="33E19501" w14:textId="77777777" w:rsidR="00B601D5" w:rsidRPr="005706A5" w:rsidRDefault="00B601D5" w:rsidP="00B601D5">
      <w:pPr>
        <w:spacing w:line="264" w:lineRule="auto"/>
        <w:rPr>
          <w:rFonts w:ascii="Verdana" w:hAnsi="Verdana" w:cs="Arial"/>
          <w:bCs/>
          <w:szCs w:val="20"/>
        </w:rPr>
      </w:pPr>
    </w:p>
    <w:p w14:paraId="701E112A" w14:textId="77777777" w:rsidR="00B601D5" w:rsidRPr="005706A5" w:rsidRDefault="00B601D5" w:rsidP="00B601D5">
      <w:pPr>
        <w:spacing w:line="264" w:lineRule="auto"/>
        <w:rPr>
          <w:rFonts w:ascii="Verdana" w:hAnsi="Verdana" w:cs="Arial"/>
          <w:bCs/>
          <w:szCs w:val="20"/>
          <w:u w:val="single"/>
        </w:rPr>
      </w:pPr>
      <w:r w:rsidRPr="005706A5">
        <w:rPr>
          <w:rFonts w:ascii="Verdana" w:hAnsi="Verdana" w:cs="Arial"/>
          <w:bCs/>
          <w:szCs w:val="20"/>
          <w:u w:val="single"/>
        </w:rPr>
        <w:t>Beskrivelse af egenkontrol</w:t>
      </w:r>
    </w:p>
    <w:p w14:paraId="4C85753D" w14:textId="77777777" w:rsidR="00B601D5" w:rsidRPr="005706A5" w:rsidRDefault="00B601D5" w:rsidP="00B601D5">
      <w:pPr>
        <w:rPr>
          <w:rFonts w:ascii="Verdana" w:hAnsi="Verdana" w:cs="Arial"/>
          <w:bCs/>
          <w:szCs w:val="20"/>
        </w:rPr>
      </w:pPr>
      <w:r w:rsidRPr="005706A5">
        <w:rPr>
          <w:rFonts w:ascii="Verdana" w:hAnsi="Verdana" w:cs="Arial"/>
          <w:bCs/>
          <w:szCs w:val="20"/>
        </w:rPr>
        <w:t>Husdyrbruget varetager selv en del af kontrollen med den daglige drift som er følgende:</w:t>
      </w:r>
      <w:r w:rsidRPr="005706A5">
        <w:rPr>
          <w:rFonts w:ascii="Verdana" w:hAnsi="Verdana" w:cs="Arial"/>
          <w:bCs/>
          <w:szCs w:val="20"/>
        </w:rPr>
        <w:br/>
        <w:t>Gennemsyn af alle elinstallationer hvert 5. år.</w:t>
      </w:r>
      <w:r w:rsidRPr="005706A5">
        <w:rPr>
          <w:rFonts w:ascii="Verdana" w:hAnsi="Verdana" w:cs="Arial"/>
          <w:bCs/>
          <w:szCs w:val="20"/>
        </w:rPr>
        <w:br/>
        <w:t>Vand- og elforbruget vil blive fulgt løbende med henblik på at lokalisere eventuelle opståede fejl samt vurdere på muligheden for at reducere forbruget.</w:t>
      </w:r>
      <w:r w:rsidRPr="005706A5">
        <w:rPr>
          <w:rFonts w:ascii="Verdana" w:hAnsi="Verdana" w:cs="Arial"/>
          <w:bCs/>
          <w:szCs w:val="20"/>
        </w:rPr>
        <w:br/>
        <w:t>De tekniske installationer og hjælpemidler kontrolleres løbende for at imødegå driftsforstyrrelser og uheld.</w:t>
      </w:r>
    </w:p>
    <w:p w14:paraId="36EF7E1A" w14:textId="77777777" w:rsidR="00B601D5" w:rsidRPr="005706A5" w:rsidRDefault="00B601D5" w:rsidP="00B601D5">
      <w:pPr>
        <w:spacing w:line="264" w:lineRule="auto"/>
        <w:rPr>
          <w:rFonts w:ascii="Verdana" w:hAnsi="Verdana" w:cs="Arial"/>
          <w:bCs/>
          <w:szCs w:val="20"/>
        </w:rPr>
      </w:pPr>
      <w:r w:rsidRPr="005706A5">
        <w:rPr>
          <w:rFonts w:ascii="Verdana" w:hAnsi="Verdana" w:cs="Arial"/>
          <w:bCs/>
          <w:szCs w:val="20"/>
        </w:rPr>
        <w:t>Eksternt årligt tjek af opsatte brandslukkere.</w:t>
      </w:r>
    </w:p>
    <w:p w14:paraId="1CC5763A" w14:textId="77777777" w:rsidR="00B601D5" w:rsidRPr="005706A5" w:rsidRDefault="00B601D5" w:rsidP="00B601D5">
      <w:pPr>
        <w:spacing w:line="264" w:lineRule="auto"/>
        <w:rPr>
          <w:rFonts w:ascii="Verdana" w:hAnsi="Verdana" w:cs="Arial"/>
          <w:bCs/>
          <w:szCs w:val="20"/>
          <w:u w:val="single"/>
        </w:rPr>
      </w:pPr>
    </w:p>
    <w:p w14:paraId="5E554D2F" w14:textId="77777777" w:rsidR="00B601D5" w:rsidRPr="005706A5" w:rsidRDefault="00B601D5" w:rsidP="00B601D5">
      <w:pPr>
        <w:rPr>
          <w:rFonts w:ascii="Verdana" w:hAnsi="Verdana" w:cs="Arial"/>
          <w:b/>
        </w:rPr>
      </w:pPr>
      <w:r w:rsidRPr="005706A5">
        <w:rPr>
          <w:rFonts w:ascii="Verdana" w:hAnsi="Verdana" w:cs="Arial"/>
          <w:b/>
        </w:rPr>
        <w:t>Vurdering</w:t>
      </w:r>
    </w:p>
    <w:p w14:paraId="097EF42C" w14:textId="77777777" w:rsidR="00B601D5" w:rsidRPr="005706A5" w:rsidRDefault="00B601D5" w:rsidP="00B601D5">
      <w:pPr>
        <w:rPr>
          <w:rFonts w:ascii="Verdana" w:hAnsi="Verdana" w:cs="Arial"/>
        </w:rPr>
      </w:pPr>
      <w:r w:rsidRPr="005706A5">
        <w:rPr>
          <w:rFonts w:ascii="Verdana" w:hAnsi="Verdana" w:cs="Arial"/>
        </w:rPr>
        <w:t xml:space="preserve">Det er Vordingborg Kommunes vurdering, at anvendelsen og bortskaffelse af affald ejendommen håndteres korrekt. Affald skal generelt bortskaffes efter Vordingborg Kommunes regulativer for de enkelte typer af affald. Det vurderes derfor ikke nødvendigt at stille skærpede krav til affald og kemikalier.  </w:t>
      </w:r>
    </w:p>
    <w:p w14:paraId="6669E545" w14:textId="77777777" w:rsidR="00B601D5" w:rsidRPr="005706A5" w:rsidRDefault="00B601D5" w:rsidP="00B601D5">
      <w:pPr>
        <w:tabs>
          <w:tab w:val="left" w:pos="1304"/>
        </w:tabs>
        <w:spacing w:line="264" w:lineRule="auto"/>
        <w:rPr>
          <w:rFonts w:ascii="Verdana" w:hAnsi="Verdana" w:cs="Arial"/>
          <w:b/>
          <w:iCs/>
          <w:highlight w:val="yellow"/>
        </w:rPr>
      </w:pPr>
    </w:p>
    <w:p w14:paraId="078D6522"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75" w:name="_Toc62141274"/>
      <w:r w:rsidRPr="005706A5">
        <w:rPr>
          <w:rFonts w:cs="Arial"/>
          <w:sz w:val="28"/>
          <w:szCs w:val="28"/>
        </w:rPr>
        <w:t>Foder</w:t>
      </w:r>
      <w:bookmarkEnd w:id="75"/>
    </w:p>
    <w:p w14:paraId="566D6D6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Calibri" w:hAnsi="Verdana" w:cs="Arial"/>
          <w:szCs w:val="20"/>
        </w:rPr>
      </w:pPr>
      <w:r w:rsidRPr="005706A5">
        <w:rPr>
          <w:rFonts w:ascii="Verdana" w:eastAsia="Calibri" w:hAnsi="Verdana" w:cs="Arial"/>
          <w:szCs w:val="20"/>
        </w:rPr>
        <w:t>Dyrene fodres med kraftfoder og wrap/hø.</w:t>
      </w:r>
    </w:p>
    <w:p w14:paraId="3F0A7D5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p>
    <w:p w14:paraId="1076DDD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Vurdering</w:t>
      </w:r>
    </w:p>
    <w:p w14:paraId="3B29C1F9"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Det er Vordingborg Kommunes vurdering, at kravene om opbevaring af uåbnede og åbnede </w:t>
      </w:r>
      <w:proofErr w:type="spellStart"/>
      <w:r w:rsidRPr="005706A5">
        <w:rPr>
          <w:rFonts w:ascii="Verdana" w:hAnsi="Verdana" w:cs="Arial"/>
        </w:rPr>
        <w:t>wrapballer</w:t>
      </w:r>
      <w:proofErr w:type="spellEnd"/>
      <w:r w:rsidRPr="005706A5">
        <w:rPr>
          <w:rFonts w:ascii="Verdana" w:hAnsi="Verdana" w:cs="Arial"/>
        </w:rPr>
        <w:t xml:space="preserve"> samt ensilage på marken, beskrevet i husdyrgødnings</w:t>
      </w:r>
      <w:r w:rsidRPr="005706A5">
        <w:rPr>
          <w:rFonts w:ascii="Verdana" w:hAnsi="Verdana" w:cs="Arial"/>
        </w:rPr>
        <w:softHyphen/>
        <w:t>bekendtgørelsen, er tilstrækkelige.</w:t>
      </w:r>
      <w:r w:rsidRPr="005706A5">
        <w:rPr>
          <w:rFonts w:ascii="Verdana" w:hAnsi="Verdana" w:cs="Arial"/>
          <w:color w:val="FF0000"/>
        </w:rPr>
        <w:t xml:space="preserve"> </w:t>
      </w:r>
      <w:r w:rsidRPr="005706A5">
        <w:rPr>
          <w:rFonts w:ascii="Verdana" w:hAnsi="Verdana" w:cs="Arial"/>
        </w:rPr>
        <w:t>Der vurderes derfor, at det ikke er nødvendigt at stille skærpede krav til opbevaring af foder i forhold til den almindelige lovgivning på området.</w:t>
      </w:r>
    </w:p>
    <w:p w14:paraId="4C0335C3"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iCs/>
        </w:rPr>
      </w:pPr>
    </w:p>
    <w:p w14:paraId="32325E8B"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76" w:name="_Toc416165651"/>
      <w:bookmarkStart w:id="77" w:name="_Toc62141275"/>
      <w:r w:rsidRPr="005706A5">
        <w:rPr>
          <w:rFonts w:cs="Arial"/>
          <w:sz w:val="32"/>
          <w:szCs w:val="32"/>
        </w:rPr>
        <w:t>Forurening og gener fra husdyrbruget</w:t>
      </w:r>
      <w:bookmarkEnd w:id="76"/>
      <w:bookmarkEnd w:id="77"/>
    </w:p>
    <w:p w14:paraId="5161D921" w14:textId="77777777" w:rsidR="00B601D5" w:rsidRPr="005706A5" w:rsidRDefault="00B601D5" w:rsidP="00B601D5">
      <w:pPr>
        <w:tabs>
          <w:tab w:val="left" w:pos="1304"/>
        </w:tabs>
        <w:rPr>
          <w:rFonts w:ascii="Verdana" w:hAnsi="Verdana" w:cs="Arial"/>
          <w:iCs/>
        </w:rPr>
      </w:pPr>
      <w:r w:rsidRPr="005706A5">
        <w:rPr>
          <w:rFonts w:ascii="Verdana" w:hAnsi="Verdana" w:cs="Arial"/>
          <w:iCs/>
        </w:rPr>
        <w:t>I dette afsnit gennemgås de faktorer, der kan give forurening og gener fra husdyrbruget.</w:t>
      </w:r>
    </w:p>
    <w:p w14:paraId="31D3B0A3" w14:textId="77777777" w:rsidR="00B601D5" w:rsidRPr="005706A5" w:rsidRDefault="00B601D5" w:rsidP="00B601D5">
      <w:pPr>
        <w:tabs>
          <w:tab w:val="left" w:pos="1304"/>
        </w:tabs>
        <w:rPr>
          <w:rFonts w:ascii="Verdana" w:hAnsi="Verdana" w:cs="Arial"/>
          <w:iCs/>
        </w:rPr>
      </w:pPr>
    </w:p>
    <w:p w14:paraId="212C3B67"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78" w:name="_Toc62141276"/>
      <w:r w:rsidRPr="005706A5">
        <w:rPr>
          <w:rFonts w:cs="Arial"/>
          <w:sz w:val="28"/>
          <w:szCs w:val="28"/>
        </w:rPr>
        <w:t>Lugt</w:t>
      </w:r>
      <w:bookmarkEnd w:id="78"/>
    </w:p>
    <w:p w14:paraId="38EF9E42"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r w:rsidRPr="005706A5">
        <w:rPr>
          <w:rFonts w:ascii="Verdana" w:hAnsi="Verdana" w:cs="Arial"/>
        </w:rPr>
        <w:t xml:space="preserve">Der foretages beregning af lugtemissionen fra husdyrbrugets anlæg i lugtenheder. Beregningen baseres på husdyrtype, kg dyr på stald (antal </w:t>
      </w:r>
      <w:proofErr w:type="spellStart"/>
      <w:r w:rsidRPr="005706A5">
        <w:rPr>
          <w:rFonts w:ascii="Verdana" w:hAnsi="Verdana" w:cs="Arial"/>
        </w:rPr>
        <w:t>stipladser</w:t>
      </w:r>
      <w:proofErr w:type="spellEnd"/>
      <w:r w:rsidRPr="005706A5">
        <w:rPr>
          <w:rFonts w:ascii="Verdana" w:hAnsi="Verdana" w:cs="Arial"/>
        </w:rPr>
        <w:t>) og staldsystem. Geneafstandene beregnes ud fra anlæggets lugtenheder. Beregningen foregår ved den nye lugtvejledning. Beregningen foregår i det digitale ansøgningssystem.</w:t>
      </w:r>
    </w:p>
    <w:p w14:paraId="5B971A8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p>
    <w:p w14:paraId="4EE16AA2"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r w:rsidRPr="005706A5">
        <w:rPr>
          <w:rFonts w:ascii="Verdana" w:hAnsi="Verdana" w:cs="Arial"/>
        </w:rPr>
        <w:t>Det påtænkes at dyrene skal gå på folde, hvilket vil reducere lugten fra staldene. Dog er der ansøgt om tilladelse til at benytte produktionsarealerne året rundt og derfor tager beregningerne for lugt udgangspunkt i at dyrene er i stald hele året. Samlet vil faktisk lugt fra anlæggene være på 1600,8 OU/s.</w:t>
      </w:r>
    </w:p>
    <w:p w14:paraId="38C4AE88"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highlight w:val="yellow"/>
        </w:rPr>
      </w:pPr>
    </w:p>
    <w:p w14:paraId="6C685D89" w14:textId="70F6C036" w:rsidR="00B601D5" w:rsidRPr="005706A5" w:rsidRDefault="00B601D5" w:rsidP="00B601D5">
      <w:pPr>
        <w:pStyle w:val="Billedtekst"/>
        <w:keepNext/>
        <w:rPr>
          <w:rFonts w:ascii="Verdana" w:hAnsi="Verdana" w:cs="Arial"/>
        </w:rPr>
      </w:pPr>
      <w:r w:rsidRPr="005706A5">
        <w:rPr>
          <w:rFonts w:ascii="Verdana" w:hAnsi="Verdana" w:cs="Arial"/>
        </w:rPr>
        <w:t>Tabel</w:t>
      </w:r>
      <w:r w:rsidR="005706A5" w:rsidRPr="005706A5">
        <w:rPr>
          <w:rFonts w:ascii="Verdana" w:hAnsi="Verdana" w:cs="Arial"/>
        </w:rPr>
        <w:t xml:space="preserve"> B</w:t>
      </w:r>
      <w:r w:rsidRPr="005706A5">
        <w:rPr>
          <w:rFonts w:ascii="Verdana" w:hAnsi="Verdana" w:cs="Arial"/>
        </w:rPr>
        <w:t>eregning af faktisk lugt fra produktionsarealer efter udvidelse</w:t>
      </w:r>
    </w:p>
    <w:tbl>
      <w:tblPr>
        <w:tblStyle w:val="Tabel-Gitter"/>
        <w:tblW w:w="0" w:type="auto"/>
        <w:tblLook w:val="04A0" w:firstRow="1" w:lastRow="0" w:firstColumn="1" w:lastColumn="0" w:noHBand="0" w:noVBand="1"/>
      </w:tblPr>
      <w:tblGrid>
        <w:gridCol w:w="3132"/>
        <w:gridCol w:w="2374"/>
        <w:gridCol w:w="2374"/>
      </w:tblGrid>
      <w:tr w:rsidR="00B601D5" w:rsidRPr="005706A5" w14:paraId="759523EB" w14:textId="77777777" w:rsidTr="00B601D5">
        <w:tc>
          <w:tcPr>
            <w:tcW w:w="3132" w:type="dxa"/>
            <w:shd w:val="clear" w:color="auto" w:fill="auto"/>
          </w:tcPr>
          <w:p w14:paraId="7AD95191" w14:textId="77777777" w:rsidR="00B601D5" w:rsidRPr="005706A5" w:rsidRDefault="00B601D5" w:rsidP="00B601D5">
            <w:pPr>
              <w:spacing w:line="276" w:lineRule="auto"/>
              <w:rPr>
                <w:rFonts w:ascii="Verdana" w:hAnsi="Verdana" w:cs="Arial"/>
                <w:b/>
                <w:bCs/>
                <w:sz w:val="18"/>
                <w:szCs w:val="18"/>
              </w:rPr>
            </w:pPr>
            <w:r w:rsidRPr="005706A5">
              <w:rPr>
                <w:rFonts w:ascii="Verdana" w:hAnsi="Verdana" w:cs="Arial"/>
                <w:b/>
                <w:bCs/>
                <w:sz w:val="18"/>
                <w:szCs w:val="18"/>
              </w:rPr>
              <w:t>Staldafsnit</w:t>
            </w:r>
          </w:p>
        </w:tc>
        <w:tc>
          <w:tcPr>
            <w:tcW w:w="2374" w:type="dxa"/>
            <w:shd w:val="clear" w:color="auto" w:fill="auto"/>
          </w:tcPr>
          <w:p w14:paraId="7E1B312A" w14:textId="77777777" w:rsidR="00B601D5" w:rsidRPr="005706A5" w:rsidRDefault="00B601D5" w:rsidP="00B601D5">
            <w:pPr>
              <w:spacing w:line="276" w:lineRule="auto"/>
              <w:rPr>
                <w:rFonts w:ascii="Verdana" w:hAnsi="Verdana" w:cs="Arial"/>
                <w:b/>
                <w:bCs/>
                <w:sz w:val="18"/>
                <w:szCs w:val="18"/>
              </w:rPr>
            </w:pPr>
            <w:r w:rsidRPr="005706A5">
              <w:rPr>
                <w:rFonts w:ascii="Verdana" w:hAnsi="Verdana" w:cs="Arial"/>
                <w:b/>
                <w:bCs/>
                <w:sz w:val="18"/>
                <w:szCs w:val="18"/>
              </w:rPr>
              <w:t>Produktionsareal</w:t>
            </w:r>
          </w:p>
        </w:tc>
        <w:tc>
          <w:tcPr>
            <w:tcW w:w="2374" w:type="dxa"/>
            <w:shd w:val="clear" w:color="auto" w:fill="auto"/>
          </w:tcPr>
          <w:p w14:paraId="743A2472" w14:textId="77777777" w:rsidR="00B601D5" w:rsidRPr="005706A5" w:rsidRDefault="00B601D5" w:rsidP="00B601D5">
            <w:pPr>
              <w:spacing w:line="276" w:lineRule="auto"/>
              <w:rPr>
                <w:rFonts w:ascii="Verdana" w:hAnsi="Verdana" w:cs="Arial"/>
                <w:b/>
                <w:bCs/>
                <w:sz w:val="18"/>
                <w:szCs w:val="18"/>
              </w:rPr>
            </w:pPr>
            <w:r w:rsidRPr="005706A5">
              <w:rPr>
                <w:rFonts w:ascii="Verdana" w:hAnsi="Verdana" w:cs="Arial"/>
                <w:b/>
                <w:bCs/>
                <w:sz w:val="18"/>
                <w:szCs w:val="18"/>
              </w:rPr>
              <w:t>Faktisk lugt *(OU/s)</w:t>
            </w:r>
          </w:p>
        </w:tc>
      </w:tr>
      <w:tr w:rsidR="00B601D5" w:rsidRPr="005706A5" w14:paraId="6F6F849C" w14:textId="77777777" w:rsidTr="00B601D5">
        <w:tc>
          <w:tcPr>
            <w:tcW w:w="3132" w:type="dxa"/>
          </w:tcPr>
          <w:p w14:paraId="758FEDF9"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Løsdrift</w:t>
            </w:r>
          </w:p>
        </w:tc>
        <w:tc>
          <w:tcPr>
            <w:tcW w:w="2374" w:type="dxa"/>
          </w:tcPr>
          <w:p w14:paraId="2DA9502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Heste; Dybstrøelse</w:t>
            </w:r>
          </w:p>
        </w:tc>
        <w:tc>
          <w:tcPr>
            <w:tcW w:w="2374" w:type="dxa"/>
          </w:tcPr>
          <w:p w14:paraId="5375F61C"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345,0</w:t>
            </w:r>
          </w:p>
        </w:tc>
      </w:tr>
      <w:tr w:rsidR="00B601D5" w:rsidRPr="005706A5" w14:paraId="17222209" w14:textId="77777777" w:rsidTr="00B601D5">
        <w:tc>
          <w:tcPr>
            <w:tcW w:w="3132" w:type="dxa"/>
          </w:tcPr>
          <w:p w14:paraId="243F38DA"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Ny stald og løsdrift inigeret m. ridehus</w:t>
            </w:r>
          </w:p>
        </w:tc>
        <w:tc>
          <w:tcPr>
            <w:tcW w:w="2374" w:type="dxa"/>
          </w:tcPr>
          <w:p w14:paraId="2874D77E"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Heste; Dybstrøelse</w:t>
            </w:r>
          </w:p>
        </w:tc>
        <w:tc>
          <w:tcPr>
            <w:tcW w:w="2374" w:type="dxa"/>
          </w:tcPr>
          <w:p w14:paraId="257BBD83"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140</w:t>
            </w:r>
          </w:p>
        </w:tc>
      </w:tr>
      <w:tr w:rsidR="00B601D5" w:rsidRPr="005706A5" w14:paraId="008162B3" w14:textId="77777777" w:rsidTr="00B601D5">
        <w:tc>
          <w:tcPr>
            <w:tcW w:w="3132" w:type="dxa"/>
          </w:tcPr>
          <w:p w14:paraId="138065C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Eksisterende stald med bokse</w:t>
            </w:r>
          </w:p>
        </w:tc>
        <w:tc>
          <w:tcPr>
            <w:tcW w:w="2374" w:type="dxa"/>
          </w:tcPr>
          <w:p w14:paraId="3FCD20BD"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Heste; Dybstrøelse</w:t>
            </w:r>
          </w:p>
        </w:tc>
        <w:tc>
          <w:tcPr>
            <w:tcW w:w="2374" w:type="dxa"/>
          </w:tcPr>
          <w:p w14:paraId="3B6DDB43"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42</w:t>
            </w:r>
          </w:p>
        </w:tc>
      </w:tr>
      <w:tr w:rsidR="00B601D5" w:rsidRPr="005706A5" w14:paraId="3B9F5007" w14:textId="77777777" w:rsidTr="00B601D5">
        <w:tc>
          <w:tcPr>
            <w:tcW w:w="3132" w:type="dxa"/>
          </w:tcPr>
          <w:p w14:paraId="7EB419D5"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sz w:val="18"/>
                <w:szCs w:val="18"/>
              </w:rPr>
            </w:pPr>
            <w:r w:rsidRPr="005706A5">
              <w:rPr>
                <w:rFonts w:ascii="Verdana" w:hAnsi="Verdana" w:cs="Arial"/>
                <w:b/>
                <w:sz w:val="18"/>
                <w:szCs w:val="18"/>
              </w:rPr>
              <w:t>I alt</w:t>
            </w:r>
          </w:p>
        </w:tc>
        <w:tc>
          <w:tcPr>
            <w:tcW w:w="2374" w:type="dxa"/>
          </w:tcPr>
          <w:p w14:paraId="5E4FF20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sz w:val="18"/>
                <w:szCs w:val="18"/>
              </w:rPr>
            </w:pPr>
          </w:p>
        </w:tc>
        <w:tc>
          <w:tcPr>
            <w:tcW w:w="2374" w:type="dxa"/>
          </w:tcPr>
          <w:p w14:paraId="3C058A81"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sz w:val="18"/>
                <w:szCs w:val="18"/>
              </w:rPr>
            </w:pPr>
            <w:r w:rsidRPr="005706A5">
              <w:rPr>
                <w:rFonts w:ascii="Verdana" w:hAnsi="Verdana" w:cs="Arial"/>
                <w:b/>
                <w:sz w:val="18"/>
                <w:szCs w:val="18"/>
              </w:rPr>
              <w:t>1600,8</w:t>
            </w:r>
          </w:p>
        </w:tc>
      </w:tr>
    </w:tbl>
    <w:p w14:paraId="69CDFC39"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sz w:val="18"/>
          <w:szCs w:val="18"/>
        </w:rPr>
      </w:pPr>
      <w:r w:rsidRPr="005706A5">
        <w:rPr>
          <w:rFonts w:ascii="Verdana" w:hAnsi="Verdana" w:cs="Arial"/>
          <w:sz w:val="18"/>
          <w:szCs w:val="18"/>
        </w:rPr>
        <w:t>*Der regnes ikke lugt fra heste i FMK model så kun Miljøstyrelsens lugtvejledning (NY-model)</w:t>
      </w:r>
    </w:p>
    <w:p w14:paraId="1E521530"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p>
    <w:p w14:paraId="4E039D4A"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r w:rsidRPr="005706A5">
        <w:rPr>
          <w:rFonts w:ascii="Verdana" w:hAnsi="Verdana" w:cs="Arial"/>
        </w:rPr>
        <w:t>Lugtpåvirkningen for naboer beregnes for lugtgeneafstanden. Her skal geneafstanden være mindre end den reelle afstand, hvilket gør sig gældende for alle naboer markeret i det digitale ansøgningssystem. Den nærmeste nabo er Stivænget 3 og her er geneafstanden 0 meter, mens den reelle afstand som gennemsnit fra staldens centrum er 76,4 meter. Den beregnede lugtgeneafstand er anført til 0 det vil sige så lav, at man ikke kan sige noget om lugtspredningen.</w:t>
      </w:r>
    </w:p>
    <w:p w14:paraId="7BB60B5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rPr>
      </w:pPr>
    </w:p>
    <w:p w14:paraId="11DD817E"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rPr>
      </w:pPr>
      <w:r w:rsidRPr="005706A5">
        <w:rPr>
          <w:rFonts w:ascii="Verdana" w:hAnsi="Verdana" w:cs="Arial"/>
          <w:b/>
        </w:rPr>
        <w:t xml:space="preserve">Vurdering </w:t>
      </w:r>
    </w:p>
    <w:p w14:paraId="79BD6881" w14:textId="77777777" w:rsidR="00B601D5" w:rsidRPr="005706A5" w:rsidRDefault="00B601D5" w:rsidP="00B601D5">
      <w:pPr>
        <w:tabs>
          <w:tab w:val="left" w:pos="0"/>
          <w:tab w:val="left" w:pos="397"/>
          <w:tab w:val="left" w:pos="992"/>
        </w:tabs>
        <w:spacing w:line="264" w:lineRule="auto"/>
        <w:rPr>
          <w:rFonts w:ascii="Verdana" w:hAnsi="Verdana" w:cs="Arial"/>
        </w:rPr>
      </w:pPr>
      <w:r w:rsidRPr="005706A5">
        <w:rPr>
          <w:rFonts w:ascii="Verdana" w:hAnsi="Verdana" w:cs="Arial"/>
        </w:rPr>
        <w:t>Lugtgenekriterierne er overholdt. Husdyrbrugets hestehold vurderes derfor ikke at give anledning til lugtgener for omgivelserne.</w:t>
      </w:r>
    </w:p>
    <w:p w14:paraId="725F23B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r w:rsidRPr="005706A5">
        <w:rPr>
          <w:rFonts w:ascii="Verdana" w:hAnsi="Verdana" w:cs="Arial"/>
        </w:rPr>
        <w:t xml:space="preserve">Det vurderes, at størstedelen af lugtgenerne fra staldanlægget vil være reduceret, da de fleste dyr går på græs om sommeren, hvor lugtgenerne er højest. For at ikke skabe grobunde for mere lugt end forudsat i beregningerne, stilles der vilkår til en god staldhygiejne. </w:t>
      </w:r>
    </w:p>
    <w:p w14:paraId="46EABB5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rPr>
      </w:pPr>
    </w:p>
    <w:p w14:paraId="3621BC91" w14:textId="4538C204"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ascii="Verdana" w:hAnsi="Verdana" w:cs="Arial"/>
          <w:b/>
        </w:rPr>
      </w:pPr>
      <w:r w:rsidRPr="005706A5">
        <w:rPr>
          <w:rFonts w:ascii="Verdana" w:hAnsi="Verdana" w:cs="Arial"/>
          <w:b/>
        </w:rPr>
        <w:t>Vilkår</w:t>
      </w:r>
    </w:p>
    <w:p w14:paraId="474BD6D9" w14:textId="77777777"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bookmarkStart w:id="79" w:name="_Hlk60665014"/>
      <w:r w:rsidRPr="005706A5">
        <w:rPr>
          <w:rFonts w:ascii="Verdana" w:eastAsiaTheme="minorHAnsi" w:hAnsi="Verdana" w:cs="Arial"/>
          <w:sz w:val="22"/>
          <w:szCs w:val="22"/>
          <w:lang w:eastAsia="en-US"/>
        </w:rPr>
        <w:t>Der skal til stadighed tilstræbes god staldhygiejne, herunder skal det sikres at stalde, fodringsanlæg og lignende holdes rene.</w:t>
      </w:r>
    </w:p>
    <w:bookmarkEnd w:id="79"/>
    <w:p w14:paraId="437E2A4F" w14:textId="77777777" w:rsidR="00B601D5" w:rsidRPr="005706A5" w:rsidRDefault="00B601D5" w:rsidP="00B601D5">
      <w:pPr>
        <w:rPr>
          <w:rFonts w:ascii="Verdana" w:hAnsi="Verdana" w:cs="Arial"/>
          <w:highlight w:val="yellow"/>
        </w:rPr>
      </w:pPr>
    </w:p>
    <w:p w14:paraId="5A29EC9E"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80" w:name="_Toc416165653"/>
      <w:bookmarkStart w:id="81" w:name="_Ref16241383"/>
      <w:bookmarkStart w:id="82" w:name="_Toc62141277"/>
      <w:r w:rsidRPr="005706A5">
        <w:rPr>
          <w:rFonts w:cs="Arial"/>
          <w:sz w:val="28"/>
          <w:szCs w:val="28"/>
        </w:rPr>
        <w:t>Støj</w:t>
      </w:r>
      <w:bookmarkEnd w:id="80"/>
      <w:bookmarkEnd w:id="81"/>
      <w:bookmarkEnd w:id="82"/>
    </w:p>
    <w:p w14:paraId="1567540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Ansøger oplyser støj fra følgende kilder</w:t>
      </w:r>
    </w:p>
    <w:p w14:paraId="380F2FDD" w14:textId="77777777" w:rsidR="00B601D5" w:rsidRPr="005706A5" w:rsidRDefault="00B601D5" w:rsidP="00B601D5">
      <w:pPr>
        <w:rPr>
          <w:rFonts w:ascii="Verdana" w:hAnsi="Verdana"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27"/>
        <w:gridCol w:w="2335"/>
        <w:gridCol w:w="2327"/>
        <w:gridCol w:w="2526"/>
      </w:tblGrid>
      <w:tr w:rsidR="00B601D5" w:rsidRPr="005706A5" w14:paraId="0A5FD330" w14:textId="77777777" w:rsidTr="00B601D5">
        <w:tc>
          <w:tcPr>
            <w:tcW w:w="2327" w:type="dxa"/>
            <w:tcBorders>
              <w:top w:val="single" w:sz="4" w:space="0" w:color="auto"/>
              <w:left w:val="single" w:sz="4" w:space="0" w:color="auto"/>
              <w:bottom w:val="single" w:sz="4" w:space="0" w:color="auto"/>
              <w:right w:val="single" w:sz="4" w:space="0" w:color="auto"/>
            </w:tcBorders>
            <w:shd w:val="clear" w:color="auto" w:fill="00FFFF"/>
            <w:vAlign w:val="center"/>
            <w:hideMark/>
          </w:tcPr>
          <w:p w14:paraId="39AC0847"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Støjkilde </w:t>
            </w:r>
          </w:p>
        </w:tc>
        <w:tc>
          <w:tcPr>
            <w:tcW w:w="2335" w:type="dxa"/>
            <w:tcBorders>
              <w:top w:val="single" w:sz="4" w:space="0" w:color="auto"/>
              <w:left w:val="single" w:sz="4" w:space="0" w:color="auto"/>
              <w:bottom w:val="single" w:sz="4" w:space="0" w:color="auto"/>
              <w:right w:val="single" w:sz="4" w:space="0" w:color="auto"/>
            </w:tcBorders>
            <w:shd w:val="clear" w:color="auto" w:fill="00FFFF"/>
            <w:vAlign w:val="center"/>
            <w:hideMark/>
          </w:tcPr>
          <w:p w14:paraId="17C66137"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Placering </w:t>
            </w:r>
          </w:p>
        </w:tc>
        <w:tc>
          <w:tcPr>
            <w:tcW w:w="2327" w:type="dxa"/>
            <w:tcBorders>
              <w:top w:val="single" w:sz="4" w:space="0" w:color="auto"/>
              <w:left w:val="single" w:sz="4" w:space="0" w:color="auto"/>
              <w:bottom w:val="single" w:sz="4" w:space="0" w:color="auto"/>
              <w:right w:val="single" w:sz="4" w:space="0" w:color="auto"/>
            </w:tcBorders>
            <w:shd w:val="clear" w:color="auto" w:fill="00FFFF"/>
            <w:vAlign w:val="center"/>
            <w:hideMark/>
          </w:tcPr>
          <w:p w14:paraId="308C3128"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Tidsinterval </w:t>
            </w:r>
          </w:p>
        </w:tc>
        <w:tc>
          <w:tcPr>
            <w:tcW w:w="2526" w:type="dxa"/>
            <w:tcBorders>
              <w:top w:val="single" w:sz="4" w:space="0" w:color="auto"/>
              <w:left w:val="single" w:sz="4" w:space="0" w:color="auto"/>
              <w:bottom w:val="single" w:sz="4" w:space="0" w:color="auto"/>
              <w:right w:val="single" w:sz="4" w:space="0" w:color="auto"/>
            </w:tcBorders>
            <w:shd w:val="clear" w:color="auto" w:fill="00FFFF"/>
            <w:vAlign w:val="center"/>
            <w:hideMark/>
          </w:tcPr>
          <w:p w14:paraId="0D468B86" w14:textId="77777777" w:rsidR="00B601D5" w:rsidRPr="005706A5" w:rsidRDefault="00B601D5" w:rsidP="00B601D5">
            <w:pPr>
              <w:rPr>
                <w:rFonts w:ascii="Verdana" w:hAnsi="Verdana" w:cs="Arial"/>
                <w:sz w:val="18"/>
                <w:szCs w:val="18"/>
              </w:rPr>
            </w:pPr>
            <w:r w:rsidRPr="005706A5">
              <w:rPr>
                <w:rFonts w:ascii="Verdana" w:hAnsi="Verdana" w:cs="Arial"/>
                <w:sz w:val="18"/>
                <w:szCs w:val="18"/>
              </w:rPr>
              <w:t>Tiltag mod støjkilder</w:t>
            </w:r>
          </w:p>
          <w:p w14:paraId="66634BCD" w14:textId="77777777" w:rsidR="00B601D5" w:rsidRPr="005706A5" w:rsidRDefault="00B601D5" w:rsidP="00B601D5">
            <w:pPr>
              <w:rPr>
                <w:rFonts w:ascii="Verdana" w:hAnsi="Verdana" w:cs="Arial"/>
                <w:sz w:val="18"/>
                <w:szCs w:val="18"/>
              </w:rPr>
            </w:pPr>
          </w:p>
        </w:tc>
      </w:tr>
      <w:tr w:rsidR="00B601D5" w:rsidRPr="005706A5" w14:paraId="7C2404BA" w14:textId="77777777" w:rsidTr="00B601D5">
        <w:tc>
          <w:tcPr>
            <w:tcW w:w="2327" w:type="dxa"/>
            <w:tcBorders>
              <w:top w:val="single" w:sz="4" w:space="0" w:color="auto"/>
              <w:left w:val="single" w:sz="4" w:space="0" w:color="auto"/>
              <w:bottom w:val="single" w:sz="4" w:space="0" w:color="auto"/>
              <w:right w:val="single" w:sz="4" w:space="0" w:color="auto"/>
            </w:tcBorders>
            <w:vAlign w:val="center"/>
            <w:hideMark/>
          </w:tcPr>
          <w:p w14:paraId="19359881"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Transport til og fra ejendommen </w:t>
            </w:r>
          </w:p>
        </w:tc>
        <w:tc>
          <w:tcPr>
            <w:tcW w:w="2335" w:type="dxa"/>
            <w:tcBorders>
              <w:top w:val="single" w:sz="4" w:space="0" w:color="auto"/>
              <w:left w:val="single" w:sz="4" w:space="0" w:color="auto"/>
              <w:bottom w:val="single" w:sz="4" w:space="0" w:color="auto"/>
              <w:right w:val="single" w:sz="4" w:space="0" w:color="auto"/>
            </w:tcBorders>
            <w:vAlign w:val="center"/>
            <w:hideMark/>
          </w:tcPr>
          <w:p w14:paraId="38284BF4" w14:textId="77777777" w:rsidR="00B601D5" w:rsidRPr="005706A5" w:rsidRDefault="00B601D5" w:rsidP="00B601D5">
            <w:pPr>
              <w:rPr>
                <w:rFonts w:ascii="Verdana" w:hAnsi="Verdana" w:cs="Arial"/>
                <w:sz w:val="18"/>
                <w:szCs w:val="18"/>
              </w:rPr>
            </w:pPr>
            <w:r w:rsidRPr="005706A5">
              <w:rPr>
                <w:rFonts w:ascii="Verdana" w:hAnsi="Verdana" w:cs="Arial"/>
                <w:sz w:val="18"/>
                <w:szCs w:val="18"/>
              </w:rPr>
              <w:t>Via Stivænget</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CF6A73A" w14:textId="77777777" w:rsidR="00B601D5" w:rsidRPr="005706A5" w:rsidRDefault="00B601D5" w:rsidP="00B601D5">
            <w:pPr>
              <w:rPr>
                <w:rFonts w:ascii="Verdana" w:hAnsi="Verdana" w:cs="Arial"/>
                <w:sz w:val="18"/>
                <w:szCs w:val="18"/>
              </w:rPr>
            </w:pPr>
            <w:r w:rsidRPr="005706A5">
              <w:rPr>
                <w:rFonts w:ascii="Verdana" w:hAnsi="Verdana" w:cs="Arial"/>
                <w:sz w:val="18"/>
                <w:szCs w:val="18"/>
              </w:rPr>
              <w:t>Transport til og fra ejendommen vil typisk foregå i dagtimerne. Det vil fx være ved levering af foder, hø, halm osv.</w:t>
            </w:r>
            <w:r w:rsidRPr="005706A5">
              <w:rPr>
                <w:rFonts w:ascii="Verdana" w:hAnsi="Verdana" w:cs="Arial"/>
                <w:sz w:val="18"/>
                <w:szCs w:val="18"/>
              </w:rPr>
              <w:br/>
            </w:r>
          </w:p>
        </w:tc>
        <w:tc>
          <w:tcPr>
            <w:tcW w:w="2526" w:type="dxa"/>
            <w:tcBorders>
              <w:top w:val="single" w:sz="4" w:space="0" w:color="auto"/>
              <w:left w:val="single" w:sz="4" w:space="0" w:color="auto"/>
              <w:bottom w:val="single" w:sz="4" w:space="0" w:color="auto"/>
              <w:right w:val="single" w:sz="4" w:space="0" w:color="auto"/>
            </w:tcBorders>
            <w:vAlign w:val="center"/>
            <w:hideMark/>
          </w:tcPr>
          <w:p w14:paraId="1D7A693D" w14:textId="77777777" w:rsidR="00B601D5" w:rsidRPr="005706A5" w:rsidRDefault="00B601D5" w:rsidP="00B601D5">
            <w:pPr>
              <w:rPr>
                <w:rFonts w:ascii="Verdana" w:hAnsi="Verdana" w:cs="Arial"/>
                <w:sz w:val="18"/>
                <w:szCs w:val="18"/>
              </w:rPr>
            </w:pPr>
            <w:r w:rsidRPr="005706A5">
              <w:rPr>
                <w:rFonts w:ascii="Verdana" w:hAnsi="Verdana" w:cs="Arial"/>
                <w:sz w:val="18"/>
                <w:szCs w:val="18"/>
              </w:rPr>
              <w:t>Transporterne vil typisk foregå i dagtimerne.</w:t>
            </w:r>
          </w:p>
        </w:tc>
      </w:tr>
      <w:tr w:rsidR="00B601D5" w:rsidRPr="005706A5" w14:paraId="63BB6635" w14:textId="77777777" w:rsidTr="00B601D5">
        <w:tc>
          <w:tcPr>
            <w:tcW w:w="2327" w:type="dxa"/>
            <w:tcBorders>
              <w:top w:val="single" w:sz="4" w:space="0" w:color="auto"/>
              <w:left w:val="single" w:sz="4" w:space="0" w:color="auto"/>
              <w:bottom w:val="single" w:sz="4" w:space="0" w:color="auto"/>
              <w:right w:val="single" w:sz="4" w:space="0" w:color="auto"/>
            </w:tcBorders>
            <w:vAlign w:val="center"/>
          </w:tcPr>
          <w:p w14:paraId="0CD63CEC" w14:textId="77777777" w:rsidR="00B601D5" w:rsidRPr="005706A5" w:rsidRDefault="00B601D5" w:rsidP="00B601D5">
            <w:pPr>
              <w:rPr>
                <w:rFonts w:ascii="Verdana" w:hAnsi="Verdana" w:cs="Arial"/>
                <w:sz w:val="18"/>
                <w:szCs w:val="18"/>
              </w:rPr>
            </w:pPr>
            <w:r w:rsidRPr="005706A5">
              <w:rPr>
                <w:rFonts w:ascii="Verdana" w:hAnsi="Verdana" w:cs="Arial"/>
                <w:sz w:val="18"/>
                <w:szCs w:val="18"/>
              </w:rPr>
              <w:lastRenderedPageBreak/>
              <w:t>Interne kørsel med traktor</w:t>
            </w:r>
          </w:p>
        </w:tc>
        <w:tc>
          <w:tcPr>
            <w:tcW w:w="2335" w:type="dxa"/>
            <w:tcBorders>
              <w:top w:val="single" w:sz="4" w:space="0" w:color="auto"/>
              <w:left w:val="single" w:sz="4" w:space="0" w:color="auto"/>
              <w:bottom w:val="single" w:sz="4" w:space="0" w:color="auto"/>
              <w:right w:val="single" w:sz="4" w:space="0" w:color="auto"/>
            </w:tcBorders>
            <w:vAlign w:val="center"/>
          </w:tcPr>
          <w:p w14:paraId="11EBEC33" w14:textId="77777777" w:rsidR="00B601D5" w:rsidRPr="005706A5" w:rsidRDefault="00B601D5" w:rsidP="00B601D5">
            <w:pPr>
              <w:rPr>
                <w:rFonts w:ascii="Verdana" w:hAnsi="Verdana" w:cs="Arial"/>
                <w:sz w:val="18"/>
                <w:szCs w:val="18"/>
              </w:rPr>
            </w:pPr>
            <w:r w:rsidRPr="005706A5">
              <w:rPr>
                <w:rFonts w:ascii="Verdana" w:hAnsi="Verdana" w:cs="Arial"/>
                <w:sz w:val="18"/>
                <w:szCs w:val="18"/>
              </w:rPr>
              <w:t>Interne kørselsveje</w:t>
            </w:r>
          </w:p>
        </w:tc>
        <w:tc>
          <w:tcPr>
            <w:tcW w:w="2327" w:type="dxa"/>
            <w:tcBorders>
              <w:top w:val="single" w:sz="4" w:space="0" w:color="auto"/>
              <w:left w:val="single" w:sz="4" w:space="0" w:color="auto"/>
              <w:bottom w:val="single" w:sz="4" w:space="0" w:color="auto"/>
              <w:right w:val="single" w:sz="4" w:space="0" w:color="auto"/>
            </w:tcBorders>
            <w:vAlign w:val="center"/>
          </w:tcPr>
          <w:p w14:paraId="22D1186D" w14:textId="77777777" w:rsidR="00B601D5" w:rsidRPr="005706A5" w:rsidRDefault="00B601D5" w:rsidP="00B601D5">
            <w:pPr>
              <w:rPr>
                <w:rFonts w:ascii="Verdana" w:hAnsi="Verdana" w:cs="Arial"/>
                <w:sz w:val="18"/>
                <w:szCs w:val="18"/>
              </w:rPr>
            </w:pPr>
            <w:r w:rsidRPr="005706A5">
              <w:rPr>
                <w:rFonts w:ascii="Verdana" w:hAnsi="Verdana" w:cs="Arial"/>
                <w:sz w:val="18"/>
                <w:szCs w:val="18"/>
              </w:rPr>
              <w:t>I dagtimerne</w:t>
            </w:r>
          </w:p>
        </w:tc>
        <w:tc>
          <w:tcPr>
            <w:tcW w:w="2526" w:type="dxa"/>
            <w:tcBorders>
              <w:top w:val="single" w:sz="4" w:space="0" w:color="auto"/>
              <w:left w:val="single" w:sz="4" w:space="0" w:color="auto"/>
              <w:bottom w:val="single" w:sz="4" w:space="0" w:color="auto"/>
              <w:right w:val="single" w:sz="4" w:space="0" w:color="auto"/>
            </w:tcBorders>
            <w:vAlign w:val="center"/>
          </w:tcPr>
          <w:p w14:paraId="4AA2D468" w14:textId="77777777" w:rsidR="00B601D5" w:rsidRPr="005706A5" w:rsidRDefault="00B601D5" w:rsidP="00B601D5">
            <w:pPr>
              <w:rPr>
                <w:rFonts w:ascii="Verdana" w:hAnsi="Verdana" w:cs="Arial"/>
                <w:sz w:val="18"/>
                <w:szCs w:val="18"/>
              </w:rPr>
            </w:pPr>
            <w:r w:rsidRPr="005706A5">
              <w:rPr>
                <w:rFonts w:ascii="Verdana" w:hAnsi="Verdana" w:cs="Arial"/>
                <w:sz w:val="18"/>
                <w:szCs w:val="18"/>
              </w:rPr>
              <w:t>Der køres på interne veje i forbindelse med den daglige drift.</w:t>
            </w:r>
          </w:p>
        </w:tc>
      </w:tr>
    </w:tbl>
    <w:p w14:paraId="274CE396" w14:textId="77777777" w:rsidR="00B601D5" w:rsidRPr="005706A5" w:rsidRDefault="00B601D5" w:rsidP="00B601D5">
      <w:pPr>
        <w:rPr>
          <w:rFonts w:ascii="Verdana" w:hAnsi="Verdana" w:cs="Arial"/>
        </w:rPr>
      </w:pPr>
    </w:p>
    <w:p w14:paraId="4BC3AD49" w14:textId="77777777" w:rsidR="00B601D5" w:rsidRPr="005706A5" w:rsidRDefault="00B601D5" w:rsidP="00B601D5">
      <w:pPr>
        <w:autoSpaceDE w:val="0"/>
        <w:autoSpaceDN w:val="0"/>
        <w:adjustRightInd w:val="0"/>
        <w:spacing w:line="264" w:lineRule="auto"/>
        <w:rPr>
          <w:rFonts w:ascii="Verdana" w:hAnsi="Verdana" w:cs="Arial"/>
          <w:szCs w:val="20"/>
        </w:rPr>
      </w:pPr>
      <w:r w:rsidRPr="005706A5">
        <w:rPr>
          <w:rFonts w:ascii="Verdana" w:hAnsi="Verdana" w:cs="Arial"/>
          <w:szCs w:val="20"/>
        </w:rPr>
        <w:t>Hertil vil der kunne forekomme støj i forbindelse med fodring af dyr og flytning af dyr. Stalden er med naturlig ventilation, så der vil ikke være støj herfra.</w:t>
      </w:r>
    </w:p>
    <w:p w14:paraId="2CDBA169" w14:textId="77777777" w:rsidR="00B601D5" w:rsidRPr="005706A5" w:rsidRDefault="00B601D5" w:rsidP="00B601D5">
      <w:pPr>
        <w:autoSpaceDE w:val="0"/>
        <w:autoSpaceDN w:val="0"/>
        <w:adjustRightInd w:val="0"/>
        <w:spacing w:line="264" w:lineRule="auto"/>
        <w:rPr>
          <w:rFonts w:ascii="Verdana" w:hAnsi="Verdana" w:cs="Arial"/>
          <w:szCs w:val="20"/>
        </w:rPr>
      </w:pPr>
    </w:p>
    <w:p w14:paraId="00CC1576" w14:textId="77777777" w:rsidR="00B601D5" w:rsidRPr="005706A5" w:rsidRDefault="00B601D5" w:rsidP="00B601D5">
      <w:pPr>
        <w:widowControl w:val="0"/>
        <w:autoSpaceDE w:val="0"/>
        <w:autoSpaceDN w:val="0"/>
        <w:spacing w:before="2"/>
        <w:ind w:right="790"/>
        <w:rPr>
          <w:rFonts w:ascii="Verdana" w:eastAsia="Verdana" w:hAnsi="Verdana" w:cs="Arial"/>
          <w:szCs w:val="20"/>
        </w:rPr>
      </w:pPr>
      <w:r w:rsidRPr="005706A5">
        <w:rPr>
          <w:rFonts w:ascii="Verdana" w:eastAsia="Verdana" w:hAnsi="Verdana" w:cs="Arial"/>
          <w:szCs w:val="20"/>
        </w:rPr>
        <w:t xml:space="preserve">Generelt forventes støjen fra anlægget at være mindre end miljøstyrelsens angivelser (55 dag/ 45 aften / 40 nat </w:t>
      </w:r>
      <w:proofErr w:type="spellStart"/>
      <w:r w:rsidRPr="005706A5">
        <w:rPr>
          <w:rFonts w:ascii="Verdana" w:eastAsia="Verdana" w:hAnsi="Verdana" w:cs="Arial"/>
          <w:szCs w:val="20"/>
        </w:rPr>
        <w:t>dbA</w:t>
      </w:r>
      <w:proofErr w:type="spellEnd"/>
      <w:r w:rsidRPr="005706A5">
        <w:rPr>
          <w:rFonts w:ascii="Verdana" w:eastAsia="Verdana" w:hAnsi="Verdana" w:cs="Arial"/>
          <w:szCs w:val="20"/>
        </w:rPr>
        <w:t xml:space="preserve">). </w:t>
      </w:r>
    </w:p>
    <w:p w14:paraId="305FFAF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Arial"/>
          <w:lang w:eastAsia="da-DK"/>
        </w:rPr>
      </w:pPr>
    </w:p>
    <w:p w14:paraId="6D2B2720"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Verdana" w:hAnsi="Verdana" w:cs="Arial"/>
          <w:b/>
        </w:rPr>
      </w:pPr>
      <w:r w:rsidRPr="005706A5">
        <w:rPr>
          <w:rFonts w:ascii="Verdana" w:hAnsi="Verdana" w:cs="Arial"/>
          <w:b/>
        </w:rPr>
        <w:t>Vurdering</w:t>
      </w:r>
    </w:p>
    <w:p w14:paraId="2B88DCB7"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Verdana" w:hAnsi="Verdana" w:cs="Arial"/>
          <w:b/>
        </w:rPr>
      </w:pPr>
      <w:r w:rsidRPr="005706A5">
        <w:rPr>
          <w:rFonts w:ascii="Verdana" w:hAnsi="Verdana" w:cs="Arial"/>
        </w:rPr>
        <w:t>Det vurderes, at der ikke forekommer mere eller andet støj fra driften end der må forventes af en besætning med denne størrelse. Kommunen sætter vilkår om at driften af husdyrbruget ikke må give anledning til væsentlige støjgener udenfor ejendommens areal.</w:t>
      </w:r>
    </w:p>
    <w:p w14:paraId="3C8831D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highlight w:val="yellow"/>
        </w:rPr>
      </w:pPr>
    </w:p>
    <w:p w14:paraId="4FEE063C" w14:textId="2D77EA99"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Vilkår</w:t>
      </w:r>
    </w:p>
    <w:p w14:paraId="79721DE9"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bookmarkStart w:id="83" w:name="_Hlk60665057"/>
    </w:p>
    <w:p w14:paraId="29F265FD" w14:textId="77777777"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Virksomhedens bidrag til det ækvivalente, korrigerede støjniveau målt i dB(A) må i ethvert punkt på opholdsarealer ved boliger i det åbne land ikke overstige følgende værdier. </w:t>
      </w:r>
    </w:p>
    <w:p w14:paraId="533F559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720"/>
        <w:rPr>
          <w:rFonts w:ascii="Verdana" w:hAnsi="Verdana" w:cs="Arial"/>
        </w:rPr>
      </w:pPr>
    </w:p>
    <w:tbl>
      <w:tblPr>
        <w:tblW w:w="0" w:type="auto"/>
        <w:tblInd w:w="1260" w:type="dxa"/>
        <w:tblBorders>
          <w:top w:val="single" w:sz="12" w:space="0" w:color="000000"/>
          <w:bottom w:val="single" w:sz="12" w:space="0" w:color="000000"/>
          <w:insideH w:val="nil"/>
          <w:insideV w:val="nil"/>
        </w:tblBorders>
        <w:tblCellMar>
          <w:left w:w="70" w:type="dxa"/>
          <w:right w:w="70" w:type="dxa"/>
        </w:tblCellMar>
        <w:tblLook w:val="00A0" w:firstRow="1" w:lastRow="0" w:firstColumn="1" w:lastColumn="0" w:noHBand="0" w:noVBand="0"/>
      </w:tblPr>
      <w:tblGrid>
        <w:gridCol w:w="1837"/>
        <w:gridCol w:w="1713"/>
        <w:gridCol w:w="1526"/>
      </w:tblGrid>
      <w:tr w:rsidR="00B601D5" w:rsidRPr="005706A5" w14:paraId="51BDE5F2" w14:textId="77777777" w:rsidTr="00B601D5">
        <w:trPr>
          <w:trHeight w:val="314"/>
        </w:trPr>
        <w:tc>
          <w:tcPr>
            <w:tcW w:w="0" w:type="auto"/>
            <w:tcBorders>
              <w:top w:val="single" w:sz="4" w:space="0" w:color="000000"/>
              <w:left w:val="single" w:sz="4" w:space="0" w:color="000000"/>
              <w:bottom w:val="single" w:sz="6" w:space="0" w:color="000000"/>
              <w:right w:val="single" w:sz="4" w:space="0" w:color="000000"/>
            </w:tcBorders>
            <w:shd w:val="clear" w:color="auto" w:fill="F3F3F3"/>
          </w:tcPr>
          <w:p w14:paraId="3FC2F139" w14:textId="77777777" w:rsidR="00B601D5" w:rsidRPr="005706A5" w:rsidRDefault="00B601D5" w:rsidP="00B601D5">
            <w:pPr>
              <w:spacing w:line="264" w:lineRule="auto"/>
              <w:rPr>
                <w:rFonts w:ascii="Verdana" w:hAnsi="Verdana" w:cs="Arial"/>
                <w:sz w:val="18"/>
                <w:szCs w:val="18"/>
              </w:rPr>
            </w:pP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hideMark/>
          </w:tcPr>
          <w:p w14:paraId="34ACE51C"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Tidsrum</w:t>
            </w: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hideMark/>
          </w:tcPr>
          <w:p w14:paraId="67DE2EFF"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max. lydniveau</w:t>
            </w:r>
          </w:p>
        </w:tc>
      </w:tr>
      <w:tr w:rsidR="00B601D5" w:rsidRPr="005706A5" w14:paraId="1342A527" w14:textId="77777777" w:rsidTr="00B601D5">
        <w:trPr>
          <w:trHeight w:val="418"/>
        </w:trPr>
        <w:tc>
          <w:tcPr>
            <w:tcW w:w="0" w:type="auto"/>
            <w:tcBorders>
              <w:top w:val="nil"/>
              <w:left w:val="single" w:sz="4" w:space="0" w:color="000000"/>
              <w:bottom w:val="nil"/>
              <w:right w:val="single" w:sz="4" w:space="0" w:color="000000"/>
            </w:tcBorders>
            <w:hideMark/>
          </w:tcPr>
          <w:p w14:paraId="7D2B51AC"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Mandag – fredag</w:t>
            </w:r>
          </w:p>
        </w:tc>
        <w:tc>
          <w:tcPr>
            <w:tcW w:w="0" w:type="auto"/>
            <w:tcBorders>
              <w:top w:val="nil"/>
              <w:left w:val="single" w:sz="4" w:space="0" w:color="000000"/>
              <w:bottom w:val="nil"/>
              <w:right w:val="single" w:sz="4" w:space="0" w:color="000000"/>
            </w:tcBorders>
            <w:hideMark/>
          </w:tcPr>
          <w:p w14:paraId="01E92EBF"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07.00 – 18.00</w:t>
            </w:r>
          </w:p>
        </w:tc>
        <w:tc>
          <w:tcPr>
            <w:tcW w:w="0" w:type="auto"/>
            <w:tcBorders>
              <w:top w:val="nil"/>
              <w:left w:val="single" w:sz="4" w:space="0" w:color="000000"/>
              <w:bottom w:val="nil"/>
              <w:right w:val="single" w:sz="4" w:space="0" w:color="000000"/>
            </w:tcBorders>
            <w:hideMark/>
          </w:tcPr>
          <w:p w14:paraId="69B30138"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55 dB(A)</w:t>
            </w:r>
          </w:p>
        </w:tc>
      </w:tr>
      <w:tr w:rsidR="00B601D5" w:rsidRPr="005706A5" w14:paraId="719BDB43" w14:textId="77777777" w:rsidTr="00B601D5">
        <w:trPr>
          <w:trHeight w:val="402"/>
        </w:trPr>
        <w:tc>
          <w:tcPr>
            <w:tcW w:w="0" w:type="auto"/>
            <w:tcBorders>
              <w:top w:val="nil"/>
              <w:left w:val="single" w:sz="4" w:space="0" w:color="000000"/>
              <w:bottom w:val="nil"/>
              <w:right w:val="single" w:sz="4" w:space="0" w:color="000000"/>
            </w:tcBorders>
          </w:tcPr>
          <w:p w14:paraId="7EC6918C" w14:textId="77777777" w:rsidR="00B601D5" w:rsidRPr="005706A5" w:rsidRDefault="00B601D5" w:rsidP="00B601D5">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22CA9389"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18.00 – 22.00</w:t>
            </w:r>
          </w:p>
        </w:tc>
        <w:tc>
          <w:tcPr>
            <w:tcW w:w="0" w:type="auto"/>
            <w:tcBorders>
              <w:top w:val="nil"/>
              <w:left w:val="single" w:sz="4" w:space="0" w:color="000000"/>
              <w:bottom w:val="nil"/>
              <w:right w:val="single" w:sz="4" w:space="0" w:color="000000"/>
            </w:tcBorders>
            <w:hideMark/>
          </w:tcPr>
          <w:p w14:paraId="508AA2FE"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45 dB(A)</w:t>
            </w:r>
          </w:p>
        </w:tc>
      </w:tr>
      <w:tr w:rsidR="00B601D5" w:rsidRPr="005706A5" w14:paraId="44F18B47" w14:textId="77777777" w:rsidTr="00B601D5">
        <w:trPr>
          <w:trHeight w:val="418"/>
        </w:trPr>
        <w:tc>
          <w:tcPr>
            <w:tcW w:w="0" w:type="auto"/>
            <w:tcBorders>
              <w:top w:val="nil"/>
              <w:left w:val="single" w:sz="4" w:space="0" w:color="000000"/>
              <w:bottom w:val="nil"/>
              <w:right w:val="single" w:sz="4" w:space="0" w:color="000000"/>
            </w:tcBorders>
          </w:tcPr>
          <w:p w14:paraId="03379640" w14:textId="77777777" w:rsidR="00B601D5" w:rsidRPr="005706A5" w:rsidRDefault="00B601D5" w:rsidP="00B601D5">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068BC0F0"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nil"/>
              <w:right w:val="single" w:sz="4" w:space="0" w:color="000000"/>
            </w:tcBorders>
            <w:hideMark/>
          </w:tcPr>
          <w:p w14:paraId="3A7566B2"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40 dB(A)</w:t>
            </w:r>
          </w:p>
        </w:tc>
      </w:tr>
      <w:tr w:rsidR="00B601D5" w:rsidRPr="005706A5" w14:paraId="03964B23" w14:textId="77777777" w:rsidTr="00B601D5">
        <w:trPr>
          <w:trHeight w:val="402"/>
        </w:trPr>
        <w:tc>
          <w:tcPr>
            <w:tcW w:w="0" w:type="auto"/>
            <w:tcBorders>
              <w:top w:val="nil"/>
              <w:left w:val="single" w:sz="4" w:space="0" w:color="000000"/>
              <w:bottom w:val="nil"/>
              <w:right w:val="single" w:sz="4" w:space="0" w:color="000000"/>
            </w:tcBorders>
            <w:hideMark/>
          </w:tcPr>
          <w:p w14:paraId="0178FE6F"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Lørdag</w:t>
            </w:r>
          </w:p>
        </w:tc>
        <w:tc>
          <w:tcPr>
            <w:tcW w:w="0" w:type="auto"/>
            <w:tcBorders>
              <w:top w:val="nil"/>
              <w:left w:val="single" w:sz="4" w:space="0" w:color="000000"/>
              <w:bottom w:val="nil"/>
              <w:right w:val="single" w:sz="4" w:space="0" w:color="000000"/>
            </w:tcBorders>
            <w:hideMark/>
          </w:tcPr>
          <w:p w14:paraId="19C5A16C"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07.00 – 14.00</w:t>
            </w:r>
          </w:p>
        </w:tc>
        <w:tc>
          <w:tcPr>
            <w:tcW w:w="0" w:type="auto"/>
            <w:tcBorders>
              <w:top w:val="nil"/>
              <w:left w:val="single" w:sz="4" w:space="0" w:color="000000"/>
              <w:bottom w:val="nil"/>
              <w:right w:val="single" w:sz="4" w:space="0" w:color="000000"/>
            </w:tcBorders>
            <w:hideMark/>
          </w:tcPr>
          <w:p w14:paraId="4DCE6F72"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55 dB(A)</w:t>
            </w:r>
          </w:p>
        </w:tc>
      </w:tr>
      <w:tr w:rsidR="00B601D5" w:rsidRPr="005706A5" w14:paraId="531615E3" w14:textId="77777777" w:rsidTr="00B601D5">
        <w:trPr>
          <w:trHeight w:val="418"/>
        </w:trPr>
        <w:tc>
          <w:tcPr>
            <w:tcW w:w="0" w:type="auto"/>
            <w:tcBorders>
              <w:top w:val="nil"/>
              <w:left w:val="single" w:sz="4" w:space="0" w:color="000000"/>
              <w:bottom w:val="nil"/>
              <w:right w:val="single" w:sz="4" w:space="0" w:color="000000"/>
            </w:tcBorders>
          </w:tcPr>
          <w:p w14:paraId="37CD29EC" w14:textId="77777777" w:rsidR="00B601D5" w:rsidRPr="005706A5" w:rsidRDefault="00B601D5" w:rsidP="00B601D5">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54CE2304"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14.00 – 22.00</w:t>
            </w:r>
          </w:p>
        </w:tc>
        <w:tc>
          <w:tcPr>
            <w:tcW w:w="0" w:type="auto"/>
            <w:tcBorders>
              <w:top w:val="nil"/>
              <w:left w:val="single" w:sz="4" w:space="0" w:color="000000"/>
              <w:bottom w:val="nil"/>
              <w:right w:val="single" w:sz="4" w:space="0" w:color="000000"/>
            </w:tcBorders>
            <w:hideMark/>
          </w:tcPr>
          <w:p w14:paraId="032239F5"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45 dB(A)</w:t>
            </w:r>
          </w:p>
        </w:tc>
      </w:tr>
      <w:tr w:rsidR="00B601D5" w:rsidRPr="005706A5" w14:paraId="7EF3CC50" w14:textId="77777777" w:rsidTr="00B601D5">
        <w:trPr>
          <w:trHeight w:val="402"/>
        </w:trPr>
        <w:tc>
          <w:tcPr>
            <w:tcW w:w="0" w:type="auto"/>
            <w:tcBorders>
              <w:top w:val="nil"/>
              <w:left w:val="single" w:sz="4" w:space="0" w:color="000000"/>
              <w:bottom w:val="nil"/>
              <w:right w:val="single" w:sz="4" w:space="0" w:color="000000"/>
            </w:tcBorders>
          </w:tcPr>
          <w:p w14:paraId="115293EA" w14:textId="77777777" w:rsidR="00B601D5" w:rsidRPr="005706A5" w:rsidRDefault="00B601D5" w:rsidP="00B601D5">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28013873"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nil"/>
              <w:right w:val="single" w:sz="4" w:space="0" w:color="000000"/>
            </w:tcBorders>
            <w:hideMark/>
          </w:tcPr>
          <w:p w14:paraId="51DF4F58"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40 dB(A)</w:t>
            </w:r>
          </w:p>
        </w:tc>
      </w:tr>
      <w:tr w:rsidR="00B601D5" w:rsidRPr="005706A5" w14:paraId="09FD4BF8" w14:textId="77777777" w:rsidTr="00B601D5">
        <w:trPr>
          <w:trHeight w:val="402"/>
        </w:trPr>
        <w:tc>
          <w:tcPr>
            <w:tcW w:w="0" w:type="auto"/>
            <w:tcBorders>
              <w:top w:val="nil"/>
              <w:left w:val="single" w:sz="4" w:space="0" w:color="000000"/>
              <w:bottom w:val="nil"/>
              <w:right w:val="single" w:sz="4" w:space="0" w:color="000000"/>
            </w:tcBorders>
            <w:hideMark/>
          </w:tcPr>
          <w:p w14:paraId="69F22819"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Søn- og helligdage</w:t>
            </w:r>
          </w:p>
        </w:tc>
        <w:tc>
          <w:tcPr>
            <w:tcW w:w="0" w:type="auto"/>
            <w:tcBorders>
              <w:top w:val="nil"/>
              <w:left w:val="single" w:sz="4" w:space="0" w:color="000000"/>
              <w:bottom w:val="nil"/>
              <w:right w:val="single" w:sz="4" w:space="0" w:color="000000"/>
            </w:tcBorders>
            <w:hideMark/>
          </w:tcPr>
          <w:p w14:paraId="09F93DD9"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07.00 – 22.00</w:t>
            </w:r>
          </w:p>
        </w:tc>
        <w:tc>
          <w:tcPr>
            <w:tcW w:w="0" w:type="auto"/>
            <w:tcBorders>
              <w:top w:val="nil"/>
              <w:left w:val="single" w:sz="4" w:space="0" w:color="000000"/>
              <w:bottom w:val="nil"/>
              <w:right w:val="single" w:sz="4" w:space="0" w:color="000000"/>
            </w:tcBorders>
            <w:hideMark/>
          </w:tcPr>
          <w:p w14:paraId="39C65D7D"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45 dB(A)</w:t>
            </w:r>
          </w:p>
        </w:tc>
      </w:tr>
      <w:tr w:rsidR="00B601D5" w:rsidRPr="005706A5" w14:paraId="4FCCBAEA" w14:textId="77777777" w:rsidTr="00B601D5">
        <w:trPr>
          <w:trHeight w:val="418"/>
        </w:trPr>
        <w:tc>
          <w:tcPr>
            <w:tcW w:w="0" w:type="auto"/>
            <w:tcBorders>
              <w:top w:val="nil"/>
              <w:left w:val="single" w:sz="4" w:space="0" w:color="000000"/>
              <w:bottom w:val="single" w:sz="4" w:space="0" w:color="000000"/>
              <w:right w:val="single" w:sz="4" w:space="0" w:color="000000"/>
            </w:tcBorders>
          </w:tcPr>
          <w:p w14:paraId="55582E7A" w14:textId="77777777" w:rsidR="00B601D5" w:rsidRPr="005706A5" w:rsidRDefault="00B601D5" w:rsidP="00B601D5">
            <w:pPr>
              <w:spacing w:line="264" w:lineRule="auto"/>
              <w:rPr>
                <w:rFonts w:ascii="Verdana" w:hAnsi="Verdana" w:cs="Arial"/>
                <w:sz w:val="18"/>
                <w:szCs w:val="18"/>
              </w:rPr>
            </w:pPr>
          </w:p>
        </w:tc>
        <w:tc>
          <w:tcPr>
            <w:tcW w:w="0" w:type="auto"/>
            <w:tcBorders>
              <w:top w:val="nil"/>
              <w:left w:val="single" w:sz="4" w:space="0" w:color="000000"/>
              <w:bottom w:val="single" w:sz="4" w:space="0" w:color="000000"/>
              <w:right w:val="single" w:sz="4" w:space="0" w:color="000000"/>
            </w:tcBorders>
            <w:hideMark/>
          </w:tcPr>
          <w:p w14:paraId="32FBDFCE"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single" w:sz="4" w:space="0" w:color="000000"/>
              <w:right w:val="single" w:sz="4" w:space="0" w:color="000000"/>
            </w:tcBorders>
            <w:hideMark/>
          </w:tcPr>
          <w:p w14:paraId="03C5A161" w14:textId="77777777" w:rsidR="00B601D5" w:rsidRPr="005706A5" w:rsidRDefault="00B601D5" w:rsidP="00B601D5">
            <w:pPr>
              <w:spacing w:line="264" w:lineRule="auto"/>
              <w:rPr>
                <w:rFonts w:ascii="Verdana" w:hAnsi="Verdana" w:cs="Arial"/>
                <w:sz w:val="18"/>
                <w:szCs w:val="18"/>
              </w:rPr>
            </w:pPr>
            <w:r w:rsidRPr="005706A5">
              <w:rPr>
                <w:rFonts w:ascii="Verdana" w:hAnsi="Verdana" w:cs="Arial"/>
                <w:sz w:val="18"/>
                <w:szCs w:val="18"/>
              </w:rPr>
              <w:t>40 dB(A)</w:t>
            </w:r>
          </w:p>
        </w:tc>
      </w:tr>
    </w:tbl>
    <w:p w14:paraId="7C2B711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rFonts w:ascii="Verdana" w:hAnsi="Verdana" w:cs="Arial"/>
        </w:rPr>
      </w:pPr>
    </w:p>
    <w:p w14:paraId="299E16C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1304"/>
        <w:rPr>
          <w:rFonts w:ascii="Verdana" w:hAnsi="Verdana" w:cs="Arial"/>
        </w:rPr>
      </w:pPr>
      <w:r w:rsidRPr="005706A5">
        <w:rPr>
          <w:rFonts w:ascii="Verdana" w:hAnsi="Verdana" w:cs="Arial"/>
        </w:rPr>
        <w:t>Maksimalværdien af støjniveauet om natten (kl. 22.00 – 07.00) må ikke overstige 55 dB (A) i ethvert punkt på opholdsarealer ved boliger i det åbne land.</w:t>
      </w:r>
    </w:p>
    <w:p w14:paraId="30DDD77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rFonts w:ascii="Verdana" w:eastAsia="Calibri" w:hAnsi="Verdana" w:cs="Arial"/>
        </w:rPr>
      </w:pPr>
    </w:p>
    <w:p w14:paraId="49A0E3E0" w14:textId="1B84B8B3"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Virksomheden skal for egen regning dokumentere, at støjvilkårene i vilkår </w:t>
      </w:r>
      <w:r w:rsidR="005706A5" w:rsidRPr="005706A5">
        <w:rPr>
          <w:rFonts w:ascii="Verdana" w:eastAsiaTheme="minorHAnsi" w:hAnsi="Verdana" w:cs="Arial"/>
          <w:sz w:val="22"/>
          <w:szCs w:val="22"/>
          <w:lang w:eastAsia="en-US"/>
        </w:rPr>
        <w:t>20</w:t>
      </w:r>
      <w:r w:rsidRPr="005706A5">
        <w:rPr>
          <w:rFonts w:ascii="Verdana" w:eastAsiaTheme="minorHAnsi" w:hAnsi="Verdana" w:cs="Arial"/>
          <w:sz w:val="22"/>
          <w:szCs w:val="22"/>
          <w:lang w:eastAsia="en-US"/>
        </w:rPr>
        <w:t>,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p>
    <w:p w14:paraId="3C52DFD1" w14:textId="77777777" w:rsidR="00B601D5" w:rsidRPr="005706A5" w:rsidRDefault="00B601D5" w:rsidP="00B601D5">
      <w:pPr>
        <w:pStyle w:val="Listeafsnit"/>
        <w:ind w:left="360"/>
        <w:rPr>
          <w:rFonts w:ascii="Verdana" w:eastAsiaTheme="minorHAnsi" w:hAnsi="Verdana" w:cs="Arial"/>
          <w:sz w:val="22"/>
          <w:szCs w:val="22"/>
          <w:lang w:eastAsia="en-US"/>
        </w:rPr>
      </w:pPr>
    </w:p>
    <w:p w14:paraId="52612DCA" w14:textId="77777777"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lastRenderedPageBreak/>
        <w:t>Dokumentation skal ske ved måling/beregning af den støj, aktiviteterne påfører omgivelserne. Målingerne/beregningerne skal udføres som beskrevet i Miljøstyrelsens til enhver tid vejledning (pt nr. 5/1984, nr. 6/1984 og nr. 5/1993). Målingerne/beregningerne skal foretages af et målefirma/institut, som er uvildigt, og som er godkendt af Miljøstyrelsen til at udføre dette arbejde.</w:t>
      </w:r>
    </w:p>
    <w:p w14:paraId="7526888E" w14:textId="77777777" w:rsidR="00B601D5" w:rsidRPr="005706A5" w:rsidRDefault="00B601D5" w:rsidP="00B601D5">
      <w:pPr>
        <w:pStyle w:val="Opstilling-talellerbogst"/>
        <w:numPr>
          <w:ilvl w:val="0"/>
          <w:numId w:val="0"/>
        </w:numPr>
        <w:tabs>
          <w:tab w:val="left" w:pos="1304"/>
        </w:tabs>
        <w:ind w:left="823"/>
        <w:rPr>
          <w:rFonts w:ascii="Verdana" w:eastAsia="Calibri" w:hAnsi="Verdana" w:cs="Arial"/>
        </w:rPr>
      </w:pPr>
    </w:p>
    <w:p w14:paraId="6251982F" w14:textId="77777777"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Tomgangskørsel må kun ske, når det af tekniske årsager er påkrævet.</w:t>
      </w:r>
    </w:p>
    <w:bookmarkEnd w:id="83"/>
    <w:p w14:paraId="6F4832CA" w14:textId="77777777" w:rsidR="00B601D5" w:rsidRPr="005706A5" w:rsidRDefault="00B601D5" w:rsidP="00B601D5">
      <w:pPr>
        <w:pStyle w:val="Listeafsnit"/>
        <w:ind w:left="360"/>
        <w:rPr>
          <w:rFonts w:ascii="Verdana" w:eastAsiaTheme="minorHAnsi" w:hAnsi="Verdana" w:cs="Arial"/>
          <w:sz w:val="22"/>
          <w:szCs w:val="22"/>
          <w:highlight w:val="yellow"/>
          <w:lang w:eastAsia="en-US"/>
        </w:rPr>
      </w:pPr>
    </w:p>
    <w:p w14:paraId="3FD168E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i/>
        </w:rPr>
      </w:pPr>
      <w:bookmarkStart w:id="84" w:name="_Toc416165654"/>
    </w:p>
    <w:p w14:paraId="5FB2CAD3"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85" w:name="_Toc62141278"/>
      <w:r w:rsidRPr="005706A5">
        <w:rPr>
          <w:rFonts w:cs="Arial"/>
          <w:sz w:val="28"/>
          <w:szCs w:val="28"/>
        </w:rPr>
        <w:t>Transport</w:t>
      </w:r>
      <w:bookmarkEnd w:id="84"/>
      <w:bookmarkEnd w:id="85"/>
    </w:p>
    <w:p w14:paraId="691BD71E" w14:textId="77777777" w:rsidR="00B601D5" w:rsidRPr="005706A5" w:rsidRDefault="00B601D5" w:rsidP="00B601D5">
      <w:pPr>
        <w:rPr>
          <w:rFonts w:ascii="Verdana" w:hAnsi="Verdana" w:cs="Arial"/>
        </w:rPr>
      </w:pPr>
      <w:bookmarkStart w:id="86" w:name="_Toc214329373"/>
      <w:bookmarkStart w:id="87" w:name="_Toc207179449"/>
      <w:r w:rsidRPr="005706A5">
        <w:rPr>
          <w:rFonts w:ascii="Verdana" w:hAnsi="Verdana" w:cs="Arial"/>
        </w:rPr>
        <w:t xml:space="preserve">Af nedenstående skema fremgår de forventede transporter for ansøgt drift. </w:t>
      </w:r>
    </w:p>
    <w:p w14:paraId="6C188B43" w14:textId="77777777" w:rsidR="00B601D5" w:rsidRPr="005706A5" w:rsidRDefault="00B601D5" w:rsidP="00B601D5">
      <w:pPr>
        <w:rPr>
          <w:rFonts w:ascii="Verdana" w:hAnsi="Verdana" w:cs="Arial"/>
          <w:b/>
        </w:rPr>
      </w:pPr>
    </w:p>
    <w:tbl>
      <w:tblPr>
        <w:tblW w:w="0" w:type="auto"/>
        <w:tblInd w:w="-150" w:type="dxa"/>
        <w:tblCellMar>
          <w:left w:w="0" w:type="dxa"/>
          <w:right w:w="0" w:type="dxa"/>
        </w:tblCellMar>
        <w:tblLook w:val="04A0" w:firstRow="1" w:lastRow="0" w:firstColumn="1" w:lastColumn="0" w:noHBand="0" w:noVBand="1"/>
      </w:tblPr>
      <w:tblGrid>
        <w:gridCol w:w="2555"/>
        <w:gridCol w:w="1800"/>
        <w:gridCol w:w="1691"/>
        <w:gridCol w:w="1710"/>
        <w:gridCol w:w="1699"/>
      </w:tblGrid>
      <w:tr w:rsidR="00B601D5" w:rsidRPr="005706A5" w14:paraId="4CE49634" w14:textId="77777777" w:rsidTr="00B601D5">
        <w:tc>
          <w:tcPr>
            <w:tcW w:w="2555" w:type="dxa"/>
            <w:tcBorders>
              <w:top w:val="single" w:sz="8" w:space="0" w:color="auto"/>
              <w:left w:val="single" w:sz="8" w:space="0" w:color="auto"/>
              <w:bottom w:val="single" w:sz="8" w:space="0" w:color="auto"/>
              <w:right w:val="single" w:sz="8" w:space="0" w:color="auto"/>
            </w:tcBorders>
            <w:shd w:val="clear" w:color="auto" w:fill="CCFFFF"/>
            <w:tcMar>
              <w:top w:w="0" w:type="dxa"/>
              <w:left w:w="108" w:type="dxa"/>
              <w:bottom w:w="0" w:type="dxa"/>
              <w:right w:w="108" w:type="dxa"/>
            </w:tcMar>
            <w:hideMark/>
          </w:tcPr>
          <w:p w14:paraId="04A382BA"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 xml:space="preserve">Transporttype </w:t>
            </w:r>
          </w:p>
        </w:tc>
        <w:tc>
          <w:tcPr>
            <w:tcW w:w="18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hideMark/>
          </w:tcPr>
          <w:p w14:paraId="0FDAD6F1"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 xml:space="preserve">Antal transporter pr. år i ansøgt drift </w:t>
            </w:r>
          </w:p>
        </w:tc>
        <w:tc>
          <w:tcPr>
            <w:tcW w:w="1691"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hideMark/>
          </w:tcPr>
          <w:p w14:paraId="597485F5"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 xml:space="preserve">Tidsinterval </w:t>
            </w:r>
          </w:p>
        </w:tc>
        <w:tc>
          <w:tcPr>
            <w:tcW w:w="171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hideMark/>
          </w:tcPr>
          <w:p w14:paraId="664400DC"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 xml:space="preserve">Hyppighed </w:t>
            </w:r>
          </w:p>
        </w:tc>
        <w:tc>
          <w:tcPr>
            <w:tcW w:w="1699"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hideMark/>
          </w:tcPr>
          <w:p w14:paraId="59E1F799"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Firma</w:t>
            </w:r>
          </w:p>
        </w:tc>
      </w:tr>
      <w:tr w:rsidR="00B601D5" w:rsidRPr="005706A5" w14:paraId="1AE9FDC6" w14:textId="77777777" w:rsidTr="00B601D5">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318C3" w14:textId="77777777" w:rsidR="00B601D5" w:rsidRPr="005706A5" w:rsidRDefault="00B601D5" w:rsidP="00B601D5">
            <w:pPr>
              <w:rPr>
                <w:rFonts w:ascii="Verdana" w:hAnsi="Verdana" w:cs="Arial"/>
                <w:b/>
                <w:sz w:val="18"/>
                <w:szCs w:val="18"/>
              </w:rPr>
            </w:pPr>
            <w:r w:rsidRPr="005706A5">
              <w:rPr>
                <w:rFonts w:ascii="Verdana" w:hAnsi="Verdana" w:cs="Arial"/>
                <w:b/>
                <w:sz w:val="18"/>
                <w:szCs w:val="18"/>
              </w:rPr>
              <w:t>Lastbil</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CB9E2CF"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523EDD50"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50BD3628"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05D36C2F"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r>
      <w:tr w:rsidR="00B601D5" w:rsidRPr="005706A5" w14:paraId="0A42C08D"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B95F56" w14:textId="77777777" w:rsidR="00B601D5" w:rsidRPr="005706A5" w:rsidRDefault="00B601D5" w:rsidP="00B601D5">
            <w:pPr>
              <w:rPr>
                <w:rFonts w:ascii="Verdana" w:hAnsi="Verdana" w:cs="Arial"/>
                <w:sz w:val="18"/>
                <w:szCs w:val="18"/>
              </w:rPr>
            </w:pPr>
            <w:r w:rsidRPr="005706A5">
              <w:rPr>
                <w:rFonts w:ascii="Verdana" w:hAnsi="Verdana" w:cs="Arial"/>
                <w:sz w:val="18"/>
                <w:szCs w:val="18"/>
              </w:rPr>
              <w:t>Mødding</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6B8B27E1" w14:textId="77777777" w:rsidR="00B601D5" w:rsidRPr="005706A5" w:rsidRDefault="00B601D5" w:rsidP="00B601D5">
            <w:pPr>
              <w:rPr>
                <w:rFonts w:ascii="Verdana" w:hAnsi="Verdana" w:cs="Arial"/>
                <w:sz w:val="18"/>
                <w:szCs w:val="18"/>
              </w:rPr>
            </w:pPr>
            <w:r w:rsidRPr="005706A5">
              <w:rPr>
                <w:rFonts w:ascii="Verdana" w:hAnsi="Verdana" w:cs="Arial"/>
                <w:sz w:val="18"/>
                <w:szCs w:val="18"/>
              </w:rPr>
              <w:t>2-3 gange/år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5C112" w14:textId="77777777" w:rsidR="00B601D5" w:rsidRPr="005706A5" w:rsidRDefault="00B601D5" w:rsidP="00B601D5">
            <w:pPr>
              <w:rPr>
                <w:rFonts w:ascii="Verdana" w:hAnsi="Verdana" w:cs="Arial"/>
                <w:sz w:val="18"/>
                <w:szCs w:val="18"/>
              </w:rPr>
            </w:pPr>
            <w:r w:rsidRPr="005706A5">
              <w:rPr>
                <w:rFonts w:ascii="Verdana" w:hAnsi="Verdana" w:cs="Arial"/>
                <w:sz w:val="18"/>
                <w:szCs w:val="18"/>
              </w:rPr>
              <w:t>Kl. 07.00-17.00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CC3C1" w14:textId="77777777" w:rsidR="00B601D5" w:rsidRPr="005706A5" w:rsidRDefault="00B601D5" w:rsidP="00B601D5">
            <w:pPr>
              <w:rPr>
                <w:rFonts w:ascii="Verdana" w:hAnsi="Verdana" w:cs="Arial"/>
                <w:sz w:val="18"/>
                <w:szCs w:val="18"/>
              </w:rPr>
            </w:pPr>
            <w:r w:rsidRPr="005706A5">
              <w:rPr>
                <w:rFonts w:ascii="Verdana" w:hAnsi="Verdana" w:cs="Arial"/>
                <w:sz w:val="18"/>
                <w:szCs w:val="18"/>
              </w:rPr>
              <w:t>Efter behov, 2-3 gange om året</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5DFE9263" w14:textId="77777777" w:rsidR="00B601D5" w:rsidRPr="005706A5" w:rsidRDefault="00B601D5" w:rsidP="00B601D5">
            <w:pPr>
              <w:rPr>
                <w:rFonts w:ascii="Verdana" w:hAnsi="Verdana" w:cs="Arial"/>
                <w:sz w:val="18"/>
                <w:szCs w:val="18"/>
              </w:rPr>
            </w:pPr>
          </w:p>
        </w:tc>
      </w:tr>
      <w:tr w:rsidR="00B601D5" w:rsidRPr="005706A5" w14:paraId="58A01B43" w14:textId="77777777" w:rsidTr="00B601D5">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E199DE" w14:textId="77777777" w:rsidR="00B601D5" w:rsidRPr="005706A5" w:rsidRDefault="00B601D5" w:rsidP="00B601D5">
            <w:pPr>
              <w:rPr>
                <w:rFonts w:ascii="Verdana" w:hAnsi="Verdana" w:cs="Arial"/>
                <w:sz w:val="18"/>
                <w:szCs w:val="18"/>
              </w:rPr>
            </w:pPr>
            <w:r w:rsidRPr="005706A5">
              <w:rPr>
                <w:rFonts w:ascii="Verdana" w:hAnsi="Verdana" w:cs="Arial"/>
                <w:sz w:val="18"/>
                <w:szCs w:val="18"/>
              </w:rPr>
              <w:t>Træpiller/strøelse</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2D8BFC7" w14:textId="77777777" w:rsidR="00B601D5" w:rsidRPr="005706A5" w:rsidRDefault="00B601D5" w:rsidP="00B601D5">
            <w:pPr>
              <w:rPr>
                <w:rFonts w:ascii="Verdana" w:hAnsi="Verdana" w:cs="Arial"/>
                <w:sz w:val="18"/>
                <w:szCs w:val="18"/>
              </w:rPr>
            </w:pPr>
            <w:r w:rsidRPr="005706A5">
              <w:rPr>
                <w:rFonts w:ascii="Verdana" w:hAnsi="Verdana" w:cs="Arial"/>
                <w:sz w:val="18"/>
                <w:szCs w:val="18"/>
              </w:rPr>
              <w:t>1 gang/år</w:t>
            </w:r>
          </w:p>
        </w:tc>
        <w:tc>
          <w:tcPr>
            <w:tcW w:w="1691" w:type="dxa"/>
            <w:tcBorders>
              <w:top w:val="nil"/>
              <w:left w:val="nil"/>
              <w:bottom w:val="single" w:sz="8" w:space="0" w:color="auto"/>
              <w:right w:val="single" w:sz="8" w:space="0" w:color="auto"/>
            </w:tcBorders>
            <w:tcMar>
              <w:top w:w="0" w:type="dxa"/>
              <w:left w:w="108" w:type="dxa"/>
              <w:bottom w:w="0" w:type="dxa"/>
              <w:right w:w="108" w:type="dxa"/>
            </w:tcMar>
          </w:tcPr>
          <w:p w14:paraId="2041FEE0" w14:textId="77777777" w:rsidR="00B601D5" w:rsidRPr="005706A5" w:rsidRDefault="00B601D5" w:rsidP="00B601D5">
            <w:pPr>
              <w:rPr>
                <w:rFonts w:ascii="Verdana" w:hAnsi="Verdana" w:cs="Arial"/>
                <w:sz w:val="18"/>
                <w:szCs w:val="18"/>
              </w:rPr>
            </w:pPr>
            <w:r w:rsidRPr="005706A5">
              <w:rPr>
                <w:rFonts w:ascii="Verdana" w:hAnsi="Verdana" w:cs="Arial"/>
                <w:sz w:val="18"/>
                <w:szCs w:val="18"/>
              </w:rPr>
              <w:t>Kl. 07.00-17.00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14:paraId="1EDB9917" w14:textId="77777777" w:rsidR="00B601D5" w:rsidRPr="005706A5" w:rsidRDefault="00B601D5" w:rsidP="00B601D5">
            <w:pPr>
              <w:rPr>
                <w:rFonts w:ascii="Verdana" w:hAnsi="Verdana" w:cs="Arial"/>
                <w:sz w:val="18"/>
                <w:szCs w:val="18"/>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698CC64B" w14:textId="77777777" w:rsidR="00B601D5" w:rsidRPr="005706A5" w:rsidRDefault="00B601D5" w:rsidP="00B601D5">
            <w:pPr>
              <w:rPr>
                <w:rFonts w:ascii="Verdana" w:hAnsi="Verdana" w:cs="Arial"/>
                <w:sz w:val="18"/>
                <w:szCs w:val="18"/>
              </w:rPr>
            </w:pPr>
          </w:p>
        </w:tc>
      </w:tr>
      <w:tr w:rsidR="00B601D5" w:rsidRPr="005706A5" w14:paraId="5401951D" w14:textId="77777777" w:rsidTr="00B601D5">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42C863" w14:textId="77777777" w:rsidR="00B601D5" w:rsidRPr="005706A5" w:rsidRDefault="00B601D5" w:rsidP="00B601D5">
            <w:pPr>
              <w:rPr>
                <w:rFonts w:ascii="Verdana" w:hAnsi="Verdana" w:cs="Arial"/>
                <w:b/>
                <w:sz w:val="18"/>
                <w:szCs w:val="18"/>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A0E38C9" w14:textId="77777777" w:rsidR="00B601D5" w:rsidRPr="005706A5" w:rsidRDefault="00B601D5" w:rsidP="00B601D5">
            <w:pPr>
              <w:rPr>
                <w:rFonts w:ascii="Verdana" w:hAnsi="Verdana" w:cs="Arial"/>
                <w:sz w:val="18"/>
                <w:szCs w:val="18"/>
              </w:rPr>
            </w:pPr>
          </w:p>
        </w:tc>
        <w:tc>
          <w:tcPr>
            <w:tcW w:w="1691" w:type="dxa"/>
            <w:tcBorders>
              <w:top w:val="nil"/>
              <w:left w:val="nil"/>
              <w:bottom w:val="single" w:sz="8" w:space="0" w:color="auto"/>
              <w:right w:val="single" w:sz="8" w:space="0" w:color="auto"/>
            </w:tcBorders>
            <w:tcMar>
              <w:top w:w="0" w:type="dxa"/>
              <w:left w:w="108" w:type="dxa"/>
              <w:bottom w:w="0" w:type="dxa"/>
              <w:right w:w="108" w:type="dxa"/>
            </w:tcMar>
          </w:tcPr>
          <w:p w14:paraId="1EA5410D" w14:textId="77777777" w:rsidR="00B601D5" w:rsidRPr="005706A5" w:rsidRDefault="00B601D5" w:rsidP="00B601D5">
            <w:pPr>
              <w:rPr>
                <w:rFonts w:ascii="Verdana" w:hAnsi="Verdana" w:cs="Arial"/>
                <w:sz w:val="18"/>
                <w:szCs w:val="18"/>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14:paraId="44BD54E2" w14:textId="77777777" w:rsidR="00B601D5" w:rsidRPr="005706A5" w:rsidRDefault="00B601D5" w:rsidP="00B601D5">
            <w:pPr>
              <w:rPr>
                <w:rFonts w:ascii="Verdana" w:hAnsi="Verdana" w:cs="Arial"/>
                <w:sz w:val="18"/>
                <w:szCs w:val="18"/>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2E6E2EAE" w14:textId="77777777" w:rsidR="00B601D5" w:rsidRPr="005706A5" w:rsidRDefault="00B601D5" w:rsidP="00B601D5">
            <w:pPr>
              <w:rPr>
                <w:rFonts w:ascii="Verdana" w:hAnsi="Verdana" w:cs="Arial"/>
                <w:sz w:val="18"/>
                <w:szCs w:val="18"/>
              </w:rPr>
            </w:pPr>
          </w:p>
        </w:tc>
      </w:tr>
      <w:tr w:rsidR="00B601D5" w:rsidRPr="005706A5" w14:paraId="5923E7C9" w14:textId="77777777" w:rsidTr="00B601D5">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C25373" w14:textId="77777777" w:rsidR="00B601D5" w:rsidRPr="005706A5" w:rsidRDefault="00B601D5" w:rsidP="00B601D5">
            <w:pPr>
              <w:rPr>
                <w:rFonts w:ascii="Verdana" w:hAnsi="Verdana" w:cs="Arial"/>
                <w:b/>
                <w:bCs/>
                <w:sz w:val="18"/>
                <w:szCs w:val="18"/>
              </w:rPr>
            </w:pPr>
            <w:r w:rsidRPr="005706A5">
              <w:rPr>
                <w:rFonts w:ascii="Verdana" w:hAnsi="Verdana" w:cs="Arial"/>
                <w:b/>
                <w:bCs/>
                <w:sz w:val="18"/>
                <w:szCs w:val="18"/>
              </w:rPr>
              <w:t>Personbil</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9083B6B" w14:textId="77777777" w:rsidR="00B601D5" w:rsidRPr="005706A5" w:rsidRDefault="00B601D5" w:rsidP="00B601D5">
            <w:pPr>
              <w:rPr>
                <w:rFonts w:ascii="Verdana" w:hAnsi="Verdana" w:cs="Arial"/>
                <w:sz w:val="18"/>
                <w:szCs w:val="18"/>
              </w:rPr>
            </w:pPr>
          </w:p>
        </w:tc>
        <w:tc>
          <w:tcPr>
            <w:tcW w:w="1691" w:type="dxa"/>
            <w:tcBorders>
              <w:top w:val="nil"/>
              <w:left w:val="nil"/>
              <w:bottom w:val="single" w:sz="8" w:space="0" w:color="auto"/>
              <w:right w:val="single" w:sz="8" w:space="0" w:color="auto"/>
            </w:tcBorders>
            <w:tcMar>
              <w:top w:w="0" w:type="dxa"/>
              <w:left w:w="108" w:type="dxa"/>
              <w:bottom w:w="0" w:type="dxa"/>
              <w:right w:w="108" w:type="dxa"/>
            </w:tcMar>
          </w:tcPr>
          <w:p w14:paraId="5BDC4D23" w14:textId="77777777" w:rsidR="00B601D5" w:rsidRPr="005706A5" w:rsidRDefault="00B601D5" w:rsidP="00B601D5">
            <w:pPr>
              <w:rPr>
                <w:rFonts w:ascii="Verdana" w:hAnsi="Verdana" w:cs="Arial"/>
                <w:sz w:val="18"/>
                <w:szCs w:val="18"/>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14:paraId="2D882CAE" w14:textId="77777777" w:rsidR="00B601D5" w:rsidRPr="005706A5" w:rsidRDefault="00B601D5" w:rsidP="00B601D5">
            <w:pPr>
              <w:rPr>
                <w:rFonts w:ascii="Verdana" w:hAnsi="Verdana" w:cs="Arial"/>
                <w:sz w:val="18"/>
                <w:szCs w:val="18"/>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5C26D771" w14:textId="77777777" w:rsidR="00B601D5" w:rsidRPr="005706A5" w:rsidRDefault="00B601D5" w:rsidP="00B601D5">
            <w:pPr>
              <w:rPr>
                <w:rFonts w:ascii="Verdana" w:hAnsi="Verdana" w:cs="Arial"/>
                <w:sz w:val="18"/>
                <w:szCs w:val="18"/>
              </w:rPr>
            </w:pPr>
          </w:p>
        </w:tc>
      </w:tr>
      <w:tr w:rsidR="00B601D5" w:rsidRPr="005706A5" w14:paraId="1F2891B2"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7FECC6" w14:textId="77777777" w:rsidR="00B601D5" w:rsidRPr="005706A5" w:rsidRDefault="00B601D5" w:rsidP="00B601D5">
            <w:pPr>
              <w:rPr>
                <w:rFonts w:ascii="Verdana" w:hAnsi="Verdana" w:cs="Arial"/>
                <w:sz w:val="18"/>
                <w:szCs w:val="18"/>
              </w:rPr>
            </w:pPr>
            <w:r w:rsidRPr="005706A5">
              <w:rPr>
                <w:rFonts w:ascii="Verdana" w:hAnsi="Verdana" w:cs="Arial"/>
                <w:sz w:val="18"/>
                <w:szCs w:val="18"/>
              </w:rPr>
              <w:t xml:space="preserve">Foder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33AB5134" w14:textId="77777777" w:rsidR="00B601D5" w:rsidRPr="005706A5" w:rsidRDefault="00B601D5" w:rsidP="00B601D5">
            <w:pPr>
              <w:rPr>
                <w:rFonts w:ascii="Verdana" w:hAnsi="Verdana" w:cs="Arial"/>
                <w:sz w:val="18"/>
                <w:szCs w:val="18"/>
              </w:rPr>
            </w:pPr>
            <w:r w:rsidRPr="005706A5">
              <w:rPr>
                <w:rFonts w:ascii="Verdana" w:hAnsi="Verdana" w:cs="Arial"/>
                <w:sz w:val="18"/>
                <w:szCs w:val="18"/>
              </w:rPr>
              <w:t>4 gange/år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tcPr>
          <w:p w14:paraId="4E571999" w14:textId="77777777" w:rsidR="00B601D5" w:rsidRPr="005706A5" w:rsidRDefault="00B601D5" w:rsidP="00B601D5">
            <w:pPr>
              <w:rPr>
                <w:rFonts w:ascii="Verdana" w:hAnsi="Verdana" w:cs="Arial"/>
                <w:sz w:val="18"/>
                <w:szCs w:val="18"/>
              </w:rPr>
            </w:pPr>
            <w:r w:rsidRPr="005706A5">
              <w:rPr>
                <w:rFonts w:ascii="Verdana" w:hAnsi="Verdana" w:cs="Arial"/>
                <w:sz w:val="18"/>
                <w:szCs w:val="18"/>
              </w:rPr>
              <w:t>Dagtimerne</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DD706" w14:textId="77777777" w:rsidR="00B601D5" w:rsidRPr="005706A5" w:rsidRDefault="00B601D5" w:rsidP="00B601D5">
            <w:pPr>
              <w:rPr>
                <w:rFonts w:ascii="Verdana" w:hAnsi="Verdana" w:cs="Arial"/>
                <w:sz w:val="18"/>
                <w:szCs w:val="18"/>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3CAEF638" w14:textId="77777777" w:rsidR="00B601D5" w:rsidRPr="005706A5" w:rsidRDefault="00B601D5" w:rsidP="00B601D5">
            <w:pPr>
              <w:rPr>
                <w:rFonts w:ascii="Verdana" w:hAnsi="Verdana" w:cs="Arial"/>
                <w:sz w:val="18"/>
                <w:szCs w:val="18"/>
              </w:rPr>
            </w:pPr>
            <w:r w:rsidRPr="005706A5">
              <w:rPr>
                <w:rFonts w:ascii="Verdana" w:hAnsi="Verdana" w:cs="Arial"/>
                <w:sz w:val="18"/>
                <w:szCs w:val="18"/>
              </w:rPr>
              <w:t>Henter selv</w:t>
            </w:r>
          </w:p>
        </w:tc>
      </w:tr>
      <w:tr w:rsidR="00B601D5" w:rsidRPr="005706A5" w14:paraId="70551D4D"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6A1AD9" w14:textId="77777777" w:rsidR="00B601D5" w:rsidRPr="005706A5" w:rsidRDefault="00B601D5" w:rsidP="00B601D5">
            <w:pPr>
              <w:rPr>
                <w:rFonts w:ascii="Verdana" w:hAnsi="Verdana" w:cs="Arial"/>
                <w:sz w:val="18"/>
                <w:szCs w:val="18"/>
              </w:rPr>
            </w:pPr>
            <w:r w:rsidRPr="005706A5">
              <w:rPr>
                <w:rFonts w:ascii="Verdana" w:hAnsi="Verdana" w:cs="Arial"/>
                <w:sz w:val="18"/>
                <w:szCs w:val="18"/>
              </w:rPr>
              <w:t>Døde dyr</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6B94F815" w14:textId="77777777" w:rsidR="00B601D5" w:rsidRPr="005706A5" w:rsidRDefault="00B601D5" w:rsidP="00B601D5">
            <w:pPr>
              <w:rPr>
                <w:rFonts w:ascii="Verdana" w:hAnsi="Verdana" w:cs="Arial"/>
                <w:sz w:val="18"/>
                <w:szCs w:val="18"/>
              </w:rPr>
            </w:pPr>
            <w:r w:rsidRPr="005706A5">
              <w:rPr>
                <w:rFonts w:ascii="Verdana" w:hAnsi="Verdana" w:cs="Arial"/>
                <w:sz w:val="18"/>
                <w:szCs w:val="18"/>
              </w:rPr>
              <w:t>Max. 1 gang/år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E2435" w14:textId="77777777" w:rsidR="00B601D5" w:rsidRPr="005706A5" w:rsidRDefault="00B601D5" w:rsidP="00B601D5">
            <w:pPr>
              <w:rPr>
                <w:rFonts w:ascii="Verdana" w:hAnsi="Verdana" w:cs="Arial"/>
                <w:sz w:val="18"/>
                <w:szCs w:val="18"/>
              </w:rPr>
            </w:pPr>
            <w:r w:rsidRPr="005706A5">
              <w:rPr>
                <w:rFonts w:ascii="Verdana" w:hAnsi="Verdana" w:cs="Arial"/>
                <w:sz w:val="18"/>
                <w:szCs w:val="18"/>
              </w:rPr>
              <w:t>Kl. 07.00-17.00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FD25B" w14:textId="77777777" w:rsidR="00B601D5" w:rsidRPr="005706A5" w:rsidRDefault="00B601D5" w:rsidP="00B601D5">
            <w:pPr>
              <w:rPr>
                <w:rFonts w:ascii="Verdana" w:hAnsi="Verdana" w:cs="Arial"/>
                <w:sz w:val="18"/>
                <w:szCs w:val="18"/>
              </w:rPr>
            </w:pPr>
            <w:r w:rsidRPr="005706A5">
              <w:rPr>
                <w:rFonts w:ascii="Verdana" w:hAnsi="Verdana" w:cs="Arial"/>
                <w:sz w:val="18"/>
                <w:szCs w:val="18"/>
              </w:rPr>
              <w:t>Efter behov</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75F5C35F" w14:textId="77777777" w:rsidR="00B601D5" w:rsidRPr="005706A5" w:rsidRDefault="00B601D5" w:rsidP="00B601D5">
            <w:pPr>
              <w:rPr>
                <w:rFonts w:ascii="Verdana" w:hAnsi="Verdana" w:cs="Arial"/>
                <w:sz w:val="18"/>
                <w:szCs w:val="18"/>
              </w:rPr>
            </w:pPr>
            <w:r w:rsidRPr="005706A5">
              <w:rPr>
                <w:rFonts w:ascii="Verdana" w:hAnsi="Verdana" w:cs="Arial"/>
                <w:sz w:val="18"/>
                <w:szCs w:val="18"/>
              </w:rPr>
              <w:t>DAKA</w:t>
            </w:r>
          </w:p>
        </w:tc>
      </w:tr>
      <w:tr w:rsidR="00B601D5" w:rsidRPr="005706A5" w14:paraId="2FA0D32A"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5214AD" w14:textId="77777777" w:rsidR="00B601D5" w:rsidRPr="005706A5" w:rsidRDefault="00B601D5" w:rsidP="00B601D5">
            <w:pPr>
              <w:rPr>
                <w:rFonts w:ascii="Verdana" w:hAnsi="Verdana" w:cs="Arial"/>
                <w:sz w:val="18"/>
                <w:szCs w:val="18"/>
              </w:rPr>
            </w:pPr>
            <w:r w:rsidRPr="005706A5">
              <w:rPr>
                <w:rFonts w:ascii="Verdana" w:hAnsi="Verdana" w:cs="Arial"/>
                <w:sz w:val="18"/>
                <w:szCs w:val="18"/>
              </w:rPr>
              <w:t>Affald</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3EFF482" w14:textId="77777777" w:rsidR="00B601D5" w:rsidRPr="005706A5" w:rsidRDefault="00B601D5" w:rsidP="00B601D5">
            <w:pPr>
              <w:rPr>
                <w:rFonts w:ascii="Verdana" w:hAnsi="Verdana" w:cs="Arial"/>
                <w:sz w:val="18"/>
                <w:szCs w:val="18"/>
              </w:rPr>
            </w:pPr>
            <w:r w:rsidRPr="005706A5">
              <w:rPr>
                <w:rFonts w:ascii="Verdana" w:hAnsi="Verdana" w:cs="Arial"/>
                <w:sz w:val="18"/>
                <w:szCs w:val="18"/>
              </w:rPr>
              <w:t>2 gange/år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83F9E3" w14:textId="77777777" w:rsidR="00B601D5" w:rsidRPr="005706A5" w:rsidRDefault="00B601D5" w:rsidP="00B601D5">
            <w:pPr>
              <w:rPr>
                <w:rFonts w:ascii="Verdana" w:hAnsi="Verdana" w:cs="Arial"/>
                <w:sz w:val="18"/>
                <w:szCs w:val="18"/>
              </w:rPr>
            </w:pPr>
            <w:r w:rsidRPr="005706A5">
              <w:rPr>
                <w:rFonts w:ascii="Verdana" w:hAnsi="Verdana" w:cs="Arial"/>
                <w:sz w:val="18"/>
                <w:szCs w:val="18"/>
              </w:rPr>
              <w:t>Kl. 07.00-17.00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6716D" w14:textId="77777777" w:rsidR="00B601D5" w:rsidRPr="005706A5" w:rsidRDefault="00B601D5" w:rsidP="00B601D5">
            <w:pPr>
              <w:rPr>
                <w:rFonts w:ascii="Verdana" w:hAnsi="Verdana" w:cs="Arial"/>
                <w:sz w:val="18"/>
                <w:szCs w:val="18"/>
              </w:rPr>
            </w:pPr>
            <w:r w:rsidRPr="005706A5">
              <w:rPr>
                <w:rFonts w:ascii="Verdana" w:hAnsi="Verdana" w:cs="Arial"/>
                <w:sz w:val="18"/>
                <w:szCs w:val="18"/>
              </w:rPr>
              <w:t>Halvårligt</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710A3504" w14:textId="77777777" w:rsidR="00B601D5" w:rsidRPr="005706A5" w:rsidRDefault="00B601D5" w:rsidP="00B601D5">
            <w:pPr>
              <w:rPr>
                <w:rFonts w:ascii="Verdana" w:hAnsi="Verdana" w:cs="Arial"/>
                <w:sz w:val="18"/>
                <w:szCs w:val="18"/>
              </w:rPr>
            </w:pPr>
            <w:r w:rsidRPr="005706A5">
              <w:rPr>
                <w:rFonts w:ascii="Verdana" w:hAnsi="Verdana" w:cs="Arial"/>
                <w:sz w:val="18"/>
                <w:szCs w:val="18"/>
              </w:rPr>
              <w:t>Kommunalt Storskrald</w:t>
            </w:r>
          </w:p>
        </w:tc>
      </w:tr>
      <w:tr w:rsidR="00B601D5" w:rsidRPr="005706A5" w14:paraId="31C4161D"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1BDB6" w14:textId="77777777" w:rsidR="00B601D5" w:rsidRPr="005706A5" w:rsidRDefault="00B601D5" w:rsidP="00B601D5">
            <w:pPr>
              <w:rPr>
                <w:rFonts w:ascii="Verdana" w:hAnsi="Verdana" w:cs="Arial"/>
                <w:sz w:val="18"/>
                <w:szCs w:val="18"/>
              </w:rPr>
            </w:pPr>
            <w:r w:rsidRPr="005706A5">
              <w:rPr>
                <w:rFonts w:ascii="Verdana" w:hAnsi="Verdana" w:cs="Arial"/>
                <w:sz w:val="18"/>
                <w:szCs w:val="18"/>
              </w:rPr>
              <w:t>Dyrlæge</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5467C595" w14:textId="77777777" w:rsidR="00B601D5" w:rsidRPr="005706A5" w:rsidRDefault="00B601D5" w:rsidP="00B601D5">
            <w:pPr>
              <w:rPr>
                <w:rFonts w:ascii="Verdana" w:hAnsi="Verdana" w:cs="Arial"/>
                <w:sz w:val="18"/>
                <w:szCs w:val="18"/>
              </w:rPr>
            </w:pPr>
            <w:r w:rsidRPr="005706A5">
              <w:rPr>
                <w:rFonts w:ascii="Verdana" w:hAnsi="Verdana" w:cs="Arial"/>
                <w:sz w:val="18"/>
                <w:szCs w:val="18"/>
              </w:rPr>
              <w:t>2-3 gange/år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3D67F" w14:textId="77777777" w:rsidR="00B601D5" w:rsidRPr="005706A5" w:rsidRDefault="00B601D5" w:rsidP="00B601D5">
            <w:pPr>
              <w:rPr>
                <w:rFonts w:ascii="Verdana" w:hAnsi="Verdana" w:cs="Arial"/>
                <w:sz w:val="18"/>
                <w:szCs w:val="18"/>
              </w:rPr>
            </w:pPr>
            <w:r w:rsidRPr="005706A5">
              <w:rPr>
                <w:rFonts w:ascii="Verdana" w:hAnsi="Verdana" w:cs="Arial"/>
                <w:sz w:val="18"/>
                <w:szCs w:val="18"/>
              </w:rPr>
              <w:t>Hele døgnet</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89929" w14:textId="77777777" w:rsidR="00B601D5" w:rsidRPr="005706A5" w:rsidRDefault="00B601D5" w:rsidP="00B601D5">
            <w:pPr>
              <w:rPr>
                <w:rFonts w:ascii="Verdana" w:hAnsi="Verdana" w:cs="Arial"/>
                <w:sz w:val="18"/>
                <w:szCs w:val="18"/>
              </w:rPr>
            </w:pPr>
            <w:r w:rsidRPr="005706A5">
              <w:rPr>
                <w:rFonts w:ascii="Verdana" w:hAnsi="Verdana" w:cs="Arial"/>
                <w:sz w:val="18"/>
                <w:szCs w:val="18"/>
              </w:rPr>
              <w:t>månedligt</w:t>
            </w: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1AB87743" w14:textId="77777777" w:rsidR="00B601D5" w:rsidRPr="005706A5" w:rsidRDefault="00B601D5" w:rsidP="00B601D5">
            <w:pPr>
              <w:rPr>
                <w:rFonts w:ascii="Verdana" w:hAnsi="Verdana" w:cs="Arial"/>
                <w:sz w:val="18"/>
                <w:szCs w:val="18"/>
              </w:rPr>
            </w:pPr>
            <w:proofErr w:type="spellStart"/>
            <w:r w:rsidRPr="005706A5">
              <w:rPr>
                <w:rFonts w:ascii="Verdana" w:hAnsi="Verdana" w:cs="Arial"/>
                <w:sz w:val="18"/>
                <w:szCs w:val="18"/>
              </w:rPr>
              <w:t>Fakse</w:t>
            </w:r>
            <w:proofErr w:type="spellEnd"/>
            <w:r w:rsidRPr="005706A5">
              <w:rPr>
                <w:rFonts w:ascii="Verdana" w:hAnsi="Verdana" w:cs="Arial"/>
                <w:sz w:val="18"/>
                <w:szCs w:val="18"/>
              </w:rPr>
              <w:t xml:space="preserve"> dyrehospital</w:t>
            </w:r>
          </w:p>
        </w:tc>
      </w:tr>
      <w:tr w:rsidR="00B601D5" w:rsidRPr="005706A5" w14:paraId="0F66A10D"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12908" w14:textId="77777777" w:rsidR="00B601D5" w:rsidRPr="005706A5" w:rsidRDefault="00B601D5" w:rsidP="00B601D5">
            <w:pPr>
              <w:rPr>
                <w:rFonts w:ascii="Verdana" w:hAnsi="Verdana" w:cs="Arial"/>
                <w:sz w:val="18"/>
                <w:szCs w:val="18"/>
              </w:rPr>
            </w:pPr>
            <w:r w:rsidRPr="005706A5">
              <w:rPr>
                <w:rFonts w:ascii="Verdana" w:hAnsi="Verdana" w:cs="Arial"/>
                <w:sz w:val="18"/>
                <w:szCs w:val="18"/>
              </w:rPr>
              <w:t>Beslagsmed</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DFF139" w14:textId="77777777" w:rsidR="00B601D5" w:rsidRPr="005706A5" w:rsidRDefault="00B601D5" w:rsidP="00B601D5">
            <w:pPr>
              <w:rPr>
                <w:rFonts w:ascii="Verdana" w:hAnsi="Verdana" w:cs="Arial"/>
                <w:sz w:val="18"/>
                <w:szCs w:val="18"/>
              </w:rPr>
            </w:pPr>
            <w:r w:rsidRPr="005706A5">
              <w:rPr>
                <w:rFonts w:ascii="Verdana" w:hAnsi="Verdana" w:cs="Arial"/>
                <w:sz w:val="18"/>
                <w:szCs w:val="18"/>
              </w:rPr>
              <w:t>6. uge</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5DEF7" w14:textId="77777777" w:rsidR="00B601D5" w:rsidRPr="005706A5" w:rsidRDefault="00B601D5" w:rsidP="00B601D5">
            <w:pPr>
              <w:rPr>
                <w:rFonts w:ascii="Verdana" w:hAnsi="Verdana" w:cs="Arial"/>
                <w:sz w:val="18"/>
                <w:szCs w:val="18"/>
              </w:rPr>
            </w:pPr>
            <w:r w:rsidRPr="005706A5">
              <w:rPr>
                <w:rFonts w:ascii="Verdana" w:hAnsi="Verdana" w:cs="Arial"/>
                <w:sz w:val="18"/>
                <w:szCs w:val="18"/>
              </w:rPr>
              <w:t>08.00-17.00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7799A" w14:textId="77777777" w:rsidR="00B601D5" w:rsidRPr="005706A5" w:rsidRDefault="00B601D5" w:rsidP="00B601D5">
            <w:pPr>
              <w:rPr>
                <w:rFonts w:ascii="Verdana" w:hAnsi="Verdana" w:cs="Arial"/>
                <w:sz w:val="18"/>
                <w:szCs w:val="18"/>
              </w:rPr>
            </w:pPr>
            <w:r w:rsidRPr="005706A5">
              <w:rPr>
                <w:rFonts w:ascii="Verdana" w:hAnsi="Verdana" w:cs="Arial"/>
                <w:sz w:val="18"/>
                <w:szCs w:val="18"/>
              </w:rPr>
              <w:t>Ca. hver 6 uge</w:t>
            </w: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1DC0FAEA" w14:textId="77777777" w:rsidR="00B601D5" w:rsidRPr="005706A5" w:rsidRDefault="00B601D5" w:rsidP="00B601D5">
            <w:pPr>
              <w:rPr>
                <w:rFonts w:ascii="Verdana" w:hAnsi="Verdana" w:cs="Arial"/>
                <w:sz w:val="18"/>
                <w:szCs w:val="18"/>
              </w:rPr>
            </w:pPr>
          </w:p>
        </w:tc>
      </w:tr>
      <w:tr w:rsidR="00B601D5" w:rsidRPr="005706A5" w14:paraId="5694B047"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3D327B" w14:textId="77777777" w:rsidR="00B601D5" w:rsidRPr="005706A5" w:rsidRDefault="00B601D5" w:rsidP="00B601D5">
            <w:pPr>
              <w:rPr>
                <w:rFonts w:ascii="Verdana" w:hAnsi="Verdana" w:cs="Arial"/>
                <w:sz w:val="18"/>
                <w:szCs w:val="18"/>
              </w:rPr>
            </w:pPr>
            <w:r w:rsidRPr="005706A5">
              <w:rPr>
                <w:rFonts w:ascii="Verdana" w:hAnsi="Verdana" w:cs="Arial"/>
                <w:sz w:val="18"/>
                <w:szCs w:val="18"/>
              </w:rPr>
              <w:t>Stævner (kørsel til/fra)</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C692D2" w14:textId="77777777" w:rsidR="00B601D5" w:rsidRPr="005706A5" w:rsidRDefault="00B601D5" w:rsidP="00B601D5">
            <w:pPr>
              <w:rPr>
                <w:rFonts w:ascii="Verdana" w:hAnsi="Verdana" w:cs="Arial"/>
                <w:sz w:val="18"/>
                <w:szCs w:val="18"/>
              </w:rPr>
            </w:pPr>
            <w:r w:rsidRPr="005706A5">
              <w:rPr>
                <w:rFonts w:ascii="Verdana" w:hAnsi="Verdana" w:cs="Arial"/>
                <w:sz w:val="18"/>
                <w:szCs w:val="18"/>
              </w:rPr>
              <w:t>1 gang/måned i sommerhalvåret</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FB38C2" w14:textId="77777777" w:rsidR="00B601D5" w:rsidRPr="005706A5" w:rsidRDefault="00B601D5" w:rsidP="00B601D5">
            <w:pPr>
              <w:rPr>
                <w:rFonts w:ascii="Verdana" w:hAnsi="Verdana" w:cs="Arial"/>
                <w:sz w:val="18"/>
                <w:szCs w:val="18"/>
              </w:rPr>
            </w:pPr>
            <w:r w:rsidRPr="005706A5">
              <w:rPr>
                <w:rFonts w:ascii="Verdana" w:hAnsi="Verdana" w:cs="Arial"/>
                <w:sz w:val="18"/>
                <w:szCs w:val="18"/>
              </w:rPr>
              <w:t>05.00-23.00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D6CB4" w14:textId="77777777" w:rsidR="00B601D5" w:rsidRPr="005706A5" w:rsidRDefault="00B601D5" w:rsidP="00B601D5">
            <w:pPr>
              <w:rPr>
                <w:rFonts w:ascii="Verdana" w:hAnsi="Verdana" w:cs="Arial"/>
                <w:sz w:val="18"/>
                <w:szCs w:val="18"/>
              </w:rPr>
            </w:pPr>
            <w:r w:rsidRPr="005706A5">
              <w:rPr>
                <w:rFonts w:ascii="Verdana" w:hAnsi="Verdana" w:cs="Arial"/>
                <w:sz w:val="18"/>
                <w:szCs w:val="18"/>
              </w:rPr>
              <w:t>månedligt</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7700038A" w14:textId="77777777" w:rsidR="00B601D5" w:rsidRPr="005706A5" w:rsidRDefault="00B601D5" w:rsidP="00B601D5">
            <w:pPr>
              <w:rPr>
                <w:rFonts w:ascii="Verdana" w:hAnsi="Verdana" w:cs="Arial"/>
                <w:sz w:val="18"/>
                <w:szCs w:val="18"/>
              </w:rPr>
            </w:pPr>
            <w:r w:rsidRPr="005706A5">
              <w:rPr>
                <w:rFonts w:ascii="Verdana" w:hAnsi="Verdana" w:cs="Arial"/>
                <w:sz w:val="18"/>
                <w:szCs w:val="18"/>
              </w:rPr>
              <w:t>Ejer</w:t>
            </w:r>
          </w:p>
        </w:tc>
      </w:tr>
      <w:tr w:rsidR="00B601D5" w:rsidRPr="005706A5" w14:paraId="0563C80F"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3B8A68"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397FDE" w14:textId="77777777" w:rsidR="00B601D5" w:rsidRPr="005706A5" w:rsidRDefault="00B601D5" w:rsidP="00B601D5">
            <w:pPr>
              <w:rPr>
                <w:rFonts w:ascii="Verdana" w:hAnsi="Verdana" w:cs="Arial"/>
                <w:sz w:val="18"/>
                <w:szCs w:val="18"/>
              </w:rPr>
            </w:pP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EB1116"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B3DA0"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51780BA6"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r>
      <w:tr w:rsidR="00B601D5" w:rsidRPr="005706A5" w14:paraId="12588BAD" w14:textId="77777777" w:rsidTr="00B601D5">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E9860" w14:textId="77777777" w:rsidR="00B601D5" w:rsidRPr="005706A5" w:rsidRDefault="00B601D5" w:rsidP="00B601D5">
            <w:pPr>
              <w:rPr>
                <w:rFonts w:ascii="Verdana" w:hAnsi="Verdana" w:cs="Arial"/>
                <w:sz w:val="18"/>
                <w:szCs w:val="18"/>
              </w:rPr>
            </w:pPr>
            <w:r w:rsidRPr="005706A5">
              <w:rPr>
                <w:rFonts w:ascii="Verdana" w:hAnsi="Verdana" w:cs="Arial"/>
                <w:b/>
                <w:bCs/>
                <w:sz w:val="18"/>
                <w:szCs w:val="18"/>
              </w:rPr>
              <w:t>Traktor / ATV</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5288C2B" w14:textId="77777777" w:rsidR="00B601D5" w:rsidRPr="005706A5" w:rsidRDefault="00B601D5" w:rsidP="00B601D5">
            <w:pPr>
              <w:rPr>
                <w:rFonts w:ascii="Verdana" w:hAnsi="Verdana" w:cs="Arial"/>
                <w:sz w:val="18"/>
                <w:szCs w:val="18"/>
              </w:rPr>
            </w:pP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3F9619AC"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7C63C355"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1A498AA5" w14:textId="77777777" w:rsidR="00B601D5" w:rsidRPr="005706A5" w:rsidRDefault="00B601D5" w:rsidP="00B601D5">
            <w:pPr>
              <w:rPr>
                <w:rFonts w:ascii="Verdana" w:hAnsi="Verdana" w:cs="Arial"/>
                <w:sz w:val="18"/>
                <w:szCs w:val="18"/>
              </w:rPr>
            </w:pPr>
            <w:r w:rsidRPr="005706A5">
              <w:rPr>
                <w:rFonts w:ascii="Verdana" w:hAnsi="Verdana" w:cs="Arial"/>
                <w:sz w:val="18"/>
                <w:szCs w:val="18"/>
              </w:rPr>
              <w:t> </w:t>
            </w:r>
          </w:p>
        </w:tc>
      </w:tr>
      <w:tr w:rsidR="00B601D5" w:rsidRPr="005706A5" w14:paraId="278C51D8" w14:textId="77777777" w:rsidTr="00B601D5">
        <w:trPr>
          <w:trHeight w:val="425"/>
        </w:trPr>
        <w:tc>
          <w:tcPr>
            <w:tcW w:w="2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F31402" w14:textId="77777777" w:rsidR="00B601D5" w:rsidRPr="005706A5" w:rsidRDefault="00B601D5" w:rsidP="00B601D5">
            <w:pPr>
              <w:rPr>
                <w:rFonts w:ascii="Verdana" w:hAnsi="Verdana" w:cs="Arial"/>
                <w:sz w:val="18"/>
                <w:szCs w:val="18"/>
              </w:rPr>
            </w:pPr>
            <w:r w:rsidRPr="005706A5">
              <w:rPr>
                <w:rFonts w:ascii="Verdana" w:hAnsi="Verdana" w:cs="Arial"/>
                <w:sz w:val="18"/>
                <w:szCs w:val="18"/>
              </w:rPr>
              <w:t>Wrap/hø</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53785B" w14:textId="77777777" w:rsidR="00B601D5" w:rsidRPr="005706A5" w:rsidRDefault="00B601D5" w:rsidP="00B601D5">
            <w:pPr>
              <w:rPr>
                <w:rFonts w:ascii="Verdana" w:hAnsi="Verdana" w:cs="Arial"/>
                <w:sz w:val="18"/>
                <w:szCs w:val="18"/>
              </w:rPr>
            </w:pPr>
            <w:r w:rsidRPr="005706A5">
              <w:rPr>
                <w:rFonts w:ascii="Verdana" w:hAnsi="Verdana" w:cs="Arial"/>
                <w:sz w:val="18"/>
                <w:szCs w:val="18"/>
              </w:rPr>
              <w:t>1 gang/år</w:t>
            </w:r>
          </w:p>
        </w:tc>
        <w:tc>
          <w:tcPr>
            <w:tcW w:w="16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3CF68C" w14:textId="77777777" w:rsidR="00B601D5" w:rsidRPr="005706A5" w:rsidRDefault="00B601D5" w:rsidP="00B601D5">
            <w:pPr>
              <w:rPr>
                <w:rFonts w:ascii="Verdana" w:hAnsi="Verdana" w:cs="Arial"/>
                <w:sz w:val="18"/>
                <w:szCs w:val="18"/>
              </w:rPr>
            </w:pPr>
            <w:r w:rsidRPr="005706A5">
              <w:rPr>
                <w:rFonts w:ascii="Verdana" w:hAnsi="Verdana" w:cs="Arial"/>
                <w:sz w:val="18"/>
                <w:szCs w:val="18"/>
              </w:rPr>
              <w:t>Kl. 07.00-17.00</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B619B" w14:textId="77777777" w:rsidR="00B601D5" w:rsidRPr="005706A5" w:rsidRDefault="00B601D5" w:rsidP="00B601D5">
            <w:pPr>
              <w:rPr>
                <w:rFonts w:ascii="Verdana" w:hAnsi="Verdana" w:cs="Arial"/>
                <w:sz w:val="18"/>
                <w:szCs w:val="18"/>
              </w:rPr>
            </w:pPr>
            <w:r w:rsidRPr="005706A5">
              <w:rPr>
                <w:rFonts w:ascii="Verdana" w:hAnsi="Verdana" w:cs="Arial"/>
                <w:sz w:val="18"/>
                <w:szCs w:val="18"/>
              </w:rPr>
              <w:t>årligt</w:t>
            </w:r>
          </w:p>
        </w:tc>
        <w:tc>
          <w:tcPr>
            <w:tcW w:w="1699" w:type="dxa"/>
            <w:tcBorders>
              <w:top w:val="nil"/>
              <w:left w:val="nil"/>
              <w:bottom w:val="single" w:sz="8" w:space="0" w:color="auto"/>
              <w:right w:val="single" w:sz="8" w:space="0" w:color="auto"/>
            </w:tcBorders>
            <w:tcMar>
              <w:top w:w="0" w:type="dxa"/>
              <w:left w:w="108" w:type="dxa"/>
              <w:bottom w:w="0" w:type="dxa"/>
              <w:right w:w="108" w:type="dxa"/>
            </w:tcMar>
          </w:tcPr>
          <w:p w14:paraId="646C3DD0" w14:textId="77777777" w:rsidR="00B601D5" w:rsidRPr="005706A5" w:rsidRDefault="00B601D5" w:rsidP="00B601D5">
            <w:pPr>
              <w:rPr>
                <w:rFonts w:ascii="Verdana" w:hAnsi="Verdana" w:cs="Arial"/>
                <w:sz w:val="18"/>
                <w:szCs w:val="18"/>
              </w:rPr>
            </w:pPr>
            <w:r w:rsidRPr="005706A5">
              <w:rPr>
                <w:rFonts w:ascii="Verdana" w:hAnsi="Verdana" w:cs="Arial"/>
                <w:sz w:val="18"/>
                <w:szCs w:val="18"/>
              </w:rPr>
              <w:t>Lokal landmand</w:t>
            </w:r>
          </w:p>
        </w:tc>
      </w:tr>
    </w:tbl>
    <w:p w14:paraId="4D2C99E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p>
    <w:p w14:paraId="4319AD07" w14:textId="2E353F7D"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 xml:space="preserve">Transport til og fra ejendommen sker via den private fællesvej Stivænget. Antallet af transporter øges i forbindelse med dyreholdet, men da der er tale om en </w:t>
      </w:r>
      <w:r w:rsidR="005706A5" w:rsidRPr="005706A5">
        <w:rPr>
          <w:rFonts w:ascii="Verdana" w:hAnsi="Verdana" w:cs="Arial"/>
          <w:szCs w:val="20"/>
        </w:rPr>
        <w:t>mindre</w:t>
      </w:r>
      <w:r w:rsidRPr="005706A5">
        <w:rPr>
          <w:rFonts w:ascii="Verdana" w:hAnsi="Verdana" w:cs="Arial"/>
          <w:szCs w:val="20"/>
        </w:rPr>
        <w:t xml:space="preserve"> udvidelse der </w:t>
      </w:r>
      <w:proofErr w:type="gramStart"/>
      <w:r w:rsidRPr="005706A5">
        <w:rPr>
          <w:rFonts w:ascii="Verdana" w:hAnsi="Verdana" w:cs="Arial"/>
          <w:szCs w:val="20"/>
        </w:rPr>
        <w:t>sker</w:t>
      </w:r>
      <w:proofErr w:type="gramEnd"/>
      <w:r w:rsidRPr="005706A5">
        <w:rPr>
          <w:rFonts w:ascii="Verdana" w:hAnsi="Verdana" w:cs="Arial"/>
          <w:szCs w:val="20"/>
        </w:rPr>
        <w:t xml:space="preserve"> vil ikke give anledning til væsentlig forøget trafik af tunge køretøjer. Det øgede antal køretøjer har kun indflydelse på, når de vejberettigede skal blive enig om at fordele udgifterne til at vedligeholde den private fællesvej. </w:t>
      </w:r>
    </w:p>
    <w:p w14:paraId="4B0FCB85" w14:textId="77777777" w:rsidR="00B601D5" w:rsidRPr="005706A5" w:rsidRDefault="00B601D5" w:rsidP="00B601D5">
      <w:pPr>
        <w:rPr>
          <w:rFonts w:ascii="Verdana" w:hAnsi="Verdana" w:cs="Arial"/>
          <w:szCs w:val="20"/>
        </w:rPr>
      </w:pPr>
    </w:p>
    <w:bookmarkEnd w:id="86"/>
    <w:bookmarkEnd w:id="87"/>
    <w:p w14:paraId="37FF8F53"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Cs w:val="20"/>
        </w:rPr>
      </w:pPr>
      <w:r w:rsidRPr="005706A5">
        <w:rPr>
          <w:rFonts w:ascii="Verdana" w:hAnsi="Verdana" w:cs="Arial"/>
          <w:b/>
          <w:szCs w:val="20"/>
        </w:rPr>
        <w:t>Vurdering</w:t>
      </w:r>
    </w:p>
    <w:p w14:paraId="622A2D1B"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Vordingborg Kommune vurderer, at transport ikke vil give en anledning til gener. Derfor stilles der ikke vilkår omkring transport.</w:t>
      </w:r>
    </w:p>
    <w:p w14:paraId="0711495E"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p>
    <w:p w14:paraId="3D38457C"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88" w:name="_Toc62141279"/>
      <w:bookmarkStart w:id="89" w:name="_Toc416165655"/>
      <w:r w:rsidRPr="005706A5">
        <w:rPr>
          <w:rFonts w:cs="Arial"/>
          <w:sz w:val="28"/>
          <w:szCs w:val="28"/>
        </w:rPr>
        <w:lastRenderedPageBreak/>
        <w:t>Lys</w:t>
      </w:r>
      <w:bookmarkEnd w:id="88"/>
    </w:p>
    <w:p w14:paraId="32CE7193" w14:textId="77777777" w:rsidR="00B601D5" w:rsidRPr="005706A5" w:rsidRDefault="00B601D5" w:rsidP="00B601D5">
      <w:pPr>
        <w:widowControl w:val="0"/>
        <w:autoSpaceDE w:val="0"/>
        <w:autoSpaceDN w:val="0"/>
        <w:rPr>
          <w:rFonts w:ascii="Verdana" w:eastAsia="Verdana" w:hAnsi="Verdana" w:cs="Arial"/>
          <w:szCs w:val="20"/>
        </w:rPr>
      </w:pPr>
      <w:r w:rsidRPr="005706A5">
        <w:rPr>
          <w:rFonts w:ascii="Verdana" w:eastAsia="Verdana" w:hAnsi="Verdana" w:cs="Arial"/>
          <w:szCs w:val="20"/>
        </w:rPr>
        <w:t xml:space="preserve">Der vil ved den normale daglige drift ikke være stærkt lys eller arbejdsprojektører på ejendommen Af landskabelige hensyn er der allerede er sat vilkår om at der ikke må være lys på ridebanen. </w:t>
      </w:r>
    </w:p>
    <w:p w14:paraId="34E7F1D7"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p>
    <w:p w14:paraId="41358BFD"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Vurdering</w:t>
      </w:r>
    </w:p>
    <w:p w14:paraId="3E483C4E"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Arial"/>
          <w:lang w:eastAsia="ar-SA"/>
        </w:rPr>
      </w:pPr>
      <w:r w:rsidRPr="005706A5">
        <w:rPr>
          <w:rFonts w:ascii="Verdana" w:hAnsi="Verdana" w:cs="Arial"/>
        </w:rPr>
        <w:t>Da der ikke gøres brug af udendørs projektører og natbelysning, vurderes det, at lys på ejendommen ikke vil være til gene for naboer og at det ikke er nødvendigt at stille yderligere vilkår om lys.</w:t>
      </w:r>
    </w:p>
    <w:p w14:paraId="743E5C8A" w14:textId="77777777" w:rsidR="00B601D5" w:rsidRPr="005706A5" w:rsidRDefault="00B601D5" w:rsidP="00B601D5">
      <w:pPr>
        <w:pStyle w:val="Listeafsnit"/>
        <w:ind w:left="360"/>
        <w:rPr>
          <w:rFonts w:ascii="Verdana" w:eastAsiaTheme="minorHAnsi" w:hAnsi="Verdana" w:cs="Arial"/>
          <w:sz w:val="22"/>
          <w:szCs w:val="22"/>
          <w:highlight w:val="yellow"/>
          <w:lang w:eastAsia="en-US"/>
        </w:rPr>
      </w:pPr>
    </w:p>
    <w:p w14:paraId="17712308"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90" w:name="_Toc62141280"/>
      <w:r w:rsidRPr="005706A5">
        <w:rPr>
          <w:rFonts w:cs="Arial"/>
          <w:sz w:val="28"/>
          <w:szCs w:val="28"/>
        </w:rPr>
        <w:t>Skadedyr</w:t>
      </w:r>
      <w:bookmarkEnd w:id="90"/>
    </w:p>
    <w:p w14:paraId="6A5997FC" w14:textId="77777777" w:rsidR="00B601D5" w:rsidRPr="005706A5" w:rsidRDefault="00B601D5" w:rsidP="00B601D5">
      <w:pPr>
        <w:widowControl w:val="0"/>
        <w:autoSpaceDE w:val="0"/>
        <w:autoSpaceDN w:val="0"/>
        <w:spacing w:before="1" w:line="264" w:lineRule="auto"/>
        <w:ind w:right="472"/>
        <w:rPr>
          <w:rFonts w:ascii="Verdana" w:eastAsia="Verdana" w:hAnsi="Verdana" w:cs="Arial"/>
        </w:rPr>
      </w:pPr>
      <w:r w:rsidRPr="005706A5">
        <w:rPr>
          <w:rFonts w:ascii="Verdana" w:eastAsia="Verdana" w:hAnsi="Verdana" w:cs="Arial"/>
        </w:rPr>
        <w:t>Der kan være risiko for tilhold af mus og rotter i forbindelse med husdyrbrug, idet der oplagres og håndteres foderstoffer, døde dyr mv. Regelmæssig rengøring af stalde og opbevaringsanlæg til foder vil være med til at begrænse gener fra skadedyr og fluer.</w:t>
      </w:r>
    </w:p>
    <w:p w14:paraId="0A289397" w14:textId="77777777" w:rsidR="00B601D5" w:rsidRPr="005706A5" w:rsidRDefault="00B601D5" w:rsidP="00B601D5">
      <w:pPr>
        <w:rPr>
          <w:rFonts w:ascii="Verdana" w:eastAsia="Verdana" w:hAnsi="Verdana" w:cs="Arial"/>
        </w:rPr>
      </w:pPr>
      <w:r w:rsidRPr="005706A5">
        <w:rPr>
          <w:rFonts w:ascii="Verdana" w:eastAsia="Verdana" w:hAnsi="Verdana" w:cs="Arial"/>
        </w:rPr>
        <w:t xml:space="preserve">Ansøger beskriver: På ejendomme med hestehold kan der forekomme skadedyr som </w:t>
      </w:r>
      <w:proofErr w:type="gramStart"/>
      <w:r w:rsidRPr="005706A5">
        <w:rPr>
          <w:rFonts w:ascii="Verdana" w:eastAsia="Verdana" w:hAnsi="Verdana" w:cs="Arial"/>
        </w:rPr>
        <w:t>eksempelvis</w:t>
      </w:r>
      <w:proofErr w:type="gramEnd"/>
      <w:r w:rsidRPr="005706A5">
        <w:rPr>
          <w:rFonts w:ascii="Verdana" w:eastAsia="Verdana" w:hAnsi="Verdana" w:cs="Arial"/>
        </w:rPr>
        <w:t xml:space="preserve"> fluer og rotter mv.</w:t>
      </w:r>
      <w:r w:rsidRPr="005706A5">
        <w:rPr>
          <w:rFonts w:ascii="Verdana" w:eastAsia="Verdana" w:hAnsi="Verdana" w:cs="Arial"/>
        </w:rPr>
        <w:br/>
        <w:t>Den generelle bekæmpelse af skadedyr sker ved, at der holdes rent og ryddeligt i og omkring ejendommen, og ved at foderspild og rester fjernes. Bekæmpelse af skadedyr fortages efter anvisninger fra Statens Skadedyrslaboratorium.</w:t>
      </w:r>
    </w:p>
    <w:p w14:paraId="51B2B0B1" w14:textId="77777777" w:rsidR="00B601D5" w:rsidRPr="005706A5" w:rsidRDefault="00B601D5" w:rsidP="00B601D5">
      <w:pPr>
        <w:widowControl w:val="0"/>
        <w:autoSpaceDE w:val="0"/>
        <w:autoSpaceDN w:val="0"/>
        <w:spacing w:before="1" w:line="264" w:lineRule="auto"/>
        <w:ind w:right="472"/>
        <w:rPr>
          <w:rFonts w:ascii="Verdana" w:eastAsia="Verdana" w:hAnsi="Verdana" w:cs="Arial"/>
        </w:rPr>
      </w:pPr>
    </w:p>
    <w:p w14:paraId="4F314FEA" w14:textId="77777777" w:rsidR="00B601D5" w:rsidRPr="005706A5" w:rsidRDefault="00B601D5" w:rsidP="00B601D5">
      <w:pPr>
        <w:widowControl w:val="0"/>
        <w:autoSpaceDE w:val="0"/>
        <w:autoSpaceDN w:val="0"/>
        <w:spacing w:before="1" w:line="264" w:lineRule="auto"/>
        <w:ind w:right="472"/>
        <w:rPr>
          <w:rFonts w:ascii="Verdana" w:eastAsia="Verdana" w:hAnsi="Verdana" w:cs="Arial"/>
        </w:rPr>
      </w:pPr>
      <w:r w:rsidRPr="005706A5">
        <w:rPr>
          <w:rFonts w:ascii="Verdana" w:eastAsia="Verdana" w:hAnsi="Verdana" w:cs="Arial"/>
        </w:rPr>
        <w:t>Den kommunale rottebekæmpelse kontaktes ved behov og retningslinjer her fra følges.</w:t>
      </w:r>
    </w:p>
    <w:p w14:paraId="31D3A724" w14:textId="77777777" w:rsidR="00B601D5" w:rsidRPr="005706A5" w:rsidRDefault="00B601D5" w:rsidP="00B601D5">
      <w:pPr>
        <w:rPr>
          <w:rFonts w:ascii="Verdana" w:hAnsi="Verdana" w:cs="Arial"/>
          <w:b/>
        </w:rPr>
      </w:pPr>
    </w:p>
    <w:p w14:paraId="1FBFCF78" w14:textId="77777777" w:rsidR="00B601D5" w:rsidRPr="005706A5" w:rsidRDefault="00B601D5" w:rsidP="00B601D5">
      <w:pPr>
        <w:rPr>
          <w:rFonts w:ascii="Verdana" w:hAnsi="Verdana" w:cs="Arial"/>
          <w:b/>
        </w:rPr>
      </w:pPr>
      <w:r w:rsidRPr="005706A5">
        <w:rPr>
          <w:rFonts w:ascii="Verdana" w:hAnsi="Verdana" w:cs="Arial"/>
          <w:b/>
        </w:rPr>
        <w:t xml:space="preserve">Vurdering </w:t>
      </w:r>
    </w:p>
    <w:p w14:paraId="1C86FBB3" w14:textId="77777777" w:rsidR="00B601D5" w:rsidRPr="005706A5" w:rsidRDefault="00B601D5" w:rsidP="00B601D5">
      <w:pPr>
        <w:rPr>
          <w:rFonts w:ascii="Verdana" w:hAnsi="Verdana" w:cs="Arial"/>
        </w:rPr>
      </w:pPr>
      <w:r w:rsidRPr="005706A5">
        <w:rPr>
          <w:rFonts w:ascii="Verdana" w:hAnsi="Verdana" w:cs="Arial"/>
        </w:rPr>
        <w:t>Det vurderes at husdyrbrugets indsats i forhold til at forebygge og bekæmpe skadedyr og fluer er tilstrækkeligt, og der fastsættes ikke vilkår i relation til skadedyrsbekæmpelse.</w:t>
      </w:r>
    </w:p>
    <w:p w14:paraId="0172B1FC" w14:textId="77777777" w:rsidR="00B601D5" w:rsidRPr="005706A5" w:rsidRDefault="00B601D5" w:rsidP="00B601D5">
      <w:pPr>
        <w:rPr>
          <w:rFonts w:ascii="Verdana" w:hAnsi="Verdana" w:cs="Arial"/>
        </w:rPr>
      </w:pPr>
    </w:p>
    <w:p w14:paraId="2822CD9D" w14:textId="7777777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91" w:name="_Toc62141281"/>
      <w:r w:rsidRPr="005706A5">
        <w:rPr>
          <w:rFonts w:cs="Arial"/>
          <w:sz w:val="28"/>
          <w:szCs w:val="28"/>
        </w:rPr>
        <w:t>Støv</w:t>
      </w:r>
      <w:bookmarkEnd w:id="91"/>
    </w:p>
    <w:p w14:paraId="5A36DB4C" w14:textId="77777777" w:rsidR="00B601D5" w:rsidRPr="005706A5" w:rsidRDefault="00B601D5" w:rsidP="00B601D5">
      <w:pPr>
        <w:rPr>
          <w:rFonts w:ascii="Verdana" w:hAnsi="Verdana" w:cs="Arial"/>
          <w:szCs w:val="20"/>
        </w:rPr>
      </w:pPr>
      <w:r w:rsidRPr="005706A5">
        <w:rPr>
          <w:rFonts w:ascii="Verdana" w:hAnsi="Verdana" w:cs="Arial"/>
          <w:szCs w:val="20"/>
        </w:rPr>
        <w:t>Støv er normalvis forbundet med foderforarbejdning og indblæsning af foder i siloer og lignende. Dyrene fodres hovedsageligt med hø og wrap som har minimalt med støv, og fodringen på ejendommen er hermed ikke forbundet med de store støvproblemer.</w:t>
      </w:r>
    </w:p>
    <w:p w14:paraId="0587E118" w14:textId="77777777" w:rsidR="00B601D5" w:rsidRPr="005706A5" w:rsidRDefault="00B601D5" w:rsidP="00B601D5">
      <w:pPr>
        <w:rPr>
          <w:rFonts w:ascii="Verdana" w:hAnsi="Verdana" w:cs="Arial"/>
        </w:rPr>
      </w:pPr>
    </w:p>
    <w:p w14:paraId="48D315DB" w14:textId="77777777" w:rsidR="00B601D5" w:rsidRPr="005706A5" w:rsidRDefault="00B601D5" w:rsidP="00B601D5">
      <w:pPr>
        <w:rPr>
          <w:rFonts w:ascii="Verdana" w:hAnsi="Verdana" w:cs="Arial"/>
        </w:rPr>
      </w:pPr>
      <w:r w:rsidRPr="005706A5">
        <w:rPr>
          <w:rFonts w:ascii="Verdana" w:hAnsi="Verdana" w:cs="Arial"/>
        </w:rPr>
        <w:t>Ansøger oplyser:</w:t>
      </w:r>
    </w:p>
    <w:p w14:paraId="64FA5EFA" w14:textId="77777777" w:rsidR="00B601D5" w:rsidRPr="005706A5" w:rsidRDefault="00B601D5" w:rsidP="00B601D5">
      <w:pPr>
        <w:rPr>
          <w:rFonts w:ascii="Verdana" w:hAnsi="Verdana" w:cs="Arial"/>
        </w:rPr>
      </w:pPr>
      <w:r w:rsidRPr="005706A5">
        <w:rPr>
          <w:rFonts w:ascii="Verdana" w:hAnsi="Verdana" w:cs="Arial"/>
        </w:rPr>
        <w:t>I forbindelse med håndtering af halm og ved transport kan der opstå støv. Forhold, som kan medvirke til støv, er af begrænset karakter og varighed.</w:t>
      </w:r>
      <w:r w:rsidRPr="005706A5">
        <w:rPr>
          <w:rFonts w:ascii="Verdana" w:hAnsi="Verdana" w:cs="Arial"/>
        </w:rPr>
        <w:br/>
      </w:r>
    </w:p>
    <w:p w14:paraId="741A96A7"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Vurdering</w:t>
      </w:r>
    </w:p>
    <w:p w14:paraId="3B126BD8"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Det vurderes samlet, at der ikke vil være væsentlige støvgener fra drift af stalde mv. uden for ejendommen i forbindelse med dyreholdet. Der sættes vilkår for at forebygge støv udenfor ejendommens areal. </w:t>
      </w:r>
    </w:p>
    <w:p w14:paraId="4CC01BF4" w14:textId="77777777" w:rsidR="00B601D5" w:rsidRPr="005706A5" w:rsidRDefault="00B601D5" w:rsidP="00B601D5">
      <w:pPr>
        <w:tabs>
          <w:tab w:val="left" w:pos="1304"/>
          <w:tab w:val="left" w:pos="2608"/>
          <w:tab w:val="left" w:pos="3912"/>
        </w:tabs>
        <w:rPr>
          <w:rFonts w:ascii="Verdana" w:hAnsi="Verdana" w:cs="Arial"/>
        </w:rPr>
      </w:pPr>
    </w:p>
    <w:p w14:paraId="00FD3B5B" w14:textId="4DAE6F36"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 xml:space="preserve">Vilkår </w:t>
      </w:r>
    </w:p>
    <w:p w14:paraId="0DDAD220"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p>
    <w:p w14:paraId="1EBBD4B8" w14:textId="77777777" w:rsidR="00B601D5" w:rsidRPr="005706A5" w:rsidRDefault="00B601D5" w:rsidP="00BA5FF4">
      <w:pPr>
        <w:pStyle w:val="Listeafsnit"/>
        <w:numPr>
          <w:ilvl w:val="0"/>
          <w:numId w:val="45"/>
        </w:numPr>
        <w:ind w:left="360"/>
        <w:rPr>
          <w:rFonts w:ascii="Verdana" w:eastAsiaTheme="minorHAnsi" w:hAnsi="Verdana" w:cs="Arial"/>
          <w:sz w:val="22"/>
          <w:szCs w:val="22"/>
          <w:lang w:eastAsia="en-US"/>
        </w:rPr>
      </w:pPr>
      <w:bookmarkStart w:id="92" w:name="_Hlk60665290"/>
      <w:r w:rsidRPr="005706A5">
        <w:rPr>
          <w:rFonts w:ascii="Verdana" w:eastAsiaTheme="minorHAnsi" w:hAnsi="Verdana" w:cs="Arial"/>
          <w:sz w:val="22"/>
          <w:szCs w:val="22"/>
          <w:lang w:eastAsia="en-US"/>
        </w:rPr>
        <w:t>Driften må ikke medføre væsentlige støvgener udenfor ejendommens eget areal. Dette vurderes af tilsynsmyndigheden</w:t>
      </w:r>
    </w:p>
    <w:p w14:paraId="26DC5393" w14:textId="77777777" w:rsidR="00B601D5" w:rsidRPr="005706A5" w:rsidRDefault="00B601D5" w:rsidP="00B601D5">
      <w:pPr>
        <w:rPr>
          <w:rFonts w:ascii="Verdana" w:hAnsi="Verdana" w:cs="Arial"/>
        </w:rPr>
      </w:pPr>
      <w:bookmarkStart w:id="93" w:name="_Toc416165656"/>
      <w:bookmarkEnd w:id="89"/>
      <w:bookmarkEnd w:id="92"/>
    </w:p>
    <w:p w14:paraId="6D7EFD7D" w14:textId="3F0A61B7" w:rsidR="00B601D5" w:rsidRPr="005706A5" w:rsidRDefault="00B601D5" w:rsidP="00B601D5">
      <w:pPr>
        <w:pStyle w:val="Oversk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8"/>
          <w:szCs w:val="28"/>
        </w:rPr>
      </w:pPr>
      <w:bookmarkStart w:id="94" w:name="_Toc62141282"/>
      <w:r w:rsidRPr="005706A5">
        <w:rPr>
          <w:rFonts w:cs="Arial"/>
          <w:sz w:val="28"/>
          <w:szCs w:val="28"/>
        </w:rPr>
        <w:t>Ammoniak</w:t>
      </w:r>
      <w:bookmarkEnd w:id="93"/>
      <w:bookmarkEnd w:id="94"/>
      <w:r w:rsidRPr="005706A5">
        <w:rPr>
          <w:rFonts w:cs="Arial"/>
          <w:sz w:val="28"/>
          <w:szCs w:val="28"/>
        </w:rPr>
        <w:t xml:space="preserve"> </w:t>
      </w:r>
    </w:p>
    <w:p w14:paraId="3BCF86C1"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Cs w:val="20"/>
        </w:rPr>
      </w:pPr>
      <w:r w:rsidRPr="005706A5">
        <w:rPr>
          <w:rFonts w:ascii="Verdana" w:hAnsi="Verdana" w:cs="Arial"/>
          <w:szCs w:val="20"/>
        </w:rPr>
        <w:t>Den samlede ammoniak fordampning fra dyreholdet er 142,7 kg N/år. Dyreholdet er derfor under grænsen på BAT på 750 Kg N/år og skal derfor ikke leve op til BAT krav. Den samlede ammoniak fordampning er lavet med antagelse om at dyrene er i stalden hele året rundt, og dermed vil fordampningen være mindre, hvis dyrene er på græs om sommeren.</w:t>
      </w:r>
    </w:p>
    <w:p w14:paraId="2371705C" w14:textId="77777777" w:rsidR="00B601D5" w:rsidRPr="005706A5" w:rsidRDefault="00B601D5" w:rsidP="00B601D5">
      <w:pPr>
        <w:spacing w:line="264" w:lineRule="auto"/>
        <w:rPr>
          <w:rFonts w:ascii="Verdana" w:hAnsi="Verdana" w:cs="Arial"/>
          <w:b/>
          <w:szCs w:val="20"/>
        </w:rPr>
      </w:pPr>
    </w:p>
    <w:p w14:paraId="51F02F85" w14:textId="77777777" w:rsidR="00B601D5" w:rsidRPr="005706A5" w:rsidRDefault="00B601D5" w:rsidP="00B601D5">
      <w:pPr>
        <w:spacing w:line="264" w:lineRule="auto"/>
        <w:rPr>
          <w:rFonts w:ascii="Verdana" w:hAnsi="Verdana" w:cs="Arial"/>
          <w:b/>
          <w:szCs w:val="20"/>
        </w:rPr>
      </w:pPr>
      <w:r w:rsidRPr="005706A5">
        <w:rPr>
          <w:rFonts w:ascii="Verdana" w:hAnsi="Verdana" w:cs="Arial"/>
          <w:b/>
          <w:szCs w:val="20"/>
        </w:rPr>
        <w:t>Vurdering</w:t>
      </w:r>
    </w:p>
    <w:p w14:paraId="065BE0B4" w14:textId="77777777" w:rsidR="00B601D5" w:rsidRPr="005706A5" w:rsidRDefault="00B601D5" w:rsidP="00B601D5">
      <w:pPr>
        <w:spacing w:line="264" w:lineRule="auto"/>
        <w:rPr>
          <w:rFonts w:ascii="Verdana" w:hAnsi="Verdana" w:cs="Arial"/>
          <w:szCs w:val="20"/>
        </w:rPr>
      </w:pPr>
      <w:r w:rsidRPr="005706A5">
        <w:rPr>
          <w:rFonts w:ascii="Verdana" w:hAnsi="Verdana" w:cs="Arial"/>
          <w:szCs w:val="20"/>
        </w:rPr>
        <w:t>Da at ammoniakfordampningen fra dyreholdet er under grænsen for BAT krav stilles derfor ikke vilkår om dette.</w:t>
      </w:r>
    </w:p>
    <w:p w14:paraId="0DC815A3" w14:textId="77777777" w:rsidR="00B601D5" w:rsidRPr="005706A5" w:rsidRDefault="00B601D5" w:rsidP="00B601D5">
      <w:pPr>
        <w:rPr>
          <w:rFonts w:ascii="Verdana" w:hAnsi="Verdana" w:cs="Arial"/>
          <w:highlight w:val="yellow"/>
        </w:rPr>
      </w:pPr>
      <w:bookmarkStart w:id="95" w:name="_Toc416165660"/>
    </w:p>
    <w:p w14:paraId="4FF2C330" w14:textId="77777777" w:rsidR="00B601D5" w:rsidRPr="005706A5" w:rsidRDefault="00B601D5" w:rsidP="00B601D5">
      <w:pPr>
        <w:rPr>
          <w:rFonts w:ascii="Verdana" w:hAnsi="Verdana" w:cs="Arial"/>
          <w:highlight w:val="yellow"/>
        </w:rPr>
      </w:pPr>
    </w:p>
    <w:p w14:paraId="2F36F263"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cs="Arial"/>
          <w:sz w:val="32"/>
          <w:szCs w:val="32"/>
        </w:rPr>
      </w:pPr>
      <w:bookmarkStart w:id="96" w:name="_Toc62141283"/>
      <w:r w:rsidRPr="005706A5">
        <w:rPr>
          <w:rFonts w:cs="Arial"/>
          <w:sz w:val="32"/>
          <w:szCs w:val="32"/>
        </w:rPr>
        <w:t>Påvirkning af natur fra anlægget</w:t>
      </w:r>
      <w:bookmarkEnd w:id="95"/>
      <w:bookmarkEnd w:id="96"/>
    </w:p>
    <w:p w14:paraId="69FD93A8" w14:textId="77777777" w:rsidR="00B601D5" w:rsidRPr="005706A5" w:rsidRDefault="00B601D5" w:rsidP="00B601D5">
      <w:pPr>
        <w:rPr>
          <w:rFonts w:ascii="Verdana" w:hAnsi="Verdana" w:cs="Arial"/>
          <w:szCs w:val="20"/>
        </w:rPr>
      </w:pPr>
      <w:bookmarkStart w:id="97" w:name="_Toc228149771"/>
    </w:p>
    <w:p w14:paraId="4016901D" w14:textId="77777777" w:rsidR="00B601D5" w:rsidRPr="005706A5" w:rsidRDefault="00B601D5" w:rsidP="00B601D5">
      <w:pPr>
        <w:rPr>
          <w:rFonts w:ascii="Verdana" w:hAnsi="Verdana" w:cs="Arial"/>
        </w:rPr>
      </w:pPr>
      <w:bookmarkStart w:id="98" w:name="_Hlk33434202"/>
      <w:bookmarkStart w:id="99" w:name="_Hlk33519576"/>
      <w:r w:rsidRPr="005706A5">
        <w:rPr>
          <w:rFonts w:ascii="Verdana" w:hAnsi="Verdana" w:cs="Arial"/>
        </w:rPr>
        <w:t xml:space="preserve">Der er i husdyrgodkendelsesbekendtgørelsen fastsat grænser for hvor meget husdyrbrug må påvirke omkringliggende natur med ammoniak. I husdyrgodkendelse.dk beregnes, hvor stor en del af husdyrbrugets ammoniakemission, der afsættes på omkringliggende ammoniakfølsom natur. </w:t>
      </w:r>
    </w:p>
    <w:p w14:paraId="3CA37A95" w14:textId="77777777" w:rsidR="00B601D5" w:rsidRPr="005706A5" w:rsidRDefault="00B601D5" w:rsidP="00B601D5">
      <w:pPr>
        <w:rPr>
          <w:rFonts w:ascii="Verdana" w:hAnsi="Verdana" w:cs="Arial"/>
        </w:rPr>
      </w:pPr>
      <w:bookmarkStart w:id="100" w:name="_Hlk33434262"/>
      <w:bookmarkEnd w:id="98"/>
      <w:r w:rsidRPr="005706A5">
        <w:rPr>
          <w:rFonts w:ascii="Verdana" w:hAnsi="Verdana" w:cs="Arial"/>
        </w:rPr>
        <w:t>De ammoniakfølsomme naturområder opdeles i kategori 1-natur, kategori 2-natur og kategori 3-natur samt øvrig natur omfattet af naturbeskyttelseslovens §3.</w:t>
      </w:r>
    </w:p>
    <w:p w14:paraId="66A27BFF" w14:textId="77777777" w:rsidR="00B601D5" w:rsidRPr="005706A5" w:rsidRDefault="00B601D5" w:rsidP="00B601D5">
      <w:pPr>
        <w:rPr>
          <w:rFonts w:ascii="Verdana" w:hAnsi="Verdana" w:cs="Arial"/>
          <w:highlight w:val="green"/>
        </w:rPr>
      </w:pPr>
    </w:p>
    <w:p w14:paraId="027BC5A0" w14:textId="77777777" w:rsidR="00B601D5" w:rsidRPr="005706A5" w:rsidRDefault="00B601D5" w:rsidP="00B601D5">
      <w:pPr>
        <w:pStyle w:val="Overskrift2"/>
        <w:rPr>
          <w:rFonts w:cs="Arial"/>
        </w:rPr>
      </w:pPr>
      <w:bookmarkStart w:id="101" w:name="_Toc58424215"/>
      <w:bookmarkStart w:id="102" w:name="_Toc62141284"/>
      <w:bookmarkEnd w:id="99"/>
      <w:bookmarkEnd w:id="100"/>
      <w:r w:rsidRPr="005706A5">
        <w:rPr>
          <w:rFonts w:cs="Arial"/>
        </w:rPr>
        <w:t>naturpunkter</w:t>
      </w:r>
      <w:bookmarkEnd w:id="101"/>
      <w:bookmarkEnd w:id="102"/>
    </w:p>
    <w:p w14:paraId="61593263" w14:textId="77777777" w:rsidR="00B601D5" w:rsidRPr="005706A5" w:rsidRDefault="00B601D5" w:rsidP="00B601D5">
      <w:pPr>
        <w:rPr>
          <w:rFonts w:ascii="Verdana" w:hAnsi="Verdana" w:cs="Arial"/>
        </w:rPr>
      </w:pPr>
      <w:bookmarkStart w:id="103" w:name="_Hlk33434282"/>
    </w:p>
    <w:p w14:paraId="35EEE0B3" w14:textId="77777777" w:rsidR="00B601D5" w:rsidRPr="005706A5" w:rsidRDefault="00B601D5" w:rsidP="00B601D5">
      <w:pPr>
        <w:rPr>
          <w:rFonts w:ascii="Verdana" w:hAnsi="Verdana" w:cs="Arial"/>
        </w:rPr>
      </w:pPr>
      <w:r w:rsidRPr="005706A5">
        <w:rPr>
          <w:rFonts w:ascii="Verdana" w:hAnsi="Verdana" w:cs="Arial"/>
          <w:b/>
          <w:bCs/>
        </w:rPr>
        <w:t>Kategori-1 natur</w:t>
      </w:r>
      <w:r w:rsidRPr="005706A5">
        <w:rPr>
          <w:rFonts w:ascii="Verdana" w:hAnsi="Verdana" w:cs="Arial"/>
        </w:rPr>
        <w:t xml:space="preserve"> er ammoniakfølsom natur beliggende i internationale naturbeskyttelses–områder (Natura 2000 områder). Det er de ammoniakfølsomme Natura 2000-naturtyper, som indgår i udpegningsgrundlaget for Natura 2000 -området og som Naturstyrelsen har kortlagt. Derudover er det heder og overdrev, der er §3 beskyttede efter naturbeskyttelsesloven.</w:t>
      </w:r>
    </w:p>
    <w:bookmarkEnd w:id="103"/>
    <w:p w14:paraId="282F109D" w14:textId="77777777" w:rsidR="00B601D5" w:rsidRPr="005706A5" w:rsidRDefault="00B601D5" w:rsidP="00B601D5">
      <w:pPr>
        <w:rPr>
          <w:rFonts w:ascii="Verdana" w:hAnsi="Verdana" w:cs="Arial"/>
        </w:rPr>
      </w:pPr>
      <w:r w:rsidRPr="005706A5">
        <w:rPr>
          <w:rFonts w:ascii="Verdana" w:hAnsi="Verdana" w:cs="Arial"/>
        </w:rPr>
        <w:t xml:space="preserve">Nærmeste kategori 1 natur er et område betegnet som surt overdrev ligger 4,6 km fra husdyrbruget. Den beregnede </w:t>
      </w:r>
      <w:proofErr w:type="spellStart"/>
      <w:r w:rsidRPr="005706A5">
        <w:rPr>
          <w:rFonts w:ascii="Verdana" w:hAnsi="Verdana" w:cs="Arial"/>
        </w:rPr>
        <w:t>totaldeposition</w:t>
      </w:r>
      <w:proofErr w:type="spellEnd"/>
      <w:r w:rsidRPr="005706A5">
        <w:rPr>
          <w:rFonts w:ascii="Verdana" w:hAnsi="Verdana" w:cs="Arial"/>
        </w:rPr>
        <w:t xml:space="preserve"> til kategori 1 natur er på 0,0 kg NH</w:t>
      </w:r>
      <w:r w:rsidRPr="005706A5">
        <w:rPr>
          <w:rFonts w:ascii="Verdana" w:hAnsi="Verdana" w:cs="Arial"/>
          <w:vertAlign w:val="subscript"/>
        </w:rPr>
        <w:t>3</w:t>
      </w:r>
      <w:r w:rsidRPr="005706A5">
        <w:rPr>
          <w:rFonts w:ascii="Verdana" w:hAnsi="Verdana" w:cs="Arial"/>
        </w:rPr>
        <w:t>-N/ha/år. Grænseværdien er dermed overholdt.</w:t>
      </w:r>
    </w:p>
    <w:p w14:paraId="309D2BDB" w14:textId="77777777" w:rsidR="00B601D5" w:rsidRPr="005706A5" w:rsidRDefault="00B601D5" w:rsidP="00B601D5">
      <w:pPr>
        <w:rPr>
          <w:rFonts w:ascii="Verdana" w:hAnsi="Verdana" w:cs="Arial"/>
        </w:rPr>
      </w:pPr>
    </w:p>
    <w:p w14:paraId="18A83BB7" w14:textId="77777777" w:rsidR="00B601D5" w:rsidRPr="005706A5" w:rsidRDefault="00B601D5" w:rsidP="00B601D5">
      <w:pPr>
        <w:rPr>
          <w:rFonts w:ascii="Verdana" w:hAnsi="Verdana" w:cs="Arial"/>
        </w:rPr>
      </w:pPr>
      <w:bookmarkStart w:id="104" w:name="_Hlk33519753"/>
      <w:bookmarkStart w:id="105" w:name="_Hlk33434528"/>
      <w:r w:rsidRPr="005706A5">
        <w:rPr>
          <w:rFonts w:ascii="Verdana" w:hAnsi="Verdana" w:cs="Arial"/>
          <w:u w:val="single"/>
        </w:rPr>
        <w:t>Kumulation</w:t>
      </w:r>
      <w:r w:rsidRPr="005706A5">
        <w:rPr>
          <w:rFonts w:ascii="Verdana" w:hAnsi="Verdana" w:cs="Arial"/>
          <w:u w:val="single"/>
        </w:rPr>
        <w:br/>
      </w:r>
      <w:bookmarkEnd w:id="104"/>
      <w:bookmarkEnd w:id="105"/>
      <w:r w:rsidRPr="005706A5">
        <w:rPr>
          <w:rFonts w:ascii="Verdana" w:hAnsi="Verdana" w:cs="Arial"/>
        </w:rPr>
        <w:t>Der er ikke kumulation med andre husdyrbrug.</w:t>
      </w:r>
    </w:p>
    <w:p w14:paraId="09079614" w14:textId="77777777" w:rsidR="00B601D5" w:rsidRPr="005706A5" w:rsidRDefault="00B601D5" w:rsidP="00B601D5">
      <w:pPr>
        <w:rPr>
          <w:rFonts w:ascii="Verdana" w:hAnsi="Verdana" w:cs="Arial"/>
        </w:rPr>
      </w:pPr>
      <w:bookmarkStart w:id="106" w:name="_Hlk33434557"/>
    </w:p>
    <w:p w14:paraId="03153265" w14:textId="77777777" w:rsidR="00B601D5" w:rsidRPr="005706A5" w:rsidRDefault="00B601D5" w:rsidP="00B601D5">
      <w:pPr>
        <w:rPr>
          <w:rFonts w:ascii="Verdana" w:hAnsi="Verdana" w:cs="Arial"/>
        </w:rPr>
      </w:pPr>
      <w:r w:rsidRPr="005706A5">
        <w:rPr>
          <w:rFonts w:ascii="Verdana" w:hAnsi="Verdana" w:cs="Arial"/>
          <w:b/>
          <w:bCs/>
        </w:rPr>
        <w:t>Kategori-2 natur</w:t>
      </w:r>
      <w:r w:rsidRPr="005706A5">
        <w:rPr>
          <w:rFonts w:ascii="Verdana" w:hAnsi="Verdana" w:cs="Arial"/>
        </w:rPr>
        <w:t xml:space="preserve"> er nærmere bestemte ammoniakfølsomme naturtyper, der ligger uden for internationale natur-beskyttelsesområder. Det drejer sig om højmoser, </w:t>
      </w:r>
      <w:r w:rsidRPr="005706A5">
        <w:rPr>
          <w:rFonts w:ascii="Verdana" w:hAnsi="Verdana" w:cs="Arial"/>
        </w:rPr>
        <w:lastRenderedPageBreak/>
        <w:t>lobeliesøer, heder der er større end 10 ha, og som er omfattet af naturbeskyttelseslovens § 3 og overdrev der er større end 2,5 ha og som er omfattet af naturbeskyttelseslovens § 3.</w:t>
      </w:r>
    </w:p>
    <w:p w14:paraId="5F3AF7D9" w14:textId="77777777" w:rsidR="00B601D5" w:rsidRPr="005706A5" w:rsidRDefault="00B601D5" w:rsidP="00B601D5">
      <w:pPr>
        <w:rPr>
          <w:rFonts w:ascii="Verdana" w:hAnsi="Verdana" w:cs="Arial"/>
        </w:rPr>
      </w:pPr>
    </w:p>
    <w:bookmarkEnd w:id="106"/>
    <w:p w14:paraId="744331A6" w14:textId="77777777" w:rsidR="00B601D5" w:rsidRPr="005706A5" w:rsidRDefault="00B601D5" w:rsidP="00B601D5">
      <w:pPr>
        <w:rPr>
          <w:rFonts w:ascii="Verdana" w:hAnsi="Verdana" w:cs="Arial"/>
          <w:color w:val="FF0000"/>
          <w:szCs w:val="20"/>
        </w:rPr>
      </w:pPr>
      <w:r w:rsidRPr="005706A5">
        <w:rPr>
          <w:rFonts w:ascii="Verdana" w:hAnsi="Verdana" w:cs="Arial"/>
          <w:szCs w:val="20"/>
        </w:rPr>
        <w:t xml:space="preserve">Nærmeste kat. 2 natur er et overdrev. Det ligger ca. 11,2 km fra anlægget. </w:t>
      </w:r>
    </w:p>
    <w:p w14:paraId="50D49AC6" w14:textId="77777777" w:rsidR="00B601D5" w:rsidRPr="005706A5" w:rsidRDefault="00B601D5" w:rsidP="00B601D5">
      <w:pPr>
        <w:rPr>
          <w:rFonts w:ascii="Verdana" w:hAnsi="Verdana" w:cs="Arial"/>
        </w:rPr>
      </w:pPr>
      <w:bookmarkStart w:id="107" w:name="_Hlk33435300"/>
      <w:r w:rsidRPr="005706A5">
        <w:rPr>
          <w:rFonts w:ascii="Verdana" w:hAnsi="Verdana" w:cs="Arial"/>
        </w:rPr>
        <w:t xml:space="preserve">Ifølge husdyrgodkendelsesbekendtgørelsen er den maksimale grænse for </w:t>
      </w:r>
      <w:proofErr w:type="spellStart"/>
      <w:r w:rsidRPr="005706A5">
        <w:rPr>
          <w:rFonts w:ascii="Verdana" w:hAnsi="Verdana" w:cs="Arial"/>
        </w:rPr>
        <w:t>totaldepositionen</w:t>
      </w:r>
      <w:proofErr w:type="spellEnd"/>
      <w:r w:rsidRPr="005706A5">
        <w:rPr>
          <w:rFonts w:ascii="Verdana" w:hAnsi="Verdana" w:cs="Arial"/>
        </w:rPr>
        <w:t xml:space="preserve"> til kategori 2 natur på 1,0 kg NH</w:t>
      </w:r>
      <w:r w:rsidRPr="005706A5">
        <w:rPr>
          <w:rFonts w:ascii="Verdana" w:hAnsi="Verdana" w:cs="Arial"/>
          <w:vertAlign w:val="subscript"/>
        </w:rPr>
        <w:t>3</w:t>
      </w:r>
      <w:r w:rsidRPr="005706A5">
        <w:rPr>
          <w:rFonts w:ascii="Verdana" w:hAnsi="Verdana" w:cs="Arial"/>
        </w:rPr>
        <w:t xml:space="preserve">-N/ha/år. </w:t>
      </w:r>
      <w:bookmarkEnd w:id="107"/>
    </w:p>
    <w:p w14:paraId="0742864F" w14:textId="77777777" w:rsidR="00B601D5" w:rsidRPr="005706A5" w:rsidRDefault="00B601D5" w:rsidP="00B601D5">
      <w:pPr>
        <w:rPr>
          <w:rFonts w:ascii="Verdana" w:hAnsi="Verdana" w:cs="Arial"/>
        </w:rPr>
      </w:pPr>
    </w:p>
    <w:p w14:paraId="1E273927" w14:textId="77777777" w:rsidR="00B601D5" w:rsidRPr="005706A5" w:rsidRDefault="00B601D5" w:rsidP="00B601D5">
      <w:pPr>
        <w:rPr>
          <w:rFonts w:ascii="Verdana" w:hAnsi="Verdana" w:cs="Arial"/>
        </w:rPr>
      </w:pPr>
      <w:r w:rsidRPr="005706A5">
        <w:rPr>
          <w:rFonts w:ascii="Verdana" w:hAnsi="Verdana" w:cs="Arial"/>
        </w:rPr>
        <w:t xml:space="preserve">Den beregnede </w:t>
      </w:r>
      <w:proofErr w:type="spellStart"/>
      <w:r w:rsidRPr="005706A5">
        <w:rPr>
          <w:rFonts w:ascii="Verdana" w:hAnsi="Verdana" w:cs="Arial"/>
        </w:rPr>
        <w:t>totaldeposition</w:t>
      </w:r>
      <w:proofErr w:type="spellEnd"/>
      <w:r w:rsidRPr="005706A5">
        <w:rPr>
          <w:rFonts w:ascii="Verdana" w:hAnsi="Verdana" w:cs="Arial"/>
        </w:rPr>
        <w:t xml:space="preserve"> til kategori 2 natur er på 0,0 kg NH</w:t>
      </w:r>
      <w:r w:rsidRPr="005706A5">
        <w:rPr>
          <w:rFonts w:ascii="Verdana" w:hAnsi="Verdana" w:cs="Arial"/>
          <w:vertAlign w:val="subscript"/>
        </w:rPr>
        <w:t>3</w:t>
      </w:r>
      <w:r w:rsidRPr="005706A5">
        <w:rPr>
          <w:rFonts w:ascii="Verdana" w:hAnsi="Verdana" w:cs="Arial"/>
        </w:rPr>
        <w:t xml:space="preserve">-N/ha/år. </w:t>
      </w:r>
      <w:bookmarkStart w:id="108" w:name="_Hlk33520393"/>
      <w:r w:rsidRPr="005706A5">
        <w:rPr>
          <w:rFonts w:ascii="Verdana" w:hAnsi="Verdana" w:cs="Arial"/>
        </w:rPr>
        <w:t>Grænseværdien</w:t>
      </w:r>
      <w:bookmarkEnd w:id="108"/>
      <w:r w:rsidRPr="005706A5">
        <w:rPr>
          <w:rFonts w:ascii="Verdana" w:hAnsi="Verdana" w:cs="Arial"/>
        </w:rPr>
        <w:t xml:space="preserve"> er dermed overholdt.</w:t>
      </w:r>
    </w:p>
    <w:p w14:paraId="61C84656" w14:textId="77777777" w:rsidR="00B601D5" w:rsidRPr="005706A5" w:rsidRDefault="00B601D5" w:rsidP="00B601D5">
      <w:pPr>
        <w:pStyle w:val="Overskrift2"/>
        <w:numPr>
          <w:ilvl w:val="0"/>
          <w:numId w:val="0"/>
        </w:numPr>
        <w:rPr>
          <w:rFonts w:cs="Arial"/>
          <w:highlight w:val="green"/>
        </w:rPr>
      </w:pPr>
    </w:p>
    <w:p w14:paraId="5B3F41C8" w14:textId="77777777" w:rsidR="00B601D5" w:rsidRPr="005706A5" w:rsidRDefault="00B601D5" w:rsidP="00B601D5">
      <w:pPr>
        <w:rPr>
          <w:rFonts w:ascii="Verdana" w:hAnsi="Verdana" w:cs="Arial"/>
        </w:rPr>
      </w:pPr>
      <w:bookmarkStart w:id="109" w:name="_Hlk33435318"/>
      <w:r w:rsidRPr="005706A5">
        <w:rPr>
          <w:rFonts w:ascii="Verdana" w:hAnsi="Verdana" w:cs="Arial"/>
          <w:b/>
          <w:bCs/>
        </w:rPr>
        <w:t>Kategori-3 natur</w:t>
      </w:r>
      <w:r w:rsidRPr="005706A5">
        <w:rPr>
          <w:rFonts w:ascii="Verdana" w:hAnsi="Verdana" w:cs="Arial"/>
        </w:rPr>
        <w:t xml:space="preserve"> er ammoniakfølsomme naturområder, som ikke er kategori-1 natur eller kategor-2 natur, og som er heder, moser, overdrev omfattet af natur</w:t>
      </w:r>
      <w:r w:rsidRPr="005706A5">
        <w:rPr>
          <w:rFonts w:ascii="Verdana" w:hAnsi="Verdana" w:cs="Arial"/>
        </w:rPr>
        <w:softHyphen/>
        <w:t>beskyttelses</w:t>
      </w:r>
      <w:r w:rsidRPr="005706A5">
        <w:rPr>
          <w:rFonts w:ascii="Verdana" w:hAnsi="Verdana" w:cs="Arial"/>
        </w:rPr>
        <w:softHyphen/>
        <w:t xml:space="preserve">lovens §3 samt ammoniakfølsom skov. </w:t>
      </w:r>
    </w:p>
    <w:bookmarkEnd w:id="109"/>
    <w:p w14:paraId="24CB8F1E" w14:textId="77777777" w:rsidR="00B601D5" w:rsidRPr="005706A5" w:rsidRDefault="00B601D5" w:rsidP="00B601D5">
      <w:pPr>
        <w:rPr>
          <w:rFonts w:ascii="Verdana" w:hAnsi="Verdana" w:cs="Arial"/>
        </w:rPr>
      </w:pPr>
      <w:r w:rsidRPr="005706A5">
        <w:rPr>
          <w:rFonts w:ascii="Verdana" w:hAnsi="Verdana" w:cs="Arial"/>
        </w:rPr>
        <w:t xml:space="preserve">Der er registreret to moser og en skov der er kategori 3 natur, i området omkring anlægget. </w:t>
      </w:r>
      <w:bookmarkStart w:id="110" w:name="_Hlk33435628"/>
    </w:p>
    <w:p w14:paraId="303E363C" w14:textId="77777777" w:rsidR="00B601D5" w:rsidRPr="005706A5" w:rsidRDefault="00B601D5" w:rsidP="00B601D5">
      <w:pPr>
        <w:rPr>
          <w:rFonts w:ascii="Verdana" w:hAnsi="Verdana" w:cs="Arial"/>
        </w:rPr>
      </w:pPr>
    </w:p>
    <w:bookmarkEnd w:id="110"/>
    <w:p w14:paraId="5DB36872" w14:textId="77777777" w:rsidR="00B601D5" w:rsidRPr="005706A5" w:rsidRDefault="00B601D5" w:rsidP="00B601D5">
      <w:pPr>
        <w:rPr>
          <w:rFonts w:ascii="Verdana" w:hAnsi="Verdana" w:cs="Arial"/>
          <w:noProof/>
        </w:rPr>
      </w:pPr>
      <w:r w:rsidRPr="005706A5">
        <w:rPr>
          <w:rFonts w:ascii="Verdana" w:hAnsi="Verdana" w:cs="Arial"/>
        </w:rPr>
        <w:t>Af tabellen nedenfor ses resultatet af de N-</w:t>
      </w:r>
      <w:proofErr w:type="spellStart"/>
      <w:r w:rsidRPr="005706A5">
        <w:rPr>
          <w:rFonts w:ascii="Verdana" w:hAnsi="Verdana" w:cs="Arial"/>
        </w:rPr>
        <w:t>depositionsberegninger</w:t>
      </w:r>
      <w:proofErr w:type="spellEnd"/>
      <w:r w:rsidRPr="005706A5">
        <w:rPr>
          <w:rFonts w:ascii="Verdana" w:hAnsi="Verdana" w:cs="Arial"/>
        </w:rPr>
        <w:t xml:space="preserve">, der er gennemført i husdyrgodkendelse.dk. Beregningerne er baseret på eksakte afstande og </w:t>
      </w:r>
      <w:proofErr w:type="spellStart"/>
      <w:r w:rsidRPr="005706A5">
        <w:rPr>
          <w:rFonts w:ascii="Verdana" w:hAnsi="Verdana" w:cs="Arial"/>
        </w:rPr>
        <w:t>ruheder</w:t>
      </w:r>
      <w:proofErr w:type="spellEnd"/>
      <w:r w:rsidRPr="005706A5">
        <w:rPr>
          <w:rFonts w:ascii="Verdana" w:hAnsi="Verdana" w:cs="Arial"/>
        </w:rPr>
        <w:t xml:space="preserve"> bestemt for opland og natur.</w:t>
      </w:r>
      <w:r w:rsidRPr="005706A5">
        <w:rPr>
          <w:rFonts w:ascii="Verdana" w:hAnsi="Verdana" w:cs="Arial"/>
          <w:noProof/>
        </w:rPr>
        <w:t xml:space="preserve"> </w:t>
      </w:r>
    </w:p>
    <w:p w14:paraId="46BAD6A6" w14:textId="77777777" w:rsidR="00B601D5" w:rsidRPr="005706A5" w:rsidRDefault="00B601D5" w:rsidP="00B601D5">
      <w:pPr>
        <w:rPr>
          <w:rFonts w:ascii="Verdana" w:hAnsi="Verdana" w:cs="Arial"/>
          <w:noProof/>
        </w:rPr>
      </w:pPr>
      <w:r w:rsidRPr="005706A5">
        <w:rPr>
          <w:rFonts w:ascii="Verdana" w:hAnsi="Verdana" w:cs="Arial"/>
          <w:noProof/>
        </w:rPr>
        <w:t xml:space="preserve">For ingen af katagori-3 naturområderne er der total deposition på over 1 </w:t>
      </w:r>
      <w:r w:rsidRPr="005706A5">
        <w:rPr>
          <w:rFonts w:ascii="Verdana" w:hAnsi="Verdana" w:cs="Arial"/>
        </w:rPr>
        <w:t>kg NH</w:t>
      </w:r>
      <w:r w:rsidRPr="005706A5">
        <w:rPr>
          <w:rFonts w:ascii="Verdana" w:hAnsi="Verdana" w:cs="Arial"/>
          <w:vertAlign w:val="subscript"/>
        </w:rPr>
        <w:t>3</w:t>
      </w:r>
      <w:r w:rsidRPr="005706A5">
        <w:rPr>
          <w:rFonts w:ascii="Verdana" w:hAnsi="Verdana" w:cs="Arial"/>
        </w:rPr>
        <w:t>-N/ha/år</w:t>
      </w:r>
    </w:p>
    <w:p w14:paraId="08C9741A" w14:textId="77777777" w:rsidR="00B601D5" w:rsidRPr="005706A5" w:rsidRDefault="00B601D5" w:rsidP="00B601D5">
      <w:pPr>
        <w:rPr>
          <w:rFonts w:ascii="Verdana" w:hAnsi="Verdana" w:cs="Arial"/>
          <w:noProof/>
          <w:highlight w:val="green"/>
        </w:rPr>
      </w:pPr>
      <w:r w:rsidRPr="005706A5">
        <w:rPr>
          <w:rFonts w:ascii="Verdana" w:hAnsi="Verdana"/>
          <w:noProof/>
        </w:rPr>
        <w:drawing>
          <wp:inline distT="0" distB="0" distL="0" distR="0" wp14:anchorId="416CCFED" wp14:editId="06718C72">
            <wp:extent cx="6120130" cy="2945765"/>
            <wp:effectExtent l="0" t="0" r="0" b="698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2945765"/>
                    </a:xfrm>
                    <a:prstGeom prst="rect">
                      <a:avLst/>
                    </a:prstGeom>
                  </pic:spPr>
                </pic:pic>
              </a:graphicData>
            </a:graphic>
          </wp:inline>
        </w:drawing>
      </w:r>
    </w:p>
    <w:tbl>
      <w:tblPr>
        <w:tblStyle w:val="Tabel-Git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9"/>
      </w:tblGrid>
      <w:tr w:rsidR="00B601D5" w:rsidRPr="005706A5" w14:paraId="35D3238C" w14:textId="77777777" w:rsidTr="00B601D5">
        <w:tc>
          <w:tcPr>
            <w:tcW w:w="9629" w:type="dxa"/>
          </w:tcPr>
          <w:p w14:paraId="3377BC19" w14:textId="77777777" w:rsidR="00B601D5" w:rsidRPr="005706A5" w:rsidRDefault="00B601D5" w:rsidP="00B601D5">
            <w:pPr>
              <w:rPr>
                <w:rFonts w:ascii="Verdana" w:hAnsi="Verdana" w:cs="Arial"/>
                <w:b/>
                <w:noProof/>
                <w:sz w:val="16"/>
                <w:szCs w:val="16"/>
              </w:rPr>
            </w:pPr>
            <w:r w:rsidRPr="005706A5">
              <w:rPr>
                <w:rFonts w:ascii="Verdana" w:hAnsi="Verdana" w:cs="Arial"/>
                <w:b/>
                <w:noProof/>
                <w:sz w:val="16"/>
                <w:szCs w:val="16"/>
              </w:rPr>
              <w:t>Resultat af beregninger af ammoniakdeposition i de afsatte naturpunkter (fra husdyrgodkendelse.dk)</w:t>
            </w:r>
          </w:p>
          <w:p w14:paraId="1377DCD5" w14:textId="77777777" w:rsidR="00B601D5" w:rsidRPr="005706A5" w:rsidRDefault="00B601D5" w:rsidP="00B601D5">
            <w:pPr>
              <w:rPr>
                <w:rFonts w:ascii="Verdana" w:hAnsi="Verdana" w:cs="Arial"/>
                <w:b/>
                <w:noProof/>
                <w:sz w:val="16"/>
                <w:szCs w:val="16"/>
              </w:rPr>
            </w:pPr>
          </w:p>
          <w:p w14:paraId="785F915F"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rPr>
            </w:pPr>
            <w:r w:rsidRPr="005706A5">
              <w:rPr>
                <w:rFonts w:ascii="Verdana" w:hAnsi="Verdana" w:cs="Arial"/>
                <w:b/>
              </w:rPr>
              <w:t>Vurdering</w:t>
            </w:r>
          </w:p>
          <w:p w14:paraId="0558D9FC"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Baggrundsbelastningen i Vordingborg Kommune er på 10,3 NH</w:t>
            </w:r>
            <w:r w:rsidRPr="005706A5">
              <w:rPr>
                <w:rFonts w:ascii="Verdana" w:hAnsi="Verdana" w:cs="Arial"/>
                <w:vertAlign w:val="subscript"/>
              </w:rPr>
              <w:t>3</w:t>
            </w:r>
            <w:r w:rsidRPr="005706A5">
              <w:rPr>
                <w:rFonts w:ascii="Verdana" w:hAnsi="Verdana" w:cs="Arial"/>
              </w:rPr>
              <w:t xml:space="preserve">-N/ha/år. Beregningerne er taget ud fra at staldene udnyttes fuldt ud og på </w:t>
            </w:r>
            <w:proofErr w:type="spellStart"/>
            <w:r w:rsidRPr="005706A5">
              <w:rPr>
                <w:rFonts w:ascii="Verdana" w:hAnsi="Verdana" w:cs="Arial"/>
              </w:rPr>
              <w:t>Worse</w:t>
            </w:r>
            <w:proofErr w:type="spellEnd"/>
            <w:r w:rsidRPr="005706A5">
              <w:rPr>
                <w:rFonts w:ascii="Verdana" w:hAnsi="Verdana" w:cs="Arial"/>
              </w:rPr>
              <w:t xml:space="preserve"> case med dyretype.</w:t>
            </w:r>
          </w:p>
          <w:p w14:paraId="3CAF3E63"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p>
          <w:p w14:paraId="29F92B64"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i/>
              </w:rPr>
            </w:pPr>
            <w:r w:rsidRPr="005706A5">
              <w:rPr>
                <w:rFonts w:ascii="Verdana" w:hAnsi="Verdana" w:cs="Arial"/>
                <w:i/>
              </w:rPr>
              <w:lastRenderedPageBreak/>
              <w:t>Kategori 1 og 2</w:t>
            </w:r>
          </w:p>
          <w:p w14:paraId="5702637C"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Beregninger i husdyrgodkendelse.dk viser, at der ikke er </w:t>
            </w:r>
            <w:proofErr w:type="spellStart"/>
            <w:r w:rsidRPr="005706A5">
              <w:rPr>
                <w:rFonts w:ascii="Verdana" w:hAnsi="Verdana" w:cs="Arial"/>
              </w:rPr>
              <w:t>ammoniakdepositionen</w:t>
            </w:r>
            <w:proofErr w:type="spellEnd"/>
            <w:r w:rsidRPr="005706A5">
              <w:rPr>
                <w:rFonts w:ascii="Verdana" w:hAnsi="Verdana" w:cs="Arial"/>
              </w:rPr>
              <w:t xml:space="preserve"> fra produktionen ved de beskyttede naturtyper ved tilladelsen.</w:t>
            </w:r>
          </w:p>
          <w:p w14:paraId="11AF62D1" w14:textId="77777777" w:rsidR="00B601D5" w:rsidRPr="005706A5" w:rsidRDefault="00B601D5" w:rsidP="00B601D5">
            <w:pPr>
              <w:rPr>
                <w:rFonts w:ascii="Verdana" w:hAnsi="Verdana" w:cs="Arial"/>
              </w:rPr>
            </w:pPr>
          </w:p>
          <w:p w14:paraId="106EAC71" w14:textId="77777777" w:rsidR="00B601D5" w:rsidRPr="005706A5" w:rsidRDefault="00B601D5" w:rsidP="00B601D5">
            <w:pPr>
              <w:rPr>
                <w:rFonts w:ascii="Verdana" w:hAnsi="Verdana" w:cs="Arial"/>
                <w:i/>
              </w:rPr>
            </w:pPr>
            <w:r w:rsidRPr="005706A5">
              <w:rPr>
                <w:rFonts w:ascii="Verdana" w:hAnsi="Verdana" w:cs="Arial"/>
                <w:i/>
              </w:rPr>
              <w:t>Kategori 3</w:t>
            </w:r>
          </w:p>
          <w:p w14:paraId="00DA2D97" w14:textId="77777777" w:rsidR="00B601D5" w:rsidRPr="005706A5" w:rsidRDefault="00B601D5" w:rsidP="00B601D5">
            <w:pPr>
              <w:rPr>
                <w:rFonts w:ascii="Verdana" w:hAnsi="Verdana" w:cs="Arial"/>
                <w:sz w:val="18"/>
                <w:szCs w:val="18"/>
                <w:shd w:val="clear" w:color="auto" w:fill="FFFFFF"/>
              </w:rPr>
            </w:pPr>
            <w:r w:rsidRPr="005706A5">
              <w:rPr>
                <w:rFonts w:ascii="Verdana" w:hAnsi="Verdana" w:cs="Arial"/>
              </w:rPr>
              <w:t>Hverken moserne eller skoven får en større ammoniakpåvirkning ved udvidelsen af stalden. Hvis kommunen skal stile vilkår til merdepositionen på kategori 3 natur skal merpåvirkningen overstige 1 kg N/år. Det kræver desuden, at naturpunktet har en større lokal eller regional betydning, hvilket vil sige, at de skal de være beliggende i en fredning eller inden for kommuneplanens udpegning af særlige værdifulde naturområder, rekreative områder og/eller værdifulde kulturmiljøer, jf. planlovens § 11 a. Der kan også være andre udpegninger eller retningslinjer i kommuneplanen, som kan medføre, at kommunen kan vurdere, en kategori 3-natur rummer særlige regionale eller lokale beskyttelsesinteresser</w:t>
            </w:r>
            <w:r w:rsidRPr="005706A5">
              <w:rPr>
                <w:rFonts w:ascii="Verdana" w:hAnsi="Verdana" w:cs="Arial"/>
                <w:sz w:val="18"/>
                <w:szCs w:val="18"/>
                <w:shd w:val="clear" w:color="auto" w:fill="FFFFFF"/>
              </w:rPr>
              <w:t>.</w:t>
            </w:r>
          </w:p>
          <w:p w14:paraId="4D13B8B8" w14:textId="77777777" w:rsidR="00B601D5" w:rsidRPr="005706A5" w:rsidRDefault="00B601D5" w:rsidP="00B601D5">
            <w:pPr>
              <w:rPr>
                <w:rFonts w:ascii="Verdana" w:hAnsi="Verdana" w:cs="Arial"/>
                <w:sz w:val="18"/>
                <w:szCs w:val="18"/>
                <w:shd w:val="clear" w:color="auto" w:fill="FFFFFF"/>
              </w:rPr>
            </w:pPr>
          </w:p>
          <w:p w14:paraId="08A253E6"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r w:rsidRPr="005706A5">
              <w:rPr>
                <w:rFonts w:ascii="Verdana" w:hAnsi="Verdana" w:cs="Arial"/>
              </w:rPr>
              <w:t xml:space="preserve">Da der ikke er en </w:t>
            </w:r>
            <w:proofErr w:type="gramStart"/>
            <w:r w:rsidRPr="005706A5">
              <w:rPr>
                <w:rFonts w:ascii="Verdana" w:hAnsi="Verdana" w:cs="Arial"/>
              </w:rPr>
              <w:t>merpåvirkninger</w:t>
            </w:r>
            <w:proofErr w:type="gramEnd"/>
            <w:r w:rsidRPr="005706A5">
              <w:rPr>
                <w:rFonts w:ascii="Verdana" w:hAnsi="Verdana" w:cs="Arial"/>
              </w:rPr>
              <w:t xml:space="preserve"> af nogle af de nærliggende kategori 1,2 og 3 områder kan der ikke stilles vilkår til beskyttelse af disse ud over lovgivningens fastlagte beskyttelsesniveau.</w:t>
            </w:r>
          </w:p>
          <w:p w14:paraId="56795075" w14:textId="77777777" w:rsidR="00B601D5" w:rsidRPr="005706A5" w:rsidRDefault="00B601D5" w:rsidP="00B601D5">
            <w:pPr>
              <w:rPr>
                <w:rFonts w:ascii="Verdana" w:hAnsi="Verdana" w:cs="Arial"/>
                <w:b/>
                <w:noProof/>
                <w:sz w:val="16"/>
                <w:szCs w:val="16"/>
              </w:rPr>
            </w:pPr>
          </w:p>
          <w:p w14:paraId="0710714C" w14:textId="77777777" w:rsidR="00B601D5" w:rsidRPr="005706A5" w:rsidRDefault="00B601D5" w:rsidP="00B601D5">
            <w:pPr>
              <w:rPr>
                <w:rFonts w:ascii="Verdana" w:hAnsi="Verdana" w:cs="Arial"/>
              </w:rPr>
            </w:pPr>
          </w:p>
          <w:p w14:paraId="1CD72D74" w14:textId="77777777" w:rsidR="00B601D5" w:rsidRPr="005706A5" w:rsidRDefault="00B601D5" w:rsidP="00B601D5">
            <w:pPr>
              <w:pStyle w:val="Overskrift2"/>
              <w:outlineLvl w:val="1"/>
              <w:rPr>
                <w:rFonts w:cs="Arial"/>
              </w:rPr>
            </w:pPr>
            <w:bookmarkStart w:id="111" w:name="_Toc58424216"/>
            <w:bookmarkStart w:id="112" w:name="_Toc62141285"/>
            <w:r w:rsidRPr="005706A5">
              <w:rPr>
                <w:rFonts w:cs="Arial"/>
              </w:rPr>
              <w:t>Bilag IV-arter</w:t>
            </w:r>
            <w:bookmarkEnd w:id="111"/>
            <w:bookmarkEnd w:id="112"/>
          </w:p>
          <w:p w14:paraId="05F78181" w14:textId="77777777" w:rsidR="00B601D5" w:rsidRPr="005706A5" w:rsidRDefault="00B601D5" w:rsidP="00B601D5">
            <w:pPr>
              <w:rPr>
                <w:rFonts w:ascii="Verdana" w:hAnsi="Verdana" w:cs="Arial"/>
              </w:rPr>
            </w:pPr>
            <w:r w:rsidRPr="005706A5">
              <w:rPr>
                <w:rFonts w:ascii="Verdana" w:hAnsi="Verdana" w:cs="Arial"/>
              </w:rPr>
              <w:t xml:space="preserve">Der er foretaget en søgning i naturdata.dk indenfor en radius af ca. 2 km fra ejendommen (se nedenstående figur). </w:t>
            </w:r>
          </w:p>
          <w:tbl>
            <w:tblPr>
              <w:tblStyle w:val="Tabel-Gitter"/>
              <w:tblW w:w="0" w:type="auto"/>
              <w:tblCellMar>
                <w:left w:w="0" w:type="dxa"/>
                <w:right w:w="0" w:type="dxa"/>
              </w:tblCellMar>
              <w:tblLook w:val="04A0" w:firstRow="1" w:lastRow="0" w:firstColumn="1" w:lastColumn="0" w:noHBand="0" w:noVBand="1"/>
            </w:tblPr>
            <w:tblGrid>
              <w:gridCol w:w="9619"/>
            </w:tblGrid>
            <w:tr w:rsidR="00B601D5" w:rsidRPr="005706A5" w14:paraId="5CF74960" w14:textId="77777777" w:rsidTr="00B601D5">
              <w:tc>
                <w:tcPr>
                  <w:tcW w:w="9628" w:type="dxa"/>
                  <w:tcBorders>
                    <w:bottom w:val="single" w:sz="4" w:space="0" w:color="auto"/>
                  </w:tcBorders>
                </w:tcPr>
                <w:p w14:paraId="032FD47C" w14:textId="77777777" w:rsidR="00B601D5" w:rsidRPr="005706A5" w:rsidRDefault="00B601D5" w:rsidP="00B601D5">
                  <w:pPr>
                    <w:rPr>
                      <w:rFonts w:ascii="Verdana" w:hAnsi="Verdana" w:cs="Arial"/>
                    </w:rPr>
                  </w:pPr>
                  <w:r w:rsidRPr="005706A5">
                    <w:rPr>
                      <w:rFonts w:ascii="Verdana" w:hAnsi="Verdana"/>
                      <w:noProof/>
                    </w:rPr>
                    <w:drawing>
                      <wp:inline distT="0" distB="0" distL="0" distR="0" wp14:anchorId="4D25A09E" wp14:editId="378FB7DF">
                        <wp:extent cx="6060224" cy="27622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72274" cy="2767742"/>
                                </a:xfrm>
                                <a:prstGeom prst="rect">
                                  <a:avLst/>
                                </a:prstGeom>
                              </pic:spPr>
                            </pic:pic>
                          </a:graphicData>
                        </a:graphic>
                      </wp:inline>
                    </w:drawing>
                  </w:r>
                </w:p>
              </w:tc>
            </w:tr>
            <w:tr w:rsidR="00B601D5" w:rsidRPr="005706A5" w14:paraId="05EB47AF" w14:textId="77777777" w:rsidTr="00B601D5">
              <w:tc>
                <w:tcPr>
                  <w:tcW w:w="9628" w:type="dxa"/>
                  <w:tcBorders>
                    <w:top w:val="single" w:sz="4" w:space="0" w:color="auto"/>
                    <w:left w:val="nil"/>
                    <w:bottom w:val="nil"/>
                    <w:right w:val="nil"/>
                  </w:tcBorders>
                </w:tcPr>
                <w:p w14:paraId="15C6C7CA" w14:textId="77777777" w:rsidR="00B601D5" w:rsidRPr="005706A5" w:rsidRDefault="00B601D5" w:rsidP="00B601D5">
                  <w:pPr>
                    <w:rPr>
                      <w:rFonts w:ascii="Verdana" w:hAnsi="Verdana" w:cs="Arial"/>
                      <w:b/>
                      <w:sz w:val="16"/>
                      <w:szCs w:val="16"/>
                    </w:rPr>
                  </w:pPr>
                  <w:r w:rsidRPr="005706A5">
                    <w:rPr>
                      <w:rFonts w:ascii="Verdana" w:hAnsi="Verdana" w:cs="Arial"/>
                      <w:b/>
                      <w:sz w:val="16"/>
                      <w:szCs w:val="16"/>
                    </w:rPr>
                    <w:t>Resultat af søgning på fund af bilag IV-arter i en radius af ca. 1,4 km fra ejendommen (kort fra naturdata.dk)</w:t>
                  </w:r>
                </w:p>
              </w:tc>
            </w:tr>
          </w:tbl>
          <w:p w14:paraId="2E29BA00" w14:textId="77777777" w:rsidR="00B601D5" w:rsidRPr="005706A5" w:rsidRDefault="00B601D5" w:rsidP="00B601D5">
            <w:pPr>
              <w:rPr>
                <w:rFonts w:ascii="Verdana" w:hAnsi="Verdana" w:cs="Arial"/>
              </w:rPr>
            </w:pPr>
          </w:p>
          <w:p w14:paraId="11D15909" w14:textId="77777777" w:rsidR="00B601D5" w:rsidRPr="005706A5" w:rsidRDefault="00B601D5" w:rsidP="00B601D5">
            <w:pPr>
              <w:rPr>
                <w:rFonts w:ascii="Verdana" w:hAnsi="Verdana" w:cs="Arial"/>
              </w:rPr>
            </w:pPr>
            <w:r w:rsidRPr="005706A5">
              <w:rPr>
                <w:rFonts w:ascii="Verdana" w:hAnsi="Verdana" w:cs="Arial"/>
              </w:rPr>
              <w:t xml:space="preserve">Ifølge søgningen er der indenfor en radius af 1,4 km registreret Bilag IV-arter som løvfrø og springfrø. Disse arter er afhængige af vandhuller der holdes lysåbne. </w:t>
            </w:r>
          </w:p>
          <w:p w14:paraId="2751693D" w14:textId="77777777" w:rsidR="00B601D5" w:rsidRPr="005706A5" w:rsidRDefault="00B601D5" w:rsidP="00B601D5">
            <w:pPr>
              <w:rPr>
                <w:rFonts w:ascii="Verdana" w:hAnsi="Verdana" w:cs="Arial"/>
              </w:rPr>
            </w:pPr>
          </w:p>
          <w:p w14:paraId="793F211F" w14:textId="77777777" w:rsidR="00B601D5" w:rsidRPr="005706A5" w:rsidRDefault="00B601D5" w:rsidP="00B601D5">
            <w:pPr>
              <w:rPr>
                <w:rFonts w:ascii="Verdana" w:hAnsi="Verdana" w:cs="Arial"/>
              </w:rPr>
            </w:pPr>
            <w:r w:rsidRPr="005706A5">
              <w:rPr>
                <w:rFonts w:ascii="Verdana" w:hAnsi="Verdana" w:cs="Arial"/>
                <w:bCs/>
                <w:u w:val="single"/>
              </w:rPr>
              <w:t xml:space="preserve">Vurdering vedr. natur og bilag IV-arter. </w:t>
            </w:r>
            <w:r w:rsidRPr="005706A5">
              <w:rPr>
                <w:rFonts w:ascii="Verdana" w:hAnsi="Verdana" w:cs="Arial"/>
                <w:b/>
              </w:rPr>
              <w:br/>
            </w:r>
            <w:bookmarkStart w:id="113" w:name="_Hlk33436065"/>
            <w:bookmarkStart w:id="114" w:name="_Hlk33521345"/>
            <w:r w:rsidRPr="005706A5">
              <w:rPr>
                <w:rFonts w:ascii="Verdana" w:hAnsi="Verdana" w:cs="Arial"/>
              </w:rPr>
              <w:t>Projektet vurderes ikke at påvirke habitatområder, da ammoniakafsætningen på området er 0 for særligt sårbar natur.</w:t>
            </w:r>
          </w:p>
          <w:p w14:paraId="05E6ABE9" w14:textId="77777777" w:rsidR="00B601D5" w:rsidRPr="005706A5" w:rsidRDefault="00B601D5" w:rsidP="00B601D5">
            <w:pPr>
              <w:rPr>
                <w:rFonts w:ascii="Verdana" w:hAnsi="Verdana" w:cs="Arial"/>
              </w:rPr>
            </w:pPr>
            <w:r w:rsidRPr="005706A5">
              <w:rPr>
                <w:rFonts w:ascii="Verdana" w:hAnsi="Verdana" w:cs="Arial"/>
              </w:rPr>
              <w:t>Grænseværdier vedr. deposition af ammoniak overholdes for alle tre kategorier af natur.</w:t>
            </w:r>
            <w:bookmarkEnd w:id="113"/>
          </w:p>
          <w:p w14:paraId="7D5DB0AE" w14:textId="77777777" w:rsidR="00B601D5" w:rsidRPr="005706A5" w:rsidRDefault="00B601D5" w:rsidP="00B601D5">
            <w:pPr>
              <w:rPr>
                <w:rFonts w:ascii="Verdana" w:hAnsi="Verdana" w:cs="Arial"/>
                <w:b/>
              </w:rPr>
            </w:pPr>
            <w:r w:rsidRPr="005706A5">
              <w:rPr>
                <w:rFonts w:ascii="Verdana" w:hAnsi="Verdana" w:cs="Arial"/>
              </w:rPr>
              <w:lastRenderedPageBreak/>
              <w:t>Derfor vurderes projektet hverken i sig selv eller i sammenhæng med andre projekter at kunne påvirke kategori 1, 2 eller 3 natur negativt, eller have en væsentlig negativ indvirkning på øvrige nærtliggende § 3 natur.</w:t>
            </w:r>
          </w:p>
          <w:bookmarkEnd w:id="114"/>
          <w:p w14:paraId="0E4FF568" w14:textId="77777777" w:rsidR="00B601D5" w:rsidRPr="005706A5" w:rsidRDefault="00B601D5" w:rsidP="00B601D5">
            <w:pPr>
              <w:rPr>
                <w:rFonts w:ascii="Verdana" w:hAnsi="Verdana" w:cs="Arial"/>
              </w:rPr>
            </w:pPr>
            <w:r w:rsidRPr="005706A5">
              <w:rPr>
                <w:rFonts w:ascii="Verdana" w:hAnsi="Verdana" w:cs="Arial"/>
              </w:rPr>
              <w:t xml:space="preserve">Da der ikke fjernes levesteder for bilag IV-arter i forbindelse med det ansøgte og idet projektet heller ikke giver anledning til en væsentlig øget påvirkning af naturområder med ammoniak, vurderes det, at projektet vil have en neutral effekt på levesteder, yngle- og rasteområder for eventuelle bilag IV-arter. Afgræsningen på foldarealerne vil endda være positivt for padderne, da vandhullerne så holdes lysåbne. Det vurderes derfor ikke nødvendigt at sætte vilkår for at beskytte natur og bilag IV arter. </w:t>
            </w:r>
          </w:p>
          <w:p w14:paraId="2C86435D" w14:textId="77777777" w:rsidR="00B601D5" w:rsidRPr="005706A5" w:rsidRDefault="00B601D5" w:rsidP="00B601D5">
            <w:pPr>
              <w:rPr>
                <w:rFonts w:ascii="Verdana" w:hAnsi="Verdana" w:cs="Arial"/>
                <w:b/>
                <w:noProof/>
                <w:sz w:val="16"/>
                <w:szCs w:val="16"/>
              </w:rPr>
            </w:pPr>
          </w:p>
        </w:tc>
      </w:tr>
    </w:tbl>
    <w:p w14:paraId="000786C2" w14:textId="77777777" w:rsidR="00B601D5" w:rsidRPr="005706A5" w:rsidRDefault="00B601D5" w:rsidP="00B601D5">
      <w:pPr>
        <w:autoSpaceDE w:val="0"/>
        <w:autoSpaceDN w:val="0"/>
        <w:adjustRightInd w:val="0"/>
        <w:spacing w:line="264" w:lineRule="auto"/>
        <w:rPr>
          <w:rFonts w:ascii="Verdana" w:hAnsi="Verdana" w:cs="Arial"/>
          <w:szCs w:val="20"/>
        </w:rPr>
      </w:pPr>
    </w:p>
    <w:p w14:paraId="3BC96C3C"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15" w:name="_Toc416165673"/>
      <w:bookmarkStart w:id="116" w:name="_Toc62141286"/>
      <w:bookmarkEnd w:id="97"/>
      <w:r w:rsidRPr="005706A5">
        <w:rPr>
          <w:rFonts w:cs="Arial"/>
          <w:sz w:val="32"/>
          <w:szCs w:val="32"/>
        </w:rPr>
        <w:t>Husdyrbrugets ophør</w:t>
      </w:r>
      <w:bookmarkEnd w:id="115"/>
      <w:bookmarkEnd w:id="116"/>
      <w:r w:rsidRPr="005706A5">
        <w:rPr>
          <w:rFonts w:cs="Arial"/>
          <w:sz w:val="32"/>
          <w:szCs w:val="32"/>
        </w:rPr>
        <w:t xml:space="preserve"> </w:t>
      </w:r>
      <w:bookmarkEnd w:id="32"/>
      <w:bookmarkEnd w:id="33"/>
    </w:p>
    <w:p w14:paraId="394A16A3" w14:textId="77777777" w:rsidR="00B601D5" w:rsidRPr="005706A5" w:rsidRDefault="00B601D5" w:rsidP="00B601D5">
      <w:pPr>
        <w:pStyle w:val="Brdtek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iCs/>
        </w:rPr>
      </w:pPr>
      <w:r w:rsidRPr="005706A5">
        <w:rPr>
          <w:rFonts w:ascii="Verdana" w:hAnsi="Verdana" w:cs="Arial"/>
          <w:iCs/>
        </w:rPr>
        <w:t xml:space="preserve">I forbindelse med et eventuelt ophør af husdyrproduktionen skal staldene tømmes og rengøres. Dybstrøelse skal udbringes på mark efter gældende regler og foder skal fjernes. Et evt. ophør skal meddeles Vordingborg Kommune. </w:t>
      </w:r>
    </w:p>
    <w:p w14:paraId="6A532E59"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rPr>
      </w:pPr>
    </w:p>
    <w:p w14:paraId="142602F2"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Arial"/>
          <w:b/>
          <w:iCs/>
          <w:lang w:eastAsia="da-DK"/>
        </w:rPr>
      </w:pPr>
      <w:r w:rsidRPr="005706A5">
        <w:rPr>
          <w:rFonts w:ascii="Verdana" w:eastAsia="Times New Roman" w:hAnsi="Verdana" w:cs="Arial"/>
          <w:b/>
          <w:iCs/>
          <w:lang w:eastAsia="da-DK"/>
        </w:rPr>
        <w:t>Vilkår</w:t>
      </w:r>
    </w:p>
    <w:p w14:paraId="114BC600" w14:textId="77777777" w:rsidR="00B601D5" w:rsidRPr="005706A5" w:rsidRDefault="00B601D5" w:rsidP="00B6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rPr>
      </w:pPr>
    </w:p>
    <w:p w14:paraId="22F79770" w14:textId="77777777" w:rsidR="00B601D5" w:rsidRPr="005706A5" w:rsidRDefault="00B601D5" w:rsidP="00BA5FF4">
      <w:pPr>
        <w:pStyle w:val="Listeafsnit"/>
        <w:numPr>
          <w:ilvl w:val="0"/>
          <w:numId w:val="45"/>
        </w:numPr>
        <w:ind w:left="360"/>
        <w:rPr>
          <w:rFonts w:ascii="Verdana" w:hAnsi="Verdana" w:cs="Arial"/>
          <w:sz w:val="20"/>
          <w:szCs w:val="20"/>
        </w:rPr>
      </w:pPr>
      <w:bookmarkStart w:id="117" w:name="_Hlk60665330"/>
      <w:r w:rsidRPr="005706A5">
        <w:rPr>
          <w:rFonts w:ascii="Verdana" w:eastAsiaTheme="minorHAnsi" w:hAnsi="Verdana" w:cs="Arial"/>
          <w:sz w:val="22"/>
          <w:szCs w:val="22"/>
          <w:lang w:eastAsia="en-US"/>
        </w:rPr>
        <w:t xml:space="preserve">Husdyrbrugets ophør skal meddeles Vordingborg Kommune senest 3 måneder efter sidste hest er væk fra bedriften. Desuden skal alle foderrester samt staldanlæg tømmes og rengøres. </w:t>
      </w:r>
    </w:p>
    <w:p w14:paraId="0F796853"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bookmarkStart w:id="118" w:name="_Toc62141287"/>
      <w:bookmarkEnd w:id="117"/>
      <w:r w:rsidRPr="005706A5">
        <w:rPr>
          <w:rFonts w:cs="Arial"/>
          <w:sz w:val="32"/>
          <w:szCs w:val="32"/>
        </w:rPr>
        <w:lastRenderedPageBreak/>
        <w:t>Bilag 1 – Situationsplan over ejendommen</w:t>
      </w:r>
      <w:r w:rsidRPr="005706A5">
        <w:rPr>
          <w:rFonts w:cs="Arial"/>
          <w:noProof/>
        </w:rPr>
        <w:drawing>
          <wp:inline distT="0" distB="0" distL="0" distR="0" wp14:anchorId="1F8DC420" wp14:editId="1CA9B880">
            <wp:extent cx="6997283" cy="4789487"/>
            <wp:effectExtent l="0" t="952"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5400000">
                      <a:off x="0" y="0"/>
                      <a:ext cx="7001729" cy="4792530"/>
                    </a:xfrm>
                    <a:prstGeom prst="rect">
                      <a:avLst/>
                    </a:prstGeom>
                  </pic:spPr>
                </pic:pic>
              </a:graphicData>
            </a:graphic>
          </wp:inline>
        </w:drawing>
      </w:r>
      <w:bookmarkEnd w:id="118"/>
    </w:p>
    <w:p w14:paraId="3FA3FA50" w14:textId="7A88102F" w:rsidR="00B601D5" w:rsidRPr="005706A5" w:rsidRDefault="00D81B69" w:rsidP="00B601D5">
      <w:pPr>
        <w:pStyle w:val="Billedtekst"/>
        <w:rPr>
          <w:rFonts w:ascii="Verdana" w:hAnsi="Verdana" w:cs="Arial"/>
          <w:sz w:val="32"/>
          <w:szCs w:val="32"/>
        </w:rPr>
      </w:pPr>
      <w:r w:rsidRPr="005706A5">
        <w:rPr>
          <w:rFonts w:cs="Arial"/>
        </w:rPr>
        <w:t>↑</w:t>
      </w:r>
      <w:r w:rsidR="00B601D5" w:rsidRPr="005706A5">
        <w:rPr>
          <w:rFonts w:ascii="Verdana" w:hAnsi="Verdana" w:cs="Arial"/>
        </w:rPr>
        <w:t>Situationsplan modtaget 24-08-2020</w:t>
      </w:r>
    </w:p>
    <w:p w14:paraId="10C6B7D1" w14:textId="77777777" w:rsidR="00B601D5" w:rsidRPr="005706A5" w:rsidRDefault="00B601D5" w:rsidP="00B601D5">
      <w:pPr>
        <w:rPr>
          <w:rFonts w:ascii="Verdana" w:hAnsi="Verdana" w:cs="Arial"/>
        </w:rPr>
      </w:pPr>
    </w:p>
    <w:p w14:paraId="32867DDB" w14:textId="77777777" w:rsidR="00B601D5" w:rsidRPr="005706A5" w:rsidRDefault="00B601D5" w:rsidP="00B601D5">
      <w:pPr>
        <w:rPr>
          <w:rFonts w:ascii="Verdana" w:hAnsi="Verdana" w:cs="Arial"/>
          <w:highlight w:val="yellow"/>
        </w:rPr>
      </w:pPr>
    </w:p>
    <w:p w14:paraId="6C97057C" w14:textId="77777777" w:rsidR="00B601D5" w:rsidRPr="005706A5" w:rsidRDefault="00B601D5" w:rsidP="00B601D5">
      <w:pPr>
        <w:rPr>
          <w:rFonts w:ascii="Verdana" w:hAnsi="Verdana" w:cs="Arial"/>
          <w:highlight w:val="yellow"/>
        </w:rPr>
      </w:pPr>
    </w:p>
    <w:p w14:paraId="78BA5876" w14:textId="77777777" w:rsidR="00B601D5" w:rsidRPr="005706A5" w:rsidRDefault="00B601D5" w:rsidP="00B601D5">
      <w:pPr>
        <w:rPr>
          <w:rFonts w:ascii="Verdana" w:hAnsi="Verdana" w:cs="Arial"/>
          <w:highlight w:val="yellow"/>
        </w:rPr>
      </w:pPr>
    </w:p>
    <w:p w14:paraId="04D2D931" w14:textId="56030E73" w:rsidR="00B601D5" w:rsidRPr="005706A5" w:rsidRDefault="00845D58" w:rsidP="00B601D5">
      <w:pPr>
        <w:keepNext/>
        <w:rPr>
          <w:rFonts w:ascii="Verdana" w:hAnsi="Verdana" w:cs="Arial"/>
        </w:rPr>
      </w:pPr>
      <w:r w:rsidRPr="005706A5">
        <w:rPr>
          <w:rFonts w:ascii="Verdana" w:hAnsi="Verdana"/>
          <w:noProof/>
        </w:rPr>
        <w:lastRenderedPageBreak/>
        <w:drawing>
          <wp:inline distT="0" distB="0" distL="0" distR="0" wp14:anchorId="4E4E3BA7" wp14:editId="65B9DDC5">
            <wp:extent cx="5167423" cy="4283309"/>
            <wp:effectExtent l="0" t="0" r="0" b="317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21078" cy="4327784"/>
                    </a:xfrm>
                    <a:prstGeom prst="rect">
                      <a:avLst/>
                    </a:prstGeom>
                  </pic:spPr>
                </pic:pic>
              </a:graphicData>
            </a:graphic>
          </wp:inline>
        </w:drawing>
      </w:r>
    </w:p>
    <w:p w14:paraId="27E2DF4E" w14:textId="37D17BD3" w:rsidR="00B601D5" w:rsidRPr="005706A5" w:rsidRDefault="00D81B69" w:rsidP="00B601D5">
      <w:pPr>
        <w:pStyle w:val="Billedtekst"/>
        <w:rPr>
          <w:rFonts w:ascii="Verdana" w:hAnsi="Verdana" w:cs="Arial"/>
          <w:highlight w:val="yellow"/>
        </w:rPr>
      </w:pPr>
      <w:r w:rsidRPr="005706A5">
        <w:rPr>
          <w:rFonts w:cs="Arial"/>
        </w:rPr>
        <w:t>↑</w:t>
      </w:r>
      <w:r w:rsidR="00B601D5" w:rsidRPr="005706A5">
        <w:rPr>
          <w:rFonts w:ascii="Verdana" w:hAnsi="Verdana" w:cs="Arial"/>
        </w:rPr>
        <w:t>Udklip fra husdyrgodkedelse.dk gult er anlæg</w:t>
      </w:r>
      <w:r w:rsidR="005706A5">
        <w:rPr>
          <w:rFonts w:ascii="Verdana" w:hAnsi="Verdana" w:cs="Arial"/>
        </w:rPr>
        <w:t xml:space="preserve"> </w:t>
      </w:r>
      <w:r w:rsidR="00845D58" w:rsidRPr="005706A5">
        <w:rPr>
          <w:rFonts w:ascii="Verdana" w:hAnsi="Verdana" w:cs="Arial"/>
        </w:rPr>
        <w:t>(ridebane</w:t>
      </w:r>
      <w:r w:rsidR="00031E46" w:rsidRPr="005706A5">
        <w:rPr>
          <w:rFonts w:ascii="Verdana" w:hAnsi="Verdana" w:cs="Arial"/>
        </w:rPr>
        <w:t xml:space="preserve"> og </w:t>
      </w:r>
      <w:r w:rsidR="00845D58" w:rsidRPr="005706A5">
        <w:rPr>
          <w:rFonts w:ascii="Verdana" w:hAnsi="Verdana" w:cs="Arial"/>
        </w:rPr>
        <w:t>ridehal)</w:t>
      </w:r>
      <w:r w:rsidR="00B601D5" w:rsidRPr="005706A5">
        <w:rPr>
          <w:rFonts w:ascii="Verdana" w:hAnsi="Verdana" w:cs="Arial"/>
        </w:rPr>
        <w:t xml:space="preserve">, rødt er produktionsareal </w:t>
      </w:r>
    </w:p>
    <w:p w14:paraId="459D7725" w14:textId="77777777" w:rsidR="00B601D5" w:rsidRPr="005706A5" w:rsidRDefault="00B601D5" w:rsidP="00B601D5">
      <w:pPr>
        <w:keepNext/>
        <w:rPr>
          <w:rFonts w:ascii="Verdana" w:hAnsi="Verdana" w:cs="Arial"/>
        </w:rPr>
      </w:pPr>
      <w:r w:rsidRPr="005706A5">
        <w:rPr>
          <w:rFonts w:ascii="Verdana" w:hAnsi="Verdana" w:cs="Arial"/>
          <w:noProof/>
          <w:lang w:eastAsia="da-DK"/>
        </w:rPr>
        <w:lastRenderedPageBreak/>
        <w:drawing>
          <wp:inline distT="0" distB="0" distL="0" distR="0" wp14:anchorId="3617B4CE" wp14:editId="4680266A">
            <wp:extent cx="4905375" cy="4953000"/>
            <wp:effectExtent l="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05375" cy="4953000"/>
                    </a:xfrm>
                    <a:prstGeom prst="rect">
                      <a:avLst/>
                    </a:prstGeom>
                  </pic:spPr>
                </pic:pic>
              </a:graphicData>
            </a:graphic>
          </wp:inline>
        </w:drawing>
      </w:r>
    </w:p>
    <w:p w14:paraId="44F0AF0B" w14:textId="0CBB0B2C" w:rsidR="00B601D5" w:rsidRPr="005706A5" w:rsidRDefault="005706A5" w:rsidP="00B601D5">
      <w:pPr>
        <w:pStyle w:val="Billedtekst"/>
        <w:rPr>
          <w:rFonts w:ascii="Verdana" w:hAnsi="Verdana" w:cs="Arial"/>
          <w:highlight w:val="yellow"/>
        </w:rPr>
      </w:pPr>
      <w:r w:rsidRPr="005706A5">
        <w:rPr>
          <w:rFonts w:cs="Arial"/>
        </w:rPr>
        <w:t>↑</w:t>
      </w:r>
      <w:r w:rsidR="00B601D5" w:rsidRPr="005706A5">
        <w:rPr>
          <w:rFonts w:ascii="Verdana" w:hAnsi="Verdana" w:cs="Arial"/>
        </w:rPr>
        <w:t>Udklip fra husdyrgodkedelse.dk, rødt er produktionsareal</w:t>
      </w:r>
    </w:p>
    <w:p w14:paraId="60780259" w14:textId="77777777" w:rsidR="00B601D5" w:rsidRPr="005706A5" w:rsidRDefault="00B601D5" w:rsidP="00B601D5">
      <w:pPr>
        <w:keepNext/>
        <w:rPr>
          <w:rFonts w:ascii="Verdana" w:hAnsi="Verdana" w:cs="Arial"/>
        </w:rPr>
      </w:pPr>
      <w:r w:rsidRPr="005706A5">
        <w:rPr>
          <w:rFonts w:ascii="Verdana" w:hAnsi="Verdana" w:cs="Arial"/>
          <w:noProof/>
          <w:lang w:eastAsia="da-DK"/>
        </w:rPr>
        <w:lastRenderedPageBreak/>
        <w:drawing>
          <wp:inline distT="0" distB="0" distL="0" distR="0" wp14:anchorId="3D4E99B5" wp14:editId="0B6B8F7F">
            <wp:extent cx="4791075" cy="442912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91075" cy="4429125"/>
                    </a:xfrm>
                    <a:prstGeom prst="rect">
                      <a:avLst/>
                    </a:prstGeom>
                  </pic:spPr>
                </pic:pic>
              </a:graphicData>
            </a:graphic>
          </wp:inline>
        </w:drawing>
      </w:r>
    </w:p>
    <w:p w14:paraId="76FF09DD" w14:textId="0DB25030" w:rsidR="00B601D5" w:rsidRPr="005706A5" w:rsidRDefault="005706A5" w:rsidP="00B601D5">
      <w:pPr>
        <w:pStyle w:val="Billedtekst"/>
        <w:rPr>
          <w:rFonts w:ascii="Verdana" w:hAnsi="Verdana" w:cs="Arial"/>
          <w:highlight w:val="yellow"/>
        </w:rPr>
      </w:pPr>
      <w:r w:rsidRPr="005706A5">
        <w:rPr>
          <w:rFonts w:cs="Arial"/>
        </w:rPr>
        <w:t>↑</w:t>
      </w:r>
      <w:r w:rsidR="00B601D5" w:rsidRPr="005706A5">
        <w:rPr>
          <w:rFonts w:ascii="Verdana" w:hAnsi="Verdana" w:cs="Arial"/>
        </w:rPr>
        <w:t>Udklip fra husdyrgodkedelse.dk gult er anlæg, rødt er produktionsareal, blåt er gødningsopbevaring</w:t>
      </w:r>
    </w:p>
    <w:p w14:paraId="312A54F4"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19" w:name="_Toc62141288"/>
      <w:r w:rsidRPr="005706A5">
        <w:rPr>
          <w:rFonts w:cs="Arial"/>
          <w:sz w:val="32"/>
          <w:szCs w:val="32"/>
        </w:rPr>
        <w:lastRenderedPageBreak/>
        <w:t>Bilag 2 – Oversigtstegning med bygninger registreret i BBR</w:t>
      </w:r>
      <w:bookmarkEnd w:id="119"/>
    </w:p>
    <w:p w14:paraId="4009DD3F" w14:textId="77777777" w:rsidR="00B601D5" w:rsidRPr="005706A5" w:rsidRDefault="00B601D5" w:rsidP="00B601D5">
      <w:pPr>
        <w:rPr>
          <w:rFonts w:ascii="Verdana" w:hAnsi="Verdana" w:cs="Arial"/>
          <w:highlight w:val="yellow"/>
        </w:rPr>
      </w:pPr>
      <w:r w:rsidRPr="005706A5">
        <w:rPr>
          <w:rFonts w:ascii="Verdana" w:hAnsi="Verdana" w:cs="Arial"/>
          <w:noProof/>
          <w:lang w:eastAsia="da-DK"/>
        </w:rPr>
        <w:drawing>
          <wp:inline distT="0" distB="0" distL="0" distR="0" wp14:anchorId="386CAD57" wp14:editId="3C42B0E8">
            <wp:extent cx="6120130" cy="638683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6386830"/>
                    </a:xfrm>
                    <a:prstGeom prst="rect">
                      <a:avLst/>
                    </a:prstGeom>
                  </pic:spPr>
                </pic:pic>
              </a:graphicData>
            </a:graphic>
          </wp:inline>
        </w:drawing>
      </w:r>
    </w:p>
    <w:p w14:paraId="55799419" w14:textId="77777777" w:rsidR="00B601D5" w:rsidRPr="005706A5" w:rsidRDefault="00B601D5" w:rsidP="00B601D5">
      <w:pPr>
        <w:keepNext/>
        <w:rPr>
          <w:rFonts w:ascii="Verdana" w:hAnsi="Verdana" w:cs="Arial"/>
          <w:highlight w:val="yellow"/>
        </w:rPr>
      </w:pPr>
    </w:p>
    <w:p w14:paraId="34337799" w14:textId="5F605539" w:rsidR="00B601D5" w:rsidRPr="005706A5" w:rsidRDefault="005706A5" w:rsidP="00B601D5">
      <w:pPr>
        <w:pStyle w:val="Billedtekst"/>
        <w:rPr>
          <w:rFonts w:ascii="Verdana" w:hAnsi="Verdana" w:cs="Arial"/>
        </w:rPr>
      </w:pPr>
      <w:r w:rsidRPr="005706A5">
        <w:rPr>
          <w:rFonts w:cs="Arial"/>
        </w:rPr>
        <w:t>↑</w:t>
      </w:r>
      <w:r w:rsidR="00B601D5" w:rsidRPr="005706A5">
        <w:rPr>
          <w:rFonts w:ascii="Verdana" w:hAnsi="Verdana" w:cs="Arial"/>
        </w:rPr>
        <w:t>Oversigtstegning af ejendommen, Stivænget 4 med nuværende BBR registreret bygninger. BBR bygning nr. 1 er stuehuset. BBR bygning nr. 2 er registeret som tiloversbleven landbrugsbygning men heri befinder sig den eksisterende stald med boks afsnit. BBR bygning nr. 4 er et udhus. Herudover er 2 tekniske anlæg T4 solceller og T5 jordvarmeanlæg.</w:t>
      </w:r>
    </w:p>
    <w:p w14:paraId="357FED5E" w14:textId="77777777" w:rsidR="00B601D5" w:rsidRPr="005706A5" w:rsidRDefault="00B601D5" w:rsidP="00B601D5">
      <w:pPr>
        <w:rPr>
          <w:rFonts w:ascii="Verdana" w:hAnsi="Verdana" w:cs="Arial"/>
          <w:noProof/>
          <w:highlight w:val="yellow"/>
          <w:lang w:eastAsia="da-DK"/>
        </w:rPr>
      </w:pPr>
    </w:p>
    <w:p w14:paraId="07C1FF40" w14:textId="77777777" w:rsidR="00B601D5" w:rsidRPr="005706A5" w:rsidRDefault="00B601D5" w:rsidP="00B601D5">
      <w:pPr>
        <w:spacing w:after="200"/>
        <w:rPr>
          <w:rFonts w:ascii="Verdana" w:hAnsi="Verdana" w:cs="Arial"/>
          <w:noProof/>
          <w:highlight w:val="yellow"/>
          <w:lang w:eastAsia="da-DK"/>
        </w:rPr>
      </w:pPr>
      <w:r w:rsidRPr="005706A5">
        <w:rPr>
          <w:rFonts w:ascii="Verdana" w:hAnsi="Verdana" w:cs="Arial"/>
          <w:noProof/>
          <w:highlight w:val="yellow"/>
          <w:lang w:eastAsia="da-DK"/>
        </w:rPr>
        <w:br w:type="page"/>
      </w:r>
    </w:p>
    <w:p w14:paraId="3869F465" w14:textId="2BC768FD"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20" w:name="_Toc62141289"/>
      <w:r w:rsidRPr="005706A5">
        <w:rPr>
          <w:rFonts w:cs="Arial"/>
          <w:sz w:val="32"/>
          <w:szCs w:val="32"/>
        </w:rPr>
        <w:lastRenderedPageBreak/>
        <w:t xml:space="preserve">Bilag </w:t>
      </w:r>
      <w:r w:rsidR="00490D0A" w:rsidRPr="005706A5">
        <w:rPr>
          <w:rFonts w:cs="Arial"/>
          <w:sz w:val="32"/>
          <w:szCs w:val="32"/>
        </w:rPr>
        <w:t>3</w:t>
      </w:r>
      <w:r w:rsidRPr="005706A5">
        <w:rPr>
          <w:rFonts w:cs="Arial"/>
          <w:sz w:val="32"/>
          <w:szCs w:val="32"/>
        </w:rPr>
        <w:t xml:space="preserve"> Ansøgers tegninger af ansøgte ridehal med stald ridebane og løsdrift</w:t>
      </w:r>
      <w:bookmarkEnd w:id="120"/>
    </w:p>
    <w:p w14:paraId="53D19EBB" w14:textId="77777777" w:rsidR="00B601D5" w:rsidRPr="005706A5" w:rsidRDefault="00B601D5" w:rsidP="00B601D5">
      <w:pPr>
        <w:keepNext/>
        <w:rPr>
          <w:rFonts w:ascii="Verdana" w:hAnsi="Verdana" w:cs="Arial"/>
        </w:rPr>
      </w:pPr>
      <w:r w:rsidRPr="005706A5">
        <w:rPr>
          <w:rFonts w:ascii="Verdana" w:hAnsi="Verdana" w:cs="Arial"/>
          <w:noProof/>
        </w:rPr>
        <w:drawing>
          <wp:inline distT="0" distB="0" distL="0" distR="0" wp14:anchorId="65898700" wp14:editId="680CF938">
            <wp:extent cx="3905250" cy="2638425"/>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05250" cy="2638425"/>
                    </a:xfrm>
                    <a:prstGeom prst="rect">
                      <a:avLst/>
                    </a:prstGeom>
                  </pic:spPr>
                </pic:pic>
              </a:graphicData>
            </a:graphic>
          </wp:inline>
        </w:drawing>
      </w:r>
    </w:p>
    <w:p w14:paraId="2BC3562F" w14:textId="26A9E91A" w:rsidR="00B601D5" w:rsidRPr="005706A5" w:rsidRDefault="005706A5" w:rsidP="00B601D5">
      <w:pPr>
        <w:pStyle w:val="Billedtekst"/>
        <w:rPr>
          <w:rFonts w:ascii="Verdana" w:hAnsi="Verdana" w:cs="Arial"/>
        </w:rPr>
      </w:pPr>
      <w:r w:rsidRPr="005706A5">
        <w:rPr>
          <w:rFonts w:cs="Arial"/>
        </w:rPr>
        <w:t>↑</w:t>
      </w:r>
      <w:r w:rsidR="00B601D5" w:rsidRPr="005706A5">
        <w:rPr>
          <w:rFonts w:ascii="Verdana" w:hAnsi="Verdana" w:cs="Arial"/>
        </w:rPr>
        <w:t xml:space="preserve">Billede modtaget fra ansøger af løsdrift, der etableres tilbygning i samme stil og materialevalg til oplag længst fra vejen. </w:t>
      </w:r>
    </w:p>
    <w:p w14:paraId="7FCE1247" w14:textId="77777777" w:rsidR="00B601D5" w:rsidRPr="005706A5" w:rsidRDefault="00B601D5" w:rsidP="00B601D5">
      <w:pPr>
        <w:keepNext/>
        <w:rPr>
          <w:rFonts w:ascii="Verdana" w:hAnsi="Verdana" w:cs="Arial"/>
        </w:rPr>
      </w:pPr>
      <w:r w:rsidRPr="005706A5">
        <w:rPr>
          <w:rFonts w:ascii="Verdana" w:hAnsi="Verdana" w:cs="Arial"/>
          <w:noProof/>
        </w:rPr>
        <w:lastRenderedPageBreak/>
        <w:drawing>
          <wp:inline distT="0" distB="0" distL="0" distR="0" wp14:anchorId="54C1BA9A" wp14:editId="272076F2">
            <wp:extent cx="8052078" cy="5695270"/>
            <wp:effectExtent l="0" t="2540" r="3810" b="381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5400000">
                      <a:off x="0" y="0"/>
                      <a:ext cx="8080960" cy="5715698"/>
                    </a:xfrm>
                    <a:prstGeom prst="rect">
                      <a:avLst/>
                    </a:prstGeom>
                  </pic:spPr>
                </pic:pic>
              </a:graphicData>
            </a:graphic>
          </wp:inline>
        </w:drawing>
      </w:r>
    </w:p>
    <w:p w14:paraId="1FA01964" w14:textId="334CDC3D" w:rsidR="00B601D5" w:rsidRPr="005706A5" w:rsidRDefault="005706A5" w:rsidP="00B601D5">
      <w:pPr>
        <w:pStyle w:val="Billedtekst"/>
        <w:rPr>
          <w:rFonts w:ascii="Verdana" w:hAnsi="Verdana" w:cs="Arial"/>
        </w:rPr>
      </w:pPr>
      <w:r w:rsidRPr="005706A5">
        <w:rPr>
          <w:rFonts w:cs="Arial"/>
        </w:rPr>
        <w:t>↑</w:t>
      </w:r>
      <w:r w:rsidR="00B601D5" w:rsidRPr="005706A5">
        <w:rPr>
          <w:rFonts w:ascii="Verdana" w:hAnsi="Verdana" w:cs="Arial"/>
        </w:rPr>
        <w:t>Facadetegninger på ridehal-stald</w:t>
      </w:r>
    </w:p>
    <w:p w14:paraId="5BFAE4DF" w14:textId="77777777" w:rsidR="00B601D5" w:rsidRPr="005706A5" w:rsidRDefault="00B601D5" w:rsidP="00B601D5">
      <w:pPr>
        <w:keepNext/>
        <w:rPr>
          <w:rFonts w:ascii="Verdana" w:hAnsi="Verdana" w:cs="Arial"/>
        </w:rPr>
      </w:pPr>
      <w:r w:rsidRPr="005706A5">
        <w:rPr>
          <w:rFonts w:ascii="Verdana" w:hAnsi="Verdana" w:cs="Arial"/>
          <w:noProof/>
        </w:rPr>
        <w:lastRenderedPageBreak/>
        <w:drawing>
          <wp:inline distT="0" distB="0" distL="0" distR="0" wp14:anchorId="237FE2F4" wp14:editId="7C327797">
            <wp:extent cx="8013280" cy="5647874"/>
            <wp:effectExtent l="1588" t="0" r="8572" b="8573"/>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5400000">
                      <a:off x="0" y="0"/>
                      <a:ext cx="8022435" cy="5654327"/>
                    </a:xfrm>
                    <a:prstGeom prst="rect">
                      <a:avLst/>
                    </a:prstGeom>
                  </pic:spPr>
                </pic:pic>
              </a:graphicData>
            </a:graphic>
          </wp:inline>
        </w:drawing>
      </w:r>
    </w:p>
    <w:p w14:paraId="432B2D28" w14:textId="77DEA42A" w:rsidR="00B601D5" w:rsidRPr="005706A5" w:rsidRDefault="005706A5" w:rsidP="00B601D5">
      <w:pPr>
        <w:pStyle w:val="Billedtekst"/>
        <w:rPr>
          <w:rFonts w:ascii="Verdana" w:hAnsi="Verdana" w:cs="Arial"/>
        </w:rPr>
      </w:pPr>
      <w:r w:rsidRPr="005706A5">
        <w:rPr>
          <w:rFonts w:cs="Arial"/>
        </w:rPr>
        <w:t>↑</w:t>
      </w:r>
      <w:r w:rsidR="00B601D5" w:rsidRPr="005706A5">
        <w:rPr>
          <w:rFonts w:ascii="Verdana" w:hAnsi="Verdana" w:cs="Arial"/>
        </w:rPr>
        <w:t>Tværsnit modtaget 24-08-2020</w:t>
      </w:r>
    </w:p>
    <w:p w14:paraId="6A7031D1" w14:textId="77777777" w:rsidR="00B601D5" w:rsidRPr="005706A5" w:rsidRDefault="00B601D5" w:rsidP="00B601D5">
      <w:pPr>
        <w:rPr>
          <w:rFonts w:ascii="Verdana" w:hAnsi="Verdana" w:cs="Arial"/>
        </w:rPr>
      </w:pPr>
    </w:p>
    <w:p w14:paraId="6D341A68" w14:textId="77777777"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21" w:name="_Toc62141290"/>
      <w:r w:rsidRPr="005706A5">
        <w:rPr>
          <w:rFonts w:cs="Arial"/>
          <w:sz w:val="32"/>
          <w:szCs w:val="32"/>
        </w:rPr>
        <w:lastRenderedPageBreak/>
        <w:t xml:space="preserve">Bilag </w:t>
      </w:r>
      <w:bookmarkStart w:id="122" w:name="bmkOverskrift"/>
      <w:bookmarkEnd w:id="122"/>
      <w:r w:rsidRPr="005706A5">
        <w:rPr>
          <w:rFonts w:cs="Arial"/>
          <w:sz w:val="32"/>
          <w:szCs w:val="32"/>
        </w:rPr>
        <w:t>4 Notat fra Besigtigelse 27.03.2020</w:t>
      </w:r>
      <w:bookmarkEnd w:id="121"/>
    </w:p>
    <w:p w14:paraId="02E5EED0" w14:textId="77777777" w:rsidR="00B601D5" w:rsidRPr="005706A5" w:rsidRDefault="00B601D5" w:rsidP="00B601D5">
      <w:pPr>
        <w:rPr>
          <w:rFonts w:ascii="Verdana" w:hAnsi="Verdana" w:cs="Arial"/>
        </w:rPr>
      </w:pPr>
      <w:r w:rsidRPr="005706A5">
        <w:rPr>
          <w:rFonts w:ascii="Verdana" w:hAnsi="Verdana" w:cs="Arial"/>
        </w:rPr>
        <w:t>Besigtigelse foretaget af Sidsel Marie Heje, Der er ansøgt om en ridehal med stald.</w:t>
      </w:r>
    </w:p>
    <w:p w14:paraId="4A074BBF" w14:textId="77777777" w:rsidR="00B601D5" w:rsidRPr="005706A5" w:rsidRDefault="00B601D5" w:rsidP="00B601D5">
      <w:pPr>
        <w:rPr>
          <w:rFonts w:ascii="Verdana" w:hAnsi="Verdana" w:cs="Arial"/>
        </w:rPr>
      </w:pPr>
    </w:p>
    <w:p w14:paraId="14F1C259" w14:textId="77777777" w:rsidR="00B601D5" w:rsidRPr="005706A5" w:rsidRDefault="00B601D5" w:rsidP="00B601D5">
      <w:pPr>
        <w:rPr>
          <w:rFonts w:ascii="Verdana" w:hAnsi="Verdana" w:cs="Arial"/>
        </w:rPr>
      </w:pPr>
      <w:r w:rsidRPr="005706A5">
        <w:rPr>
          <w:rFonts w:ascii="Verdana" w:hAnsi="Verdana" w:cs="Arial"/>
          <w:noProof/>
          <w:lang w:eastAsia="da-DK"/>
        </w:rPr>
        <w:drawing>
          <wp:inline distT="0" distB="0" distL="0" distR="0" wp14:anchorId="3722CA9A" wp14:editId="4CC33B67">
            <wp:extent cx="5977255" cy="3650615"/>
            <wp:effectExtent l="0" t="0" r="4445" b="698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7255" cy="3650615"/>
                    </a:xfrm>
                    <a:prstGeom prst="rect">
                      <a:avLst/>
                    </a:prstGeom>
                  </pic:spPr>
                </pic:pic>
              </a:graphicData>
            </a:graphic>
          </wp:inline>
        </w:drawing>
      </w:r>
    </w:p>
    <w:p w14:paraId="19B9804A"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Terrænkort. Eksisterende beboelse ligger i kote 64,5. Terrænet falder drastisk mod syd</w:t>
      </w:r>
    </w:p>
    <w:p w14:paraId="7C7B53F2"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78CAC6DD" wp14:editId="163C146F">
            <wp:extent cx="5977255" cy="4482941"/>
            <wp:effectExtent l="0" t="0" r="4445" b="0"/>
            <wp:docPr id="15" name="Billede 15" descr="cid:8128f64c-3b5e-4b21-809a-cfe7d4d2a201@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128f64c-3b5e-4b21-809a-cfe7d4d2a201@vordingborg.dk"/>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977255" cy="4482941"/>
                    </a:xfrm>
                    <a:prstGeom prst="rect">
                      <a:avLst/>
                    </a:prstGeom>
                    <a:noFill/>
                    <a:ln>
                      <a:noFill/>
                    </a:ln>
                  </pic:spPr>
                </pic:pic>
              </a:graphicData>
            </a:graphic>
          </wp:inline>
        </w:drawing>
      </w:r>
    </w:p>
    <w:p w14:paraId="22506C8B" w14:textId="77777777" w:rsidR="00B601D5" w:rsidRPr="005706A5" w:rsidRDefault="00B601D5" w:rsidP="00B601D5">
      <w:pPr>
        <w:rPr>
          <w:rFonts w:ascii="Verdana" w:hAnsi="Verdana" w:cs="Arial"/>
          <w:noProof/>
        </w:rPr>
      </w:pPr>
      <w:r w:rsidRPr="005706A5">
        <w:rPr>
          <w:rFonts w:cs="Arial"/>
          <w:noProof/>
        </w:rPr>
        <w:t>↑</w:t>
      </w:r>
      <w:r w:rsidRPr="005706A5">
        <w:rPr>
          <w:rFonts w:ascii="Verdana" w:hAnsi="Verdana" w:cs="Arial"/>
          <w:noProof/>
        </w:rPr>
        <w:t>Ankomst til ejendommen. Fredsskov ses på venstre side.</w:t>
      </w:r>
    </w:p>
    <w:p w14:paraId="0260CD44"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19E89B73" wp14:editId="0BA05C4E">
            <wp:extent cx="5976620" cy="3943350"/>
            <wp:effectExtent l="0" t="0" r="5080" b="0"/>
            <wp:docPr id="16" name="Billede 16" descr="cid:748b7abe-2f3d-4d30-8a46-acbd4e6a774b@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748b7abe-2f3d-4d30-8a46-acbd4e6a774b@vordingborg.dk"/>
                    <pic:cNvPicPr>
                      <a:picLocks noChangeAspect="1" noChangeArrowheads="1"/>
                    </pic:cNvPicPr>
                  </pic:nvPicPr>
                  <pic:blipFill rotWithShape="1">
                    <a:blip r:embed="rId43" r:link="rId44">
                      <a:extLst>
                        <a:ext uri="{28A0092B-C50C-407E-A947-70E740481C1C}">
                          <a14:useLocalDpi xmlns:a14="http://schemas.microsoft.com/office/drawing/2010/main" val="0"/>
                        </a:ext>
                      </a:extLst>
                    </a:blip>
                    <a:srcRect b="12027"/>
                    <a:stretch/>
                  </pic:blipFill>
                  <pic:spPr bwMode="auto">
                    <a:xfrm>
                      <a:off x="0" y="0"/>
                      <a:ext cx="5977255" cy="3943769"/>
                    </a:xfrm>
                    <a:prstGeom prst="rect">
                      <a:avLst/>
                    </a:prstGeom>
                    <a:noFill/>
                    <a:ln>
                      <a:noFill/>
                    </a:ln>
                    <a:extLst>
                      <a:ext uri="{53640926-AAD7-44D8-BBD7-CCE9431645EC}">
                        <a14:shadowObscured xmlns:a14="http://schemas.microsoft.com/office/drawing/2010/main"/>
                      </a:ext>
                    </a:extLst>
                  </pic:spPr>
                </pic:pic>
              </a:graphicData>
            </a:graphic>
          </wp:inline>
        </w:drawing>
      </w:r>
    </w:p>
    <w:p w14:paraId="56AF6917"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Ankomst til ejendommen sydfra. Udsigt til beboelsen og en længe. Nyplantet skov ses i forgrunden og bag den ses læskur.</w:t>
      </w:r>
    </w:p>
    <w:p w14:paraId="225F8AD3"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2201C16D" wp14:editId="38664911">
            <wp:extent cx="5977255" cy="4482941"/>
            <wp:effectExtent l="0" t="0" r="4445" b="0"/>
            <wp:docPr id="17" name="Billede 17" descr="cid:4fb51809-f146-4245-9874-4c9de4cad2f2@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4fb51809-f146-4245-9874-4c9de4cad2f2@vordingborg.dk"/>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5977255" cy="4482941"/>
                    </a:xfrm>
                    <a:prstGeom prst="rect">
                      <a:avLst/>
                    </a:prstGeom>
                    <a:noFill/>
                    <a:ln>
                      <a:noFill/>
                    </a:ln>
                  </pic:spPr>
                </pic:pic>
              </a:graphicData>
            </a:graphic>
          </wp:inline>
        </w:drawing>
      </w:r>
    </w:p>
    <w:p w14:paraId="465D879C"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Areal syd for ejendommen. Hestefold og læskur. Man kan se, at terrænet falder.</w:t>
      </w:r>
    </w:p>
    <w:p w14:paraId="0D28460A"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470DDC2E" wp14:editId="79C4A3BA">
            <wp:extent cx="5977255" cy="4482941"/>
            <wp:effectExtent l="0" t="0" r="4445" b="0"/>
            <wp:docPr id="18" name="Billede 18" descr="cid:51d1a9fc-3eb2-42a7-8ea4-096618e49612@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51d1a9fc-3eb2-42a7-8ea4-096618e49612@vordingborg.dk"/>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977255" cy="4482941"/>
                    </a:xfrm>
                    <a:prstGeom prst="rect">
                      <a:avLst/>
                    </a:prstGeom>
                    <a:noFill/>
                    <a:ln>
                      <a:noFill/>
                    </a:ln>
                  </pic:spPr>
                </pic:pic>
              </a:graphicData>
            </a:graphic>
          </wp:inline>
        </w:drawing>
      </w:r>
    </w:p>
    <w:p w14:paraId="5D13A35B"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Arealet syd for ejendommen med hestefold og have.</w:t>
      </w:r>
    </w:p>
    <w:p w14:paraId="556EBCF7" w14:textId="77777777" w:rsidR="00B601D5" w:rsidRPr="005706A5" w:rsidRDefault="00B601D5" w:rsidP="00B601D5">
      <w:pPr>
        <w:rPr>
          <w:rFonts w:ascii="Verdana" w:hAnsi="Verdana" w:cs="Arial"/>
          <w:noProof/>
        </w:rPr>
      </w:pPr>
    </w:p>
    <w:p w14:paraId="14542095" w14:textId="77777777" w:rsidR="00B601D5" w:rsidRPr="005706A5" w:rsidRDefault="00B601D5" w:rsidP="00B601D5">
      <w:pPr>
        <w:rPr>
          <w:rFonts w:ascii="Verdana" w:hAnsi="Verdana" w:cs="Arial"/>
          <w:noProof/>
        </w:rPr>
      </w:pPr>
    </w:p>
    <w:p w14:paraId="7A72A73A"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07CA20AB" wp14:editId="7053EA9A">
            <wp:extent cx="5977255" cy="3971925"/>
            <wp:effectExtent l="0" t="0" r="4445" b="9525"/>
            <wp:docPr id="19" name="Billede 19" descr="cid:84dadc55-457b-47ed-afde-c67c5804bb5f@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84dadc55-457b-47ed-afde-c67c5804bb5f@vordingborg.dk"/>
                    <pic:cNvPicPr>
                      <a:picLocks noChangeAspect="1" noChangeArrowheads="1"/>
                    </pic:cNvPicPr>
                  </pic:nvPicPr>
                  <pic:blipFill rotWithShape="1">
                    <a:blip r:embed="rId49" r:link="rId50">
                      <a:extLst>
                        <a:ext uri="{28A0092B-C50C-407E-A947-70E740481C1C}">
                          <a14:useLocalDpi xmlns:a14="http://schemas.microsoft.com/office/drawing/2010/main" val="0"/>
                        </a:ext>
                      </a:extLst>
                    </a:blip>
                    <a:srcRect t="25338" b="8212"/>
                    <a:stretch/>
                  </pic:blipFill>
                  <pic:spPr bwMode="auto">
                    <a:xfrm>
                      <a:off x="0" y="0"/>
                      <a:ext cx="5977255" cy="3971925"/>
                    </a:xfrm>
                    <a:prstGeom prst="rect">
                      <a:avLst/>
                    </a:prstGeom>
                    <a:noFill/>
                    <a:ln>
                      <a:noFill/>
                    </a:ln>
                    <a:extLst>
                      <a:ext uri="{53640926-AAD7-44D8-BBD7-CCE9431645EC}">
                        <a14:shadowObscured xmlns:a14="http://schemas.microsoft.com/office/drawing/2010/main"/>
                      </a:ext>
                    </a:extLst>
                  </pic:spPr>
                </pic:pic>
              </a:graphicData>
            </a:graphic>
          </wp:inline>
        </w:drawing>
      </w:r>
    </w:p>
    <w:p w14:paraId="1B8657A1"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Fra Vejen udsigt over ridebanen til skovbrynet, hvor hallen skal placeres.</w:t>
      </w:r>
    </w:p>
    <w:p w14:paraId="0BDC8333" w14:textId="77777777" w:rsidR="00B601D5" w:rsidRPr="005706A5" w:rsidRDefault="00B601D5" w:rsidP="00B601D5">
      <w:pPr>
        <w:rPr>
          <w:rFonts w:ascii="Verdana" w:hAnsi="Verdana" w:cs="Arial"/>
        </w:rPr>
      </w:pPr>
    </w:p>
    <w:p w14:paraId="25A1E87C" w14:textId="77777777" w:rsidR="00B601D5" w:rsidRPr="005706A5" w:rsidRDefault="00B601D5" w:rsidP="00B601D5">
      <w:pPr>
        <w:rPr>
          <w:rFonts w:ascii="Verdana" w:hAnsi="Verdana" w:cs="Arial"/>
        </w:rPr>
      </w:pPr>
      <w:r w:rsidRPr="005706A5">
        <w:rPr>
          <w:rFonts w:ascii="Verdana" w:hAnsi="Verdana" w:cs="Arial"/>
          <w:noProof/>
          <w:lang w:eastAsia="da-DK"/>
        </w:rPr>
        <w:lastRenderedPageBreak/>
        <w:drawing>
          <wp:inline distT="0" distB="0" distL="0" distR="0" wp14:anchorId="5E5C15C5" wp14:editId="0DBC2247">
            <wp:extent cx="5977255" cy="5977255"/>
            <wp:effectExtent l="0" t="0" r="4445" b="4445"/>
            <wp:docPr id="7" name="Billede 7" descr="cid:85530a99-faeb-4e78-9d1d-300c5e67fbc6@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85530a99-faeb-4e78-9d1d-300c5e67fbc6@vordingborg.dk"/>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5977255" cy="5977255"/>
                    </a:xfrm>
                    <a:prstGeom prst="rect">
                      <a:avLst/>
                    </a:prstGeom>
                    <a:noFill/>
                    <a:ln>
                      <a:noFill/>
                    </a:ln>
                  </pic:spPr>
                </pic:pic>
              </a:graphicData>
            </a:graphic>
          </wp:inline>
        </w:drawing>
      </w:r>
    </w:p>
    <w:p w14:paraId="4F60B649" w14:textId="77777777" w:rsidR="00B601D5" w:rsidRPr="005706A5" w:rsidRDefault="00B601D5" w:rsidP="00B601D5">
      <w:pPr>
        <w:rPr>
          <w:rFonts w:ascii="Verdana" w:hAnsi="Verdana" w:cs="Arial"/>
        </w:rPr>
      </w:pPr>
      <w:r w:rsidRPr="005706A5">
        <w:rPr>
          <w:rFonts w:cs="Arial"/>
        </w:rPr>
        <w:t>↑</w:t>
      </w:r>
      <w:r w:rsidRPr="005706A5">
        <w:rPr>
          <w:rFonts w:ascii="Verdana" w:hAnsi="Verdana" w:cs="Arial"/>
        </w:rPr>
        <w:t>Udsigt over ridebanen til skovbrynet, hvor hallen skal placeres.</w:t>
      </w:r>
    </w:p>
    <w:p w14:paraId="4C3DF52C" w14:textId="77777777" w:rsidR="00B601D5" w:rsidRPr="005706A5" w:rsidRDefault="00B601D5" w:rsidP="00B601D5">
      <w:pPr>
        <w:rPr>
          <w:rFonts w:ascii="Verdana" w:hAnsi="Verdana" w:cs="Arial"/>
          <w:noProof/>
        </w:rPr>
      </w:pPr>
      <w:r w:rsidRPr="005706A5">
        <w:rPr>
          <w:rFonts w:ascii="Verdana" w:hAnsi="Verdana" w:cs="Arial"/>
          <w:noProof/>
          <w:lang w:eastAsia="da-DK"/>
        </w:rPr>
        <w:lastRenderedPageBreak/>
        <w:drawing>
          <wp:inline distT="0" distB="0" distL="0" distR="0" wp14:anchorId="057BAD00" wp14:editId="74A89D1B">
            <wp:extent cx="5977255" cy="5977255"/>
            <wp:effectExtent l="0" t="0" r="4445" b="4445"/>
            <wp:docPr id="20" name="Billede 20" descr="cid:a82530ad-c3fd-410f-b8eb-9d961701cd7b@vordingborg.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a82530ad-c3fd-410f-b8eb-9d961701cd7b@vordingborg.dk"/>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5977255" cy="5977255"/>
                    </a:xfrm>
                    <a:prstGeom prst="rect">
                      <a:avLst/>
                    </a:prstGeom>
                    <a:noFill/>
                    <a:ln>
                      <a:noFill/>
                    </a:ln>
                  </pic:spPr>
                </pic:pic>
              </a:graphicData>
            </a:graphic>
          </wp:inline>
        </w:drawing>
      </w:r>
    </w:p>
    <w:p w14:paraId="7FF36CFA" w14:textId="77777777" w:rsidR="00B601D5" w:rsidRPr="005706A5" w:rsidRDefault="00B601D5" w:rsidP="00B601D5">
      <w:pPr>
        <w:rPr>
          <w:rFonts w:ascii="Verdana" w:hAnsi="Verdana" w:cs="Arial"/>
        </w:rPr>
      </w:pPr>
      <w:r w:rsidRPr="005706A5">
        <w:rPr>
          <w:rFonts w:cs="Arial"/>
          <w:noProof/>
        </w:rPr>
        <w:t>↑</w:t>
      </w:r>
      <w:r w:rsidRPr="005706A5">
        <w:rPr>
          <w:rFonts w:ascii="Verdana" w:hAnsi="Verdana" w:cs="Arial"/>
          <w:noProof/>
        </w:rPr>
        <w:t>Udsigt over ejendommen set fra Stivænget sydpå på den vestlige side af ejendommen. Terrænet falder en del i baggrunden</w:t>
      </w:r>
    </w:p>
    <w:p w14:paraId="38A8A46A" w14:textId="0208E289"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23" w:name="_Toc62141291"/>
      <w:r w:rsidRPr="005706A5">
        <w:rPr>
          <w:rFonts w:cs="Arial"/>
          <w:sz w:val="32"/>
          <w:szCs w:val="32"/>
        </w:rPr>
        <w:t xml:space="preserve">Bilag </w:t>
      </w:r>
      <w:r w:rsidR="00490D0A" w:rsidRPr="005706A5">
        <w:rPr>
          <w:rFonts w:cs="Arial"/>
          <w:sz w:val="32"/>
          <w:szCs w:val="32"/>
        </w:rPr>
        <w:t>5</w:t>
      </w:r>
      <w:r w:rsidRPr="005706A5">
        <w:rPr>
          <w:rFonts w:cs="Arial"/>
          <w:sz w:val="32"/>
          <w:szCs w:val="32"/>
        </w:rPr>
        <w:t xml:space="preserve"> – Regler for friluftsreklamer</w:t>
      </w:r>
      <w:bookmarkEnd w:id="123"/>
    </w:p>
    <w:p w14:paraId="38B83812" w14:textId="610889BE" w:rsidR="00B601D5" w:rsidRPr="005706A5" w:rsidRDefault="00B601D5" w:rsidP="00B601D5">
      <w:pPr>
        <w:rPr>
          <w:rFonts w:ascii="Verdana" w:hAnsi="Verdana" w:cs="Arial"/>
        </w:rPr>
      </w:pPr>
      <w:r w:rsidRPr="005706A5">
        <w:rPr>
          <w:rFonts w:ascii="Verdana" w:hAnsi="Verdana" w:cs="Arial"/>
          <w:b/>
        </w:rPr>
        <w:t>Naturbeskyttelsesloven § 21, Stk.1:</w:t>
      </w:r>
      <w:r w:rsidRPr="005706A5">
        <w:rPr>
          <w:rFonts w:ascii="Verdana" w:hAnsi="Verdana" w:cs="Arial"/>
        </w:rPr>
        <w:t xml:space="preserve"> I det åbne land må der ikke opsættes plakater, afbildninger, fritstående skilte, lysreklamer og andre indretninger i reklame- og propagandaøjemed. Skiltning om </w:t>
      </w:r>
      <w:proofErr w:type="spellStart"/>
      <w:r w:rsidRPr="005706A5">
        <w:rPr>
          <w:rFonts w:ascii="Verdana" w:hAnsi="Verdana" w:cs="Arial"/>
        </w:rPr>
        <w:t>servicevejvisning</w:t>
      </w:r>
      <w:proofErr w:type="spellEnd"/>
      <w:r w:rsidRPr="005706A5">
        <w:rPr>
          <w:rFonts w:ascii="Verdana" w:hAnsi="Verdana" w:cs="Arial"/>
        </w:rPr>
        <w:t xml:space="preserve"> og turistoplysningstavler, der opsættes af myndighederne i henhold til vej- og færdselslovgivningen, anses ikke for opsætning i reklame- og propagandaøjemed.</w:t>
      </w:r>
    </w:p>
    <w:p w14:paraId="0E4BE1E9" w14:textId="77777777" w:rsidR="00B601D5" w:rsidRPr="005706A5" w:rsidRDefault="00B601D5" w:rsidP="00B601D5">
      <w:pPr>
        <w:rPr>
          <w:rFonts w:ascii="Verdana" w:hAnsi="Verdana" w:cs="Arial"/>
        </w:rPr>
      </w:pPr>
      <w:r w:rsidRPr="005706A5">
        <w:rPr>
          <w:rFonts w:ascii="Verdana" w:hAnsi="Verdana" w:cs="Arial"/>
          <w:b/>
        </w:rPr>
        <w:t>Stk. 2:</w:t>
      </w:r>
      <w:r w:rsidRPr="005706A5">
        <w:rPr>
          <w:rFonts w:ascii="Verdana" w:hAnsi="Verdana" w:cs="Arial"/>
        </w:rPr>
        <w:t xml:space="preserve"> Forbuddet i stk. 1 omfatter ikke</w:t>
      </w:r>
    </w:p>
    <w:p w14:paraId="1026532E" w14:textId="77777777" w:rsidR="00B601D5" w:rsidRPr="005706A5" w:rsidRDefault="00B601D5" w:rsidP="00B601D5">
      <w:pPr>
        <w:rPr>
          <w:rFonts w:ascii="Verdana" w:hAnsi="Verdana" w:cs="Arial"/>
        </w:rPr>
      </w:pPr>
      <w:r w:rsidRPr="005706A5">
        <w:rPr>
          <w:rFonts w:ascii="Verdana" w:hAnsi="Verdana" w:cs="Arial"/>
        </w:rPr>
        <w:t xml:space="preserve">1)  virksomhedsreklamer, som opsættes i umiddelbar tilknytning til virksomheden, når de ikke virker dominerende i landskabet, </w:t>
      </w:r>
    </w:p>
    <w:p w14:paraId="2951D3A5" w14:textId="77777777" w:rsidR="00B601D5" w:rsidRPr="005706A5" w:rsidRDefault="00B601D5" w:rsidP="00B601D5">
      <w:pPr>
        <w:rPr>
          <w:rFonts w:ascii="Verdana" w:hAnsi="Verdana" w:cs="Arial"/>
        </w:rPr>
      </w:pPr>
      <w:r w:rsidRPr="005706A5">
        <w:rPr>
          <w:rFonts w:ascii="Verdana" w:hAnsi="Verdana" w:cs="Arial"/>
        </w:rPr>
        <w:lastRenderedPageBreak/>
        <w:t xml:space="preserve">2)  skiltning om virksomheder og om salg af erhvervsgrunde, der opsættes i et område, der i en lokalplan er udlagt som erhvervsområde, uanset at området ikke er udbygget, </w:t>
      </w:r>
    </w:p>
    <w:p w14:paraId="433122CE" w14:textId="77777777" w:rsidR="00B601D5" w:rsidRPr="005706A5" w:rsidRDefault="00B601D5" w:rsidP="00B601D5">
      <w:pPr>
        <w:rPr>
          <w:rFonts w:ascii="Verdana" w:hAnsi="Verdana" w:cs="Arial"/>
        </w:rPr>
      </w:pPr>
      <w:r w:rsidRPr="005706A5">
        <w:rPr>
          <w:rFonts w:ascii="Verdana" w:hAnsi="Verdana" w:cs="Arial"/>
        </w:rPr>
        <w:t xml:space="preserve">3)  skiltning om salg af erhvervsgrunde og erhvervsudvikling, der opsættes i et område, der i en kommuneplan er udlagt som erhvervsområde, uanset at området ikke er udbygget, </w:t>
      </w:r>
    </w:p>
    <w:p w14:paraId="4F1105B6" w14:textId="77777777" w:rsidR="00B601D5" w:rsidRPr="005706A5" w:rsidRDefault="00B601D5" w:rsidP="00B601D5">
      <w:pPr>
        <w:rPr>
          <w:rFonts w:ascii="Verdana" w:hAnsi="Verdana" w:cs="Arial"/>
        </w:rPr>
      </w:pPr>
      <w:r w:rsidRPr="005706A5">
        <w:rPr>
          <w:rFonts w:ascii="Verdana" w:hAnsi="Verdana" w:cs="Arial"/>
        </w:rPr>
        <w:t xml:space="preserve">4)  mindre skilte, der opsættes højst 30 m fra byer, herunder landsbyer, med højst 3.000 indbyggere beregnet fra grænsen for den bymæssige bebyggelse, og som oplyser om lokale virksomheder i byen, </w:t>
      </w:r>
    </w:p>
    <w:p w14:paraId="5B14FEE4" w14:textId="77777777" w:rsidR="00B601D5" w:rsidRPr="005706A5" w:rsidRDefault="00B601D5" w:rsidP="00B601D5">
      <w:pPr>
        <w:rPr>
          <w:rFonts w:ascii="Verdana" w:hAnsi="Verdana" w:cs="Arial"/>
        </w:rPr>
      </w:pPr>
      <w:r w:rsidRPr="005706A5">
        <w:rPr>
          <w:rFonts w:ascii="Verdana" w:hAnsi="Verdana" w:cs="Arial"/>
        </w:rPr>
        <w:t xml:space="preserve">5)  mindre oplysningskilte vedrørende næringsdrift eller virksomhed, når skiltet opsættes på egen ejendom eller ved indkørsel til egen ejendom fra nærmeste offentlige vej eller private fællesvej, </w:t>
      </w:r>
    </w:p>
    <w:p w14:paraId="4F83609F" w14:textId="77777777" w:rsidR="00B601D5" w:rsidRPr="005706A5" w:rsidRDefault="00B601D5" w:rsidP="00B601D5">
      <w:pPr>
        <w:rPr>
          <w:rFonts w:ascii="Verdana" w:hAnsi="Verdana" w:cs="Arial"/>
        </w:rPr>
      </w:pPr>
      <w:r w:rsidRPr="005706A5">
        <w:rPr>
          <w:rFonts w:ascii="Verdana" w:hAnsi="Verdana" w:cs="Arial"/>
        </w:rPr>
        <w:t xml:space="preserve">6)  mindre skilte om sæsonbetinget salg af frisk frugt, grønsager, blomster, juletræer og pyntegrønt dyrket på den pågældende ejendom, der i sæsonen opsættes på egen ejendom, ved indkørsel til egen ejendom fra nærmeste offentlige vej eller private fællesvej eller ved en anden nærliggende sidevej eller markvej, </w:t>
      </w:r>
    </w:p>
    <w:p w14:paraId="7E1E8DE6" w14:textId="77777777" w:rsidR="00B601D5" w:rsidRPr="005706A5" w:rsidRDefault="00B601D5" w:rsidP="00B601D5">
      <w:pPr>
        <w:rPr>
          <w:rFonts w:ascii="Verdana" w:hAnsi="Verdana" w:cs="Arial"/>
        </w:rPr>
      </w:pPr>
      <w:r w:rsidRPr="005706A5">
        <w:rPr>
          <w:rFonts w:ascii="Verdana" w:hAnsi="Verdana" w:cs="Arial"/>
        </w:rPr>
        <w:t xml:space="preserve">7)  skiltning i forbindelse med trafiksikkerhedskampagner, der er godkendt af Rådet for Sikker Trafik, </w:t>
      </w:r>
    </w:p>
    <w:p w14:paraId="75369E19" w14:textId="77777777" w:rsidR="00B601D5" w:rsidRPr="005706A5" w:rsidRDefault="00B601D5" w:rsidP="00B601D5">
      <w:pPr>
        <w:rPr>
          <w:rFonts w:ascii="Verdana" w:hAnsi="Verdana" w:cs="Arial"/>
        </w:rPr>
      </w:pPr>
      <w:r w:rsidRPr="005706A5">
        <w:rPr>
          <w:rFonts w:ascii="Verdana" w:hAnsi="Verdana" w:cs="Arial"/>
        </w:rPr>
        <w:t xml:space="preserve">8)  valgplakater, bannere og lign., der opsættes i forbindelse med folketingsvalg, valg til kommunale, regionale eller andre offentlige råd eller folkeafstemninger, </w:t>
      </w:r>
    </w:p>
    <w:p w14:paraId="4B5C1480" w14:textId="77777777" w:rsidR="00B601D5" w:rsidRPr="005706A5" w:rsidRDefault="00B601D5" w:rsidP="00B601D5">
      <w:pPr>
        <w:rPr>
          <w:rFonts w:ascii="Verdana" w:hAnsi="Verdana" w:cs="Arial"/>
        </w:rPr>
      </w:pPr>
      <w:r w:rsidRPr="005706A5">
        <w:rPr>
          <w:rFonts w:ascii="Verdana" w:hAnsi="Verdana" w:cs="Arial"/>
        </w:rPr>
        <w:t xml:space="preserve">9)  skiltning til lokale arrangementer, herunder loppemarkeder, sportsarrangementer og byfester, der afholdes i en by eller i det åbne land, når skiltningen placeres ved indfaldsvejen eller indfaldsvejene til en by højst 30 m fra grænsen for den bymæssige bebyggelse og inden for en radius af 5 km fra det sted, hvor arrangementet afholdes, </w:t>
      </w:r>
    </w:p>
    <w:p w14:paraId="268B503D" w14:textId="77777777" w:rsidR="00B601D5" w:rsidRPr="005706A5" w:rsidRDefault="00B601D5" w:rsidP="00B601D5">
      <w:pPr>
        <w:rPr>
          <w:rFonts w:ascii="Verdana" w:hAnsi="Verdana" w:cs="Arial"/>
        </w:rPr>
      </w:pPr>
      <w:r w:rsidRPr="005706A5">
        <w:rPr>
          <w:rFonts w:ascii="Verdana" w:hAnsi="Verdana" w:cs="Arial"/>
        </w:rPr>
        <w:t xml:space="preserve">10)  skiltning til små, enkeltstående arrangementer i det åbne land, herunder </w:t>
      </w:r>
      <w:proofErr w:type="gramStart"/>
      <w:r w:rsidRPr="005706A5">
        <w:rPr>
          <w:rFonts w:ascii="Verdana" w:hAnsi="Verdana" w:cs="Arial"/>
        </w:rPr>
        <w:t>åben</w:t>
      </w:r>
      <w:proofErr w:type="gramEnd"/>
      <w:r w:rsidRPr="005706A5">
        <w:rPr>
          <w:rFonts w:ascii="Verdana" w:hAnsi="Verdana" w:cs="Arial"/>
        </w:rPr>
        <w:t xml:space="preserve"> gård-arrangementer, når skiltningen opsættes på den pågældende ejendom eller ved indkørsel til ejendommen fra nærmeste offentlige vej eller private fællesvej, og </w:t>
      </w:r>
    </w:p>
    <w:p w14:paraId="4991F08D" w14:textId="77777777" w:rsidR="00B601D5" w:rsidRPr="005706A5" w:rsidRDefault="00B601D5" w:rsidP="00B601D5">
      <w:pPr>
        <w:rPr>
          <w:rFonts w:ascii="Verdana" w:hAnsi="Verdana" w:cs="Arial"/>
        </w:rPr>
      </w:pPr>
      <w:r w:rsidRPr="005706A5">
        <w:rPr>
          <w:rFonts w:ascii="Verdana" w:hAnsi="Verdana" w:cs="Arial"/>
        </w:rPr>
        <w:t xml:space="preserve">11)  skiltning til større arrangementer, herunder dyrskuer, omrejsende cirkus, koncerter eller </w:t>
      </w:r>
      <w:proofErr w:type="spellStart"/>
      <w:r w:rsidRPr="005706A5">
        <w:rPr>
          <w:rFonts w:ascii="Verdana" w:hAnsi="Verdana" w:cs="Arial"/>
        </w:rPr>
        <w:t>musikfestivaller</w:t>
      </w:r>
      <w:proofErr w:type="spellEnd"/>
      <w:r w:rsidRPr="005706A5">
        <w:rPr>
          <w:rFonts w:ascii="Verdana" w:hAnsi="Verdana" w:cs="Arial"/>
        </w:rPr>
        <w:t xml:space="preserve">, der afholdes i det åbne land, når </w:t>
      </w:r>
    </w:p>
    <w:p w14:paraId="7EC63A7E" w14:textId="77777777" w:rsidR="00B601D5" w:rsidRPr="005706A5" w:rsidRDefault="00B601D5" w:rsidP="00B601D5">
      <w:pPr>
        <w:rPr>
          <w:rFonts w:ascii="Verdana" w:hAnsi="Verdana" w:cs="Arial"/>
        </w:rPr>
      </w:pPr>
      <w:r w:rsidRPr="005706A5">
        <w:rPr>
          <w:rFonts w:ascii="Verdana" w:hAnsi="Verdana" w:cs="Arial"/>
        </w:rPr>
        <w:t xml:space="preserve">a)  skiltningen placeres på det sted, hvor arrangementet finder sted, eller ved indkørsel til ejendommen fra nærmeste offentlige vej eller private fællesvej eller </w:t>
      </w:r>
    </w:p>
    <w:p w14:paraId="15BEFBD9" w14:textId="77777777" w:rsidR="00B601D5" w:rsidRPr="005706A5" w:rsidRDefault="00B601D5" w:rsidP="00B601D5">
      <w:pPr>
        <w:rPr>
          <w:rFonts w:ascii="Verdana" w:hAnsi="Verdana" w:cs="Arial"/>
        </w:rPr>
      </w:pPr>
      <w:r w:rsidRPr="005706A5">
        <w:rPr>
          <w:rFonts w:ascii="Verdana" w:hAnsi="Verdana" w:cs="Arial"/>
        </w:rPr>
        <w:t xml:space="preserve">b)  skiltningen placeres ved indfaldsvejen eller indfaldsvejene til en by højst 30 m fra grænsen for den bymæssige bebyggelse og inden for en radius af 30 km fra det sted, hvor arrangementet afholdes. </w:t>
      </w:r>
    </w:p>
    <w:p w14:paraId="5AD061E9" w14:textId="77777777" w:rsidR="00B601D5" w:rsidRPr="005706A5" w:rsidRDefault="00B601D5" w:rsidP="00B601D5">
      <w:pPr>
        <w:rPr>
          <w:rFonts w:ascii="Verdana" w:hAnsi="Verdana" w:cs="Arial"/>
        </w:rPr>
      </w:pPr>
      <w:r w:rsidRPr="005706A5">
        <w:rPr>
          <w:rFonts w:ascii="Verdana" w:hAnsi="Verdana" w:cs="Arial"/>
          <w:b/>
        </w:rPr>
        <w:t>Stk. 3:</w:t>
      </w:r>
      <w:r w:rsidRPr="005706A5">
        <w:rPr>
          <w:rFonts w:ascii="Verdana" w:hAnsi="Verdana" w:cs="Arial"/>
        </w:rPr>
        <w:t xml:space="preserve"> Skiltning som nævnt i stk. 2, nr. 9-11, må kun vedrøre arrangementer af højst 1 uges varighed og må tidligst opsættes, 14 dage før arrangementet afholdes, og skal være nedtaget senest 1 uge efter arrangementets afslutning, medmindre andet er bestemt i regler fastsat efter stk. 6.</w:t>
      </w:r>
    </w:p>
    <w:p w14:paraId="07491CB0" w14:textId="77777777" w:rsidR="00B601D5" w:rsidRPr="005706A5" w:rsidRDefault="00B601D5" w:rsidP="00B601D5">
      <w:pPr>
        <w:rPr>
          <w:rFonts w:ascii="Verdana" w:hAnsi="Verdana" w:cs="Arial"/>
        </w:rPr>
      </w:pPr>
      <w:r w:rsidRPr="005706A5">
        <w:rPr>
          <w:rFonts w:ascii="Verdana" w:hAnsi="Verdana" w:cs="Arial"/>
          <w:b/>
        </w:rPr>
        <w:t>Stk. 4:</w:t>
      </w:r>
      <w:r w:rsidRPr="005706A5">
        <w:rPr>
          <w:rFonts w:ascii="Verdana" w:hAnsi="Verdana" w:cs="Arial"/>
        </w:rPr>
        <w:t xml:space="preserve"> Miljø- og fødevareministeren kan i helt særlige tilfælde dispensere fra forbuddet i stk. 1 til en virksomheds opsætning af et mindre oplysningsskilt ved en nærliggende by, hvor virksomheden ikke er beliggende, hvis helt særlige tilkørselsforhold eller andre særlige geografiske forhold fratager virksomheden muligheden for at opsætte et skilt i overensstemmelse med stk. 2, nr. 4.</w:t>
      </w:r>
    </w:p>
    <w:p w14:paraId="1ADE34C7" w14:textId="77777777" w:rsidR="00B601D5" w:rsidRPr="005706A5" w:rsidRDefault="00B601D5" w:rsidP="00B601D5">
      <w:pPr>
        <w:rPr>
          <w:rFonts w:ascii="Verdana" w:hAnsi="Verdana" w:cs="Arial"/>
        </w:rPr>
      </w:pPr>
      <w:r w:rsidRPr="005706A5">
        <w:rPr>
          <w:rFonts w:ascii="Verdana" w:hAnsi="Verdana" w:cs="Arial"/>
          <w:b/>
        </w:rPr>
        <w:lastRenderedPageBreak/>
        <w:t>Stk. 5:</w:t>
      </w:r>
      <w:r w:rsidRPr="005706A5">
        <w:rPr>
          <w:rFonts w:ascii="Verdana" w:hAnsi="Verdana" w:cs="Arial"/>
        </w:rPr>
        <w:t xml:space="preserve"> Kommunalbestyrelsen kan tillade, at der anbringes reklamer på idrætsanlæg.</w:t>
      </w:r>
    </w:p>
    <w:p w14:paraId="599B698B" w14:textId="77777777" w:rsidR="00B601D5" w:rsidRPr="005706A5" w:rsidRDefault="00B601D5" w:rsidP="00B601D5">
      <w:pPr>
        <w:rPr>
          <w:rFonts w:ascii="Verdana" w:hAnsi="Verdana" w:cs="Arial"/>
        </w:rPr>
      </w:pPr>
      <w:r w:rsidRPr="005706A5">
        <w:rPr>
          <w:rFonts w:ascii="Verdana" w:hAnsi="Verdana" w:cs="Arial"/>
          <w:b/>
        </w:rPr>
        <w:t>Stk. 6:</w:t>
      </w:r>
      <w:r w:rsidRPr="005706A5">
        <w:rPr>
          <w:rFonts w:ascii="Verdana" w:hAnsi="Verdana" w:cs="Arial"/>
        </w:rPr>
        <w:t xml:space="preserve"> Miljø- og fødevareministeren kan fastsætte nærmere regler om skilte og skiltning som nævnt i stk. 2, herunder om varigheden af skiltningen og om størrelse, udformning og placering m.v.</w:t>
      </w:r>
    </w:p>
    <w:p w14:paraId="3A2CDCA0" w14:textId="77777777" w:rsidR="00B601D5" w:rsidRPr="005706A5" w:rsidRDefault="00B601D5" w:rsidP="00B601D5">
      <w:pPr>
        <w:rPr>
          <w:rFonts w:ascii="Verdana" w:hAnsi="Verdana" w:cs="Arial"/>
        </w:rPr>
      </w:pPr>
    </w:p>
    <w:p w14:paraId="6618CBE0" w14:textId="77777777" w:rsidR="00B601D5" w:rsidRPr="005706A5" w:rsidRDefault="00B601D5" w:rsidP="00B601D5">
      <w:pPr>
        <w:spacing w:after="200"/>
        <w:rPr>
          <w:rFonts w:ascii="Verdana" w:eastAsiaTheme="majorEastAsia" w:hAnsi="Verdana" w:cs="Arial"/>
          <w:b/>
          <w:bCs/>
          <w:caps/>
          <w:sz w:val="32"/>
          <w:szCs w:val="32"/>
        </w:rPr>
      </w:pPr>
      <w:r w:rsidRPr="005706A5">
        <w:rPr>
          <w:rFonts w:ascii="Verdana" w:hAnsi="Verdana" w:cs="Arial"/>
          <w:sz w:val="32"/>
          <w:szCs w:val="32"/>
        </w:rPr>
        <w:br w:type="page"/>
      </w:r>
    </w:p>
    <w:p w14:paraId="605243D6" w14:textId="2A0BEB95" w:rsidR="00B601D5" w:rsidRPr="005706A5" w:rsidRDefault="00B601D5" w:rsidP="00B601D5">
      <w:pPr>
        <w:pStyle w:val="Oversk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32"/>
          <w:szCs w:val="32"/>
        </w:rPr>
      </w:pPr>
      <w:bookmarkStart w:id="124" w:name="_Toc62141292"/>
      <w:r w:rsidRPr="005706A5">
        <w:rPr>
          <w:rFonts w:cs="Arial"/>
          <w:sz w:val="32"/>
          <w:szCs w:val="32"/>
        </w:rPr>
        <w:lastRenderedPageBreak/>
        <w:t xml:space="preserve">Bilag </w:t>
      </w:r>
      <w:r w:rsidR="00490D0A" w:rsidRPr="005706A5">
        <w:rPr>
          <w:rFonts w:cs="Arial"/>
          <w:sz w:val="32"/>
          <w:szCs w:val="32"/>
        </w:rPr>
        <w:t>6</w:t>
      </w:r>
      <w:r w:rsidRPr="005706A5">
        <w:rPr>
          <w:rFonts w:cs="Arial"/>
          <w:sz w:val="32"/>
          <w:szCs w:val="32"/>
        </w:rPr>
        <w:t xml:space="preserve"> – Samlet Vilkårsliste</w:t>
      </w:r>
      <w:bookmarkEnd w:id="124"/>
    </w:p>
    <w:p w14:paraId="30ED25C3" w14:textId="0151BC75" w:rsidR="00D30FAE" w:rsidRPr="005706A5" w:rsidRDefault="00D30FAE" w:rsidP="00D30FAE">
      <w:pPr>
        <w:pStyle w:val="Listeafsnit"/>
        <w:numPr>
          <w:ilvl w:val="0"/>
          <w:numId w:val="48"/>
        </w:numPr>
        <w:jc w:val="both"/>
        <w:rPr>
          <w:rFonts w:ascii="Verdana" w:eastAsiaTheme="minorHAnsi" w:hAnsi="Verdana" w:cs="Arial"/>
          <w:bCs/>
          <w:sz w:val="22"/>
          <w:szCs w:val="22"/>
          <w:lang w:eastAsia="en-US"/>
        </w:rPr>
      </w:pPr>
      <w:r w:rsidRPr="005706A5">
        <w:rPr>
          <w:rFonts w:ascii="Verdana" w:eastAsiaTheme="minorHAnsi" w:hAnsi="Verdana" w:cs="Arial"/>
          <w:bCs/>
          <w:sz w:val="22"/>
          <w:szCs w:val="22"/>
          <w:lang w:eastAsia="en-US"/>
        </w:rPr>
        <w:t>Ejendommen skal indrettes og drives i overensstemmelse med de oplysninger, der fremgår af version 3 af ansøgningsskema 219792. Desuden med de ændringer, der fremgår af tilladelsens vilkår.</w:t>
      </w:r>
    </w:p>
    <w:p w14:paraId="19A3D5F0" w14:textId="77777777" w:rsidR="00BA5FF4" w:rsidRPr="005706A5" w:rsidRDefault="00BA5FF4" w:rsidP="00BA5FF4">
      <w:pPr>
        <w:pStyle w:val="Listeafsnit"/>
        <w:ind w:left="567"/>
        <w:jc w:val="both"/>
        <w:rPr>
          <w:rFonts w:ascii="Verdana" w:eastAsiaTheme="minorHAnsi" w:hAnsi="Verdana" w:cs="Arial"/>
          <w:bCs/>
          <w:sz w:val="22"/>
          <w:szCs w:val="22"/>
          <w:lang w:eastAsia="en-US"/>
        </w:rPr>
      </w:pPr>
    </w:p>
    <w:p w14:paraId="3D531DA6" w14:textId="77777777" w:rsidR="00BA5FF4" w:rsidRPr="005706A5" w:rsidRDefault="00BA5FF4" w:rsidP="00D30FAE">
      <w:pPr>
        <w:pStyle w:val="Listeafsnit"/>
        <w:widowControl w:val="0"/>
        <w:numPr>
          <w:ilvl w:val="0"/>
          <w:numId w:val="48"/>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Der skal vest for ridehallen og ridebanen etableres et nyt 5 meter bredt beplantningsbælte bestående af arter der sikre tæt og dækkende karakter dvs. bevoksning der både har fylde men samtidig også højde der sikre afskærmning af hallen (dvs. at der skal være min. én af arterne i beplantningsbæltet der opnår samme højde som ridehallen), dette kunne f.eks. være de hjemmehørende arter navr, syren, kvalkved og dunet gedeblad. Beplantningen skal starte fra ridebanens sydligste kant og fortsætte til ridehallens nordligste kant. </w:t>
      </w:r>
    </w:p>
    <w:p w14:paraId="38A52B64" w14:textId="77777777" w:rsidR="00BA5FF4" w:rsidRPr="005706A5" w:rsidRDefault="00BA5FF4" w:rsidP="00BA5FF4">
      <w:pPr>
        <w:widowControl w:val="0"/>
        <w:rPr>
          <w:rFonts w:ascii="Verdana" w:hAnsi="Verdana" w:cs="Arial"/>
        </w:rPr>
      </w:pPr>
    </w:p>
    <w:p w14:paraId="337E7D1C" w14:textId="77777777" w:rsidR="00BA5FF4" w:rsidRPr="005706A5" w:rsidRDefault="00BA5FF4" w:rsidP="00D30FAE">
      <w:pPr>
        <w:pStyle w:val="Listeafsnit"/>
        <w:widowControl w:val="0"/>
        <w:numPr>
          <w:ilvl w:val="0"/>
          <w:numId w:val="48"/>
        </w:numPr>
        <w:rPr>
          <w:rFonts w:ascii="Verdana" w:hAnsi="Verdana" w:cs="Arial"/>
          <w:sz w:val="22"/>
          <w:szCs w:val="22"/>
        </w:rPr>
      </w:pPr>
      <w:r w:rsidRPr="005706A5">
        <w:rPr>
          <w:rFonts w:ascii="Verdana" w:eastAsiaTheme="minorHAnsi" w:hAnsi="Verdana" w:cs="Arial"/>
          <w:sz w:val="22"/>
          <w:szCs w:val="22"/>
          <w:lang w:eastAsia="en-US"/>
        </w:rPr>
        <w:t>Beplantningsbæltet</w:t>
      </w:r>
      <w:r w:rsidRPr="005706A5">
        <w:rPr>
          <w:rFonts w:ascii="Verdana" w:hAnsi="Verdana" w:cs="Arial"/>
          <w:sz w:val="22"/>
          <w:szCs w:val="22"/>
        </w:rPr>
        <w:t xml:space="preserve"> imod vest skal stedse vedligeholdes og </w:t>
      </w:r>
      <w:r w:rsidRPr="005706A5">
        <w:rPr>
          <w:rFonts w:ascii="Verdana" w:eastAsiaTheme="minorHAnsi" w:hAnsi="Verdana" w:cs="Arial"/>
          <w:sz w:val="22"/>
          <w:szCs w:val="22"/>
          <w:lang w:eastAsia="en-US"/>
        </w:rPr>
        <w:t>skal fremstå tæt.</w:t>
      </w:r>
      <w:r w:rsidRPr="005706A5">
        <w:rPr>
          <w:rFonts w:ascii="Verdana" w:hAnsi="Verdana" w:cs="Arial"/>
          <w:sz w:val="22"/>
          <w:szCs w:val="22"/>
        </w:rPr>
        <w:t xml:space="preserve"> Vedligeholdelse kan både være i form af beskæring og etablering af ny beplantning ved huller.</w:t>
      </w:r>
    </w:p>
    <w:p w14:paraId="16927696" w14:textId="77777777" w:rsidR="00BA5FF4" w:rsidRPr="005706A5" w:rsidRDefault="00BA5FF4" w:rsidP="00BA5FF4">
      <w:pPr>
        <w:widowControl w:val="0"/>
        <w:rPr>
          <w:rFonts w:ascii="Verdana" w:hAnsi="Verdana" w:cs="Arial"/>
        </w:rPr>
      </w:pPr>
    </w:p>
    <w:p w14:paraId="0BDC230D" w14:textId="77777777" w:rsidR="00BA5FF4" w:rsidRPr="005706A5" w:rsidRDefault="00BA5FF4" w:rsidP="00D30FAE">
      <w:pPr>
        <w:pStyle w:val="Listeafsnit"/>
        <w:widowControl w:val="0"/>
        <w:numPr>
          <w:ilvl w:val="0"/>
          <w:numId w:val="48"/>
        </w:numPr>
        <w:spacing w:line="280" w:lineRule="atLeast"/>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Farverne på ridehallen skal fremstå som ansøgt i jordfarvede nuancer og med mørkt eternittag. </w:t>
      </w:r>
    </w:p>
    <w:p w14:paraId="173952F0" w14:textId="77777777" w:rsidR="00BA5FF4" w:rsidRPr="005706A5" w:rsidRDefault="00BA5FF4" w:rsidP="00BA5FF4">
      <w:pPr>
        <w:pStyle w:val="Listeafsnit"/>
        <w:widowControl w:val="0"/>
        <w:spacing w:line="280" w:lineRule="atLeast"/>
        <w:rPr>
          <w:rFonts w:ascii="Verdana" w:eastAsiaTheme="minorHAnsi" w:hAnsi="Verdana" w:cs="Arial"/>
          <w:sz w:val="22"/>
          <w:szCs w:val="22"/>
          <w:lang w:eastAsia="en-US"/>
        </w:rPr>
      </w:pPr>
    </w:p>
    <w:p w14:paraId="0D2F70EC" w14:textId="77777777" w:rsidR="00BA5FF4" w:rsidRPr="005706A5" w:rsidRDefault="00BA5FF4" w:rsidP="00D30FAE">
      <w:pPr>
        <w:pStyle w:val="Listeafsnit"/>
        <w:widowControl w:val="0"/>
        <w:numPr>
          <w:ilvl w:val="0"/>
          <w:numId w:val="48"/>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Al parkering med hestetrailere og biler udefra skal ske på et parkeringsareal i forbindelse med ridehal og ridebane. Placeringen må ikke være tættere end 50 meter fra nabobeboelse.</w:t>
      </w:r>
    </w:p>
    <w:p w14:paraId="700BB5E5" w14:textId="77777777" w:rsidR="00BA5FF4" w:rsidRPr="005706A5" w:rsidRDefault="00BA5FF4" w:rsidP="00BA5FF4">
      <w:pPr>
        <w:pStyle w:val="Listeafsnit"/>
        <w:rPr>
          <w:rFonts w:ascii="Verdana" w:eastAsiaTheme="minorHAnsi" w:hAnsi="Verdana" w:cs="Arial"/>
          <w:sz w:val="22"/>
          <w:szCs w:val="22"/>
          <w:lang w:eastAsia="en-US"/>
        </w:rPr>
      </w:pPr>
    </w:p>
    <w:p w14:paraId="0C4DF9D2" w14:textId="77777777" w:rsidR="00BA5FF4" w:rsidRPr="005706A5" w:rsidRDefault="00BA5FF4" w:rsidP="00D30FAE">
      <w:pPr>
        <w:pStyle w:val="Listeafsnit"/>
        <w:widowControl w:val="0"/>
        <w:numPr>
          <w:ilvl w:val="0"/>
          <w:numId w:val="48"/>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må ikke etableres lys på ridebanen.</w:t>
      </w:r>
    </w:p>
    <w:p w14:paraId="2675A8DC" w14:textId="77777777" w:rsidR="00BA5FF4" w:rsidRPr="005706A5" w:rsidRDefault="00BA5FF4" w:rsidP="00BA5FF4">
      <w:pPr>
        <w:pStyle w:val="Listeafsnit"/>
        <w:widowControl w:val="0"/>
        <w:spacing w:line="276" w:lineRule="auto"/>
        <w:rPr>
          <w:rFonts w:ascii="Verdana" w:eastAsiaTheme="minorHAnsi" w:hAnsi="Verdana" w:cs="Arial"/>
          <w:sz w:val="22"/>
          <w:szCs w:val="22"/>
          <w:lang w:eastAsia="en-US"/>
        </w:rPr>
      </w:pPr>
    </w:p>
    <w:p w14:paraId="0ADBC2E9" w14:textId="77777777" w:rsidR="00BA5FF4" w:rsidRPr="005706A5" w:rsidRDefault="00BA5FF4" w:rsidP="00D30FAE">
      <w:pPr>
        <w:pStyle w:val="Listeafsnit"/>
        <w:widowControl w:val="0"/>
        <w:numPr>
          <w:ilvl w:val="0"/>
          <w:numId w:val="48"/>
        </w:numPr>
        <w:spacing w:line="276" w:lineRule="auto"/>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Anvendelse af ridebane og ridehal må kun være til privat brug. Privat brug udelukker ikke at naboer og andre kan bruge bane og hal, men det må ikke have karakter af organiseret aktivitet og der må ikke tiltrækkes ryttere via annoncering og lignende. Ønskes der en udvidelse af brugen til at være mere end privat, som beskrevet, forudsættes en landzonetilladelse.   </w:t>
      </w:r>
    </w:p>
    <w:p w14:paraId="2BD126F5" w14:textId="77777777" w:rsidR="00BA5FF4" w:rsidRPr="005706A5" w:rsidRDefault="00BA5FF4" w:rsidP="00BA5FF4">
      <w:pPr>
        <w:pStyle w:val="Opstilling-talellerbogst"/>
        <w:numPr>
          <w:ilvl w:val="0"/>
          <w:numId w:val="0"/>
        </w:numPr>
        <w:ind w:left="644"/>
        <w:rPr>
          <w:rFonts w:ascii="Verdana" w:hAnsi="Verdana" w:cs="Arial"/>
        </w:rPr>
      </w:pPr>
    </w:p>
    <w:p w14:paraId="11D05555" w14:textId="77777777" w:rsidR="00BA5FF4" w:rsidRPr="005706A5" w:rsidRDefault="00BA5FF4" w:rsidP="00D30FAE">
      <w:pPr>
        <w:pStyle w:val="Opstilling-talellerbogst"/>
        <w:numPr>
          <w:ilvl w:val="0"/>
          <w:numId w:val="48"/>
        </w:numPr>
        <w:rPr>
          <w:rFonts w:ascii="Verdana" w:hAnsi="Verdana" w:cs="Arial"/>
        </w:rPr>
      </w:pPr>
      <w:r w:rsidRPr="005706A5">
        <w:rPr>
          <w:rFonts w:ascii="Verdana" w:hAnsi="Verdana" w:cs="Arial"/>
        </w:rPr>
        <w:t xml:space="preserve">Løsdrift syd for ejendommens stuehus skal opføres med kalmarbrædder og tilbygning hertil skal fremstå i samme farve og materialevalg som den nuværende. </w:t>
      </w:r>
    </w:p>
    <w:p w14:paraId="00664692" w14:textId="77777777" w:rsidR="00BA5FF4" w:rsidRPr="005706A5" w:rsidRDefault="00BA5FF4" w:rsidP="00BA5FF4">
      <w:pPr>
        <w:pStyle w:val="Listeafsnit"/>
        <w:rPr>
          <w:rFonts w:ascii="Verdana" w:hAnsi="Verdana" w:cs="Arial"/>
        </w:rPr>
      </w:pPr>
    </w:p>
    <w:p w14:paraId="6EADF45A" w14:textId="284BE93A" w:rsidR="00BA5FF4" w:rsidRPr="005706A5" w:rsidRDefault="00BA5FF4" w:rsidP="00D30FAE">
      <w:pPr>
        <w:pStyle w:val="Opstilling-talellerbogst"/>
        <w:numPr>
          <w:ilvl w:val="0"/>
          <w:numId w:val="48"/>
        </w:numPr>
        <w:rPr>
          <w:rFonts w:ascii="Verdana" w:hAnsi="Verdana" w:cs="Arial"/>
        </w:rPr>
      </w:pPr>
      <w:r w:rsidRPr="005706A5">
        <w:rPr>
          <w:rFonts w:ascii="Verdana" w:hAnsi="Verdana" w:cs="Arial"/>
        </w:rPr>
        <w:t>Gødningscontainer syd for ejendommens stuehus skal hvis den kommer mere end 1 meter over terræn fremstå i samme farve og materiale valg som løsdriftsstalden.</w:t>
      </w:r>
    </w:p>
    <w:p w14:paraId="22840C12" w14:textId="77777777" w:rsidR="00BA5FF4" w:rsidRPr="005706A5" w:rsidRDefault="00BA5FF4" w:rsidP="00BA5FF4">
      <w:pPr>
        <w:pStyle w:val="Opstilling-talellerbogst"/>
        <w:numPr>
          <w:ilvl w:val="0"/>
          <w:numId w:val="0"/>
        </w:numPr>
        <w:ind w:left="644"/>
        <w:rPr>
          <w:rFonts w:ascii="Verdana" w:hAnsi="Verdana" w:cs="Arial"/>
        </w:rPr>
      </w:pPr>
    </w:p>
    <w:p w14:paraId="3ECFDBA4" w14:textId="77777777" w:rsidR="00BA5FF4" w:rsidRPr="005706A5" w:rsidRDefault="00BA5FF4" w:rsidP="00D30FAE">
      <w:pPr>
        <w:pStyle w:val="Opstilling-talellerbogst"/>
        <w:numPr>
          <w:ilvl w:val="0"/>
          <w:numId w:val="48"/>
        </w:numPr>
        <w:rPr>
          <w:rFonts w:ascii="Verdana" w:hAnsi="Verdana" w:cs="Arial"/>
        </w:rPr>
      </w:pPr>
      <w:r w:rsidRPr="005706A5">
        <w:rPr>
          <w:rFonts w:ascii="Verdana" w:hAnsi="Verdana" w:cs="Arial"/>
        </w:rPr>
        <w:t>Der må ikke være opbevaring af trailere, wrap, materialer eller lignede indenfor 6 meter langs vejen Stivænget og på løsdriftens østlige side.</w:t>
      </w:r>
    </w:p>
    <w:p w14:paraId="4729F8E5" w14:textId="77777777" w:rsidR="00BA5FF4" w:rsidRPr="005706A5" w:rsidRDefault="00BA5FF4" w:rsidP="00BA5FF4">
      <w:pPr>
        <w:pStyle w:val="Opstilling-talellerbogst"/>
        <w:numPr>
          <w:ilvl w:val="0"/>
          <w:numId w:val="0"/>
        </w:numPr>
        <w:ind w:left="720"/>
        <w:rPr>
          <w:rFonts w:ascii="Verdana" w:hAnsi="Verdana" w:cs="Arial"/>
        </w:rPr>
      </w:pPr>
    </w:p>
    <w:p w14:paraId="303E4C9F" w14:textId="14AC9EBE" w:rsidR="00BA5FF4" w:rsidRPr="005706A5" w:rsidRDefault="00BA5FF4" w:rsidP="00D30FAE">
      <w:pPr>
        <w:pStyle w:val="Opstilling-talellerbogst"/>
        <w:numPr>
          <w:ilvl w:val="0"/>
          <w:numId w:val="48"/>
        </w:numPr>
        <w:rPr>
          <w:rFonts w:ascii="Verdana" w:hAnsi="Verdana" w:cs="Arial"/>
        </w:rPr>
      </w:pPr>
      <w:r w:rsidRPr="005706A5">
        <w:rPr>
          <w:rFonts w:ascii="Verdana" w:hAnsi="Verdana" w:cs="Arial"/>
        </w:rPr>
        <w:lastRenderedPageBreak/>
        <w:t xml:space="preserve">Reklame og skiltning på ejendommen skal overholde den gældende naturbeskyttelseslov om friluftsreklamer, se bilag </w:t>
      </w:r>
      <w:r w:rsidR="00031E46" w:rsidRPr="005706A5">
        <w:rPr>
          <w:rFonts w:ascii="Verdana" w:hAnsi="Verdana" w:cs="Arial"/>
        </w:rPr>
        <w:t>5</w:t>
      </w:r>
      <w:r w:rsidRPr="005706A5">
        <w:rPr>
          <w:rFonts w:ascii="Verdana" w:hAnsi="Verdana" w:cs="Arial"/>
        </w:rPr>
        <w:t>.</w:t>
      </w:r>
    </w:p>
    <w:p w14:paraId="610E4B06" w14:textId="77777777" w:rsidR="00BA5FF4" w:rsidRPr="005706A5" w:rsidRDefault="00BA5FF4" w:rsidP="00BA5FF4">
      <w:pPr>
        <w:pStyle w:val="Listeafsnit"/>
        <w:rPr>
          <w:rFonts w:ascii="Verdana" w:hAnsi="Verdana" w:cs="Arial"/>
        </w:rPr>
      </w:pPr>
    </w:p>
    <w:p w14:paraId="7C610828" w14:textId="77777777" w:rsidR="00BA5FF4" w:rsidRPr="005706A5" w:rsidRDefault="00BA5FF4" w:rsidP="00D30FAE">
      <w:pPr>
        <w:pStyle w:val="Listeafsnit"/>
        <w:numPr>
          <w:ilvl w:val="0"/>
          <w:numId w:val="48"/>
        </w:numPr>
        <w:rPr>
          <w:rFonts w:ascii="Verdana" w:hAnsi="Verdana" w:cs="Arial"/>
          <w:sz w:val="22"/>
          <w:szCs w:val="22"/>
        </w:rPr>
      </w:pPr>
      <w:r w:rsidRPr="005706A5">
        <w:rPr>
          <w:rFonts w:ascii="Verdana" w:hAnsi="Verdana" w:cs="Arial"/>
          <w:sz w:val="22"/>
          <w:szCs w:val="22"/>
        </w:rPr>
        <w:t>Dræn indenfor 15 meter af løsdrift og gødningscontainer syd skal være i tætte lukkede rør.</w:t>
      </w:r>
    </w:p>
    <w:p w14:paraId="3182E4B6" w14:textId="77777777" w:rsidR="00BA5FF4" w:rsidRPr="005706A5" w:rsidRDefault="00BA5FF4" w:rsidP="00BA5FF4">
      <w:pPr>
        <w:pStyle w:val="Listeafsnit"/>
        <w:rPr>
          <w:rFonts w:ascii="Verdana" w:hAnsi="Verdana" w:cs="Arial"/>
          <w:sz w:val="22"/>
          <w:szCs w:val="22"/>
        </w:rPr>
      </w:pPr>
    </w:p>
    <w:p w14:paraId="058CEF77" w14:textId="77777777" w:rsidR="00BA5FF4" w:rsidRPr="005706A5" w:rsidRDefault="00BA5FF4" w:rsidP="00D30FAE">
      <w:pPr>
        <w:pStyle w:val="Listeafsnit"/>
        <w:numPr>
          <w:ilvl w:val="0"/>
          <w:numId w:val="48"/>
        </w:numPr>
        <w:rPr>
          <w:rFonts w:ascii="Verdana" w:hAnsi="Verdana" w:cs="Arial"/>
          <w:sz w:val="22"/>
          <w:szCs w:val="22"/>
        </w:rPr>
      </w:pPr>
      <w:r w:rsidRPr="005706A5">
        <w:rPr>
          <w:rFonts w:ascii="Verdana" w:hAnsi="Verdana" w:cs="Arial"/>
          <w:sz w:val="22"/>
          <w:szCs w:val="22"/>
        </w:rPr>
        <w:t>Hvis der konstateres dræn under byggearbejdet til ridehal med integreret stald og gødningscontainer nord skal det føres udenom anlæg og bygningen i en afstand af 15 meter.</w:t>
      </w:r>
    </w:p>
    <w:p w14:paraId="0ACB5770" w14:textId="77777777" w:rsidR="00BA5FF4" w:rsidRPr="005706A5" w:rsidRDefault="00BA5FF4" w:rsidP="00BA5FF4">
      <w:pPr>
        <w:pStyle w:val="Listeafsnit"/>
        <w:rPr>
          <w:rFonts w:ascii="Verdana" w:hAnsi="Verdana" w:cs="Arial"/>
          <w:sz w:val="22"/>
          <w:szCs w:val="22"/>
        </w:rPr>
      </w:pPr>
    </w:p>
    <w:p w14:paraId="35E627CC" w14:textId="77777777" w:rsidR="00BA5FF4" w:rsidRPr="005706A5" w:rsidRDefault="00BA5FF4" w:rsidP="00D30FAE">
      <w:pPr>
        <w:pStyle w:val="Listeafsnit"/>
        <w:numPr>
          <w:ilvl w:val="0"/>
          <w:numId w:val="48"/>
        </w:numPr>
        <w:rPr>
          <w:rFonts w:ascii="Verdana" w:hAnsi="Verdana" w:cs="Arial"/>
          <w:sz w:val="22"/>
          <w:szCs w:val="22"/>
        </w:rPr>
      </w:pPr>
      <w:r w:rsidRPr="005706A5">
        <w:rPr>
          <w:rFonts w:ascii="Verdana" w:hAnsi="Verdana" w:cs="Arial"/>
          <w:sz w:val="22"/>
          <w:szCs w:val="22"/>
        </w:rPr>
        <w:t>Senest 1 måned efter færdigmelding af stald og ridehal skal der indsendes et opdateret situationskort indeholdende alle beholdere og afløb til husdyrgødning samt dræn omring den nye ridehal med integreret stald.</w:t>
      </w:r>
    </w:p>
    <w:p w14:paraId="59919B38" w14:textId="77777777" w:rsidR="00BA5FF4" w:rsidRPr="005706A5" w:rsidRDefault="00BA5FF4" w:rsidP="00BA5FF4">
      <w:pPr>
        <w:pStyle w:val="Opstilling-talellerbogst"/>
        <w:numPr>
          <w:ilvl w:val="0"/>
          <w:numId w:val="0"/>
        </w:numPr>
        <w:ind w:left="644"/>
        <w:rPr>
          <w:rFonts w:ascii="Verdana" w:hAnsi="Verdana" w:cs="Arial"/>
        </w:rPr>
      </w:pPr>
    </w:p>
    <w:p w14:paraId="41FC9294" w14:textId="0BA12A3A" w:rsidR="00BA5FF4" w:rsidRPr="005706A5" w:rsidRDefault="00BA5FF4" w:rsidP="00E24DFE">
      <w:pPr>
        <w:pStyle w:val="Listeafsnit"/>
        <w:numPr>
          <w:ilvl w:val="0"/>
          <w:numId w:val="47"/>
        </w:numPr>
        <w:rPr>
          <w:rFonts w:ascii="Verdana" w:eastAsiaTheme="minorHAnsi" w:hAnsi="Verdana" w:cs="Arial"/>
          <w:sz w:val="22"/>
          <w:szCs w:val="22"/>
          <w:lang w:eastAsia="en-US"/>
        </w:rPr>
      </w:pPr>
      <w:r w:rsidRPr="005706A5">
        <w:rPr>
          <w:rFonts w:ascii="Verdana" w:eastAsiaTheme="minorHAnsi" w:hAnsi="Verdana" w:cs="Arial"/>
          <w:sz w:val="22"/>
          <w:szCs w:val="22"/>
          <w:lang w:eastAsia="en-US"/>
        </w:rPr>
        <w:t>Produktionsarealet må samlet set maksimalt udgøre 232 m</w:t>
      </w:r>
      <w:r w:rsidRPr="005706A5">
        <w:rPr>
          <w:rFonts w:ascii="Verdana" w:eastAsiaTheme="minorHAnsi" w:hAnsi="Verdana" w:cs="Arial"/>
          <w:sz w:val="22"/>
          <w:szCs w:val="22"/>
          <w:vertAlign w:val="superscript"/>
          <w:lang w:eastAsia="en-US"/>
        </w:rPr>
        <w:t>2</w:t>
      </w:r>
      <w:r w:rsidRPr="005706A5">
        <w:rPr>
          <w:rFonts w:ascii="Verdana" w:eastAsiaTheme="minorHAnsi" w:hAnsi="Verdana" w:cs="Arial"/>
          <w:sz w:val="22"/>
          <w:szCs w:val="22"/>
          <w:lang w:eastAsia="en-US"/>
        </w:rPr>
        <w:t xml:space="preserve"> og skal være fordelt i de enkelte stalde som det fremgår af </w:t>
      </w:r>
      <w:r w:rsidR="00031E46" w:rsidRPr="005706A5">
        <w:rPr>
          <w:rFonts w:ascii="Verdana" w:eastAsiaTheme="minorHAnsi" w:hAnsi="Verdana" w:cs="Arial"/>
          <w:sz w:val="22"/>
          <w:szCs w:val="22"/>
          <w:lang w:eastAsia="en-US"/>
        </w:rPr>
        <w:t>tabel 2</w:t>
      </w:r>
      <w:r w:rsidRPr="005706A5">
        <w:rPr>
          <w:rFonts w:ascii="Verdana" w:eastAsiaTheme="minorHAnsi" w:hAnsi="Verdana" w:cs="Arial"/>
          <w:sz w:val="22"/>
          <w:szCs w:val="22"/>
          <w:lang w:eastAsia="en-US"/>
        </w:rPr>
        <w:t>.</w:t>
      </w:r>
    </w:p>
    <w:p w14:paraId="11900C70" w14:textId="77777777" w:rsidR="00BA5FF4" w:rsidRPr="005706A5" w:rsidRDefault="00BA5FF4" w:rsidP="00BA5FF4">
      <w:pPr>
        <w:pStyle w:val="Listeafsnit"/>
        <w:ind w:left="360"/>
        <w:rPr>
          <w:rFonts w:ascii="Verdana" w:eastAsiaTheme="minorHAnsi" w:hAnsi="Verdana" w:cs="Arial"/>
          <w:sz w:val="22"/>
          <w:szCs w:val="22"/>
          <w:lang w:eastAsia="en-US"/>
        </w:rPr>
      </w:pPr>
    </w:p>
    <w:p w14:paraId="5E39E1E7" w14:textId="76E65DB7" w:rsidR="00BA5FF4" w:rsidRPr="005706A5" w:rsidRDefault="00BA5FF4" w:rsidP="00BA5FF4">
      <w:pPr>
        <w:pStyle w:val="Billedtekst"/>
        <w:keepNext/>
        <w:rPr>
          <w:rFonts w:ascii="Verdana" w:eastAsiaTheme="minorHAnsi" w:hAnsi="Verdana" w:cs="Arial"/>
          <w:bCs w:val="0"/>
          <w:sz w:val="22"/>
          <w:vertAlign w:val="superscript"/>
          <w:lang w:eastAsia="en-US"/>
        </w:rPr>
      </w:pPr>
      <w:r w:rsidRPr="005706A5">
        <w:rPr>
          <w:rFonts w:ascii="Verdana" w:eastAsiaTheme="minorHAnsi" w:hAnsi="Verdana" w:cs="Arial"/>
          <w:bCs w:val="0"/>
          <w:sz w:val="22"/>
          <w:vertAlign w:val="superscript"/>
          <w:lang w:eastAsia="en-US"/>
        </w:rPr>
        <w:t xml:space="preserve">Tabel </w:t>
      </w:r>
      <w:r w:rsidR="00E24DFE" w:rsidRPr="005706A5">
        <w:rPr>
          <w:rFonts w:ascii="Verdana" w:eastAsiaTheme="minorHAnsi" w:hAnsi="Verdana" w:cs="Arial"/>
          <w:bCs w:val="0"/>
          <w:sz w:val="22"/>
          <w:vertAlign w:val="superscript"/>
          <w:lang w:eastAsia="en-US"/>
        </w:rPr>
        <w:t>2</w:t>
      </w:r>
      <w:r w:rsidRPr="005706A5">
        <w:rPr>
          <w:rFonts w:ascii="Verdana" w:eastAsiaTheme="minorHAnsi" w:hAnsi="Verdana" w:cs="Arial"/>
          <w:bCs w:val="0"/>
          <w:sz w:val="22"/>
          <w:vertAlign w:val="superscript"/>
          <w:lang w:eastAsia="en-US"/>
        </w:rPr>
        <w:t xml:space="preserve"> Oversigt over staldafsnit med produktionsareal udspecificeret med anvendelse og bygnings nr. i BBR.</w:t>
      </w:r>
    </w:p>
    <w:tbl>
      <w:tblPr>
        <w:tblStyle w:val="Tabel-Gitter"/>
        <w:tblW w:w="8784" w:type="dxa"/>
        <w:tblLook w:val="04A0" w:firstRow="1" w:lastRow="0" w:firstColumn="1" w:lastColumn="0" w:noHBand="0" w:noVBand="1"/>
      </w:tblPr>
      <w:tblGrid>
        <w:gridCol w:w="1665"/>
        <w:gridCol w:w="2965"/>
        <w:gridCol w:w="2610"/>
        <w:gridCol w:w="1544"/>
      </w:tblGrid>
      <w:tr w:rsidR="00BA5FF4" w:rsidRPr="005706A5" w14:paraId="5C684F9D" w14:textId="77777777" w:rsidTr="00CF315F">
        <w:tc>
          <w:tcPr>
            <w:tcW w:w="1517" w:type="dxa"/>
            <w:tcBorders>
              <w:top w:val="single" w:sz="4" w:space="0" w:color="auto"/>
              <w:left w:val="single" w:sz="4" w:space="0" w:color="auto"/>
              <w:bottom w:val="single" w:sz="4" w:space="0" w:color="auto"/>
              <w:right w:val="single" w:sz="4" w:space="0" w:color="auto"/>
            </w:tcBorders>
          </w:tcPr>
          <w:p w14:paraId="6D9C441D"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Staldafsnit</w:t>
            </w:r>
          </w:p>
        </w:tc>
        <w:tc>
          <w:tcPr>
            <w:tcW w:w="3037" w:type="dxa"/>
            <w:tcBorders>
              <w:top w:val="single" w:sz="4" w:space="0" w:color="auto"/>
              <w:left w:val="single" w:sz="4" w:space="0" w:color="auto"/>
              <w:bottom w:val="single" w:sz="4" w:space="0" w:color="auto"/>
              <w:right w:val="single" w:sz="4" w:space="0" w:color="auto"/>
            </w:tcBorders>
            <w:hideMark/>
          </w:tcPr>
          <w:p w14:paraId="1EEE0DA4"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Tilladt produktionsareal</w:t>
            </w:r>
          </w:p>
        </w:tc>
        <w:tc>
          <w:tcPr>
            <w:tcW w:w="2681" w:type="dxa"/>
            <w:tcBorders>
              <w:top w:val="single" w:sz="4" w:space="0" w:color="auto"/>
              <w:left w:val="single" w:sz="4" w:space="0" w:color="auto"/>
              <w:bottom w:val="single" w:sz="4" w:space="0" w:color="auto"/>
              <w:right w:val="single" w:sz="4" w:space="0" w:color="auto"/>
            </w:tcBorders>
          </w:tcPr>
          <w:p w14:paraId="2D8DFEDB"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Staldstørrelse</w:t>
            </w:r>
          </w:p>
        </w:tc>
        <w:tc>
          <w:tcPr>
            <w:tcW w:w="1549" w:type="dxa"/>
            <w:tcBorders>
              <w:top w:val="single" w:sz="4" w:space="0" w:color="auto"/>
              <w:left w:val="single" w:sz="4" w:space="0" w:color="auto"/>
              <w:bottom w:val="single" w:sz="4" w:space="0" w:color="auto"/>
              <w:right w:val="single" w:sz="4" w:space="0" w:color="auto"/>
            </w:tcBorders>
          </w:tcPr>
          <w:p w14:paraId="3B76ECD4"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Ansøgt anvendelse</w:t>
            </w:r>
          </w:p>
        </w:tc>
      </w:tr>
      <w:tr w:rsidR="00BA5FF4" w:rsidRPr="005706A5" w14:paraId="7C9FB1C8" w14:textId="77777777" w:rsidTr="00CF315F">
        <w:tc>
          <w:tcPr>
            <w:tcW w:w="1517" w:type="dxa"/>
            <w:tcBorders>
              <w:top w:val="single" w:sz="4" w:space="0" w:color="auto"/>
              <w:left w:val="single" w:sz="4" w:space="0" w:color="auto"/>
              <w:bottom w:val="single" w:sz="4" w:space="0" w:color="auto"/>
              <w:right w:val="single" w:sz="4" w:space="0" w:color="auto"/>
            </w:tcBorders>
          </w:tcPr>
          <w:p w14:paraId="28C328A2"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Løsdrift</w:t>
            </w:r>
          </w:p>
        </w:tc>
        <w:tc>
          <w:tcPr>
            <w:tcW w:w="3037" w:type="dxa"/>
            <w:tcBorders>
              <w:top w:val="single" w:sz="4" w:space="0" w:color="auto"/>
              <w:left w:val="single" w:sz="4" w:space="0" w:color="auto"/>
              <w:bottom w:val="single" w:sz="4" w:space="0" w:color="auto"/>
              <w:right w:val="single" w:sz="4" w:space="0" w:color="auto"/>
            </w:tcBorders>
          </w:tcPr>
          <w:p w14:paraId="61FA8639"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20</w:t>
            </w:r>
          </w:p>
        </w:tc>
        <w:tc>
          <w:tcPr>
            <w:tcW w:w="2681" w:type="dxa"/>
            <w:tcBorders>
              <w:top w:val="single" w:sz="4" w:space="0" w:color="auto"/>
              <w:left w:val="single" w:sz="4" w:space="0" w:color="auto"/>
              <w:bottom w:val="single" w:sz="4" w:space="0" w:color="auto"/>
              <w:right w:val="single" w:sz="4" w:space="0" w:color="auto"/>
            </w:tcBorders>
          </w:tcPr>
          <w:p w14:paraId="62FC1B76"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50</w:t>
            </w:r>
          </w:p>
        </w:tc>
        <w:tc>
          <w:tcPr>
            <w:tcW w:w="1549" w:type="dxa"/>
            <w:tcBorders>
              <w:top w:val="single" w:sz="4" w:space="0" w:color="auto"/>
              <w:left w:val="single" w:sz="4" w:space="0" w:color="auto"/>
              <w:bottom w:val="single" w:sz="4" w:space="0" w:color="auto"/>
              <w:right w:val="single" w:sz="4" w:space="0" w:color="auto"/>
            </w:tcBorders>
          </w:tcPr>
          <w:p w14:paraId="7CB66723" w14:textId="77777777" w:rsidR="00BA5FF4" w:rsidRPr="005706A5" w:rsidRDefault="00BA5FF4" w:rsidP="00CF315F">
            <w:pPr>
              <w:rPr>
                <w:rFonts w:ascii="Verdana" w:hAnsi="Verdana" w:cs="Arial"/>
                <w:sz w:val="20"/>
                <w:szCs w:val="20"/>
              </w:rPr>
            </w:pPr>
            <w:r w:rsidRPr="005706A5">
              <w:rPr>
                <w:rFonts w:ascii="Verdana" w:hAnsi="Verdana" w:cs="Arial"/>
                <w:sz w:val="20"/>
                <w:szCs w:val="20"/>
              </w:rPr>
              <w:t>Heste. Dybstrøelse</w:t>
            </w:r>
          </w:p>
        </w:tc>
      </w:tr>
      <w:tr w:rsidR="00BA5FF4" w:rsidRPr="005706A5" w14:paraId="5BEC9904" w14:textId="77777777" w:rsidTr="00CF315F">
        <w:tc>
          <w:tcPr>
            <w:tcW w:w="1517" w:type="dxa"/>
            <w:tcBorders>
              <w:top w:val="single" w:sz="4" w:space="0" w:color="auto"/>
              <w:left w:val="single" w:sz="4" w:space="0" w:color="auto"/>
              <w:bottom w:val="single" w:sz="4" w:space="0" w:color="auto"/>
              <w:right w:val="single" w:sz="4" w:space="0" w:color="auto"/>
            </w:tcBorders>
          </w:tcPr>
          <w:p w14:paraId="15744077"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Ny stald-Løsdrift</w:t>
            </w:r>
          </w:p>
        </w:tc>
        <w:tc>
          <w:tcPr>
            <w:tcW w:w="3037" w:type="dxa"/>
            <w:tcBorders>
              <w:top w:val="single" w:sz="4" w:space="0" w:color="auto"/>
              <w:left w:val="single" w:sz="4" w:space="0" w:color="auto"/>
              <w:bottom w:val="single" w:sz="4" w:space="0" w:color="auto"/>
              <w:right w:val="single" w:sz="4" w:space="0" w:color="auto"/>
            </w:tcBorders>
          </w:tcPr>
          <w:p w14:paraId="27D9E3FB"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140</w:t>
            </w:r>
          </w:p>
        </w:tc>
        <w:tc>
          <w:tcPr>
            <w:tcW w:w="2681" w:type="dxa"/>
            <w:tcBorders>
              <w:top w:val="single" w:sz="4" w:space="0" w:color="auto"/>
              <w:left w:val="single" w:sz="4" w:space="0" w:color="auto"/>
              <w:bottom w:val="single" w:sz="4" w:space="0" w:color="auto"/>
              <w:right w:val="single" w:sz="4" w:space="0" w:color="auto"/>
            </w:tcBorders>
          </w:tcPr>
          <w:p w14:paraId="6D0BEA59"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290</w:t>
            </w:r>
          </w:p>
        </w:tc>
        <w:tc>
          <w:tcPr>
            <w:tcW w:w="1549" w:type="dxa"/>
            <w:tcBorders>
              <w:top w:val="single" w:sz="4" w:space="0" w:color="auto"/>
              <w:left w:val="single" w:sz="4" w:space="0" w:color="auto"/>
              <w:bottom w:val="single" w:sz="4" w:space="0" w:color="auto"/>
              <w:right w:val="single" w:sz="4" w:space="0" w:color="auto"/>
            </w:tcBorders>
          </w:tcPr>
          <w:p w14:paraId="7D2A542F" w14:textId="77777777" w:rsidR="00BA5FF4" w:rsidRPr="005706A5" w:rsidRDefault="00BA5FF4" w:rsidP="00CF315F">
            <w:pPr>
              <w:rPr>
                <w:rFonts w:ascii="Verdana" w:hAnsi="Verdana" w:cs="Arial"/>
                <w:sz w:val="20"/>
                <w:szCs w:val="20"/>
              </w:rPr>
            </w:pPr>
            <w:r w:rsidRPr="005706A5">
              <w:rPr>
                <w:rFonts w:ascii="Verdana" w:hAnsi="Verdana" w:cs="Arial"/>
                <w:sz w:val="20"/>
                <w:szCs w:val="20"/>
              </w:rPr>
              <w:t>Heste. Dybstrøelse</w:t>
            </w:r>
          </w:p>
        </w:tc>
      </w:tr>
      <w:tr w:rsidR="00BA5FF4" w:rsidRPr="005706A5" w14:paraId="64686EE3" w14:textId="77777777" w:rsidTr="00CF315F">
        <w:tc>
          <w:tcPr>
            <w:tcW w:w="1517" w:type="dxa"/>
            <w:tcBorders>
              <w:top w:val="single" w:sz="4" w:space="0" w:color="auto"/>
              <w:left w:val="single" w:sz="4" w:space="0" w:color="auto"/>
              <w:bottom w:val="single" w:sz="4" w:space="0" w:color="auto"/>
              <w:right w:val="single" w:sz="4" w:space="0" w:color="auto"/>
            </w:tcBorders>
          </w:tcPr>
          <w:p w14:paraId="1EB717BB"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Eksisterende stald med bokse</w:t>
            </w:r>
          </w:p>
        </w:tc>
        <w:tc>
          <w:tcPr>
            <w:tcW w:w="3037" w:type="dxa"/>
            <w:tcBorders>
              <w:top w:val="single" w:sz="4" w:space="0" w:color="auto"/>
              <w:left w:val="single" w:sz="4" w:space="0" w:color="auto"/>
              <w:bottom w:val="single" w:sz="4" w:space="0" w:color="auto"/>
              <w:right w:val="single" w:sz="4" w:space="0" w:color="auto"/>
            </w:tcBorders>
          </w:tcPr>
          <w:p w14:paraId="71161C46"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42</w:t>
            </w:r>
          </w:p>
        </w:tc>
        <w:tc>
          <w:tcPr>
            <w:tcW w:w="2681" w:type="dxa"/>
            <w:tcBorders>
              <w:top w:val="single" w:sz="4" w:space="0" w:color="auto"/>
              <w:left w:val="single" w:sz="4" w:space="0" w:color="auto"/>
              <w:bottom w:val="single" w:sz="4" w:space="0" w:color="auto"/>
              <w:right w:val="single" w:sz="4" w:space="0" w:color="auto"/>
            </w:tcBorders>
          </w:tcPr>
          <w:p w14:paraId="7847A43C"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73</w:t>
            </w:r>
          </w:p>
        </w:tc>
        <w:tc>
          <w:tcPr>
            <w:tcW w:w="1549" w:type="dxa"/>
            <w:tcBorders>
              <w:top w:val="single" w:sz="4" w:space="0" w:color="auto"/>
              <w:left w:val="single" w:sz="4" w:space="0" w:color="auto"/>
              <w:bottom w:val="single" w:sz="4" w:space="0" w:color="auto"/>
              <w:right w:val="single" w:sz="4" w:space="0" w:color="auto"/>
            </w:tcBorders>
          </w:tcPr>
          <w:p w14:paraId="6F7486E8" w14:textId="77777777" w:rsidR="00BA5FF4" w:rsidRPr="005706A5" w:rsidRDefault="00BA5FF4" w:rsidP="00CF315F">
            <w:pPr>
              <w:rPr>
                <w:rFonts w:ascii="Verdana" w:hAnsi="Verdana" w:cs="Arial"/>
                <w:sz w:val="20"/>
                <w:szCs w:val="20"/>
              </w:rPr>
            </w:pPr>
            <w:r w:rsidRPr="005706A5">
              <w:rPr>
                <w:rFonts w:ascii="Verdana" w:hAnsi="Verdana" w:cs="Arial"/>
                <w:sz w:val="20"/>
                <w:szCs w:val="20"/>
              </w:rPr>
              <w:t>Heste. Dybstrøelse</w:t>
            </w:r>
          </w:p>
        </w:tc>
      </w:tr>
      <w:tr w:rsidR="00BA5FF4" w:rsidRPr="005706A5" w14:paraId="45E02D88" w14:textId="77777777" w:rsidTr="00CF315F">
        <w:tc>
          <w:tcPr>
            <w:tcW w:w="1517" w:type="dxa"/>
            <w:tcBorders>
              <w:top w:val="single" w:sz="4" w:space="0" w:color="auto"/>
              <w:left w:val="single" w:sz="4" w:space="0" w:color="auto"/>
              <w:bottom w:val="single" w:sz="4" w:space="0" w:color="auto"/>
              <w:right w:val="single" w:sz="4" w:space="0" w:color="auto"/>
            </w:tcBorders>
          </w:tcPr>
          <w:p w14:paraId="1572D701" w14:textId="77777777" w:rsidR="00BA5FF4" w:rsidRPr="005706A5" w:rsidRDefault="00BA5FF4" w:rsidP="00CF315F">
            <w:pPr>
              <w:rPr>
                <w:rFonts w:ascii="Verdana" w:hAnsi="Verdana" w:cs="Arial"/>
                <w:b/>
                <w:sz w:val="20"/>
                <w:szCs w:val="20"/>
              </w:rPr>
            </w:pPr>
            <w:r w:rsidRPr="005706A5">
              <w:rPr>
                <w:rFonts w:ascii="Verdana" w:hAnsi="Verdana" w:cs="Arial"/>
                <w:b/>
                <w:sz w:val="20"/>
                <w:szCs w:val="20"/>
              </w:rPr>
              <w:t>I alt</w:t>
            </w:r>
          </w:p>
        </w:tc>
        <w:tc>
          <w:tcPr>
            <w:tcW w:w="3037" w:type="dxa"/>
            <w:tcBorders>
              <w:top w:val="single" w:sz="4" w:space="0" w:color="auto"/>
              <w:left w:val="single" w:sz="4" w:space="0" w:color="auto"/>
              <w:bottom w:val="single" w:sz="4" w:space="0" w:color="auto"/>
              <w:right w:val="single" w:sz="4" w:space="0" w:color="auto"/>
            </w:tcBorders>
          </w:tcPr>
          <w:p w14:paraId="71AF0159" w14:textId="77777777" w:rsidR="00BA5FF4" w:rsidRPr="005706A5" w:rsidRDefault="00BA5FF4" w:rsidP="00CF315F">
            <w:pPr>
              <w:rPr>
                <w:rFonts w:ascii="Verdana" w:hAnsi="Verdana" w:cs="Arial"/>
                <w:sz w:val="20"/>
                <w:szCs w:val="20"/>
              </w:rPr>
            </w:pPr>
            <w:r w:rsidRPr="005706A5">
              <w:rPr>
                <w:rFonts w:ascii="Verdana" w:hAnsi="Verdana" w:cs="Arial"/>
                <w:b/>
                <w:sz w:val="20"/>
                <w:szCs w:val="20"/>
              </w:rPr>
              <w:t>232 m</w:t>
            </w:r>
            <w:r w:rsidRPr="005706A5">
              <w:rPr>
                <w:rFonts w:ascii="Verdana" w:hAnsi="Verdana" w:cs="Arial"/>
                <w:b/>
                <w:sz w:val="20"/>
                <w:szCs w:val="20"/>
                <w:vertAlign w:val="superscript"/>
              </w:rPr>
              <w:t>2</w:t>
            </w:r>
          </w:p>
        </w:tc>
        <w:tc>
          <w:tcPr>
            <w:tcW w:w="2681" w:type="dxa"/>
            <w:tcBorders>
              <w:top w:val="single" w:sz="4" w:space="0" w:color="auto"/>
              <w:left w:val="single" w:sz="4" w:space="0" w:color="auto"/>
              <w:bottom w:val="single" w:sz="4" w:space="0" w:color="auto"/>
              <w:right w:val="single" w:sz="4" w:space="0" w:color="auto"/>
            </w:tcBorders>
          </w:tcPr>
          <w:p w14:paraId="61D3B82E" w14:textId="77777777" w:rsidR="00BA5FF4" w:rsidRPr="005706A5" w:rsidRDefault="00BA5FF4" w:rsidP="00CF315F">
            <w:pPr>
              <w:rPr>
                <w:rFonts w:ascii="Verdana" w:hAnsi="Verdana" w:cs="Arial"/>
                <w:b/>
                <w:sz w:val="20"/>
                <w:szCs w:val="20"/>
              </w:rPr>
            </w:pPr>
          </w:p>
        </w:tc>
        <w:tc>
          <w:tcPr>
            <w:tcW w:w="1549" w:type="dxa"/>
            <w:tcBorders>
              <w:top w:val="single" w:sz="4" w:space="0" w:color="auto"/>
              <w:left w:val="single" w:sz="4" w:space="0" w:color="auto"/>
              <w:bottom w:val="single" w:sz="4" w:space="0" w:color="auto"/>
              <w:right w:val="single" w:sz="4" w:space="0" w:color="auto"/>
            </w:tcBorders>
          </w:tcPr>
          <w:p w14:paraId="124D9880" w14:textId="77777777" w:rsidR="00BA5FF4" w:rsidRPr="005706A5" w:rsidRDefault="00BA5FF4" w:rsidP="00CF315F">
            <w:pPr>
              <w:rPr>
                <w:rFonts w:ascii="Verdana" w:hAnsi="Verdana" w:cs="Arial"/>
                <w:sz w:val="20"/>
                <w:szCs w:val="20"/>
              </w:rPr>
            </w:pPr>
          </w:p>
        </w:tc>
      </w:tr>
    </w:tbl>
    <w:p w14:paraId="443F9BBD" w14:textId="452DBC3F" w:rsidR="00BA5FF4" w:rsidRPr="005706A5" w:rsidRDefault="00BA5FF4" w:rsidP="00BA5FF4">
      <w:pPr>
        <w:rPr>
          <w:rFonts w:ascii="Verdana" w:hAnsi="Verdana" w:cs="Arial"/>
          <w:szCs w:val="20"/>
          <w:vertAlign w:val="superscript"/>
        </w:rPr>
      </w:pPr>
      <w:r w:rsidRPr="005706A5">
        <w:rPr>
          <w:rFonts w:ascii="Verdana" w:hAnsi="Verdana" w:cs="Arial"/>
          <w:szCs w:val="20"/>
          <w:vertAlign w:val="superscript"/>
        </w:rPr>
        <w:t>a: Se oversigtskort med staldafsnit i bilag 1.</w:t>
      </w:r>
    </w:p>
    <w:p w14:paraId="574679A0" w14:textId="77777777" w:rsidR="00BA5FF4" w:rsidRPr="005706A5" w:rsidRDefault="00BA5FF4" w:rsidP="00BA5FF4">
      <w:pPr>
        <w:pStyle w:val="Listeafsnit"/>
        <w:ind w:left="0"/>
        <w:rPr>
          <w:rFonts w:ascii="Verdana" w:eastAsiaTheme="minorHAnsi" w:hAnsi="Verdana" w:cs="Arial"/>
          <w:sz w:val="22"/>
          <w:szCs w:val="22"/>
          <w:lang w:eastAsia="en-US"/>
        </w:rPr>
      </w:pPr>
    </w:p>
    <w:p w14:paraId="45B4D268" w14:textId="77777777"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må ikke ændres i staldsystemet eller dyretypen for det enkelte staldafsnit uden forudgående tilladelse fra Vordingborg Kommune.</w:t>
      </w:r>
    </w:p>
    <w:p w14:paraId="44F8AD1B" w14:textId="77777777" w:rsidR="00BA5FF4" w:rsidRPr="005706A5" w:rsidRDefault="00BA5FF4" w:rsidP="00BA5FF4">
      <w:pPr>
        <w:pStyle w:val="Opstilling-talellerbogst"/>
        <w:numPr>
          <w:ilvl w:val="0"/>
          <w:numId w:val="0"/>
        </w:numPr>
        <w:ind w:left="644"/>
        <w:rPr>
          <w:rFonts w:ascii="Verdana" w:hAnsi="Verdana" w:cs="Arial"/>
        </w:rPr>
      </w:pPr>
    </w:p>
    <w:p w14:paraId="1315D009" w14:textId="77777777" w:rsidR="00BA5FF4" w:rsidRPr="005706A5" w:rsidRDefault="00BA5FF4" w:rsidP="00E24DFE">
      <w:pPr>
        <w:numPr>
          <w:ilvl w:val="0"/>
          <w:numId w:val="47"/>
        </w:numPr>
        <w:spacing w:line="240" w:lineRule="auto"/>
        <w:ind w:left="360"/>
        <w:contextualSpacing/>
        <w:rPr>
          <w:rFonts w:ascii="Verdana" w:hAnsi="Verdana" w:cs="Arial"/>
          <w:szCs w:val="20"/>
        </w:rPr>
      </w:pPr>
      <w:r w:rsidRPr="005706A5">
        <w:rPr>
          <w:rFonts w:ascii="Verdana" w:hAnsi="Verdana" w:cs="Arial"/>
          <w:szCs w:val="20"/>
        </w:rPr>
        <w:t>Hvis der er aftale om opbevaring af dybstrøelse hos anden landmand, skal der foreligge en skriftlig underskrevet aftale, som kan forevises tilsynsmyndigheden. Det skal fremgå af aftalen, hvilken ejendom dybstrøelsen opbevares på.</w:t>
      </w:r>
      <w:r w:rsidRPr="005706A5">
        <w:rPr>
          <w:rFonts w:ascii="Verdana" w:hAnsi="Verdana" w:cs="Arial"/>
        </w:rPr>
        <w:br/>
      </w:r>
    </w:p>
    <w:p w14:paraId="46DA99F9" w14:textId="77777777" w:rsidR="00BA5FF4" w:rsidRPr="005706A5" w:rsidRDefault="00BA5FF4" w:rsidP="00E24DFE">
      <w:pPr>
        <w:pStyle w:val="Listeafsnit"/>
        <w:numPr>
          <w:ilvl w:val="0"/>
          <w:numId w:val="47"/>
        </w:numPr>
        <w:ind w:left="360"/>
        <w:rPr>
          <w:rFonts w:ascii="Verdana" w:eastAsiaTheme="minorHAnsi" w:hAnsi="Verdana" w:cs="Arial"/>
          <w:sz w:val="22"/>
          <w:szCs w:val="20"/>
          <w:lang w:eastAsia="en-US"/>
        </w:rPr>
      </w:pPr>
      <w:r w:rsidRPr="005706A5">
        <w:rPr>
          <w:rFonts w:ascii="Verdana" w:eastAsiaTheme="minorHAnsi" w:hAnsi="Verdana" w:cs="Arial"/>
          <w:sz w:val="22"/>
          <w:szCs w:val="20"/>
          <w:lang w:eastAsia="en-US"/>
        </w:rPr>
        <w:t>Hvis dybstrøelse bortskaffes til biogasanlæg eller forbrænding skal kvittering for aflevering kunne forevises.</w:t>
      </w:r>
    </w:p>
    <w:p w14:paraId="4B51C1D8" w14:textId="77777777" w:rsidR="00BA5FF4" w:rsidRPr="005706A5" w:rsidRDefault="00BA5FF4" w:rsidP="00BA5FF4">
      <w:pPr>
        <w:pStyle w:val="Opstilling-talellerbogst"/>
        <w:numPr>
          <w:ilvl w:val="0"/>
          <w:numId w:val="0"/>
        </w:numPr>
        <w:ind w:left="644"/>
        <w:rPr>
          <w:rFonts w:ascii="Verdana" w:hAnsi="Verdana" w:cs="Arial"/>
        </w:rPr>
      </w:pPr>
    </w:p>
    <w:p w14:paraId="1A8653E3" w14:textId="77777777"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Der skal til stadighed tilstræbes god staldhygiejne, herunder skal det sikres at stalde, fodringsanlæg og lignende holdes rene.</w:t>
      </w:r>
    </w:p>
    <w:p w14:paraId="2E4CEBD4" w14:textId="77777777" w:rsidR="00BA5FF4" w:rsidRPr="005706A5" w:rsidRDefault="00BA5FF4" w:rsidP="00BA5FF4">
      <w:pPr>
        <w:pStyle w:val="Opstilling-talellerbogst"/>
        <w:numPr>
          <w:ilvl w:val="0"/>
          <w:numId w:val="0"/>
        </w:numPr>
        <w:ind w:left="644"/>
        <w:rPr>
          <w:rFonts w:ascii="Verdana" w:hAnsi="Verdana" w:cs="Arial"/>
        </w:rPr>
      </w:pPr>
    </w:p>
    <w:p w14:paraId="57FFFEFA" w14:textId="77777777" w:rsidR="00BA5FF4" w:rsidRPr="005706A5" w:rsidRDefault="00BA5FF4" w:rsidP="00BA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rPr>
      </w:pPr>
    </w:p>
    <w:p w14:paraId="12E5AA4B" w14:textId="55FC97FE"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Virksomhedens bidrag til det ækvivalente, korrigerede støjniveau målt i dB(A) må i ethvert punkt på opholdsarealer ved boliger i det åbne land ikke overstige følgende værdier. </w:t>
      </w:r>
    </w:p>
    <w:p w14:paraId="565FC27D" w14:textId="77777777" w:rsidR="00E24DFE" w:rsidRPr="005706A5" w:rsidRDefault="00E24DFE" w:rsidP="00E24DFE">
      <w:pPr>
        <w:pStyle w:val="Listeafsnit"/>
        <w:ind w:left="360"/>
        <w:rPr>
          <w:rFonts w:ascii="Verdana" w:eastAsiaTheme="minorHAnsi" w:hAnsi="Verdana" w:cs="Arial"/>
          <w:sz w:val="22"/>
          <w:szCs w:val="22"/>
          <w:lang w:eastAsia="en-US"/>
        </w:rPr>
      </w:pPr>
    </w:p>
    <w:p w14:paraId="0FC2C130" w14:textId="77777777" w:rsidR="00BA5FF4" w:rsidRPr="005706A5" w:rsidRDefault="00BA5FF4" w:rsidP="00BA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720"/>
        <w:rPr>
          <w:rFonts w:ascii="Verdana" w:hAnsi="Verdana" w:cs="Arial"/>
        </w:rPr>
      </w:pPr>
    </w:p>
    <w:tbl>
      <w:tblPr>
        <w:tblW w:w="0" w:type="auto"/>
        <w:tblInd w:w="1260" w:type="dxa"/>
        <w:tblBorders>
          <w:top w:val="single" w:sz="12" w:space="0" w:color="000000"/>
          <w:bottom w:val="single" w:sz="12" w:space="0" w:color="000000"/>
          <w:insideH w:val="nil"/>
          <w:insideV w:val="nil"/>
        </w:tblBorders>
        <w:tblCellMar>
          <w:left w:w="70" w:type="dxa"/>
          <w:right w:w="70" w:type="dxa"/>
        </w:tblCellMar>
        <w:tblLook w:val="00A0" w:firstRow="1" w:lastRow="0" w:firstColumn="1" w:lastColumn="0" w:noHBand="0" w:noVBand="0"/>
      </w:tblPr>
      <w:tblGrid>
        <w:gridCol w:w="1837"/>
        <w:gridCol w:w="1713"/>
        <w:gridCol w:w="1526"/>
      </w:tblGrid>
      <w:tr w:rsidR="00BA5FF4" w:rsidRPr="005706A5" w14:paraId="5F1304F3" w14:textId="77777777" w:rsidTr="00CF315F">
        <w:trPr>
          <w:trHeight w:val="314"/>
        </w:trPr>
        <w:tc>
          <w:tcPr>
            <w:tcW w:w="0" w:type="auto"/>
            <w:tcBorders>
              <w:top w:val="single" w:sz="4" w:space="0" w:color="000000"/>
              <w:left w:val="single" w:sz="4" w:space="0" w:color="000000"/>
              <w:bottom w:val="single" w:sz="6" w:space="0" w:color="000000"/>
              <w:right w:val="single" w:sz="4" w:space="0" w:color="000000"/>
            </w:tcBorders>
            <w:shd w:val="clear" w:color="auto" w:fill="F3F3F3"/>
          </w:tcPr>
          <w:p w14:paraId="3D79FBEB" w14:textId="77777777" w:rsidR="00BA5FF4" w:rsidRPr="005706A5" w:rsidRDefault="00BA5FF4" w:rsidP="00CF315F">
            <w:pPr>
              <w:spacing w:line="264" w:lineRule="auto"/>
              <w:rPr>
                <w:rFonts w:ascii="Verdana" w:hAnsi="Verdana" w:cs="Arial"/>
                <w:sz w:val="18"/>
                <w:szCs w:val="18"/>
              </w:rPr>
            </w:pP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hideMark/>
          </w:tcPr>
          <w:p w14:paraId="0BC24A07"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Tidsrum</w:t>
            </w: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hideMark/>
          </w:tcPr>
          <w:p w14:paraId="379EB859"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max. lydniveau</w:t>
            </w:r>
          </w:p>
        </w:tc>
      </w:tr>
      <w:tr w:rsidR="00BA5FF4" w:rsidRPr="005706A5" w14:paraId="05A94193" w14:textId="77777777" w:rsidTr="00CF315F">
        <w:trPr>
          <w:trHeight w:val="418"/>
        </w:trPr>
        <w:tc>
          <w:tcPr>
            <w:tcW w:w="0" w:type="auto"/>
            <w:tcBorders>
              <w:top w:val="nil"/>
              <w:left w:val="single" w:sz="4" w:space="0" w:color="000000"/>
              <w:bottom w:val="nil"/>
              <w:right w:val="single" w:sz="4" w:space="0" w:color="000000"/>
            </w:tcBorders>
            <w:hideMark/>
          </w:tcPr>
          <w:p w14:paraId="77B1B737"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Mandag – fredag</w:t>
            </w:r>
          </w:p>
        </w:tc>
        <w:tc>
          <w:tcPr>
            <w:tcW w:w="0" w:type="auto"/>
            <w:tcBorders>
              <w:top w:val="nil"/>
              <w:left w:val="single" w:sz="4" w:space="0" w:color="000000"/>
              <w:bottom w:val="nil"/>
              <w:right w:val="single" w:sz="4" w:space="0" w:color="000000"/>
            </w:tcBorders>
            <w:hideMark/>
          </w:tcPr>
          <w:p w14:paraId="77CEAA1E"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07.00 – 18.00</w:t>
            </w:r>
          </w:p>
        </w:tc>
        <w:tc>
          <w:tcPr>
            <w:tcW w:w="0" w:type="auto"/>
            <w:tcBorders>
              <w:top w:val="nil"/>
              <w:left w:val="single" w:sz="4" w:space="0" w:color="000000"/>
              <w:bottom w:val="nil"/>
              <w:right w:val="single" w:sz="4" w:space="0" w:color="000000"/>
            </w:tcBorders>
            <w:hideMark/>
          </w:tcPr>
          <w:p w14:paraId="4E614BE4"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55 dB(A)</w:t>
            </w:r>
          </w:p>
        </w:tc>
      </w:tr>
      <w:tr w:rsidR="00BA5FF4" w:rsidRPr="005706A5" w14:paraId="7306CBF9" w14:textId="77777777" w:rsidTr="00CF315F">
        <w:trPr>
          <w:trHeight w:val="402"/>
        </w:trPr>
        <w:tc>
          <w:tcPr>
            <w:tcW w:w="0" w:type="auto"/>
            <w:tcBorders>
              <w:top w:val="nil"/>
              <w:left w:val="single" w:sz="4" w:space="0" w:color="000000"/>
              <w:bottom w:val="nil"/>
              <w:right w:val="single" w:sz="4" w:space="0" w:color="000000"/>
            </w:tcBorders>
          </w:tcPr>
          <w:p w14:paraId="49454C6A" w14:textId="77777777" w:rsidR="00BA5FF4" w:rsidRPr="005706A5" w:rsidRDefault="00BA5FF4" w:rsidP="00CF315F">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02915833"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18.00 – 22.00</w:t>
            </w:r>
          </w:p>
        </w:tc>
        <w:tc>
          <w:tcPr>
            <w:tcW w:w="0" w:type="auto"/>
            <w:tcBorders>
              <w:top w:val="nil"/>
              <w:left w:val="single" w:sz="4" w:space="0" w:color="000000"/>
              <w:bottom w:val="nil"/>
              <w:right w:val="single" w:sz="4" w:space="0" w:color="000000"/>
            </w:tcBorders>
            <w:hideMark/>
          </w:tcPr>
          <w:p w14:paraId="1CF16044"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45 dB(A)</w:t>
            </w:r>
          </w:p>
        </w:tc>
      </w:tr>
      <w:tr w:rsidR="00BA5FF4" w:rsidRPr="005706A5" w14:paraId="42AB10C5" w14:textId="77777777" w:rsidTr="00CF315F">
        <w:trPr>
          <w:trHeight w:val="418"/>
        </w:trPr>
        <w:tc>
          <w:tcPr>
            <w:tcW w:w="0" w:type="auto"/>
            <w:tcBorders>
              <w:top w:val="nil"/>
              <w:left w:val="single" w:sz="4" w:space="0" w:color="000000"/>
              <w:bottom w:val="nil"/>
              <w:right w:val="single" w:sz="4" w:space="0" w:color="000000"/>
            </w:tcBorders>
          </w:tcPr>
          <w:p w14:paraId="66CBF3EF" w14:textId="77777777" w:rsidR="00BA5FF4" w:rsidRPr="005706A5" w:rsidRDefault="00BA5FF4" w:rsidP="00CF315F">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395A07FE"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nil"/>
              <w:right w:val="single" w:sz="4" w:space="0" w:color="000000"/>
            </w:tcBorders>
            <w:hideMark/>
          </w:tcPr>
          <w:p w14:paraId="4DF171E4"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40 dB(A)</w:t>
            </w:r>
          </w:p>
        </w:tc>
      </w:tr>
      <w:tr w:rsidR="00BA5FF4" w:rsidRPr="005706A5" w14:paraId="256F6FE1" w14:textId="77777777" w:rsidTr="00CF315F">
        <w:trPr>
          <w:trHeight w:val="402"/>
        </w:trPr>
        <w:tc>
          <w:tcPr>
            <w:tcW w:w="0" w:type="auto"/>
            <w:tcBorders>
              <w:top w:val="nil"/>
              <w:left w:val="single" w:sz="4" w:space="0" w:color="000000"/>
              <w:bottom w:val="nil"/>
              <w:right w:val="single" w:sz="4" w:space="0" w:color="000000"/>
            </w:tcBorders>
            <w:hideMark/>
          </w:tcPr>
          <w:p w14:paraId="37AF2058"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Lørdag</w:t>
            </w:r>
          </w:p>
        </w:tc>
        <w:tc>
          <w:tcPr>
            <w:tcW w:w="0" w:type="auto"/>
            <w:tcBorders>
              <w:top w:val="nil"/>
              <w:left w:val="single" w:sz="4" w:space="0" w:color="000000"/>
              <w:bottom w:val="nil"/>
              <w:right w:val="single" w:sz="4" w:space="0" w:color="000000"/>
            </w:tcBorders>
            <w:hideMark/>
          </w:tcPr>
          <w:p w14:paraId="5478B472"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07.00 – 14.00</w:t>
            </w:r>
          </w:p>
        </w:tc>
        <w:tc>
          <w:tcPr>
            <w:tcW w:w="0" w:type="auto"/>
            <w:tcBorders>
              <w:top w:val="nil"/>
              <w:left w:val="single" w:sz="4" w:space="0" w:color="000000"/>
              <w:bottom w:val="nil"/>
              <w:right w:val="single" w:sz="4" w:space="0" w:color="000000"/>
            </w:tcBorders>
            <w:hideMark/>
          </w:tcPr>
          <w:p w14:paraId="35AF6982"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55 dB(A)</w:t>
            </w:r>
          </w:p>
        </w:tc>
      </w:tr>
      <w:tr w:rsidR="00BA5FF4" w:rsidRPr="005706A5" w14:paraId="67A16364" w14:textId="77777777" w:rsidTr="00CF315F">
        <w:trPr>
          <w:trHeight w:val="418"/>
        </w:trPr>
        <w:tc>
          <w:tcPr>
            <w:tcW w:w="0" w:type="auto"/>
            <w:tcBorders>
              <w:top w:val="nil"/>
              <w:left w:val="single" w:sz="4" w:space="0" w:color="000000"/>
              <w:bottom w:val="nil"/>
              <w:right w:val="single" w:sz="4" w:space="0" w:color="000000"/>
            </w:tcBorders>
          </w:tcPr>
          <w:p w14:paraId="3F23C170" w14:textId="77777777" w:rsidR="00BA5FF4" w:rsidRPr="005706A5" w:rsidRDefault="00BA5FF4" w:rsidP="00CF315F">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59C0B017"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14.00 – 22.00</w:t>
            </w:r>
          </w:p>
        </w:tc>
        <w:tc>
          <w:tcPr>
            <w:tcW w:w="0" w:type="auto"/>
            <w:tcBorders>
              <w:top w:val="nil"/>
              <w:left w:val="single" w:sz="4" w:space="0" w:color="000000"/>
              <w:bottom w:val="nil"/>
              <w:right w:val="single" w:sz="4" w:space="0" w:color="000000"/>
            </w:tcBorders>
            <w:hideMark/>
          </w:tcPr>
          <w:p w14:paraId="50304A5B"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45 dB(A)</w:t>
            </w:r>
          </w:p>
        </w:tc>
      </w:tr>
      <w:tr w:rsidR="00BA5FF4" w:rsidRPr="005706A5" w14:paraId="15B3CC9D" w14:textId="77777777" w:rsidTr="00CF315F">
        <w:trPr>
          <w:trHeight w:val="402"/>
        </w:trPr>
        <w:tc>
          <w:tcPr>
            <w:tcW w:w="0" w:type="auto"/>
            <w:tcBorders>
              <w:top w:val="nil"/>
              <w:left w:val="single" w:sz="4" w:space="0" w:color="000000"/>
              <w:bottom w:val="nil"/>
              <w:right w:val="single" w:sz="4" w:space="0" w:color="000000"/>
            </w:tcBorders>
          </w:tcPr>
          <w:p w14:paraId="356EE778" w14:textId="77777777" w:rsidR="00BA5FF4" w:rsidRPr="005706A5" w:rsidRDefault="00BA5FF4" w:rsidP="00CF315F">
            <w:pPr>
              <w:spacing w:line="264" w:lineRule="auto"/>
              <w:rPr>
                <w:rFonts w:ascii="Verdana" w:hAnsi="Verdana" w:cs="Arial"/>
                <w:sz w:val="18"/>
                <w:szCs w:val="18"/>
              </w:rPr>
            </w:pPr>
          </w:p>
        </w:tc>
        <w:tc>
          <w:tcPr>
            <w:tcW w:w="0" w:type="auto"/>
            <w:tcBorders>
              <w:top w:val="nil"/>
              <w:left w:val="single" w:sz="4" w:space="0" w:color="000000"/>
              <w:bottom w:val="nil"/>
              <w:right w:val="single" w:sz="4" w:space="0" w:color="000000"/>
            </w:tcBorders>
            <w:hideMark/>
          </w:tcPr>
          <w:p w14:paraId="7AB2AEE5"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nil"/>
              <w:right w:val="single" w:sz="4" w:space="0" w:color="000000"/>
            </w:tcBorders>
            <w:hideMark/>
          </w:tcPr>
          <w:p w14:paraId="33EC9242"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40 dB(A)</w:t>
            </w:r>
          </w:p>
        </w:tc>
      </w:tr>
      <w:tr w:rsidR="00BA5FF4" w:rsidRPr="005706A5" w14:paraId="50555EF1" w14:textId="77777777" w:rsidTr="00CF315F">
        <w:trPr>
          <w:trHeight w:val="402"/>
        </w:trPr>
        <w:tc>
          <w:tcPr>
            <w:tcW w:w="0" w:type="auto"/>
            <w:tcBorders>
              <w:top w:val="nil"/>
              <w:left w:val="single" w:sz="4" w:space="0" w:color="000000"/>
              <w:bottom w:val="nil"/>
              <w:right w:val="single" w:sz="4" w:space="0" w:color="000000"/>
            </w:tcBorders>
            <w:hideMark/>
          </w:tcPr>
          <w:p w14:paraId="2DBD6652"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Søn- og helligdage</w:t>
            </w:r>
          </w:p>
        </w:tc>
        <w:tc>
          <w:tcPr>
            <w:tcW w:w="0" w:type="auto"/>
            <w:tcBorders>
              <w:top w:val="nil"/>
              <w:left w:val="single" w:sz="4" w:space="0" w:color="000000"/>
              <w:bottom w:val="nil"/>
              <w:right w:val="single" w:sz="4" w:space="0" w:color="000000"/>
            </w:tcBorders>
            <w:hideMark/>
          </w:tcPr>
          <w:p w14:paraId="560B35F9"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07.00 – 22.00</w:t>
            </w:r>
          </w:p>
        </w:tc>
        <w:tc>
          <w:tcPr>
            <w:tcW w:w="0" w:type="auto"/>
            <w:tcBorders>
              <w:top w:val="nil"/>
              <w:left w:val="single" w:sz="4" w:space="0" w:color="000000"/>
              <w:bottom w:val="nil"/>
              <w:right w:val="single" w:sz="4" w:space="0" w:color="000000"/>
            </w:tcBorders>
            <w:hideMark/>
          </w:tcPr>
          <w:p w14:paraId="072277AA"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45 dB(A)</w:t>
            </w:r>
          </w:p>
        </w:tc>
      </w:tr>
      <w:tr w:rsidR="00BA5FF4" w:rsidRPr="005706A5" w14:paraId="229919E0" w14:textId="77777777" w:rsidTr="00CF315F">
        <w:trPr>
          <w:trHeight w:val="418"/>
        </w:trPr>
        <w:tc>
          <w:tcPr>
            <w:tcW w:w="0" w:type="auto"/>
            <w:tcBorders>
              <w:top w:val="nil"/>
              <w:left w:val="single" w:sz="4" w:space="0" w:color="000000"/>
              <w:bottom w:val="single" w:sz="4" w:space="0" w:color="000000"/>
              <w:right w:val="single" w:sz="4" w:space="0" w:color="000000"/>
            </w:tcBorders>
          </w:tcPr>
          <w:p w14:paraId="76282781" w14:textId="77777777" w:rsidR="00BA5FF4" w:rsidRPr="005706A5" w:rsidRDefault="00BA5FF4" w:rsidP="00CF315F">
            <w:pPr>
              <w:spacing w:line="264" w:lineRule="auto"/>
              <w:rPr>
                <w:rFonts w:ascii="Verdana" w:hAnsi="Verdana" w:cs="Arial"/>
                <w:sz w:val="18"/>
                <w:szCs w:val="18"/>
              </w:rPr>
            </w:pPr>
          </w:p>
        </w:tc>
        <w:tc>
          <w:tcPr>
            <w:tcW w:w="0" w:type="auto"/>
            <w:tcBorders>
              <w:top w:val="nil"/>
              <w:left w:val="single" w:sz="4" w:space="0" w:color="000000"/>
              <w:bottom w:val="single" w:sz="4" w:space="0" w:color="000000"/>
              <w:right w:val="single" w:sz="4" w:space="0" w:color="000000"/>
            </w:tcBorders>
            <w:hideMark/>
          </w:tcPr>
          <w:p w14:paraId="7D80658A"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kl. 22.00 – 07.00</w:t>
            </w:r>
          </w:p>
        </w:tc>
        <w:tc>
          <w:tcPr>
            <w:tcW w:w="0" w:type="auto"/>
            <w:tcBorders>
              <w:top w:val="nil"/>
              <w:left w:val="single" w:sz="4" w:space="0" w:color="000000"/>
              <w:bottom w:val="single" w:sz="4" w:space="0" w:color="000000"/>
              <w:right w:val="single" w:sz="4" w:space="0" w:color="000000"/>
            </w:tcBorders>
            <w:hideMark/>
          </w:tcPr>
          <w:p w14:paraId="41C44BB4" w14:textId="77777777" w:rsidR="00BA5FF4" w:rsidRPr="005706A5" w:rsidRDefault="00BA5FF4" w:rsidP="00CF315F">
            <w:pPr>
              <w:spacing w:line="264" w:lineRule="auto"/>
              <w:rPr>
                <w:rFonts w:ascii="Verdana" w:hAnsi="Verdana" w:cs="Arial"/>
                <w:sz w:val="18"/>
                <w:szCs w:val="18"/>
              </w:rPr>
            </w:pPr>
            <w:r w:rsidRPr="005706A5">
              <w:rPr>
                <w:rFonts w:ascii="Verdana" w:hAnsi="Verdana" w:cs="Arial"/>
                <w:sz w:val="18"/>
                <w:szCs w:val="18"/>
              </w:rPr>
              <w:t>40 dB(A)</w:t>
            </w:r>
          </w:p>
        </w:tc>
      </w:tr>
    </w:tbl>
    <w:p w14:paraId="668265EA" w14:textId="77777777" w:rsidR="00BA5FF4" w:rsidRPr="005706A5" w:rsidRDefault="00BA5FF4" w:rsidP="00BA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rFonts w:ascii="Verdana" w:hAnsi="Verdana" w:cs="Arial"/>
        </w:rPr>
      </w:pPr>
    </w:p>
    <w:p w14:paraId="338C9D0C" w14:textId="77777777" w:rsidR="00BA5FF4" w:rsidRPr="005706A5" w:rsidRDefault="00BA5FF4" w:rsidP="00BA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1304"/>
        <w:rPr>
          <w:rFonts w:ascii="Verdana" w:hAnsi="Verdana" w:cs="Arial"/>
        </w:rPr>
      </w:pPr>
      <w:r w:rsidRPr="005706A5">
        <w:rPr>
          <w:rFonts w:ascii="Verdana" w:hAnsi="Verdana" w:cs="Arial"/>
        </w:rPr>
        <w:t>Maksimalværdien af støjniveauet om natten (kl. 22.00 – 07.00) må ikke overstige 55 dB (A) i ethvert punkt på opholdsarealer ved boliger i det åbne land.</w:t>
      </w:r>
    </w:p>
    <w:p w14:paraId="3471A370" w14:textId="77777777" w:rsidR="00BA5FF4" w:rsidRPr="005706A5" w:rsidRDefault="00BA5FF4" w:rsidP="00BA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rPr>
          <w:rFonts w:ascii="Verdana" w:eastAsia="Calibri" w:hAnsi="Verdana" w:cs="Arial"/>
        </w:rPr>
      </w:pPr>
    </w:p>
    <w:p w14:paraId="0697BD82" w14:textId="41C6C3C9"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 xml:space="preserve">Virksomheden skal for egen regning dokumentere, at støjvilkårene i vilkår </w:t>
      </w:r>
      <w:r w:rsidR="00E24DFE" w:rsidRPr="005706A5">
        <w:rPr>
          <w:rFonts w:ascii="Verdana" w:eastAsiaTheme="minorHAnsi" w:hAnsi="Verdana" w:cs="Arial"/>
          <w:sz w:val="22"/>
          <w:szCs w:val="22"/>
          <w:lang w:eastAsia="en-US"/>
        </w:rPr>
        <w:t>20</w:t>
      </w:r>
      <w:r w:rsidRPr="005706A5">
        <w:rPr>
          <w:rFonts w:ascii="Verdana" w:eastAsiaTheme="minorHAnsi" w:hAnsi="Verdana" w:cs="Arial"/>
          <w:sz w:val="22"/>
          <w:szCs w:val="22"/>
          <w:lang w:eastAsia="en-US"/>
        </w:rPr>
        <w:t>,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p>
    <w:p w14:paraId="064DD216" w14:textId="77777777" w:rsidR="00BA5FF4" w:rsidRPr="005706A5" w:rsidRDefault="00BA5FF4" w:rsidP="00BA5FF4">
      <w:pPr>
        <w:pStyle w:val="Listeafsnit"/>
        <w:ind w:left="360"/>
        <w:rPr>
          <w:rFonts w:ascii="Verdana" w:eastAsiaTheme="minorHAnsi" w:hAnsi="Verdana" w:cs="Arial"/>
          <w:sz w:val="22"/>
          <w:szCs w:val="22"/>
          <w:lang w:eastAsia="en-US"/>
        </w:rPr>
      </w:pPr>
    </w:p>
    <w:p w14:paraId="72814FC2" w14:textId="77777777"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Dokumentation skal ske ved måling/beregning af den støj, aktiviteterne påfører omgivelserne. Målingerne/beregningerne skal udføres som beskrevet i Miljøstyrelsens til enhver tid vejledning (pt nr. 5/1984, nr. 6/1984 og nr. 5/1993). Målingerne/beregningerne skal foretages af et målefirma/institut, som er uvildigt, og som er godkendt af Miljøstyrelsen til at udføre dette arbejde.</w:t>
      </w:r>
    </w:p>
    <w:p w14:paraId="65DDC766" w14:textId="77777777" w:rsidR="00BA5FF4" w:rsidRPr="005706A5" w:rsidRDefault="00BA5FF4" w:rsidP="00BA5FF4">
      <w:pPr>
        <w:pStyle w:val="Opstilling-talellerbogst"/>
        <w:numPr>
          <w:ilvl w:val="0"/>
          <w:numId w:val="0"/>
        </w:numPr>
        <w:tabs>
          <w:tab w:val="left" w:pos="1304"/>
        </w:tabs>
        <w:ind w:left="823"/>
        <w:rPr>
          <w:rFonts w:ascii="Verdana" w:eastAsia="Calibri" w:hAnsi="Verdana" w:cs="Arial"/>
        </w:rPr>
      </w:pPr>
    </w:p>
    <w:p w14:paraId="08379310" w14:textId="77777777"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Tomgangskørsel må kun ske, når det af tekniske årsager er påkrævet.</w:t>
      </w:r>
    </w:p>
    <w:p w14:paraId="57117BB7" w14:textId="77777777" w:rsidR="00BA5FF4" w:rsidRPr="005706A5" w:rsidRDefault="00BA5FF4" w:rsidP="00BA5FF4">
      <w:pPr>
        <w:pStyle w:val="Listeafsnit"/>
        <w:rPr>
          <w:rFonts w:ascii="Verdana" w:eastAsiaTheme="minorHAnsi" w:hAnsi="Verdana" w:cs="Arial"/>
          <w:sz w:val="22"/>
          <w:szCs w:val="22"/>
          <w:lang w:eastAsia="en-US"/>
        </w:rPr>
      </w:pPr>
    </w:p>
    <w:p w14:paraId="54C41071" w14:textId="77777777" w:rsidR="00BA5FF4" w:rsidRPr="005706A5" w:rsidRDefault="00BA5FF4" w:rsidP="00E24DFE">
      <w:pPr>
        <w:pStyle w:val="Listeafsnit"/>
        <w:numPr>
          <w:ilvl w:val="0"/>
          <w:numId w:val="47"/>
        </w:numPr>
        <w:ind w:left="360"/>
        <w:rPr>
          <w:rFonts w:ascii="Verdana" w:eastAsiaTheme="minorHAnsi" w:hAnsi="Verdana" w:cs="Arial"/>
          <w:sz w:val="22"/>
          <w:szCs w:val="22"/>
          <w:lang w:eastAsia="en-US"/>
        </w:rPr>
      </w:pPr>
      <w:r w:rsidRPr="005706A5">
        <w:rPr>
          <w:rFonts w:ascii="Verdana" w:eastAsiaTheme="minorHAnsi" w:hAnsi="Verdana" w:cs="Arial"/>
          <w:sz w:val="22"/>
          <w:szCs w:val="22"/>
          <w:lang w:eastAsia="en-US"/>
        </w:rPr>
        <w:t>Driften må ikke medføre væsentlige støvgener udenfor ejendommens eget areal. Dette vurderes af tilsynsmyndigheden</w:t>
      </w:r>
    </w:p>
    <w:p w14:paraId="00B7ADA6" w14:textId="77777777" w:rsidR="00BA5FF4" w:rsidRPr="005706A5" w:rsidRDefault="00BA5FF4" w:rsidP="00BA5FF4">
      <w:pPr>
        <w:pStyle w:val="Opstilling-talellerbogst"/>
        <w:numPr>
          <w:ilvl w:val="0"/>
          <w:numId w:val="0"/>
        </w:numPr>
        <w:ind w:left="644"/>
        <w:rPr>
          <w:rFonts w:ascii="Verdana" w:hAnsi="Verdana" w:cs="Arial"/>
        </w:rPr>
      </w:pPr>
    </w:p>
    <w:p w14:paraId="218D70AE" w14:textId="77777777" w:rsidR="00BA5FF4" w:rsidRPr="005706A5" w:rsidRDefault="00BA5FF4" w:rsidP="00E24DFE">
      <w:pPr>
        <w:pStyle w:val="Listeafsnit"/>
        <w:numPr>
          <w:ilvl w:val="0"/>
          <w:numId w:val="47"/>
        </w:numPr>
        <w:ind w:left="360"/>
        <w:rPr>
          <w:rFonts w:ascii="Verdana" w:hAnsi="Verdana" w:cs="Arial"/>
          <w:sz w:val="20"/>
          <w:szCs w:val="20"/>
        </w:rPr>
      </w:pPr>
      <w:r w:rsidRPr="005706A5">
        <w:rPr>
          <w:rFonts w:ascii="Verdana" w:eastAsiaTheme="minorHAnsi" w:hAnsi="Verdana" w:cs="Arial"/>
          <w:sz w:val="22"/>
          <w:szCs w:val="22"/>
          <w:lang w:eastAsia="en-US"/>
        </w:rPr>
        <w:t xml:space="preserve">Husdyrbrugets ophør skal meddeles Vordingborg Kommune senest 3 måneder efter sidste hest er væk fra bedriften. Desuden skal alle foderrester samt staldanlæg tømmes og rengøres. </w:t>
      </w:r>
    </w:p>
    <w:p w14:paraId="4A287F9B" w14:textId="77777777" w:rsidR="00BA5FF4" w:rsidRPr="005706A5" w:rsidRDefault="00BA5FF4" w:rsidP="00BA5FF4">
      <w:pPr>
        <w:pStyle w:val="Listeafsnit"/>
        <w:rPr>
          <w:rFonts w:ascii="Verdana" w:hAnsi="Verdana" w:cs="Arial"/>
        </w:rPr>
      </w:pPr>
    </w:p>
    <w:p w14:paraId="0EB42BB9" w14:textId="77777777" w:rsidR="00BA5FF4" w:rsidRPr="005706A5" w:rsidRDefault="00BA5FF4" w:rsidP="00BA5FF4">
      <w:pPr>
        <w:pStyle w:val="Opstilling-talellerbogst"/>
        <w:numPr>
          <w:ilvl w:val="0"/>
          <w:numId w:val="0"/>
        </w:numPr>
        <w:ind w:left="360" w:hanging="360"/>
        <w:rPr>
          <w:rFonts w:ascii="Verdana" w:hAnsi="Verdana" w:cs="Arial"/>
        </w:rPr>
      </w:pPr>
    </w:p>
    <w:p w14:paraId="30FE223D" w14:textId="77777777" w:rsidR="00BA5FF4" w:rsidRPr="005706A5" w:rsidRDefault="00BA5FF4" w:rsidP="00BA5FF4">
      <w:pPr>
        <w:rPr>
          <w:rFonts w:ascii="Verdana" w:hAnsi="Verdana"/>
        </w:rPr>
      </w:pPr>
    </w:p>
    <w:p w14:paraId="0D3185D8" w14:textId="264D2F32" w:rsidR="00DB3F6D" w:rsidRPr="005706A5" w:rsidRDefault="00DB3F6D" w:rsidP="00B601D5">
      <w:pPr>
        <w:rPr>
          <w:rFonts w:ascii="Verdana" w:hAnsi="Verdana"/>
        </w:rPr>
      </w:pPr>
    </w:p>
    <w:sectPr w:rsidR="00DB3F6D" w:rsidRPr="005706A5" w:rsidSect="00C01D48">
      <w:headerReference w:type="default" r:id="rId55"/>
      <w:footerReference w:type="default" r:id="rId56"/>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D2E6C" w14:textId="77777777" w:rsidR="0062657C" w:rsidRPr="00380B51" w:rsidRDefault="0062657C" w:rsidP="00091062">
      <w:pPr>
        <w:spacing w:line="240" w:lineRule="auto"/>
      </w:pPr>
      <w:r w:rsidRPr="00380B51">
        <w:separator/>
      </w:r>
    </w:p>
  </w:endnote>
  <w:endnote w:type="continuationSeparator" w:id="0">
    <w:p w14:paraId="1905013D" w14:textId="77777777" w:rsidR="0062657C" w:rsidRPr="00380B51" w:rsidRDefault="0062657C"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LT Std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C8272" w14:textId="77777777" w:rsidR="0062657C" w:rsidRDefault="0062657C">
    <w:pPr>
      <w:pStyle w:val="Sidefod"/>
    </w:pPr>
    <w:r>
      <w:rPr>
        <w:noProof/>
        <w:lang w:eastAsia="da-DK"/>
      </w:rPr>
      <w:drawing>
        <wp:anchor distT="0" distB="0" distL="114300" distR="114300" simplePos="0" relativeHeight="251661312" behindDoc="1" locked="0" layoutInCell="1" allowOverlap="1" wp14:anchorId="44807C22" wp14:editId="1026FDD2">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14:paraId="59F82930" w14:textId="77777777" w:rsidR="0062657C" w:rsidRPr="00741A24" w:rsidRDefault="0062657C">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22</w:t>
        </w:r>
        <w:r w:rsidRPr="00741A24">
          <w:rPr>
            <w:sz w:val="17"/>
            <w:szCs w:val="17"/>
          </w:rPr>
          <w:fldChar w:fldCharType="end"/>
        </w:r>
      </w:p>
    </w:sdtContent>
  </w:sdt>
  <w:p w14:paraId="2050F00E" w14:textId="77777777" w:rsidR="0062657C" w:rsidRPr="00A03672" w:rsidRDefault="0062657C"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5AD78" w14:textId="77777777" w:rsidR="0062657C" w:rsidRPr="00380B51" w:rsidRDefault="0062657C" w:rsidP="00091062">
      <w:pPr>
        <w:spacing w:line="240" w:lineRule="auto"/>
      </w:pPr>
      <w:r w:rsidRPr="00380B51">
        <w:separator/>
      </w:r>
    </w:p>
  </w:footnote>
  <w:footnote w:type="continuationSeparator" w:id="0">
    <w:p w14:paraId="1D351E1A" w14:textId="77777777" w:rsidR="0062657C" w:rsidRPr="00380B51" w:rsidRDefault="0062657C"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D838" w14:textId="77777777" w:rsidR="0062657C" w:rsidRPr="00380B51" w:rsidRDefault="0062657C">
    <w:pPr>
      <w:pStyle w:val="Sidehoved"/>
    </w:pPr>
    <w:r>
      <w:rPr>
        <w:noProof/>
        <w:lang w:eastAsia="da-DK"/>
      </w:rPr>
      <w:drawing>
        <wp:anchor distT="0" distB="0" distL="114300" distR="114300" simplePos="0" relativeHeight="251662336" behindDoc="1" locked="0" layoutInCell="1" allowOverlap="1" wp14:anchorId="3F8B546B" wp14:editId="5F326D87">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2CA0BA06" wp14:editId="2D0D33D3">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BD97C"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6E89EF9B" wp14:editId="3CB9F1DD">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82164"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AA003" w14:textId="77777777" w:rsidR="0062657C" w:rsidRPr="005B20C1" w:rsidRDefault="0062657C"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B2BAB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1E2868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77A6F"/>
    <w:multiLevelType w:val="hybridMultilevel"/>
    <w:tmpl w:val="FB64B4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13"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4" w15:restartNumberingAfterBreak="0">
    <w:nsid w:val="1843023A"/>
    <w:multiLevelType w:val="hybridMultilevel"/>
    <w:tmpl w:val="1CF42A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9952B0C"/>
    <w:multiLevelType w:val="hybridMultilevel"/>
    <w:tmpl w:val="0C16F416"/>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7" w15:restartNumberingAfterBreak="0">
    <w:nsid w:val="1AC12508"/>
    <w:multiLevelType w:val="hybridMultilevel"/>
    <w:tmpl w:val="D5FA6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BFC4565"/>
    <w:multiLevelType w:val="hybridMultilevel"/>
    <w:tmpl w:val="319EF368"/>
    <w:lvl w:ilvl="0" w:tplc="9B2C733C">
      <w:start w:val="1"/>
      <w:numFmt w:val="bullet"/>
      <w:pStyle w:val="NormalLinjeafstandFlerelinjer1"/>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0005D5"/>
    <w:multiLevelType w:val="hybridMultilevel"/>
    <w:tmpl w:val="AED0F476"/>
    <w:lvl w:ilvl="0" w:tplc="5418815E">
      <w:numFmt w:val="bullet"/>
      <w:lvlText w:val="-"/>
      <w:lvlJc w:val="left"/>
      <w:pPr>
        <w:tabs>
          <w:tab w:val="num" w:pos="720"/>
        </w:tabs>
        <w:ind w:left="720" w:hanging="360"/>
      </w:pPr>
      <w:rPr>
        <w:rFonts w:ascii="Arial" w:eastAsia="Times New Roman" w:hAnsi="Arial" w:cs="Arial" w:hint="default"/>
      </w:rPr>
    </w:lvl>
    <w:lvl w:ilvl="1" w:tplc="647659A0">
      <w:start w:val="1"/>
      <w:numFmt w:val="bullet"/>
      <w:lvlText w:val="o"/>
      <w:lvlJc w:val="left"/>
      <w:pPr>
        <w:tabs>
          <w:tab w:val="num" w:pos="1440"/>
        </w:tabs>
        <w:ind w:left="1440" w:hanging="360"/>
      </w:pPr>
      <w:rPr>
        <w:rFonts w:ascii="Courier New" w:hAnsi="Courier New" w:cs="Courier New" w:hint="default"/>
      </w:rPr>
    </w:lvl>
    <w:lvl w:ilvl="2" w:tplc="E9B2D9A4" w:tentative="1">
      <w:start w:val="1"/>
      <w:numFmt w:val="bullet"/>
      <w:lvlText w:val=""/>
      <w:lvlJc w:val="left"/>
      <w:pPr>
        <w:tabs>
          <w:tab w:val="num" w:pos="2160"/>
        </w:tabs>
        <w:ind w:left="2160" w:hanging="360"/>
      </w:pPr>
      <w:rPr>
        <w:rFonts w:ascii="Wingdings" w:hAnsi="Wingdings" w:hint="default"/>
      </w:rPr>
    </w:lvl>
    <w:lvl w:ilvl="3" w:tplc="E92E3CFA" w:tentative="1">
      <w:start w:val="1"/>
      <w:numFmt w:val="bullet"/>
      <w:lvlText w:val=""/>
      <w:lvlJc w:val="left"/>
      <w:pPr>
        <w:tabs>
          <w:tab w:val="num" w:pos="2880"/>
        </w:tabs>
        <w:ind w:left="2880" w:hanging="360"/>
      </w:pPr>
      <w:rPr>
        <w:rFonts w:ascii="Symbol" w:hAnsi="Symbol" w:hint="default"/>
      </w:rPr>
    </w:lvl>
    <w:lvl w:ilvl="4" w:tplc="AF189952" w:tentative="1">
      <w:start w:val="1"/>
      <w:numFmt w:val="bullet"/>
      <w:lvlText w:val="o"/>
      <w:lvlJc w:val="left"/>
      <w:pPr>
        <w:tabs>
          <w:tab w:val="num" w:pos="3600"/>
        </w:tabs>
        <w:ind w:left="3600" w:hanging="360"/>
      </w:pPr>
      <w:rPr>
        <w:rFonts w:ascii="Courier New" w:hAnsi="Courier New" w:cs="Courier New" w:hint="default"/>
      </w:rPr>
    </w:lvl>
    <w:lvl w:ilvl="5" w:tplc="799A6586" w:tentative="1">
      <w:start w:val="1"/>
      <w:numFmt w:val="bullet"/>
      <w:lvlText w:val=""/>
      <w:lvlJc w:val="left"/>
      <w:pPr>
        <w:tabs>
          <w:tab w:val="num" w:pos="4320"/>
        </w:tabs>
        <w:ind w:left="4320" w:hanging="360"/>
      </w:pPr>
      <w:rPr>
        <w:rFonts w:ascii="Wingdings" w:hAnsi="Wingdings" w:hint="default"/>
      </w:rPr>
    </w:lvl>
    <w:lvl w:ilvl="6" w:tplc="30D81912" w:tentative="1">
      <w:start w:val="1"/>
      <w:numFmt w:val="bullet"/>
      <w:lvlText w:val=""/>
      <w:lvlJc w:val="left"/>
      <w:pPr>
        <w:tabs>
          <w:tab w:val="num" w:pos="5040"/>
        </w:tabs>
        <w:ind w:left="5040" w:hanging="360"/>
      </w:pPr>
      <w:rPr>
        <w:rFonts w:ascii="Symbol" w:hAnsi="Symbol" w:hint="default"/>
      </w:rPr>
    </w:lvl>
    <w:lvl w:ilvl="7" w:tplc="32B0E8E8" w:tentative="1">
      <w:start w:val="1"/>
      <w:numFmt w:val="bullet"/>
      <w:lvlText w:val="o"/>
      <w:lvlJc w:val="left"/>
      <w:pPr>
        <w:tabs>
          <w:tab w:val="num" w:pos="5760"/>
        </w:tabs>
        <w:ind w:left="5760" w:hanging="360"/>
      </w:pPr>
      <w:rPr>
        <w:rFonts w:ascii="Courier New" w:hAnsi="Courier New" w:cs="Courier New" w:hint="default"/>
      </w:rPr>
    </w:lvl>
    <w:lvl w:ilvl="8" w:tplc="B07C212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100E60"/>
    <w:multiLevelType w:val="hybridMultilevel"/>
    <w:tmpl w:val="AD4A7B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14F0CBC"/>
    <w:multiLevelType w:val="hybridMultilevel"/>
    <w:tmpl w:val="50728D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295F64AE"/>
    <w:multiLevelType w:val="hybridMultilevel"/>
    <w:tmpl w:val="62FE417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2FE3605E"/>
    <w:multiLevelType w:val="hybridMultilevel"/>
    <w:tmpl w:val="3F88A932"/>
    <w:lvl w:ilvl="0" w:tplc="0D1A0612">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1747093"/>
    <w:multiLevelType w:val="hybridMultilevel"/>
    <w:tmpl w:val="513A848E"/>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6" w15:restartNumberingAfterBreak="0">
    <w:nsid w:val="31747A64"/>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27"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2B4698E"/>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29" w15:restartNumberingAfterBreak="0">
    <w:nsid w:val="37822EF5"/>
    <w:multiLevelType w:val="hybridMultilevel"/>
    <w:tmpl w:val="D520DFD2"/>
    <w:lvl w:ilvl="0" w:tplc="E1A0702C">
      <w:start w:val="15"/>
      <w:numFmt w:val="decimal"/>
      <w:lvlText w:val="%1."/>
      <w:lvlJc w:val="left"/>
      <w:pPr>
        <w:ind w:left="644" w:hanging="360"/>
      </w:pPr>
      <w:rPr>
        <w:rFonts w:ascii="Arial" w:hAnsi="Arial"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3ED8163E"/>
    <w:multiLevelType w:val="hybridMultilevel"/>
    <w:tmpl w:val="E3FCC4FC"/>
    <w:lvl w:ilvl="0" w:tplc="FCD28F14">
      <w:start w:val="14"/>
      <w:numFmt w:val="decimal"/>
      <w:lvlText w:val="%1."/>
      <w:lvlJc w:val="left"/>
      <w:pPr>
        <w:ind w:left="644" w:hanging="360"/>
      </w:pPr>
      <w:rPr>
        <w:rFonts w:ascii="Arial" w:hAnsi="Arial"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47A42742"/>
    <w:multiLevelType w:val="hybridMultilevel"/>
    <w:tmpl w:val="0D3E5428"/>
    <w:lvl w:ilvl="0" w:tplc="C590CA8E">
      <w:start w:val="1"/>
      <w:numFmt w:val="bullet"/>
      <w:pStyle w:val="Punktopst"/>
      <w:lvlText w:val=""/>
      <w:lvlJc w:val="left"/>
      <w:pPr>
        <w:ind w:left="717"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3"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4BFF2FDD"/>
    <w:multiLevelType w:val="hybridMultilevel"/>
    <w:tmpl w:val="4C9E96F8"/>
    <w:lvl w:ilvl="0" w:tplc="FCD28F14">
      <w:start w:val="14"/>
      <w:numFmt w:val="decimal"/>
      <w:lvlText w:val="%1."/>
      <w:lvlJc w:val="left"/>
      <w:pPr>
        <w:ind w:left="644" w:hanging="360"/>
      </w:pPr>
      <w:rPr>
        <w:rFonts w:ascii="Arial" w:hAnsi="Arial"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4C6C161D"/>
    <w:multiLevelType w:val="hybridMultilevel"/>
    <w:tmpl w:val="5B4868A8"/>
    <w:lvl w:ilvl="0" w:tplc="D382C040">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59682F07"/>
    <w:multiLevelType w:val="hybridMultilevel"/>
    <w:tmpl w:val="3F7E4E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E4D01D8"/>
    <w:multiLevelType w:val="hybridMultilevel"/>
    <w:tmpl w:val="DA161C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0A72293"/>
    <w:multiLevelType w:val="hybridMultilevel"/>
    <w:tmpl w:val="315CE75A"/>
    <w:lvl w:ilvl="0" w:tplc="0578264A">
      <w:start w:val="1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8152E71"/>
    <w:multiLevelType w:val="hybridMultilevel"/>
    <w:tmpl w:val="D520DFD2"/>
    <w:lvl w:ilvl="0" w:tplc="E1A0702C">
      <w:start w:val="15"/>
      <w:numFmt w:val="decimal"/>
      <w:lvlText w:val="%1."/>
      <w:lvlJc w:val="left"/>
      <w:pPr>
        <w:ind w:left="644" w:hanging="360"/>
      </w:pPr>
      <w:rPr>
        <w:rFonts w:ascii="Arial" w:hAnsi="Arial"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9552159"/>
    <w:multiLevelType w:val="hybridMultilevel"/>
    <w:tmpl w:val="28E2BE6E"/>
    <w:lvl w:ilvl="0" w:tplc="0406000B">
      <w:start w:val="1"/>
      <w:numFmt w:val="bullet"/>
      <w:lvlText w:val=""/>
      <w:lvlJc w:val="left"/>
      <w:pPr>
        <w:ind w:left="1060" w:hanging="360"/>
      </w:pPr>
      <w:rPr>
        <w:rFonts w:ascii="Wingdings" w:hAnsi="Wingdings"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44"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45" w15:restartNumberingAfterBreak="0">
    <w:nsid w:val="6FBB35F6"/>
    <w:multiLevelType w:val="hybridMultilevel"/>
    <w:tmpl w:val="9B3E4412"/>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6" w15:restartNumberingAfterBreak="0">
    <w:nsid w:val="6FBC4119"/>
    <w:multiLevelType w:val="hybridMultilevel"/>
    <w:tmpl w:val="34A61002"/>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num w:numId="1">
    <w:abstractNumId w:val="13"/>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7"/>
  </w:num>
  <w:num w:numId="5">
    <w:abstractNumId w:val="6"/>
  </w:num>
  <w:num w:numId="6">
    <w:abstractNumId w:val="5"/>
  </w:num>
  <w:num w:numId="7">
    <w:abstractNumId w:val="4"/>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5"/>
  </w:num>
  <w:num w:numId="16">
    <w:abstractNumId w:val="11"/>
  </w:num>
  <w:num w:numId="17">
    <w:abstractNumId w:val="30"/>
  </w:num>
  <w:num w:numId="18">
    <w:abstractNumId w:val="33"/>
  </w:num>
  <w:num w:numId="19">
    <w:abstractNumId w:val="12"/>
  </w:num>
  <w:num w:numId="20">
    <w:abstractNumId w:val="43"/>
  </w:num>
  <w:num w:numId="21">
    <w:abstractNumId w:val="8"/>
  </w:num>
  <w:num w:numId="22">
    <w:abstractNumId w:val="14"/>
  </w:num>
  <w:num w:numId="23">
    <w:abstractNumId w:val="20"/>
  </w:num>
  <w:num w:numId="24">
    <w:abstractNumId w:val="37"/>
  </w:num>
  <w:num w:numId="25">
    <w:abstractNumId w:val="21"/>
  </w:num>
  <w:num w:numId="26">
    <w:abstractNumId w:val="26"/>
  </w:num>
  <w:num w:numId="27">
    <w:abstractNumId w:val="15"/>
  </w:num>
  <w:num w:numId="28">
    <w:abstractNumId w:val="38"/>
  </w:num>
  <w:num w:numId="29">
    <w:abstractNumId w:val="45"/>
  </w:num>
  <w:num w:numId="30">
    <w:abstractNumId w:val="23"/>
  </w:num>
  <w:num w:numId="31">
    <w:abstractNumId w:val="27"/>
  </w:num>
  <w:num w:numId="32">
    <w:abstractNumId w:val="17"/>
  </w:num>
  <w:num w:numId="33">
    <w:abstractNumId w:val="41"/>
  </w:num>
  <w:num w:numId="34">
    <w:abstractNumId w:val="24"/>
  </w:num>
  <w:num w:numId="35">
    <w:abstractNumId w:val="9"/>
  </w:num>
  <w:num w:numId="36">
    <w:abstractNumId w:val="36"/>
  </w:num>
  <w:num w:numId="37">
    <w:abstractNumId w:val="39"/>
  </w:num>
  <w:num w:numId="38">
    <w:abstractNumId w:val="10"/>
  </w:num>
  <w:num w:numId="39">
    <w:abstractNumId w:val="35"/>
  </w:num>
  <w:num w:numId="40">
    <w:abstractNumId w:val="1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34"/>
  </w:num>
  <w:num w:numId="44">
    <w:abstractNumId w:val="31"/>
  </w:num>
  <w:num w:numId="45">
    <w:abstractNumId w:val="42"/>
  </w:num>
  <w:num w:numId="46">
    <w:abstractNumId w:val="28"/>
  </w:num>
  <w:num w:numId="47">
    <w:abstractNumId w:val="29"/>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proofState w:spelling="clean" w:grammar="clean"/>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DocHeader" w:val="DuFLEqGhisa/MvoSDKKqRA=="/>
    <w:docVar w:name="Encrypted_IntegrationType" w:val="kIz36vQw+PAvltDzmtCWmw=="/>
    <w:docVar w:name="LatestPhrase" w:val="Q:\dynamictemplate\Fraser\07 Byg Land og Miljø\1 Fælles Byg Land og Miljø\Klagevejledning Miljø I-version.docx"/>
    <w:docVar w:name="SaveInTemplateCenterEnabled" w:val="False"/>
  </w:docVars>
  <w:rsids>
    <w:rsidRoot w:val="00D00501"/>
    <w:rsid w:val="00017422"/>
    <w:rsid w:val="00026269"/>
    <w:rsid w:val="00031E46"/>
    <w:rsid w:val="00040511"/>
    <w:rsid w:val="00047CD8"/>
    <w:rsid w:val="00053717"/>
    <w:rsid w:val="000615EA"/>
    <w:rsid w:val="00074A75"/>
    <w:rsid w:val="00083B83"/>
    <w:rsid w:val="00091062"/>
    <w:rsid w:val="000B6B77"/>
    <w:rsid w:val="000C7146"/>
    <w:rsid w:val="000E437A"/>
    <w:rsid w:val="000E5D72"/>
    <w:rsid w:val="000F2CF5"/>
    <w:rsid w:val="000F68F0"/>
    <w:rsid w:val="001112A9"/>
    <w:rsid w:val="001416BC"/>
    <w:rsid w:val="0014345E"/>
    <w:rsid w:val="00146175"/>
    <w:rsid w:val="00170CAF"/>
    <w:rsid w:val="00175928"/>
    <w:rsid w:val="001867B1"/>
    <w:rsid w:val="00195076"/>
    <w:rsid w:val="001B36DA"/>
    <w:rsid w:val="001C7857"/>
    <w:rsid w:val="001E519B"/>
    <w:rsid w:val="001F3CE0"/>
    <w:rsid w:val="00203C7B"/>
    <w:rsid w:val="00205407"/>
    <w:rsid w:val="002105C5"/>
    <w:rsid w:val="00212957"/>
    <w:rsid w:val="00216CEE"/>
    <w:rsid w:val="00243E4D"/>
    <w:rsid w:val="00252085"/>
    <w:rsid w:val="00253F08"/>
    <w:rsid w:val="00263DD3"/>
    <w:rsid w:val="00270363"/>
    <w:rsid w:val="002723D1"/>
    <w:rsid w:val="00281FCF"/>
    <w:rsid w:val="002866FE"/>
    <w:rsid w:val="002A728B"/>
    <w:rsid w:val="002B029E"/>
    <w:rsid w:val="002C146B"/>
    <w:rsid w:val="002C6F96"/>
    <w:rsid w:val="002E4FB7"/>
    <w:rsid w:val="00300EB6"/>
    <w:rsid w:val="00301B38"/>
    <w:rsid w:val="00316BF6"/>
    <w:rsid w:val="00336533"/>
    <w:rsid w:val="00345715"/>
    <w:rsid w:val="00352DB3"/>
    <w:rsid w:val="00356F7C"/>
    <w:rsid w:val="0036259C"/>
    <w:rsid w:val="00366A16"/>
    <w:rsid w:val="00370274"/>
    <w:rsid w:val="00376857"/>
    <w:rsid w:val="0038066C"/>
    <w:rsid w:val="00380B51"/>
    <w:rsid w:val="003841C4"/>
    <w:rsid w:val="00393B84"/>
    <w:rsid w:val="00396F74"/>
    <w:rsid w:val="00397DFA"/>
    <w:rsid w:val="003B0CB7"/>
    <w:rsid w:val="003B11A2"/>
    <w:rsid w:val="003B2F95"/>
    <w:rsid w:val="003B70F0"/>
    <w:rsid w:val="003C0497"/>
    <w:rsid w:val="003D1F25"/>
    <w:rsid w:val="003D3726"/>
    <w:rsid w:val="003D51CC"/>
    <w:rsid w:val="003D5570"/>
    <w:rsid w:val="003D6574"/>
    <w:rsid w:val="003F2260"/>
    <w:rsid w:val="0041607F"/>
    <w:rsid w:val="004270CE"/>
    <w:rsid w:val="00437AA5"/>
    <w:rsid w:val="00444DD0"/>
    <w:rsid w:val="00445147"/>
    <w:rsid w:val="00464FFF"/>
    <w:rsid w:val="0047604D"/>
    <w:rsid w:val="00483ACE"/>
    <w:rsid w:val="00487082"/>
    <w:rsid w:val="00490720"/>
    <w:rsid w:val="00490D0A"/>
    <w:rsid w:val="004B5339"/>
    <w:rsid w:val="004B5466"/>
    <w:rsid w:val="004C5687"/>
    <w:rsid w:val="004E11DF"/>
    <w:rsid w:val="004E1DA3"/>
    <w:rsid w:val="004E2D77"/>
    <w:rsid w:val="005077BC"/>
    <w:rsid w:val="005163BC"/>
    <w:rsid w:val="005337A8"/>
    <w:rsid w:val="0054180D"/>
    <w:rsid w:val="005520D4"/>
    <w:rsid w:val="00561C58"/>
    <w:rsid w:val="0056364B"/>
    <w:rsid w:val="00564C6E"/>
    <w:rsid w:val="005706A5"/>
    <w:rsid w:val="005712E5"/>
    <w:rsid w:val="005821AF"/>
    <w:rsid w:val="00582941"/>
    <w:rsid w:val="00584B25"/>
    <w:rsid w:val="005877A0"/>
    <w:rsid w:val="00587B07"/>
    <w:rsid w:val="005A1400"/>
    <w:rsid w:val="005B20C1"/>
    <w:rsid w:val="005B5E77"/>
    <w:rsid w:val="005C101E"/>
    <w:rsid w:val="005D4231"/>
    <w:rsid w:val="005D6C93"/>
    <w:rsid w:val="005E3B02"/>
    <w:rsid w:val="005E582A"/>
    <w:rsid w:val="005F7033"/>
    <w:rsid w:val="00604B37"/>
    <w:rsid w:val="00606D04"/>
    <w:rsid w:val="0062657C"/>
    <w:rsid w:val="006331B5"/>
    <w:rsid w:val="006333C9"/>
    <w:rsid w:val="00643C57"/>
    <w:rsid w:val="00650334"/>
    <w:rsid w:val="00655A7D"/>
    <w:rsid w:val="00666BA2"/>
    <w:rsid w:val="00667972"/>
    <w:rsid w:val="00670F10"/>
    <w:rsid w:val="00676636"/>
    <w:rsid w:val="00685CA0"/>
    <w:rsid w:val="00687E46"/>
    <w:rsid w:val="006A2B27"/>
    <w:rsid w:val="006A6E53"/>
    <w:rsid w:val="006C122F"/>
    <w:rsid w:val="006D3187"/>
    <w:rsid w:val="006D539B"/>
    <w:rsid w:val="006E536A"/>
    <w:rsid w:val="00741A24"/>
    <w:rsid w:val="00742076"/>
    <w:rsid w:val="00745188"/>
    <w:rsid w:val="00760FBB"/>
    <w:rsid w:val="007628E3"/>
    <w:rsid w:val="007740C2"/>
    <w:rsid w:val="00791266"/>
    <w:rsid w:val="00796A68"/>
    <w:rsid w:val="007977E8"/>
    <w:rsid w:val="007A4B81"/>
    <w:rsid w:val="007B1AFB"/>
    <w:rsid w:val="007C1964"/>
    <w:rsid w:val="007C385B"/>
    <w:rsid w:val="007D2A8F"/>
    <w:rsid w:val="007E7974"/>
    <w:rsid w:val="007F3DF9"/>
    <w:rsid w:val="00807654"/>
    <w:rsid w:val="00817836"/>
    <w:rsid w:val="00824334"/>
    <w:rsid w:val="00825FF0"/>
    <w:rsid w:val="00833912"/>
    <w:rsid w:val="00836D39"/>
    <w:rsid w:val="00841134"/>
    <w:rsid w:val="00843AA4"/>
    <w:rsid w:val="00845D58"/>
    <w:rsid w:val="00853AD6"/>
    <w:rsid w:val="00855C8F"/>
    <w:rsid w:val="00855E65"/>
    <w:rsid w:val="00870F67"/>
    <w:rsid w:val="008B0965"/>
    <w:rsid w:val="008C0EFD"/>
    <w:rsid w:val="008C42B4"/>
    <w:rsid w:val="008E6E9C"/>
    <w:rsid w:val="008E6F21"/>
    <w:rsid w:val="008E7F35"/>
    <w:rsid w:val="00900519"/>
    <w:rsid w:val="00900A96"/>
    <w:rsid w:val="00901654"/>
    <w:rsid w:val="00947CDF"/>
    <w:rsid w:val="00981775"/>
    <w:rsid w:val="00993812"/>
    <w:rsid w:val="009A2C85"/>
    <w:rsid w:val="009A4353"/>
    <w:rsid w:val="009A43E8"/>
    <w:rsid w:val="009B700A"/>
    <w:rsid w:val="009C3080"/>
    <w:rsid w:val="009C4AF3"/>
    <w:rsid w:val="009C5085"/>
    <w:rsid w:val="009C6077"/>
    <w:rsid w:val="009C6909"/>
    <w:rsid w:val="009C7850"/>
    <w:rsid w:val="009E3D43"/>
    <w:rsid w:val="009E59C0"/>
    <w:rsid w:val="00A03672"/>
    <w:rsid w:val="00A15EFF"/>
    <w:rsid w:val="00A217CB"/>
    <w:rsid w:val="00A61783"/>
    <w:rsid w:val="00A6508B"/>
    <w:rsid w:val="00A943A1"/>
    <w:rsid w:val="00A95150"/>
    <w:rsid w:val="00A952EA"/>
    <w:rsid w:val="00A96D88"/>
    <w:rsid w:val="00AA1375"/>
    <w:rsid w:val="00AA2860"/>
    <w:rsid w:val="00AA3B81"/>
    <w:rsid w:val="00AD6DD9"/>
    <w:rsid w:val="00AE1681"/>
    <w:rsid w:val="00AF335C"/>
    <w:rsid w:val="00B024E4"/>
    <w:rsid w:val="00B0651A"/>
    <w:rsid w:val="00B0763B"/>
    <w:rsid w:val="00B3133D"/>
    <w:rsid w:val="00B601D5"/>
    <w:rsid w:val="00B85D7F"/>
    <w:rsid w:val="00B9178F"/>
    <w:rsid w:val="00BA5FF4"/>
    <w:rsid w:val="00BA69C3"/>
    <w:rsid w:val="00BB2E0F"/>
    <w:rsid w:val="00BE0FE6"/>
    <w:rsid w:val="00BE2744"/>
    <w:rsid w:val="00BF4CD9"/>
    <w:rsid w:val="00C01D48"/>
    <w:rsid w:val="00C10866"/>
    <w:rsid w:val="00C41067"/>
    <w:rsid w:val="00C47A29"/>
    <w:rsid w:val="00C63FDA"/>
    <w:rsid w:val="00C65181"/>
    <w:rsid w:val="00C663E6"/>
    <w:rsid w:val="00C70740"/>
    <w:rsid w:val="00C7100A"/>
    <w:rsid w:val="00C778BE"/>
    <w:rsid w:val="00C77C54"/>
    <w:rsid w:val="00C82A64"/>
    <w:rsid w:val="00C95C53"/>
    <w:rsid w:val="00CA627F"/>
    <w:rsid w:val="00CA68FC"/>
    <w:rsid w:val="00CF30F8"/>
    <w:rsid w:val="00CF315E"/>
    <w:rsid w:val="00CF315F"/>
    <w:rsid w:val="00CF4C66"/>
    <w:rsid w:val="00D00501"/>
    <w:rsid w:val="00D07AC0"/>
    <w:rsid w:val="00D103A5"/>
    <w:rsid w:val="00D114D2"/>
    <w:rsid w:val="00D14C67"/>
    <w:rsid w:val="00D22956"/>
    <w:rsid w:val="00D25309"/>
    <w:rsid w:val="00D30FAE"/>
    <w:rsid w:val="00D47610"/>
    <w:rsid w:val="00D57F0C"/>
    <w:rsid w:val="00D81B69"/>
    <w:rsid w:val="00D93E8C"/>
    <w:rsid w:val="00DA465D"/>
    <w:rsid w:val="00DB32F9"/>
    <w:rsid w:val="00DB3F6D"/>
    <w:rsid w:val="00DB5B4E"/>
    <w:rsid w:val="00DD395E"/>
    <w:rsid w:val="00DD6FF4"/>
    <w:rsid w:val="00DE648D"/>
    <w:rsid w:val="00E14E3E"/>
    <w:rsid w:val="00E15238"/>
    <w:rsid w:val="00E20367"/>
    <w:rsid w:val="00E22F78"/>
    <w:rsid w:val="00E24DFE"/>
    <w:rsid w:val="00E25F00"/>
    <w:rsid w:val="00E31438"/>
    <w:rsid w:val="00E31B1E"/>
    <w:rsid w:val="00E33682"/>
    <w:rsid w:val="00E4483A"/>
    <w:rsid w:val="00E6010E"/>
    <w:rsid w:val="00E6519B"/>
    <w:rsid w:val="00E669BC"/>
    <w:rsid w:val="00E70443"/>
    <w:rsid w:val="00E92E7C"/>
    <w:rsid w:val="00E96189"/>
    <w:rsid w:val="00E97B31"/>
    <w:rsid w:val="00EB3832"/>
    <w:rsid w:val="00EB7554"/>
    <w:rsid w:val="00EB7BF1"/>
    <w:rsid w:val="00EC149A"/>
    <w:rsid w:val="00EC1B3B"/>
    <w:rsid w:val="00EC24BB"/>
    <w:rsid w:val="00EC54F2"/>
    <w:rsid w:val="00EC7D0F"/>
    <w:rsid w:val="00ED1E42"/>
    <w:rsid w:val="00ED36D8"/>
    <w:rsid w:val="00EE5BC6"/>
    <w:rsid w:val="00EF083C"/>
    <w:rsid w:val="00F00BE0"/>
    <w:rsid w:val="00F06D3F"/>
    <w:rsid w:val="00F13EF0"/>
    <w:rsid w:val="00F1443E"/>
    <w:rsid w:val="00F160BC"/>
    <w:rsid w:val="00F2100E"/>
    <w:rsid w:val="00F21E2F"/>
    <w:rsid w:val="00F26354"/>
    <w:rsid w:val="00F33676"/>
    <w:rsid w:val="00F342EE"/>
    <w:rsid w:val="00F47E0E"/>
    <w:rsid w:val="00F55DA4"/>
    <w:rsid w:val="00F706DD"/>
    <w:rsid w:val="00F71ADF"/>
    <w:rsid w:val="00F7338F"/>
    <w:rsid w:val="00F85A3D"/>
    <w:rsid w:val="00F870D0"/>
    <w:rsid w:val="00F9135E"/>
    <w:rsid w:val="00F95DA4"/>
    <w:rsid w:val="00FA0413"/>
    <w:rsid w:val="00FA1BE3"/>
    <w:rsid w:val="00FA24FC"/>
    <w:rsid w:val="00FA4D33"/>
    <w:rsid w:val="00FB762E"/>
    <w:rsid w:val="00FC48C3"/>
    <w:rsid w:val="00FD0E70"/>
    <w:rsid w:val="00FD3BBD"/>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0C2E149"/>
  <w15:docId w15:val="{559D6CA7-BEF9-446E-8BBB-6F9A8DED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uiPriority w:val="99"/>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uiPriority w:val="99"/>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uiPriority w:val="99"/>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uiPriority w:val="99"/>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uiPriority w:val="99"/>
    <w:rsid w:val="001867B1"/>
    <w:rPr>
      <w:rFonts w:cs="Arial"/>
      <w:b/>
      <w:color w:val="666666"/>
    </w:rPr>
  </w:style>
  <w:style w:type="paragraph" w:customStyle="1" w:styleId="Side2Adresse">
    <w:name w:val="Side2Adresse"/>
    <w:basedOn w:val="Normal"/>
    <w:uiPriority w:val="99"/>
    <w:rsid w:val="00AA2860"/>
    <w:rPr>
      <w:rFonts w:cs="Arial"/>
      <w:color w:val="666666"/>
    </w:rPr>
  </w:style>
  <w:style w:type="paragraph" w:customStyle="1" w:styleId="BagsideFirmanavn">
    <w:name w:val="BagsideFirmanavn"/>
    <w:basedOn w:val="Normal"/>
    <w:uiPriority w:val="99"/>
    <w:rsid w:val="00AA1375"/>
    <w:rPr>
      <w:rFonts w:cs="Arial"/>
      <w:b/>
      <w:color w:val="FFFFFF" w:themeColor="background1"/>
      <w:sz w:val="19"/>
      <w:szCs w:val="17"/>
    </w:rPr>
  </w:style>
  <w:style w:type="paragraph" w:customStyle="1" w:styleId="BagsideAdresse">
    <w:name w:val="BagsideAdresse"/>
    <w:basedOn w:val="Normal"/>
    <w:uiPriority w:val="99"/>
    <w:rsid w:val="00AA1375"/>
    <w:rPr>
      <w:rFonts w:cs="Arial"/>
      <w:color w:val="FFFFFF" w:themeColor="background1"/>
      <w:sz w:val="19"/>
      <w:szCs w:val="17"/>
    </w:rPr>
  </w:style>
  <w:style w:type="paragraph" w:customStyle="1" w:styleId="Side2Overskrift">
    <w:name w:val="Side2Overskrift"/>
    <w:basedOn w:val="Normal"/>
    <w:uiPriority w:val="99"/>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character" w:styleId="BesgtLink">
    <w:name w:val="FollowedHyperlink"/>
    <w:semiHidden/>
    <w:unhideWhenUsed/>
    <w:rsid w:val="00DB3F6D"/>
    <w:rPr>
      <w:color w:val="800080"/>
      <w:u w:val="single"/>
    </w:rPr>
  </w:style>
  <w:style w:type="paragraph" w:styleId="HTML-adresse">
    <w:name w:val="HTML Address"/>
    <w:basedOn w:val="Normal"/>
    <w:link w:val="HTML-adresseTegn"/>
    <w:uiPriority w:val="99"/>
    <w:semiHidden/>
    <w:unhideWhenUsed/>
    <w:rsid w:val="00DB3F6D"/>
    <w:pPr>
      <w:spacing w:line="260" w:lineRule="atLeast"/>
    </w:pPr>
    <w:rPr>
      <w:rFonts w:eastAsia="Times New Roman" w:cs="Times New Roman"/>
      <w:i/>
      <w:iCs/>
      <w:lang w:eastAsia="da-DK"/>
    </w:rPr>
  </w:style>
  <w:style w:type="character" w:customStyle="1" w:styleId="HTML-adresseTegn">
    <w:name w:val="HTML-adresse Tegn"/>
    <w:basedOn w:val="Standardskrifttypeiafsnit"/>
    <w:link w:val="HTML-adresse"/>
    <w:uiPriority w:val="99"/>
    <w:semiHidden/>
    <w:rsid w:val="00DB3F6D"/>
    <w:rPr>
      <w:rFonts w:ascii="Arial" w:eastAsia="Times New Roman" w:hAnsi="Arial" w:cs="Times New Roman"/>
      <w:i/>
      <w:iCs/>
      <w:lang w:eastAsia="da-DK"/>
    </w:rPr>
  </w:style>
  <w:style w:type="character" w:styleId="HTML-kode">
    <w:name w:val="HTML Code"/>
    <w:uiPriority w:val="99"/>
    <w:semiHidden/>
    <w:unhideWhenUsed/>
    <w:rsid w:val="00DB3F6D"/>
    <w:rPr>
      <w:rFonts w:ascii="Courier New" w:eastAsia="Times New Roman" w:hAnsi="Courier New" w:cs="Courier New" w:hint="default"/>
      <w:sz w:val="20"/>
      <w:szCs w:val="20"/>
    </w:rPr>
  </w:style>
  <w:style w:type="character" w:styleId="HTML-tastatur">
    <w:name w:val="HTML Keyboard"/>
    <w:uiPriority w:val="99"/>
    <w:semiHidden/>
    <w:unhideWhenUsed/>
    <w:rsid w:val="00DB3F6D"/>
    <w:rPr>
      <w:rFonts w:ascii="Courier New" w:eastAsia="Times New Roman" w:hAnsi="Courier New" w:cs="Courier New" w:hint="default"/>
      <w:sz w:val="20"/>
      <w:szCs w:val="20"/>
    </w:rPr>
  </w:style>
  <w:style w:type="paragraph" w:styleId="FormateretHTML">
    <w:name w:val="HTML Preformatted"/>
    <w:basedOn w:val="Normal"/>
    <w:link w:val="FormateretHTMLTegn"/>
    <w:semiHidden/>
    <w:unhideWhenUsed/>
    <w:rsid w:val="00DB3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semiHidden/>
    <w:rsid w:val="00DB3F6D"/>
    <w:rPr>
      <w:rFonts w:ascii="Courier New" w:eastAsia="Times New Roman" w:hAnsi="Courier New" w:cs="Courier New"/>
      <w:szCs w:val="20"/>
      <w:lang w:eastAsia="da-DK"/>
    </w:rPr>
  </w:style>
  <w:style w:type="character" w:styleId="HTML-eksempel">
    <w:name w:val="HTML Sample"/>
    <w:uiPriority w:val="99"/>
    <w:semiHidden/>
    <w:unhideWhenUsed/>
    <w:rsid w:val="00DB3F6D"/>
    <w:rPr>
      <w:rFonts w:ascii="Courier New" w:eastAsia="Times New Roman" w:hAnsi="Courier New" w:cs="Courier New" w:hint="default"/>
    </w:rPr>
  </w:style>
  <w:style w:type="character" w:styleId="HTML-skrivemaskine">
    <w:name w:val="HTML Typewriter"/>
    <w:uiPriority w:val="99"/>
    <w:semiHidden/>
    <w:unhideWhenUsed/>
    <w:rsid w:val="00DB3F6D"/>
    <w:rPr>
      <w:rFonts w:ascii="Courier New" w:eastAsia="Times New Roman" w:hAnsi="Courier New" w:cs="Courier New" w:hint="default"/>
      <w:sz w:val="20"/>
      <w:szCs w:val="20"/>
    </w:rPr>
  </w:style>
  <w:style w:type="paragraph" w:styleId="NormalWeb">
    <w:name w:val="Normal (Web)"/>
    <w:basedOn w:val="Normal"/>
    <w:uiPriority w:val="99"/>
    <w:unhideWhenUsed/>
    <w:rsid w:val="00DB3F6D"/>
    <w:pPr>
      <w:spacing w:line="260" w:lineRule="atLeast"/>
    </w:pPr>
    <w:rPr>
      <w:rFonts w:ascii="Times New Roman" w:eastAsia="Times New Roman" w:hAnsi="Times New Roman" w:cs="Times New Roman"/>
      <w:sz w:val="24"/>
      <w:lang w:eastAsia="da-DK"/>
    </w:rPr>
  </w:style>
  <w:style w:type="paragraph" w:styleId="Indholdsfortegnelse3">
    <w:name w:val="toc 3"/>
    <w:basedOn w:val="Normal"/>
    <w:next w:val="Normal"/>
    <w:autoRedefine/>
    <w:uiPriority w:val="99"/>
    <w:semiHidden/>
    <w:unhideWhenUsed/>
    <w:rsid w:val="00DB3F6D"/>
    <w:pPr>
      <w:tabs>
        <w:tab w:val="right" w:leader="dot" w:pos="9185"/>
      </w:tabs>
      <w:spacing w:line="260" w:lineRule="atLeast"/>
      <w:ind w:right="567"/>
    </w:pPr>
    <w:rPr>
      <w:rFonts w:eastAsia="Times New Roman" w:cs="Times New Roman"/>
      <w:lang w:eastAsia="da-DK"/>
    </w:rPr>
  </w:style>
  <w:style w:type="paragraph" w:styleId="Indholdsfortegnelse4">
    <w:name w:val="toc 4"/>
    <w:basedOn w:val="Normal"/>
    <w:next w:val="Normal"/>
    <w:autoRedefine/>
    <w:uiPriority w:val="99"/>
    <w:semiHidden/>
    <w:unhideWhenUsed/>
    <w:rsid w:val="00DB3F6D"/>
    <w:pPr>
      <w:tabs>
        <w:tab w:val="right" w:leader="dot" w:pos="7655"/>
      </w:tabs>
      <w:spacing w:line="260" w:lineRule="atLeast"/>
      <w:ind w:left="851" w:right="567"/>
    </w:pPr>
    <w:rPr>
      <w:rFonts w:eastAsia="Times New Roman" w:cs="Times New Roman"/>
      <w:lang w:eastAsia="da-DK"/>
    </w:rPr>
  </w:style>
  <w:style w:type="paragraph" w:styleId="Indholdsfortegnelse5">
    <w:name w:val="toc 5"/>
    <w:basedOn w:val="Normal"/>
    <w:next w:val="Normal"/>
    <w:autoRedefine/>
    <w:uiPriority w:val="99"/>
    <w:semiHidden/>
    <w:unhideWhenUsed/>
    <w:rsid w:val="00DB3F6D"/>
    <w:pPr>
      <w:tabs>
        <w:tab w:val="right" w:pos="7655"/>
      </w:tabs>
      <w:spacing w:line="260" w:lineRule="atLeast"/>
      <w:ind w:left="1134" w:right="567"/>
    </w:pPr>
    <w:rPr>
      <w:rFonts w:eastAsia="Times New Roman" w:cs="Times New Roman"/>
      <w:lang w:eastAsia="da-DK"/>
    </w:rPr>
  </w:style>
  <w:style w:type="paragraph" w:styleId="Indholdsfortegnelse6">
    <w:name w:val="toc 6"/>
    <w:basedOn w:val="Normal"/>
    <w:next w:val="Normal"/>
    <w:autoRedefine/>
    <w:uiPriority w:val="99"/>
    <w:semiHidden/>
    <w:unhideWhenUsed/>
    <w:rsid w:val="00DB3F6D"/>
    <w:pPr>
      <w:tabs>
        <w:tab w:val="right" w:pos="7655"/>
      </w:tabs>
      <w:spacing w:line="260" w:lineRule="atLeast"/>
      <w:ind w:left="2268" w:right="567" w:hanging="1134"/>
    </w:pPr>
    <w:rPr>
      <w:rFonts w:eastAsia="Times New Roman" w:cs="Times New Roman"/>
      <w:lang w:eastAsia="da-DK"/>
    </w:rPr>
  </w:style>
  <w:style w:type="paragraph" w:styleId="Indholdsfortegnelse7">
    <w:name w:val="toc 7"/>
    <w:basedOn w:val="Normal"/>
    <w:next w:val="Normal"/>
    <w:autoRedefine/>
    <w:uiPriority w:val="99"/>
    <w:semiHidden/>
    <w:unhideWhenUsed/>
    <w:rsid w:val="00DB3F6D"/>
    <w:pPr>
      <w:tabs>
        <w:tab w:val="right" w:pos="7655"/>
      </w:tabs>
      <w:spacing w:line="260" w:lineRule="atLeast"/>
      <w:ind w:left="2268" w:right="567" w:hanging="1134"/>
    </w:pPr>
    <w:rPr>
      <w:rFonts w:eastAsia="Times New Roman" w:cs="Times New Roman"/>
      <w:lang w:eastAsia="da-DK"/>
    </w:rPr>
  </w:style>
  <w:style w:type="paragraph" w:styleId="Indholdsfortegnelse8">
    <w:name w:val="toc 8"/>
    <w:basedOn w:val="Normal"/>
    <w:next w:val="Normal"/>
    <w:autoRedefine/>
    <w:uiPriority w:val="99"/>
    <w:semiHidden/>
    <w:unhideWhenUsed/>
    <w:rsid w:val="00DB3F6D"/>
    <w:pPr>
      <w:tabs>
        <w:tab w:val="right" w:pos="7655"/>
      </w:tabs>
      <w:spacing w:line="260" w:lineRule="atLeast"/>
      <w:ind w:left="2268" w:right="567" w:hanging="1134"/>
    </w:pPr>
    <w:rPr>
      <w:rFonts w:eastAsia="Times New Roman" w:cs="Times New Roman"/>
      <w:lang w:eastAsia="da-DK"/>
    </w:rPr>
  </w:style>
  <w:style w:type="paragraph" w:styleId="Indholdsfortegnelse9">
    <w:name w:val="toc 9"/>
    <w:basedOn w:val="Normal"/>
    <w:next w:val="Normal"/>
    <w:autoRedefine/>
    <w:uiPriority w:val="99"/>
    <w:semiHidden/>
    <w:unhideWhenUsed/>
    <w:rsid w:val="00DB3F6D"/>
    <w:pPr>
      <w:tabs>
        <w:tab w:val="right" w:pos="7655"/>
      </w:tabs>
      <w:spacing w:line="260" w:lineRule="atLeast"/>
      <w:ind w:left="2268" w:right="567" w:hanging="1134"/>
    </w:pPr>
    <w:rPr>
      <w:rFonts w:eastAsia="Times New Roman" w:cs="Times New Roman"/>
      <w:lang w:eastAsia="da-DK"/>
    </w:rPr>
  </w:style>
  <w:style w:type="paragraph" w:styleId="Normalindrykning">
    <w:name w:val="Normal Indent"/>
    <w:basedOn w:val="Normal"/>
    <w:uiPriority w:val="99"/>
    <w:semiHidden/>
    <w:unhideWhenUsed/>
    <w:rsid w:val="00DB3F6D"/>
    <w:pPr>
      <w:spacing w:line="260" w:lineRule="atLeast"/>
      <w:ind w:left="1304"/>
    </w:pPr>
    <w:rPr>
      <w:rFonts w:eastAsia="Times New Roman" w:cs="Times New Roman"/>
      <w:lang w:eastAsia="da-DK"/>
    </w:rPr>
  </w:style>
  <w:style w:type="paragraph" w:styleId="Fodnotetekst">
    <w:name w:val="footnote text"/>
    <w:basedOn w:val="Normal"/>
    <w:link w:val="FodnotetekstTegn"/>
    <w:unhideWhenUsed/>
    <w:rsid w:val="00DB3F6D"/>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rsid w:val="00DB3F6D"/>
    <w:rPr>
      <w:rFonts w:ascii="Arial" w:eastAsia="Times New Roman" w:hAnsi="Arial" w:cs="Times New Roman"/>
      <w:sz w:val="16"/>
      <w:szCs w:val="20"/>
      <w:lang w:eastAsia="da-DK"/>
    </w:rPr>
  </w:style>
  <w:style w:type="paragraph" w:styleId="Kommentartekst">
    <w:name w:val="annotation text"/>
    <w:basedOn w:val="Normal"/>
    <w:link w:val="KommentartekstTegn"/>
    <w:uiPriority w:val="99"/>
    <w:unhideWhenUsed/>
    <w:rsid w:val="00DB3F6D"/>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uiPriority w:val="99"/>
    <w:rsid w:val="00DB3F6D"/>
    <w:rPr>
      <w:rFonts w:ascii="Times New Roman" w:eastAsia="Times New Roman" w:hAnsi="Times New Roman" w:cs="Times New Roman"/>
      <w:sz w:val="20"/>
      <w:szCs w:val="20"/>
      <w:lang w:eastAsia="da-DK"/>
    </w:rPr>
  </w:style>
  <w:style w:type="paragraph" w:styleId="Billedtekst">
    <w:name w:val="caption"/>
    <w:basedOn w:val="Normal"/>
    <w:next w:val="Normal"/>
    <w:uiPriority w:val="35"/>
    <w:unhideWhenUsed/>
    <w:qFormat/>
    <w:rsid w:val="00DB3F6D"/>
    <w:pPr>
      <w:spacing w:before="60" w:after="60" w:line="240" w:lineRule="atLeast"/>
    </w:pPr>
    <w:rPr>
      <w:rFonts w:eastAsia="Times New Roman" w:cs="Times New Roman"/>
      <w:bCs/>
      <w:sz w:val="20"/>
      <w:szCs w:val="20"/>
      <w:lang w:eastAsia="da-DK"/>
    </w:rPr>
  </w:style>
  <w:style w:type="paragraph" w:styleId="Listeoverfigurer">
    <w:name w:val="table of figures"/>
    <w:basedOn w:val="Normal"/>
    <w:next w:val="Normal"/>
    <w:uiPriority w:val="99"/>
    <w:semiHidden/>
    <w:unhideWhenUsed/>
    <w:rsid w:val="00DB3F6D"/>
    <w:pPr>
      <w:spacing w:line="260" w:lineRule="atLeast"/>
    </w:pPr>
    <w:rPr>
      <w:rFonts w:eastAsia="Times New Roman" w:cs="Times New Roman"/>
      <w:lang w:eastAsia="da-DK"/>
    </w:rPr>
  </w:style>
  <w:style w:type="paragraph" w:styleId="Modtageradresse">
    <w:name w:val="envelope address"/>
    <w:basedOn w:val="Normal"/>
    <w:uiPriority w:val="99"/>
    <w:semiHidden/>
    <w:unhideWhenUsed/>
    <w:rsid w:val="00DB3F6D"/>
    <w:pPr>
      <w:framePr w:w="7920" w:h="1980" w:hSpace="141" w:wrap="auto" w:hAnchor="page" w:xAlign="center" w:yAlign="bottom"/>
      <w:spacing w:line="260" w:lineRule="atLeast"/>
      <w:ind w:left="2880"/>
    </w:pPr>
    <w:rPr>
      <w:rFonts w:eastAsia="Times New Roman" w:cs="Arial"/>
      <w:sz w:val="24"/>
      <w:lang w:eastAsia="da-DK"/>
    </w:rPr>
  </w:style>
  <w:style w:type="paragraph" w:styleId="Afsenderadresse">
    <w:name w:val="envelope return"/>
    <w:basedOn w:val="Normal"/>
    <w:uiPriority w:val="99"/>
    <w:semiHidden/>
    <w:unhideWhenUsed/>
    <w:rsid w:val="00DB3F6D"/>
    <w:pPr>
      <w:spacing w:line="260" w:lineRule="atLeast"/>
    </w:pPr>
    <w:rPr>
      <w:rFonts w:eastAsia="Times New Roman" w:cs="Arial"/>
      <w:szCs w:val="20"/>
      <w:lang w:eastAsia="da-DK"/>
    </w:rPr>
  </w:style>
  <w:style w:type="paragraph" w:styleId="Slutnotetekst">
    <w:name w:val="endnote text"/>
    <w:basedOn w:val="Normal"/>
    <w:link w:val="SlutnotetekstTegn"/>
    <w:uiPriority w:val="99"/>
    <w:semiHidden/>
    <w:unhideWhenUsed/>
    <w:rsid w:val="00DB3F6D"/>
    <w:pPr>
      <w:spacing w:line="180" w:lineRule="atLeast"/>
    </w:pPr>
    <w:rPr>
      <w:rFonts w:eastAsia="Times New Roman" w:cs="Times New Roman"/>
      <w:sz w:val="16"/>
      <w:szCs w:val="20"/>
      <w:lang w:eastAsia="da-DK"/>
    </w:rPr>
  </w:style>
  <w:style w:type="character" w:customStyle="1" w:styleId="SlutnotetekstTegn">
    <w:name w:val="Slutnotetekst Tegn"/>
    <w:basedOn w:val="Standardskrifttypeiafsnit"/>
    <w:link w:val="Slutnotetekst"/>
    <w:uiPriority w:val="99"/>
    <w:semiHidden/>
    <w:rsid w:val="00DB3F6D"/>
    <w:rPr>
      <w:rFonts w:ascii="Arial" w:eastAsia="Times New Roman" w:hAnsi="Arial" w:cs="Times New Roman"/>
      <w:sz w:val="16"/>
      <w:szCs w:val="20"/>
      <w:lang w:eastAsia="da-DK"/>
    </w:rPr>
  </w:style>
  <w:style w:type="paragraph" w:styleId="Liste">
    <w:name w:val="List"/>
    <w:basedOn w:val="Normal"/>
    <w:uiPriority w:val="99"/>
    <w:semiHidden/>
    <w:unhideWhenUsed/>
    <w:rsid w:val="00DB3F6D"/>
    <w:pPr>
      <w:spacing w:line="260" w:lineRule="atLeast"/>
      <w:ind w:left="283" w:hanging="283"/>
    </w:pPr>
    <w:rPr>
      <w:rFonts w:eastAsia="Times New Roman" w:cs="Times New Roman"/>
      <w:lang w:eastAsia="da-DK"/>
    </w:rPr>
  </w:style>
  <w:style w:type="paragraph" w:styleId="Opstilling-punkttegn">
    <w:name w:val="List Bullet"/>
    <w:basedOn w:val="Normal"/>
    <w:uiPriority w:val="99"/>
    <w:unhideWhenUsed/>
    <w:qFormat/>
    <w:rsid w:val="00DB3F6D"/>
    <w:pPr>
      <w:numPr>
        <w:numId w:val="3"/>
      </w:numPr>
      <w:spacing w:after="280" w:line="260" w:lineRule="atLeast"/>
    </w:pPr>
    <w:rPr>
      <w:rFonts w:eastAsia="Times New Roman" w:cs="Times New Roman"/>
      <w:lang w:eastAsia="da-DK"/>
    </w:rPr>
  </w:style>
  <w:style w:type="paragraph" w:styleId="Opstilling-talellerbogst">
    <w:name w:val="List Number"/>
    <w:basedOn w:val="Normal"/>
    <w:uiPriority w:val="2"/>
    <w:unhideWhenUsed/>
    <w:qFormat/>
    <w:rsid w:val="00DB3F6D"/>
    <w:pPr>
      <w:numPr>
        <w:numId w:val="21"/>
      </w:numPr>
      <w:spacing w:line="260" w:lineRule="atLeast"/>
    </w:pPr>
    <w:rPr>
      <w:rFonts w:eastAsia="Times New Roman" w:cs="Times New Roman"/>
      <w:lang w:eastAsia="da-DK"/>
    </w:rPr>
  </w:style>
  <w:style w:type="paragraph" w:styleId="Liste2">
    <w:name w:val="List 2"/>
    <w:basedOn w:val="Normal"/>
    <w:uiPriority w:val="99"/>
    <w:semiHidden/>
    <w:unhideWhenUsed/>
    <w:rsid w:val="00DB3F6D"/>
    <w:pPr>
      <w:spacing w:line="260" w:lineRule="atLeast"/>
      <w:ind w:left="566" w:hanging="283"/>
    </w:pPr>
    <w:rPr>
      <w:rFonts w:eastAsia="Times New Roman" w:cs="Times New Roman"/>
      <w:lang w:eastAsia="da-DK"/>
    </w:rPr>
  </w:style>
  <w:style w:type="paragraph" w:styleId="Liste3">
    <w:name w:val="List 3"/>
    <w:basedOn w:val="Normal"/>
    <w:uiPriority w:val="99"/>
    <w:semiHidden/>
    <w:unhideWhenUsed/>
    <w:rsid w:val="00DB3F6D"/>
    <w:pPr>
      <w:spacing w:line="260" w:lineRule="atLeast"/>
      <w:ind w:left="849" w:hanging="283"/>
    </w:pPr>
    <w:rPr>
      <w:rFonts w:eastAsia="Times New Roman" w:cs="Times New Roman"/>
      <w:lang w:eastAsia="da-DK"/>
    </w:rPr>
  </w:style>
  <w:style w:type="paragraph" w:styleId="Liste4">
    <w:name w:val="List 4"/>
    <w:basedOn w:val="Normal"/>
    <w:uiPriority w:val="99"/>
    <w:semiHidden/>
    <w:unhideWhenUsed/>
    <w:rsid w:val="00DB3F6D"/>
    <w:pPr>
      <w:spacing w:line="260" w:lineRule="atLeast"/>
      <w:ind w:left="1132" w:hanging="283"/>
    </w:pPr>
    <w:rPr>
      <w:rFonts w:eastAsia="Times New Roman" w:cs="Times New Roman"/>
      <w:lang w:eastAsia="da-DK"/>
    </w:rPr>
  </w:style>
  <w:style w:type="paragraph" w:styleId="Liste5">
    <w:name w:val="List 5"/>
    <w:basedOn w:val="Normal"/>
    <w:uiPriority w:val="99"/>
    <w:semiHidden/>
    <w:unhideWhenUsed/>
    <w:rsid w:val="00DB3F6D"/>
    <w:pPr>
      <w:spacing w:line="260" w:lineRule="atLeast"/>
      <w:ind w:left="1415" w:hanging="283"/>
    </w:pPr>
    <w:rPr>
      <w:rFonts w:eastAsia="Times New Roman" w:cs="Times New Roman"/>
      <w:lang w:eastAsia="da-DK"/>
    </w:rPr>
  </w:style>
  <w:style w:type="paragraph" w:styleId="Opstilling-punkttegn2">
    <w:name w:val="List Bullet 2"/>
    <w:basedOn w:val="Normal"/>
    <w:uiPriority w:val="99"/>
    <w:semiHidden/>
    <w:unhideWhenUsed/>
    <w:rsid w:val="00DB3F6D"/>
    <w:pPr>
      <w:numPr>
        <w:numId w:val="4"/>
      </w:numPr>
      <w:spacing w:line="260" w:lineRule="atLeast"/>
    </w:pPr>
    <w:rPr>
      <w:rFonts w:eastAsia="Times New Roman" w:cs="Times New Roman"/>
      <w:lang w:eastAsia="da-DK"/>
    </w:rPr>
  </w:style>
  <w:style w:type="paragraph" w:styleId="Opstilling-punkttegn3">
    <w:name w:val="List Bullet 3"/>
    <w:basedOn w:val="Normal"/>
    <w:uiPriority w:val="99"/>
    <w:unhideWhenUsed/>
    <w:rsid w:val="00DB3F6D"/>
    <w:pPr>
      <w:numPr>
        <w:numId w:val="5"/>
      </w:numPr>
      <w:spacing w:line="260" w:lineRule="atLeast"/>
    </w:pPr>
    <w:rPr>
      <w:rFonts w:eastAsia="Times New Roman" w:cs="Times New Roman"/>
      <w:lang w:eastAsia="da-DK"/>
    </w:rPr>
  </w:style>
  <w:style w:type="paragraph" w:styleId="Opstilling-punkttegn4">
    <w:name w:val="List Bullet 4"/>
    <w:basedOn w:val="Normal"/>
    <w:uiPriority w:val="99"/>
    <w:semiHidden/>
    <w:unhideWhenUsed/>
    <w:rsid w:val="00DB3F6D"/>
    <w:pPr>
      <w:numPr>
        <w:numId w:val="6"/>
      </w:numPr>
      <w:spacing w:line="260" w:lineRule="atLeast"/>
    </w:pPr>
    <w:rPr>
      <w:rFonts w:eastAsia="Times New Roman" w:cs="Times New Roman"/>
      <w:lang w:eastAsia="da-DK"/>
    </w:rPr>
  </w:style>
  <w:style w:type="paragraph" w:styleId="Opstilling-punkttegn5">
    <w:name w:val="List Bullet 5"/>
    <w:basedOn w:val="Normal"/>
    <w:uiPriority w:val="99"/>
    <w:semiHidden/>
    <w:unhideWhenUsed/>
    <w:rsid w:val="00DB3F6D"/>
    <w:pPr>
      <w:numPr>
        <w:numId w:val="7"/>
      </w:numPr>
      <w:spacing w:line="260" w:lineRule="atLeast"/>
    </w:pPr>
    <w:rPr>
      <w:rFonts w:eastAsia="Times New Roman" w:cs="Times New Roman"/>
      <w:lang w:eastAsia="da-DK"/>
    </w:rPr>
  </w:style>
  <w:style w:type="paragraph" w:styleId="Opstilling-talellerbogst2">
    <w:name w:val="List Number 2"/>
    <w:basedOn w:val="Normal"/>
    <w:uiPriority w:val="99"/>
    <w:semiHidden/>
    <w:unhideWhenUsed/>
    <w:rsid w:val="00DB3F6D"/>
    <w:pPr>
      <w:numPr>
        <w:numId w:val="8"/>
      </w:numPr>
      <w:spacing w:line="260" w:lineRule="atLeast"/>
    </w:pPr>
    <w:rPr>
      <w:rFonts w:eastAsia="Times New Roman" w:cs="Times New Roman"/>
      <w:lang w:eastAsia="da-DK"/>
    </w:rPr>
  </w:style>
  <w:style w:type="paragraph" w:styleId="Opstilling-talellerbogst3">
    <w:name w:val="List Number 3"/>
    <w:basedOn w:val="Normal"/>
    <w:uiPriority w:val="99"/>
    <w:semiHidden/>
    <w:unhideWhenUsed/>
    <w:rsid w:val="00DB3F6D"/>
    <w:pPr>
      <w:numPr>
        <w:numId w:val="9"/>
      </w:numPr>
      <w:spacing w:line="260" w:lineRule="atLeast"/>
    </w:pPr>
    <w:rPr>
      <w:rFonts w:eastAsia="Times New Roman" w:cs="Times New Roman"/>
      <w:lang w:eastAsia="da-DK"/>
    </w:rPr>
  </w:style>
  <w:style w:type="paragraph" w:styleId="Opstilling-talellerbogst4">
    <w:name w:val="List Number 4"/>
    <w:basedOn w:val="Normal"/>
    <w:uiPriority w:val="99"/>
    <w:semiHidden/>
    <w:unhideWhenUsed/>
    <w:rsid w:val="00DB3F6D"/>
    <w:pPr>
      <w:numPr>
        <w:numId w:val="10"/>
      </w:numPr>
      <w:spacing w:line="260" w:lineRule="atLeast"/>
    </w:pPr>
    <w:rPr>
      <w:rFonts w:eastAsia="Times New Roman" w:cs="Times New Roman"/>
      <w:lang w:eastAsia="da-DK"/>
    </w:rPr>
  </w:style>
  <w:style w:type="paragraph" w:styleId="Opstilling-talellerbogst5">
    <w:name w:val="List Number 5"/>
    <w:basedOn w:val="Normal"/>
    <w:uiPriority w:val="99"/>
    <w:semiHidden/>
    <w:unhideWhenUsed/>
    <w:rsid w:val="00DB3F6D"/>
    <w:pPr>
      <w:numPr>
        <w:numId w:val="11"/>
      </w:numPr>
      <w:spacing w:line="260" w:lineRule="atLeast"/>
    </w:pPr>
    <w:rPr>
      <w:rFonts w:eastAsia="Times New Roman" w:cs="Times New Roman"/>
      <w:lang w:eastAsia="da-DK"/>
    </w:rPr>
  </w:style>
  <w:style w:type="paragraph" w:styleId="Titel">
    <w:name w:val="Title"/>
    <w:basedOn w:val="Normal"/>
    <w:link w:val="TitelTegn"/>
    <w:uiPriority w:val="99"/>
    <w:qFormat/>
    <w:rsid w:val="00DB3F6D"/>
    <w:pPr>
      <w:spacing w:before="240" w:after="60" w:line="260" w:lineRule="atLeast"/>
      <w:jc w:val="center"/>
    </w:pPr>
    <w:rPr>
      <w:rFonts w:eastAsia="Times New Roman" w:cs="Arial"/>
      <w:b/>
      <w:bCs/>
      <w:kern w:val="28"/>
      <w:sz w:val="32"/>
      <w:szCs w:val="32"/>
      <w:lang w:eastAsia="da-DK"/>
    </w:rPr>
  </w:style>
  <w:style w:type="character" w:customStyle="1" w:styleId="TitelTegn">
    <w:name w:val="Titel Tegn"/>
    <w:basedOn w:val="Standardskrifttypeiafsnit"/>
    <w:link w:val="Titel"/>
    <w:uiPriority w:val="99"/>
    <w:rsid w:val="00DB3F6D"/>
    <w:rPr>
      <w:rFonts w:ascii="Arial" w:eastAsia="Times New Roman" w:hAnsi="Arial" w:cs="Arial"/>
      <w:b/>
      <w:bCs/>
      <w:kern w:val="28"/>
      <w:sz w:val="32"/>
      <w:szCs w:val="32"/>
      <w:lang w:eastAsia="da-DK"/>
    </w:rPr>
  </w:style>
  <w:style w:type="paragraph" w:styleId="Sluthilsen">
    <w:name w:val="Closing"/>
    <w:basedOn w:val="Normal"/>
    <w:link w:val="SluthilsenTegn"/>
    <w:uiPriority w:val="99"/>
    <w:semiHidden/>
    <w:unhideWhenUsed/>
    <w:rsid w:val="00DB3F6D"/>
    <w:pPr>
      <w:spacing w:line="260" w:lineRule="atLeast"/>
      <w:ind w:left="4252"/>
    </w:pPr>
    <w:rPr>
      <w:rFonts w:eastAsia="Times New Roman" w:cs="Times New Roman"/>
      <w:lang w:eastAsia="da-DK"/>
    </w:rPr>
  </w:style>
  <w:style w:type="character" w:customStyle="1" w:styleId="SluthilsenTegn">
    <w:name w:val="Sluthilsen Tegn"/>
    <w:basedOn w:val="Standardskrifttypeiafsnit"/>
    <w:link w:val="Sluthilsen"/>
    <w:uiPriority w:val="99"/>
    <w:semiHidden/>
    <w:rsid w:val="00DB3F6D"/>
    <w:rPr>
      <w:rFonts w:ascii="Arial" w:eastAsia="Times New Roman" w:hAnsi="Arial" w:cs="Times New Roman"/>
      <w:lang w:eastAsia="da-DK"/>
    </w:rPr>
  </w:style>
  <w:style w:type="paragraph" w:styleId="Underskrift">
    <w:name w:val="Signature"/>
    <w:basedOn w:val="Normal"/>
    <w:link w:val="UnderskriftTegn"/>
    <w:uiPriority w:val="99"/>
    <w:semiHidden/>
    <w:unhideWhenUsed/>
    <w:rsid w:val="00DB3F6D"/>
    <w:pPr>
      <w:spacing w:line="260" w:lineRule="atLeast"/>
      <w:ind w:left="4252"/>
    </w:pPr>
    <w:rPr>
      <w:rFonts w:eastAsia="Times New Roman" w:cs="Times New Roman"/>
      <w:lang w:eastAsia="da-DK"/>
    </w:rPr>
  </w:style>
  <w:style w:type="character" w:customStyle="1" w:styleId="UnderskriftTegn">
    <w:name w:val="Underskrift Tegn"/>
    <w:basedOn w:val="Standardskrifttypeiafsnit"/>
    <w:link w:val="Underskrift"/>
    <w:uiPriority w:val="99"/>
    <w:semiHidden/>
    <w:rsid w:val="00DB3F6D"/>
    <w:rPr>
      <w:rFonts w:ascii="Arial" w:eastAsia="Times New Roman" w:hAnsi="Arial" w:cs="Times New Roman"/>
      <w:lang w:eastAsia="da-DK"/>
    </w:rPr>
  </w:style>
  <w:style w:type="paragraph" w:styleId="Brdtekst">
    <w:name w:val="Body Text"/>
    <w:basedOn w:val="Normal"/>
    <w:link w:val="BrdtekstTegn"/>
    <w:uiPriority w:val="99"/>
    <w:semiHidden/>
    <w:unhideWhenUsed/>
    <w:rsid w:val="00DB3F6D"/>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uiPriority w:val="99"/>
    <w:semiHidden/>
    <w:rsid w:val="00DB3F6D"/>
    <w:rPr>
      <w:rFonts w:ascii="Arial" w:eastAsia="Times New Roman" w:hAnsi="Arial" w:cs="Times New Roman"/>
      <w:lang w:eastAsia="da-DK"/>
    </w:rPr>
  </w:style>
  <w:style w:type="paragraph" w:styleId="Brdtekstindrykning">
    <w:name w:val="Body Text Indent"/>
    <w:basedOn w:val="Normal"/>
    <w:link w:val="BrdtekstindrykningTegn"/>
    <w:uiPriority w:val="99"/>
    <w:semiHidden/>
    <w:unhideWhenUsed/>
    <w:rsid w:val="00DB3F6D"/>
    <w:pPr>
      <w:spacing w:after="120" w:line="260" w:lineRule="atLeast"/>
      <w:ind w:left="283"/>
    </w:pPr>
    <w:rPr>
      <w:rFonts w:eastAsia="Times New Roman" w:cs="Times New Roman"/>
      <w:lang w:eastAsia="da-DK"/>
    </w:rPr>
  </w:style>
  <w:style w:type="character" w:customStyle="1" w:styleId="BrdtekstindrykningTegn">
    <w:name w:val="Brødtekstindrykning Tegn"/>
    <w:basedOn w:val="Standardskrifttypeiafsnit"/>
    <w:link w:val="Brdtekstindrykning"/>
    <w:uiPriority w:val="99"/>
    <w:semiHidden/>
    <w:rsid w:val="00DB3F6D"/>
    <w:rPr>
      <w:rFonts w:ascii="Arial" w:eastAsia="Times New Roman" w:hAnsi="Arial" w:cs="Times New Roman"/>
      <w:lang w:eastAsia="da-DK"/>
    </w:rPr>
  </w:style>
  <w:style w:type="paragraph" w:styleId="Opstilling-forts">
    <w:name w:val="List Continue"/>
    <w:basedOn w:val="Normal"/>
    <w:uiPriority w:val="99"/>
    <w:semiHidden/>
    <w:unhideWhenUsed/>
    <w:rsid w:val="00DB3F6D"/>
    <w:pPr>
      <w:spacing w:after="120" w:line="260" w:lineRule="atLeast"/>
      <w:ind w:left="283"/>
    </w:pPr>
    <w:rPr>
      <w:rFonts w:eastAsia="Times New Roman" w:cs="Times New Roman"/>
      <w:lang w:eastAsia="da-DK"/>
    </w:rPr>
  </w:style>
  <w:style w:type="paragraph" w:styleId="Opstilling-forts2">
    <w:name w:val="List Continue 2"/>
    <w:basedOn w:val="Normal"/>
    <w:uiPriority w:val="99"/>
    <w:semiHidden/>
    <w:unhideWhenUsed/>
    <w:rsid w:val="00DB3F6D"/>
    <w:pPr>
      <w:spacing w:after="120" w:line="260" w:lineRule="atLeast"/>
      <w:ind w:left="566"/>
    </w:pPr>
    <w:rPr>
      <w:rFonts w:eastAsia="Times New Roman" w:cs="Times New Roman"/>
      <w:lang w:eastAsia="da-DK"/>
    </w:rPr>
  </w:style>
  <w:style w:type="paragraph" w:styleId="Opstilling-forts3">
    <w:name w:val="List Continue 3"/>
    <w:basedOn w:val="Normal"/>
    <w:uiPriority w:val="99"/>
    <w:semiHidden/>
    <w:unhideWhenUsed/>
    <w:rsid w:val="00DB3F6D"/>
    <w:pPr>
      <w:spacing w:after="120" w:line="260" w:lineRule="atLeast"/>
      <w:ind w:left="849"/>
    </w:pPr>
    <w:rPr>
      <w:rFonts w:eastAsia="Times New Roman" w:cs="Times New Roman"/>
      <w:lang w:eastAsia="da-DK"/>
    </w:rPr>
  </w:style>
  <w:style w:type="paragraph" w:styleId="Opstilling-forts4">
    <w:name w:val="List Continue 4"/>
    <w:basedOn w:val="Normal"/>
    <w:uiPriority w:val="99"/>
    <w:semiHidden/>
    <w:unhideWhenUsed/>
    <w:rsid w:val="00DB3F6D"/>
    <w:pPr>
      <w:spacing w:after="120" w:line="260" w:lineRule="atLeast"/>
      <w:ind w:left="1132"/>
    </w:pPr>
    <w:rPr>
      <w:rFonts w:eastAsia="Times New Roman" w:cs="Times New Roman"/>
      <w:lang w:eastAsia="da-DK"/>
    </w:rPr>
  </w:style>
  <w:style w:type="paragraph" w:styleId="Opstilling-forts5">
    <w:name w:val="List Continue 5"/>
    <w:basedOn w:val="Normal"/>
    <w:uiPriority w:val="99"/>
    <w:semiHidden/>
    <w:unhideWhenUsed/>
    <w:rsid w:val="00DB3F6D"/>
    <w:pPr>
      <w:spacing w:after="120" w:line="260" w:lineRule="atLeast"/>
      <w:ind w:left="1415"/>
    </w:pPr>
    <w:rPr>
      <w:rFonts w:eastAsia="Times New Roman" w:cs="Times New Roman"/>
      <w:lang w:eastAsia="da-DK"/>
    </w:rPr>
  </w:style>
  <w:style w:type="paragraph" w:styleId="Brevhoved">
    <w:name w:val="Message Header"/>
    <w:basedOn w:val="Normal"/>
    <w:link w:val="BrevhovedTegn"/>
    <w:uiPriority w:val="99"/>
    <w:semiHidden/>
    <w:unhideWhenUsed/>
    <w:rsid w:val="00DB3F6D"/>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lang w:eastAsia="da-DK"/>
    </w:rPr>
  </w:style>
  <w:style w:type="character" w:customStyle="1" w:styleId="BrevhovedTegn">
    <w:name w:val="Brevhoved Tegn"/>
    <w:basedOn w:val="Standardskrifttypeiafsnit"/>
    <w:link w:val="Brevhoved"/>
    <w:uiPriority w:val="99"/>
    <w:semiHidden/>
    <w:rsid w:val="00DB3F6D"/>
    <w:rPr>
      <w:rFonts w:ascii="Arial" w:eastAsia="Times New Roman" w:hAnsi="Arial" w:cs="Arial"/>
      <w:sz w:val="24"/>
      <w:shd w:val="pct20" w:color="auto" w:fill="auto"/>
      <w:lang w:eastAsia="da-DK"/>
    </w:rPr>
  </w:style>
  <w:style w:type="paragraph" w:styleId="Undertitel">
    <w:name w:val="Subtitle"/>
    <w:basedOn w:val="Normal"/>
    <w:link w:val="UndertitelTegn"/>
    <w:uiPriority w:val="99"/>
    <w:qFormat/>
    <w:rsid w:val="00DB3F6D"/>
    <w:pPr>
      <w:spacing w:after="60" w:line="260" w:lineRule="atLeast"/>
      <w:jc w:val="center"/>
    </w:pPr>
    <w:rPr>
      <w:rFonts w:eastAsia="Times New Roman" w:cs="Arial"/>
      <w:sz w:val="24"/>
      <w:lang w:eastAsia="da-DK"/>
    </w:rPr>
  </w:style>
  <w:style w:type="character" w:customStyle="1" w:styleId="UndertitelTegn">
    <w:name w:val="Undertitel Tegn"/>
    <w:basedOn w:val="Standardskrifttypeiafsnit"/>
    <w:link w:val="Undertitel"/>
    <w:uiPriority w:val="99"/>
    <w:rsid w:val="00DB3F6D"/>
    <w:rPr>
      <w:rFonts w:ascii="Arial" w:eastAsia="Times New Roman" w:hAnsi="Arial" w:cs="Arial"/>
      <w:sz w:val="24"/>
      <w:lang w:eastAsia="da-DK"/>
    </w:rPr>
  </w:style>
  <w:style w:type="paragraph" w:styleId="Starthilsen">
    <w:name w:val="Salutation"/>
    <w:basedOn w:val="Normal"/>
    <w:next w:val="Normal"/>
    <w:link w:val="StarthilsenTegn"/>
    <w:uiPriority w:val="99"/>
    <w:semiHidden/>
    <w:unhideWhenUsed/>
    <w:rsid w:val="00DB3F6D"/>
    <w:pPr>
      <w:spacing w:line="260" w:lineRule="atLeast"/>
    </w:pPr>
    <w:rPr>
      <w:rFonts w:eastAsia="Times New Roman" w:cs="Times New Roman"/>
      <w:lang w:eastAsia="da-DK"/>
    </w:rPr>
  </w:style>
  <w:style w:type="character" w:customStyle="1" w:styleId="StarthilsenTegn">
    <w:name w:val="Starthilsen Tegn"/>
    <w:basedOn w:val="Standardskrifttypeiafsnit"/>
    <w:link w:val="Starthilsen"/>
    <w:uiPriority w:val="99"/>
    <w:semiHidden/>
    <w:rsid w:val="00DB3F6D"/>
    <w:rPr>
      <w:rFonts w:ascii="Arial" w:eastAsia="Times New Roman" w:hAnsi="Arial" w:cs="Times New Roman"/>
      <w:lang w:eastAsia="da-DK"/>
    </w:rPr>
  </w:style>
  <w:style w:type="paragraph" w:styleId="Dato">
    <w:name w:val="Date"/>
    <w:basedOn w:val="Normal"/>
    <w:next w:val="Normal"/>
    <w:link w:val="DatoTegn"/>
    <w:uiPriority w:val="99"/>
    <w:semiHidden/>
    <w:unhideWhenUsed/>
    <w:rsid w:val="00DB3F6D"/>
    <w:pPr>
      <w:spacing w:line="260" w:lineRule="atLeast"/>
    </w:pPr>
    <w:rPr>
      <w:rFonts w:eastAsia="Times New Roman" w:cs="Times New Roman"/>
      <w:lang w:eastAsia="da-DK"/>
    </w:rPr>
  </w:style>
  <w:style w:type="character" w:customStyle="1" w:styleId="DatoTegn">
    <w:name w:val="Dato Tegn"/>
    <w:basedOn w:val="Standardskrifttypeiafsnit"/>
    <w:link w:val="Dato"/>
    <w:uiPriority w:val="99"/>
    <w:semiHidden/>
    <w:rsid w:val="00DB3F6D"/>
    <w:rPr>
      <w:rFonts w:ascii="Arial" w:eastAsia="Times New Roman" w:hAnsi="Arial" w:cs="Times New Roman"/>
      <w:lang w:eastAsia="da-DK"/>
    </w:rPr>
  </w:style>
  <w:style w:type="paragraph" w:styleId="Brdtekst-frstelinjeindrykning1">
    <w:name w:val="Body Text First Indent"/>
    <w:basedOn w:val="Brdtekst"/>
    <w:link w:val="Brdtekst-frstelinjeindrykning1Tegn"/>
    <w:uiPriority w:val="99"/>
    <w:semiHidden/>
    <w:unhideWhenUsed/>
    <w:rsid w:val="00DB3F6D"/>
    <w:pPr>
      <w:ind w:firstLine="210"/>
    </w:pPr>
  </w:style>
  <w:style w:type="character" w:customStyle="1" w:styleId="Brdtekst-frstelinjeindrykning1Tegn">
    <w:name w:val="Brødtekst - førstelinjeindrykning 1 Tegn"/>
    <w:basedOn w:val="BrdtekstTegn"/>
    <w:link w:val="Brdtekst-frstelinjeindrykning1"/>
    <w:uiPriority w:val="99"/>
    <w:semiHidden/>
    <w:rsid w:val="00DB3F6D"/>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semiHidden/>
    <w:unhideWhenUsed/>
    <w:rsid w:val="00DB3F6D"/>
    <w:pPr>
      <w:ind w:firstLine="210"/>
    </w:pPr>
  </w:style>
  <w:style w:type="character" w:customStyle="1" w:styleId="Brdtekst-frstelinjeindrykning2Tegn">
    <w:name w:val="Brødtekst - førstelinjeindrykning 2 Tegn"/>
    <w:basedOn w:val="BrdtekstindrykningTegn"/>
    <w:link w:val="Brdtekst-frstelinjeindrykning2"/>
    <w:uiPriority w:val="99"/>
    <w:semiHidden/>
    <w:rsid w:val="00DB3F6D"/>
    <w:rPr>
      <w:rFonts w:ascii="Arial" w:eastAsia="Times New Roman" w:hAnsi="Arial" w:cs="Times New Roman"/>
      <w:lang w:eastAsia="da-DK"/>
    </w:rPr>
  </w:style>
  <w:style w:type="paragraph" w:styleId="Noteoverskrift">
    <w:name w:val="Note Heading"/>
    <w:basedOn w:val="Normal"/>
    <w:next w:val="Normal"/>
    <w:link w:val="NoteoverskriftTegn"/>
    <w:uiPriority w:val="99"/>
    <w:semiHidden/>
    <w:unhideWhenUsed/>
    <w:rsid w:val="00DB3F6D"/>
    <w:pPr>
      <w:spacing w:line="260" w:lineRule="atLeast"/>
    </w:pPr>
    <w:rPr>
      <w:rFonts w:eastAsia="Times New Roman" w:cs="Times New Roman"/>
      <w:lang w:eastAsia="da-DK"/>
    </w:rPr>
  </w:style>
  <w:style w:type="character" w:customStyle="1" w:styleId="NoteoverskriftTegn">
    <w:name w:val="Noteoverskrift Tegn"/>
    <w:basedOn w:val="Standardskrifttypeiafsnit"/>
    <w:link w:val="Noteoverskrift"/>
    <w:uiPriority w:val="99"/>
    <w:semiHidden/>
    <w:rsid w:val="00DB3F6D"/>
    <w:rPr>
      <w:rFonts w:ascii="Arial" w:eastAsia="Times New Roman" w:hAnsi="Arial" w:cs="Times New Roman"/>
      <w:lang w:eastAsia="da-DK"/>
    </w:rPr>
  </w:style>
  <w:style w:type="paragraph" w:styleId="Brdtekst2">
    <w:name w:val="Body Text 2"/>
    <w:basedOn w:val="Normal"/>
    <w:link w:val="Brdtekst2Tegn"/>
    <w:uiPriority w:val="99"/>
    <w:semiHidden/>
    <w:unhideWhenUsed/>
    <w:rsid w:val="00DB3F6D"/>
    <w:pPr>
      <w:spacing w:after="120" w:line="480" w:lineRule="auto"/>
    </w:pPr>
    <w:rPr>
      <w:rFonts w:eastAsia="Times New Roman" w:cs="Times New Roman"/>
      <w:lang w:eastAsia="da-DK"/>
    </w:rPr>
  </w:style>
  <w:style w:type="character" w:customStyle="1" w:styleId="Brdtekst2Tegn">
    <w:name w:val="Brødtekst 2 Tegn"/>
    <w:basedOn w:val="Standardskrifttypeiafsnit"/>
    <w:link w:val="Brdtekst2"/>
    <w:uiPriority w:val="99"/>
    <w:semiHidden/>
    <w:rsid w:val="00DB3F6D"/>
    <w:rPr>
      <w:rFonts w:ascii="Arial" w:eastAsia="Times New Roman" w:hAnsi="Arial" w:cs="Times New Roman"/>
      <w:lang w:eastAsia="da-DK"/>
    </w:rPr>
  </w:style>
  <w:style w:type="paragraph" w:styleId="Brdtekst3">
    <w:name w:val="Body Text 3"/>
    <w:basedOn w:val="Normal"/>
    <w:link w:val="Brdtekst3Tegn"/>
    <w:uiPriority w:val="99"/>
    <w:semiHidden/>
    <w:unhideWhenUsed/>
    <w:rsid w:val="00DB3F6D"/>
    <w:pPr>
      <w:spacing w:after="120" w:line="260" w:lineRule="atLeast"/>
    </w:pPr>
    <w:rPr>
      <w:rFonts w:eastAsia="Times New Roman" w:cs="Times New Roman"/>
      <w:sz w:val="16"/>
      <w:szCs w:val="16"/>
      <w:lang w:eastAsia="da-DK"/>
    </w:rPr>
  </w:style>
  <w:style w:type="character" w:customStyle="1" w:styleId="Brdtekst3Tegn">
    <w:name w:val="Brødtekst 3 Tegn"/>
    <w:basedOn w:val="Standardskrifttypeiafsnit"/>
    <w:link w:val="Brdtekst3"/>
    <w:uiPriority w:val="99"/>
    <w:semiHidden/>
    <w:rsid w:val="00DB3F6D"/>
    <w:rPr>
      <w:rFonts w:ascii="Arial" w:eastAsia="Times New Roman" w:hAnsi="Arial" w:cs="Times New Roman"/>
      <w:sz w:val="16"/>
      <w:szCs w:val="16"/>
      <w:lang w:eastAsia="da-DK"/>
    </w:rPr>
  </w:style>
  <w:style w:type="paragraph" w:styleId="Brdtekstindrykning2">
    <w:name w:val="Body Text Indent 2"/>
    <w:basedOn w:val="Normal"/>
    <w:link w:val="Brdtekstindrykning2Tegn"/>
    <w:uiPriority w:val="99"/>
    <w:semiHidden/>
    <w:unhideWhenUsed/>
    <w:rsid w:val="00DB3F6D"/>
    <w:pPr>
      <w:spacing w:after="120" w:line="480" w:lineRule="auto"/>
      <w:ind w:left="283"/>
    </w:pPr>
    <w:rPr>
      <w:rFonts w:eastAsia="Times New Roman" w:cs="Times New Roman"/>
      <w:lang w:eastAsia="da-DK"/>
    </w:rPr>
  </w:style>
  <w:style w:type="character" w:customStyle="1" w:styleId="Brdtekstindrykning2Tegn">
    <w:name w:val="Brødtekstindrykning 2 Tegn"/>
    <w:basedOn w:val="Standardskrifttypeiafsnit"/>
    <w:link w:val="Brdtekstindrykning2"/>
    <w:uiPriority w:val="99"/>
    <w:semiHidden/>
    <w:rsid w:val="00DB3F6D"/>
    <w:rPr>
      <w:rFonts w:ascii="Arial" w:eastAsia="Times New Roman" w:hAnsi="Arial" w:cs="Times New Roman"/>
      <w:lang w:eastAsia="da-DK"/>
    </w:rPr>
  </w:style>
  <w:style w:type="paragraph" w:styleId="Brdtekstindrykning3">
    <w:name w:val="Body Text Indent 3"/>
    <w:basedOn w:val="Normal"/>
    <w:link w:val="Brdtekstindrykning3Tegn"/>
    <w:uiPriority w:val="99"/>
    <w:semiHidden/>
    <w:unhideWhenUsed/>
    <w:rsid w:val="00DB3F6D"/>
    <w:pPr>
      <w:spacing w:after="120" w:line="260" w:lineRule="atLeast"/>
      <w:ind w:left="283"/>
    </w:pPr>
    <w:rPr>
      <w:rFonts w:eastAsia="Times New Roman" w:cs="Times New Roman"/>
      <w:sz w:val="16"/>
      <w:szCs w:val="16"/>
      <w:lang w:eastAsia="da-DK"/>
    </w:rPr>
  </w:style>
  <w:style w:type="character" w:customStyle="1" w:styleId="Brdtekstindrykning3Tegn">
    <w:name w:val="Brødtekstindrykning 3 Tegn"/>
    <w:basedOn w:val="Standardskrifttypeiafsnit"/>
    <w:link w:val="Brdtekstindrykning3"/>
    <w:uiPriority w:val="99"/>
    <w:semiHidden/>
    <w:rsid w:val="00DB3F6D"/>
    <w:rPr>
      <w:rFonts w:ascii="Arial" w:eastAsia="Times New Roman" w:hAnsi="Arial" w:cs="Times New Roman"/>
      <w:sz w:val="16"/>
      <w:szCs w:val="16"/>
      <w:lang w:eastAsia="da-DK"/>
    </w:rPr>
  </w:style>
  <w:style w:type="paragraph" w:styleId="Bloktekst">
    <w:name w:val="Block Text"/>
    <w:basedOn w:val="Normal"/>
    <w:uiPriority w:val="99"/>
    <w:semiHidden/>
    <w:unhideWhenUsed/>
    <w:rsid w:val="00DB3F6D"/>
    <w:pPr>
      <w:spacing w:after="120" w:line="260" w:lineRule="atLeast"/>
      <w:ind w:left="1440" w:right="1440"/>
    </w:pPr>
    <w:rPr>
      <w:rFonts w:eastAsia="Times New Roman" w:cs="Times New Roman"/>
      <w:lang w:eastAsia="da-DK"/>
    </w:rPr>
  </w:style>
  <w:style w:type="paragraph" w:styleId="Dokumentoversigt">
    <w:name w:val="Document Map"/>
    <w:basedOn w:val="Normal"/>
    <w:link w:val="DokumentoversigtTegn"/>
    <w:uiPriority w:val="99"/>
    <w:semiHidden/>
    <w:unhideWhenUsed/>
    <w:rsid w:val="00DB3F6D"/>
    <w:pPr>
      <w:widowControl w:val="0"/>
      <w:shd w:val="clear" w:color="auto" w:fill="000080"/>
      <w:spacing w:line="280" w:lineRule="atLeast"/>
    </w:pPr>
    <w:rPr>
      <w:rFonts w:ascii="Tahoma" w:eastAsia="Times New Roman" w:hAnsi="Tahoma" w:cs="Tahoma"/>
      <w:sz w:val="20"/>
      <w:szCs w:val="20"/>
      <w:lang w:eastAsia="da-DK"/>
    </w:rPr>
  </w:style>
  <w:style w:type="character" w:customStyle="1" w:styleId="DokumentoversigtTegn">
    <w:name w:val="Dokumentoversigt Tegn"/>
    <w:basedOn w:val="Standardskrifttypeiafsnit"/>
    <w:link w:val="Dokumentoversigt"/>
    <w:uiPriority w:val="99"/>
    <w:semiHidden/>
    <w:rsid w:val="00DB3F6D"/>
    <w:rPr>
      <w:rFonts w:ascii="Tahoma" w:eastAsia="Times New Roman" w:hAnsi="Tahoma" w:cs="Tahoma"/>
      <w:sz w:val="20"/>
      <w:szCs w:val="20"/>
      <w:shd w:val="clear" w:color="auto" w:fill="000080"/>
      <w:lang w:eastAsia="da-DK"/>
    </w:rPr>
  </w:style>
  <w:style w:type="paragraph" w:styleId="Almindeligtekst">
    <w:name w:val="Plain Text"/>
    <w:basedOn w:val="Normal"/>
    <w:link w:val="AlmindeligtekstTegn"/>
    <w:uiPriority w:val="99"/>
    <w:semiHidden/>
    <w:unhideWhenUsed/>
    <w:rsid w:val="00DB3F6D"/>
    <w:pPr>
      <w:spacing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semiHidden/>
    <w:rsid w:val="00DB3F6D"/>
    <w:rPr>
      <w:rFonts w:ascii="Courier New" w:eastAsia="Times New Roman" w:hAnsi="Courier New" w:cs="Courier New"/>
      <w:szCs w:val="20"/>
      <w:lang w:eastAsia="da-DK"/>
    </w:rPr>
  </w:style>
  <w:style w:type="paragraph" w:styleId="Mailsignatur">
    <w:name w:val="E-mail Signature"/>
    <w:basedOn w:val="Normal"/>
    <w:link w:val="MailsignaturTegn"/>
    <w:uiPriority w:val="99"/>
    <w:semiHidden/>
    <w:unhideWhenUsed/>
    <w:rsid w:val="00DB3F6D"/>
    <w:pPr>
      <w:spacing w:line="260" w:lineRule="atLeast"/>
    </w:pPr>
    <w:rPr>
      <w:rFonts w:eastAsia="Times New Roman" w:cs="Times New Roman"/>
      <w:lang w:eastAsia="da-DK"/>
    </w:rPr>
  </w:style>
  <w:style w:type="character" w:customStyle="1" w:styleId="MailsignaturTegn">
    <w:name w:val="Mailsignatur Tegn"/>
    <w:basedOn w:val="Standardskrifttypeiafsnit"/>
    <w:link w:val="Mailsignatur"/>
    <w:uiPriority w:val="99"/>
    <w:semiHidden/>
    <w:rsid w:val="00DB3F6D"/>
    <w:rPr>
      <w:rFonts w:ascii="Arial" w:eastAsia="Times New Roman" w:hAnsi="Arial" w:cs="Times New Roman"/>
      <w:lang w:eastAsia="da-DK"/>
    </w:rPr>
  </w:style>
  <w:style w:type="paragraph" w:styleId="Kommentaremne">
    <w:name w:val="annotation subject"/>
    <w:basedOn w:val="Kommentartekst"/>
    <w:next w:val="Kommentartekst"/>
    <w:link w:val="KommentaremneTegn"/>
    <w:uiPriority w:val="99"/>
    <w:semiHidden/>
    <w:unhideWhenUsed/>
    <w:rsid w:val="00DB3F6D"/>
    <w:pPr>
      <w:widowControl w:val="0"/>
    </w:pPr>
    <w:rPr>
      <w:rFonts w:ascii="Arial" w:hAnsi="Arial"/>
      <w:b/>
      <w:bCs/>
    </w:rPr>
  </w:style>
  <w:style w:type="character" w:customStyle="1" w:styleId="KommentaremneTegn">
    <w:name w:val="Kommentaremne Tegn"/>
    <w:basedOn w:val="KommentartekstTegn"/>
    <w:link w:val="Kommentaremne"/>
    <w:uiPriority w:val="99"/>
    <w:semiHidden/>
    <w:rsid w:val="00DB3F6D"/>
    <w:rPr>
      <w:rFonts w:ascii="Arial" w:eastAsia="Times New Roman" w:hAnsi="Arial" w:cs="Times New Roman"/>
      <w:b/>
      <w:bCs/>
      <w:sz w:val="20"/>
      <w:szCs w:val="20"/>
      <w:lang w:eastAsia="da-DK"/>
    </w:rPr>
  </w:style>
  <w:style w:type="paragraph" w:styleId="Ingenafstand">
    <w:name w:val="No Spacing"/>
    <w:uiPriority w:val="1"/>
    <w:qFormat/>
    <w:rsid w:val="00DB3F6D"/>
    <w:pPr>
      <w:spacing w:after="0" w:line="240" w:lineRule="auto"/>
    </w:pPr>
    <w:rPr>
      <w:rFonts w:ascii="Verdana" w:eastAsia="Times New Roman" w:hAnsi="Verdana" w:cs="Arial Unicode MS"/>
      <w:b/>
      <w:szCs w:val="24"/>
      <w:lang w:eastAsia="da-DK" w:bidi="my-MM"/>
    </w:rPr>
  </w:style>
  <w:style w:type="paragraph" w:styleId="Listeafsnit">
    <w:name w:val="List Paragraph"/>
    <w:basedOn w:val="Normal"/>
    <w:link w:val="ListeafsnitTegn"/>
    <w:qFormat/>
    <w:rsid w:val="00DB3F6D"/>
    <w:pPr>
      <w:spacing w:line="240" w:lineRule="auto"/>
      <w:ind w:left="720"/>
      <w:contextualSpacing/>
    </w:pPr>
    <w:rPr>
      <w:rFonts w:ascii="Times New Roman" w:eastAsia="Times New Roman" w:hAnsi="Times New Roman" w:cs="Times New Roman"/>
      <w:sz w:val="24"/>
      <w:szCs w:val="24"/>
      <w:lang w:eastAsia="da-DK"/>
    </w:rPr>
  </w:style>
  <w:style w:type="paragraph" w:styleId="Citat">
    <w:name w:val="Quote"/>
    <w:basedOn w:val="Normal"/>
    <w:next w:val="Normal"/>
    <w:link w:val="CitatTegn1"/>
    <w:uiPriority w:val="99"/>
    <w:qFormat/>
    <w:rsid w:val="00DB3F6D"/>
    <w:pPr>
      <w:spacing w:before="120" w:after="120" w:line="240" w:lineRule="auto"/>
      <w:ind w:left="397" w:right="737"/>
    </w:pPr>
    <w:rPr>
      <w:rFonts w:eastAsia="Times New Roman" w:cs="Times New Roman"/>
      <w:iCs/>
    </w:rPr>
  </w:style>
  <w:style w:type="character" w:customStyle="1" w:styleId="CitatTegn">
    <w:name w:val="Citat Tegn"/>
    <w:basedOn w:val="Standardskrifttypeiafsnit"/>
    <w:link w:val="Citat1"/>
    <w:rsid w:val="00DB3F6D"/>
    <w:rPr>
      <w:rFonts w:ascii="Arial" w:hAnsi="Arial"/>
      <w:i/>
      <w:iCs/>
      <w:color w:val="404040" w:themeColor="text1" w:themeTint="BF"/>
    </w:rPr>
  </w:style>
  <w:style w:type="paragraph" w:customStyle="1" w:styleId="Kolofontekst">
    <w:name w:val="Kolofontekst"/>
    <w:basedOn w:val="Normal"/>
    <w:uiPriority w:val="99"/>
    <w:rsid w:val="00DB3F6D"/>
    <w:pPr>
      <w:framePr w:w="2163" w:h="5587" w:hSpace="181" w:wrap="around" w:vAnchor="page" w:hAnchor="page" w:x="9180" w:y="2062" w:anchorLock="1"/>
      <w:widowControl w:val="0"/>
      <w:spacing w:line="260" w:lineRule="exact"/>
    </w:pPr>
    <w:rPr>
      <w:rFonts w:eastAsia="Times New Roman" w:cs="Arial"/>
      <w:sz w:val="18"/>
      <w:szCs w:val="18"/>
      <w:lang w:eastAsia="da-DK"/>
    </w:rPr>
  </w:style>
  <w:style w:type="paragraph" w:customStyle="1" w:styleId="Tabeltekst">
    <w:name w:val="Tabel tekst"/>
    <w:basedOn w:val="Normal"/>
    <w:uiPriority w:val="6"/>
    <w:qFormat/>
    <w:rsid w:val="00DB3F6D"/>
    <w:pPr>
      <w:spacing w:line="220" w:lineRule="atLeast"/>
    </w:pPr>
    <w:rPr>
      <w:rFonts w:eastAsia="Times New Roman" w:cs="Times New Roman"/>
      <w:lang w:eastAsia="da-DK"/>
    </w:rPr>
  </w:style>
  <w:style w:type="paragraph" w:customStyle="1" w:styleId="Tabeloverskrift">
    <w:name w:val="Tabel overskrift"/>
    <w:basedOn w:val="Normal"/>
    <w:uiPriority w:val="6"/>
    <w:qFormat/>
    <w:rsid w:val="00DB3F6D"/>
    <w:pPr>
      <w:spacing w:line="260" w:lineRule="atLeast"/>
    </w:pPr>
    <w:rPr>
      <w:rFonts w:eastAsia="Times New Roman" w:cs="Times New Roman"/>
      <w:b/>
      <w:lang w:eastAsia="da-DK"/>
    </w:rPr>
  </w:style>
  <w:style w:type="paragraph" w:customStyle="1" w:styleId="Tabelkolonneoverskrift">
    <w:name w:val="Tabel kolonne overskrift"/>
    <w:basedOn w:val="Normal"/>
    <w:uiPriority w:val="6"/>
    <w:qFormat/>
    <w:rsid w:val="00DB3F6D"/>
    <w:pPr>
      <w:spacing w:line="220" w:lineRule="atLeast"/>
    </w:pPr>
    <w:rPr>
      <w:rFonts w:eastAsia="Times New Roman" w:cs="Times New Roman"/>
      <w:b/>
      <w:lang w:eastAsia="da-DK"/>
    </w:rPr>
  </w:style>
  <w:style w:type="paragraph" w:customStyle="1" w:styleId="Tabelnumre">
    <w:name w:val="Tabel numre"/>
    <w:basedOn w:val="Tabeltekst"/>
    <w:uiPriority w:val="6"/>
    <w:qFormat/>
    <w:rsid w:val="00DB3F6D"/>
    <w:pPr>
      <w:jc w:val="right"/>
    </w:pPr>
  </w:style>
  <w:style w:type="paragraph" w:customStyle="1" w:styleId="TabelnumreTotal">
    <w:name w:val="Tabel numre Total"/>
    <w:basedOn w:val="Tabelnumre"/>
    <w:uiPriority w:val="6"/>
    <w:qFormat/>
    <w:rsid w:val="00DB3F6D"/>
    <w:rPr>
      <w:b/>
    </w:rPr>
  </w:style>
  <w:style w:type="paragraph" w:customStyle="1" w:styleId="Template">
    <w:name w:val="Template"/>
    <w:uiPriority w:val="8"/>
    <w:semiHidden/>
    <w:rsid w:val="00DB3F6D"/>
    <w:pPr>
      <w:spacing w:after="0" w:line="220" w:lineRule="atLeast"/>
    </w:pPr>
    <w:rPr>
      <w:rFonts w:ascii="Helvetica LT Std Light" w:eastAsia="Times New Roman" w:hAnsi="Helvetica LT Std Light" w:cs="Times New Roman"/>
      <w:noProof/>
      <w:sz w:val="18"/>
      <w:szCs w:val="24"/>
    </w:rPr>
  </w:style>
  <w:style w:type="paragraph" w:customStyle="1" w:styleId="Template-Adresse">
    <w:name w:val="Template - Adresse"/>
    <w:basedOn w:val="Template"/>
    <w:uiPriority w:val="8"/>
    <w:semiHidden/>
    <w:rsid w:val="00DB3F6D"/>
    <w:pPr>
      <w:spacing w:line="240" w:lineRule="atLeast"/>
    </w:pPr>
    <w:rPr>
      <w:rFonts w:ascii="Arial" w:hAnsi="Arial"/>
      <w:sz w:val="20"/>
    </w:rPr>
  </w:style>
  <w:style w:type="paragraph" w:customStyle="1" w:styleId="Template-Virksomhedsnavn">
    <w:name w:val="Template - Virksomheds navn"/>
    <w:basedOn w:val="Template"/>
    <w:next w:val="Template-Adresse"/>
    <w:uiPriority w:val="8"/>
    <w:semiHidden/>
    <w:rsid w:val="00DB3F6D"/>
    <w:pPr>
      <w:spacing w:after="200"/>
    </w:pPr>
    <w:rPr>
      <w:b/>
    </w:rPr>
  </w:style>
  <w:style w:type="paragraph" w:customStyle="1" w:styleId="Template-Dato">
    <w:name w:val="Template - Dato"/>
    <w:basedOn w:val="Template-Adresse"/>
    <w:uiPriority w:val="8"/>
    <w:semiHidden/>
    <w:rsid w:val="00DB3F6D"/>
  </w:style>
  <w:style w:type="paragraph" w:customStyle="1" w:styleId="Normal-Forsideoverskrift">
    <w:name w:val="Normal - Forside overskrift"/>
    <w:basedOn w:val="Normal"/>
    <w:uiPriority w:val="6"/>
    <w:semiHidden/>
    <w:rsid w:val="00DB3F6D"/>
    <w:pPr>
      <w:spacing w:line="760" w:lineRule="atLeast"/>
    </w:pPr>
    <w:rPr>
      <w:rFonts w:eastAsia="Times New Roman" w:cs="Times New Roman"/>
      <w:color w:val="2C4B60"/>
      <w:sz w:val="72"/>
      <w:lang w:eastAsia="da-DK"/>
    </w:rPr>
  </w:style>
  <w:style w:type="paragraph" w:customStyle="1" w:styleId="Normal-Forsideunderoverskrift">
    <w:name w:val="Normal - Forside underoverskrift"/>
    <w:basedOn w:val="Normal"/>
    <w:uiPriority w:val="6"/>
    <w:semiHidden/>
    <w:rsid w:val="00DB3F6D"/>
    <w:pPr>
      <w:spacing w:before="60" w:line="440" w:lineRule="atLeast"/>
    </w:pPr>
    <w:rPr>
      <w:rFonts w:eastAsia="Times New Roman" w:cs="Times New Roman"/>
      <w:color w:val="7C7C7C"/>
      <w:sz w:val="40"/>
      <w:lang w:eastAsia="da-DK"/>
    </w:rPr>
  </w:style>
  <w:style w:type="paragraph" w:customStyle="1" w:styleId="Normal-ForsideOverskriftSort">
    <w:name w:val="Normal - Forside Overskrift Sort"/>
    <w:basedOn w:val="Normal-Forsideoverskrift"/>
    <w:uiPriority w:val="6"/>
    <w:semiHidden/>
    <w:rsid w:val="00DB3F6D"/>
    <w:rPr>
      <w:b/>
      <w:color w:val="auto"/>
    </w:rPr>
  </w:style>
  <w:style w:type="paragraph" w:customStyle="1" w:styleId="Normal-Bagsideoverskrift">
    <w:name w:val="Normal - Bagside overskrift"/>
    <w:basedOn w:val="Normal"/>
    <w:uiPriority w:val="6"/>
    <w:semiHidden/>
    <w:rsid w:val="00DB3F6D"/>
    <w:pPr>
      <w:spacing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DB3F6D"/>
    <w:pPr>
      <w:spacing w:line="260" w:lineRule="atLeast"/>
    </w:pPr>
    <w:rPr>
      <w:rFonts w:eastAsia="Times New Roman" w:cs="Times New Roman"/>
      <w:lang w:eastAsia="da-DK"/>
    </w:rPr>
  </w:style>
  <w:style w:type="paragraph" w:customStyle="1" w:styleId="Normal-Indholdsfortegnelse">
    <w:name w:val="Normal - Indholdsfortegnelse"/>
    <w:basedOn w:val="Normal"/>
    <w:uiPriority w:val="6"/>
    <w:semiHidden/>
    <w:rsid w:val="00DB3F6D"/>
    <w:pPr>
      <w:spacing w:before="851" w:after="480" w:line="320" w:lineRule="atLeast"/>
    </w:pPr>
    <w:rPr>
      <w:rFonts w:eastAsia="Times New Roman" w:cs="Times New Roman"/>
      <w:b/>
      <w:sz w:val="28"/>
      <w:lang w:eastAsia="da-DK"/>
    </w:rPr>
  </w:style>
  <w:style w:type="paragraph" w:customStyle="1" w:styleId="KolofonOverskrift">
    <w:name w:val="KolofonOverskrift"/>
    <w:basedOn w:val="Normal"/>
    <w:uiPriority w:val="99"/>
    <w:semiHidden/>
    <w:rsid w:val="00DB3F6D"/>
    <w:pPr>
      <w:tabs>
        <w:tab w:val="right" w:leader="dot" w:pos="6521"/>
      </w:tabs>
      <w:spacing w:line="260" w:lineRule="atLeast"/>
    </w:pPr>
    <w:rPr>
      <w:rFonts w:eastAsia="Times New Roman" w:cs="Arial"/>
      <w:b/>
      <w:lang w:eastAsia="da-DK"/>
    </w:rPr>
  </w:style>
  <w:style w:type="paragraph" w:customStyle="1" w:styleId="Space">
    <w:name w:val="Space"/>
    <w:basedOn w:val="Normal"/>
    <w:uiPriority w:val="99"/>
    <w:semiHidden/>
    <w:rsid w:val="00DB3F6D"/>
    <w:pPr>
      <w:spacing w:line="100" w:lineRule="atLeast"/>
    </w:pPr>
    <w:rPr>
      <w:rFonts w:eastAsia="Times New Roman" w:cs="Times New Roman"/>
      <w:szCs w:val="20"/>
      <w:lang w:eastAsia="da-DK"/>
    </w:rPr>
  </w:style>
  <w:style w:type="paragraph" w:customStyle="1" w:styleId="space2">
    <w:name w:val="space 2"/>
    <w:basedOn w:val="Space"/>
    <w:uiPriority w:val="99"/>
    <w:semiHidden/>
    <w:rsid w:val="00DB3F6D"/>
    <w:rPr>
      <w:sz w:val="10"/>
    </w:rPr>
  </w:style>
  <w:style w:type="paragraph" w:customStyle="1" w:styleId="Overskrift3udennummerering">
    <w:name w:val="Overskrift 3 uden nummerering"/>
    <w:basedOn w:val="Overskrift3"/>
    <w:uiPriority w:val="1"/>
    <w:qFormat/>
    <w:rsid w:val="00DB3F6D"/>
    <w:pPr>
      <w:keepNext w:val="0"/>
      <w:keepLines w:val="0"/>
      <w:numPr>
        <w:ilvl w:val="0"/>
        <w:numId w:val="0"/>
      </w:numPr>
      <w:spacing w:before="0" w:line="260" w:lineRule="atLeast"/>
    </w:pPr>
    <w:rPr>
      <w:rFonts w:ascii="Arial" w:eastAsia="Times New Roman" w:hAnsi="Arial" w:cs="Arial"/>
      <w:color w:val="auto"/>
      <w:szCs w:val="26"/>
      <w:lang w:eastAsia="da-DK"/>
    </w:rPr>
  </w:style>
  <w:style w:type="paragraph" w:customStyle="1" w:styleId="Normal-Forord">
    <w:name w:val="Normal - Forord"/>
    <w:basedOn w:val="Normal"/>
    <w:next w:val="Normal"/>
    <w:uiPriority w:val="6"/>
    <w:semiHidden/>
    <w:rsid w:val="00DB3F6D"/>
    <w:pPr>
      <w:spacing w:before="851" w:line="320" w:lineRule="atLeast"/>
    </w:pPr>
    <w:rPr>
      <w:rFonts w:eastAsia="Times New Roman" w:cs="Times New Roman"/>
      <w:b/>
      <w:sz w:val="28"/>
      <w:lang w:eastAsia="da-DK"/>
    </w:rPr>
  </w:style>
  <w:style w:type="paragraph" w:customStyle="1" w:styleId="Style1">
    <w:name w:val="Style1"/>
    <w:basedOn w:val="Indholdsfortegnelse2"/>
    <w:uiPriority w:val="99"/>
    <w:semiHidden/>
    <w:rsid w:val="00DB3F6D"/>
    <w:pPr>
      <w:tabs>
        <w:tab w:val="clear" w:pos="9684"/>
        <w:tab w:val="left" w:pos="964"/>
        <w:tab w:val="right" w:leader="dot" w:pos="9185"/>
      </w:tabs>
      <w:spacing w:line="260" w:lineRule="atLeast"/>
      <w:ind w:left="397" w:right="567"/>
    </w:pPr>
    <w:rPr>
      <w:rFonts w:eastAsia="Times New Roman" w:cs="Times New Roman"/>
      <w:noProof/>
      <w:lang w:eastAsia="da-DK"/>
    </w:rPr>
  </w:style>
  <w:style w:type="paragraph" w:customStyle="1" w:styleId="Punktopst">
    <w:name w:val="Punkt opst"/>
    <w:next w:val="Normal"/>
    <w:uiPriority w:val="99"/>
    <w:qFormat/>
    <w:rsid w:val="00DB3F6D"/>
    <w:pPr>
      <w:numPr>
        <w:numId w:val="12"/>
      </w:numPr>
      <w:spacing w:before="120" w:after="120" w:line="240" w:lineRule="auto"/>
    </w:pPr>
    <w:rPr>
      <w:rFonts w:ascii="Arial" w:eastAsia="Times New Roman" w:hAnsi="Arial" w:cs="Arial"/>
    </w:rPr>
  </w:style>
  <w:style w:type="paragraph" w:customStyle="1" w:styleId="Indholdsfortegnelse">
    <w:name w:val="Indholdsfortegnelse"/>
    <w:basedOn w:val="Indholdsfortegnelse1"/>
    <w:autoRedefine/>
    <w:uiPriority w:val="99"/>
    <w:rsid w:val="00DB3F6D"/>
    <w:pPr>
      <w:tabs>
        <w:tab w:val="clear" w:pos="660"/>
        <w:tab w:val="clear" w:pos="9684"/>
      </w:tabs>
      <w:spacing w:before="120" w:after="120" w:line="240" w:lineRule="auto"/>
    </w:pPr>
    <w:rPr>
      <w:rFonts w:eastAsia="Times New Roman" w:cs="Arial"/>
      <w:b w:val="0"/>
      <w:caps w:val="0"/>
      <w:sz w:val="18"/>
      <w:szCs w:val="28"/>
      <w:lang w:eastAsia="da-DK"/>
    </w:rPr>
  </w:style>
  <w:style w:type="character" w:customStyle="1" w:styleId="almindeligTegn">
    <w:name w:val="almindelig Tegn"/>
    <w:basedOn w:val="BrdtekstTegn"/>
    <w:link w:val="almindelig"/>
    <w:locked/>
    <w:rsid w:val="00DB3F6D"/>
    <w:rPr>
      <w:rFonts w:ascii="Arial" w:eastAsia="Times New Roman" w:hAnsi="Arial" w:cs="Times New Roman"/>
      <w:sz w:val="24"/>
      <w:szCs w:val="24"/>
      <w:lang w:eastAsia="da-DK"/>
    </w:rPr>
  </w:style>
  <w:style w:type="paragraph" w:customStyle="1" w:styleId="almindelig">
    <w:name w:val="almindelig"/>
    <w:basedOn w:val="Brdtekst"/>
    <w:link w:val="almindeligTegn"/>
    <w:rsid w:val="00DB3F6D"/>
    <w:pPr>
      <w:spacing w:line="240" w:lineRule="auto"/>
    </w:pPr>
    <w:rPr>
      <w:sz w:val="24"/>
      <w:szCs w:val="24"/>
    </w:rPr>
  </w:style>
  <w:style w:type="paragraph" w:customStyle="1" w:styleId="Citat1">
    <w:name w:val="Citat1"/>
    <w:basedOn w:val="Normal"/>
    <w:next w:val="Normal"/>
    <w:link w:val="CitatTegn"/>
    <w:rsid w:val="00DB3F6D"/>
    <w:pPr>
      <w:spacing w:after="200" w:line="252" w:lineRule="auto"/>
      <w:ind w:left="851" w:right="851"/>
    </w:pPr>
    <w:rPr>
      <w:i/>
      <w:iCs/>
      <w:color w:val="404040" w:themeColor="text1" w:themeTint="BF"/>
    </w:rPr>
  </w:style>
  <w:style w:type="paragraph" w:customStyle="1" w:styleId="Default">
    <w:name w:val="Default"/>
    <w:rsid w:val="00DB3F6D"/>
    <w:pPr>
      <w:numPr>
        <w:ilvl w:val="1"/>
        <w:numId w:val="13"/>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Flereniveauer">
    <w:name w:val="Flere niveauer"/>
    <w:aliases w:val="Venstre:  0 cm,Hængende:  0,63 cm"/>
    <w:basedOn w:val="Normal"/>
    <w:uiPriority w:val="99"/>
    <w:rsid w:val="00DB3F6D"/>
    <w:pPr>
      <w:tabs>
        <w:tab w:val="num" w:pos="360"/>
      </w:tabs>
      <w:spacing w:line="240" w:lineRule="auto"/>
      <w:ind w:left="360" w:hanging="360"/>
    </w:pPr>
    <w:rPr>
      <w:rFonts w:ascii="Times New Roman" w:eastAsia="Times New Roman" w:hAnsi="Times New Roman" w:cs="Times New Roman"/>
      <w:sz w:val="24"/>
      <w:szCs w:val="24"/>
      <w:lang w:eastAsia="da-DK"/>
    </w:rPr>
  </w:style>
  <w:style w:type="paragraph" w:customStyle="1" w:styleId="OverskriftVVM4">
    <w:name w:val="Overskrift VVM 4"/>
    <w:basedOn w:val="Normal"/>
    <w:autoRedefine/>
    <w:uiPriority w:val="99"/>
    <w:rsid w:val="00DB3F6D"/>
    <w:pPr>
      <w:spacing w:line="240" w:lineRule="auto"/>
    </w:pPr>
    <w:rPr>
      <w:rFonts w:eastAsia="Times New Roman" w:cs="Arial"/>
      <w:sz w:val="20"/>
      <w:szCs w:val="20"/>
      <w:lang w:eastAsia="da-DK"/>
    </w:rPr>
  </w:style>
  <w:style w:type="paragraph" w:customStyle="1" w:styleId="FormateretHTML1">
    <w:name w:val="Formateret HTML1"/>
    <w:basedOn w:val="Normal"/>
    <w:uiPriority w:val="99"/>
    <w:rsid w:val="00DB3F6D"/>
    <w:pPr>
      <w:spacing w:line="260" w:lineRule="atLeast"/>
    </w:pPr>
    <w:rPr>
      <w:rFonts w:eastAsia="Times New Roman" w:cs="Times New Roman"/>
      <w:lang w:eastAsia="da-DK"/>
    </w:rPr>
  </w:style>
  <w:style w:type="paragraph" w:customStyle="1" w:styleId="Normal-ForsideunderoverskriftSort">
    <w:name w:val="Normal - Forside underoverskrift Sort"/>
    <w:basedOn w:val="Normal-Forsideunderoverskrift"/>
    <w:uiPriority w:val="6"/>
    <w:semiHidden/>
    <w:rsid w:val="00DB3F6D"/>
    <w:rPr>
      <w:color w:val="auto"/>
    </w:rPr>
  </w:style>
  <w:style w:type="paragraph" w:customStyle="1" w:styleId="Modtager">
    <w:name w:val="Modtager"/>
    <w:basedOn w:val="Normal"/>
    <w:uiPriority w:val="99"/>
    <w:rsid w:val="00DB3F6D"/>
    <w:pPr>
      <w:spacing w:line="330" w:lineRule="atLeast"/>
    </w:pPr>
    <w:rPr>
      <w:rFonts w:eastAsia="Calibri" w:cs="Arial"/>
    </w:rPr>
  </w:style>
  <w:style w:type="paragraph" w:customStyle="1" w:styleId="NormalLinjeafstandFlerelinjer1">
    <w:name w:val="Normal + Linjeafstand:  Flere linjer 1"/>
    <w:aliases w:val="1 li"/>
    <w:basedOn w:val="Normal"/>
    <w:rsid w:val="00DB3F6D"/>
    <w:pPr>
      <w:numPr>
        <w:numId w:val="14"/>
      </w:numPr>
      <w:autoSpaceDE w:val="0"/>
      <w:autoSpaceDN w:val="0"/>
      <w:adjustRightInd w:val="0"/>
      <w:spacing w:line="264" w:lineRule="auto"/>
    </w:pPr>
    <w:rPr>
      <w:rFonts w:ascii="Verdana" w:eastAsia="Times New Roman" w:hAnsi="Verdana" w:cs="Arial"/>
      <w:sz w:val="20"/>
      <w:szCs w:val="20"/>
      <w:lang w:eastAsia="da-DK"/>
    </w:rPr>
  </w:style>
  <w:style w:type="character" w:customStyle="1" w:styleId="ArialTegn">
    <w:name w:val="Arial Tegn"/>
    <w:basedOn w:val="Overskrift1Tegn"/>
    <w:link w:val="Arial"/>
    <w:uiPriority w:val="99"/>
    <w:locked/>
    <w:rsid w:val="00DB3F6D"/>
    <w:rPr>
      <w:rFonts w:ascii="Verdana" w:eastAsiaTheme="majorEastAsia" w:hAnsi="Verdana" w:cstheme="majorBidi"/>
      <w:b w:val="0"/>
      <w:bCs w:val="0"/>
      <w:caps w:val="0"/>
      <w:sz w:val="40"/>
      <w:szCs w:val="28"/>
    </w:rPr>
  </w:style>
  <w:style w:type="paragraph" w:customStyle="1" w:styleId="Arial">
    <w:name w:val="Arial"/>
    <w:basedOn w:val="Overskrift1"/>
    <w:link w:val="ArialTegn"/>
    <w:uiPriority w:val="99"/>
    <w:qFormat/>
    <w:rsid w:val="00DB3F6D"/>
    <w:pPr>
      <w:numPr>
        <w:numId w:val="0"/>
      </w:numPr>
      <w:ind w:left="720" w:hanging="360"/>
    </w:pPr>
    <w:rPr>
      <w:b w:val="0"/>
      <w:bCs w:val="0"/>
      <w:caps w:val="0"/>
    </w:rPr>
  </w:style>
  <w:style w:type="character" w:customStyle="1" w:styleId="Typografi1Tegn">
    <w:name w:val="Typografi1 Tegn"/>
    <w:basedOn w:val="Standardskrifttypeiafsnit"/>
    <w:link w:val="Typografi1"/>
    <w:locked/>
    <w:rsid w:val="00DB3F6D"/>
    <w:rPr>
      <w:rFonts w:ascii="Arial" w:hAnsi="Arial" w:cs="Arial"/>
      <w:color w:val="4F81BD" w:themeColor="accent1"/>
      <w:sz w:val="32"/>
    </w:rPr>
  </w:style>
  <w:style w:type="paragraph" w:customStyle="1" w:styleId="Typografi1">
    <w:name w:val="Typografi1"/>
    <w:basedOn w:val="Normal"/>
    <w:link w:val="Typografi1Tegn"/>
    <w:qFormat/>
    <w:rsid w:val="00DB3F6D"/>
    <w:pPr>
      <w:spacing w:line="280" w:lineRule="exact"/>
      <w:ind w:left="1304" w:hanging="1304"/>
    </w:pPr>
    <w:rPr>
      <w:rFonts w:cs="Arial"/>
      <w:color w:val="4F81BD" w:themeColor="accent1"/>
      <w:sz w:val="32"/>
    </w:rPr>
  </w:style>
  <w:style w:type="character" w:styleId="Fodnotehenvisning">
    <w:name w:val="footnote reference"/>
    <w:unhideWhenUsed/>
    <w:rsid w:val="00DB3F6D"/>
    <w:rPr>
      <w:rFonts w:ascii="Arial" w:hAnsi="Arial" w:cs="Arial" w:hint="default"/>
      <w:sz w:val="16"/>
      <w:vertAlign w:val="superscript"/>
    </w:rPr>
  </w:style>
  <w:style w:type="character" w:styleId="Kommentarhenvisning">
    <w:name w:val="annotation reference"/>
    <w:basedOn w:val="Standardskrifttypeiafsnit"/>
    <w:uiPriority w:val="99"/>
    <w:semiHidden/>
    <w:unhideWhenUsed/>
    <w:rsid w:val="00DB3F6D"/>
    <w:rPr>
      <w:sz w:val="16"/>
      <w:szCs w:val="16"/>
    </w:rPr>
  </w:style>
  <w:style w:type="character" w:styleId="Sidetal">
    <w:name w:val="page number"/>
    <w:basedOn w:val="Standardskrifttypeiafsnit"/>
    <w:semiHidden/>
    <w:unhideWhenUsed/>
    <w:rsid w:val="00DB3F6D"/>
    <w:rPr>
      <w:rFonts w:ascii="Arial" w:hAnsi="Arial" w:cs="Arial" w:hint="default"/>
      <w:strike w:val="0"/>
      <w:dstrike w:val="0"/>
      <w:color w:val="auto"/>
      <w:sz w:val="22"/>
      <w:u w:val="none"/>
      <w:effect w:val="none"/>
    </w:rPr>
  </w:style>
  <w:style w:type="character" w:styleId="Slutnotehenvisning">
    <w:name w:val="endnote reference"/>
    <w:uiPriority w:val="99"/>
    <w:semiHidden/>
    <w:unhideWhenUsed/>
    <w:rsid w:val="00DB3F6D"/>
    <w:rPr>
      <w:rFonts w:ascii="Arial" w:hAnsi="Arial" w:cs="Arial" w:hint="default"/>
      <w:sz w:val="16"/>
      <w:vertAlign w:val="superscript"/>
    </w:rPr>
  </w:style>
  <w:style w:type="character" w:styleId="Svaghenvisning">
    <w:name w:val="Subtle Reference"/>
    <w:basedOn w:val="Standardskrifttypeiafsnit"/>
    <w:qFormat/>
    <w:rsid w:val="00DB3F6D"/>
    <w:rPr>
      <w:rFonts w:ascii="Arial" w:hAnsi="Arial" w:cs="Times New Roman" w:hint="default"/>
      <w:iCs/>
      <w:color w:val="004D6C"/>
      <w:sz w:val="22"/>
    </w:rPr>
  </w:style>
  <w:style w:type="character" w:customStyle="1" w:styleId="kortnavn2">
    <w:name w:val="kortnavn2"/>
    <w:basedOn w:val="Standardskrifttypeiafsnit"/>
    <w:rsid w:val="00DB3F6D"/>
    <w:rPr>
      <w:rFonts w:ascii="Tahoma" w:hAnsi="Tahoma" w:cs="Tahoma" w:hint="default"/>
      <w:color w:val="000000"/>
      <w:sz w:val="24"/>
      <w:szCs w:val="24"/>
    </w:rPr>
  </w:style>
  <w:style w:type="character" w:customStyle="1" w:styleId="TegnTegn3">
    <w:name w:val="Tegn Tegn3"/>
    <w:basedOn w:val="Standardskrifttypeiafsnit"/>
    <w:rsid w:val="00DB3F6D"/>
    <w:rPr>
      <w:rFonts w:ascii="Arial" w:hAnsi="Arial" w:cs="Arial" w:hint="default"/>
      <w:b/>
      <w:bCs/>
      <w:sz w:val="24"/>
      <w:szCs w:val="26"/>
      <w:lang w:val="da-DK" w:eastAsia="da-DK" w:bidi="ar-SA"/>
    </w:rPr>
  </w:style>
  <w:style w:type="character" w:customStyle="1" w:styleId="TegnTegn2">
    <w:name w:val="Tegn Tegn2"/>
    <w:basedOn w:val="Standardskrifttypeiafsnit"/>
    <w:rsid w:val="00DB3F6D"/>
    <w:rPr>
      <w:rFonts w:ascii="Arial" w:hAnsi="Arial" w:cs="Arial" w:hint="default"/>
      <w:b/>
      <w:bCs/>
      <w:kern w:val="32"/>
      <w:sz w:val="32"/>
      <w:szCs w:val="32"/>
      <w:lang w:val="da-DK" w:eastAsia="da-DK" w:bidi="ar-SA"/>
    </w:rPr>
  </w:style>
  <w:style w:type="character" w:customStyle="1" w:styleId="TegnTegn1">
    <w:name w:val="Tegn Tegn1"/>
    <w:basedOn w:val="Standardskrifttypeiafsnit"/>
    <w:rsid w:val="00DB3F6D"/>
    <w:rPr>
      <w:rFonts w:ascii="Arial" w:hAnsi="Arial" w:cs="Arial" w:hint="default"/>
      <w:b/>
      <w:bCs/>
      <w:i/>
      <w:iCs/>
      <w:sz w:val="28"/>
      <w:szCs w:val="28"/>
      <w:lang w:val="da-DK" w:eastAsia="da-DK" w:bidi="ar-SA"/>
    </w:rPr>
  </w:style>
  <w:style w:type="character" w:customStyle="1" w:styleId="VordingborgNormal">
    <w:name w:val="Vordingborg Normal"/>
    <w:basedOn w:val="Standardskrifttypeiafsnit"/>
    <w:rsid w:val="00DB3F6D"/>
    <w:rPr>
      <w:rFonts w:ascii="Arial" w:hAnsi="Arial" w:cs="Times New Roman" w:hint="default"/>
      <w:sz w:val="20"/>
    </w:rPr>
  </w:style>
  <w:style w:type="character" w:customStyle="1" w:styleId="TypografiArialMT11pkt">
    <w:name w:val="Typografi ArialMT 11 pkt"/>
    <w:basedOn w:val="Standardskrifttypeiafsnit"/>
    <w:rsid w:val="00DB3F6D"/>
    <w:rPr>
      <w:rFonts w:ascii="Verdana" w:hAnsi="Verdana" w:hint="default"/>
      <w:sz w:val="20"/>
    </w:rPr>
  </w:style>
  <w:style w:type="character" w:customStyle="1" w:styleId="Heading3Char1">
    <w:name w:val="Heading 3 Char1"/>
    <w:basedOn w:val="Standardskrifttypeiafsnit"/>
    <w:locked/>
    <w:rsid w:val="00DB3F6D"/>
    <w:rPr>
      <w:rFonts w:ascii="Arial" w:hAnsi="Arial" w:cs="Arial" w:hint="default"/>
      <w:b/>
      <w:bCs/>
      <w:sz w:val="26"/>
      <w:szCs w:val="26"/>
      <w:lang w:val="da-DK" w:eastAsia="da-DK" w:bidi="ar-SA"/>
    </w:rPr>
  </w:style>
  <w:style w:type="character" w:customStyle="1" w:styleId="CitatTegn1">
    <w:name w:val="Citat Tegn1"/>
    <w:basedOn w:val="Standardskrifttypeiafsnit"/>
    <w:link w:val="Citat"/>
    <w:uiPriority w:val="99"/>
    <w:locked/>
    <w:rsid w:val="00DB3F6D"/>
    <w:rPr>
      <w:rFonts w:ascii="Arial" w:eastAsia="Times New Roman" w:hAnsi="Arial" w:cs="Times New Roman"/>
      <w:iCs/>
    </w:rPr>
  </w:style>
  <w:style w:type="character" w:customStyle="1" w:styleId="Svaghenvisning1">
    <w:name w:val="Svag henvisning1"/>
    <w:basedOn w:val="Standardskrifttypeiafsnit"/>
    <w:uiPriority w:val="99"/>
    <w:rsid w:val="00DB3F6D"/>
    <w:rPr>
      <w:rFonts w:ascii="Calibri" w:hAnsi="Calibri" w:cs="Times New Roman" w:hint="default"/>
      <w:iCs/>
      <w:color w:val="004D6C"/>
    </w:rPr>
  </w:style>
  <w:style w:type="character" w:customStyle="1" w:styleId="Svagfremhvning1">
    <w:name w:val="Svag fremhævning1"/>
    <w:basedOn w:val="Standardskrifttypeiafsnit"/>
    <w:rsid w:val="00DB3F6D"/>
    <w:rPr>
      <w:rFonts w:ascii="Times New Roman" w:hAnsi="Times New Roman" w:cs="Times New Roman" w:hint="default"/>
      <w:i/>
      <w:iCs w:val="0"/>
    </w:rPr>
  </w:style>
  <w:style w:type="table" w:styleId="Tabel-Enkelt1">
    <w:name w:val="Table Simple 1"/>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DB3F6D"/>
    <w:pPr>
      <w:spacing w:after="0" w:line="240" w:lineRule="auto"/>
    </w:pPr>
    <w:rPr>
      <w:rFonts w:ascii="Arial" w:eastAsia="Times New Roman" w:hAnsi="Arial"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DB3F6D"/>
    <w:pPr>
      <w:spacing w:after="0" w:line="240" w:lineRule="auto"/>
    </w:pPr>
    <w:rPr>
      <w:rFonts w:ascii="Arial" w:eastAsia="Times New Roman" w:hAnsi="Arial"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unhideWhenUsed/>
    <w:rsid w:val="00DB3F6D"/>
    <w:pPr>
      <w:spacing w:after="0" w:line="240" w:lineRule="auto"/>
    </w:pPr>
    <w:rPr>
      <w:rFonts w:ascii="Arial" w:eastAsia="Times New Roman" w:hAnsi="Arial"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DB3F6D"/>
    <w:pPr>
      <w:spacing w:after="0" w:line="240" w:lineRule="auto"/>
    </w:pPr>
    <w:rPr>
      <w:rFonts w:ascii="Arial" w:eastAsia="Times New Roman" w:hAnsi="Arial"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DB3F6D"/>
    <w:pPr>
      <w:spacing w:after="0" w:line="240" w:lineRule="auto"/>
    </w:pPr>
    <w:rPr>
      <w:rFonts w:ascii="Arial" w:eastAsia="Times New Roman" w:hAnsi="Arial"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DB3F6D"/>
    <w:pPr>
      <w:spacing w:after="0" w:line="240" w:lineRule="auto"/>
    </w:pPr>
    <w:rPr>
      <w:rFonts w:ascii="Arial" w:eastAsia="Times New Roman" w:hAnsi="Arial"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DB3F6D"/>
    <w:pPr>
      <w:spacing w:after="0" w:line="240" w:lineRule="auto"/>
    </w:pPr>
    <w:rPr>
      <w:rFonts w:ascii="Arial" w:eastAsia="Times New Roman" w:hAnsi="Arial"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DB3F6D"/>
    <w:pPr>
      <w:spacing w:after="0" w:line="240" w:lineRule="auto"/>
    </w:pPr>
    <w:rPr>
      <w:rFonts w:ascii="Arial" w:eastAsia="Times New Roman" w:hAnsi="Arial"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DB3F6D"/>
    <w:pPr>
      <w:spacing w:after="0" w:line="240" w:lineRule="auto"/>
    </w:pPr>
    <w:rPr>
      <w:rFonts w:ascii="Arial" w:eastAsia="Times New Roman" w:hAnsi="Arial"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Gitter1">
    <w:name w:val="Table Grid 1"/>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DB3F6D"/>
    <w:pPr>
      <w:spacing w:after="0" w:line="240" w:lineRule="auto"/>
    </w:pPr>
    <w:rPr>
      <w:rFonts w:ascii="Arial" w:eastAsia="Times New Roman" w:hAnsi="Arial"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DB3F6D"/>
    <w:pPr>
      <w:spacing w:after="0" w:line="240" w:lineRule="auto"/>
    </w:pPr>
    <w:rPr>
      <w:rFonts w:ascii="Arial" w:eastAsia="Times New Roman" w:hAnsi="Arial"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DB3F6D"/>
    <w:pPr>
      <w:spacing w:after="0" w:line="240" w:lineRule="auto"/>
    </w:pPr>
    <w:rPr>
      <w:rFonts w:ascii="Arial" w:eastAsia="Times New Roman" w:hAnsi="Arial"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DB3F6D"/>
    <w:pPr>
      <w:spacing w:after="0" w:line="240" w:lineRule="auto"/>
    </w:pPr>
    <w:rPr>
      <w:rFonts w:ascii="Arial" w:eastAsia="Times New Roman" w:hAnsi="Arial"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3D-effekter1">
    <w:name w:val="Table 3D effects 1"/>
    <w:basedOn w:val="Tabel-Normal"/>
    <w:semiHidden/>
    <w:unhideWhenUsed/>
    <w:rsid w:val="00DB3F6D"/>
    <w:pPr>
      <w:spacing w:after="0" w:line="240" w:lineRule="auto"/>
    </w:pPr>
    <w:rPr>
      <w:rFonts w:ascii="Arial" w:eastAsia="Times New Roman" w:hAnsi="Arial"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DB3F6D"/>
    <w:pPr>
      <w:spacing w:after="0" w:line="240" w:lineRule="auto"/>
    </w:pPr>
    <w:rPr>
      <w:rFonts w:ascii="Arial" w:eastAsia="Times New Roman" w:hAnsi="Arial"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Moderne">
    <w:name w:val="Table Contemporary"/>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Professionel">
    <w:name w:val="Table Professional"/>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unhideWhenUsed/>
    <w:rsid w:val="00DB3F6D"/>
    <w:pPr>
      <w:spacing w:after="0" w:line="240" w:lineRule="auto"/>
    </w:pPr>
    <w:rPr>
      <w:rFonts w:ascii="Arial" w:eastAsia="Times New Roman" w:hAnsi="Arial"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DB3F6D"/>
    <w:pPr>
      <w:spacing w:after="0" w:line="240" w:lineRule="auto"/>
    </w:pPr>
    <w:rPr>
      <w:rFonts w:ascii="Arial" w:eastAsia="Times New Roman" w:hAnsi="Arial"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semiHidden/>
    <w:unhideWhenUsed/>
    <w:rsid w:val="00DB3F6D"/>
    <w:pPr>
      <w:spacing w:after="0" w:line="240" w:lineRule="auto"/>
    </w:pPr>
    <w:rPr>
      <w:rFonts w:ascii="Arial" w:eastAsia="Times New Roman" w:hAnsi="Arial"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DB3F6D"/>
    <w:pPr>
      <w:spacing w:after="0" w:line="240" w:lineRule="auto"/>
    </w:pPr>
    <w:rPr>
      <w:rFonts w:ascii="Arial" w:eastAsia="Times New Roman" w:hAnsi="Arial"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DB3F6D"/>
    <w:pPr>
      <w:spacing w:after="0" w:line="240" w:lineRule="auto"/>
    </w:pPr>
    <w:rPr>
      <w:rFonts w:ascii="Arial" w:eastAsia="Times New Roman" w:hAnsi="Arial"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Tema">
    <w:name w:val="Table Theme"/>
    <w:basedOn w:val="Tabel-Normal"/>
    <w:semiHidden/>
    <w:unhideWhenUsed/>
    <w:rsid w:val="00DB3F6D"/>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 Normal"/>
    <w:basedOn w:val="Tabel-Normal"/>
    <w:rsid w:val="00DB3F6D"/>
    <w:pPr>
      <w:spacing w:after="0" w:line="220" w:lineRule="atLeast"/>
    </w:pPr>
    <w:rPr>
      <w:rFonts w:ascii="Arial" w:eastAsia="Times New Roman" w:hAnsi="Arial" w:cs="Times New Roman"/>
      <w:sz w:val="20"/>
      <w:szCs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line="260" w:lineRule="atLeast"/>
        <w:ind w:leftChars="0" w:left="0" w:rightChars="0" w:right="0" w:firstLineChars="0" w:firstLine="0"/>
        <w:jc w:val="left"/>
        <w:outlineLvl w:val="9"/>
      </w:pPr>
      <w:rPr>
        <w:rFonts w:ascii="Arial" w:hAnsi="Arial" w:cs="Arial" w:hint="default"/>
        <w:b/>
        <w:color w:val="auto"/>
        <w:sz w:val="22"/>
        <w:szCs w:val="22"/>
      </w:rPr>
      <w:tblPr/>
      <w:tcPr>
        <w:tcBorders>
          <w:insideH w:val="nil"/>
        </w:tcBorders>
      </w:tcPr>
    </w:tblStylePr>
    <w:tblStylePr w:type="firstCol">
      <w:pPr>
        <w:wordWrap/>
        <w:spacing w:line="220" w:lineRule="atLeast"/>
      </w:pPr>
      <w:rPr>
        <w:rFonts w:ascii="Arial" w:hAnsi="Arial" w:cs="Arial" w:hint="default"/>
        <w:b/>
        <w:sz w:val="22"/>
        <w:szCs w:val="22"/>
      </w:rPr>
    </w:tblStylePr>
    <w:tblStylePr w:type="band1Horz">
      <w:tblPr/>
      <w:tcPr>
        <w:shd w:val="clear" w:color="auto" w:fill="D9D9D9"/>
      </w:tcPr>
    </w:tblStylePr>
  </w:style>
  <w:style w:type="table" w:customStyle="1" w:styleId="Tabel-Gitter10">
    <w:name w:val="Tabel - Gitter1"/>
    <w:basedOn w:val="Tabel-Normal"/>
    <w:rsid w:val="00DB3F6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Ingenoversigt"/>
    <w:semiHidden/>
    <w:unhideWhenUsed/>
    <w:rsid w:val="00DB3F6D"/>
    <w:pPr>
      <w:numPr>
        <w:numId w:val="16"/>
      </w:numPr>
    </w:pPr>
  </w:style>
  <w:style w:type="numbering" w:styleId="ArtikelSektion">
    <w:name w:val="Outline List 3"/>
    <w:basedOn w:val="Ingenoversigt"/>
    <w:semiHidden/>
    <w:unhideWhenUsed/>
    <w:rsid w:val="00DB3F6D"/>
    <w:pPr>
      <w:numPr>
        <w:numId w:val="17"/>
      </w:numPr>
    </w:pPr>
  </w:style>
  <w:style w:type="numbering" w:styleId="111111">
    <w:name w:val="Outline List 2"/>
    <w:basedOn w:val="Ingenoversigt"/>
    <w:semiHidden/>
    <w:unhideWhenUsed/>
    <w:rsid w:val="00DB3F6D"/>
    <w:pPr>
      <w:numPr>
        <w:numId w:val="18"/>
      </w:numPr>
    </w:pPr>
  </w:style>
  <w:style w:type="paragraph" w:customStyle="1" w:styleId="Mediumgitter21">
    <w:name w:val="Medium gitter 21"/>
    <w:uiPriority w:val="1"/>
    <w:qFormat/>
    <w:rsid w:val="00DB3F6D"/>
    <w:pPr>
      <w:spacing w:after="0" w:line="240" w:lineRule="auto"/>
    </w:pPr>
    <w:rPr>
      <w:rFonts w:ascii="Verdana" w:eastAsia="Times New Roman" w:hAnsi="Verdana" w:cs="Arial Unicode MS"/>
      <w:b/>
      <w:szCs w:val="24"/>
      <w:lang w:eastAsia="da-DK" w:bidi="my-MM"/>
    </w:rPr>
  </w:style>
  <w:style w:type="paragraph" w:customStyle="1" w:styleId="Farvetliste-fremhvningsfarve11">
    <w:name w:val="Farvet liste - fremhævningsfarve 11"/>
    <w:basedOn w:val="Normal"/>
    <w:uiPriority w:val="34"/>
    <w:qFormat/>
    <w:rsid w:val="00DB3F6D"/>
    <w:pPr>
      <w:spacing w:line="240" w:lineRule="auto"/>
      <w:ind w:left="720"/>
    </w:pPr>
    <w:rPr>
      <w:rFonts w:ascii="Calibri" w:eastAsia="Calibri" w:hAnsi="Calibri" w:cs="Times New Roman"/>
    </w:rPr>
  </w:style>
  <w:style w:type="paragraph" w:customStyle="1" w:styleId="nummer">
    <w:name w:val="nummer"/>
    <w:basedOn w:val="Normal"/>
    <w:rsid w:val="00DB3F6D"/>
    <w:pPr>
      <w:tabs>
        <w:tab w:val="left" w:pos="397"/>
        <w:tab w:val="left" w:pos="992"/>
      </w:tabs>
      <w:spacing w:line="240" w:lineRule="auto"/>
      <w:ind w:left="397" w:hanging="397"/>
    </w:pPr>
    <w:rPr>
      <w:rFonts w:ascii="Arial Unicode MS" w:eastAsia="Arial Unicode MS" w:hAnsi="Arial Unicode MS" w:cs="Arial Unicode MS"/>
      <w:sz w:val="24"/>
      <w:szCs w:val="24"/>
      <w:lang w:eastAsia="da-DK"/>
    </w:rPr>
  </w:style>
  <w:style w:type="table" w:customStyle="1" w:styleId="TableNormal1">
    <w:name w:val="Table Normal1"/>
    <w:uiPriority w:val="2"/>
    <w:semiHidden/>
    <w:qFormat/>
    <w:rsid w:val="00DB3F6D"/>
    <w:pPr>
      <w:widowControl w:val="0"/>
      <w:autoSpaceDE w:val="0"/>
      <w:autoSpaceDN w:val="0"/>
      <w:spacing w:after="0" w:line="240" w:lineRule="auto"/>
    </w:pPr>
    <w:rPr>
      <w:rFonts w:eastAsia="Calibri"/>
      <w:lang w:val="en-US"/>
    </w:rPr>
    <w:tblPr>
      <w:tblCellMar>
        <w:top w:w="0" w:type="dxa"/>
        <w:left w:w="0" w:type="dxa"/>
        <w:bottom w:w="0" w:type="dxa"/>
        <w:right w:w="0" w:type="dxa"/>
      </w:tblCellMar>
    </w:tblPr>
  </w:style>
  <w:style w:type="character" w:customStyle="1" w:styleId="ListeafsnitTegn">
    <w:name w:val="Listeafsnit Tegn"/>
    <w:basedOn w:val="Standardskrifttypeiafsnit"/>
    <w:link w:val="Listeafsnit"/>
    <w:rsid w:val="00EB3832"/>
    <w:rPr>
      <w:rFonts w:ascii="Times New Roman" w:eastAsia="Times New Roman" w:hAnsi="Times New Roman" w:cs="Times New Roman"/>
      <w:sz w:val="24"/>
      <w:szCs w:val="24"/>
      <w:lang w:eastAsia="da-DK"/>
    </w:rPr>
  </w:style>
  <w:style w:type="character" w:customStyle="1" w:styleId="fontstyle21">
    <w:name w:val="fontstyle21"/>
    <w:basedOn w:val="Standardskrifttypeiafsnit"/>
    <w:rsid w:val="00843AA4"/>
    <w:rPr>
      <w:rFonts w:ascii="Helvetica" w:hAnsi="Helvetica" w:cs="Helvetica" w:hint="default"/>
      <w:b w:val="0"/>
      <w:bCs w:val="0"/>
      <w:i w:val="0"/>
      <w:iCs w:val="0"/>
      <w:color w:val="000000"/>
      <w:sz w:val="20"/>
      <w:szCs w:val="20"/>
    </w:rPr>
  </w:style>
  <w:style w:type="character" w:styleId="Strk">
    <w:name w:val="Strong"/>
    <w:basedOn w:val="Standardskrifttypeiafsnit"/>
    <w:uiPriority w:val="22"/>
    <w:qFormat/>
    <w:rsid w:val="00F13EF0"/>
    <w:rPr>
      <w:b/>
      <w:bCs/>
    </w:rPr>
  </w:style>
  <w:style w:type="character" w:styleId="Ulstomtale">
    <w:name w:val="Unresolved Mention"/>
    <w:basedOn w:val="Standardskrifttypeiafsnit"/>
    <w:uiPriority w:val="99"/>
    <w:semiHidden/>
    <w:unhideWhenUsed/>
    <w:rsid w:val="009A2C85"/>
    <w:rPr>
      <w:color w:val="605E5C"/>
      <w:shd w:val="clear" w:color="auto" w:fill="E1DFDD"/>
    </w:rPr>
  </w:style>
  <w:style w:type="character" w:customStyle="1" w:styleId="fontstyle01">
    <w:name w:val="fontstyle01"/>
    <w:basedOn w:val="Standardskrifttypeiafsnit"/>
    <w:rsid w:val="00C10866"/>
    <w:rPr>
      <w:rFonts w:ascii="ArialMT" w:hAnsi="ArialMT" w:hint="default"/>
      <w:b w:val="0"/>
      <w:bCs w:val="0"/>
      <w:i w:val="0"/>
      <w:iCs w:val="0"/>
      <w:color w:val="000000"/>
      <w:sz w:val="20"/>
      <w:szCs w:val="20"/>
    </w:rPr>
  </w:style>
  <w:style w:type="character" w:customStyle="1" w:styleId="keyword">
    <w:name w:val="keyword"/>
    <w:basedOn w:val="Standardskrifttypeiafsnit"/>
    <w:rsid w:val="0049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572277">
      <w:bodyDiv w:val="1"/>
      <w:marLeft w:val="0"/>
      <w:marRight w:val="0"/>
      <w:marTop w:val="0"/>
      <w:marBottom w:val="0"/>
      <w:divBdr>
        <w:top w:val="none" w:sz="0" w:space="0" w:color="auto"/>
        <w:left w:val="none" w:sz="0" w:space="0" w:color="auto"/>
        <w:bottom w:val="none" w:sz="0" w:space="0" w:color="auto"/>
        <w:right w:val="none" w:sz="0" w:space="0" w:color="auto"/>
      </w:divBdr>
    </w:div>
    <w:div w:id="277371025">
      <w:bodyDiv w:val="1"/>
      <w:marLeft w:val="0"/>
      <w:marRight w:val="0"/>
      <w:marTop w:val="0"/>
      <w:marBottom w:val="0"/>
      <w:divBdr>
        <w:top w:val="none" w:sz="0" w:space="0" w:color="auto"/>
        <w:left w:val="none" w:sz="0" w:space="0" w:color="auto"/>
        <w:bottom w:val="none" w:sz="0" w:space="0" w:color="auto"/>
        <w:right w:val="none" w:sz="0" w:space="0" w:color="auto"/>
      </w:divBdr>
    </w:div>
    <w:div w:id="1147622208">
      <w:bodyDiv w:val="1"/>
      <w:marLeft w:val="0"/>
      <w:marRight w:val="0"/>
      <w:marTop w:val="0"/>
      <w:marBottom w:val="0"/>
      <w:divBdr>
        <w:top w:val="none" w:sz="0" w:space="0" w:color="auto"/>
        <w:left w:val="none" w:sz="0" w:space="0" w:color="auto"/>
        <w:bottom w:val="none" w:sz="0" w:space="0" w:color="auto"/>
        <w:right w:val="none" w:sz="0" w:space="0" w:color="auto"/>
      </w:divBdr>
    </w:div>
    <w:div w:id="1426875103">
      <w:bodyDiv w:val="1"/>
      <w:marLeft w:val="0"/>
      <w:marRight w:val="0"/>
      <w:marTop w:val="0"/>
      <w:marBottom w:val="0"/>
      <w:divBdr>
        <w:top w:val="none" w:sz="0" w:space="0" w:color="auto"/>
        <w:left w:val="none" w:sz="0" w:space="0" w:color="auto"/>
        <w:bottom w:val="none" w:sz="0" w:space="0" w:color="auto"/>
        <w:right w:val="none" w:sz="0" w:space="0" w:color="auto"/>
      </w:divBdr>
    </w:div>
    <w:div w:id="1647120987">
      <w:bodyDiv w:val="1"/>
      <w:marLeft w:val="0"/>
      <w:marRight w:val="0"/>
      <w:marTop w:val="0"/>
      <w:marBottom w:val="0"/>
      <w:divBdr>
        <w:top w:val="none" w:sz="0" w:space="0" w:color="auto"/>
        <w:left w:val="none" w:sz="0" w:space="0" w:color="auto"/>
        <w:bottom w:val="none" w:sz="0" w:space="0" w:color="auto"/>
        <w:right w:val="none" w:sz="0" w:space="0" w:color="auto"/>
      </w:divBdr>
    </w:div>
    <w:div w:id="1765609782">
      <w:bodyDiv w:val="1"/>
      <w:marLeft w:val="0"/>
      <w:marRight w:val="0"/>
      <w:marTop w:val="0"/>
      <w:marBottom w:val="0"/>
      <w:divBdr>
        <w:top w:val="none" w:sz="0" w:space="0" w:color="auto"/>
        <w:left w:val="none" w:sz="0" w:space="0" w:color="auto"/>
        <w:bottom w:val="none" w:sz="0" w:space="0" w:color="auto"/>
        <w:right w:val="none" w:sz="0" w:space="0" w:color="auto"/>
      </w:divBdr>
    </w:div>
    <w:div w:id="20837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e@ae.dk" TargetMode="External"/><Relationship Id="rId26" Type="http://schemas.openxmlformats.org/officeDocument/2006/relationships/hyperlink" Target="http://www.virk.dk/" TargetMode="External"/><Relationship Id="rId39" Type="http://schemas.openxmlformats.org/officeDocument/2006/relationships/image" Target="media/image14.png"/><Relationship Id="rId21" Type="http://schemas.openxmlformats.org/officeDocument/2006/relationships/hyperlink" Target="mailto:post@sportsfiskerforbundet.dk" TargetMode="External"/><Relationship Id="rId34" Type="http://schemas.openxmlformats.org/officeDocument/2006/relationships/image" Target="media/image9.png"/><Relationship Id="rId42" Type="http://schemas.openxmlformats.org/officeDocument/2006/relationships/image" Target="cid:8128f64c-3b5e-4b21-809a-cfe7d4d2a201@vordingborg.dk" TargetMode="External"/><Relationship Id="rId47" Type="http://schemas.openxmlformats.org/officeDocument/2006/relationships/image" Target="media/image19.jpeg"/><Relationship Id="rId50" Type="http://schemas.openxmlformats.org/officeDocument/2006/relationships/image" Target="cid:84dadc55-457b-47ed-afde-c67c5804bb5f@vordingborg.dk" TargetMode="External"/><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nb@ferskvandsfiskeriforeningen.dk" TargetMode="External"/><Relationship Id="rId25" Type="http://schemas.openxmlformats.org/officeDocument/2006/relationships/hyperlink" Target="http://www.borger.dk/"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cid:4fb51809-f146-4245-9874-4c9de4cad2f2@vordingborg.dk" TargetMode="External"/><Relationship Id="rId2" Type="http://schemas.openxmlformats.org/officeDocument/2006/relationships/customXml" Target="../customXml/item2.xml"/><Relationship Id="rId16" Type="http://schemas.openxmlformats.org/officeDocument/2006/relationships/hyperlink" Target="mailto:mail@dkfisk.dk" TargetMode="External"/><Relationship Id="rId20" Type="http://schemas.openxmlformats.org/officeDocument/2006/relationships/hyperlink" Target="mailto:dnvordingborg-sager@dn.dk" TargetMode="External"/><Relationship Id="rId29" Type="http://schemas.openxmlformats.org/officeDocument/2006/relationships/hyperlink" Target="http://vordingborg.dk/borger/bolig-og-byggeri/byggeri/" TargetMode="External"/><Relationship Id="rId41" Type="http://schemas.openxmlformats.org/officeDocument/2006/relationships/image" Target="media/image16.jpeg"/><Relationship Id="rId54" Type="http://schemas.openxmlformats.org/officeDocument/2006/relationships/image" Target="cid:a82530ad-c3fd-410f-b8eb-9d961701cd7b@vordingborg.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ontakt@dofstor.dk"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18.jpeg"/><Relationship Id="rId53" Type="http://schemas.openxmlformats.org/officeDocument/2006/relationships/image" Target="media/image22.jpe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rost@stps.dk" TargetMode="External"/><Relationship Id="rId23" Type="http://schemas.openxmlformats.org/officeDocument/2006/relationships/hyperlink" Target="mailto:storstroem@friluftsraadet.dk" TargetMode="External"/><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image" Target="media/image20.jpe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usdyr@ecocouncil.dk" TargetMode="External"/><Relationship Id="rId31" Type="http://schemas.openxmlformats.org/officeDocument/2006/relationships/image" Target="media/image6.png"/><Relationship Id="rId44" Type="http://schemas.openxmlformats.org/officeDocument/2006/relationships/image" Target="cid:748b7abe-2f3d-4d30-8a46-acbd4e6a774b@vordingborg.dk" TargetMode="External"/><Relationship Id="rId52" Type="http://schemas.openxmlformats.org/officeDocument/2006/relationships/image" Target="cid:85530a99-faeb-4e78-9d1d-300c5e67fbc6@vordingborg.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st@mst.dk" TargetMode="External"/><Relationship Id="rId22" Type="http://schemas.openxmlformats.org/officeDocument/2006/relationships/hyperlink" Target="mailto:natur@dof.dk" TargetMode="External"/><Relationship Id="rId27" Type="http://schemas.openxmlformats.org/officeDocument/2006/relationships/hyperlink" Target="https://naevneneshus.dk/start-din-klage/miljoe-og-foedevareklagenaevnet/til-foersteinstanser/fritagelse-fra-klageportal/"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7.jpeg"/><Relationship Id="rId48" Type="http://schemas.openxmlformats.org/officeDocument/2006/relationships/image" Target="cid:51d1a9fc-3eb2-42a7-8ea4-096618e49612@vordingborg.dk"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1.jpe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BCFD4CB8B718428FDF8B4A068F675E" ma:contentTypeVersion="8" ma:contentTypeDescription="Opret et nyt dokument." ma:contentTypeScope="" ma:versionID="8ce268219948a47538d1f8eb9c7339fc">
  <xsd:schema xmlns:xsd="http://www.w3.org/2001/XMLSchema" xmlns:xs="http://www.w3.org/2001/XMLSchema" xmlns:p="http://schemas.microsoft.com/office/2006/metadata/properties" xmlns:ns3="deb2596e-feea-4ea2-9982-79233f94f691" targetNamespace="http://schemas.microsoft.com/office/2006/metadata/properties" ma:root="true" ma:fieldsID="6b701f13358f229016dc0c5277495681" ns3:_="">
    <xsd:import namespace="deb2596e-feea-4ea2-9982-79233f94f6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2596e-feea-4ea2-9982-79233f94f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5E6A7-EDEC-4B38-886D-529F5D20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2596e-feea-4ea2-9982-79233f94f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AC13B-FC5F-441A-A50D-D4CCCA9E01DC}">
  <ds:schemaRefs>
    <ds:schemaRef ds:uri="http://schemas.microsoft.com/sharepoint/v3/contenttype/forms"/>
  </ds:schemaRefs>
</ds:datastoreItem>
</file>

<file path=customXml/itemProps3.xml><?xml version="1.0" encoding="utf-8"?>
<ds:datastoreItem xmlns:ds="http://schemas.openxmlformats.org/officeDocument/2006/customXml" ds:itemID="{2924D13E-53F5-4D53-AF38-BB975F0F73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33713B-7C91-4861-9A19-85CFBB69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10028</Words>
  <Characters>57965</Characters>
  <Application>Microsoft Office Word</Application>
  <DocSecurity>4</DocSecurity>
  <Lines>1704</Lines>
  <Paragraphs>839</Paragraphs>
  <ScaleCrop>false</ScaleCrop>
  <HeadingPairs>
    <vt:vector size="2" baseType="variant">
      <vt:variant>
        <vt:lpstr>Titel</vt:lpstr>
      </vt:variant>
      <vt:variant>
        <vt:i4>1</vt:i4>
      </vt:variant>
    </vt:vector>
  </HeadingPairs>
  <TitlesOfParts>
    <vt:vector size="1" baseType="lpstr">
      <vt:lpstr>STAMOPLYSNINGER</vt:lpstr>
    </vt:vector>
  </TitlesOfParts>
  <Company/>
  <LinksUpToDate>false</LinksUpToDate>
  <CharactersWithSpaces>67154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STAMOPLYSNINGER</dc:title>
  <dc:creator>Julie Birk Christiansen</dc:creator>
  <cp:lastModifiedBy>Julie Birk Christiansen</cp:lastModifiedBy>
  <cp:revision>2</cp:revision>
  <cp:lastPrinted>2020-12-21T10:00:00Z</cp:lastPrinted>
  <dcterms:created xsi:type="dcterms:W3CDTF">2021-01-22T13:02:00Z</dcterms:created>
  <dcterms:modified xsi:type="dcterms:W3CDTF">2021-01-22T13:02:00Z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{C287B3BA-1E02-4C67-A436-F3210AEA354E}</vt:lpwstr>
  </property>
  <property fmtid="{D5CDD505-2E9C-101B-9397-08002B2CF9AE}" pid="3" name="ContentTypeId">
    <vt:lpwstr>0x0101007FBCFD4CB8B718428FDF8B4A068F675E</vt:lpwstr>
  </property>
</Properties>
</file>