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CD8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541D4D2" wp14:editId="498E3DB4">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A6FC3DE" w14:textId="77777777" w:rsidTr="00F0465B">
        <w:tc>
          <w:tcPr>
            <w:tcW w:w="1274" w:type="dxa"/>
            <w:tcBorders>
              <w:right w:val="nil"/>
            </w:tcBorders>
            <w:shd w:val="clear" w:color="auto" w:fill="auto"/>
          </w:tcPr>
          <w:p w14:paraId="103F57C2"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6916600D" w14:textId="2744C892" w:rsidR="00514730" w:rsidRPr="00F0465B" w:rsidRDefault="001F5068" w:rsidP="00F0465B">
            <w:pPr>
              <w:pStyle w:val="Skriftbrev"/>
              <w:shd w:val="solid" w:color="FFFFFF" w:fill="FFFFFF"/>
              <w:rPr>
                <w:bCs/>
                <w:szCs w:val="20"/>
              </w:rPr>
            </w:pPr>
            <w:r>
              <w:t>25/1980</w:t>
            </w:r>
          </w:p>
        </w:tc>
      </w:tr>
    </w:tbl>
    <w:p w14:paraId="4CB9D9C3"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10E3FDF0" w14:textId="77777777" w:rsidR="00525A69" w:rsidRPr="00AF13E7" w:rsidRDefault="00525A69">
      <w:pPr>
        <w:ind w:left="851" w:hanging="851"/>
        <w:jc w:val="center"/>
        <w:rPr>
          <w:rFonts w:ascii="Tahoma" w:hAnsi="Tahoma" w:cs="Tahoma"/>
          <w:b/>
          <w:sz w:val="40"/>
          <w:szCs w:val="40"/>
        </w:rPr>
      </w:pPr>
    </w:p>
    <w:p w14:paraId="1591897A" w14:textId="77777777" w:rsidR="00514730" w:rsidRDefault="00514730" w:rsidP="00521B4C">
      <w:pPr>
        <w:ind w:left="0"/>
        <w:rPr>
          <w:rFonts w:ascii="Tahoma" w:hAnsi="Tahoma" w:cs="Tahoma"/>
          <w:b/>
          <w:sz w:val="56"/>
          <w:szCs w:val="56"/>
        </w:rPr>
      </w:pPr>
    </w:p>
    <w:p w14:paraId="0B53C406" w14:textId="77777777" w:rsidR="00031909" w:rsidRDefault="00031909" w:rsidP="00F86EC9">
      <w:pPr>
        <w:ind w:left="360"/>
        <w:jc w:val="center"/>
        <w:rPr>
          <w:rFonts w:ascii="Tahoma" w:hAnsi="Tahoma" w:cs="Tahoma"/>
          <w:b/>
          <w:sz w:val="56"/>
          <w:szCs w:val="56"/>
        </w:rPr>
      </w:pPr>
    </w:p>
    <w:p w14:paraId="2793BE39" w14:textId="77777777" w:rsidR="00884F39" w:rsidRDefault="00884F39" w:rsidP="00884F39">
      <w:pPr>
        <w:ind w:left="0"/>
        <w:rPr>
          <w:rFonts w:ascii="Tahoma" w:hAnsi="Tahoma" w:cs="Tahoma"/>
          <w:b/>
          <w:sz w:val="56"/>
          <w:szCs w:val="56"/>
        </w:rPr>
      </w:pPr>
    </w:p>
    <w:p w14:paraId="69F5525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0364D84F"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08-04-2025</w:t>
      </w:r>
    </w:p>
    <w:p w14:paraId="4ECAF61C" w14:textId="77777777" w:rsidR="00BF331C" w:rsidRPr="00326C4D" w:rsidRDefault="00BF331C" w:rsidP="00BF331C">
      <w:pPr>
        <w:rPr>
          <w:rFonts w:ascii="Tahoma" w:hAnsi="Tahoma" w:cs="Tahoma"/>
        </w:rPr>
      </w:pPr>
    </w:p>
    <w:p w14:paraId="5B507ED7"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Vagn Henning Rasmussen</w:t>
      </w:r>
    </w:p>
    <w:p w14:paraId="3A1EE2CF"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Skindbjergvej 38, Skindbjerg, 8500 Grenaa</w:t>
      </w:r>
    </w:p>
    <w:p w14:paraId="4DEFFDD5" w14:textId="77777777" w:rsidR="00B356B3" w:rsidRPr="00936AD1" w:rsidRDefault="00B356B3">
      <w:pPr>
        <w:ind w:left="851" w:hanging="851"/>
        <w:jc w:val="center"/>
        <w:rPr>
          <w:rFonts w:ascii="Tahoma" w:hAnsi="Tahoma" w:cs="Tahoma"/>
          <w:bCs/>
          <w:sz w:val="28"/>
          <w:szCs w:val="28"/>
        </w:rPr>
      </w:pPr>
    </w:p>
    <w:p w14:paraId="0AE9BE08"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42BF0BA" w14:textId="77777777" w:rsidR="00326C4D" w:rsidRDefault="00326C4D" w:rsidP="000B1691">
      <w:pPr>
        <w:ind w:right="567"/>
        <w:rPr>
          <w:szCs w:val="24"/>
        </w:rPr>
      </w:pPr>
    </w:p>
    <w:p w14:paraId="64BEF5C5" w14:textId="5AEFDD0B" w:rsidR="00AA388C" w:rsidRPr="00AB30F6"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AB30F6" w:rsidRPr="00AB30F6">
        <w:rPr>
          <w:color w:val="000000" w:themeColor="text1"/>
          <w:szCs w:val="24"/>
        </w:rPr>
        <w:t xml:space="preserve">Vagn Henning Rasmussen, ejer </w:t>
      </w:r>
    </w:p>
    <w:p w14:paraId="0CE77D7B"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7C59547" w14:textId="77777777" w:rsidR="00936AD1" w:rsidRPr="003C3B8C" w:rsidRDefault="00936AD1" w:rsidP="000B1691">
      <w:pPr>
        <w:ind w:right="567"/>
        <w:rPr>
          <w:szCs w:val="24"/>
        </w:rPr>
      </w:pPr>
    </w:p>
    <w:p w14:paraId="61FC841B" w14:textId="77777777" w:rsidR="00936AD1" w:rsidRPr="003C3B8C" w:rsidRDefault="00936AD1" w:rsidP="000B1691">
      <w:pPr>
        <w:ind w:right="567"/>
        <w:rPr>
          <w:szCs w:val="24"/>
        </w:rPr>
      </w:pPr>
    </w:p>
    <w:p w14:paraId="1660FDDB" w14:textId="77777777" w:rsidR="00AB30F6" w:rsidRPr="00AB30F6"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AB30F6">
        <w:rPr>
          <w:color w:val="000000" w:themeColor="text1"/>
          <w:szCs w:val="24"/>
        </w:rPr>
        <w:t>Der er ført tilsyn med</w:t>
      </w:r>
      <w:r w:rsidR="00AB30F6" w:rsidRPr="00AB30F6">
        <w:rPr>
          <w:color w:val="000000" w:themeColor="text1"/>
          <w:szCs w:val="24"/>
        </w:rPr>
        <w:t>:</w:t>
      </w:r>
    </w:p>
    <w:p w14:paraId="2F64EC4E" w14:textId="3E0D6B66" w:rsidR="00936AD1" w:rsidRPr="00AB30F6" w:rsidRDefault="00B356B3" w:rsidP="00AB30F6">
      <w:pPr>
        <w:ind w:left="3912" w:right="567"/>
        <w:rPr>
          <w:color w:val="000000" w:themeColor="text1"/>
          <w:szCs w:val="24"/>
        </w:rPr>
      </w:pPr>
      <w:r w:rsidRPr="00AB30F6">
        <w:rPr>
          <w:color w:val="000000" w:themeColor="text1"/>
          <w:szCs w:val="24"/>
        </w:rPr>
        <w:t xml:space="preserve">Dyrehold/produktion </w:t>
      </w:r>
      <w:r w:rsidR="00AB30F6" w:rsidRPr="00AB30F6">
        <w:rPr>
          <w:color w:val="000000" w:themeColor="text1"/>
          <w:szCs w:val="24"/>
        </w:rPr>
        <w:br/>
      </w:r>
      <w:r w:rsidRPr="00AB30F6">
        <w:rPr>
          <w:color w:val="000000" w:themeColor="text1"/>
          <w:szCs w:val="24"/>
        </w:rPr>
        <w:t xml:space="preserve">Gødningsopbevaring </w:t>
      </w:r>
      <w:r w:rsidR="00AB30F6" w:rsidRPr="00AB30F6">
        <w:rPr>
          <w:color w:val="000000" w:themeColor="text1"/>
          <w:szCs w:val="24"/>
        </w:rPr>
        <w:br/>
      </w:r>
      <w:r w:rsidRPr="00AB30F6">
        <w:rPr>
          <w:color w:val="000000" w:themeColor="text1"/>
          <w:szCs w:val="24"/>
        </w:rPr>
        <w:t xml:space="preserve">Ensilageopbevaring </w:t>
      </w:r>
      <w:r w:rsidR="00AB30F6" w:rsidRPr="00AB30F6">
        <w:rPr>
          <w:color w:val="000000" w:themeColor="text1"/>
          <w:szCs w:val="24"/>
        </w:rPr>
        <w:br/>
      </w:r>
      <w:r w:rsidRPr="00AB30F6">
        <w:rPr>
          <w:color w:val="000000" w:themeColor="text1"/>
          <w:szCs w:val="24"/>
        </w:rPr>
        <w:t xml:space="preserve">Affaldshåndtering </w:t>
      </w:r>
      <w:r w:rsidR="00AB30F6" w:rsidRPr="00AB30F6">
        <w:rPr>
          <w:color w:val="000000" w:themeColor="text1"/>
          <w:szCs w:val="24"/>
        </w:rPr>
        <w:br/>
      </w:r>
      <w:r w:rsidRPr="00AB30F6">
        <w:rPr>
          <w:color w:val="000000" w:themeColor="text1"/>
          <w:szCs w:val="24"/>
        </w:rPr>
        <w:t xml:space="preserve">Olieprodukter </w:t>
      </w:r>
      <w:r w:rsidR="00AB30F6" w:rsidRPr="00AB30F6">
        <w:rPr>
          <w:color w:val="000000" w:themeColor="text1"/>
          <w:szCs w:val="24"/>
        </w:rPr>
        <w:br/>
      </w:r>
      <w:r w:rsidRPr="00AB30F6">
        <w:rPr>
          <w:color w:val="000000" w:themeColor="text1"/>
          <w:szCs w:val="24"/>
        </w:rPr>
        <w:t>Evt. vilkår i miljøtilladelse/-godkendelse</w:t>
      </w:r>
    </w:p>
    <w:p w14:paraId="145ADE21" w14:textId="77777777" w:rsidR="00AB30F6" w:rsidRPr="003C3B8C" w:rsidRDefault="00AB30F6" w:rsidP="00AB30F6">
      <w:pPr>
        <w:ind w:left="3912" w:right="567"/>
        <w:rPr>
          <w:color w:val="FF0000"/>
          <w:szCs w:val="24"/>
        </w:rPr>
      </w:pPr>
    </w:p>
    <w:p w14:paraId="4DCA46C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6409FCFC" w14:textId="77777777" w:rsidR="00052446" w:rsidRPr="003C3B8C" w:rsidRDefault="00052446" w:rsidP="009338F0">
      <w:pPr>
        <w:ind w:right="567"/>
        <w:rPr>
          <w:szCs w:val="24"/>
        </w:rPr>
      </w:pPr>
      <w:r>
        <w:rPr>
          <w:szCs w:val="24"/>
        </w:rPr>
        <w:t>Baggrund for tilsynet:</w:t>
      </w:r>
      <w:r>
        <w:rPr>
          <w:szCs w:val="24"/>
        </w:rPr>
        <w:tab/>
        <w:t>Miljøtilsynsbekendtgørelsen</w:t>
      </w:r>
    </w:p>
    <w:p w14:paraId="6E3B2E54" w14:textId="77777777" w:rsidR="00B356B3" w:rsidRPr="003C3B8C" w:rsidRDefault="00B356B3" w:rsidP="000B1691">
      <w:pPr>
        <w:ind w:right="567"/>
        <w:rPr>
          <w:szCs w:val="24"/>
        </w:rPr>
      </w:pPr>
    </w:p>
    <w:p w14:paraId="6F6D4419" w14:textId="77777777" w:rsidR="00B356B3" w:rsidRPr="003C3B8C" w:rsidRDefault="00B356B3" w:rsidP="000B1691">
      <w:pPr>
        <w:ind w:right="567"/>
        <w:rPr>
          <w:szCs w:val="24"/>
        </w:rPr>
      </w:pPr>
    </w:p>
    <w:p w14:paraId="4DDA6F6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28620</w:t>
      </w:r>
    </w:p>
    <w:p w14:paraId="4FF00FF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96255659</w:t>
      </w:r>
    </w:p>
    <w:p w14:paraId="47A253BF"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1002860816</w:t>
      </w:r>
    </w:p>
    <w:p w14:paraId="3973A360" w14:textId="77777777" w:rsidR="00B356B3" w:rsidRPr="003C3B8C" w:rsidRDefault="00B356B3" w:rsidP="00E531ED">
      <w:pPr>
        <w:spacing w:line="360" w:lineRule="auto"/>
        <w:ind w:left="0" w:right="567"/>
        <w:rPr>
          <w:szCs w:val="24"/>
        </w:rPr>
      </w:pPr>
    </w:p>
    <w:p w14:paraId="244F5D50"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13BB8BD3"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CEFD540"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37D4C98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944DCC4" w14:textId="77777777" w:rsidR="003C3B8C" w:rsidRPr="003C3B8C" w:rsidRDefault="003C3B8C" w:rsidP="000B1691">
      <w:pPr>
        <w:spacing w:line="360" w:lineRule="auto"/>
        <w:ind w:right="567"/>
        <w:rPr>
          <w:szCs w:val="24"/>
        </w:rPr>
      </w:pPr>
    </w:p>
    <w:p w14:paraId="3855BAD4" w14:textId="6944BC11" w:rsidR="0096245B" w:rsidRPr="00AB30F6" w:rsidRDefault="003C3B8C" w:rsidP="00AB30F6">
      <w:pPr>
        <w:spacing w:line="276" w:lineRule="auto"/>
        <w:ind w:right="567"/>
        <w:rPr>
          <w:color w:val="FF0000"/>
          <w:szCs w:val="24"/>
        </w:rPr>
      </w:pPr>
      <w:r>
        <w:rPr>
          <w:color w:val="FF0000"/>
          <w:szCs w:val="24"/>
          <w:vertAlign w:val="superscript"/>
        </w:rPr>
        <w:br w:type="page"/>
      </w:r>
      <w:r w:rsidR="0096245B" w:rsidRPr="00965FCF">
        <w:rPr>
          <w:b/>
          <w:bCs/>
          <w:sz w:val="36"/>
          <w:szCs w:val="36"/>
        </w:rPr>
        <w:lastRenderedPageBreak/>
        <w:t>Tilsynsrapport</w:t>
      </w:r>
    </w:p>
    <w:p w14:paraId="4BED2C3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4C5DB3F" w14:textId="77777777" w:rsidR="0096245B" w:rsidRPr="003C3B8C" w:rsidRDefault="0096245B" w:rsidP="0096245B">
      <w:pPr>
        <w:ind w:right="142"/>
        <w:rPr>
          <w:szCs w:val="24"/>
        </w:rPr>
      </w:pPr>
    </w:p>
    <w:p w14:paraId="1578F29B" w14:textId="77777777" w:rsidR="0096245B" w:rsidRPr="00965FCF" w:rsidRDefault="0096245B" w:rsidP="00884F39">
      <w:pPr>
        <w:pStyle w:val="Overskrift2"/>
        <w:ind w:left="426" w:firstLine="141"/>
        <w:rPr>
          <w:szCs w:val="32"/>
        </w:rPr>
      </w:pPr>
      <w:r w:rsidRPr="00965FCF">
        <w:rPr>
          <w:szCs w:val="32"/>
        </w:rPr>
        <w:t>Vil du vide mere</w:t>
      </w:r>
    </w:p>
    <w:p w14:paraId="5BFFDB4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18D259E"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EE8CF8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646F340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92CEEA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BCBDACC" w14:textId="77777777" w:rsidR="0096245B" w:rsidRDefault="0096245B" w:rsidP="000B1691">
      <w:pPr>
        <w:spacing w:line="360" w:lineRule="auto"/>
        <w:ind w:right="567"/>
        <w:rPr>
          <w:rFonts w:ascii="Tahoma" w:hAnsi="Tahoma" w:cs="Tahoma"/>
          <w:color w:val="FF0000"/>
          <w:sz w:val="20"/>
        </w:rPr>
      </w:pPr>
    </w:p>
    <w:p w14:paraId="3A03898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05B36EF0" w14:textId="77777777" w:rsidTr="00C14FB9">
        <w:tc>
          <w:tcPr>
            <w:tcW w:w="1088" w:type="pct"/>
          </w:tcPr>
          <w:p w14:paraId="34C01D3E"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92EB082" w14:textId="77777777" w:rsidR="00444F5E" w:rsidRDefault="00444F5E" w:rsidP="0063632A">
            <w:pPr>
              <w:ind w:left="0"/>
              <w:jc w:val="left"/>
            </w:pPr>
            <w:r>
              <w:t>Type</w:t>
            </w:r>
          </w:p>
        </w:tc>
        <w:tc>
          <w:tcPr>
            <w:tcW w:w="2246" w:type="pct"/>
          </w:tcPr>
          <w:p w14:paraId="1F365507" w14:textId="77777777" w:rsidR="00444F5E" w:rsidRDefault="00444F5E" w:rsidP="0063632A">
            <w:pPr>
              <w:ind w:left="0"/>
              <w:jc w:val="left"/>
            </w:pPr>
            <w:r>
              <w:t>Kommentar</w:t>
            </w:r>
          </w:p>
        </w:tc>
        <w:tc>
          <w:tcPr>
            <w:tcW w:w="869" w:type="pct"/>
          </w:tcPr>
          <w:p w14:paraId="0268B34E" w14:textId="77777777" w:rsidR="00444F5E" w:rsidRDefault="00444F5E" w:rsidP="0063632A">
            <w:pPr>
              <w:ind w:left="0"/>
              <w:jc w:val="left"/>
            </w:pPr>
            <w:r>
              <w:t xml:space="preserve">Status </w:t>
            </w:r>
          </w:p>
        </w:tc>
      </w:tr>
      <w:tr w:rsidR="00444F5E" w14:paraId="0F156A65" w14:textId="77777777" w:rsidTr="00C14FB9">
        <w:tc>
          <w:tcPr>
            <w:tcW w:w="1088" w:type="pct"/>
          </w:tcPr>
          <w:p w14:paraId="4FB39820" w14:textId="4F2DA4AD" w:rsidR="00444F5E" w:rsidRPr="00AB30F6" w:rsidRDefault="00AB30F6" w:rsidP="00444F5E">
            <w:pPr>
              <w:ind w:hanging="533"/>
              <w:rPr>
                <w:color w:val="000000" w:themeColor="text1"/>
              </w:rPr>
            </w:pPr>
            <w:r w:rsidRPr="00AB30F6">
              <w:rPr>
                <w:color w:val="000000" w:themeColor="text1"/>
              </w:rPr>
              <w:t>08.04.2025</w:t>
            </w:r>
          </w:p>
        </w:tc>
        <w:tc>
          <w:tcPr>
            <w:tcW w:w="797" w:type="pct"/>
          </w:tcPr>
          <w:p w14:paraId="2068291A" w14:textId="77777777" w:rsidR="00444F5E" w:rsidRPr="00AB30F6" w:rsidRDefault="00216161" w:rsidP="00444F5E">
            <w:pPr>
              <w:ind w:left="40" w:hanging="40"/>
              <w:rPr>
                <w:color w:val="000000" w:themeColor="text1"/>
              </w:rPr>
            </w:pPr>
            <w:r w:rsidRPr="00AB30F6">
              <w:rPr>
                <w:color w:val="000000" w:themeColor="text1"/>
              </w:rPr>
              <w:t>Henstilling</w:t>
            </w:r>
          </w:p>
        </w:tc>
        <w:tc>
          <w:tcPr>
            <w:tcW w:w="2246" w:type="pct"/>
          </w:tcPr>
          <w:p w14:paraId="56FD930D" w14:textId="7966053D" w:rsidR="00444F5E" w:rsidRPr="00AB30F6" w:rsidRDefault="00AB30F6" w:rsidP="00AB30F6">
            <w:pPr>
              <w:ind w:left="0"/>
              <w:jc w:val="left"/>
              <w:rPr>
                <w:color w:val="000000" w:themeColor="text1"/>
              </w:rPr>
            </w:pPr>
            <w:r w:rsidRPr="00AB30F6">
              <w:rPr>
                <w:color w:val="000000" w:themeColor="text1"/>
              </w:rPr>
              <w:t xml:space="preserve">Uoverdækket oplag af fast husdyrgødning på møddingsplads </w:t>
            </w:r>
          </w:p>
        </w:tc>
        <w:tc>
          <w:tcPr>
            <w:tcW w:w="869" w:type="pct"/>
          </w:tcPr>
          <w:p w14:paraId="51784C56" w14:textId="5A6EB32C" w:rsidR="00444F5E" w:rsidRPr="00AB30F6" w:rsidRDefault="00216161" w:rsidP="00AB30F6">
            <w:pPr>
              <w:ind w:left="0" w:firstLine="10"/>
              <w:jc w:val="left"/>
              <w:rPr>
                <w:color w:val="000000" w:themeColor="text1"/>
              </w:rPr>
            </w:pPr>
            <w:r w:rsidRPr="00AB30F6">
              <w:rPr>
                <w:color w:val="000000" w:themeColor="text1"/>
              </w:rPr>
              <w:t>Meddelt</w:t>
            </w:r>
          </w:p>
        </w:tc>
      </w:tr>
    </w:tbl>
    <w:p w14:paraId="6CC1DDED" w14:textId="77777777" w:rsidR="00D7653F" w:rsidRDefault="00D7653F" w:rsidP="000B1691">
      <w:pPr>
        <w:spacing w:line="360" w:lineRule="auto"/>
        <w:ind w:right="567"/>
        <w:rPr>
          <w:rFonts w:ascii="Tahoma" w:hAnsi="Tahoma" w:cs="Tahoma"/>
          <w:b/>
          <w:bCs/>
          <w:sz w:val="22"/>
          <w:szCs w:val="22"/>
        </w:rPr>
      </w:pPr>
    </w:p>
    <w:p w14:paraId="646BCDBF"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7"/>
        <w:gridCol w:w="1144"/>
        <w:gridCol w:w="1144"/>
        <w:gridCol w:w="1128"/>
        <w:gridCol w:w="1144"/>
        <w:gridCol w:w="1324"/>
      </w:tblGrid>
      <w:tr w:rsidR="00AB6EDE" w14:paraId="1415956B" w14:textId="77777777">
        <w:tc>
          <w:tcPr>
            <w:tcW w:w="2000" w:type="pct"/>
          </w:tcPr>
          <w:p w14:paraId="16C113F2" w14:textId="77777777" w:rsidR="00E31694" w:rsidRPr="00E31694" w:rsidRDefault="006F7542" w:rsidP="00AB30F6">
            <w:pPr>
              <w:spacing w:line="360" w:lineRule="auto"/>
              <w:ind w:left="0" w:right="567"/>
              <w:jc w:val="left"/>
              <w:rPr>
                <w:szCs w:val="24"/>
              </w:rPr>
            </w:pPr>
            <w:r>
              <w:t>Dyretype</w:t>
            </w:r>
          </w:p>
        </w:tc>
        <w:tc>
          <w:tcPr>
            <w:tcW w:w="600" w:type="pct"/>
          </w:tcPr>
          <w:p w14:paraId="0826F28D" w14:textId="77777777" w:rsidR="00AB6EDE" w:rsidRDefault="006F7542" w:rsidP="00AB30F6">
            <w:pPr>
              <w:ind w:left="0"/>
              <w:jc w:val="left"/>
            </w:pPr>
            <w:r>
              <w:t>Indgang</w:t>
            </w:r>
          </w:p>
        </w:tc>
        <w:tc>
          <w:tcPr>
            <w:tcW w:w="600" w:type="pct"/>
          </w:tcPr>
          <w:p w14:paraId="5933B136" w14:textId="77777777" w:rsidR="00AB6EDE" w:rsidRDefault="006F7542" w:rsidP="00AB30F6">
            <w:pPr>
              <w:ind w:left="0"/>
              <w:jc w:val="left"/>
            </w:pPr>
            <w:r>
              <w:t>Udgang</w:t>
            </w:r>
          </w:p>
        </w:tc>
        <w:tc>
          <w:tcPr>
            <w:tcW w:w="600" w:type="pct"/>
          </w:tcPr>
          <w:p w14:paraId="2F2241FB" w14:textId="77777777" w:rsidR="00AB6EDE" w:rsidRDefault="006F7542" w:rsidP="00AB30F6">
            <w:pPr>
              <w:ind w:left="0"/>
              <w:jc w:val="left"/>
            </w:pPr>
            <w:r>
              <w:t>Enhed</w:t>
            </w:r>
          </w:p>
        </w:tc>
        <w:tc>
          <w:tcPr>
            <w:tcW w:w="600" w:type="pct"/>
          </w:tcPr>
          <w:p w14:paraId="5049FA19" w14:textId="77777777" w:rsidR="00AB6EDE" w:rsidRDefault="006F7542" w:rsidP="00AB30F6">
            <w:pPr>
              <w:ind w:left="0"/>
              <w:jc w:val="left"/>
            </w:pPr>
            <w:r>
              <w:t>Antal dyr</w:t>
            </w:r>
          </w:p>
        </w:tc>
        <w:tc>
          <w:tcPr>
            <w:tcW w:w="600" w:type="pct"/>
          </w:tcPr>
          <w:p w14:paraId="410C6899" w14:textId="77777777" w:rsidR="00AB6EDE" w:rsidRDefault="006F7542" w:rsidP="00AB30F6">
            <w:pPr>
              <w:ind w:left="0"/>
              <w:jc w:val="left"/>
            </w:pPr>
            <w:r>
              <w:t>DE</w:t>
            </w:r>
          </w:p>
        </w:tc>
      </w:tr>
      <w:tr w:rsidR="00AB6EDE" w14:paraId="1DDD4F1E" w14:textId="77777777">
        <w:tc>
          <w:tcPr>
            <w:tcW w:w="0" w:type="auto"/>
          </w:tcPr>
          <w:p w14:paraId="1B11E990" w14:textId="77777777" w:rsidR="00AB6EDE" w:rsidRDefault="006F7542" w:rsidP="00AB30F6">
            <w:pPr>
              <w:ind w:left="0"/>
            </w:pPr>
            <w:r>
              <w:t xml:space="preserve">Ammekøer uden opdræt, over </w:t>
            </w:r>
            <w:r>
              <w:t>600 kg</w:t>
            </w:r>
          </w:p>
        </w:tc>
        <w:tc>
          <w:tcPr>
            <w:tcW w:w="0" w:type="auto"/>
          </w:tcPr>
          <w:p w14:paraId="1939FBED" w14:textId="77777777" w:rsidR="00AB6EDE" w:rsidRDefault="00AB6EDE"/>
        </w:tc>
        <w:tc>
          <w:tcPr>
            <w:tcW w:w="0" w:type="auto"/>
          </w:tcPr>
          <w:p w14:paraId="608278EE" w14:textId="77777777" w:rsidR="00AB6EDE" w:rsidRDefault="00AB6EDE"/>
        </w:tc>
        <w:tc>
          <w:tcPr>
            <w:tcW w:w="0" w:type="auto"/>
          </w:tcPr>
          <w:p w14:paraId="08662765" w14:textId="77777777" w:rsidR="00AB6EDE" w:rsidRDefault="006F7542" w:rsidP="00AB30F6">
            <w:pPr>
              <w:ind w:left="0"/>
            </w:pPr>
            <w:r>
              <w:t>1 årsdyr</w:t>
            </w:r>
          </w:p>
        </w:tc>
        <w:tc>
          <w:tcPr>
            <w:tcW w:w="0" w:type="auto"/>
          </w:tcPr>
          <w:p w14:paraId="5201F481" w14:textId="77777777" w:rsidR="00AB6EDE" w:rsidRDefault="006F7542">
            <w:pPr>
              <w:jc w:val="right"/>
            </w:pPr>
            <w:r>
              <w:t>20</w:t>
            </w:r>
          </w:p>
        </w:tc>
        <w:tc>
          <w:tcPr>
            <w:tcW w:w="0" w:type="auto"/>
          </w:tcPr>
          <w:p w14:paraId="300DD626" w14:textId="77777777" w:rsidR="00AB6EDE" w:rsidRDefault="006F7542">
            <w:pPr>
              <w:jc w:val="right"/>
            </w:pPr>
            <w:r>
              <w:t>14,29</w:t>
            </w:r>
          </w:p>
        </w:tc>
      </w:tr>
      <w:tr w:rsidR="00AB6EDE" w14:paraId="3DCC5233" w14:textId="77777777">
        <w:tc>
          <w:tcPr>
            <w:tcW w:w="0" w:type="auto"/>
          </w:tcPr>
          <w:p w14:paraId="4E30E72C" w14:textId="77777777" w:rsidR="00AB6EDE" w:rsidRDefault="006F7542" w:rsidP="00AB30F6">
            <w:pPr>
              <w:ind w:left="0"/>
            </w:pPr>
            <w:r>
              <w:t>Avlstyre tung race</w:t>
            </w:r>
          </w:p>
        </w:tc>
        <w:tc>
          <w:tcPr>
            <w:tcW w:w="0" w:type="auto"/>
          </w:tcPr>
          <w:p w14:paraId="45216271" w14:textId="77777777" w:rsidR="00AB6EDE" w:rsidRDefault="00AB6EDE"/>
        </w:tc>
        <w:tc>
          <w:tcPr>
            <w:tcW w:w="0" w:type="auto"/>
          </w:tcPr>
          <w:p w14:paraId="2CCA72A0" w14:textId="77777777" w:rsidR="00AB6EDE" w:rsidRDefault="00AB6EDE"/>
        </w:tc>
        <w:tc>
          <w:tcPr>
            <w:tcW w:w="0" w:type="auto"/>
          </w:tcPr>
          <w:p w14:paraId="6D9C3B57" w14:textId="77777777" w:rsidR="00AB6EDE" w:rsidRDefault="006F7542" w:rsidP="00AB30F6">
            <w:pPr>
              <w:ind w:left="0"/>
            </w:pPr>
            <w:r>
              <w:t>1 årsdyr</w:t>
            </w:r>
          </w:p>
        </w:tc>
        <w:tc>
          <w:tcPr>
            <w:tcW w:w="0" w:type="auto"/>
          </w:tcPr>
          <w:p w14:paraId="1D9D62EE" w14:textId="77777777" w:rsidR="00AB6EDE" w:rsidRDefault="006F7542">
            <w:pPr>
              <w:jc w:val="right"/>
            </w:pPr>
            <w:r>
              <w:t>1</w:t>
            </w:r>
          </w:p>
        </w:tc>
        <w:tc>
          <w:tcPr>
            <w:tcW w:w="0" w:type="auto"/>
          </w:tcPr>
          <w:p w14:paraId="39E914B6" w14:textId="77777777" w:rsidR="00AB6EDE" w:rsidRDefault="006F7542">
            <w:pPr>
              <w:jc w:val="right"/>
            </w:pPr>
            <w:r>
              <w:t>0,56</w:t>
            </w:r>
          </w:p>
        </w:tc>
      </w:tr>
      <w:tr w:rsidR="00AB6EDE" w14:paraId="3889E4BB" w14:textId="77777777">
        <w:tc>
          <w:tcPr>
            <w:tcW w:w="0" w:type="auto"/>
          </w:tcPr>
          <w:p w14:paraId="627A3E53" w14:textId="77777777" w:rsidR="00AB6EDE" w:rsidRDefault="006F7542" w:rsidP="00AB30F6">
            <w:pPr>
              <w:ind w:left="0"/>
            </w:pPr>
            <w:r>
              <w:t>Opdræt og stude 0-6 mdr. tung race</w:t>
            </w:r>
          </w:p>
        </w:tc>
        <w:tc>
          <w:tcPr>
            <w:tcW w:w="0" w:type="auto"/>
          </w:tcPr>
          <w:p w14:paraId="06B5E127" w14:textId="77777777" w:rsidR="00AB6EDE" w:rsidRDefault="006F7542">
            <w:pPr>
              <w:jc w:val="right"/>
            </w:pPr>
            <w:r>
              <w:t>0</w:t>
            </w:r>
          </w:p>
        </w:tc>
        <w:tc>
          <w:tcPr>
            <w:tcW w:w="0" w:type="auto"/>
          </w:tcPr>
          <w:p w14:paraId="0A8B5755" w14:textId="77777777" w:rsidR="00AB6EDE" w:rsidRDefault="006F7542">
            <w:pPr>
              <w:jc w:val="right"/>
            </w:pPr>
            <w:r>
              <w:t>6</w:t>
            </w:r>
          </w:p>
        </w:tc>
        <w:tc>
          <w:tcPr>
            <w:tcW w:w="0" w:type="auto"/>
          </w:tcPr>
          <w:p w14:paraId="1EA21A45" w14:textId="77777777" w:rsidR="00AB6EDE" w:rsidRDefault="006F7542" w:rsidP="00AB30F6">
            <w:pPr>
              <w:ind w:left="0"/>
            </w:pPr>
            <w:r>
              <w:t>1 årsdyr</w:t>
            </w:r>
          </w:p>
        </w:tc>
        <w:tc>
          <w:tcPr>
            <w:tcW w:w="0" w:type="auto"/>
          </w:tcPr>
          <w:p w14:paraId="4BD679FF" w14:textId="77777777" w:rsidR="00AB6EDE" w:rsidRDefault="006F7542">
            <w:pPr>
              <w:jc w:val="right"/>
            </w:pPr>
            <w:r>
              <w:t>4</w:t>
            </w:r>
          </w:p>
        </w:tc>
        <w:tc>
          <w:tcPr>
            <w:tcW w:w="0" w:type="auto"/>
          </w:tcPr>
          <w:p w14:paraId="7E12F690" w14:textId="77777777" w:rsidR="00AB6EDE" w:rsidRDefault="006F7542">
            <w:pPr>
              <w:jc w:val="right"/>
            </w:pPr>
            <w:r>
              <w:t>1,08</w:t>
            </w:r>
          </w:p>
        </w:tc>
      </w:tr>
      <w:tr w:rsidR="00AB6EDE" w14:paraId="7CEB2468" w14:textId="77777777">
        <w:tc>
          <w:tcPr>
            <w:tcW w:w="0" w:type="auto"/>
          </w:tcPr>
          <w:p w14:paraId="1D189B80" w14:textId="77777777" w:rsidR="00AB6EDE" w:rsidRDefault="006F7542" w:rsidP="00AB30F6">
            <w:pPr>
              <w:ind w:left="0"/>
            </w:pPr>
            <w:r>
              <w:t>Opdræt og stude 6-27 mdr. tung race</w:t>
            </w:r>
          </w:p>
        </w:tc>
        <w:tc>
          <w:tcPr>
            <w:tcW w:w="0" w:type="auto"/>
          </w:tcPr>
          <w:p w14:paraId="54122E81" w14:textId="77777777" w:rsidR="00AB6EDE" w:rsidRDefault="006F7542">
            <w:pPr>
              <w:jc w:val="right"/>
            </w:pPr>
            <w:r>
              <w:t>6</w:t>
            </w:r>
          </w:p>
        </w:tc>
        <w:tc>
          <w:tcPr>
            <w:tcW w:w="0" w:type="auto"/>
          </w:tcPr>
          <w:p w14:paraId="588EDCC2" w14:textId="77777777" w:rsidR="00AB6EDE" w:rsidRDefault="006F7542">
            <w:pPr>
              <w:jc w:val="right"/>
            </w:pPr>
            <w:r>
              <w:t>27</w:t>
            </w:r>
          </w:p>
        </w:tc>
        <w:tc>
          <w:tcPr>
            <w:tcW w:w="0" w:type="auto"/>
          </w:tcPr>
          <w:p w14:paraId="7BB7ECC5" w14:textId="77777777" w:rsidR="00AB6EDE" w:rsidRDefault="006F7542" w:rsidP="00AB30F6">
            <w:pPr>
              <w:ind w:left="0"/>
            </w:pPr>
            <w:r>
              <w:t>1 årsdyr</w:t>
            </w:r>
          </w:p>
        </w:tc>
        <w:tc>
          <w:tcPr>
            <w:tcW w:w="0" w:type="auto"/>
          </w:tcPr>
          <w:p w14:paraId="5A0329CA" w14:textId="77777777" w:rsidR="00AB6EDE" w:rsidRDefault="006F7542">
            <w:pPr>
              <w:jc w:val="right"/>
            </w:pPr>
            <w:r>
              <w:t>12</w:t>
            </w:r>
          </w:p>
        </w:tc>
        <w:tc>
          <w:tcPr>
            <w:tcW w:w="0" w:type="auto"/>
          </w:tcPr>
          <w:p w14:paraId="46671DB3" w14:textId="77777777" w:rsidR="00AB6EDE" w:rsidRDefault="006F7542">
            <w:pPr>
              <w:jc w:val="right"/>
            </w:pPr>
            <w:r>
              <w:t>5,72</w:t>
            </w:r>
          </w:p>
        </w:tc>
      </w:tr>
      <w:tr w:rsidR="00AB6EDE" w14:paraId="22FCFA71" w14:textId="77777777">
        <w:tc>
          <w:tcPr>
            <w:tcW w:w="0" w:type="auto"/>
          </w:tcPr>
          <w:p w14:paraId="63E09574" w14:textId="77777777" w:rsidR="00AB6EDE" w:rsidRDefault="006F7542" w:rsidP="00AB30F6">
            <w:pPr>
              <w:ind w:left="0"/>
            </w:pPr>
            <w:r>
              <w:t>Slagtesvin fra 32 til 107</w:t>
            </w:r>
          </w:p>
        </w:tc>
        <w:tc>
          <w:tcPr>
            <w:tcW w:w="0" w:type="auto"/>
          </w:tcPr>
          <w:p w14:paraId="39D25DBB" w14:textId="77777777" w:rsidR="00AB6EDE" w:rsidRDefault="006F7542">
            <w:pPr>
              <w:jc w:val="right"/>
            </w:pPr>
            <w:r>
              <w:t>32</w:t>
            </w:r>
          </w:p>
        </w:tc>
        <w:tc>
          <w:tcPr>
            <w:tcW w:w="0" w:type="auto"/>
          </w:tcPr>
          <w:p w14:paraId="56629990" w14:textId="77777777" w:rsidR="00AB6EDE" w:rsidRDefault="006F7542">
            <w:pPr>
              <w:jc w:val="right"/>
            </w:pPr>
            <w:r>
              <w:t>107</w:t>
            </w:r>
          </w:p>
        </w:tc>
        <w:tc>
          <w:tcPr>
            <w:tcW w:w="0" w:type="auto"/>
          </w:tcPr>
          <w:p w14:paraId="1FA9FFDB" w14:textId="77777777" w:rsidR="00AB6EDE" w:rsidRDefault="006F7542" w:rsidP="00AB30F6">
            <w:pPr>
              <w:ind w:left="0"/>
            </w:pPr>
            <w:r>
              <w:t>1 produceret dyr</w:t>
            </w:r>
          </w:p>
        </w:tc>
        <w:tc>
          <w:tcPr>
            <w:tcW w:w="0" w:type="auto"/>
          </w:tcPr>
          <w:p w14:paraId="57C94687" w14:textId="77777777" w:rsidR="00AB6EDE" w:rsidRDefault="006F7542">
            <w:pPr>
              <w:jc w:val="right"/>
            </w:pPr>
            <w:r>
              <w:t>325</w:t>
            </w:r>
          </w:p>
        </w:tc>
        <w:tc>
          <w:tcPr>
            <w:tcW w:w="0" w:type="auto"/>
          </w:tcPr>
          <w:p w14:paraId="5FA39E4E" w14:textId="77777777" w:rsidR="00AB6EDE" w:rsidRDefault="006F7542">
            <w:pPr>
              <w:jc w:val="right"/>
            </w:pPr>
            <w:r>
              <w:t>8,33</w:t>
            </w:r>
          </w:p>
        </w:tc>
      </w:tr>
      <w:tr w:rsidR="00AB6EDE" w14:paraId="3DB14EB6" w14:textId="77777777">
        <w:tc>
          <w:tcPr>
            <w:tcW w:w="0" w:type="auto"/>
          </w:tcPr>
          <w:p w14:paraId="5E208E4D" w14:textId="77777777" w:rsidR="00AB6EDE" w:rsidRDefault="006F7542" w:rsidP="00AB30F6">
            <w:pPr>
              <w:ind w:left="0"/>
            </w:pPr>
            <w:r>
              <w:t>Tyrekalve 0-6 mdr. tung race</w:t>
            </w:r>
          </w:p>
        </w:tc>
        <w:tc>
          <w:tcPr>
            <w:tcW w:w="0" w:type="auto"/>
          </w:tcPr>
          <w:p w14:paraId="2200043B" w14:textId="77777777" w:rsidR="00AB6EDE" w:rsidRDefault="006F7542">
            <w:pPr>
              <w:jc w:val="right"/>
            </w:pPr>
            <w:r>
              <w:t>40</w:t>
            </w:r>
          </w:p>
        </w:tc>
        <w:tc>
          <w:tcPr>
            <w:tcW w:w="0" w:type="auto"/>
          </w:tcPr>
          <w:p w14:paraId="75AF0041" w14:textId="77777777" w:rsidR="00AB6EDE" w:rsidRDefault="006F7542">
            <w:pPr>
              <w:jc w:val="right"/>
            </w:pPr>
            <w:r>
              <w:t>220</w:t>
            </w:r>
          </w:p>
        </w:tc>
        <w:tc>
          <w:tcPr>
            <w:tcW w:w="0" w:type="auto"/>
          </w:tcPr>
          <w:p w14:paraId="55A9BFFD" w14:textId="77777777" w:rsidR="00AB6EDE" w:rsidRDefault="006F7542" w:rsidP="00AB30F6">
            <w:pPr>
              <w:ind w:left="0"/>
            </w:pPr>
            <w:r>
              <w:t>1 produceret</w:t>
            </w:r>
          </w:p>
        </w:tc>
        <w:tc>
          <w:tcPr>
            <w:tcW w:w="0" w:type="auto"/>
          </w:tcPr>
          <w:p w14:paraId="6C3728D8" w14:textId="77777777" w:rsidR="00AB6EDE" w:rsidRDefault="006F7542">
            <w:pPr>
              <w:jc w:val="right"/>
            </w:pPr>
            <w:r>
              <w:t>4</w:t>
            </w:r>
          </w:p>
        </w:tc>
        <w:tc>
          <w:tcPr>
            <w:tcW w:w="0" w:type="auto"/>
          </w:tcPr>
          <w:p w14:paraId="1B26E1CE" w14:textId="77777777" w:rsidR="00AB6EDE" w:rsidRDefault="006F7542">
            <w:pPr>
              <w:jc w:val="right"/>
            </w:pPr>
            <w:r>
              <w:t>0,47</w:t>
            </w:r>
          </w:p>
        </w:tc>
      </w:tr>
      <w:tr w:rsidR="00AB6EDE" w14:paraId="4077F795" w14:textId="77777777">
        <w:tc>
          <w:tcPr>
            <w:tcW w:w="0" w:type="auto"/>
          </w:tcPr>
          <w:p w14:paraId="562582C5" w14:textId="77777777" w:rsidR="00AB6EDE" w:rsidRDefault="006F7542" w:rsidP="00AB30F6">
            <w:pPr>
              <w:ind w:left="0"/>
            </w:pPr>
            <w:r>
              <w:t>Tyrekalve 6 mdr. -slagtning (440 kg) tung race</w:t>
            </w:r>
          </w:p>
        </w:tc>
        <w:tc>
          <w:tcPr>
            <w:tcW w:w="0" w:type="auto"/>
          </w:tcPr>
          <w:p w14:paraId="7816938F" w14:textId="77777777" w:rsidR="00AB6EDE" w:rsidRDefault="006F7542">
            <w:pPr>
              <w:jc w:val="right"/>
            </w:pPr>
            <w:r>
              <w:t>220</w:t>
            </w:r>
          </w:p>
        </w:tc>
        <w:tc>
          <w:tcPr>
            <w:tcW w:w="0" w:type="auto"/>
          </w:tcPr>
          <w:p w14:paraId="1527C68B" w14:textId="77777777" w:rsidR="00AB6EDE" w:rsidRDefault="006F7542">
            <w:pPr>
              <w:jc w:val="right"/>
            </w:pPr>
            <w:r>
              <w:t>450</w:t>
            </w:r>
          </w:p>
        </w:tc>
        <w:tc>
          <w:tcPr>
            <w:tcW w:w="0" w:type="auto"/>
          </w:tcPr>
          <w:p w14:paraId="31F8840F" w14:textId="77777777" w:rsidR="00AB6EDE" w:rsidRDefault="006F7542" w:rsidP="00AB30F6">
            <w:pPr>
              <w:ind w:left="0"/>
            </w:pPr>
            <w:r>
              <w:t>1 produceret</w:t>
            </w:r>
          </w:p>
        </w:tc>
        <w:tc>
          <w:tcPr>
            <w:tcW w:w="0" w:type="auto"/>
          </w:tcPr>
          <w:p w14:paraId="25EF0AD1" w14:textId="77777777" w:rsidR="00AB6EDE" w:rsidRDefault="006F7542">
            <w:pPr>
              <w:jc w:val="right"/>
            </w:pPr>
            <w:r>
              <w:t>13</w:t>
            </w:r>
          </w:p>
        </w:tc>
        <w:tc>
          <w:tcPr>
            <w:tcW w:w="0" w:type="auto"/>
          </w:tcPr>
          <w:p w14:paraId="5E7EC5D2" w14:textId="77777777" w:rsidR="00AB6EDE" w:rsidRDefault="006F7542">
            <w:pPr>
              <w:jc w:val="right"/>
            </w:pPr>
            <w:r>
              <w:t>3,48</w:t>
            </w:r>
          </w:p>
        </w:tc>
      </w:tr>
    </w:tbl>
    <w:p w14:paraId="5561F75A" w14:textId="77777777" w:rsidR="00E31694" w:rsidRDefault="00E31694" w:rsidP="00C52022">
      <w:pPr>
        <w:spacing w:line="360" w:lineRule="auto"/>
        <w:ind w:right="567"/>
        <w:rPr>
          <w:szCs w:val="24"/>
        </w:rPr>
      </w:pPr>
    </w:p>
    <w:p w14:paraId="2A5B2AF0"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6"/>
        <w:gridCol w:w="1444"/>
        <w:gridCol w:w="1324"/>
        <w:gridCol w:w="1016"/>
        <w:gridCol w:w="1204"/>
        <w:gridCol w:w="1017"/>
      </w:tblGrid>
      <w:tr w:rsidR="00AB6EDE" w14:paraId="0916C173" w14:textId="77777777">
        <w:tc>
          <w:tcPr>
            <w:tcW w:w="2000" w:type="pct"/>
          </w:tcPr>
          <w:p w14:paraId="068AFA9B" w14:textId="77777777" w:rsidR="00320745" w:rsidRPr="00E531ED" w:rsidRDefault="006F7542" w:rsidP="00AB30F6">
            <w:pPr>
              <w:spacing w:line="360" w:lineRule="auto"/>
              <w:ind w:left="0" w:right="567"/>
              <w:jc w:val="left"/>
              <w:rPr>
                <w:szCs w:val="24"/>
              </w:rPr>
            </w:pPr>
            <w:r>
              <w:t>Dyretype</w:t>
            </w:r>
          </w:p>
        </w:tc>
        <w:tc>
          <w:tcPr>
            <w:tcW w:w="600" w:type="pct"/>
          </w:tcPr>
          <w:p w14:paraId="1CBCAF61" w14:textId="77777777" w:rsidR="00AB6EDE" w:rsidRDefault="006F7542" w:rsidP="00AB30F6">
            <w:pPr>
              <w:ind w:left="0"/>
              <w:jc w:val="left"/>
            </w:pPr>
            <w:r>
              <w:t>Tilladt antal dyr</w:t>
            </w:r>
          </w:p>
        </w:tc>
        <w:tc>
          <w:tcPr>
            <w:tcW w:w="600" w:type="pct"/>
          </w:tcPr>
          <w:p w14:paraId="0DA0D004" w14:textId="77777777" w:rsidR="00AB6EDE" w:rsidRDefault="006F7542" w:rsidP="00AB30F6">
            <w:pPr>
              <w:ind w:left="0"/>
              <w:jc w:val="left"/>
            </w:pPr>
            <w:r>
              <w:t>Tilladt DE</w:t>
            </w:r>
          </w:p>
        </w:tc>
        <w:tc>
          <w:tcPr>
            <w:tcW w:w="600" w:type="pct"/>
          </w:tcPr>
          <w:p w14:paraId="6D58F0A2" w14:textId="77777777" w:rsidR="00AB6EDE" w:rsidRDefault="006F7542" w:rsidP="00AB30F6">
            <w:pPr>
              <w:ind w:left="0"/>
              <w:jc w:val="left"/>
            </w:pPr>
            <w:r>
              <w:t>Observeret</w:t>
            </w:r>
          </w:p>
        </w:tc>
        <w:tc>
          <w:tcPr>
            <w:tcW w:w="600" w:type="pct"/>
          </w:tcPr>
          <w:p w14:paraId="08146620" w14:textId="77777777" w:rsidR="00AB6EDE" w:rsidRDefault="006F7542" w:rsidP="00AB30F6">
            <w:pPr>
              <w:ind w:left="0"/>
              <w:jc w:val="left"/>
            </w:pPr>
            <w:r>
              <w:t>Observeret DE</w:t>
            </w:r>
          </w:p>
        </w:tc>
        <w:tc>
          <w:tcPr>
            <w:tcW w:w="600" w:type="pct"/>
          </w:tcPr>
          <w:p w14:paraId="119E8310" w14:textId="77777777" w:rsidR="00AB6EDE" w:rsidRDefault="006F7542" w:rsidP="00AB30F6">
            <w:pPr>
              <w:ind w:left="0"/>
              <w:jc w:val="left"/>
            </w:pPr>
            <w:r>
              <w:t>I orden</w:t>
            </w:r>
          </w:p>
        </w:tc>
      </w:tr>
      <w:tr w:rsidR="00AB6EDE" w14:paraId="3D3928DE" w14:textId="77777777">
        <w:tc>
          <w:tcPr>
            <w:tcW w:w="0" w:type="auto"/>
          </w:tcPr>
          <w:p w14:paraId="49081AF0" w14:textId="77777777" w:rsidR="00AB6EDE" w:rsidRDefault="006F7542" w:rsidP="00AB30F6">
            <w:pPr>
              <w:ind w:left="0"/>
            </w:pPr>
            <w:r>
              <w:t xml:space="preserve">Ammekøer uden </w:t>
            </w:r>
            <w:r>
              <w:t>opdræt, over 600 kg</w:t>
            </w:r>
          </w:p>
        </w:tc>
        <w:tc>
          <w:tcPr>
            <w:tcW w:w="0" w:type="auto"/>
          </w:tcPr>
          <w:p w14:paraId="56FE51F0" w14:textId="77777777" w:rsidR="00AB6EDE" w:rsidRDefault="006F7542">
            <w:pPr>
              <w:jc w:val="right"/>
            </w:pPr>
            <w:r>
              <w:t>20,00</w:t>
            </w:r>
          </w:p>
        </w:tc>
        <w:tc>
          <w:tcPr>
            <w:tcW w:w="0" w:type="auto"/>
          </w:tcPr>
          <w:p w14:paraId="759A3B7A" w14:textId="77777777" w:rsidR="00AB6EDE" w:rsidRDefault="006F7542">
            <w:pPr>
              <w:jc w:val="right"/>
            </w:pPr>
            <w:r>
              <w:t>14,29</w:t>
            </w:r>
          </w:p>
        </w:tc>
        <w:tc>
          <w:tcPr>
            <w:tcW w:w="0" w:type="auto"/>
          </w:tcPr>
          <w:p w14:paraId="38E8A89D" w14:textId="77777777" w:rsidR="00AB6EDE" w:rsidRDefault="006F7542">
            <w:pPr>
              <w:jc w:val="right"/>
            </w:pPr>
            <w:r>
              <w:t>0</w:t>
            </w:r>
          </w:p>
        </w:tc>
        <w:tc>
          <w:tcPr>
            <w:tcW w:w="0" w:type="auto"/>
          </w:tcPr>
          <w:p w14:paraId="50995B16" w14:textId="77777777" w:rsidR="00AB6EDE" w:rsidRDefault="006F7542">
            <w:pPr>
              <w:jc w:val="right"/>
            </w:pPr>
            <w:r>
              <w:t>0,00</w:t>
            </w:r>
          </w:p>
        </w:tc>
        <w:tc>
          <w:tcPr>
            <w:tcW w:w="0" w:type="auto"/>
          </w:tcPr>
          <w:p w14:paraId="264842D8" w14:textId="77777777" w:rsidR="00AB6EDE" w:rsidRDefault="006F7542">
            <w:r>
              <w:t>Ja</w:t>
            </w:r>
          </w:p>
        </w:tc>
      </w:tr>
      <w:tr w:rsidR="00AB6EDE" w14:paraId="698932FB" w14:textId="77777777">
        <w:tc>
          <w:tcPr>
            <w:tcW w:w="0" w:type="auto"/>
          </w:tcPr>
          <w:p w14:paraId="54E1A2AA" w14:textId="77777777" w:rsidR="00AB6EDE" w:rsidRDefault="006F7542" w:rsidP="00AB30F6">
            <w:pPr>
              <w:ind w:left="0"/>
            </w:pPr>
            <w:r>
              <w:t>Avlstyre tung race</w:t>
            </w:r>
          </w:p>
        </w:tc>
        <w:tc>
          <w:tcPr>
            <w:tcW w:w="0" w:type="auto"/>
          </w:tcPr>
          <w:p w14:paraId="6F2A41AD" w14:textId="77777777" w:rsidR="00AB6EDE" w:rsidRDefault="006F7542">
            <w:pPr>
              <w:jc w:val="right"/>
            </w:pPr>
            <w:r>
              <w:t>1,00</w:t>
            </w:r>
          </w:p>
        </w:tc>
        <w:tc>
          <w:tcPr>
            <w:tcW w:w="0" w:type="auto"/>
          </w:tcPr>
          <w:p w14:paraId="43267598" w14:textId="77777777" w:rsidR="00AB6EDE" w:rsidRDefault="006F7542">
            <w:pPr>
              <w:jc w:val="right"/>
            </w:pPr>
            <w:r>
              <w:t>0,56</w:t>
            </w:r>
          </w:p>
        </w:tc>
        <w:tc>
          <w:tcPr>
            <w:tcW w:w="0" w:type="auto"/>
          </w:tcPr>
          <w:p w14:paraId="357A29DA" w14:textId="77777777" w:rsidR="00AB6EDE" w:rsidRDefault="006F7542">
            <w:pPr>
              <w:jc w:val="right"/>
            </w:pPr>
            <w:r>
              <w:t>0</w:t>
            </w:r>
          </w:p>
        </w:tc>
        <w:tc>
          <w:tcPr>
            <w:tcW w:w="0" w:type="auto"/>
          </w:tcPr>
          <w:p w14:paraId="2AA45DAC" w14:textId="77777777" w:rsidR="00AB6EDE" w:rsidRDefault="006F7542">
            <w:pPr>
              <w:jc w:val="right"/>
            </w:pPr>
            <w:r>
              <w:t>0,00</w:t>
            </w:r>
          </w:p>
        </w:tc>
        <w:tc>
          <w:tcPr>
            <w:tcW w:w="0" w:type="auto"/>
          </w:tcPr>
          <w:p w14:paraId="7EAA6247" w14:textId="77777777" w:rsidR="00AB6EDE" w:rsidRDefault="006F7542">
            <w:r>
              <w:t>Ja</w:t>
            </w:r>
          </w:p>
        </w:tc>
      </w:tr>
      <w:tr w:rsidR="00AB6EDE" w14:paraId="1C1FF8D5" w14:textId="77777777">
        <w:tc>
          <w:tcPr>
            <w:tcW w:w="0" w:type="auto"/>
          </w:tcPr>
          <w:p w14:paraId="4F75A452" w14:textId="77777777" w:rsidR="00AB6EDE" w:rsidRDefault="006F7542" w:rsidP="00AB30F6">
            <w:pPr>
              <w:ind w:left="0"/>
            </w:pPr>
            <w:r>
              <w:t>Opdræt og stude 0-6 mdr. tung race</w:t>
            </w:r>
          </w:p>
        </w:tc>
        <w:tc>
          <w:tcPr>
            <w:tcW w:w="0" w:type="auto"/>
          </w:tcPr>
          <w:p w14:paraId="6F2DAF29" w14:textId="77777777" w:rsidR="00AB6EDE" w:rsidRDefault="006F7542">
            <w:pPr>
              <w:jc w:val="right"/>
            </w:pPr>
            <w:r>
              <w:t>4,00</w:t>
            </w:r>
          </w:p>
        </w:tc>
        <w:tc>
          <w:tcPr>
            <w:tcW w:w="0" w:type="auto"/>
          </w:tcPr>
          <w:p w14:paraId="46A59BC6" w14:textId="77777777" w:rsidR="00AB6EDE" w:rsidRDefault="006F7542">
            <w:pPr>
              <w:jc w:val="right"/>
            </w:pPr>
            <w:r>
              <w:t>1,08</w:t>
            </w:r>
          </w:p>
        </w:tc>
        <w:tc>
          <w:tcPr>
            <w:tcW w:w="0" w:type="auto"/>
          </w:tcPr>
          <w:p w14:paraId="5A55D9B6" w14:textId="77777777" w:rsidR="00AB6EDE" w:rsidRDefault="006F7542">
            <w:pPr>
              <w:jc w:val="right"/>
            </w:pPr>
            <w:r>
              <w:t>0</w:t>
            </w:r>
          </w:p>
        </w:tc>
        <w:tc>
          <w:tcPr>
            <w:tcW w:w="0" w:type="auto"/>
          </w:tcPr>
          <w:p w14:paraId="2A8E12B4" w14:textId="77777777" w:rsidR="00AB6EDE" w:rsidRDefault="006F7542">
            <w:pPr>
              <w:jc w:val="right"/>
            </w:pPr>
            <w:r>
              <w:t>0,00</w:t>
            </w:r>
          </w:p>
        </w:tc>
        <w:tc>
          <w:tcPr>
            <w:tcW w:w="0" w:type="auto"/>
          </w:tcPr>
          <w:p w14:paraId="27705956" w14:textId="77777777" w:rsidR="00AB6EDE" w:rsidRDefault="006F7542">
            <w:r>
              <w:t>Ja</w:t>
            </w:r>
          </w:p>
        </w:tc>
      </w:tr>
      <w:tr w:rsidR="00AB6EDE" w14:paraId="029054D4" w14:textId="77777777">
        <w:tc>
          <w:tcPr>
            <w:tcW w:w="0" w:type="auto"/>
          </w:tcPr>
          <w:p w14:paraId="1199CCE3" w14:textId="77777777" w:rsidR="00AB6EDE" w:rsidRDefault="006F7542" w:rsidP="00AB30F6">
            <w:pPr>
              <w:ind w:left="0"/>
            </w:pPr>
            <w:r>
              <w:t>Opdræt og stude 6-27 mdr. tung race</w:t>
            </w:r>
          </w:p>
        </w:tc>
        <w:tc>
          <w:tcPr>
            <w:tcW w:w="0" w:type="auto"/>
          </w:tcPr>
          <w:p w14:paraId="5455DB35" w14:textId="77777777" w:rsidR="00AB6EDE" w:rsidRDefault="006F7542">
            <w:pPr>
              <w:jc w:val="right"/>
            </w:pPr>
            <w:r>
              <w:t>12,00</w:t>
            </w:r>
          </w:p>
        </w:tc>
        <w:tc>
          <w:tcPr>
            <w:tcW w:w="0" w:type="auto"/>
          </w:tcPr>
          <w:p w14:paraId="7CC769AD" w14:textId="77777777" w:rsidR="00AB6EDE" w:rsidRDefault="006F7542">
            <w:pPr>
              <w:jc w:val="right"/>
            </w:pPr>
            <w:r>
              <w:t>5,72</w:t>
            </w:r>
          </w:p>
        </w:tc>
        <w:tc>
          <w:tcPr>
            <w:tcW w:w="0" w:type="auto"/>
          </w:tcPr>
          <w:p w14:paraId="092E017F" w14:textId="77777777" w:rsidR="00AB6EDE" w:rsidRDefault="006F7542">
            <w:pPr>
              <w:jc w:val="right"/>
            </w:pPr>
            <w:r>
              <w:t>2</w:t>
            </w:r>
          </w:p>
        </w:tc>
        <w:tc>
          <w:tcPr>
            <w:tcW w:w="0" w:type="auto"/>
          </w:tcPr>
          <w:p w14:paraId="44FC0B20" w14:textId="77777777" w:rsidR="00AB6EDE" w:rsidRDefault="006F7542">
            <w:pPr>
              <w:jc w:val="right"/>
            </w:pPr>
            <w:r>
              <w:t>1,05</w:t>
            </w:r>
          </w:p>
        </w:tc>
        <w:tc>
          <w:tcPr>
            <w:tcW w:w="0" w:type="auto"/>
          </w:tcPr>
          <w:p w14:paraId="1443A7FD" w14:textId="77777777" w:rsidR="00AB6EDE" w:rsidRDefault="006F7542">
            <w:r>
              <w:t>Ja</w:t>
            </w:r>
          </w:p>
        </w:tc>
      </w:tr>
      <w:tr w:rsidR="00AB6EDE" w14:paraId="41A9120B" w14:textId="77777777">
        <w:tc>
          <w:tcPr>
            <w:tcW w:w="0" w:type="auto"/>
          </w:tcPr>
          <w:p w14:paraId="7612FA2A" w14:textId="77777777" w:rsidR="00AB6EDE" w:rsidRDefault="006F7542" w:rsidP="00AB30F6">
            <w:pPr>
              <w:ind w:left="0"/>
            </w:pPr>
            <w:r>
              <w:t>Slagtesvin fra 32 til 107</w:t>
            </w:r>
          </w:p>
        </w:tc>
        <w:tc>
          <w:tcPr>
            <w:tcW w:w="0" w:type="auto"/>
          </w:tcPr>
          <w:p w14:paraId="51142375" w14:textId="77777777" w:rsidR="00AB6EDE" w:rsidRDefault="006F7542">
            <w:pPr>
              <w:jc w:val="right"/>
            </w:pPr>
            <w:r>
              <w:t>325,00</w:t>
            </w:r>
          </w:p>
        </w:tc>
        <w:tc>
          <w:tcPr>
            <w:tcW w:w="0" w:type="auto"/>
          </w:tcPr>
          <w:p w14:paraId="0CA11633" w14:textId="77777777" w:rsidR="00AB6EDE" w:rsidRDefault="006F7542">
            <w:pPr>
              <w:jc w:val="right"/>
            </w:pPr>
            <w:r>
              <w:t>8,33</w:t>
            </w:r>
          </w:p>
        </w:tc>
        <w:tc>
          <w:tcPr>
            <w:tcW w:w="0" w:type="auto"/>
          </w:tcPr>
          <w:p w14:paraId="1ADD5C13" w14:textId="77777777" w:rsidR="00AB6EDE" w:rsidRDefault="006F7542">
            <w:pPr>
              <w:jc w:val="right"/>
            </w:pPr>
            <w:r>
              <w:t>0</w:t>
            </w:r>
          </w:p>
        </w:tc>
        <w:tc>
          <w:tcPr>
            <w:tcW w:w="0" w:type="auto"/>
          </w:tcPr>
          <w:p w14:paraId="39220B8F" w14:textId="77777777" w:rsidR="00AB6EDE" w:rsidRDefault="006F7542">
            <w:pPr>
              <w:jc w:val="right"/>
            </w:pPr>
            <w:r>
              <w:t>0,00</w:t>
            </w:r>
          </w:p>
        </w:tc>
        <w:tc>
          <w:tcPr>
            <w:tcW w:w="0" w:type="auto"/>
          </w:tcPr>
          <w:p w14:paraId="6A2251CD" w14:textId="77777777" w:rsidR="00AB6EDE" w:rsidRDefault="006F7542">
            <w:r>
              <w:t>Ja</w:t>
            </w:r>
          </w:p>
        </w:tc>
      </w:tr>
      <w:tr w:rsidR="00AB6EDE" w14:paraId="28E5ADBF" w14:textId="77777777">
        <w:tc>
          <w:tcPr>
            <w:tcW w:w="0" w:type="auto"/>
          </w:tcPr>
          <w:p w14:paraId="0E261168" w14:textId="77777777" w:rsidR="00AB6EDE" w:rsidRDefault="006F7542" w:rsidP="00AB30F6">
            <w:pPr>
              <w:ind w:left="0"/>
            </w:pPr>
            <w:r>
              <w:t>Tyrekalve 0-6 mdr. tung race</w:t>
            </w:r>
          </w:p>
        </w:tc>
        <w:tc>
          <w:tcPr>
            <w:tcW w:w="0" w:type="auto"/>
          </w:tcPr>
          <w:p w14:paraId="65767B5A" w14:textId="77777777" w:rsidR="00AB6EDE" w:rsidRDefault="006F7542">
            <w:pPr>
              <w:jc w:val="right"/>
            </w:pPr>
            <w:r>
              <w:t>4,00</w:t>
            </w:r>
          </w:p>
        </w:tc>
        <w:tc>
          <w:tcPr>
            <w:tcW w:w="0" w:type="auto"/>
          </w:tcPr>
          <w:p w14:paraId="0D670ADC" w14:textId="77777777" w:rsidR="00AB6EDE" w:rsidRDefault="006F7542">
            <w:pPr>
              <w:jc w:val="right"/>
            </w:pPr>
            <w:r>
              <w:t>0,47</w:t>
            </w:r>
          </w:p>
        </w:tc>
        <w:tc>
          <w:tcPr>
            <w:tcW w:w="0" w:type="auto"/>
          </w:tcPr>
          <w:p w14:paraId="45184142" w14:textId="77777777" w:rsidR="00AB6EDE" w:rsidRDefault="006F7542">
            <w:pPr>
              <w:jc w:val="right"/>
            </w:pPr>
            <w:r>
              <w:t>0</w:t>
            </w:r>
          </w:p>
        </w:tc>
        <w:tc>
          <w:tcPr>
            <w:tcW w:w="0" w:type="auto"/>
          </w:tcPr>
          <w:p w14:paraId="4E8C68AD" w14:textId="77777777" w:rsidR="00AB6EDE" w:rsidRDefault="006F7542">
            <w:pPr>
              <w:jc w:val="right"/>
            </w:pPr>
            <w:r>
              <w:t>0,00</w:t>
            </w:r>
          </w:p>
        </w:tc>
        <w:tc>
          <w:tcPr>
            <w:tcW w:w="0" w:type="auto"/>
          </w:tcPr>
          <w:p w14:paraId="7B989DAB" w14:textId="77777777" w:rsidR="00AB6EDE" w:rsidRDefault="006F7542">
            <w:r>
              <w:t>Ja</w:t>
            </w:r>
          </w:p>
        </w:tc>
      </w:tr>
      <w:tr w:rsidR="00AB6EDE" w14:paraId="4B4E08FC" w14:textId="77777777">
        <w:tc>
          <w:tcPr>
            <w:tcW w:w="0" w:type="auto"/>
          </w:tcPr>
          <w:p w14:paraId="0E473F59" w14:textId="77777777" w:rsidR="00AB6EDE" w:rsidRDefault="006F7542" w:rsidP="00AB30F6">
            <w:pPr>
              <w:ind w:left="0"/>
            </w:pPr>
            <w:r>
              <w:t>Tyrekalve 6 mdr. -slagtning (440 kg) tung race</w:t>
            </w:r>
          </w:p>
        </w:tc>
        <w:tc>
          <w:tcPr>
            <w:tcW w:w="0" w:type="auto"/>
          </w:tcPr>
          <w:p w14:paraId="5E55ED55" w14:textId="77777777" w:rsidR="00AB6EDE" w:rsidRDefault="006F7542">
            <w:pPr>
              <w:jc w:val="right"/>
            </w:pPr>
            <w:r>
              <w:t>13,00</w:t>
            </w:r>
          </w:p>
        </w:tc>
        <w:tc>
          <w:tcPr>
            <w:tcW w:w="0" w:type="auto"/>
          </w:tcPr>
          <w:p w14:paraId="217EB1F8" w14:textId="77777777" w:rsidR="00AB6EDE" w:rsidRDefault="006F7542">
            <w:pPr>
              <w:jc w:val="right"/>
            </w:pPr>
            <w:r>
              <w:t>3,48</w:t>
            </w:r>
          </w:p>
        </w:tc>
        <w:tc>
          <w:tcPr>
            <w:tcW w:w="0" w:type="auto"/>
          </w:tcPr>
          <w:p w14:paraId="147E33A4" w14:textId="77777777" w:rsidR="00AB6EDE" w:rsidRDefault="006F7542">
            <w:pPr>
              <w:jc w:val="right"/>
            </w:pPr>
            <w:r>
              <w:t>0</w:t>
            </w:r>
          </w:p>
        </w:tc>
        <w:tc>
          <w:tcPr>
            <w:tcW w:w="0" w:type="auto"/>
          </w:tcPr>
          <w:p w14:paraId="488FC510" w14:textId="77777777" w:rsidR="00AB6EDE" w:rsidRDefault="006F7542">
            <w:pPr>
              <w:jc w:val="right"/>
            </w:pPr>
            <w:r>
              <w:t>0,00</w:t>
            </w:r>
          </w:p>
        </w:tc>
        <w:tc>
          <w:tcPr>
            <w:tcW w:w="0" w:type="auto"/>
          </w:tcPr>
          <w:p w14:paraId="4E87D047" w14:textId="77777777" w:rsidR="00AB6EDE" w:rsidRDefault="006F7542">
            <w:r>
              <w:t>Ja</w:t>
            </w:r>
          </w:p>
        </w:tc>
      </w:tr>
    </w:tbl>
    <w:p w14:paraId="0BBB998C" w14:textId="77777777" w:rsidR="00320745" w:rsidRPr="00C52022" w:rsidRDefault="00320745" w:rsidP="00C52022">
      <w:pPr>
        <w:spacing w:line="360" w:lineRule="auto"/>
        <w:ind w:right="567"/>
        <w:rPr>
          <w:szCs w:val="24"/>
        </w:rPr>
      </w:pPr>
    </w:p>
    <w:p w14:paraId="36FE35D9"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5164A331"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B6EDE" w14:paraId="4FA9737D" w14:textId="77777777">
        <w:tc>
          <w:tcPr>
            <w:tcW w:w="1500" w:type="pct"/>
          </w:tcPr>
          <w:p w14:paraId="1CD57515" w14:textId="77777777" w:rsidR="00E531ED" w:rsidRPr="00E531ED" w:rsidRDefault="006F7542" w:rsidP="00AB30F6">
            <w:pPr>
              <w:spacing w:line="360" w:lineRule="auto"/>
              <w:ind w:left="0" w:right="567"/>
              <w:jc w:val="left"/>
              <w:rPr>
                <w:szCs w:val="24"/>
              </w:rPr>
            </w:pPr>
            <w:r>
              <w:t>Kontrolpunkt</w:t>
            </w:r>
          </w:p>
        </w:tc>
        <w:tc>
          <w:tcPr>
            <w:tcW w:w="3500" w:type="pct"/>
          </w:tcPr>
          <w:p w14:paraId="43F957C8" w14:textId="77777777" w:rsidR="00AB6EDE" w:rsidRDefault="006F7542" w:rsidP="00AB30F6">
            <w:pPr>
              <w:ind w:left="0"/>
              <w:jc w:val="left"/>
            </w:pPr>
            <w:r>
              <w:t>Bemærkning</w:t>
            </w:r>
          </w:p>
        </w:tc>
      </w:tr>
      <w:tr w:rsidR="00AB6EDE" w14:paraId="7D8DA74C" w14:textId="77777777">
        <w:tc>
          <w:tcPr>
            <w:tcW w:w="0" w:type="auto"/>
          </w:tcPr>
          <w:p w14:paraId="32C06877" w14:textId="258C28EF" w:rsidR="00AB6EDE" w:rsidRDefault="006F7542" w:rsidP="00AB30F6">
            <w:pPr>
              <w:ind w:left="0"/>
              <w:jc w:val="left"/>
            </w:pPr>
            <w:r>
              <w:t>Miljøgodkendelse /-tilladelse</w:t>
            </w:r>
          </w:p>
        </w:tc>
        <w:tc>
          <w:tcPr>
            <w:tcW w:w="0" w:type="auto"/>
          </w:tcPr>
          <w:p w14:paraId="1A745FD8" w14:textId="77777777" w:rsidR="00AB6EDE" w:rsidRDefault="006F7542" w:rsidP="00AB30F6">
            <w:pPr>
              <w:ind w:left="0"/>
              <w:jc w:val="left"/>
            </w:pPr>
            <w:r>
              <w:t xml:space="preserve">Ingen </w:t>
            </w:r>
            <w:r>
              <w:t>tilladelse efter husdyrbrugloven</w:t>
            </w:r>
          </w:p>
        </w:tc>
      </w:tr>
      <w:tr w:rsidR="00AB6EDE" w14:paraId="29CFD5E0" w14:textId="77777777">
        <w:tc>
          <w:tcPr>
            <w:tcW w:w="0" w:type="auto"/>
          </w:tcPr>
          <w:p w14:paraId="3E5819E7" w14:textId="730F0E38" w:rsidR="00AB6EDE" w:rsidRDefault="006F7542" w:rsidP="00AB30F6">
            <w:pPr>
              <w:ind w:left="0"/>
              <w:jc w:val="left"/>
            </w:pPr>
            <w:r>
              <w:t>Lovligt dyrehold/produktionsareal samt beskrivelse af udnyttelsen heraf</w:t>
            </w:r>
          </w:p>
        </w:tc>
        <w:tc>
          <w:tcPr>
            <w:tcW w:w="0" w:type="auto"/>
          </w:tcPr>
          <w:p w14:paraId="54E6802B" w14:textId="77777777" w:rsidR="00AB6EDE" w:rsidRDefault="006F7542" w:rsidP="00AB30F6">
            <w:pPr>
              <w:ind w:left="0"/>
              <w:jc w:val="left"/>
            </w:pPr>
            <w:r>
              <w:t>I ovenstående skema ses dyreholdet fra planåret 2023/2024. Observeret antal dyreenheder er mindre end det tilladte.</w:t>
            </w:r>
            <w:r>
              <w:br/>
              <w:t>I forbindelse med tilsynet er dyreholdet for de tre seneste planår gennemgået.</w:t>
            </w:r>
            <w:r>
              <w:br/>
            </w:r>
          </w:p>
        </w:tc>
      </w:tr>
      <w:tr w:rsidR="00AB6EDE" w14:paraId="02E1F118" w14:textId="77777777">
        <w:tc>
          <w:tcPr>
            <w:tcW w:w="0" w:type="auto"/>
          </w:tcPr>
          <w:p w14:paraId="254CCD91" w14:textId="68728F35" w:rsidR="00AB6EDE" w:rsidRDefault="006F7542" w:rsidP="00AB30F6">
            <w:pPr>
              <w:ind w:left="0"/>
              <w:jc w:val="left"/>
            </w:pPr>
            <w:r>
              <w:t>Møddingsplads og opbevaring af fast husdyrgødning (herunder overdækning)</w:t>
            </w:r>
          </w:p>
        </w:tc>
        <w:tc>
          <w:tcPr>
            <w:tcW w:w="0" w:type="auto"/>
          </w:tcPr>
          <w:p w14:paraId="0E76E954" w14:textId="77777777" w:rsidR="00AB6EDE" w:rsidRDefault="006F7542" w:rsidP="00AB30F6">
            <w:pPr>
              <w:ind w:left="0"/>
              <w:jc w:val="left"/>
            </w:pPr>
            <w:r>
              <w:t xml:space="preserve">Møddingsplads med fast bund og afløb til ajlebeholder. PÅ tilsynstidspunktet var der dybstrøelse på </w:t>
            </w:r>
            <w:r>
              <w:t>møddingspladsen. Dybstrøelsen var ikke overdækket.</w:t>
            </w:r>
            <w:r>
              <w:br/>
            </w:r>
            <w:r>
              <w:br/>
              <w:t>Se tilsynsbrev.</w:t>
            </w:r>
            <w:r>
              <w:br/>
            </w:r>
          </w:p>
        </w:tc>
      </w:tr>
      <w:tr w:rsidR="00AB6EDE" w14:paraId="2700333E" w14:textId="77777777">
        <w:tc>
          <w:tcPr>
            <w:tcW w:w="0" w:type="auto"/>
          </w:tcPr>
          <w:p w14:paraId="30EAD453" w14:textId="6A8FFEB8" w:rsidR="00AB6EDE" w:rsidRDefault="006F7542" w:rsidP="00AB30F6">
            <w:pPr>
              <w:ind w:left="0"/>
              <w:jc w:val="left"/>
            </w:pPr>
            <w:r>
              <w:t>Beholdere til flydende husdyrgødning (læsseplads, dykket indløb, pumperør, opbevaringskapacitet)</w:t>
            </w:r>
          </w:p>
        </w:tc>
        <w:tc>
          <w:tcPr>
            <w:tcW w:w="0" w:type="auto"/>
          </w:tcPr>
          <w:p w14:paraId="3BE04D3F" w14:textId="77777777" w:rsidR="00AB6EDE" w:rsidRDefault="006F7542" w:rsidP="00AB30F6">
            <w:pPr>
              <w:ind w:left="0"/>
              <w:jc w:val="left"/>
            </w:pPr>
            <w:r>
              <w:t>Lukkket ajlebeholder</w:t>
            </w:r>
          </w:p>
        </w:tc>
      </w:tr>
      <w:tr w:rsidR="00AB6EDE" w14:paraId="02D0F1A1" w14:textId="77777777">
        <w:tc>
          <w:tcPr>
            <w:tcW w:w="0" w:type="auto"/>
          </w:tcPr>
          <w:p w14:paraId="4DBAA4B1" w14:textId="03024B3D" w:rsidR="00AB6EDE" w:rsidRDefault="006F7542" w:rsidP="00AB30F6">
            <w:pPr>
              <w:ind w:left="0"/>
              <w:jc w:val="left"/>
            </w:pPr>
            <w:r>
              <w:t>Krav om gyllealarm og beholderbarriere</w:t>
            </w:r>
          </w:p>
        </w:tc>
        <w:tc>
          <w:tcPr>
            <w:tcW w:w="0" w:type="auto"/>
          </w:tcPr>
          <w:p w14:paraId="0C4D0BF8" w14:textId="77777777" w:rsidR="00AB6EDE" w:rsidRDefault="006F7542" w:rsidP="00AB30F6">
            <w:pPr>
              <w:ind w:left="0"/>
              <w:jc w:val="left"/>
            </w:pPr>
            <w:r>
              <w:t>Intet krav</w:t>
            </w:r>
          </w:p>
        </w:tc>
      </w:tr>
      <w:tr w:rsidR="00AB6EDE" w14:paraId="53ADBA6E" w14:textId="77777777">
        <w:tc>
          <w:tcPr>
            <w:tcW w:w="0" w:type="auto"/>
          </w:tcPr>
          <w:p w14:paraId="24D25A5F" w14:textId="6270EF5A" w:rsidR="00AB6EDE" w:rsidRDefault="006F7542" w:rsidP="00AB30F6">
            <w:pPr>
              <w:ind w:left="0"/>
              <w:jc w:val="left"/>
            </w:pPr>
            <w:r>
              <w:t>Beholderkontrol</w:t>
            </w:r>
          </w:p>
        </w:tc>
        <w:tc>
          <w:tcPr>
            <w:tcW w:w="0" w:type="auto"/>
          </w:tcPr>
          <w:p w14:paraId="34E1C0C9" w14:textId="46BA0D5D" w:rsidR="00AB6EDE" w:rsidRDefault="006F7542" w:rsidP="00AB30F6">
            <w:pPr>
              <w:ind w:left="0"/>
              <w:jc w:val="left"/>
            </w:pPr>
            <w:r>
              <w:t xml:space="preserve">128 m3 ajlebeholder. Beholderkontrolfrekvens hvert 10 år. Beholderen er seneste kontrolleret i 2019. Beholderen skal </w:t>
            </w:r>
            <w:r>
              <w:t>kontrolleres</w:t>
            </w:r>
            <w:r>
              <w:t xml:space="preserve"> næste gang i 2029.</w:t>
            </w:r>
            <w:r>
              <w:br/>
            </w:r>
          </w:p>
        </w:tc>
      </w:tr>
      <w:tr w:rsidR="00AB6EDE" w14:paraId="23944C28" w14:textId="77777777">
        <w:tc>
          <w:tcPr>
            <w:tcW w:w="0" w:type="auto"/>
          </w:tcPr>
          <w:p w14:paraId="4AD5FEE1" w14:textId="6A9F8C96" w:rsidR="00AB6EDE" w:rsidRDefault="006F7542" w:rsidP="00AB30F6">
            <w:pPr>
              <w:ind w:left="0"/>
              <w:jc w:val="left"/>
            </w:pPr>
            <w:r>
              <w:t>Ensilageopbevaring</w:t>
            </w:r>
            <w:r>
              <w:t xml:space="preserve"> (opbevaringsanlæg og opsamlingsbeholdere)</w:t>
            </w:r>
          </w:p>
        </w:tc>
        <w:tc>
          <w:tcPr>
            <w:tcW w:w="0" w:type="auto"/>
          </w:tcPr>
          <w:p w14:paraId="0E9FCD51" w14:textId="77777777" w:rsidR="00AB6EDE" w:rsidRDefault="006F7542" w:rsidP="00AB30F6">
            <w:pPr>
              <w:ind w:left="0"/>
              <w:jc w:val="left"/>
            </w:pPr>
            <w:r>
              <w:t>Wrapballer</w:t>
            </w:r>
          </w:p>
        </w:tc>
      </w:tr>
      <w:tr w:rsidR="00AB6EDE" w14:paraId="70FC98F9" w14:textId="77777777">
        <w:tc>
          <w:tcPr>
            <w:tcW w:w="0" w:type="auto"/>
          </w:tcPr>
          <w:p w14:paraId="0B3A690F" w14:textId="7534B1F7" w:rsidR="00AB6EDE" w:rsidRDefault="006F7542" w:rsidP="00AB30F6">
            <w:pPr>
              <w:ind w:left="0"/>
              <w:jc w:val="left"/>
            </w:pPr>
            <w:r>
              <w:t>Markoplag</w:t>
            </w:r>
          </w:p>
        </w:tc>
        <w:tc>
          <w:tcPr>
            <w:tcW w:w="0" w:type="auto"/>
          </w:tcPr>
          <w:p w14:paraId="5ADD25B6" w14:textId="77777777" w:rsidR="00AB6EDE" w:rsidRDefault="006F7542" w:rsidP="00AB30F6">
            <w:pPr>
              <w:ind w:left="0"/>
              <w:jc w:val="left"/>
            </w:pPr>
            <w:r>
              <w:t>Ingen markoplag med dybstrøelse</w:t>
            </w:r>
            <w:r>
              <w:br/>
            </w:r>
          </w:p>
        </w:tc>
      </w:tr>
      <w:tr w:rsidR="00AB6EDE" w14:paraId="3332DDF4" w14:textId="77777777">
        <w:tc>
          <w:tcPr>
            <w:tcW w:w="0" w:type="auto"/>
          </w:tcPr>
          <w:p w14:paraId="25856AD7" w14:textId="40447FAF" w:rsidR="00AB6EDE" w:rsidRDefault="006F7542" w:rsidP="00AB30F6">
            <w:pPr>
              <w:ind w:left="0"/>
              <w:jc w:val="left"/>
            </w:pPr>
            <w:r>
              <w:t>Vaskeplads og spildevand</w:t>
            </w:r>
          </w:p>
        </w:tc>
        <w:tc>
          <w:tcPr>
            <w:tcW w:w="0" w:type="auto"/>
          </w:tcPr>
          <w:p w14:paraId="0A60809E" w14:textId="77777777" w:rsidR="00AB6EDE" w:rsidRDefault="006F7542" w:rsidP="00AB30F6">
            <w:pPr>
              <w:ind w:left="0"/>
              <w:jc w:val="left"/>
            </w:pPr>
            <w:r>
              <w:t>Møddingspladsen anvendes til vaskeplads. Mødinngsplads med fast bund og afløb til ajlebeholder.</w:t>
            </w:r>
          </w:p>
        </w:tc>
      </w:tr>
      <w:tr w:rsidR="00AB6EDE" w14:paraId="6DDA6811" w14:textId="77777777">
        <w:tc>
          <w:tcPr>
            <w:tcW w:w="0" w:type="auto"/>
          </w:tcPr>
          <w:p w14:paraId="4179A817" w14:textId="5367CA74" w:rsidR="00AB6EDE" w:rsidRDefault="006F7542" w:rsidP="00AB30F6">
            <w:pPr>
              <w:ind w:left="0"/>
              <w:jc w:val="left"/>
            </w:pPr>
            <w:r>
              <w:t>Dieseltanke</w:t>
            </w:r>
          </w:p>
        </w:tc>
        <w:tc>
          <w:tcPr>
            <w:tcW w:w="0" w:type="auto"/>
          </w:tcPr>
          <w:p w14:paraId="73325B03" w14:textId="77777777" w:rsidR="00AB6EDE" w:rsidRDefault="006F7542" w:rsidP="00AB30F6">
            <w:pPr>
              <w:ind w:left="0"/>
              <w:jc w:val="left"/>
            </w:pPr>
            <w:r>
              <w:t xml:space="preserve">4000 l dieseltank fra 1981. Tanken er ikke registreret i BBR. Tanken er </w:t>
            </w:r>
            <w:r>
              <w:t>placeret udendørs.</w:t>
            </w:r>
            <w:r>
              <w:br/>
            </w:r>
            <w:r>
              <w:br/>
              <w:t>Se tilsynsbrev.</w:t>
            </w:r>
          </w:p>
        </w:tc>
      </w:tr>
      <w:tr w:rsidR="00AB6EDE" w14:paraId="050101F0" w14:textId="77777777">
        <w:tc>
          <w:tcPr>
            <w:tcW w:w="0" w:type="auto"/>
          </w:tcPr>
          <w:p w14:paraId="6ED73641" w14:textId="4293A4B6" w:rsidR="00AB6EDE" w:rsidRDefault="006F7542" w:rsidP="00AB30F6">
            <w:pPr>
              <w:ind w:left="0"/>
              <w:jc w:val="left"/>
            </w:pPr>
            <w:r>
              <w:t>Opbevaring af olieprodukter og spildolie</w:t>
            </w:r>
          </w:p>
        </w:tc>
        <w:tc>
          <w:tcPr>
            <w:tcW w:w="0" w:type="auto"/>
          </w:tcPr>
          <w:p w14:paraId="514952F9" w14:textId="77777777" w:rsidR="00AB6EDE" w:rsidRDefault="006F7542" w:rsidP="00AB30F6">
            <w:pPr>
              <w:ind w:left="0"/>
              <w:jc w:val="left"/>
            </w:pPr>
            <w:r>
              <w:t>Olieprodukter er opbevaret i maskinhus med fast bund og intet afløb. Olieprodukterne er placeret tæt på portåbningen, og bør placeres længere inde i maskinhuset.</w:t>
            </w:r>
          </w:p>
        </w:tc>
      </w:tr>
      <w:tr w:rsidR="00AB6EDE" w14:paraId="70F265FC" w14:textId="77777777">
        <w:tc>
          <w:tcPr>
            <w:tcW w:w="0" w:type="auto"/>
          </w:tcPr>
          <w:p w14:paraId="12B401BF" w14:textId="10B1FDF0" w:rsidR="00AB6EDE" w:rsidRDefault="006F7542" w:rsidP="00AB30F6">
            <w:pPr>
              <w:ind w:left="0"/>
              <w:jc w:val="left"/>
            </w:pPr>
            <w:r>
              <w:t>Opbevaring af bekæmpelsesmidler m.v.</w:t>
            </w:r>
          </w:p>
        </w:tc>
        <w:tc>
          <w:tcPr>
            <w:tcW w:w="0" w:type="auto"/>
          </w:tcPr>
          <w:p w14:paraId="1EB3C0A6" w14:textId="77777777" w:rsidR="00AB6EDE" w:rsidRDefault="006F7542" w:rsidP="00AB30F6">
            <w:pPr>
              <w:ind w:left="0"/>
              <w:jc w:val="left"/>
            </w:pPr>
            <w:r>
              <w:t>Ingen opbevaring af bekæmpelsesmidler.</w:t>
            </w:r>
          </w:p>
        </w:tc>
      </w:tr>
      <w:tr w:rsidR="00AB6EDE" w14:paraId="6BA81FA6" w14:textId="77777777">
        <w:tc>
          <w:tcPr>
            <w:tcW w:w="0" w:type="auto"/>
          </w:tcPr>
          <w:p w14:paraId="1E3F71E8" w14:textId="33DBC9D2" w:rsidR="00AB6EDE" w:rsidRDefault="006F7542" w:rsidP="00AB30F6">
            <w:pPr>
              <w:ind w:left="0"/>
              <w:jc w:val="left"/>
            </w:pPr>
            <w:r>
              <w:t>Affald - typer, sortering, opbevaring, og bortskaffelse</w:t>
            </w:r>
          </w:p>
        </w:tc>
        <w:tc>
          <w:tcPr>
            <w:tcW w:w="0" w:type="auto"/>
          </w:tcPr>
          <w:p w14:paraId="0301806A" w14:textId="77777777" w:rsidR="00AB6EDE" w:rsidRDefault="006F7542" w:rsidP="00AB30F6">
            <w:pPr>
              <w:ind w:left="0"/>
              <w:jc w:val="left"/>
            </w:pPr>
            <w:r>
              <w:t>Ingen data i ADS.</w:t>
            </w:r>
            <w:r>
              <w:br/>
            </w:r>
            <w:r>
              <w:br/>
              <w:t>Wrapplast afleveres på genbrugsstationen.</w:t>
            </w:r>
            <w:r>
              <w:br/>
            </w:r>
            <w:r>
              <w:br/>
              <w:t>Glas og andet plast sorteres i skraldespandene fra dagrenovationen.</w:t>
            </w:r>
            <w:r>
              <w:br/>
            </w:r>
            <w:r>
              <w:br/>
              <w:t>Intet farligt affald.</w:t>
            </w:r>
            <w:r>
              <w:br/>
            </w:r>
            <w:r>
              <w:lastRenderedPageBreak/>
              <w:br/>
              <w:t>Døde dyr: afhentes af DAKA. Opbevares på møddingspladsen under presenning indtil afhentning.</w:t>
            </w:r>
          </w:p>
        </w:tc>
      </w:tr>
      <w:tr w:rsidR="00AB6EDE" w14:paraId="5D3D6BF9" w14:textId="77777777">
        <w:tc>
          <w:tcPr>
            <w:tcW w:w="0" w:type="auto"/>
          </w:tcPr>
          <w:p w14:paraId="2BD3058A" w14:textId="041A93F9" w:rsidR="00AB6EDE" w:rsidRDefault="006F7542" w:rsidP="00AB30F6">
            <w:pPr>
              <w:ind w:left="0"/>
              <w:jc w:val="left"/>
            </w:pPr>
            <w:r>
              <w:lastRenderedPageBreak/>
              <w:t>Skadedyr- typer og bekæmpelse</w:t>
            </w:r>
          </w:p>
        </w:tc>
        <w:tc>
          <w:tcPr>
            <w:tcW w:w="0" w:type="auto"/>
          </w:tcPr>
          <w:p w14:paraId="59884EA1" w14:textId="77777777" w:rsidR="00AB6EDE" w:rsidRDefault="006F7542" w:rsidP="00AB30F6">
            <w:pPr>
              <w:ind w:left="0"/>
              <w:jc w:val="left"/>
            </w:pPr>
            <w:r>
              <w:t>Rottebekæmpelse:  Anvender den kommunale ordning</w:t>
            </w:r>
            <w:r>
              <w:br/>
              <w:t>Fluebekæmpelse: Dyrene går ude, så ingen problemer</w:t>
            </w:r>
          </w:p>
        </w:tc>
      </w:tr>
      <w:tr w:rsidR="00AB6EDE" w14:paraId="755D080F" w14:textId="77777777">
        <w:tc>
          <w:tcPr>
            <w:tcW w:w="0" w:type="auto"/>
          </w:tcPr>
          <w:p w14:paraId="18642878" w14:textId="02A1504F" w:rsidR="00AB6EDE" w:rsidRDefault="006F7542" w:rsidP="00AB30F6">
            <w:pPr>
              <w:ind w:left="0"/>
              <w:jc w:val="left"/>
            </w:pPr>
            <w:r>
              <w:t>Bemærkninger</w:t>
            </w:r>
          </w:p>
        </w:tc>
        <w:tc>
          <w:tcPr>
            <w:tcW w:w="0" w:type="auto"/>
          </w:tcPr>
          <w:p w14:paraId="5571447B" w14:textId="77777777" w:rsidR="00AB6EDE" w:rsidRDefault="00AB6EDE" w:rsidP="00AB30F6">
            <w:pPr>
              <w:jc w:val="left"/>
            </w:pPr>
          </w:p>
        </w:tc>
      </w:tr>
    </w:tbl>
    <w:p w14:paraId="0D0B1E70" w14:textId="77777777" w:rsidR="00E531ED" w:rsidRPr="00E531ED" w:rsidRDefault="00E531ED" w:rsidP="000B1691">
      <w:pPr>
        <w:spacing w:line="360" w:lineRule="auto"/>
        <w:ind w:right="567"/>
        <w:rPr>
          <w:szCs w:val="24"/>
        </w:rPr>
      </w:pPr>
    </w:p>
    <w:p w14:paraId="7E9B733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CA11972"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B59F112" w14:textId="6389C4F4" w:rsidR="00683CA5" w:rsidRPr="00AB30F6" w:rsidRDefault="00683CA5" w:rsidP="00455969">
      <w:pPr>
        <w:spacing w:line="276" w:lineRule="auto"/>
        <w:ind w:right="567"/>
        <w:rPr>
          <w:color w:val="000000" w:themeColor="text1"/>
          <w:szCs w:val="24"/>
        </w:rPr>
      </w:pPr>
      <w:r>
        <w:rPr>
          <w:szCs w:val="24"/>
        </w:rPr>
        <w:t>Indberetning af egenkontrol</w:t>
      </w:r>
      <w:r w:rsidRPr="00AB30F6">
        <w:rPr>
          <w:color w:val="000000" w:themeColor="text1"/>
          <w:szCs w:val="24"/>
        </w:rPr>
        <w:t xml:space="preserve">: Ingen krav </w:t>
      </w:r>
    </w:p>
    <w:bookmarkEnd w:id="5"/>
    <w:p w14:paraId="04822466" w14:textId="77777777" w:rsidR="00E8446B" w:rsidRPr="00AB30F6" w:rsidRDefault="00E8446B" w:rsidP="003C3B8C">
      <w:pPr>
        <w:pStyle w:val="Overskrift2"/>
        <w:spacing w:before="480"/>
        <w:ind w:left="425" w:firstLine="142"/>
        <w:rPr>
          <w:b w:val="0"/>
          <w:color w:val="000000" w:themeColor="text1"/>
          <w:szCs w:val="32"/>
        </w:rPr>
      </w:pPr>
      <w:r w:rsidRPr="00AB30F6">
        <w:rPr>
          <w:b w:val="0"/>
          <w:color w:val="000000" w:themeColor="text1"/>
          <w:szCs w:val="32"/>
        </w:rPr>
        <w:t>Miljørisikovurdering</w:t>
      </w:r>
    </w:p>
    <w:p w14:paraId="0FBAFCE7" w14:textId="77777777" w:rsidR="004E25A1" w:rsidRPr="00326C4D" w:rsidRDefault="004E25A1" w:rsidP="0096245B">
      <w:pPr>
        <w:rPr>
          <w:sz w:val="20"/>
        </w:rPr>
      </w:pPr>
      <w:r w:rsidRPr="00AB30F6">
        <w:rPr>
          <w:color w:val="000000" w:themeColor="text1"/>
          <w:sz w:val="20"/>
        </w:rPr>
        <w:t xml:space="preserve">Delparametrene i risikovurderingen scores med 1, 3 eller </w:t>
      </w:r>
      <w:r w:rsidRPr="00326C4D">
        <w:rPr>
          <w:sz w:val="20"/>
        </w:rPr>
        <w:t>5, så delparameteren med den laveste risikoscore (score 1) er den delparameter, der har ingen eller mindst sandsynlighed eller konsekvens. De forskellige parametre vægter forskelligt i den samlede score.</w:t>
      </w:r>
    </w:p>
    <w:p w14:paraId="1384E4F7" w14:textId="77777777" w:rsidR="004E25A1" w:rsidRPr="00326C4D" w:rsidRDefault="004E25A1" w:rsidP="0096245B">
      <w:pPr>
        <w:rPr>
          <w:sz w:val="20"/>
        </w:rPr>
      </w:pPr>
      <w:r w:rsidRPr="00326C4D">
        <w:rPr>
          <w:sz w:val="20"/>
        </w:rPr>
        <w:t>De 5 delparametre er:</w:t>
      </w:r>
    </w:p>
    <w:p w14:paraId="6C50904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9BCB92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8171B3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97B6929"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0E7E50D8" w14:textId="77777777" w:rsidR="004E25A1" w:rsidRPr="00326C4D" w:rsidRDefault="004E25A1" w:rsidP="004E25A1">
      <w:pPr>
        <w:pStyle w:val="Listeafsnit"/>
        <w:numPr>
          <w:ilvl w:val="0"/>
          <w:numId w:val="5"/>
        </w:numPr>
        <w:rPr>
          <w:sz w:val="20"/>
        </w:rPr>
      </w:pPr>
      <w:r w:rsidRPr="00326C4D">
        <w:rPr>
          <w:sz w:val="20"/>
        </w:rPr>
        <w:t>Sårbarhed (konsekvens 34 %)</w:t>
      </w:r>
    </w:p>
    <w:p w14:paraId="1EF0273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7E1C4988" w14:textId="77777777" w:rsidR="0096245B" w:rsidRPr="003C3B8C" w:rsidRDefault="0096245B">
      <w:pPr>
        <w:rPr>
          <w:szCs w:val="24"/>
        </w:rPr>
      </w:pPr>
    </w:p>
    <w:p w14:paraId="1E3DD23B" w14:textId="77777777" w:rsidR="0096245B" w:rsidRPr="003C3B8C" w:rsidRDefault="0096245B">
      <w:pPr>
        <w:rPr>
          <w:szCs w:val="24"/>
        </w:rPr>
      </w:pPr>
    </w:p>
    <w:p w14:paraId="44B6E398" w14:textId="77777777" w:rsidR="0096245B" w:rsidRPr="003C3B8C" w:rsidRDefault="0096245B">
      <w:pPr>
        <w:rPr>
          <w:szCs w:val="24"/>
        </w:rPr>
      </w:pPr>
    </w:p>
    <w:p w14:paraId="374626F8"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951CF63" w14:textId="77777777" w:rsidR="00AA13E9" w:rsidRPr="003C3B8C" w:rsidRDefault="00AA13E9">
      <w:pPr>
        <w:rPr>
          <w:szCs w:val="24"/>
        </w:rPr>
      </w:pPr>
      <w:r>
        <w:rPr>
          <w:szCs w:val="24"/>
        </w:rPr>
        <w:tab/>
      </w:r>
      <w:r>
        <w:rPr>
          <w:szCs w:val="24"/>
        </w:rPr>
        <w:tab/>
        <w:t>Miljøsagsbehandler</w:t>
      </w:r>
    </w:p>
    <w:p w14:paraId="728DD3E4"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606C43E" w14:textId="5F53C1CD" w:rsidR="00317FA6" w:rsidRPr="00AB30F6" w:rsidRDefault="0004797C" w:rsidP="00317FA6">
      <w:pPr>
        <w:ind w:left="1871" w:firstLine="681"/>
        <w:rPr>
          <w:color w:val="000000" w:themeColor="text1"/>
          <w:szCs w:val="24"/>
        </w:rPr>
      </w:pPr>
      <w:r w:rsidRPr="00AB30F6">
        <w:rPr>
          <w:color w:val="000000" w:themeColor="text1"/>
          <w:szCs w:val="24"/>
        </w:rPr>
        <w:t>T</w:t>
      </w:r>
      <w:r w:rsidR="00024131" w:rsidRPr="00AB30F6">
        <w:rPr>
          <w:color w:val="000000" w:themeColor="text1"/>
          <w:szCs w:val="24"/>
        </w:rPr>
        <w:t>el</w:t>
      </w:r>
      <w:r w:rsidR="00317FA6" w:rsidRPr="00AB30F6">
        <w:rPr>
          <w:color w:val="000000" w:themeColor="text1"/>
          <w:szCs w:val="24"/>
        </w:rPr>
        <w:t xml:space="preserve">: </w:t>
      </w:r>
      <w:bookmarkStart w:id="8" w:name="case_officer_telephone"/>
      <w:bookmarkEnd w:id="8"/>
      <w:r w:rsidR="00AB30F6" w:rsidRPr="00AB30F6">
        <w:rPr>
          <w:color w:val="000000" w:themeColor="text1"/>
          <w:szCs w:val="24"/>
        </w:rPr>
        <w:t>21334538</w:t>
      </w:r>
    </w:p>
    <w:p w14:paraId="0CA36674" w14:textId="4F3ECEFB" w:rsidR="00837C2B" w:rsidRPr="00AB30F6" w:rsidRDefault="0004797C" w:rsidP="00884F39">
      <w:pPr>
        <w:ind w:left="1871" w:firstLine="681"/>
        <w:rPr>
          <w:color w:val="000000" w:themeColor="text1"/>
          <w:szCs w:val="24"/>
        </w:rPr>
      </w:pPr>
      <w:r w:rsidRPr="00AB30F6">
        <w:rPr>
          <w:color w:val="000000" w:themeColor="text1"/>
          <w:szCs w:val="24"/>
        </w:rPr>
        <w:t>E</w:t>
      </w:r>
      <w:r w:rsidR="00317FA6" w:rsidRPr="00AB30F6">
        <w:rPr>
          <w:color w:val="000000" w:themeColor="text1"/>
          <w:szCs w:val="24"/>
        </w:rPr>
        <w:t xml:space="preserve">-mail: </w:t>
      </w:r>
      <w:bookmarkStart w:id="9" w:name="case_officer_email"/>
      <w:bookmarkEnd w:id="9"/>
      <w:r w:rsidR="00AB30F6" w:rsidRPr="00AB30F6">
        <w:rPr>
          <w:color w:val="000000" w:themeColor="text1"/>
          <w:szCs w:val="24"/>
        </w:rPr>
        <w:t>amkr</w:t>
      </w:r>
      <w:r w:rsidR="00FB1693" w:rsidRPr="00AB30F6">
        <w:rPr>
          <w:color w:val="000000" w:themeColor="text1"/>
          <w:szCs w:val="24"/>
        </w:rPr>
        <w:t>@norddjurs.dk</w:t>
      </w:r>
    </w:p>
    <w:p w14:paraId="739E2124" w14:textId="77777777" w:rsidR="00FB1693" w:rsidRDefault="00FB1693" w:rsidP="00884F39">
      <w:pPr>
        <w:ind w:left="1871" w:firstLine="681"/>
        <w:rPr>
          <w:szCs w:val="24"/>
        </w:rPr>
      </w:pPr>
    </w:p>
    <w:p w14:paraId="146A5A57" w14:textId="77777777" w:rsidR="00FB1693" w:rsidRDefault="00FB1693" w:rsidP="00884F39">
      <w:pPr>
        <w:ind w:left="1871" w:firstLine="681"/>
        <w:rPr>
          <w:szCs w:val="24"/>
        </w:rPr>
      </w:pPr>
    </w:p>
    <w:p w14:paraId="4F18839C" w14:textId="77777777" w:rsidR="00FB1693" w:rsidRDefault="00FB1693" w:rsidP="00884F39">
      <w:pPr>
        <w:ind w:left="1871" w:firstLine="681"/>
        <w:rPr>
          <w:szCs w:val="24"/>
        </w:rPr>
      </w:pPr>
    </w:p>
    <w:p w14:paraId="7A7DE6DD" w14:textId="77777777" w:rsidR="00FB1693" w:rsidRDefault="00FB1693" w:rsidP="00884F39">
      <w:pPr>
        <w:ind w:left="1871" w:firstLine="681"/>
        <w:rPr>
          <w:szCs w:val="24"/>
        </w:rPr>
      </w:pPr>
    </w:p>
    <w:p w14:paraId="4B0E9B67" w14:textId="77777777" w:rsidR="00FB1693" w:rsidRDefault="00FB1693" w:rsidP="00884F39">
      <w:pPr>
        <w:ind w:left="1871" w:firstLine="681"/>
        <w:rPr>
          <w:szCs w:val="24"/>
        </w:rPr>
      </w:pPr>
    </w:p>
    <w:p w14:paraId="0A6CA6A6"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DF64" w14:textId="77777777" w:rsidR="004303FA" w:rsidRDefault="004303FA">
      <w:r>
        <w:separator/>
      </w:r>
    </w:p>
  </w:endnote>
  <w:endnote w:type="continuationSeparator" w:id="0">
    <w:p w14:paraId="6A13D1E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3508"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8F31B6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A45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7C5701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B16E" w14:textId="77777777" w:rsidR="004303FA" w:rsidRDefault="004303FA">
      <w:r>
        <w:separator/>
      </w:r>
    </w:p>
  </w:footnote>
  <w:footnote w:type="continuationSeparator" w:id="0">
    <w:p w14:paraId="6E00843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1DA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7053D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43814343" o:spid="_x0000_i1025" type="#_x0000_t75" style="width:37.35pt;height:43.35pt;visibility:visible;mso-wrap-style:square">
            <v:imagedata r:id="rId1" o:title=""/>
          </v:shape>
        </w:pict>
      </mc:Choice>
      <mc:Fallback>
        <w:drawing>
          <wp:inline distT="0" distB="0" distL="0" distR="0" wp14:anchorId="4FF081C2">
            <wp:extent cx="474345" cy="550545"/>
            <wp:effectExtent l="0" t="0" r="0" b="0"/>
            <wp:docPr id="43814343" name="Billede 438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50545"/>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22973997">
    <w:abstractNumId w:val="1"/>
  </w:num>
  <w:num w:numId="2" w16cid:durableId="1827160669">
    <w:abstractNumId w:val="0"/>
  </w:num>
  <w:num w:numId="3" w16cid:durableId="604583212">
    <w:abstractNumId w:val="4"/>
  </w:num>
  <w:num w:numId="4" w16cid:durableId="923415028">
    <w:abstractNumId w:val="3"/>
  </w:num>
  <w:num w:numId="5" w16cid:durableId="44056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068"/>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1032"/>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6F7542"/>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B30F6"/>
    <w:rsid w:val="00AB6EDE"/>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68435290"/>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4</Pages>
  <Words>729</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5635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2025-04-15T07:55:00Z</dcterms:created>
  <dcterms:modified xsi:type="dcterms:W3CDTF">2025-04-15T07:56:00Z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