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418"/>
        <w:gridCol w:w="142"/>
        <w:gridCol w:w="1134"/>
        <w:gridCol w:w="567"/>
        <w:gridCol w:w="141"/>
        <w:gridCol w:w="327"/>
        <w:gridCol w:w="1251"/>
        <w:gridCol w:w="1251"/>
      </w:tblGrid>
      <w:tr w:rsidR="00E34A4D" w:rsidRPr="00D90225" w14:paraId="15EEE8F5" w14:textId="77777777" w:rsidTr="00C84055">
        <w:trPr>
          <w:jc w:val="center"/>
        </w:trPr>
        <w:tc>
          <w:tcPr>
            <w:tcW w:w="9628" w:type="dxa"/>
            <w:gridSpan w:val="10"/>
            <w:vAlign w:val="center"/>
          </w:tcPr>
          <w:p w14:paraId="51C88DA6" w14:textId="77777777" w:rsidR="00E34A4D" w:rsidRPr="00D90225" w:rsidRDefault="00E34A4D" w:rsidP="00C84055">
            <w:pPr>
              <w:jc w:val="center"/>
              <w:rPr>
                <w:lang w:val="da-DK"/>
              </w:rPr>
            </w:pPr>
            <w:r w:rsidRPr="00D90225">
              <w:rPr>
                <w:b/>
                <w:sz w:val="32"/>
                <w:szCs w:val="32"/>
                <w:lang w:val="da-DK"/>
              </w:rPr>
              <w:t xml:space="preserve">Tilsyn med Mølgård Dambrug </w:t>
            </w:r>
          </w:p>
        </w:tc>
      </w:tr>
      <w:tr w:rsidR="00E34A4D" w:rsidRPr="00D90225" w14:paraId="57F4AEFB" w14:textId="77777777" w:rsidTr="00C84055">
        <w:trPr>
          <w:jc w:val="center"/>
        </w:trPr>
        <w:tc>
          <w:tcPr>
            <w:tcW w:w="2122" w:type="dxa"/>
            <w:vAlign w:val="center"/>
          </w:tcPr>
          <w:p w14:paraId="096BB5B5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Dato for administrativt tilsyn</w:t>
            </w:r>
          </w:p>
        </w:tc>
        <w:tc>
          <w:tcPr>
            <w:tcW w:w="1275" w:type="dxa"/>
            <w:vAlign w:val="center"/>
          </w:tcPr>
          <w:p w14:paraId="042684CC" w14:textId="2F8A2ECA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  <w:r w:rsidRPr="00D90225">
              <w:rPr>
                <w:lang w:val="da-DK"/>
              </w:rPr>
              <w:t>17-02-2023</w:t>
            </w:r>
          </w:p>
        </w:tc>
        <w:tc>
          <w:tcPr>
            <w:tcW w:w="3261" w:type="dxa"/>
            <w:gridSpan w:val="4"/>
            <w:vAlign w:val="center"/>
          </w:tcPr>
          <w:p w14:paraId="54C147BF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15EA48B9" w14:textId="77777777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</w:p>
        </w:tc>
      </w:tr>
      <w:tr w:rsidR="00E34A4D" w:rsidRPr="00D90225" w14:paraId="67FBD230" w14:textId="77777777" w:rsidTr="00C84055">
        <w:trPr>
          <w:trHeight w:val="621"/>
          <w:jc w:val="center"/>
        </w:trPr>
        <w:tc>
          <w:tcPr>
            <w:tcW w:w="2122" w:type="dxa"/>
            <w:vAlign w:val="center"/>
          </w:tcPr>
          <w:p w14:paraId="60E9C1DA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 xml:space="preserve">Navn, adresse, </w:t>
            </w:r>
            <w:proofErr w:type="spellStart"/>
            <w:r w:rsidRPr="00D90225">
              <w:rPr>
                <w:b/>
                <w:lang w:val="da-DK"/>
              </w:rPr>
              <w:t>tlf</w:t>
            </w:r>
            <w:proofErr w:type="spellEnd"/>
          </w:p>
        </w:tc>
        <w:tc>
          <w:tcPr>
            <w:tcW w:w="7506" w:type="dxa"/>
            <w:gridSpan w:val="9"/>
            <w:vAlign w:val="center"/>
          </w:tcPr>
          <w:p w14:paraId="02BEACE7" w14:textId="2D8C7E7B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  <w:proofErr w:type="spellStart"/>
            <w:r w:rsidRPr="00D90225">
              <w:rPr>
                <w:rFonts w:ascii="Calibri" w:hAnsi="Calibri" w:cs="Calibri"/>
                <w:lang w:val="da-DK"/>
              </w:rPr>
              <w:t>Dybvadgårdsvej</w:t>
            </w:r>
            <w:proofErr w:type="spellEnd"/>
            <w:r w:rsidRPr="00D90225">
              <w:rPr>
                <w:rFonts w:ascii="Calibri" w:hAnsi="Calibri" w:cs="Calibri"/>
                <w:lang w:val="da-DK"/>
              </w:rPr>
              <w:t xml:space="preserve"> 4b, 9240 Nibe</w:t>
            </w:r>
          </w:p>
        </w:tc>
      </w:tr>
      <w:tr w:rsidR="00E34A4D" w:rsidRPr="00D90225" w14:paraId="2385ABD5" w14:textId="77777777" w:rsidTr="00C84055">
        <w:trPr>
          <w:jc w:val="center"/>
        </w:trPr>
        <w:tc>
          <w:tcPr>
            <w:tcW w:w="2122" w:type="dxa"/>
            <w:vAlign w:val="center"/>
          </w:tcPr>
          <w:p w14:paraId="42BB6517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Registrerings nr.</w:t>
            </w:r>
          </w:p>
        </w:tc>
        <w:tc>
          <w:tcPr>
            <w:tcW w:w="1275" w:type="dxa"/>
            <w:vAlign w:val="center"/>
          </w:tcPr>
          <w:p w14:paraId="2A21F22F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CVR</w:t>
            </w:r>
          </w:p>
        </w:tc>
        <w:tc>
          <w:tcPr>
            <w:tcW w:w="1418" w:type="dxa"/>
            <w:vAlign w:val="center"/>
          </w:tcPr>
          <w:p w14:paraId="7354ABD8" w14:textId="77777777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15674490</w:t>
            </w:r>
          </w:p>
        </w:tc>
        <w:tc>
          <w:tcPr>
            <w:tcW w:w="1276" w:type="dxa"/>
            <w:gridSpan w:val="2"/>
            <w:vAlign w:val="center"/>
          </w:tcPr>
          <w:p w14:paraId="12517535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P-nr.</w:t>
            </w:r>
          </w:p>
        </w:tc>
        <w:tc>
          <w:tcPr>
            <w:tcW w:w="1035" w:type="dxa"/>
            <w:gridSpan w:val="3"/>
            <w:vAlign w:val="center"/>
          </w:tcPr>
          <w:p w14:paraId="5A0A2FEB" w14:textId="77777777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</w:p>
        </w:tc>
        <w:tc>
          <w:tcPr>
            <w:tcW w:w="1251" w:type="dxa"/>
            <w:vAlign w:val="center"/>
          </w:tcPr>
          <w:p w14:paraId="53DD3704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CHR</w:t>
            </w:r>
          </w:p>
        </w:tc>
        <w:tc>
          <w:tcPr>
            <w:tcW w:w="1251" w:type="dxa"/>
            <w:vAlign w:val="center"/>
          </w:tcPr>
          <w:p w14:paraId="68947CD3" w14:textId="77777777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70240</w:t>
            </w:r>
          </w:p>
        </w:tc>
      </w:tr>
      <w:tr w:rsidR="00E34A4D" w:rsidRPr="00D90225" w14:paraId="36A5BC84" w14:textId="77777777" w:rsidTr="00C84055">
        <w:trPr>
          <w:jc w:val="center"/>
        </w:trPr>
        <w:tc>
          <w:tcPr>
            <w:tcW w:w="2122" w:type="dxa"/>
            <w:vAlign w:val="center"/>
          </w:tcPr>
          <w:p w14:paraId="5A1DC38C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Listebetegnelse</w:t>
            </w:r>
          </w:p>
        </w:tc>
        <w:tc>
          <w:tcPr>
            <w:tcW w:w="7506" w:type="dxa"/>
            <w:gridSpan w:val="9"/>
            <w:vAlign w:val="center"/>
          </w:tcPr>
          <w:p w14:paraId="42E3C267" w14:textId="77777777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I201 Ferskvandsdambrug</w:t>
            </w:r>
          </w:p>
        </w:tc>
      </w:tr>
      <w:tr w:rsidR="00E34A4D" w:rsidRPr="00D90225" w14:paraId="4C47C4BD" w14:textId="77777777" w:rsidTr="00C84055">
        <w:trPr>
          <w:jc w:val="center"/>
        </w:trPr>
        <w:tc>
          <w:tcPr>
            <w:tcW w:w="2122" w:type="dxa"/>
            <w:vAlign w:val="center"/>
          </w:tcPr>
          <w:p w14:paraId="0F3DD84B" w14:textId="77777777" w:rsidR="00E34A4D" w:rsidRPr="00D90225" w:rsidRDefault="00E34A4D" w:rsidP="00C84055">
            <w:pPr>
              <w:spacing w:after="0"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Miljøgodkendelse</w:t>
            </w:r>
          </w:p>
        </w:tc>
        <w:tc>
          <w:tcPr>
            <w:tcW w:w="2835" w:type="dxa"/>
            <w:gridSpan w:val="3"/>
            <w:vAlign w:val="center"/>
          </w:tcPr>
          <w:p w14:paraId="529F5B89" w14:textId="77777777" w:rsidR="00E34A4D" w:rsidRPr="00D90225" w:rsidRDefault="00E34A4D" w:rsidP="00C84055">
            <w:pPr>
              <w:spacing w:after="0" w:line="276" w:lineRule="auto"/>
              <w:rPr>
                <w:rFonts w:ascii="Calibri" w:hAnsi="Calibri" w:cs="Calibri"/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 xml:space="preserve">17/2-2010 </w:t>
            </w:r>
          </w:p>
          <w:p w14:paraId="468769A4" w14:textId="77777777" w:rsidR="00E34A4D" w:rsidRPr="00D90225" w:rsidRDefault="00E34A4D" w:rsidP="00C84055">
            <w:pPr>
              <w:spacing w:after="0" w:line="276" w:lineRule="auto"/>
              <w:rPr>
                <w:b/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Vilkårsændret 18/12-2013 og 09/07-2019</w:t>
            </w:r>
          </w:p>
        </w:tc>
        <w:tc>
          <w:tcPr>
            <w:tcW w:w="1842" w:type="dxa"/>
            <w:gridSpan w:val="3"/>
            <w:vAlign w:val="center"/>
          </w:tcPr>
          <w:p w14:paraId="53EC8E5F" w14:textId="77777777" w:rsidR="00E34A4D" w:rsidRPr="00D90225" w:rsidRDefault="00E34A4D" w:rsidP="00C84055">
            <w:pPr>
              <w:spacing w:after="0" w:line="276" w:lineRule="auto"/>
              <w:rPr>
                <w:lang w:val="da-DK"/>
              </w:rPr>
            </w:pPr>
            <w:r w:rsidRPr="00D90225">
              <w:rPr>
                <w:b/>
                <w:lang w:val="da-DK"/>
              </w:rPr>
              <w:t>Vandindvinding</w:t>
            </w:r>
          </w:p>
        </w:tc>
        <w:tc>
          <w:tcPr>
            <w:tcW w:w="2829" w:type="dxa"/>
            <w:gridSpan w:val="3"/>
            <w:vAlign w:val="center"/>
          </w:tcPr>
          <w:p w14:paraId="351EAB87" w14:textId="77777777" w:rsidR="00E34A4D" w:rsidRPr="00D90225" w:rsidRDefault="00E34A4D" w:rsidP="00C84055">
            <w:pPr>
              <w:spacing w:after="0"/>
              <w:rPr>
                <w:rFonts w:ascii="Calibri" w:hAnsi="Calibri" w:cs="Calibri"/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23/6-2016 (Fra Dybvad Å)</w:t>
            </w:r>
          </w:p>
          <w:p w14:paraId="74A72BC9" w14:textId="118F73A0" w:rsidR="00E34A4D" w:rsidRPr="00D90225" w:rsidRDefault="00E34A4D" w:rsidP="00C84055">
            <w:pPr>
              <w:spacing w:after="0" w:line="276" w:lineRule="auto"/>
              <w:rPr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27/09-2017 (Grundvand)</w:t>
            </w:r>
          </w:p>
        </w:tc>
      </w:tr>
      <w:tr w:rsidR="00E34A4D" w:rsidRPr="00D90225" w14:paraId="02C55271" w14:textId="77777777" w:rsidTr="00C84055">
        <w:trPr>
          <w:jc w:val="center"/>
        </w:trPr>
        <w:tc>
          <w:tcPr>
            <w:tcW w:w="2122" w:type="dxa"/>
            <w:vAlign w:val="center"/>
          </w:tcPr>
          <w:p w14:paraId="78537746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Baggrund og omfang</w:t>
            </w:r>
          </w:p>
        </w:tc>
        <w:tc>
          <w:tcPr>
            <w:tcW w:w="7506" w:type="dxa"/>
            <w:gridSpan w:val="9"/>
            <w:vAlign w:val="center"/>
          </w:tcPr>
          <w:p w14:paraId="3513B8DC" w14:textId="77777777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  <w:r w:rsidRPr="00D90225">
              <w:rPr>
                <w:lang w:val="da-DK"/>
              </w:rPr>
              <w:t>Baggrunden for tilsynet er, at Aalborg Kommune fører tilsyn med dambrug mindst en gang om året, herunder med tilstanden i vandløbet, jævnfør bekendtgørelse nr. 1567 af 7. december 2016 om ferskvandsdambrug.</w:t>
            </w:r>
          </w:p>
          <w:p w14:paraId="50A79049" w14:textId="77777777" w:rsidR="00E34A4D" w:rsidRPr="00D90225" w:rsidRDefault="00E34A4D" w:rsidP="00C84055">
            <w:pPr>
              <w:spacing w:after="0"/>
              <w:rPr>
                <w:rFonts w:ascii="Calibri" w:hAnsi="Calibri" w:cs="Calibri"/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Tilsynet er et administrativt tilsyn og omhandler dambrugets årsindberetning og</w:t>
            </w:r>
          </w:p>
          <w:p w14:paraId="73C62B27" w14:textId="149209BF" w:rsidR="00E34A4D" w:rsidRPr="00D90225" w:rsidRDefault="00E34A4D" w:rsidP="00E34A4D">
            <w:pPr>
              <w:spacing w:after="0"/>
              <w:rPr>
                <w:rFonts w:ascii="Calibri" w:hAnsi="Calibri" w:cs="Calibri"/>
                <w:lang w:val="da-DK"/>
              </w:rPr>
            </w:pPr>
            <w:r w:rsidRPr="00D90225">
              <w:rPr>
                <w:rFonts w:ascii="Calibri" w:hAnsi="Calibri" w:cs="Calibri"/>
                <w:lang w:val="da-DK"/>
              </w:rPr>
              <w:t>egenkontrol for det foregående år. Det administrative tilsyn er en del af det samlede tilsyn Aalborg Kommune fører med dambrug.</w:t>
            </w:r>
          </w:p>
          <w:p w14:paraId="14725F79" w14:textId="77777777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  <w:r w:rsidRPr="00D90225">
              <w:rPr>
                <w:lang w:val="da-DK"/>
              </w:rP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E34A4D" w:rsidRPr="00D90225" w14:paraId="43EE6BAF" w14:textId="77777777" w:rsidTr="00C84055">
        <w:trPr>
          <w:jc w:val="center"/>
        </w:trPr>
        <w:tc>
          <w:tcPr>
            <w:tcW w:w="2122" w:type="dxa"/>
            <w:vAlign w:val="center"/>
          </w:tcPr>
          <w:p w14:paraId="66F87657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Egenkontrol</w:t>
            </w:r>
          </w:p>
        </w:tc>
        <w:tc>
          <w:tcPr>
            <w:tcW w:w="7506" w:type="dxa"/>
            <w:gridSpan w:val="9"/>
            <w:vAlign w:val="center"/>
          </w:tcPr>
          <w:p w14:paraId="70E4F263" w14:textId="40AB3B8B" w:rsidR="0061266F" w:rsidRDefault="00E34A4D" w:rsidP="00C84055">
            <w:pPr>
              <w:spacing w:line="276" w:lineRule="auto"/>
              <w:rPr>
                <w:lang w:val="da-DK"/>
              </w:rPr>
            </w:pPr>
            <w:r w:rsidRPr="00D90225">
              <w:rPr>
                <w:lang w:val="da-DK"/>
              </w:rPr>
              <w:t>Dambruget har udtaget 6 ordinære egenkontrolprøver i 2022, derudover er der taget ekstraprøver som følge af lammehaler i vandløbet</w:t>
            </w:r>
            <w:r w:rsidR="00D90225" w:rsidRPr="00D90225">
              <w:rPr>
                <w:lang w:val="da-DK"/>
              </w:rPr>
              <w:t xml:space="preserve"> i foråret 2022</w:t>
            </w:r>
            <w:r w:rsidRPr="00D90225">
              <w:rPr>
                <w:lang w:val="da-DK"/>
              </w:rPr>
              <w:t>.</w:t>
            </w:r>
            <w:r w:rsidR="0061266F">
              <w:rPr>
                <w:lang w:val="da-DK"/>
              </w:rPr>
              <w:t xml:space="preserve"> For egenkontrolprøverne er </w:t>
            </w:r>
            <w:proofErr w:type="spellStart"/>
            <w:r w:rsidR="0061266F">
              <w:rPr>
                <w:lang w:val="da-DK"/>
              </w:rPr>
              <w:t>u</w:t>
            </w:r>
            <w:r w:rsidRPr="00D90225">
              <w:rPr>
                <w:lang w:val="da-DK"/>
              </w:rPr>
              <w:t>dlederkrav</w:t>
            </w:r>
            <w:proofErr w:type="spellEnd"/>
            <w:r w:rsidRPr="00D90225">
              <w:rPr>
                <w:lang w:val="da-DK"/>
              </w:rPr>
              <w:t xml:space="preserve"> for</w:t>
            </w:r>
            <w:r w:rsidR="00D90225" w:rsidRPr="00D90225">
              <w:rPr>
                <w:lang w:val="da-DK"/>
              </w:rPr>
              <w:t xml:space="preserve"> alle parametrene, jf. miljøgodkendelsen, er overholdt.</w:t>
            </w:r>
            <w:r w:rsidRPr="00D90225">
              <w:rPr>
                <w:lang w:val="da-DK"/>
              </w:rPr>
              <w:t xml:space="preserve"> </w:t>
            </w:r>
            <w:r w:rsidR="0061266F">
              <w:rPr>
                <w:lang w:val="da-DK"/>
              </w:rPr>
              <w:t>Ekstraprøver udtaget i forbindelse med forekomst af lammehaler viste højt indhold af organisk stof og kravværdier vurderes ikke at være overholdt ved disse prøver.</w:t>
            </w:r>
          </w:p>
          <w:p w14:paraId="68955518" w14:textId="5F7A4639" w:rsidR="00E34A4D" w:rsidRPr="00D90225" w:rsidRDefault="00E34A4D" w:rsidP="00C84055">
            <w:pPr>
              <w:spacing w:line="276" w:lineRule="auto"/>
              <w:rPr>
                <w:lang w:val="da-DK"/>
              </w:rPr>
            </w:pPr>
            <w:r w:rsidRPr="00D90225">
              <w:rPr>
                <w:lang w:val="da-DK"/>
              </w:rPr>
              <w:t xml:space="preserve">Figurer med egenkontrollen er vedlagt som bilag.        </w:t>
            </w:r>
          </w:p>
        </w:tc>
      </w:tr>
      <w:tr w:rsidR="00E34A4D" w:rsidRPr="00D90225" w14:paraId="7133F468" w14:textId="77777777" w:rsidTr="00C84055">
        <w:trPr>
          <w:jc w:val="center"/>
        </w:trPr>
        <w:tc>
          <w:tcPr>
            <w:tcW w:w="2122" w:type="dxa"/>
            <w:vAlign w:val="center"/>
          </w:tcPr>
          <w:p w14:paraId="2CA5FCFB" w14:textId="77777777" w:rsidR="00E34A4D" w:rsidRPr="00D90225" w:rsidRDefault="00E34A4D" w:rsidP="00C84055">
            <w:pPr>
              <w:spacing w:line="276" w:lineRule="auto"/>
              <w:rPr>
                <w:b/>
                <w:lang w:val="da-DK"/>
              </w:rPr>
            </w:pPr>
            <w:r w:rsidRPr="00D90225">
              <w:rPr>
                <w:b/>
                <w:lang w:val="da-DK"/>
              </w:rPr>
              <w:t>Håndhævelser</w:t>
            </w:r>
          </w:p>
        </w:tc>
        <w:tc>
          <w:tcPr>
            <w:tcW w:w="7506" w:type="dxa"/>
            <w:gridSpan w:val="9"/>
            <w:vAlign w:val="center"/>
          </w:tcPr>
          <w:p w14:paraId="13F676B0" w14:textId="230455A8" w:rsidR="00E34A4D" w:rsidRPr="00D90225" w:rsidRDefault="00D90225" w:rsidP="00E34A4D">
            <w:pPr>
              <w:spacing w:line="276" w:lineRule="auto"/>
              <w:rPr>
                <w:lang w:val="da-DK"/>
              </w:rPr>
            </w:pPr>
            <w:r w:rsidRPr="00D90225">
              <w:rPr>
                <w:lang w:val="da-DK"/>
              </w:rPr>
              <w:t>Aalborg Kommune har i</w:t>
            </w:r>
            <w:r>
              <w:rPr>
                <w:lang w:val="da-DK"/>
              </w:rPr>
              <w:t xml:space="preserve">ngen bemærkninger til årsindberetningen for 2022 eller egenkontrol. Forekomsten af lammehaler og høje værdier af organisk stof (i stikprøver) er håndhævet løbende i 2022. </w:t>
            </w:r>
            <w:r w:rsidR="0061266F">
              <w:rPr>
                <w:lang w:val="da-DK"/>
              </w:rPr>
              <w:t xml:space="preserve">Der er påbudt ekstra prøvetagning. </w:t>
            </w:r>
            <w:r w:rsidR="00C75AA6">
              <w:rPr>
                <w:lang w:val="da-DK"/>
              </w:rPr>
              <w:t>Opfølgning sker i forbindelse med tilsyn og revurdering af miljøgodkendels</w:t>
            </w:r>
            <w:r w:rsidR="0061266F">
              <w:rPr>
                <w:lang w:val="da-DK"/>
              </w:rPr>
              <w:t>e</w:t>
            </w:r>
            <w:r w:rsidR="00C75AA6">
              <w:rPr>
                <w:lang w:val="da-DK"/>
              </w:rPr>
              <w:t>.</w:t>
            </w:r>
          </w:p>
        </w:tc>
      </w:tr>
    </w:tbl>
    <w:p w14:paraId="71343C01" w14:textId="77777777" w:rsidR="00E34A4D" w:rsidRPr="008426F8" w:rsidRDefault="00E34A4D" w:rsidP="00E34A4D">
      <w:r>
        <w:t xml:space="preserve"> </w:t>
      </w:r>
    </w:p>
    <w:p w14:paraId="1DB0AC71" w14:textId="77777777" w:rsidR="005D1347" w:rsidRDefault="005D1347"/>
    <w:sectPr w:rsidR="005D1347" w:rsidSect="008426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6BADE" w14:textId="77777777" w:rsidR="00481B0C" w:rsidRDefault="00D90225">
      <w:pPr>
        <w:spacing w:after="0" w:line="240" w:lineRule="auto"/>
      </w:pPr>
      <w:r>
        <w:separator/>
      </w:r>
    </w:p>
  </w:endnote>
  <w:endnote w:type="continuationSeparator" w:id="0">
    <w:p w14:paraId="1850D50F" w14:textId="77777777" w:rsidR="00481B0C" w:rsidRDefault="00D9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87EA" w14:textId="77777777" w:rsidR="00F454E0" w:rsidRDefault="00E7175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C5561" w14:textId="77777777" w:rsidR="007340D2" w:rsidRDefault="00E34A4D" w:rsidP="00D931C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932381" wp14:editId="73C5D2F8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10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EE6E0" w14:textId="77777777" w:rsidR="00656DFD" w:rsidRPr="00080AA0" w:rsidRDefault="00E34A4D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29CF66BA" wp14:editId="14A4AA91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3238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7BEEE6E0" w14:textId="77777777" w:rsidR="00656DFD" w:rsidRPr="00080AA0" w:rsidRDefault="00E34A4D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29CF66BA" wp14:editId="14A4AA91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      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9925" w14:textId="77777777" w:rsidR="004C1816" w:rsidRDefault="00E7175A" w:rsidP="00042200">
    <w:pPr>
      <w:pStyle w:val="Sidefod"/>
      <w:spacing w:after="0"/>
      <w:ind w:right="-1815"/>
      <w:rPr>
        <w:b/>
      </w:rPr>
    </w:pPr>
  </w:p>
  <w:p w14:paraId="295A1F39" w14:textId="77777777" w:rsidR="008F1B07" w:rsidRPr="00042200" w:rsidRDefault="00E34A4D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D2E91" wp14:editId="22A04951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7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02A9C" w14:textId="77777777" w:rsidR="004817FD" w:rsidRPr="00080AA0" w:rsidRDefault="00E34A4D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4AF58A96" wp14:editId="48D2755B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D2E9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0C302A9C" w14:textId="77777777" w:rsidR="004817FD" w:rsidRPr="00080AA0" w:rsidRDefault="00E34A4D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4AF58A96" wp14:editId="48D2755B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2220" w14:textId="77777777" w:rsidR="00481B0C" w:rsidRDefault="00D90225">
      <w:pPr>
        <w:spacing w:after="0" w:line="240" w:lineRule="auto"/>
      </w:pPr>
      <w:r>
        <w:separator/>
      </w:r>
    </w:p>
  </w:footnote>
  <w:footnote w:type="continuationSeparator" w:id="0">
    <w:p w14:paraId="7B7332F4" w14:textId="77777777" w:rsidR="00481B0C" w:rsidRDefault="00D90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0E3B" w14:textId="77777777" w:rsidR="00F454E0" w:rsidRDefault="00E7175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E0A1" w14:textId="77777777" w:rsidR="00F454E0" w:rsidRDefault="00E7175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3200" w14:textId="77777777" w:rsidR="007340D2" w:rsidRDefault="00E34A4D" w:rsidP="00960A4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073B67DD" wp14:editId="0D0C2ED4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4D"/>
    <w:rsid w:val="00481B0C"/>
    <w:rsid w:val="005D1347"/>
    <w:rsid w:val="0061266F"/>
    <w:rsid w:val="00C75AA6"/>
    <w:rsid w:val="00D90225"/>
    <w:rsid w:val="00E34A4D"/>
    <w:rsid w:val="00E7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BCEA"/>
  <w15:chartTrackingRefBased/>
  <w15:docId w15:val="{D96D7655-8F9A-4AA6-ACF2-2099662C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A4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E34A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E34A4D"/>
  </w:style>
  <w:style w:type="paragraph" w:styleId="Sidehoved">
    <w:name w:val="header"/>
    <w:basedOn w:val="Normal"/>
    <w:link w:val="SidehovedTegn"/>
    <w:rsid w:val="00E34A4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E34A4D"/>
  </w:style>
  <w:style w:type="character" w:styleId="Sidetal">
    <w:name w:val="page number"/>
    <w:basedOn w:val="Standardskrifttypeiafsnit"/>
    <w:rsid w:val="00E34A4D"/>
  </w:style>
  <w:style w:type="table" w:styleId="Tabel-Gitter">
    <w:name w:val="Table Grid"/>
    <w:basedOn w:val="Tabel-Normal"/>
    <w:uiPriority w:val="39"/>
    <w:rsid w:val="00E34A4D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eastAsiaTheme="minorEastAsia"/>
      <w:sz w:val="18"/>
      <w:szCs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deling xmlns="17a7fc0b-6a67-43f3-9f1a-c322e82e4607" xsi:nil="true"/>
    <DokumentType xmlns="17a7fc0b-6a67-43f3-9f1a-c322e82e4607" xsi:nil="true"/>
    <Ansvarlig xmlns="17a7fc0b-6a67-43f3-9f1a-c322e82e4607" xsi:nil="true"/>
    <Status xmlns="17a7fc0b-6a67-43f3-9f1a-c322e82e4607" xsi:nil="true"/>
    <eDoc_ParentID xmlns="17a7fc0b-6a67-43f3-9f1a-c322e82e4607" xsi:nil="true"/>
    <eDoc xmlns="17a7fc0b-6a67-43f3-9f1a-c322e82e4607" xsi:nil="true"/>
    <Journalizer_Timestamp xmlns="17a7fc0b-6a67-43f3-9f1a-c322e82e4607" xsi:nil="true"/>
    <TaxCatchAll xmlns="581834bd-d0fd-413c-b4ef-c71e7c467ac2" xsi:nil="true"/>
    <ESDH xmlns="17a7fc0b-6a67-43f3-9f1a-c322e82e4607">Nej</ESDH>
    <eDoc_ID xmlns="17a7fc0b-6a67-43f3-9f1a-c322e82e4607" xsi:nil="true"/>
    <eDoc_Link xmlns="17a7fc0b-6a67-43f3-9f1a-c322e82e4607" xsi:nil="true"/>
    <lcf76f155ced4ddcb4097134ff3c332f xmlns="17a7fc0b-6a67-43f3-9f1a-c322e82e46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B43893E967042916448F7EF445685" ma:contentTypeVersion="26" ma:contentTypeDescription="Opret et nyt dokument." ma:contentTypeScope="" ma:versionID="5a0dd2fd8d852de2cfe814b6546a0f82">
  <xsd:schema xmlns:xsd="http://www.w3.org/2001/XMLSchema" xmlns:xs="http://www.w3.org/2001/XMLSchema" xmlns:p="http://schemas.microsoft.com/office/2006/metadata/properties" xmlns:ns2="17a7fc0b-6a67-43f3-9f1a-c322e82e4607" xmlns:ns3="581834bd-d0fd-413c-b4ef-c71e7c467ac2" targetNamespace="http://schemas.microsoft.com/office/2006/metadata/properties" ma:root="true" ma:fieldsID="ac8a11d474511e99e6eb1aac75194693" ns2:_="" ns3:_="">
    <xsd:import namespace="17a7fc0b-6a67-43f3-9f1a-c322e82e4607"/>
    <xsd:import namespace="581834bd-d0fd-413c-b4ef-c71e7c467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ESDH" minOccurs="0"/>
                <xsd:element ref="ns2:eDoc" minOccurs="0"/>
                <xsd:element ref="ns2:DokumentType" minOccurs="0"/>
                <xsd:element ref="ns2:Status" minOccurs="0"/>
                <xsd:element ref="ns2:Journalizer_Timestamp" minOccurs="0"/>
                <xsd:element ref="ns2:Afdeling" minOccurs="0"/>
                <xsd:element ref="ns2:Ansvarlig" minOccurs="0"/>
                <xsd:element ref="ns2:eDoc_ID" minOccurs="0"/>
                <xsd:element ref="ns2:eDoc_ParentID" minOccurs="0"/>
                <xsd:element ref="ns2:eDoc_Link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fc0b-6a67-43f3-9f1a-c322e82e4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SDH" ma:index="21" nillable="true" ma:displayName="ESDH" ma:default="Nej" ma:format="Dropdown" ma:internalName="ESDH" ma:readOnly="false">
      <xsd:simpleType>
        <xsd:restriction base="dms:Choice">
          <xsd:enumeration value="Ja"/>
          <xsd:enumeration value="Nej"/>
        </xsd:restriction>
      </xsd:simpleType>
    </xsd:element>
    <xsd:element name="eDoc" ma:index="22" nillable="true" ma:displayName="eDoc" ma:internalName="eDoc" ma:readOnly="false">
      <xsd:simpleType>
        <xsd:restriction base="dms:Text">
          <xsd:maxLength value="255"/>
        </xsd:restriction>
      </xsd:simpleType>
    </xsd:element>
    <xsd:element name="DokumentType" ma:index="23" nillable="true" ma:displayName="DokumentType" ma:format="Dropdown" ma:internalName="DokumentType" ma:readOnly="fals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Status" ma:index="24" nillable="true" ma:displayName="Status" ma:format="Dropdown" ma:internalName="Status" ma:readOnly="false">
      <xsd:simpleType>
        <xsd:restriction base="dms:Choice">
          <xsd:enumeration value="Kladde"/>
          <xsd:enumeration value="Endelig"/>
          <xsd:enumeration value=""/>
        </xsd:restriction>
      </xsd:simpleType>
    </xsd:element>
    <xsd:element name="Journalizer_Timestamp" ma:index="25" nillable="true" ma:displayName="Journalizer_Timestamp" ma:internalName="Journalizer_Timestamp" ma:readOnly="false">
      <xsd:simpleType>
        <xsd:restriction base="dms:Text">
          <xsd:maxLength value="255"/>
        </xsd:restriction>
      </xsd:simpleType>
    </xsd:element>
    <xsd:element name="Afdeling" ma:index="26" nillable="true" ma:displayName="Afdeling" ma:internalName="Afdeling" ma:readOnly="false">
      <xsd:simpleType>
        <xsd:restriction base="dms:Text">
          <xsd:maxLength value="255"/>
        </xsd:restriction>
      </xsd:simpleType>
    </xsd:element>
    <xsd:element name="Ansvarlig" ma:index="27" nillable="true" ma:displayName="Ansvarlig" ma:internalName="Ansvarlig" ma:readOnly="false">
      <xsd:simpleType>
        <xsd:restriction base="dms:Text">
          <xsd:maxLength value="255"/>
        </xsd:restriction>
      </xsd:simpleType>
    </xsd:element>
    <xsd:element name="eDoc_ID" ma:index="28" nillable="true" ma:displayName="eDoc_ID" ma:internalName="eDoc_ID" ma:readOnly="false">
      <xsd:simpleType>
        <xsd:restriction base="dms:Text">
          <xsd:maxLength value="255"/>
        </xsd:restriction>
      </xsd:simpleType>
    </xsd:element>
    <xsd:element name="eDoc_ParentID" ma:index="29" nillable="true" ma:displayName="eDoc_ParentID" ma:internalName="eDoc_ParentID" ma:readOnly="false">
      <xsd:simpleType>
        <xsd:restriction base="dms:Text">
          <xsd:maxLength value="255"/>
        </xsd:restriction>
      </xsd:simpleType>
    </xsd:element>
    <xsd:element name="eDoc_Link" ma:index="30" nillable="true" ma:displayName="eDoc_Link" ma:internalName="eDoc_Link" ma:readOnly="false">
      <xsd:simpleType>
        <xsd:restriction base="dms:Text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Billedmærker" ma:readOnly="false" ma:fieldId="{5cf76f15-5ced-4ddc-b409-7134ff3c332f}" ma:taxonomyMulti="true" ma:sspId="99b1d6fa-7396-4be3-b0e0-255b88a4d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834bd-d0fd-413c-b4ef-c71e7c467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3c17f1c2-2876-44f5-acba-25bdb3e6269f}" ma:internalName="TaxCatchAll" ma:showField="CatchAllData" ma:web="581834bd-d0fd-413c-b4ef-c71e7c467a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8B6FF-5909-46F0-BC62-5FB81FA3BEE4}">
  <ds:schemaRefs>
    <ds:schemaRef ds:uri="http://schemas.microsoft.com/office/2006/metadata/properties"/>
    <ds:schemaRef ds:uri="http://purl.org/dc/elements/1.1/"/>
    <ds:schemaRef ds:uri="17a7fc0b-6a67-43f3-9f1a-c322e82e4607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581834bd-d0fd-413c-b4ef-c71e7c467ac2"/>
  </ds:schemaRefs>
</ds:datastoreItem>
</file>

<file path=customXml/itemProps2.xml><?xml version="1.0" encoding="utf-8"?>
<ds:datastoreItem xmlns:ds="http://schemas.openxmlformats.org/officeDocument/2006/customXml" ds:itemID="{7E349F4A-6966-4825-A702-0002DFDC46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BDD75-FA95-4006-9F2E-E93CD622A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7fc0b-6a67-43f3-9f1a-c322e82e4607"/>
    <ds:schemaRef ds:uri="581834bd-d0fd-413c-b4ef-c71e7c467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1541</Characters>
  <Application>Microsoft Office Word</Application>
  <DocSecurity>0</DocSecurity>
  <Lines>48</Lines>
  <Paragraphs>33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Schmidt Hildebrand</dc:creator>
  <cp:keywords/>
  <dc:description/>
  <cp:lastModifiedBy>Mette Schmidt Hildebrand</cp:lastModifiedBy>
  <cp:revision>2</cp:revision>
  <dcterms:created xsi:type="dcterms:W3CDTF">2023-09-11T08:29:00Z</dcterms:created>
  <dcterms:modified xsi:type="dcterms:W3CDTF">2023-09-11T08:29:00Z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0x01010090FB43893E967042916448F7EF445685</vt:lpwstr>
  </property>
  <property fmtid="{D5CDD505-2E9C-101B-9397-08002B2CF9AE}" pid="3" name="Order">
    <vt:r8>735000</vt:r8>
  </property>
</Properties>
</file>