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A69" w:rsidRPr="005E3E11" w:rsidRDefault="00525A69">
      <w:pPr>
        <w:ind w:left="851" w:hanging="851"/>
        <w:rPr>
          <w:rFonts w:asciiTheme="minorHAnsi" w:hAnsiTheme="minorHAnsi" w:cs="Tahoma"/>
          <w:sz w:val="22"/>
          <w:szCs w:val="22"/>
        </w:rPr>
      </w:pPr>
    </w:p>
    <w:p w:rsidR="00525A69" w:rsidRPr="005E3E11" w:rsidRDefault="00525A69" w:rsidP="00910B79">
      <w:pPr>
        <w:spacing w:line="264" w:lineRule="auto"/>
        <w:ind w:left="851" w:hanging="851"/>
        <w:rPr>
          <w:rFonts w:asciiTheme="minorHAnsi" w:hAnsiTheme="minorHAnsi" w:cs="Tahoma"/>
          <w:sz w:val="22"/>
          <w:szCs w:val="22"/>
        </w:rPr>
      </w:pPr>
    </w:p>
    <w:p w:rsidR="00525A69" w:rsidRPr="005E3E11" w:rsidRDefault="00525A69" w:rsidP="00910B79">
      <w:pPr>
        <w:spacing w:line="264" w:lineRule="auto"/>
        <w:ind w:left="851" w:hanging="851"/>
        <w:jc w:val="center"/>
        <w:rPr>
          <w:rFonts w:asciiTheme="minorHAnsi" w:hAnsiTheme="minorHAnsi" w:cs="Arial"/>
          <w:b/>
          <w:sz w:val="28"/>
          <w:szCs w:val="28"/>
        </w:rPr>
      </w:pPr>
      <w:r w:rsidRPr="005E3E11">
        <w:rPr>
          <w:rFonts w:asciiTheme="minorHAnsi" w:hAnsiTheme="minorHAnsi" w:cs="Arial"/>
          <w:b/>
          <w:sz w:val="28"/>
          <w:szCs w:val="28"/>
        </w:rPr>
        <w:t>Tilsynsrapport</w:t>
      </w:r>
      <w:r w:rsidR="00F76C8D" w:rsidRPr="005E3E11">
        <w:rPr>
          <w:rFonts w:asciiTheme="minorHAnsi" w:hAnsiTheme="minorHAnsi" w:cs="Arial"/>
          <w:b/>
          <w:sz w:val="28"/>
          <w:szCs w:val="28"/>
        </w:rPr>
        <w:t xml:space="preserve"> </w:t>
      </w:r>
      <w:r w:rsidRPr="005E3E11">
        <w:rPr>
          <w:rFonts w:asciiTheme="minorHAnsi" w:hAnsiTheme="minorHAnsi" w:cs="Arial"/>
          <w:b/>
          <w:sz w:val="28"/>
          <w:szCs w:val="28"/>
        </w:rPr>
        <w:t>for miljøtilsyn</w:t>
      </w:r>
    </w:p>
    <w:p w:rsidR="00525A69" w:rsidRPr="005E3E11" w:rsidRDefault="00525A69" w:rsidP="00EE6AAF">
      <w:pPr>
        <w:spacing w:line="264" w:lineRule="auto"/>
        <w:ind w:left="0"/>
        <w:rPr>
          <w:rFonts w:asciiTheme="minorHAnsi" w:hAnsiTheme="minorHAnsi" w:cs="Arial"/>
          <w:sz w:val="22"/>
          <w:szCs w:val="22"/>
        </w:rPr>
      </w:pPr>
    </w:p>
    <w:p w:rsidR="00E95D99" w:rsidRPr="005E3E11" w:rsidRDefault="00E95D99" w:rsidP="00D031FF">
      <w:pPr>
        <w:spacing w:after="120" w:line="300" w:lineRule="atLeast"/>
        <w:ind w:left="0"/>
        <w:rPr>
          <w:rFonts w:asciiTheme="minorHAnsi" w:hAnsiTheme="minorHAnsi" w:cs="Arial"/>
          <w:color w:val="000000"/>
          <w:sz w:val="22"/>
          <w:szCs w:val="22"/>
        </w:rPr>
      </w:pPr>
      <w:r w:rsidRPr="005E3E11">
        <w:rPr>
          <w:rFonts w:asciiTheme="minorHAnsi" w:hAnsiTheme="minorHAnsi" w:cs="Arial"/>
          <w:color w:val="000000"/>
          <w:sz w:val="22"/>
          <w:szCs w:val="22"/>
        </w:rPr>
        <w:t>Efter hvert tilsyn på</w:t>
      </w:r>
      <w:r w:rsidR="00D031FF" w:rsidRPr="005E3E11">
        <w:rPr>
          <w:rFonts w:asciiTheme="minorHAnsi" w:hAnsiTheme="minorHAnsi" w:cs="Arial"/>
          <w:color w:val="000000"/>
          <w:sz w:val="22"/>
          <w:szCs w:val="22"/>
        </w:rPr>
        <w:t xml:space="preserve"> et</w:t>
      </w:r>
      <w:r w:rsidRPr="005E3E11">
        <w:rPr>
          <w:rFonts w:asciiTheme="minorHAnsi" w:hAnsiTheme="minorHAnsi" w:cs="Arial"/>
          <w:color w:val="000000"/>
          <w:sz w:val="22"/>
          <w:szCs w:val="22"/>
        </w:rPr>
        <w:t xml:space="preserve"> husdyrbrug skal vi udarbejde en tilsynsrapport, hvor bestemte oplysninger skal offentliggøres på kommunens hjemmeside. Vi vil gerne tydeliggøre overfor dig, hvilke oplysninger, der er tale om. Oplysningerne fremgår af nedenstående tabel.</w:t>
      </w:r>
    </w:p>
    <w:p w:rsidR="00367912" w:rsidRPr="005E3E11" w:rsidRDefault="00367912" w:rsidP="00D3485D">
      <w:pPr>
        <w:ind w:left="0"/>
        <w:rPr>
          <w:rFonts w:asciiTheme="minorHAnsi" w:hAnsiTheme="minorHAnsi"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103"/>
      </w:tblGrid>
      <w:tr w:rsidR="00E95D99" w:rsidRPr="005E3E11" w:rsidTr="00547675">
        <w:trPr>
          <w:trHeight w:val="120"/>
        </w:trPr>
        <w:tc>
          <w:tcPr>
            <w:tcW w:w="4395" w:type="dxa"/>
            <w:shd w:val="clear" w:color="auto" w:fill="DAEEF3"/>
            <w:vAlign w:val="center"/>
          </w:tcPr>
          <w:p w:rsidR="00E95D99" w:rsidRPr="005E3E11" w:rsidRDefault="00E95D99" w:rsidP="00D031FF">
            <w:pPr>
              <w:spacing w:before="80" w:after="80"/>
              <w:ind w:left="284"/>
              <w:rPr>
                <w:rFonts w:asciiTheme="minorHAnsi" w:eastAsia="Calibri" w:hAnsiTheme="minorHAnsi" w:cs="Arial"/>
                <w:sz w:val="22"/>
                <w:szCs w:val="22"/>
              </w:rPr>
            </w:pPr>
            <w:r w:rsidRPr="005E3E11">
              <w:rPr>
                <w:rFonts w:asciiTheme="minorHAnsi" w:eastAsia="Calibri" w:hAnsiTheme="minorHAnsi" w:cs="Arial"/>
                <w:sz w:val="22"/>
                <w:szCs w:val="22"/>
              </w:rPr>
              <w:t>Virksomhedens navn</w:t>
            </w:r>
          </w:p>
        </w:tc>
        <w:tc>
          <w:tcPr>
            <w:tcW w:w="5103" w:type="dxa"/>
            <w:shd w:val="clear" w:color="auto" w:fill="auto"/>
            <w:vAlign w:val="center"/>
          </w:tcPr>
          <w:p w:rsidR="00E95D99" w:rsidRPr="005E3E11" w:rsidRDefault="00351C13" w:rsidP="00FF28ED">
            <w:pPr>
              <w:spacing w:before="80" w:after="80"/>
              <w:ind w:left="0"/>
              <w:rPr>
                <w:rFonts w:asciiTheme="minorHAnsi" w:eastAsia="Calibri" w:hAnsiTheme="minorHAnsi" w:cs="Arial"/>
                <w:sz w:val="22"/>
                <w:szCs w:val="22"/>
              </w:rPr>
            </w:pPr>
            <w:bookmarkStart w:id="0" w:name="loknavn"/>
            <w:bookmarkEnd w:id="0"/>
            <w:r w:rsidRPr="005E3E11">
              <w:rPr>
                <w:rFonts w:asciiTheme="minorHAnsi" w:eastAsia="Calibri" w:hAnsiTheme="minorHAnsi" w:cs="Arial"/>
                <w:sz w:val="22"/>
                <w:szCs w:val="22"/>
              </w:rPr>
              <w:t>Carsten Asmussen</w:t>
            </w:r>
          </w:p>
        </w:tc>
      </w:tr>
      <w:tr w:rsidR="00E95D99" w:rsidRPr="005E3E11" w:rsidTr="00547675">
        <w:tc>
          <w:tcPr>
            <w:tcW w:w="4395" w:type="dxa"/>
            <w:shd w:val="clear" w:color="auto" w:fill="DAEEF3"/>
            <w:vAlign w:val="center"/>
          </w:tcPr>
          <w:p w:rsidR="00E95D99" w:rsidRPr="005E3E11" w:rsidRDefault="00E95D99" w:rsidP="00D031FF">
            <w:pPr>
              <w:spacing w:before="80" w:after="80"/>
              <w:ind w:left="284"/>
              <w:rPr>
                <w:rFonts w:asciiTheme="minorHAnsi" w:eastAsia="Calibri" w:hAnsiTheme="minorHAnsi" w:cs="Arial"/>
                <w:sz w:val="22"/>
                <w:szCs w:val="22"/>
              </w:rPr>
            </w:pPr>
            <w:r w:rsidRPr="005E3E11">
              <w:rPr>
                <w:rFonts w:asciiTheme="minorHAnsi" w:eastAsia="Calibri" w:hAnsiTheme="minorHAnsi" w:cs="Arial"/>
                <w:sz w:val="22"/>
                <w:szCs w:val="22"/>
              </w:rPr>
              <w:t>Virksomhedens adresse</w:t>
            </w:r>
          </w:p>
        </w:tc>
        <w:tc>
          <w:tcPr>
            <w:tcW w:w="5103" w:type="dxa"/>
            <w:shd w:val="clear" w:color="auto" w:fill="auto"/>
            <w:vAlign w:val="center"/>
          </w:tcPr>
          <w:p w:rsidR="00E95D99" w:rsidRPr="005E3E11" w:rsidRDefault="00351C13" w:rsidP="00FF28ED">
            <w:pPr>
              <w:spacing w:before="80" w:after="80"/>
              <w:ind w:left="0"/>
              <w:rPr>
                <w:rFonts w:asciiTheme="minorHAnsi" w:eastAsia="Calibri" w:hAnsiTheme="minorHAnsi" w:cs="Arial"/>
                <w:sz w:val="22"/>
                <w:szCs w:val="22"/>
              </w:rPr>
            </w:pPr>
            <w:bookmarkStart w:id="1" w:name="lokadresse"/>
            <w:bookmarkEnd w:id="1"/>
            <w:r w:rsidRPr="005E3E11">
              <w:rPr>
                <w:rFonts w:asciiTheme="minorHAnsi" w:eastAsia="Calibri" w:hAnsiTheme="minorHAnsi" w:cs="Arial"/>
                <w:sz w:val="22"/>
                <w:szCs w:val="22"/>
              </w:rPr>
              <w:t xml:space="preserve">Nis </w:t>
            </w:r>
            <w:proofErr w:type="spellStart"/>
            <w:r w:rsidRPr="005E3E11">
              <w:rPr>
                <w:rFonts w:asciiTheme="minorHAnsi" w:eastAsia="Calibri" w:hAnsiTheme="minorHAnsi" w:cs="Arial"/>
                <w:sz w:val="22"/>
                <w:szCs w:val="22"/>
              </w:rPr>
              <w:t>Thuesensve</w:t>
            </w:r>
            <w:r w:rsidR="005E3E11" w:rsidRPr="005E3E11">
              <w:rPr>
                <w:rFonts w:asciiTheme="minorHAnsi" w:eastAsia="Calibri" w:hAnsiTheme="minorHAnsi" w:cs="Arial"/>
                <w:sz w:val="22"/>
                <w:szCs w:val="22"/>
              </w:rPr>
              <w:t>j</w:t>
            </w:r>
            <w:proofErr w:type="spellEnd"/>
            <w:r w:rsidRPr="005E3E11">
              <w:rPr>
                <w:rFonts w:asciiTheme="minorHAnsi" w:eastAsia="Calibri" w:hAnsiTheme="minorHAnsi" w:cs="Arial"/>
                <w:sz w:val="22"/>
                <w:szCs w:val="22"/>
              </w:rPr>
              <w:t xml:space="preserve"> 15, 6070 Christiansfeld</w:t>
            </w:r>
          </w:p>
        </w:tc>
      </w:tr>
      <w:tr w:rsidR="00E95D99" w:rsidRPr="005E3E11" w:rsidTr="00547675">
        <w:tc>
          <w:tcPr>
            <w:tcW w:w="4395" w:type="dxa"/>
            <w:shd w:val="clear" w:color="auto" w:fill="DAEEF3"/>
            <w:vAlign w:val="center"/>
          </w:tcPr>
          <w:p w:rsidR="00E95D99" w:rsidRPr="005E3E11" w:rsidRDefault="00E95D99" w:rsidP="00D031FF">
            <w:pPr>
              <w:spacing w:before="80" w:after="80"/>
              <w:ind w:left="284"/>
              <w:rPr>
                <w:rFonts w:asciiTheme="minorHAnsi" w:eastAsia="Calibri" w:hAnsiTheme="minorHAnsi" w:cs="Arial"/>
                <w:sz w:val="22"/>
                <w:szCs w:val="22"/>
              </w:rPr>
            </w:pPr>
            <w:r w:rsidRPr="005E3E11">
              <w:rPr>
                <w:rFonts w:asciiTheme="minorHAnsi" w:eastAsia="Calibri" w:hAnsiTheme="minorHAnsi" w:cs="Arial"/>
                <w:sz w:val="22"/>
                <w:szCs w:val="22"/>
              </w:rPr>
              <w:t>Virksomhedens CVR nummer</w:t>
            </w:r>
          </w:p>
        </w:tc>
        <w:tc>
          <w:tcPr>
            <w:tcW w:w="5103" w:type="dxa"/>
            <w:shd w:val="clear" w:color="auto" w:fill="auto"/>
            <w:vAlign w:val="center"/>
          </w:tcPr>
          <w:p w:rsidR="00E95D99" w:rsidRPr="005E3E11" w:rsidRDefault="00351C13" w:rsidP="00FF28ED">
            <w:pPr>
              <w:spacing w:before="80" w:after="80"/>
              <w:ind w:left="0"/>
              <w:jc w:val="left"/>
              <w:rPr>
                <w:rFonts w:asciiTheme="minorHAnsi" w:eastAsia="Calibri" w:hAnsiTheme="minorHAnsi" w:cs="Arial"/>
                <w:sz w:val="22"/>
                <w:szCs w:val="22"/>
              </w:rPr>
            </w:pPr>
            <w:bookmarkStart w:id="2" w:name="cvrnr"/>
            <w:bookmarkEnd w:id="2"/>
            <w:r w:rsidRPr="005E3E11">
              <w:rPr>
                <w:rFonts w:asciiTheme="minorHAnsi" w:hAnsiTheme="minorHAnsi" w:cs="Arial"/>
                <w:color w:val="3A302A"/>
                <w:sz w:val="22"/>
                <w:szCs w:val="22"/>
              </w:rPr>
              <w:t>30217691</w:t>
            </w:r>
          </w:p>
        </w:tc>
      </w:tr>
      <w:tr w:rsidR="00E95D99" w:rsidRPr="005E3E11" w:rsidTr="00547675">
        <w:tc>
          <w:tcPr>
            <w:tcW w:w="4395" w:type="dxa"/>
            <w:shd w:val="clear" w:color="auto" w:fill="DAEEF3"/>
            <w:vAlign w:val="center"/>
          </w:tcPr>
          <w:p w:rsidR="00E95D99" w:rsidRPr="005E3E11" w:rsidRDefault="00E95D99" w:rsidP="00D031FF">
            <w:pPr>
              <w:spacing w:before="80" w:after="80"/>
              <w:ind w:left="284"/>
              <w:rPr>
                <w:rFonts w:asciiTheme="minorHAnsi" w:eastAsia="Calibri" w:hAnsiTheme="minorHAnsi" w:cs="Arial"/>
                <w:sz w:val="22"/>
                <w:szCs w:val="22"/>
              </w:rPr>
            </w:pPr>
            <w:r w:rsidRPr="005E3E11">
              <w:rPr>
                <w:rFonts w:asciiTheme="minorHAnsi" w:eastAsia="Calibri" w:hAnsiTheme="minorHAnsi" w:cs="Arial"/>
                <w:sz w:val="22"/>
                <w:szCs w:val="22"/>
              </w:rPr>
              <w:t>Dato for tilsyn</w:t>
            </w:r>
          </w:p>
        </w:tc>
        <w:tc>
          <w:tcPr>
            <w:tcW w:w="5103" w:type="dxa"/>
            <w:shd w:val="clear" w:color="auto" w:fill="auto"/>
            <w:vAlign w:val="center"/>
          </w:tcPr>
          <w:p w:rsidR="00E95D99" w:rsidRPr="005E3E11" w:rsidRDefault="00351C13" w:rsidP="00317E29">
            <w:pPr>
              <w:spacing w:line="264" w:lineRule="auto"/>
              <w:ind w:left="0"/>
              <w:rPr>
                <w:rFonts w:asciiTheme="minorHAnsi" w:eastAsia="Calibri" w:hAnsiTheme="minorHAnsi" w:cs="Arial"/>
                <w:color w:val="000000"/>
                <w:sz w:val="22"/>
                <w:szCs w:val="22"/>
              </w:rPr>
            </w:pPr>
            <w:bookmarkStart w:id="3" w:name="seneste_tilsyn"/>
            <w:bookmarkEnd w:id="3"/>
            <w:r w:rsidRPr="005E3E11">
              <w:rPr>
                <w:rFonts w:asciiTheme="minorHAnsi" w:eastAsia="Calibri" w:hAnsiTheme="minorHAnsi" w:cs="Arial"/>
                <w:color w:val="000000"/>
                <w:sz w:val="22"/>
                <w:szCs w:val="22"/>
              </w:rPr>
              <w:t>30-3-2016</w:t>
            </w:r>
          </w:p>
        </w:tc>
      </w:tr>
      <w:tr w:rsidR="00E95D99" w:rsidRPr="005E3E11" w:rsidTr="00547675">
        <w:tc>
          <w:tcPr>
            <w:tcW w:w="4395" w:type="dxa"/>
            <w:shd w:val="clear" w:color="auto" w:fill="DAEEF3"/>
            <w:vAlign w:val="center"/>
          </w:tcPr>
          <w:p w:rsidR="00E95D99" w:rsidRPr="005E3E11" w:rsidRDefault="00E95D99" w:rsidP="001A2F6B">
            <w:pPr>
              <w:spacing w:before="80" w:after="80"/>
              <w:ind w:left="284"/>
              <w:rPr>
                <w:rFonts w:asciiTheme="minorHAnsi" w:eastAsia="Calibri" w:hAnsiTheme="minorHAnsi" w:cs="Arial"/>
                <w:sz w:val="22"/>
                <w:szCs w:val="22"/>
              </w:rPr>
            </w:pPr>
            <w:r w:rsidRPr="005E3E11">
              <w:rPr>
                <w:rFonts w:asciiTheme="minorHAnsi" w:eastAsia="Calibri" w:hAnsiTheme="minorHAnsi" w:cs="Arial"/>
                <w:sz w:val="22"/>
                <w:szCs w:val="22"/>
              </w:rPr>
              <w:t>Baggrunden for tilsynet</w:t>
            </w:r>
          </w:p>
        </w:tc>
        <w:tc>
          <w:tcPr>
            <w:tcW w:w="5103" w:type="dxa"/>
            <w:shd w:val="clear" w:color="auto" w:fill="auto"/>
            <w:vAlign w:val="center"/>
          </w:tcPr>
          <w:p w:rsidR="00E95D99" w:rsidRPr="005E3E11" w:rsidRDefault="001A2F6B" w:rsidP="00D031FF">
            <w:pPr>
              <w:spacing w:before="80" w:after="80"/>
              <w:ind w:left="0"/>
              <w:jc w:val="left"/>
              <w:rPr>
                <w:rFonts w:asciiTheme="minorHAnsi" w:eastAsia="Calibri" w:hAnsiTheme="minorHAnsi" w:cs="Arial"/>
                <w:sz w:val="22"/>
                <w:szCs w:val="22"/>
              </w:rPr>
            </w:pPr>
            <w:r w:rsidRPr="005E3E11">
              <w:rPr>
                <w:rFonts w:asciiTheme="minorHAnsi" w:eastAsia="Calibri" w:hAnsiTheme="minorHAnsi" w:cs="Arial"/>
                <w:sz w:val="22"/>
                <w:szCs w:val="22"/>
              </w:rPr>
              <w:t>Basistilsyn</w:t>
            </w:r>
          </w:p>
        </w:tc>
      </w:tr>
      <w:tr w:rsidR="00E95D99" w:rsidRPr="005E3E11" w:rsidTr="00547675">
        <w:tc>
          <w:tcPr>
            <w:tcW w:w="4395" w:type="dxa"/>
            <w:shd w:val="clear" w:color="auto" w:fill="DAEEF3"/>
            <w:vAlign w:val="center"/>
          </w:tcPr>
          <w:p w:rsidR="00E95D99" w:rsidRPr="005E3E11" w:rsidRDefault="00A53129" w:rsidP="00A53129">
            <w:pPr>
              <w:spacing w:before="80" w:after="80"/>
              <w:ind w:left="284"/>
              <w:rPr>
                <w:rFonts w:asciiTheme="minorHAnsi" w:eastAsia="Calibri" w:hAnsiTheme="minorHAnsi" w:cs="Arial"/>
                <w:sz w:val="22"/>
                <w:szCs w:val="22"/>
              </w:rPr>
            </w:pPr>
            <w:r w:rsidRPr="005E3E11">
              <w:rPr>
                <w:rFonts w:asciiTheme="minorHAnsi" w:eastAsia="Calibri" w:hAnsiTheme="minorHAnsi" w:cs="Arial"/>
                <w:sz w:val="22"/>
                <w:szCs w:val="22"/>
              </w:rPr>
              <w:t>Karakteren af virksomheden</w:t>
            </w:r>
          </w:p>
        </w:tc>
        <w:tc>
          <w:tcPr>
            <w:tcW w:w="5103" w:type="dxa"/>
            <w:shd w:val="clear" w:color="auto" w:fill="auto"/>
            <w:vAlign w:val="center"/>
          </w:tcPr>
          <w:p w:rsidR="00EB4183" w:rsidRPr="005E3E11" w:rsidRDefault="001A2F6B" w:rsidP="00A1703A">
            <w:pPr>
              <w:spacing w:before="80" w:after="80"/>
              <w:ind w:left="0"/>
              <w:rPr>
                <w:rFonts w:asciiTheme="minorHAnsi" w:eastAsia="Calibri" w:hAnsiTheme="minorHAnsi" w:cs="Arial"/>
                <w:sz w:val="22"/>
                <w:szCs w:val="22"/>
              </w:rPr>
            </w:pPr>
            <w:r w:rsidRPr="005E3E11">
              <w:rPr>
                <w:rFonts w:asciiTheme="minorHAnsi" w:eastAsia="Calibri" w:hAnsiTheme="minorHAnsi" w:cs="Arial"/>
                <w:sz w:val="22"/>
                <w:szCs w:val="22"/>
              </w:rPr>
              <w:t xml:space="preserve">Konventionel produktion af </w:t>
            </w:r>
            <w:r w:rsidR="00351C13" w:rsidRPr="005E3E11">
              <w:rPr>
                <w:rFonts w:asciiTheme="minorHAnsi" w:eastAsia="Calibri" w:hAnsiTheme="minorHAnsi" w:cs="Arial"/>
                <w:sz w:val="22"/>
                <w:szCs w:val="22"/>
              </w:rPr>
              <w:t xml:space="preserve">malkekvæg </w:t>
            </w:r>
            <w:r w:rsidR="00C63F91" w:rsidRPr="005E3E11">
              <w:rPr>
                <w:rFonts w:asciiTheme="minorHAnsi" w:eastAsia="Calibri" w:hAnsiTheme="minorHAnsi" w:cs="Arial"/>
                <w:sz w:val="22"/>
                <w:szCs w:val="22"/>
              </w:rPr>
              <w:t xml:space="preserve">med tilladelse til produktion af </w:t>
            </w:r>
            <w:r w:rsidR="00A1703A" w:rsidRPr="005E3E11">
              <w:rPr>
                <w:rFonts w:asciiTheme="minorHAnsi" w:eastAsia="Calibri" w:hAnsiTheme="minorHAnsi" w:cs="Arial"/>
                <w:sz w:val="22"/>
                <w:szCs w:val="22"/>
              </w:rPr>
              <w:t xml:space="preserve">515,7 DE </w:t>
            </w:r>
            <w:r w:rsidR="00C63F91" w:rsidRPr="005E3E11">
              <w:rPr>
                <w:rFonts w:asciiTheme="minorHAnsi" w:eastAsia="Calibri" w:hAnsiTheme="minorHAnsi" w:cs="Arial"/>
                <w:sz w:val="22"/>
                <w:szCs w:val="22"/>
              </w:rPr>
              <w:t>(2014-tal).</w:t>
            </w:r>
            <w:r w:rsidR="00B5616D" w:rsidRPr="005E3E11">
              <w:rPr>
                <w:rFonts w:asciiTheme="minorHAnsi" w:eastAsia="Calibri" w:hAnsiTheme="minorHAnsi" w:cs="Arial"/>
                <w:sz w:val="22"/>
                <w:szCs w:val="22"/>
              </w:rPr>
              <w:t xml:space="preserve"> </w:t>
            </w:r>
          </w:p>
        </w:tc>
      </w:tr>
      <w:tr w:rsidR="00E95D99" w:rsidRPr="005E3E11" w:rsidTr="00547675">
        <w:tc>
          <w:tcPr>
            <w:tcW w:w="4395" w:type="dxa"/>
            <w:shd w:val="clear" w:color="auto" w:fill="DAEEF3"/>
            <w:vAlign w:val="center"/>
          </w:tcPr>
          <w:p w:rsidR="00E95D99" w:rsidRPr="005E3E11" w:rsidRDefault="00E95D99" w:rsidP="00D031FF">
            <w:pPr>
              <w:spacing w:before="80" w:after="80"/>
              <w:ind w:left="284"/>
              <w:rPr>
                <w:rFonts w:asciiTheme="minorHAnsi" w:eastAsia="Calibri" w:hAnsiTheme="minorHAnsi" w:cs="Arial"/>
                <w:sz w:val="22"/>
                <w:szCs w:val="22"/>
              </w:rPr>
            </w:pPr>
            <w:r w:rsidRPr="005E3E11">
              <w:rPr>
                <w:rFonts w:asciiTheme="minorHAnsi" w:eastAsia="Calibri" w:hAnsiTheme="minorHAnsi" w:cs="Arial"/>
                <w:sz w:val="22"/>
                <w:szCs w:val="22"/>
              </w:rPr>
              <w:t>Hvad der er ført tilsyn med?</w:t>
            </w:r>
          </w:p>
        </w:tc>
        <w:tc>
          <w:tcPr>
            <w:tcW w:w="5103" w:type="dxa"/>
            <w:shd w:val="clear" w:color="auto" w:fill="auto"/>
            <w:vAlign w:val="center"/>
          </w:tcPr>
          <w:p w:rsidR="00E95D99" w:rsidRPr="005E3E11" w:rsidRDefault="00E95D99" w:rsidP="00C54DB6">
            <w:pPr>
              <w:spacing w:before="80" w:after="80"/>
              <w:ind w:left="0"/>
              <w:jc w:val="left"/>
              <w:rPr>
                <w:rFonts w:asciiTheme="minorHAnsi" w:eastAsia="Calibri" w:hAnsiTheme="minorHAnsi" w:cs="Arial"/>
                <w:sz w:val="22"/>
                <w:szCs w:val="22"/>
              </w:rPr>
            </w:pPr>
            <w:r w:rsidRPr="005E3E11">
              <w:rPr>
                <w:rFonts w:asciiTheme="minorHAnsi" w:eastAsia="Calibri" w:hAnsiTheme="minorHAnsi" w:cs="Arial"/>
                <w:sz w:val="22"/>
                <w:szCs w:val="22"/>
              </w:rPr>
              <w:t>Om ejendommen overholder produktionstil</w:t>
            </w:r>
            <w:r w:rsidR="00404C57" w:rsidRPr="005E3E11">
              <w:rPr>
                <w:rFonts w:asciiTheme="minorHAnsi" w:eastAsia="Calibri" w:hAnsiTheme="minorHAnsi" w:cs="Arial"/>
                <w:sz w:val="22"/>
                <w:szCs w:val="22"/>
              </w:rPr>
              <w:t>ladelsen</w:t>
            </w:r>
            <w:r w:rsidR="00C54DB6" w:rsidRPr="005E3E11">
              <w:rPr>
                <w:rFonts w:asciiTheme="minorHAnsi" w:eastAsia="Calibri" w:hAnsiTheme="minorHAnsi" w:cs="Arial"/>
                <w:sz w:val="22"/>
                <w:szCs w:val="22"/>
              </w:rPr>
              <w:t xml:space="preserve"> og</w:t>
            </w:r>
            <w:r w:rsidR="00404C57" w:rsidRPr="005E3E11">
              <w:rPr>
                <w:rFonts w:asciiTheme="minorHAnsi" w:eastAsia="Calibri" w:hAnsiTheme="minorHAnsi" w:cs="Arial"/>
                <w:sz w:val="22"/>
                <w:szCs w:val="22"/>
              </w:rPr>
              <w:t xml:space="preserve"> </w:t>
            </w:r>
            <w:r w:rsidRPr="005E3E11">
              <w:rPr>
                <w:rFonts w:asciiTheme="minorHAnsi" w:eastAsia="Calibri" w:hAnsiTheme="minorHAnsi" w:cs="Arial"/>
                <w:sz w:val="22"/>
                <w:szCs w:val="22"/>
              </w:rPr>
              <w:t>gældende lovgivning</w:t>
            </w:r>
            <w:r w:rsidR="00C54DB6" w:rsidRPr="005E3E11">
              <w:rPr>
                <w:rFonts w:asciiTheme="minorHAnsi" w:eastAsia="Calibri" w:hAnsiTheme="minorHAnsi" w:cs="Arial"/>
                <w:sz w:val="22"/>
                <w:szCs w:val="22"/>
              </w:rPr>
              <w:t>.</w:t>
            </w:r>
          </w:p>
        </w:tc>
      </w:tr>
      <w:tr w:rsidR="00E95D99" w:rsidRPr="005E3E11" w:rsidTr="00547675">
        <w:tc>
          <w:tcPr>
            <w:tcW w:w="4395" w:type="dxa"/>
            <w:shd w:val="clear" w:color="auto" w:fill="DAEEF3"/>
            <w:vAlign w:val="center"/>
          </w:tcPr>
          <w:p w:rsidR="00E95D99" w:rsidRPr="005E3E11" w:rsidRDefault="00E95D99" w:rsidP="00D031FF">
            <w:pPr>
              <w:spacing w:before="80" w:after="80"/>
              <w:ind w:left="284"/>
              <w:rPr>
                <w:rFonts w:asciiTheme="minorHAnsi" w:eastAsia="Calibri" w:hAnsiTheme="minorHAnsi" w:cs="Arial"/>
                <w:sz w:val="22"/>
                <w:szCs w:val="22"/>
              </w:rPr>
            </w:pPr>
            <w:r w:rsidRPr="005E3E11">
              <w:rPr>
                <w:rFonts w:asciiTheme="minorHAnsi" w:eastAsia="Calibri" w:hAnsiTheme="minorHAnsi" w:cs="Arial"/>
                <w:sz w:val="22"/>
                <w:szCs w:val="22"/>
              </w:rPr>
              <w:t>Er der konstateret jordforurening?</w:t>
            </w:r>
          </w:p>
        </w:tc>
        <w:tc>
          <w:tcPr>
            <w:tcW w:w="5103" w:type="dxa"/>
            <w:shd w:val="clear" w:color="auto" w:fill="auto"/>
            <w:vAlign w:val="center"/>
          </w:tcPr>
          <w:p w:rsidR="00E95D99" w:rsidRPr="005E3E11" w:rsidRDefault="006E0926" w:rsidP="00EB4183">
            <w:pPr>
              <w:spacing w:before="80" w:after="80"/>
              <w:ind w:left="0"/>
              <w:rPr>
                <w:rFonts w:asciiTheme="minorHAnsi" w:eastAsia="Calibri" w:hAnsiTheme="minorHAnsi" w:cs="Arial"/>
                <w:sz w:val="22"/>
                <w:szCs w:val="22"/>
              </w:rPr>
            </w:pPr>
            <w:r w:rsidRPr="005E3E11">
              <w:rPr>
                <w:rFonts w:asciiTheme="minorHAnsi" w:eastAsia="Calibri" w:hAnsiTheme="minorHAnsi" w:cs="Arial"/>
                <w:sz w:val="22"/>
                <w:szCs w:val="22"/>
              </w:rPr>
              <w:t>Nej</w:t>
            </w:r>
          </w:p>
        </w:tc>
      </w:tr>
      <w:tr w:rsidR="00E95D99" w:rsidRPr="005E3E11" w:rsidTr="00547675">
        <w:tc>
          <w:tcPr>
            <w:tcW w:w="4395" w:type="dxa"/>
            <w:shd w:val="clear" w:color="auto" w:fill="DAEEF3"/>
            <w:vAlign w:val="center"/>
          </w:tcPr>
          <w:p w:rsidR="00E95D99" w:rsidRPr="005E3E11" w:rsidRDefault="00E95D99" w:rsidP="00D031FF">
            <w:pPr>
              <w:spacing w:before="80" w:after="80"/>
              <w:ind w:left="284"/>
              <w:rPr>
                <w:rFonts w:asciiTheme="minorHAnsi" w:eastAsia="Calibri" w:hAnsiTheme="minorHAnsi" w:cs="Arial"/>
                <w:sz w:val="22"/>
                <w:szCs w:val="22"/>
              </w:rPr>
            </w:pPr>
            <w:r w:rsidRPr="005E3E11">
              <w:rPr>
                <w:rFonts w:asciiTheme="minorHAnsi" w:eastAsia="Calibri" w:hAnsiTheme="minorHAnsi" w:cs="Arial"/>
                <w:sz w:val="22"/>
                <w:szCs w:val="22"/>
              </w:rPr>
              <w:t>Er der meddelt påbud, forbud eller indskærpelser til virksomheden?</w:t>
            </w:r>
          </w:p>
        </w:tc>
        <w:tc>
          <w:tcPr>
            <w:tcW w:w="5103" w:type="dxa"/>
            <w:shd w:val="clear" w:color="auto" w:fill="auto"/>
            <w:vAlign w:val="center"/>
          </w:tcPr>
          <w:p w:rsidR="00333BCA" w:rsidRDefault="00A1703A" w:rsidP="00333BCA">
            <w:pPr>
              <w:spacing w:before="80"/>
              <w:ind w:left="0"/>
              <w:rPr>
                <w:rFonts w:asciiTheme="minorHAnsi" w:eastAsia="Calibri" w:hAnsiTheme="minorHAnsi" w:cs="Arial"/>
                <w:sz w:val="22"/>
                <w:szCs w:val="22"/>
              </w:rPr>
            </w:pPr>
            <w:r w:rsidRPr="005E3E11">
              <w:rPr>
                <w:rFonts w:asciiTheme="minorHAnsi" w:eastAsia="Calibri" w:hAnsiTheme="minorHAnsi" w:cs="Arial"/>
                <w:sz w:val="22"/>
                <w:szCs w:val="22"/>
              </w:rPr>
              <w:t>Indskærpelse vedrørende utæt mur/gulv.</w:t>
            </w:r>
            <w:r w:rsidR="00333BCA">
              <w:rPr>
                <w:rFonts w:asciiTheme="minorHAnsi" w:eastAsia="Calibri" w:hAnsiTheme="minorHAnsi" w:cs="Arial"/>
                <w:sz w:val="22"/>
                <w:szCs w:val="22"/>
              </w:rPr>
              <w:t xml:space="preserve"> </w:t>
            </w:r>
          </w:p>
          <w:p w:rsidR="003C7B66" w:rsidRPr="005E3E11" w:rsidRDefault="00333BCA" w:rsidP="00333BCA">
            <w:pPr>
              <w:spacing w:after="80"/>
              <w:ind w:left="0"/>
              <w:rPr>
                <w:rFonts w:asciiTheme="minorHAnsi" w:eastAsia="Calibri" w:hAnsiTheme="minorHAnsi" w:cs="Arial"/>
                <w:sz w:val="22"/>
                <w:szCs w:val="22"/>
              </w:rPr>
            </w:pPr>
            <w:r>
              <w:rPr>
                <w:rFonts w:asciiTheme="minorHAnsi" w:eastAsia="Calibri" w:hAnsiTheme="minorHAnsi" w:cs="Arial"/>
                <w:sz w:val="22"/>
                <w:szCs w:val="22"/>
              </w:rPr>
              <w:t>Er efterko</w:t>
            </w:r>
            <w:bookmarkStart w:id="4" w:name="_GoBack"/>
            <w:bookmarkEnd w:id="4"/>
            <w:r>
              <w:rPr>
                <w:rFonts w:asciiTheme="minorHAnsi" w:eastAsia="Calibri" w:hAnsiTheme="minorHAnsi" w:cs="Arial"/>
                <w:sz w:val="22"/>
                <w:szCs w:val="22"/>
              </w:rPr>
              <w:t>mmet.</w:t>
            </w:r>
          </w:p>
        </w:tc>
      </w:tr>
      <w:tr w:rsidR="00E95D99" w:rsidRPr="005E3E11" w:rsidTr="00547675">
        <w:tc>
          <w:tcPr>
            <w:tcW w:w="4395" w:type="dxa"/>
            <w:shd w:val="clear" w:color="auto" w:fill="DAEEF3"/>
            <w:vAlign w:val="center"/>
          </w:tcPr>
          <w:p w:rsidR="00E95D99" w:rsidRPr="005E3E11" w:rsidRDefault="00E95D99" w:rsidP="00D031FF">
            <w:pPr>
              <w:spacing w:before="80" w:after="80"/>
              <w:ind w:left="284"/>
              <w:rPr>
                <w:rFonts w:asciiTheme="minorHAnsi" w:eastAsia="Calibri" w:hAnsiTheme="minorHAnsi" w:cs="Arial"/>
                <w:sz w:val="22"/>
                <w:szCs w:val="22"/>
              </w:rPr>
            </w:pPr>
            <w:r w:rsidRPr="005E3E11">
              <w:rPr>
                <w:rFonts w:asciiTheme="minorHAnsi" w:eastAsia="Calibri" w:hAnsiTheme="minorHAnsi" w:cs="Arial"/>
                <w:sz w:val="22"/>
                <w:szCs w:val="22"/>
              </w:rPr>
              <w:t>Konklusion på virksomhedens eventuelle indberetning om egenkontrol</w:t>
            </w:r>
          </w:p>
        </w:tc>
        <w:tc>
          <w:tcPr>
            <w:tcW w:w="5103" w:type="dxa"/>
            <w:shd w:val="clear" w:color="auto" w:fill="auto"/>
            <w:vAlign w:val="center"/>
          </w:tcPr>
          <w:p w:rsidR="00E95D99" w:rsidRPr="005E3E11" w:rsidRDefault="005E3E11" w:rsidP="005E3E11">
            <w:pPr>
              <w:spacing w:before="80" w:after="80"/>
              <w:ind w:left="0"/>
              <w:rPr>
                <w:rFonts w:asciiTheme="minorHAnsi" w:eastAsia="Calibri" w:hAnsiTheme="minorHAnsi" w:cs="Arial"/>
                <w:sz w:val="22"/>
                <w:szCs w:val="22"/>
              </w:rPr>
            </w:pPr>
            <w:r w:rsidRPr="005E3E11">
              <w:rPr>
                <w:rFonts w:asciiTheme="minorHAnsi" w:eastAsia="Calibri" w:hAnsiTheme="minorHAnsi" w:cs="Arial"/>
                <w:sz w:val="22"/>
                <w:szCs w:val="22"/>
              </w:rPr>
              <w:t>Ingen bemærkninger</w:t>
            </w:r>
          </w:p>
        </w:tc>
      </w:tr>
    </w:tbl>
    <w:p w:rsidR="00E95D99" w:rsidRPr="005E3E11" w:rsidRDefault="00E95D99" w:rsidP="00E95D99">
      <w:pPr>
        <w:rPr>
          <w:rFonts w:asciiTheme="minorHAnsi" w:hAnsiTheme="minorHAnsi" w:cs="Arial"/>
          <w:sz w:val="22"/>
          <w:szCs w:val="22"/>
        </w:rPr>
      </w:pPr>
    </w:p>
    <w:p w:rsidR="001F4003" w:rsidRPr="005E3E11" w:rsidRDefault="001F4003" w:rsidP="00D3485D">
      <w:pPr>
        <w:ind w:left="0"/>
        <w:jc w:val="left"/>
        <w:rPr>
          <w:rFonts w:asciiTheme="minorHAnsi" w:hAnsiTheme="minorHAnsi" w:cs="Arial"/>
          <w:color w:val="000000"/>
          <w:sz w:val="22"/>
          <w:szCs w:val="22"/>
        </w:rPr>
      </w:pPr>
    </w:p>
    <w:sectPr w:rsidR="001F4003" w:rsidRPr="005E3E11" w:rsidSect="00FF11B1">
      <w:headerReference w:type="even" r:id="rId8"/>
      <w:headerReference w:type="default" r:id="rId9"/>
      <w:footerReference w:type="even" r:id="rId10"/>
      <w:footerReference w:type="default" r:id="rId11"/>
      <w:headerReference w:type="first" r:id="rId12"/>
      <w:pgSz w:w="11907" w:h="16840" w:code="9"/>
      <w:pgMar w:top="993" w:right="992" w:bottom="1135" w:left="993" w:header="708" w:footer="708" w:gutter="0"/>
      <w:paperSrc w:other="2"/>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729" w:rsidRDefault="00A92729">
      <w:r>
        <w:separator/>
      </w:r>
    </w:p>
  </w:endnote>
  <w:endnote w:type="continuationSeparator" w:id="0">
    <w:p w:rsidR="00A92729" w:rsidRDefault="00A92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AAF" w:rsidRDefault="00EE6AAF">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4</w:t>
    </w:r>
    <w:r>
      <w:rPr>
        <w:rStyle w:val="Sidetal"/>
      </w:rPr>
      <w:fldChar w:fldCharType="end"/>
    </w:r>
  </w:p>
  <w:p w:rsidR="00EE6AAF" w:rsidRDefault="00EE6AAF">
    <w:pPr>
      <w:pStyle w:val="Sidefod"/>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AAF" w:rsidRPr="002D6C57" w:rsidRDefault="00EE6AAF">
    <w:pPr>
      <w:pStyle w:val="Sidefod"/>
      <w:framePr w:wrap="around" w:vAnchor="text" w:hAnchor="margin" w:xAlign="outside" w:y="1"/>
      <w:rPr>
        <w:rStyle w:val="Sidetal"/>
        <w:rFonts w:ascii="Arial" w:hAnsi="Arial" w:cs="Arial"/>
        <w:sz w:val="16"/>
        <w:szCs w:val="16"/>
      </w:rPr>
    </w:pPr>
    <w:r w:rsidRPr="002D6C57">
      <w:rPr>
        <w:rStyle w:val="Sidetal"/>
        <w:rFonts w:ascii="Arial" w:hAnsi="Arial" w:cs="Arial"/>
        <w:sz w:val="16"/>
        <w:szCs w:val="16"/>
      </w:rPr>
      <w:fldChar w:fldCharType="begin"/>
    </w:r>
    <w:r w:rsidRPr="002D6C57">
      <w:rPr>
        <w:rStyle w:val="Sidetal"/>
        <w:rFonts w:ascii="Arial" w:hAnsi="Arial" w:cs="Arial"/>
        <w:sz w:val="16"/>
        <w:szCs w:val="16"/>
      </w:rPr>
      <w:instrText xml:space="preserve">PAGE  </w:instrText>
    </w:r>
    <w:r w:rsidRPr="002D6C57">
      <w:rPr>
        <w:rStyle w:val="Sidetal"/>
        <w:rFonts w:ascii="Arial" w:hAnsi="Arial" w:cs="Arial"/>
        <w:sz w:val="16"/>
        <w:szCs w:val="16"/>
      </w:rPr>
      <w:fldChar w:fldCharType="separate"/>
    </w:r>
    <w:r w:rsidR="00333BCA">
      <w:rPr>
        <w:rStyle w:val="Sidetal"/>
        <w:rFonts w:ascii="Arial" w:hAnsi="Arial" w:cs="Arial"/>
        <w:noProof/>
        <w:sz w:val="16"/>
        <w:szCs w:val="16"/>
      </w:rPr>
      <w:t>1</w:t>
    </w:r>
    <w:r w:rsidRPr="002D6C57">
      <w:rPr>
        <w:rStyle w:val="Sidetal"/>
        <w:rFonts w:ascii="Arial" w:hAnsi="Arial" w:cs="Arial"/>
        <w:sz w:val="16"/>
        <w:szCs w:val="16"/>
      </w:rPr>
      <w:fldChar w:fldCharType="end"/>
    </w:r>
  </w:p>
  <w:p w:rsidR="00EE6AAF" w:rsidRPr="002D6C57" w:rsidRDefault="00EE6AAF" w:rsidP="00C02E42">
    <w:pPr>
      <w:pStyle w:val="Sidefod"/>
      <w:tabs>
        <w:tab w:val="left" w:pos="7088"/>
        <w:tab w:val="left" w:pos="7655"/>
        <w:tab w:val="left" w:pos="9072"/>
      </w:tabs>
      <w:ind w:right="360" w:firstLine="360"/>
      <w:jc w:val="cen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729" w:rsidRDefault="00A92729">
      <w:r>
        <w:separator/>
      </w:r>
    </w:p>
  </w:footnote>
  <w:footnote w:type="continuationSeparator" w:id="0">
    <w:p w:rsidR="00A92729" w:rsidRDefault="00A92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2802" w:rsidRDefault="00333BCA">
    <w:pPr>
      <w:pStyle w:val="Sidehoved"/>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49504" o:spid="_x0000_s2052" type="#_x0000_t136" style="position:absolute;left:0;text-align:left;margin-left:0;margin-top:0;width:466.25pt;height:233.1pt;rotation:315;z-index:-251657728;mso-position-horizontal:center;mso-position-horizontal-relative:margin;mso-position-vertical:center;mso-position-vertical-relative:margin" o:allowincell="f" fillcolor="#938953" stroked="f">
          <v:fill opacity=".5"/>
          <v:textpath style="font-family:&quot;Tunga&quot;;font-size:1pt" string="UDKAS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AAF" w:rsidRDefault="009F1B70" w:rsidP="00585753">
    <w:pPr>
      <w:pStyle w:val="Sidehoved"/>
      <w:tabs>
        <w:tab w:val="clear" w:pos="9638"/>
        <w:tab w:val="right" w:pos="9356"/>
      </w:tabs>
      <w:rPr>
        <w:lang w:val="da-DK"/>
      </w:rPr>
    </w:pPr>
    <w:r>
      <w:rPr>
        <w:noProof/>
        <w:lang w:val="da-DK" w:eastAsia="da-DK"/>
      </w:rPr>
      <w:drawing>
        <wp:inline distT="0" distB="0" distL="0" distR="0">
          <wp:extent cx="600075" cy="666750"/>
          <wp:effectExtent l="0" t="0" r="9525" b="0"/>
          <wp:docPr id="1" name="Billede 1" descr="Logo17mmMedTekstUnd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Logo17mmMedTekstUnd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666750"/>
                  </a:xfrm>
                  <a:prstGeom prst="rect">
                    <a:avLst/>
                  </a:prstGeom>
                  <a:noFill/>
                  <a:ln>
                    <a:noFill/>
                  </a:ln>
                </pic:spPr>
              </pic:pic>
            </a:graphicData>
          </a:graphic>
        </wp:inline>
      </w:drawing>
    </w:r>
    <w:r w:rsidR="00EE6AAF">
      <w:tab/>
    </w:r>
    <w:r w:rsidR="00EE6AAF">
      <w:tab/>
    </w:r>
    <w:r>
      <w:rPr>
        <w:noProof/>
        <w:lang w:val="da-DK" w:eastAsia="da-DK"/>
      </w:rPr>
      <w:drawing>
        <wp:inline distT="0" distB="0" distL="0" distR="0">
          <wp:extent cx="895350" cy="257175"/>
          <wp:effectExtent l="0" t="0" r="0" b="9525"/>
          <wp:docPr id="2" name="Billede 4" descr="cid:image004.gif@01CE9802.D019A06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4" descr="cid:image004.gif@01CE9802.D019A060">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257175"/>
                  </a:xfrm>
                  <a:prstGeom prst="rect">
                    <a:avLst/>
                  </a:prstGeom>
                  <a:noFill/>
                  <a:ln>
                    <a:noFill/>
                  </a:ln>
                </pic:spPr>
              </pic:pic>
            </a:graphicData>
          </a:graphic>
        </wp:inline>
      </w:drawing>
    </w:r>
  </w:p>
  <w:p w:rsidR="00EE6AAF" w:rsidRDefault="009F1B70" w:rsidP="00585753">
    <w:pPr>
      <w:pStyle w:val="Sidehoved"/>
      <w:tabs>
        <w:tab w:val="clear" w:pos="9638"/>
        <w:tab w:val="right" w:pos="9356"/>
      </w:tabs>
      <w:rPr>
        <w:szCs w:val="8"/>
        <w:lang w:val="da-DK"/>
      </w:rPr>
    </w:pPr>
    <w:r>
      <w:rPr>
        <w:noProof/>
        <w:lang w:val="da-DK" w:eastAsia="da-DK"/>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86360</wp:posOffset>
              </wp:positionV>
              <wp:extent cx="5982970" cy="635"/>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2970" cy="635"/>
                      </a:xfrm>
                      <a:prstGeom prst="rect">
                        <a:avLst/>
                      </a:prstGeom>
                      <a:solidFill>
                        <a:srgbClr val="FFFFFF"/>
                      </a:solidFill>
                      <a:ln w="9525">
                        <a:solidFill>
                          <a:srgbClr val="000000"/>
                        </a:solidFill>
                        <a:miter lim="800000"/>
                        <a:headEnd/>
                        <a:tailEnd/>
                      </a:ln>
                    </wps:spPr>
                    <wps:txbx>
                      <w:txbxContent>
                        <w:p w:rsidR="00EE6AAF" w:rsidRDefault="00EE6AAF" w:rsidP="00DF08A2">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6.8pt;width:471.1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">
              <v:textbox>
                <w:txbxContent>
                  <w:p w:rsidR="00EE6AAF" w:rsidRDefault="00EE6AAF" w:rsidP="00DF08A2">
                    <w:pPr>
                      <w:ind w:left="0"/>
                    </w:pPr>
                  </w:p>
                </w:txbxContent>
              </v:textbox>
              <w10:wrap type="square"/>
            </v:shape>
          </w:pict>
        </mc:Fallback>
      </mc:AlternateContent>
    </w:r>
  </w:p>
  <w:p w:rsidR="00EE6AAF" w:rsidRPr="00DF08A2" w:rsidRDefault="00EE6AAF" w:rsidP="00585753">
    <w:pPr>
      <w:pStyle w:val="Sidehoved"/>
      <w:tabs>
        <w:tab w:val="clear" w:pos="9638"/>
        <w:tab w:val="right" w:pos="9356"/>
      </w:tabs>
      <w:rPr>
        <w:szCs w:val="8"/>
        <w:lang w:val="da-DK"/>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AAF" w:rsidRPr="00183FA0" w:rsidRDefault="00333BCA" w:rsidP="00F76C8D">
    <w:pPr>
      <w:pStyle w:val="Sidehoved"/>
      <w:tabs>
        <w:tab w:val="clear" w:pos="9638"/>
        <w:tab w:val="right" w:pos="9356"/>
      </w:tabs>
      <w:rPr>
        <w:szCs w:val="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949503" o:spid="_x0000_s2051" type="#_x0000_t136" style="position:absolute;left:0;text-align:left;margin-left:0;margin-top:0;width:466.25pt;height:233.1pt;rotation:315;z-index:-251658752;mso-position-horizontal:center;mso-position-horizontal-relative:margin;mso-position-vertical:center;mso-position-vertical-relative:margin" o:allowincell="f" fillcolor="#938953" stroked="f">
          <v:fill opacity=".5"/>
          <v:textpath style="font-family:&quot;Tunga&quot;;font-size:1pt" string="UDKAST"/>
          <w10:wrap anchorx="margin" anchory="margin"/>
        </v:shape>
      </w:pict>
    </w:r>
    <w:r w:rsidR="009F1B70">
      <w:rPr>
        <w:noProof/>
        <w:lang w:val="da-DK" w:eastAsia="da-DK"/>
      </w:rPr>
      <w:drawing>
        <wp:inline distT="0" distB="0" distL="0" distR="0">
          <wp:extent cx="600075" cy="666750"/>
          <wp:effectExtent l="0" t="0" r="9525" b="0"/>
          <wp:docPr id="3" name="Billede 1" descr="Logo17mmMedTekstUnd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descr="Logo17mmMedTekstUnd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666750"/>
                  </a:xfrm>
                  <a:prstGeom prst="rect">
                    <a:avLst/>
                  </a:prstGeom>
                  <a:noFill/>
                  <a:ln>
                    <a:noFill/>
                  </a:ln>
                </pic:spPr>
              </pic:pic>
            </a:graphicData>
          </a:graphic>
        </wp:inline>
      </w:drawing>
    </w:r>
    <w:r w:rsidR="00EE6AAF">
      <w:tab/>
    </w:r>
    <w:r w:rsidR="00EE6AAF">
      <w:tab/>
    </w:r>
    <w:r w:rsidR="009F1B70">
      <w:rPr>
        <w:noProof/>
        <w:lang w:val="da-DK" w:eastAsia="da-DK"/>
      </w:rPr>
      <w:drawing>
        <wp:inline distT="0" distB="0" distL="0" distR="0">
          <wp:extent cx="895350" cy="257175"/>
          <wp:effectExtent l="0" t="0" r="0" b="9525"/>
          <wp:docPr id="4" name="Billede 4" descr="cid:image004.gif@01CE9802.D019A06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4" descr="cid:image004.gif@01CE9802.D019A060">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257175"/>
                  </a:xfrm>
                  <a:prstGeom prst="rect">
                    <a:avLst/>
                  </a:prstGeom>
                  <a:noFill/>
                  <a:ln>
                    <a:noFill/>
                  </a:ln>
                </pic:spPr>
              </pic:pic>
            </a:graphicData>
          </a:graphic>
        </wp:inline>
      </w:drawing>
    </w:r>
  </w:p>
  <w:p w:rsidR="00EE6AAF" w:rsidRDefault="009F1B70">
    <w:pPr>
      <w:pStyle w:val="Sidehoved"/>
    </w:pPr>
    <w:r>
      <w:rPr>
        <w:noProof/>
        <w:lang w:val="da-DK" w:eastAsia="da-DK"/>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96520</wp:posOffset>
              </wp:positionV>
              <wp:extent cx="5982970" cy="635"/>
              <wp:effectExtent l="0" t="0" r="0" b="0"/>
              <wp:wrapSquare wrapText="bothSides"/>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2970" cy="635"/>
                      </a:xfrm>
                      <a:prstGeom prst="rect">
                        <a:avLst/>
                      </a:prstGeom>
                      <a:solidFill>
                        <a:srgbClr val="FFFFFF"/>
                      </a:solidFill>
                      <a:ln w="9525">
                        <a:solidFill>
                          <a:srgbClr val="000000"/>
                        </a:solidFill>
                        <a:miter lim="800000"/>
                        <a:headEnd/>
                        <a:tailEnd/>
                      </a:ln>
                    </wps:spPr>
                    <wps:txbx>
                      <w:txbxContent>
                        <w:p w:rsidR="00EE6AAF" w:rsidRDefault="00EE6AAF" w:rsidP="00F76C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0;margin-top:7.6pt;width:471.1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">
              <v:textbox>
                <w:txbxContent>
                  <w:p w:rsidR="00EE6AAF" w:rsidRDefault="00EE6AAF" w:rsidP="00F76C8D"/>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3"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2FD21D8"/>
    <w:multiLevelType w:val="hybridMultilevel"/>
    <w:tmpl w:val="0F7AFC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4"/>
  </w:num>
  <w:num w:numId="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3">
      <o:colormru v:ext="edit" colors="#69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fficeInstanceGUID" w:val="{152855C7-B4C7-4703-A492-E29C00A41C5C}"/>
  </w:docVars>
  <w:rsids>
    <w:rsidRoot w:val="005C698E"/>
    <w:rsid w:val="000010FB"/>
    <w:rsid w:val="0000197E"/>
    <w:rsid w:val="00006570"/>
    <w:rsid w:val="00012B0F"/>
    <w:rsid w:val="0002176B"/>
    <w:rsid w:val="00024131"/>
    <w:rsid w:val="00030848"/>
    <w:rsid w:val="00041D70"/>
    <w:rsid w:val="0005056F"/>
    <w:rsid w:val="0006492C"/>
    <w:rsid w:val="00073185"/>
    <w:rsid w:val="000736D5"/>
    <w:rsid w:val="00073C82"/>
    <w:rsid w:val="00087F2E"/>
    <w:rsid w:val="00093DB7"/>
    <w:rsid w:val="000A4AEC"/>
    <w:rsid w:val="000B5A50"/>
    <w:rsid w:val="000B6933"/>
    <w:rsid w:val="000C082C"/>
    <w:rsid w:val="000C0FE1"/>
    <w:rsid w:val="000C2753"/>
    <w:rsid w:val="000C6D78"/>
    <w:rsid w:val="000D02B3"/>
    <w:rsid w:val="000E1F28"/>
    <w:rsid w:val="000F6E79"/>
    <w:rsid w:val="000F704F"/>
    <w:rsid w:val="00105BD5"/>
    <w:rsid w:val="00110AF9"/>
    <w:rsid w:val="00121061"/>
    <w:rsid w:val="001332A6"/>
    <w:rsid w:val="0014046D"/>
    <w:rsid w:val="00157352"/>
    <w:rsid w:val="00162900"/>
    <w:rsid w:val="001735EB"/>
    <w:rsid w:val="00173AF0"/>
    <w:rsid w:val="00182961"/>
    <w:rsid w:val="0018375C"/>
    <w:rsid w:val="0018557C"/>
    <w:rsid w:val="00193604"/>
    <w:rsid w:val="001A2BA6"/>
    <w:rsid w:val="001A2F6B"/>
    <w:rsid w:val="001A35DC"/>
    <w:rsid w:val="001A4CDC"/>
    <w:rsid w:val="001A5A0A"/>
    <w:rsid w:val="001B003B"/>
    <w:rsid w:val="001C4CFE"/>
    <w:rsid w:val="001C661A"/>
    <w:rsid w:val="001C667B"/>
    <w:rsid w:val="001F4003"/>
    <w:rsid w:val="002005AC"/>
    <w:rsid w:val="00200623"/>
    <w:rsid w:val="00203C63"/>
    <w:rsid w:val="00205583"/>
    <w:rsid w:val="002068D9"/>
    <w:rsid w:val="00235476"/>
    <w:rsid w:val="00255EE8"/>
    <w:rsid w:val="002707BB"/>
    <w:rsid w:val="002725CA"/>
    <w:rsid w:val="00281823"/>
    <w:rsid w:val="00283DB6"/>
    <w:rsid w:val="00295C26"/>
    <w:rsid w:val="00297A3A"/>
    <w:rsid w:val="002B40EA"/>
    <w:rsid w:val="002B40FB"/>
    <w:rsid w:val="002B5876"/>
    <w:rsid w:val="002C096C"/>
    <w:rsid w:val="002C2795"/>
    <w:rsid w:val="002C7BB6"/>
    <w:rsid w:val="002D521A"/>
    <w:rsid w:val="002D6C57"/>
    <w:rsid w:val="002E2F0B"/>
    <w:rsid w:val="002F7AD2"/>
    <w:rsid w:val="003012ED"/>
    <w:rsid w:val="00302A19"/>
    <w:rsid w:val="0031128B"/>
    <w:rsid w:val="00314BAB"/>
    <w:rsid w:val="00317E29"/>
    <w:rsid w:val="00317FA6"/>
    <w:rsid w:val="00325211"/>
    <w:rsid w:val="00325FB4"/>
    <w:rsid w:val="00332B79"/>
    <w:rsid w:val="00333BCA"/>
    <w:rsid w:val="003433F0"/>
    <w:rsid w:val="0035096D"/>
    <w:rsid w:val="00351C13"/>
    <w:rsid w:val="003530DA"/>
    <w:rsid w:val="00367912"/>
    <w:rsid w:val="00371446"/>
    <w:rsid w:val="003756AE"/>
    <w:rsid w:val="00375CC4"/>
    <w:rsid w:val="00377047"/>
    <w:rsid w:val="00377B26"/>
    <w:rsid w:val="00377E6B"/>
    <w:rsid w:val="00377EC7"/>
    <w:rsid w:val="0038164A"/>
    <w:rsid w:val="003870C2"/>
    <w:rsid w:val="00392959"/>
    <w:rsid w:val="00392F06"/>
    <w:rsid w:val="003946D9"/>
    <w:rsid w:val="003C0036"/>
    <w:rsid w:val="003C2DF1"/>
    <w:rsid w:val="003C7B66"/>
    <w:rsid w:val="003D011D"/>
    <w:rsid w:val="003D0429"/>
    <w:rsid w:val="003D14AC"/>
    <w:rsid w:val="003E56F1"/>
    <w:rsid w:val="003E68A7"/>
    <w:rsid w:val="003F3955"/>
    <w:rsid w:val="00400B85"/>
    <w:rsid w:val="00404C4F"/>
    <w:rsid w:val="00404C57"/>
    <w:rsid w:val="004074D3"/>
    <w:rsid w:val="00410203"/>
    <w:rsid w:val="0041253E"/>
    <w:rsid w:val="00414F83"/>
    <w:rsid w:val="004152AD"/>
    <w:rsid w:val="00415E5A"/>
    <w:rsid w:val="0041783E"/>
    <w:rsid w:val="004254C9"/>
    <w:rsid w:val="0044345A"/>
    <w:rsid w:val="00452357"/>
    <w:rsid w:val="004525DE"/>
    <w:rsid w:val="004626B0"/>
    <w:rsid w:val="0048059F"/>
    <w:rsid w:val="00483240"/>
    <w:rsid w:val="00486213"/>
    <w:rsid w:val="0048789B"/>
    <w:rsid w:val="00492B06"/>
    <w:rsid w:val="004A18AB"/>
    <w:rsid w:val="004A5D8C"/>
    <w:rsid w:val="004A6EE3"/>
    <w:rsid w:val="004C2F7E"/>
    <w:rsid w:val="004D03CB"/>
    <w:rsid w:val="004D4342"/>
    <w:rsid w:val="004E1386"/>
    <w:rsid w:val="004F1798"/>
    <w:rsid w:val="004F610A"/>
    <w:rsid w:val="004F76B4"/>
    <w:rsid w:val="004F780F"/>
    <w:rsid w:val="00516377"/>
    <w:rsid w:val="00520220"/>
    <w:rsid w:val="00525A69"/>
    <w:rsid w:val="00545765"/>
    <w:rsid w:val="00547675"/>
    <w:rsid w:val="0055591F"/>
    <w:rsid w:val="0055629D"/>
    <w:rsid w:val="00561420"/>
    <w:rsid w:val="0056168A"/>
    <w:rsid w:val="00565B48"/>
    <w:rsid w:val="00572691"/>
    <w:rsid w:val="00575C23"/>
    <w:rsid w:val="00584D14"/>
    <w:rsid w:val="00585753"/>
    <w:rsid w:val="005922AB"/>
    <w:rsid w:val="005A25D1"/>
    <w:rsid w:val="005A2865"/>
    <w:rsid w:val="005A6202"/>
    <w:rsid w:val="005C410D"/>
    <w:rsid w:val="005C698E"/>
    <w:rsid w:val="005D472B"/>
    <w:rsid w:val="005D7055"/>
    <w:rsid w:val="005D7719"/>
    <w:rsid w:val="005E290E"/>
    <w:rsid w:val="005E3E11"/>
    <w:rsid w:val="005E4B21"/>
    <w:rsid w:val="005F1647"/>
    <w:rsid w:val="005F3CD1"/>
    <w:rsid w:val="005F69D3"/>
    <w:rsid w:val="00610928"/>
    <w:rsid w:val="00623195"/>
    <w:rsid w:val="00623622"/>
    <w:rsid w:val="00623E3C"/>
    <w:rsid w:val="0062494A"/>
    <w:rsid w:val="00630E4D"/>
    <w:rsid w:val="006326E5"/>
    <w:rsid w:val="006346C4"/>
    <w:rsid w:val="00652FE4"/>
    <w:rsid w:val="00653D88"/>
    <w:rsid w:val="00656024"/>
    <w:rsid w:val="00663957"/>
    <w:rsid w:val="00665C3F"/>
    <w:rsid w:val="0066619A"/>
    <w:rsid w:val="00676475"/>
    <w:rsid w:val="006A0A91"/>
    <w:rsid w:val="006A50F9"/>
    <w:rsid w:val="006A7A12"/>
    <w:rsid w:val="006B0ABC"/>
    <w:rsid w:val="006E0926"/>
    <w:rsid w:val="006E7B3A"/>
    <w:rsid w:val="006F1CF3"/>
    <w:rsid w:val="006F6B97"/>
    <w:rsid w:val="006F733E"/>
    <w:rsid w:val="00703353"/>
    <w:rsid w:val="00704241"/>
    <w:rsid w:val="00710B4B"/>
    <w:rsid w:val="00713C4C"/>
    <w:rsid w:val="00720419"/>
    <w:rsid w:val="00722D4C"/>
    <w:rsid w:val="00732E1D"/>
    <w:rsid w:val="00743B81"/>
    <w:rsid w:val="00746164"/>
    <w:rsid w:val="0075215F"/>
    <w:rsid w:val="0075559E"/>
    <w:rsid w:val="00762D07"/>
    <w:rsid w:val="007643F0"/>
    <w:rsid w:val="00772FB3"/>
    <w:rsid w:val="007742D7"/>
    <w:rsid w:val="00774361"/>
    <w:rsid w:val="007803E3"/>
    <w:rsid w:val="007D3399"/>
    <w:rsid w:val="007D3A91"/>
    <w:rsid w:val="007D4EF1"/>
    <w:rsid w:val="007D630F"/>
    <w:rsid w:val="007E4239"/>
    <w:rsid w:val="007E58FE"/>
    <w:rsid w:val="007F027D"/>
    <w:rsid w:val="007F384B"/>
    <w:rsid w:val="007F6139"/>
    <w:rsid w:val="00801478"/>
    <w:rsid w:val="008032EC"/>
    <w:rsid w:val="008074EA"/>
    <w:rsid w:val="008112FA"/>
    <w:rsid w:val="00814E2B"/>
    <w:rsid w:val="008161E0"/>
    <w:rsid w:val="00827F0E"/>
    <w:rsid w:val="00831714"/>
    <w:rsid w:val="00831EBC"/>
    <w:rsid w:val="00835C82"/>
    <w:rsid w:val="008537C5"/>
    <w:rsid w:val="00853DE1"/>
    <w:rsid w:val="00860D84"/>
    <w:rsid w:val="00867772"/>
    <w:rsid w:val="00871778"/>
    <w:rsid w:val="0087702E"/>
    <w:rsid w:val="008B657B"/>
    <w:rsid w:val="008B7999"/>
    <w:rsid w:val="008D1656"/>
    <w:rsid w:val="008D401D"/>
    <w:rsid w:val="008D74E7"/>
    <w:rsid w:val="008E14B3"/>
    <w:rsid w:val="008E4E00"/>
    <w:rsid w:val="0090430B"/>
    <w:rsid w:val="00906FD2"/>
    <w:rsid w:val="00910B79"/>
    <w:rsid w:val="009161BE"/>
    <w:rsid w:val="00917D52"/>
    <w:rsid w:val="00935320"/>
    <w:rsid w:val="009355ED"/>
    <w:rsid w:val="009412A1"/>
    <w:rsid w:val="00944734"/>
    <w:rsid w:val="009541D1"/>
    <w:rsid w:val="00955B08"/>
    <w:rsid w:val="00955FD8"/>
    <w:rsid w:val="0097335E"/>
    <w:rsid w:val="0098621B"/>
    <w:rsid w:val="009A0AD0"/>
    <w:rsid w:val="009A36FE"/>
    <w:rsid w:val="009A3865"/>
    <w:rsid w:val="009A42C8"/>
    <w:rsid w:val="009A7667"/>
    <w:rsid w:val="009B1564"/>
    <w:rsid w:val="009B32D3"/>
    <w:rsid w:val="009D6786"/>
    <w:rsid w:val="009E309C"/>
    <w:rsid w:val="009E3FBA"/>
    <w:rsid w:val="009E4F1D"/>
    <w:rsid w:val="009F0FB1"/>
    <w:rsid w:val="009F1B70"/>
    <w:rsid w:val="00A05CD5"/>
    <w:rsid w:val="00A104DA"/>
    <w:rsid w:val="00A16CBF"/>
    <w:rsid w:val="00A1703A"/>
    <w:rsid w:val="00A2415D"/>
    <w:rsid w:val="00A40CD6"/>
    <w:rsid w:val="00A5237F"/>
    <w:rsid w:val="00A5258F"/>
    <w:rsid w:val="00A53129"/>
    <w:rsid w:val="00A5710E"/>
    <w:rsid w:val="00A765BE"/>
    <w:rsid w:val="00A800F5"/>
    <w:rsid w:val="00A83001"/>
    <w:rsid w:val="00A92729"/>
    <w:rsid w:val="00A95C35"/>
    <w:rsid w:val="00A95E8F"/>
    <w:rsid w:val="00AA315C"/>
    <w:rsid w:val="00AB4404"/>
    <w:rsid w:val="00AB71BB"/>
    <w:rsid w:val="00AC4DE7"/>
    <w:rsid w:val="00AC6FB8"/>
    <w:rsid w:val="00AC7629"/>
    <w:rsid w:val="00AD21A8"/>
    <w:rsid w:val="00AD4C2B"/>
    <w:rsid w:val="00AD67C0"/>
    <w:rsid w:val="00AE4EBE"/>
    <w:rsid w:val="00AF2B55"/>
    <w:rsid w:val="00AF5396"/>
    <w:rsid w:val="00B01CCF"/>
    <w:rsid w:val="00B10187"/>
    <w:rsid w:val="00B14465"/>
    <w:rsid w:val="00B149B6"/>
    <w:rsid w:val="00B16360"/>
    <w:rsid w:val="00B337BB"/>
    <w:rsid w:val="00B33CCD"/>
    <w:rsid w:val="00B4293D"/>
    <w:rsid w:val="00B42EAB"/>
    <w:rsid w:val="00B452CD"/>
    <w:rsid w:val="00B5122B"/>
    <w:rsid w:val="00B5616D"/>
    <w:rsid w:val="00B707F2"/>
    <w:rsid w:val="00B97B56"/>
    <w:rsid w:val="00BA1679"/>
    <w:rsid w:val="00BB7F20"/>
    <w:rsid w:val="00BC306A"/>
    <w:rsid w:val="00BD1394"/>
    <w:rsid w:val="00BD1BEC"/>
    <w:rsid w:val="00BF50F9"/>
    <w:rsid w:val="00BF78AE"/>
    <w:rsid w:val="00C02E42"/>
    <w:rsid w:val="00C03485"/>
    <w:rsid w:val="00C03759"/>
    <w:rsid w:val="00C0375D"/>
    <w:rsid w:val="00C03E26"/>
    <w:rsid w:val="00C11E56"/>
    <w:rsid w:val="00C276E2"/>
    <w:rsid w:val="00C42274"/>
    <w:rsid w:val="00C438D9"/>
    <w:rsid w:val="00C451EF"/>
    <w:rsid w:val="00C54DB6"/>
    <w:rsid w:val="00C63F91"/>
    <w:rsid w:val="00C80311"/>
    <w:rsid w:val="00C90692"/>
    <w:rsid w:val="00CA3E84"/>
    <w:rsid w:val="00CB221E"/>
    <w:rsid w:val="00CC5F65"/>
    <w:rsid w:val="00CD5496"/>
    <w:rsid w:val="00CE15C3"/>
    <w:rsid w:val="00CE614F"/>
    <w:rsid w:val="00CF3EB9"/>
    <w:rsid w:val="00CF706B"/>
    <w:rsid w:val="00D031FF"/>
    <w:rsid w:val="00D10AC0"/>
    <w:rsid w:val="00D2186A"/>
    <w:rsid w:val="00D31FED"/>
    <w:rsid w:val="00D3485D"/>
    <w:rsid w:val="00D34AA6"/>
    <w:rsid w:val="00D351D2"/>
    <w:rsid w:val="00D45C38"/>
    <w:rsid w:val="00D520CF"/>
    <w:rsid w:val="00D54751"/>
    <w:rsid w:val="00D5673C"/>
    <w:rsid w:val="00D6048C"/>
    <w:rsid w:val="00D72FB7"/>
    <w:rsid w:val="00D80819"/>
    <w:rsid w:val="00D84660"/>
    <w:rsid w:val="00D92415"/>
    <w:rsid w:val="00D94211"/>
    <w:rsid w:val="00DA0F42"/>
    <w:rsid w:val="00DA157F"/>
    <w:rsid w:val="00DA3B02"/>
    <w:rsid w:val="00DA4454"/>
    <w:rsid w:val="00DB0B0B"/>
    <w:rsid w:val="00DD0B33"/>
    <w:rsid w:val="00DD3956"/>
    <w:rsid w:val="00DD5118"/>
    <w:rsid w:val="00DE5B50"/>
    <w:rsid w:val="00DE7CB9"/>
    <w:rsid w:val="00DF08A2"/>
    <w:rsid w:val="00DF4468"/>
    <w:rsid w:val="00DF703A"/>
    <w:rsid w:val="00E071B9"/>
    <w:rsid w:val="00E134C4"/>
    <w:rsid w:val="00E30820"/>
    <w:rsid w:val="00E5126F"/>
    <w:rsid w:val="00E51BD5"/>
    <w:rsid w:val="00E55475"/>
    <w:rsid w:val="00E55711"/>
    <w:rsid w:val="00E62802"/>
    <w:rsid w:val="00E65A0E"/>
    <w:rsid w:val="00E72D16"/>
    <w:rsid w:val="00E82301"/>
    <w:rsid w:val="00E922E0"/>
    <w:rsid w:val="00E95D99"/>
    <w:rsid w:val="00EA04D3"/>
    <w:rsid w:val="00EA43A5"/>
    <w:rsid w:val="00EB4183"/>
    <w:rsid w:val="00EC0D0A"/>
    <w:rsid w:val="00EC3A0B"/>
    <w:rsid w:val="00EC473D"/>
    <w:rsid w:val="00EC4D17"/>
    <w:rsid w:val="00ED13D5"/>
    <w:rsid w:val="00EE1FB0"/>
    <w:rsid w:val="00EE3DE7"/>
    <w:rsid w:val="00EE41F5"/>
    <w:rsid w:val="00EE48CD"/>
    <w:rsid w:val="00EE6AAF"/>
    <w:rsid w:val="00F040FA"/>
    <w:rsid w:val="00F346B8"/>
    <w:rsid w:val="00F467AB"/>
    <w:rsid w:val="00F46E40"/>
    <w:rsid w:val="00F53FD6"/>
    <w:rsid w:val="00F544C2"/>
    <w:rsid w:val="00F76C8D"/>
    <w:rsid w:val="00F80399"/>
    <w:rsid w:val="00F80BD6"/>
    <w:rsid w:val="00F82401"/>
    <w:rsid w:val="00F96B5B"/>
    <w:rsid w:val="00FA7CA3"/>
    <w:rsid w:val="00FB2986"/>
    <w:rsid w:val="00FB38B4"/>
    <w:rsid w:val="00FB51FD"/>
    <w:rsid w:val="00FC56D2"/>
    <w:rsid w:val="00FC694D"/>
    <w:rsid w:val="00FD3951"/>
    <w:rsid w:val="00FE3B4F"/>
    <w:rsid w:val="00FE409D"/>
    <w:rsid w:val="00FE7AB4"/>
    <w:rsid w:val="00FF11B1"/>
    <w:rsid w:val="00FF28ED"/>
    <w:rsid w:val="00FF37D0"/>
    <w:rsid w:val="00FF7BC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colormru v:ext="edit" colors="#69f"/>
    </o:shapedefaults>
    <o:shapelayout v:ext="edit">
      <o:idmap v:ext="edit" data="1"/>
    </o:shapelayout>
  </w:shapeDefaults>
  <w:decimalSymbol w:val=","/>
  <w:listSeparator w:val=";"/>
  <w15:docId w15:val="{D6AE6A03-FA55-434B-AA74-0607797CB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5D99"/>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link w:val="SidehovedTegn"/>
    <w:uiPriority w:val="99"/>
    <w:pPr>
      <w:tabs>
        <w:tab w:val="center" w:pos="4819"/>
        <w:tab w:val="right" w:pos="9638"/>
      </w:tabs>
    </w:pPr>
    <w:rPr>
      <w:lang w:val="x-none"/>
    </w:r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semiHidden/>
    <w:rPr>
      <w:sz w:val="20"/>
    </w:rPr>
  </w:style>
  <w:style w:type="character" w:styleId="Hyperlink">
    <w:name w:val="Hyperlink"/>
    <w:rPr>
      <w:color w:val="0000FF"/>
      <w:u w:val="single"/>
    </w:rPr>
  </w:style>
  <w:style w:type="character" w:styleId="BesgtLink">
    <w:name w:val="Followed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character" w:customStyle="1" w:styleId="SidehovedTegn">
    <w:name w:val="Sidehoved Tegn"/>
    <w:link w:val="Sidehoved"/>
    <w:uiPriority w:val="99"/>
    <w:rsid w:val="00F76C8D"/>
    <w:rPr>
      <w:sz w:val="24"/>
      <w:lang w:eastAsia="en-US"/>
    </w:rPr>
  </w:style>
  <w:style w:type="paragraph" w:styleId="Markeringsbobletekst">
    <w:name w:val="Balloon Text"/>
    <w:basedOn w:val="Normal"/>
    <w:link w:val="MarkeringsbobletekstTegn"/>
    <w:rsid w:val="00F76C8D"/>
    <w:rPr>
      <w:rFonts w:ascii="Tahoma" w:hAnsi="Tahoma"/>
      <w:sz w:val="16"/>
      <w:szCs w:val="16"/>
      <w:lang w:val="x-none"/>
    </w:rPr>
  </w:style>
  <w:style w:type="character" w:customStyle="1" w:styleId="MarkeringsbobletekstTegn">
    <w:name w:val="Markeringsbobletekst Tegn"/>
    <w:link w:val="Markeringsbobletekst"/>
    <w:rsid w:val="00F76C8D"/>
    <w:rPr>
      <w:rFonts w:ascii="Tahoma" w:hAnsi="Tahoma" w:cs="Tahoma"/>
      <w:sz w:val="16"/>
      <w:szCs w:val="16"/>
      <w:lang w:eastAsia="en-US"/>
    </w:rPr>
  </w:style>
  <w:style w:type="paragraph" w:styleId="Fodnotetekst">
    <w:name w:val="footnote text"/>
    <w:basedOn w:val="Normal"/>
    <w:link w:val="FodnotetekstTegn"/>
    <w:rsid w:val="00F76C8D"/>
    <w:pPr>
      <w:ind w:left="0"/>
      <w:jc w:val="left"/>
    </w:pPr>
    <w:rPr>
      <w:sz w:val="20"/>
      <w:lang w:val="x-none"/>
    </w:rPr>
  </w:style>
  <w:style w:type="character" w:customStyle="1" w:styleId="FodnotetekstTegn">
    <w:name w:val="Fodnotetekst Tegn"/>
    <w:link w:val="Fodnotetekst"/>
    <w:rsid w:val="00F76C8D"/>
    <w:rPr>
      <w:lang w:eastAsia="en-US"/>
    </w:rPr>
  </w:style>
  <w:style w:type="character" w:styleId="Fodnotehenvisning">
    <w:name w:val="footnote reference"/>
    <w:rsid w:val="00F76C8D"/>
    <w:rPr>
      <w:vertAlign w:val="superscript"/>
    </w:rPr>
  </w:style>
  <w:style w:type="character" w:styleId="Fremhv">
    <w:name w:val="Emphasis"/>
    <w:qFormat/>
    <w:rsid w:val="0002176B"/>
    <w:rPr>
      <w:i/>
      <w:iCs/>
    </w:rPr>
  </w:style>
  <w:style w:type="character" w:customStyle="1" w:styleId="Overskrift2Tegn">
    <w:name w:val="Overskrift 2 Tegn"/>
    <w:link w:val="Overskrift2"/>
    <w:rsid w:val="00713C4C"/>
    <w:rPr>
      <w:b/>
      <w:sz w:val="32"/>
      <w:lang w:eastAsia="en-US"/>
    </w:rPr>
  </w:style>
  <w:style w:type="table" w:styleId="Tabel-Gitter">
    <w:name w:val="Table Grid"/>
    <w:basedOn w:val="Tabel-Normal"/>
    <w:uiPriority w:val="59"/>
    <w:rsid w:val="00E95D9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kolding.dk/"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kolding.dk/"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B284B-C835-43F4-91CB-B4CBBA1A6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9</TotalTime>
  <Pages>1</Pages>
  <Words>119</Words>
  <Characters>853</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971</CharactersWithSpaces>
  <SharedDoc>false</SharedDoc>
  <HLinks>
    <vt:vector size="24" baseType="variant">
      <vt:variant>
        <vt:i4>6881392</vt:i4>
      </vt:variant>
      <vt:variant>
        <vt:i4>13</vt:i4>
      </vt:variant>
      <vt:variant>
        <vt:i4>0</vt:i4>
      </vt:variant>
      <vt:variant>
        <vt:i4>5</vt:i4>
      </vt:variant>
      <vt:variant>
        <vt:lpwstr>http://www.kolding.dk/</vt:lpwstr>
      </vt:variant>
      <vt:variant>
        <vt:lpwstr/>
      </vt:variant>
      <vt:variant>
        <vt:i4>6881392</vt:i4>
      </vt:variant>
      <vt:variant>
        <vt:i4>0</vt:i4>
      </vt:variant>
      <vt:variant>
        <vt:i4>0</vt:i4>
      </vt:variant>
      <vt:variant>
        <vt:i4>5</vt:i4>
      </vt:variant>
      <vt:variant>
        <vt:lpwstr>http://www.kolding.dk/</vt:lpwstr>
      </vt:variant>
      <vt:variant>
        <vt:lpwstr/>
      </vt:variant>
      <vt:variant>
        <vt:i4>6881392</vt:i4>
      </vt:variant>
      <vt:variant>
        <vt:i4>3059</vt:i4>
      </vt:variant>
      <vt:variant>
        <vt:i4>1026</vt:i4>
      </vt:variant>
      <vt:variant>
        <vt:i4>4</vt:i4>
      </vt:variant>
      <vt:variant>
        <vt:lpwstr>http://www.kolding.dk/</vt:lpwstr>
      </vt:variant>
      <vt:variant>
        <vt:lpwstr/>
      </vt:variant>
      <vt:variant>
        <vt:i4>6881392</vt:i4>
      </vt:variant>
      <vt:variant>
        <vt:i4>3260</vt:i4>
      </vt:variant>
      <vt:variant>
        <vt:i4>1028</vt:i4>
      </vt:variant>
      <vt:variant>
        <vt:i4>4</vt:i4>
      </vt:variant>
      <vt:variant>
        <vt:lpwstr>http://www.kolding.dk/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creator>MariaCh</dc:creator>
  <cp:lastModifiedBy>Betina Stadager Cramer</cp:lastModifiedBy>
  <cp:revision>6</cp:revision>
  <cp:lastPrinted>2016-02-03T10:43:00Z</cp:lastPrinted>
  <dcterms:created xsi:type="dcterms:W3CDTF">2016-04-01T06:44:00Z</dcterms:created>
  <dcterms:modified xsi:type="dcterms:W3CDTF">2016-04-28T08:44:00Z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{B4BD7E80-FBF6-43BD-BC54-5608C969263C}</vt:lpwstr>
  </property>
</Properties>
</file>