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vertAnchor="page" w:horzAnchor="page" w:tblpX="697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</w:tblGrid>
      <w:tr w:rsidR="00926816" w:rsidRPr="00D02839" w:rsidTr="000A0D31">
        <w:trPr>
          <w:trHeight w:val="261"/>
        </w:trPr>
        <w:tc>
          <w:tcPr>
            <w:tcW w:w="3962" w:type="dxa"/>
          </w:tcPr>
          <w:p w:rsidR="00926816" w:rsidRPr="00D02839" w:rsidRDefault="00155FAB" w:rsidP="000A0D31">
            <w:pPr>
              <w:spacing w:line="240" w:lineRule="auto"/>
              <w:jc w:val="right"/>
              <w:rPr>
                <w:b/>
                <w:sz w:val="15"/>
                <w:szCs w:val="15"/>
              </w:rPr>
            </w:pPr>
            <w:bookmarkStart w:id="0" w:name="_GoBack"/>
            <w:bookmarkEnd w:id="0"/>
            <w:r>
              <w:rPr>
                <w:b/>
                <w:sz w:val="15"/>
                <w:szCs w:val="15"/>
              </w:rPr>
              <w:t>Center for Teknik Miljø og Klima</w:t>
            </w:r>
          </w:p>
        </w:tc>
      </w:tr>
    </w:tbl>
    <w:tbl>
      <w:tblPr>
        <w:tblStyle w:val="Tabel-Gitter"/>
        <w:tblpPr w:vertAnchor="text" w:horzAnchor="page" w:tblpX="683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</w:tblGrid>
      <w:tr w:rsidR="00926816" w:rsidRPr="00D02839" w:rsidTr="001864A9">
        <w:trPr>
          <w:trHeight w:val="2717"/>
        </w:trPr>
        <w:tc>
          <w:tcPr>
            <w:tcW w:w="4967" w:type="dxa"/>
          </w:tcPr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Natur og Miljø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Mørdrupvej 15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3060 Espergærde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Tlf. 4928</w:t>
            </w:r>
            <w:r w:rsidR="00F91BB2">
              <w:t xml:space="preserve"> </w:t>
            </w:r>
            <w:r>
              <w:t>2454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mka55@helsingor.dk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www.helsingor.dk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Dato 30.06.2015</w:t>
            </w:r>
          </w:p>
          <w:p w:rsidR="00155FAB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Sagsnr. 15/</w:t>
            </w:r>
            <w:r w:rsidR="0089269D">
              <w:t>6982</w:t>
            </w:r>
          </w:p>
          <w:p w:rsidR="00926816" w:rsidRPr="00D02839" w:rsidRDefault="00155FAB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Malene Kamstrup</w:t>
            </w:r>
            <w:r w:rsidR="00485488" w:rsidRPr="00D02839">
              <w:t xml:space="preserve"> </w:t>
            </w:r>
          </w:p>
        </w:tc>
      </w:tr>
    </w:tbl>
    <w:tbl>
      <w:tblPr>
        <w:tblStyle w:val="Tabel-Gitter"/>
        <w:tblpPr w:leftFromText="142" w:rightFromText="142" w:vertAnchor="page" w:horzAnchor="page" w:tblpX="9527" w:tblpY="129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926816" w:rsidRPr="00D02839" w:rsidTr="007648A6">
        <w:trPr>
          <w:trHeight w:hRule="exact" w:val="3402"/>
        </w:trPr>
        <w:tc>
          <w:tcPr>
            <w:tcW w:w="2268" w:type="dxa"/>
            <w:vAlign w:val="bottom"/>
          </w:tcPr>
          <w:p w:rsidR="00926816" w:rsidRPr="00D02839" w:rsidRDefault="00110B0A" w:rsidP="00110B0A">
            <w:pPr>
              <w:pStyle w:val="Afsender"/>
              <w:framePr w:hSpace="0" w:wrap="auto" w:vAnchor="margin" w:hAnchor="text" w:xAlign="left" w:yAlign="inline"/>
              <w:suppressOverlap w:val="0"/>
            </w:pPr>
            <w:r w:rsidRPr="00D02839">
              <w:t xml:space="preserve"> </w:t>
            </w:r>
          </w:p>
        </w:tc>
      </w:tr>
    </w:tbl>
    <w:p w:rsidR="00AC68D6" w:rsidRPr="00D02839" w:rsidRDefault="00AC68D6" w:rsidP="00737A23">
      <w:pPr>
        <w:spacing w:line="240" w:lineRule="auto"/>
        <w:rPr>
          <w:sz w:val="4"/>
          <w:szCs w:val="4"/>
        </w:rPr>
      </w:pPr>
    </w:p>
    <w:p w:rsidR="00737A23" w:rsidRPr="00D02839" w:rsidRDefault="00737A23" w:rsidP="00737A23">
      <w:pPr>
        <w:spacing w:line="240" w:lineRule="auto"/>
        <w:rPr>
          <w:sz w:val="4"/>
          <w:szCs w:val="4"/>
        </w:rPr>
      </w:pPr>
    </w:p>
    <w:tbl>
      <w:tblPr>
        <w:tblStyle w:val="Tabel-Gitter"/>
        <w:tblpPr w:vertAnchor="page" w:horzAnchor="margin" w:tblpY="2553"/>
        <w:tblOverlap w:val="never"/>
        <w:tblW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</w:tblGrid>
      <w:tr w:rsidR="0020773F" w:rsidRPr="00D02839" w:rsidTr="000A0D31">
        <w:trPr>
          <w:trHeight w:hRule="exact" w:val="2983"/>
        </w:trPr>
        <w:tc>
          <w:tcPr>
            <w:tcW w:w="5529" w:type="dxa"/>
          </w:tcPr>
          <w:p w:rsidR="00155FAB" w:rsidRDefault="00155FAB" w:rsidP="0020773F">
            <w:pPr>
              <w:spacing w:line="220" w:lineRule="atLeast"/>
            </w:pPr>
            <w:proofErr w:type="spellStart"/>
            <w:r>
              <w:t>Chembo</w:t>
            </w:r>
            <w:proofErr w:type="spellEnd"/>
          </w:p>
          <w:p w:rsidR="0020773F" w:rsidRPr="00D02839" w:rsidRDefault="00155FAB" w:rsidP="0020773F">
            <w:pPr>
              <w:spacing w:line="220" w:lineRule="atLeast"/>
            </w:pPr>
            <w:r>
              <w:t>Att.: Helle Rasmussen</w:t>
            </w:r>
          </w:p>
        </w:tc>
      </w:tr>
    </w:tbl>
    <w:p w:rsidR="00E524FB" w:rsidRPr="00D02839" w:rsidRDefault="00E524FB" w:rsidP="005C2578">
      <w:pPr>
        <w:rPr>
          <w:b/>
        </w:rPr>
      </w:pPr>
    </w:p>
    <w:p w:rsidR="004A09AB" w:rsidRPr="00D02839" w:rsidRDefault="004A09AB" w:rsidP="005C2578"/>
    <w:p w:rsidR="00155FAB" w:rsidRPr="00155FAB" w:rsidRDefault="0089269D" w:rsidP="00155FAB">
      <w:pPr>
        <w:rPr>
          <w:b/>
        </w:rPr>
      </w:pPr>
      <w:bookmarkStart w:id="1" w:name="bmkStart"/>
      <w:bookmarkEnd w:id="1"/>
      <w:r>
        <w:rPr>
          <w:b/>
        </w:rPr>
        <w:t>Nyt v</w:t>
      </w:r>
      <w:r w:rsidR="00155FAB" w:rsidRPr="00155FAB">
        <w:rPr>
          <w:b/>
        </w:rPr>
        <w:t>ilkår om maksimal mængde opbevaret farligt flydende affald</w:t>
      </w:r>
    </w:p>
    <w:p w:rsidR="00155FAB" w:rsidRPr="00155FAB" w:rsidRDefault="00155FAB" w:rsidP="00155FAB">
      <w:r w:rsidRPr="00155FAB">
        <w:t>Tak for din ansøgning af 24. juni 2015, hvor du søger om lov til at modtage og opbevare op til 30</w:t>
      </w:r>
      <w:r w:rsidRPr="00155FAB">
        <w:rPr>
          <w:vertAlign w:val="superscript"/>
        </w:rPr>
        <w:t>3</w:t>
      </w:r>
      <w:r w:rsidRPr="00155FAB">
        <w:t xml:space="preserve"> spildevand til rensning på samme tid. Dette brev er et </w:t>
      </w:r>
      <w:r w:rsidR="0089269D">
        <w:t>tillæg til miljøgodkendelsen, der godkender det søgte.</w:t>
      </w:r>
    </w:p>
    <w:p w:rsidR="00155FAB" w:rsidRPr="00155FAB" w:rsidRDefault="00155FAB" w:rsidP="00155FAB"/>
    <w:p w:rsidR="00155FAB" w:rsidRPr="00155FAB" w:rsidRDefault="00155FAB" w:rsidP="00155FAB">
      <w:pPr>
        <w:rPr>
          <w:b/>
        </w:rPr>
      </w:pPr>
      <w:r w:rsidRPr="00155FAB">
        <w:rPr>
          <w:b/>
        </w:rPr>
        <w:t>Baggrund</w:t>
      </w:r>
    </w:p>
    <w:p w:rsidR="00155FAB" w:rsidRPr="00155FAB" w:rsidRDefault="00155FAB" w:rsidP="00155FAB">
      <w:r w:rsidRPr="00155FAB">
        <w:t>I har i dag tilladelse</w:t>
      </w:r>
      <w:r w:rsidRPr="00155FAB">
        <w:rPr>
          <w:vertAlign w:val="superscript"/>
        </w:rPr>
        <w:footnoteReference w:id="1"/>
      </w:r>
      <w:r w:rsidRPr="00155FAB">
        <w:t xml:space="preserve"> til at modtage spildevand fra andre virksomheder, der også overfladebehandler metaller. I neutraliserer og renser spildevandet, og leder det til offentlig spildevandskloak så det overholder alle krav i jeres tilladelse hertil. </w:t>
      </w:r>
    </w:p>
    <w:p w:rsidR="00155FAB" w:rsidRPr="00155FAB" w:rsidRDefault="00155FAB" w:rsidP="00155FAB"/>
    <w:p w:rsidR="00155FAB" w:rsidRPr="00155FAB" w:rsidRDefault="00155FAB" w:rsidP="00155FAB">
      <w:r w:rsidRPr="00155FAB">
        <w:t>Spildevandet er omfattet af regler om flydende farligt affald. I har i dag en tilladelse til på Oldenvej 15 at opbevare op til 10 m</w:t>
      </w:r>
      <w:r w:rsidRPr="00155FAB">
        <w:rPr>
          <w:vertAlign w:val="superscript"/>
        </w:rPr>
        <w:t>3</w:t>
      </w:r>
      <w:r w:rsidRPr="00155FAB">
        <w:t xml:space="preserve"> farligt affald i alt. Alt farligt affald skal desuden opbevares indendørs.</w:t>
      </w:r>
    </w:p>
    <w:p w:rsidR="00155FAB" w:rsidRPr="00155FAB" w:rsidRDefault="00155FAB" w:rsidP="00155FAB"/>
    <w:p w:rsidR="00155FAB" w:rsidRPr="00155FAB" w:rsidRDefault="00155FAB" w:rsidP="00155FAB">
      <w:r w:rsidRPr="00155FAB">
        <w:t xml:space="preserve">Nu ønsker jeres kunde at kunne skaffe sit spildevand bort over en kort periode, sådan at I forventer, at I </w:t>
      </w:r>
      <w:proofErr w:type="spellStart"/>
      <w:r w:rsidRPr="00155FAB">
        <w:t>i</w:t>
      </w:r>
      <w:proofErr w:type="spellEnd"/>
      <w:r w:rsidRPr="00155FAB">
        <w:t xml:space="preserve"> en uge at skulle opbevare op til ca. 30 m³ spildevand til behandling. I kan behandle op 5 – 10 m</w:t>
      </w:r>
      <w:r w:rsidRPr="00155FAB">
        <w:rPr>
          <w:vertAlign w:val="superscript"/>
        </w:rPr>
        <w:t>3</w:t>
      </w:r>
      <w:r w:rsidRPr="00155FAB">
        <w:t xml:space="preserve"> om dagen, så i løbet af få dage vil vandet være renset og ledt bort.</w:t>
      </w:r>
    </w:p>
    <w:p w:rsidR="00155FAB" w:rsidRPr="00155FAB" w:rsidRDefault="00155FAB" w:rsidP="00155FAB"/>
    <w:p w:rsidR="00155FAB" w:rsidRPr="00155FAB" w:rsidRDefault="00155FAB" w:rsidP="00155FAB">
      <w:r w:rsidRPr="00155FAB">
        <w:t>Det er jeres plan, at så snart spildevandet ankommer til Oldenvej 15, vil I lede det til jeres store opsamlingsbrønd, der kan rumme 45 m</w:t>
      </w:r>
      <w:r w:rsidRPr="00155FAB">
        <w:rPr>
          <w:vertAlign w:val="superscript"/>
        </w:rPr>
        <w:t>3</w:t>
      </w:r>
      <w:r w:rsidRPr="00155FAB">
        <w:t xml:space="preserve">. I vil så på forhånd sørge for, at denne brønd er tom nok til at den kan rumme alt det indkomne spildevand. I miljøgodkendelsens vilkår 13 er der krav om at opsamlingsbrønden skal have en glasfiberbelægning, der er bestandig over for de kemikalier, der er i bygningen. </w:t>
      </w:r>
    </w:p>
    <w:p w:rsidR="00155FAB" w:rsidRPr="00155FAB" w:rsidRDefault="00155FAB" w:rsidP="00155FAB"/>
    <w:p w:rsidR="00155FAB" w:rsidRPr="00155FAB" w:rsidRDefault="00155FAB" w:rsidP="00155FAB">
      <w:pPr>
        <w:rPr>
          <w:b/>
        </w:rPr>
      </w:pPr>
      <w:r w:rsidRPr="00155FAB">
        <w:rPr>
          <w:b/>
        </w:rPr>
        <w:t>Kommunens vurdering</w:t>
      </w:r>
    </w:p>
    <w:p w:rsidR="00155FAB" w:rsidRPr="00155FAB" w:rsidRDefault="00155FAB" w:rsidP="00155FAB">
      <w:r w:rsidRPr="00155FAB">
        <w:t>Kommunen vurderer, at det er en god løsning, at opbevare alt spildevandet i den store opsamlingsbrønd.</w:t>
      </w:r>
    </w:p>
    <w:p w:rsidR="00155FAB" w:rsidRPr="00155FAB" w:rsidRDefault="00155FAB" w:rsidP="00155FAB"/>
    <w:p w:rsidR="00155FAB" w:rsidRPr="00155FAB" w:rsidRDefault="00F91BB2" w:rsidP="00155FAB">
      <w:pPr>
        <w:rPr>
          <w:b/>
        </w:rPr>
      </w:pPr>
      <w:r>
        <w:rPr>
          <w:b/>
        </w:rPr>
        <w:br w:type="column"/>
      </w:r>
      <w:r w:rsidR="0089269D">
        <w:rPr>
          <w:b/>
        </w:rPr>
        <w:lastRenderedPageBreak/>
        <w:t xml:space="preserve">Kommunens </w:t>
      </w:r>
      <w:r w:rsidR="00155FAB" w:rsidRPr="00155FAB">
        <w:rPr>
          <w:b/>
        </w:rPr>
        <w:t>afgørelse</w:t>
      </w:r>
    </w:p>
    <w:p w:rsidR="00155FAB" w:rsidRPr="00155FAB" w:rsidRDefault="00155FAB" w:rsidP="00155FAB">
      <w:r w:rsidRPr="00155FAB">
        <w:t xml:space="preserve">Med hjemmel i miljøbeskyttelsesloven §33 </w:t>
      </w:r>
      <w:r w:rsidR="0089269D">
        <w:t>tilføjer</w:t>
      </w:r>
      <w:r w:rsidRPr="00155FAB">
        <w:t xml:space="preserve"> Helsingør Kommune følgende vilkår til miljøgodkendelsen til Oldenvej 15:</w:t>
      </w:r>
    </w:p>
    <w:p w:rsidR="00155FAB" w:rsidRPr="00155FAB" w:rsidRDefault="00155FAB" w:rsidP="00155FAB"/>
    <w:p w:rsidR="00155FAB" w:rsidRPr="00155FAB" w:rsidRDefault="00155FAB" w:rsidP="0089269D">
      <w:pPr>
        <w:ind w:left="1304" w:hanging="1304"/>
      </w:pPr>
      <w:r w:rsidRPr="00155FAB">
        <w:t>9c</w:t>
      </w:r>
      <w:r w:rsidRPr="00155FAB">
        <w:tab/>
        <w:t>Ud over de i vilkår 9, 9a og 9b nævnte mængder og typer affald, må virksomheden opbevare op til 40m</w:t>
      </w:r>
      <w:r w:rsidRPr="00155FAB">
        <w:rPr>
          <w:vertAlign w:val="superscript"/>
        </w:rPr>
        <w:t>3</w:t>
      </w:r>
      <w:r w:rsidRPr="00155FAB">
        <w:t xml:space="preserve"> spildevand i opsamlingsbrønden ved renseanlægget.</w:t>
      </w:r>
    </w:p>
    <w:p w:rsidR="00155FAB" w:rsidRPr="00155FAB" w:rsidRDefault="00155FAB" w:rsidP="00155FAB"/>
    <w:p w:rsidR="0089269D" w:rsidRPr="0089269D" w:rsidRDefault="0089269D" w:rsidP="00155FAB">
      <w:pPr>
        <w:rPr>
          <w:b/>
        </w:rPr>
      </w:pPr>
      <w:r w:rsidRPr="0089269D">
        <w:rPr>
          <w:b/>
        </w:rPr>
        <w:t>Klagevejledning</w:t>
      </w:r>
    </w:p>
    <w:p w:rsidR="0089269D" w:rsidRPr="0089269D" w:rsidRDefault="00155FAB" w:rsidP="0089269D">
      <w:r w:rsidRPr="00155FAB">
        <w:t xml:space="preserve"> </w:t>
      </w:r>
      <w:r w:rsidR="0089269D" w:rsidRPr="0089269D">
        <w:t>I kan klage over afgørelsen.</w:t>
      </w:r>
      <w:r w:rsidR="0089269D">
        <w:t xml:space="preserve"> Ønsker I at klage, skal I inden den 28. juli 2015 have</w:t>
      </w:r>
      <w:r w:rsidR="0089269D" w:rsidRPr="0089269D">
        <w:t xml:space="preserve"> indtaste</w:t>
      </w:r>
      <w:r w:rsidR="0089269D">
        <w:t>t den</w:t>
      </w:r>
      <w:r w:rsidR="0089269D" w:rsidRPr="0089269D">
        <w:t xml:space="preserve"> i Natur- og Miljøklagenævnets klageportal</w:t>
      </w:r>
      <w:r w:rsidR="0089269D">
        <w:t xml:space="preserve">, som I kan finde </w:t>
      </w:r>
      <w:r w:rsidR="0089269D" w:rsidRPr="0089269D">
        <w:t xml:space="preserve">på klagenævnets </w:t>
      </w:r>
      <w:hyperlink r:id="rId8" w:history="1">
        <w:r w:rsidR="0089269D" w:rsidRPr="0089269D">
          <w:rPr>
            <w:rStyle w:val="Hyperlink"/>
          </w:rPr>
          <w:t>hjemmeside</w:t>
        </w:r>
      </w:hyperlink>
      <w:r w:rsidR="0089269D" w:rsidRPr="0089269D">
        <w:t>.</w:t>
      </w:r>
    </w:p>
    <w:p w:rsidR="0089269D" w:rsidRPr="0089269D" w:rsidRDefault="0089269D" w:rsidP="0089269D"/>
    <w:p w:rsidR="0089269D" w:rsidRPr="0089269D" w:rsidRDefault="0089269D" w:rsidP="0089269D">
      <w:r w:rsidRPr="0089269D">
        <w:t>Visse interesseorganisationer kan også klage. Vi sender derfor kopi af afgørelsen til dem, der har ønsket det.</w:t>
      </w:r>
    </w:p>
    <w:p w:rsidR="0089269D" w:rsidRPr="0089269D" w:rsidRDefault="0089269D" w:rsidP="0089269D"/>
    <w:p w:rsidR="0089269D" w:rsidRPr="0089269D" w:rsidRDefault="0089269D" w:rsidP="0089269D">
      <w:r>
        <w:t xml:space="preserve">Kommunen vurderer, at der ikke er nogen med en </w:t>
      </w:r>
      <w:r w:rsidRPr="0089269D">
        <w:t>individuel interesse i sagen</w:t>
      </w:r>
      <w:r>
        <w:t>, og sætter derfor ikke en annonce om</w:t>
      </w:r>
      <w:r w:rsidRPr="0089269D">
        <w:t xml:space="preserve"> afgørelsen på vores hjemmeside.</w:t>
      </w:r>
    </w:p>
    <w:p w:rsidR="0089269D" w:rsidRPr="0089269D" w:rsidRDefault="0089269D" w:rsidP="0089269D"/>
    <w:p w:rsidR="0089269D" w:rsidRPr="0089269D" w:rsidRDefault="0089269D" w:rsidP="0089269D">
      <w:r w:rsidRPr="0089269D">
        <w:t xml:space="preserve">Hvis Natur- og Miljøklagenævnet </w:t>
      </w:r>
      <w:r>
        <w:t>modtager en klage får I</w:t>
      </w:r>
      <w:r w:rsidRPr="0089269D">
        <w:t xml:space="preserve"> besked. Nævnet videresender også klagen til kommunen.</w:t>
      </w:r>
      <w:r>
        <w:t xml:space="preserve"> </w:t>
      </w:r>
      <w:r w:rsidRPr="0089269D">
        <w:t>Kommunen har herefter 3 uger til at kommentere klagepunkterne og fremsende alle sagens dokumenterer, så de kan indgå i Nævnets behandling af klagen.</w:t>
      </w:r>
      <w:r>
        <w:t xml:space="preserve"> I</w:t>
      </w:r>
      <w:r w:rsidRPr="0089269D">
        <w:t xml:space="preserve"> får kopi af kommunens bemærkninger til klagen.</w:t>
      </w:r>
    </w:p>
    <w:p w:rsidR="0089269D" w:rsidRPr="0089269D" w:rsidRDefault="0089269D" w:rsidP="0089269D"/>
    <w:p w:rsidR="0089269D" w:rsidRPr="0089269D" w:rsidRDefault="0089269D" w:rsidP="0089269D">
      <w:r w:rsidRPr="0089269D">
        <w:t>Det koster 500 kroner at få klagen behandlet, og Natur- og Miljøklagenævnet sender en opkrævning. I får pengene tilbage, hvis I får helt eller delvist medhold i klagen.</w:t>
      </w:r>
    </w:p>
    <w:p w:rsidR="0089269D" w:rsidRPr="0089269D" w:rsidRDefault="0089269D" w:rsidP="0089269D"/>
    <w:p w:rsidR="0089269D" w:rsidRPr="0089269D" w:rsidRDefault="0089269D" w:rsidP="0089269D">
      <w:r w:rsidRPr="0089269D">
        <w:t>Afgørelsen kan også bringes for domstolene inden den</w:t>
      </w:r>
      <w:r>
        <w:t xml:space="preserve"> 30. december 2015.</w:t>
      </w:r>
    </w:p>
    <w:p w:rsidR="0089269D" w:rsidRPr="0089269D" w:rsidRDefault="0089269D" w:rsidP="0089269D"/>
    <w:p w:rsidR="0089269D" w:rsidRPr="0089269D" w:rsidRDefault="0089269D" w:rsidP="0089269D">
      <w:r w:rsidRPr="0089269D">
        <w:t>Kopi:</w:t>
      </w:r>
    </w:p>
    <w:p w:rsidR="0089269D" w:rsidRPr="0089269D" w:rsidRDefault="0089269D" w:rsidP="0089269D">
      <w:pPr>
        <w:numPr>
          <w:ilvl w:val="0"/>
          <w:numId w:val="2"/>
        </w:numPr>
      </w:pPr>
      <w:r w:rsidRPr="0089269D">
        <w:t>Danmarks naturfredningsforening (</w:t>
      </w:r>
      <w:hyperlink r:id="rId9" w:history="1">
        <w:r w:rsidRPr="0089269D">
          <w:rPr>
            <w:rStyle w:val="Hyperlink"/>
          </w:rPr>
          <w:t>dn@dn.dk</w:t>
        </w:r>
      </w:hyperlink>
      <w:r w:rsidRPr="0089269D">
        <w:t>)</w:t>
      </w:r>
    </w:p>
    <w:p w:rsidR="0089269D" w:rsidRPr="0089269D" w:rsidRDefault="0089269D" w:rsidP="0089269D">
      <w:pPr>
        <w:numPr>
          <w:ilvl w:val="0"/>
          <w:numId w:val="2"/>
        </w:numPr>
      </w:pPr>
      <w:r w:rsidRPr="0089269D">
        <w:t>Sundhedsstyrelsen (</w:t>
      </w:r>
      <w:hyperlink r:id="rId10" w:history="1">
        <w:r w:rsidRPr="0089269D">
          <w:rPr>
            <w:rStyle w:val="Hyperlink"/>
          </w:rPr>
          <w:t>sst@sst.dk</w:t>
        </w:r>
      </w:hyperlink>
      <w:r w:rsidRPr="0089269D">
        <w:t>)</w:t>
      </w:r>
    </w:p>
    <w:p w:rsidR="00155FAB" w:rsidRPr="00155FAB" w:rsidRDefault="00155FAB" w:rsidP="00155FAB"/>
    <w:p w:rsidR="00155FAB" w:rsidRPr="00155FAB" w:rsidRDefault="00155FAB" w:rsidP="00155FAB"/>
    <w:p w:rsidR="00155FAB" w:rsidRPr="00155FAB" w:rsidRDefault="00155FAB" w:rsidP="00155FAB"/>
    <w:p w:rsidR="00155FAB" w:rsidRPr="00155FAB" w:rsidRDefault="00155FAB" w:rsidP="00155FAB">
      <w:r w:rsidRPr="00155FAB">
        <w:t>Med venlig hilsen</w:t>
      </w:r>
    </w:p>
    <w:p w:rsidR="00155FAB" w:rsidRPr="00155FAB" w:rsidRDefault="00155FAB" w:rsidP="00155FAB">
      <w:r w:rsidRPr="00155FAB">
        <w:rPr>
          <w:noProof/>
          <w:lang w:eastAsia="da-DK"/>
        </w:rPr>
        <w:drawing>
          <wp:inline distT="0" distB="0" distL="0" distR="0" wp14:anchorId="5C3D8F8B" wp14:editId="40B8B02C">
            <wp:extent cx="1927860" cy="47902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FAB" w:rsidRPr="00155FAB" w:rsidRDefault="00155FAB" w:rsidP="00155FAB">
      <w:r w:rsidRPr="00155FAB">
        <w:t>Malene Kamstrup</w:t>
      </w:r>
    </w:p>
    <w:p w:rsidR="00155FAB" w:rsidRPr="00155FAB" w:rsidRDefault="00155FAB" w:rsidP="00155FAB">
      <w:r w:rsidRPr="00155FAB">
        <w:t>Ingeniør</w:t>
      </w:r>
    </w:p>
    <w:p w:rsidR="004A09AB" w:rsidRPr="00D02839" w:rsidRDefault="004A09AB" w:rsidP="005C2578"/>
    <w:p w:rsidR="00E63AE4" w:rsidRPr="00D02839" w:rsidRDefault="00E63AE4" w:rsidP="005C2578"/>
    <w:p w:rsidR="00106810" w:rsidRPr="00D02839" w:rsidRDefault="00106810" w:rsidP="0011198B"/>
    <w:p w:rsidR="00106810" w:rsidRPr="00D02839" w:rsidRDefault="00106810" w:rsidP="005C2578"/>
    <w:p w:rsidR="00E63AE4" w:rsidRPr="00D02839" w:rsidRDefault="00E63AE4" w:rsidP="005C2578"/>
    <w:sectPr w:rsidR="00E63AE4" w:rsidRPr="00D02839" w:rsidSect="00DB6A0D">
      <w:headerReference w:type="first" r:id="rId12"/>
      <w:footerReference w:type="first" r:id="rId13"/>
      <w:pgSz w:w="11906" w:h="16838" w:code="9"/>
      <w:pgMar w:top="2325" w:right="2359" w:bottom="992" w:left="1247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AB" w:rsidRDefault="00155FAB" w:rsidP="00413091">
      <w:pPr>
        <w:spacing w:line="240" w:lineRule="auto"/>
      </w:pPr>
      <w:r>
        <w:separator/>
      </w:r>
    </w:p>
  </w:endnote>
  <w:endnote w:type="continuationSeparator" w:id="0">
    <w:p w:rsidR="00155FAB" w:rsidRDefault="00155FAB" w:rsidP="0041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6E" w:rsidRDefault="000664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AB" w:rsidRDefault="00155FAB" w:rsidP="00413091">
      <w:pPr>
        <w:spacing w:line="240" w:lineRule="auto"/>
      </w:pPr>
      <w:r>
        <w:separator/>
      </w:r>
    </w:p>
  </w:footnote>
  <w:footnote w:type="continuationSeparator" w:id="0">
    <w:p w:rsidR="00155FAB" w:rsidRDefault="00155FAB" w:rsidP="00413091">
      <w:pPr>
        <w:spacing w:line="240" w:lineRule="auto"/>
      </w:pPr>
      <w:r>
        <w:continuationSeparator/>
      </w:r>
    </w:p>
  </w:footnote>
  <w:footnote w:id="1">
    <w:p w:rsidR="00155FAB" w:rsidRDefault="00155FAB" w:rsidP="00155FAB">
      <w:pPr>
        <w:pStyle w:val="Fodnotetekst"/>
      </w:pPr>
      <w:r>
        <w:rPr>
          <w:rStyle w:val="Fodnotehenvisning"/>
        </w:rPr>
        <w:footnoteRef/>
      </w:r>
      <w:r>
        <w:t xml:space="preserve"> Afgørelser af hhv. 13. juni 2014 og 5. december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01"/>
      <w:gridCol w:w="2189"/>
    </w:tblGrid>
    <w:tr w:rsidR="0006646E" w:rsidTr="004B3AC2">
      <w:trPr>
        <w:cantSplit/>
        <w:trHeight w:hRule="exact" w:val="1418"/>
      </w:trPr>
      <w:tc>
        <w:tcPr>
          <w:tcW w:w="8301" w:type="dxa"/>
        </w:tcPr>
        <w:p w:rsidR="0006646E" w:rsidRDefault="0006646E" w:rsidP="00803DC8"/>
      </w:tc>
      <w:tc>
        <w:tcPr>
          <w:tcW w:w="2189" w:type="dxa"/>
          <w:tcBorders>
            <w:left w:val="nil"/>
          </w:tcBorders>
        </w:tcPr>
        <w:p w:rsidR="0006646E" w:rsidRDefault="00155FAB" w:rsidP="00803DC8">
          <w:r>
            <w:rPr>
              <w:noProof/>
              <w:lang w:eastAsia="da-DK"/>
            </w:rPr>
            <w:drawing>
              <wp:inline distT="0" distB="0" distL="0" distR="0" wp14:anchorId="5FEEBB29" wp14:editId="648EF33D">
                <wp:extent cx="1390015" cy="387985"/>
                <wp:effectExtent l="0" t="0" r="0" b="0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01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646E" w:rsidRDefault="0006646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CaseNo" w:val="15/"/>
    <w:docVar w:name="IsDocument" w:val=" "/>
    <w:docVar w:name="OfficeInstanceGUID" w:val="{B9397D35-6792-4C69-9709-90395B32BA90}"/>
  </w:docVars>
  <w:rsids>
    <w:rsidRoot w:val="00155FAB"/>
    <w:rsid w:val="000001A2"/>
    <w:rsid w:val="000006FB"/>
    <w:rsid w:val="000067DB"/>
    <w:rsid w:val="00026378"/>
    <w:rsid w:val="0003186E"/>
    <w:rsid w:val="00036224"/>
    <w:rsid w:val="00036C45"/>
    <w:rsid w:val="00036DBA"/>
    <w:rsid w:val="00040E89"/>
    <w:rsid w:val="0005218E"/>
    <w:rsid w:val="00060B0F"/>
    <w:rsid w:val="0006646E"/>
    <w:rsid w:val="00066A12"/>
    <w:rsid w:val="000715E2"/>
    <w:rsid w:val="00076DE4"/>
    <w:rsid w:val="0008370D"/>
    <w:rsid w:val="000863D1"/>
    <w:rsid w:val="00086A69"/>
    <w:rsid w:val="000A07F3"/>
    <w:rsid w:val="000A0D31"/>
    <w:rsid w:val="000A28ED"/>
    <w:rsid w:val="000B5826"/>
    <w:rsid w:val="000F3608"/>
    <w:rsid w:val="001057B1"/>
    <w:rsid w:val="00105D58"/>
    <w:rsid w:val="00106625"/>
    <w:rsid w:val="00106810"/>
    <w:rsid w:val="00110B0A"/>
    <w:rsid w:val="0011198B"/>
    <w:rsid w:val="00124395"/>
    <w:rsid w:val="00130CFE"/>
    <w:rsid w:val="0013448C"/>
    <w:rsid w:val="0013561C"/>
    <w:rsid w:val="00137BF1"/>
    <w:rsid w:val="00141ACD"/>
    <w:rsid w:val="00147220"/>
    <w:rsid w:val="00155FAB"/>
    <w:rsid w:val="00156D2F"/>
    <w:rsid w:val="001675EF"/>
    <w:rsid w:val="001678F6"/>
    <w:rsid w:val="00176B53"/>
    <w:rsid w:val="001864A9"/>
    <w:rsid w:val="00187C4D"/>
    <w:rsid w:val="001969F7"/>
    <w:rsid w:val="001A3BE7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7AB"/>
    <w:rsid w:val="002172DB"/>
    <w:rsid w:val="002270E0"/>
    <w:rsid w:val="002315BF"/>
    <w:rsid w:val="002338A2"/>
    <w:rsid w:val="00234C08"/>
    <w:rsid w:val="0023500D"/>
    <w:rsid w:val="002464FE"/>
    <w:rsid w:val="00253F7C"/>
    <w:rsid w:val="00257FFC"/>
    <w:rsid w:val="0026049C"/>
    <w:rsid w:val="00265347"/>
    <w:rsid w:val="00280DFD"/>
    <w:rsid w:val="00286059"/>
    <w:rsid w:val="0029120B"/>
    <w:rsid w:val="002939CB"/>
    <w:rsid w:val="0029518B"/>
    <w:rsid w:val="002A36CC"/>
    <w:rsid w:val="002A7AEC"/>
    <w:rsid w:val="002B67D3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51A1F"/>
    <w:rsid w:val="00355570"/>
    <w:rsid w:val="00376432"/>
    <w:rsid w:val="003841DB"/>
    <w:rsid w:val="003857E3"/>
    <w:rsid w:val="003921BB"/>
    <w:rsid w:val="00392643"/>
    <w:rsid w:val="003A4C3E"/>
    <w:rsid w:val="003B5F24"/>
    <w:rsid w:val="003B7D09"/>
    <w:rsid w:val="003B7E31"/>
    <w:rsid w:val="003D1603"/>
    <w:rsid w:val="003D4338"/>
    <w:rsid w:val="003E4D70"/>
    <w:rsid w:val="003F58ED"/>
    <w:rsid w:val="004041B9"/>
    <w:rsid w:val="004106DA"/>
    <w:rsid w:val="004112C5"/>
    <w:rsid w:val="00413091"/>
    <w:rsid w:val="0042267D"/>
    <w:rsid w:val="004341CA"/>
    <w:rsid w:val="00434F53"/>
    <w:rsid w:val="00436BA4"/>
    <w:rsid w:val="004458C3"/>
    <w:rsid w:val="00447D5D"/>
    <w:rsid w:val="00451DE8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B3AC2"/>
    <w:rsid w:val="004C1E31"/>
    <w:rsid w:val="004C7F44"/>
    <w:rsid w:val="004E1D76"/>
    <w:rsid w:val="004E3E03"/>
    <w:rsid w:val="004E7A9A"/>
    <w:rsid w:val="004F1F16"/>
    <w:rsid w:val="004F52FA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1E70"/>
    <w:rsid w:val="00564896"/>
    <w:rsid w:val="0056579A"/>
    <w:rsid w:val="00585EE3"/>
    <w:rsid w:val="00586304"/>
    <w:rsid w:val="005A4D0B"/>
    <w:rsid w:val="005B0192"/>
    <w:rsid w:val="005C2578"/>
    <w:rsid w:val="005C2E1F"/>
    <w:rsid w:val="005C7F6D"/>
    <w:rsid w:val="005D1F59"/>
    <w:rsid w:val="005D23AD"/>
    <w:rsid w:val="0060275E"/>
    <w:rsid w:val="00602DC3"/>
    <w:rsid w:val="00603C0B"/>
    <w:rsid w:val="0061297C"/>
    <w:rsid w:val="00613D34"/>
    <w:rsid w:val="00620D99"/>
    <w:rsid w:val="00636857"/>
    <w:rsid w:val="00640513"/>
    <w:rsid w:val="006444CE"/>
    <w:rsid w:val="006456ED"/>
    <w:rsid w:val="00651FBC"/>
    <w:rsid w:val="00665B85"/>
    <w:rsid w:val="006667CC"/>
    <w:rsid w:val="00676D91"/>
    <w:rsid w:val="0068276E"/>
    <w:rsid w:val="0068381E"/>
    <w:rsid w:val="00685C13"/>
    <w:rsid w:val="00690CE9"/>
    <w:rsid w:val="006939B1"/>
    <w:rsid w:val="006B40B2"/>
    <w:rsid w:val="006B52DD"/>
    <w:rsid w:val="006B7DCC"/>
    <w:rsid w:val="006C10C7"/>
    <w:rsid w:val="006D689C"/>
    <w:rsid w:val="006D7A91"/>
    <w:rsid w:val="006E457A"/>
    <w:rsid w:val="006E4ADA"/>
    <w:rsid w:val="006F48AD"/>
    <w:rsid w:val="007051CD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6F2B"/>
    <w:rsid w:val="0077702A"/>
    <w:rsid w:val="007814F3"/>
    <w:rsid w:val="00796243"/>
    <w:rsid w:val="007B44C5"/>
    <w:rsid w:val="007B5177"/>
    <w:rsid w:val="007C68CD"/>
    <w:rsid w:val="007C7A29"/>
    <w:rsid w:val="007D5ADD"/>
    <w:rsid w:val="007D7E24"/>
    <w:rsid w:val="007E30A7"/>
    <w:rsid w:val="007F6FEB"/>
    <w:rsid w:val="00802CB4"/>
    <w:rsid w:val="00803DC8"/>
    <w:rsid w:val="00814F85"/>
    <w:rsid w:val="00820243"/>
    <w:rsid w:val="00820325"/>
    <w:rsid w:val="008259B3"/>
    <w:rsid w:val="008372F1"/>
    <w:rsid w:val="00862DD9"/>
    <w:rsid w:val="00864E4A"/>
    <w:rsid w:val="008750A4"/>
    <w:rsid w:val="00875E4A"/>
    <w:rsid w:val="00876ADC"/>
    <w:rsid w:val="00886A41"/>
    <w:rsid w:val="00887ECE"/>
    <w:rsid w:val="00887F6C"/>
    <w:rsid w:val="0089028F"/>
    <w:rsid w:val="0089269D"/>
    <w:rsid w:val="00895030"/>
    <w:rsid w:val="0089532E"/>
    <w:rsid w:val="00897044"/>
    <w:rsid w:val="008A603C"/>
    <w:rsid w:val="008B0177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610D"/>
    <w:rsid w:val="0091303C"/>
    <w:rsid w:val="00926816"/>
    <w:rsid w:val="009315F8"/>
    <w:rsid w:val="00931E56"/>
    <w:rsid w:val="009338EA"/>
    <w:rsid w:val="009424CA"/>
    <w:rsid w:val="00952DA9"/>
    <w:rsid w:val="00954BD3"/>
    <w:rsid w:val="00954DA7"/>
    <w:rsid w:val="00976AA0"/>
    <w:rsid w:val="00977555"/>
    <w:rsid w:val="00977685"/>
    <w:rsid w:val="00980881"/>
    <w:rsid w:val="009854A9"/>
    <w:rsid w:val="00985698"/>
    <w:rsid w:val="009906D7"/>
    <w:rsid w:val="009A6A45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606B5"/>
    <w:rsid w:val="00A67153"/>
    <w:rsid w:val="00A774DD"/>
    <w:rsid w:val="00A80E6A"/>
    <w:rsid w:val="00A85FC7"/>
    <w:rsid w:val="00A860EE"/>
    <w:rsid w:val="00A92F86"/>
    <w:rsid w:val="00A94662"/>
    <w:rsid w:val="00A95229"/>
    <w:rsid w:val="00AA018A"/>
    <w:rsid w:val="00AA7C41"/>
    <w:rsid w:val="00AC1BFB"/>
    <w:rsid w:val="00AC68D6"/>
    <w:rsid w:val="00AD3B59"/>
    <w:rsid w:val="00AD62C6"/>
    <w:rsid w:val="00AE1CE0"/>
    <w:rsid w:val="00AE6D9E"/>
    <w:rsid w:val="00AF06A0"/>
    <w:rsid w:val="00AF3DB7"/>
    <w:rsid w:val="00B03CD7"/>
    <w:rsid w:val="00B23ED8"/>
    <w:rsid w:val="00B335D8"/>
    <w:rsid w:val="00B3495A"/>
    <w:rsid w:val="00B34CC9"/>
    <w:rsid w:val="00B37E07"/>
    <w:rsid w:val="00B41F48"/>
    <w:rsid w:val="00B575DC"/>
    <w:rsid w:val="00B578F3"/>
    <w:rsid w:val="00B75AB1"/>
    <w:rsid w:val="00B77F67"/>
    <w:rsid w:val="00B80369"/>
    <w:rsid w:val="00B93511"/>
    <w:rsid w:val="00BA1FA8"/>
    <w:rsid w:val="00BA2F80"/>
    <w:rsid w:val="00BA5AF4"/>
    <w:rsid w:val="00BB3AA0"/>
    <w:rsid w:val="00BC14F4"/>
    <w:rsid w:val="00BC6D75"/>
    <w:rsid w:val="00BD3B91"/>
    <w:rsid w:val="00BD71E0"/>
    <w:rsid w:val="00BD7E02"/>
    <w:rsid w:val="00BF1947"/>
    <w:rsid w:val="00BF70C8"/>
    <w:rsid w:val="00C13227"/>
    <w:rsid w:val="00C22850"/>
    <w:rsid w:val="00C313E0"/>
    <w:rsid w:val="00C3558E"/>
    <w:rsid w:val="00C359D0"/>
    <w:rsid w:val="00C422CC"/>
    <w:rsid w:val="00C53B26"/>
    <w:rsid w:val="00C64011"/>
    <w:rsid w:val="00C656F7"/>
    <w:rsid w:val="00C66138"/>
    <w:rsid w:val="00C7015D"/>
    <w:rsid w:val="00C77EE0"/>
    <w:rsid w:val="00C84601"/>
    <w:rsid w:val="00C903FF"/>
    <w:rsid w:val="00C92A5E"/>
    <w:rsid w:val="00CA31EC"/>
    <w:rsid w:val="00CA5D42"/>
    <w:rsid w:val="00CB097A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139FE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51454"/>
    <w:rsid w:val="00D52E69"/>
    <w:rsid w:val="00D539F2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12256"/>
    <w:rsid w:val="00E15866"/>
    <w:rsid w:val="00E1607B"/>
    <w:rsid w:val="00E17A9A"/>
    <w:rsid w:val="00E246F5"/>
    <w:rsid w:val="00E27BDE"/>
    <w:rsid w:val="00E320F7"/>
    <w:rsid w:val="00E42978"/>
    <w:rsid w:val="00E47188"/>
    <w:rsid w:val="00E524FB"/>
    <w:rsid w:val="00E63AE4"/>
    <w:rsid w:val="00E64AD7"/>
    <w:rsid w:val="00E71C9F"/>
    <w:rsid w:val="00E71EA4"/>
    <w:rsid w:val="00E83EA6"/>
    <w:rsid w:val="00E83FAF"/>
    <w:rsid w:val="00EB6784"/>
    <w:rsid w:val="00EE0D2D"/>
    <w:rsid w:val="00EE3C44"/>
    <w:rsid w:val="00EE71BB"/>
    <w:rsid w:val="00EF0A87"/>
    <w:rsid w:val="00F10D35"/>
    <w:rsid w:val="00F1440E"/>
    <w:rsid w:val="00F14752"/>
    <w:rsid w:val="00F24046"/>
    <w:rsid w:val="00F27D10"/>
    <w:rsid w:val="00F36A05"/>
    <w:rsid w:val="00F42313"/>
    <w:rsid w:val="00F45F72"/>
    <w:rsid w:val="00F46057"/>
    <w:rsid w:val="00F47AAF"/>
    <w:rsid w:val="00F52518"/>
    <w:rsid w:val="00F57392"/>
    <w:rsid w:val="00F6177B"/>
    <w:rsid w:val="00F71A8D"/>
    <w:rsid w:val="00F71FA0"/>
    <w:rsid w:val="00F91BB2"/>
    <w:rsid w:val="00F921F4"/>
    <w:rsid w:val="00FA3D3D"/>
    <w:rsid w:val="00FC0D2E"/>
    <w:rsid w:val="00FC4F03"/>
    <w:rsid w:val="00FD05D8"/>
    <w:rsid w:val="00FD2276"/>
    <w:rsid w:val="00FE0E8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0610D"/>
    <w:pPr>
      <w:keepNext/>
      <w:keepLines/>
      <w:spacing w:line="24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link w:val="KolofonTegn"/>
    <w:rsid w:val="00485488"/>
    <w:pPr>
      <w:framePr w:wrap="around" w:vAnchor="text" w:hAnchor="page" w:x="6833" w:y="1"/>
      <w:spacing w:line="240" w:lineRule="auto"/>
      <w:ind w:left="2722"/>
      <w:suppressOverlap/>
    </w:pPr>
    <w:rPr>
      <w:sz w:val="15"/>
      <w:szCs w:val="15"/>
    </w:rPr>
  </w:style>
  <w:style w:type="character" w:customStyle="1" w:styleId="KolofonTegn">
    <w:name w:val="Kolofon Tegn"/>
    <w:basedOn w:val="Standardskrifttypeiafsnit"/>
    <w:link w:val="Kolofon"/>
    <w:rsid w:val="00485488"/>
    <w:rPr>
      <w:sz w:val="15"/>
      <w:szCs w:val="15"/>
    </w:rPr>
  </w:style>
  <w:style w:type="paragraph" w:customStyle="1" w:styleId="Afsender">
    <w:name w:val="Afsender"/>
    <w:basedOn w:val="Normal"/>
    <w:link w:val="AfsenderTegn"/>
    <w:rsid w:val="00110B0A"/>
    <w:pPr>
      <w:framePr w:hSpace="142" w:wrap="around" w:vAnchor="page" w:hAnchor="page" w:x="9527" w:y="12985"/>
      <w:spacing w:line="240" w:lineRule="auto"/>
      <w:contextualSpacing/>
      <w:suppressOverlap/>
    </w:pPr>
    <w:rPr>
      <w:sz w:val="13"/>
      <w:szCs w:val="13"/>
    </w:rPr>
  </w:style>
  <w:style w:type="character" w:customStyle="1" w:styleId="AfsenderTegn">
    <w:name w:val="Afsender Tegn"/>
    <w:basedOn w:val="Standardskrifttypeiafsnit"/>
    <w:link w:val="Afsender"/>
    <w:rsid w:val="00110B0A"/>
    <w:rPr>
      <w:sz w:val="13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610D"/>
    <w:rPr>
      <w:rFonts w:eastAsiaTheme="majorEastAsia" w:cstheme="majorBidi"/>
      <w:b/>
      <w:bCs/>
      <w:szCs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55FAB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55FAB"/>
  </w:style>
  <w:style w:type="character" w:styleId="Fodnotehenvisning">
    <w:name w:val="footnote reference"/>
    <w:basedOn w:val="Standardskrifttypeiafsnit"/>
    <w:uiPriority w:val="99"/>
    <w:semiHidden/>
    <w:unhideWhenUsed/>
    <w:rsid w:val="00155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t@sst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67B6-B51D-421D-B3D1-42F7AEE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531</Words>
  <Characters>2790</Characters>
  <Application>Microsoft Office Word</Application>
  <DocSecurity>4</DocSecurity>
  <Lines>99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2022-02-01T09:42:00Z</dcterms:created>
  <dcterms:modified xsi:type="dcterms:W3CDTF">2022-02-01T09:42:00Z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{6B744E1A-D150-4855-9FF6-C0BF36686A0A}</vt:lpwstr>
  </property>
</Properties>
</file>